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1271FB" w14:textId="77777777" w:rsidR="00616177" w:rsidRPr="00E9368D" w:rsidRDefault="00616177" w:rsidP="00616177">
      <w:pPr>
        <w:jc w:val="both"/>
        <w:rPr>
          <w:rFonts w:ascii="Arial" w:hAnsi="Arial" w:cs="Arial"/>
          <w:noProof/>
          <w:color w:val="000000"/>
          <w:sz w:val="22"/>
          <w:szCs w:val="22"/>
          <w:shd w:val="clear" w:color="auto" w:fill="FFFFFF"/>
          <w:lang w:val="sl-SI"/>
        </w:rPr>
      </w:pPr>
      <w:r w:rsidRPr="00E9368D">
        <w:rPr>
          <w:rFonts w:ascii="Arial" w:hAnsi="Arial" w:cs="Arial"/>
          <w:noProof/>
          <w:color w:val="000000"/>
          <w:sz w:val="22"/>
          <w:szCs w:val="22"/>
          <w:shd w:val="clear" w:color="auto" w:fill="FFFFFF"/>
          <w:lang w:val="sl-SI"/>
        </w:rPr>
        <w:t>Na podlagi 84. člena Zakona o organizaciji in financiranju vzgoje in izobraževanja (Uradni list RS, št. 16/07 – uradno prečiščeno besedilo, 36/08, 58/09, 64/09 – popr., 65/09 – popr., 20/11, 40/12 – ZUJF, 57/12 – ZPCP-2D, 47/15, 46/16, 49/16 – popr., 25/17 – ZVaj, 123/21, 172/21, 207/21, 105/22 – ZZNŠPP, 141/22, 158/22 – ZDoh-2AA in 71/23), šestega odstavka 20. člena Zakona o osnovni šoli (Uradni list RS, št. 81/06 – uradno prečiščeno besedilo, 102/07, 107/10, 87/11, 40/12 – ZUJF, 63/13, 46/16 – ZOFVI-K, 76/23 in 16/24) in 24. člena Zakona o posebnih pravicah italijanske in madžarske narodne skupnosti na področju vzgoje in izobraževanja (Uradni list RS, št. 35/01, 102/07 – ZOsn-F, 11/18 in 102/23) ter s soglasjem Pomurske madžarske samoupravne narodne skupnosti – Muravidéki Magyar Önkormányzati Nemzeti Közösség in Obalne samoupravne skupnosti italijanske narodnosti – Comunità Autogestita Costiera della Nazionalità Italiana minister za vzgojo in izobraževanje izdaja</w:t>
      </w:r>
    </w:p>
    <w:p w14:paraId="3C56E714" w14:textId="77777777" w:rsidR="00A94604" w:rsidRPr="00E9368D" w:rsidRDefault="00A94604" w:rsidP="00616177">
      <w:pPr>
        <w:jc w:val="both"/>
        <w:rPr>
          <w:rFonts w:ascii="Arial" w:hAnsi="Arial" w:cs="Arial"/>
          <w:noProof/>
          <w:color w:val="000000"/>
          <w:sz w:val="22"/>
          <w:szCs w:val="22"/>
          <w:shd w:val="clear" w:color="auto" w:fill="FFFFFF"/>
          <w:lang w:val="sl-SI"/>
        </w:rPr>
      </w:pPr>
    </w:p>
    <w:p w14:paraId="3FD673EF" w14:textId="77777777" w:rsidR="008F58C1" w:rsidRPr="00E9368D" w:rsidRDefault="001E01E5">
      <w:pPr>
        <w:pStyle w:val="center"/>
        <w:spacing w:before="210" w:after="210"/>
        <w:rPr>
          <w:rFonts w:ascii="Arial" w:eastAsia="Arial" w:hAnsi="Arial" w:cs="Arial"/>
          <w:b/>
          <w:bCs/>
          <w:caps/>
          <w:noProof/>
          <w:sz w:val="22"/>
          <w:szCs w:val="22"/>
          <w:lang w:val="sl-SI"/>
        </w:rPr>
      </w:pPr>
      <w:r w:rsidRPr="00E9368D">
        <w:rPr>
          <w:rFonts w:ascii="Arial" w:eastAsia="Arial" w:hAnsi="Arial" w:cs="Arial"/>
          <w:b/>
          <w:bCs/>
          <w:caps/>
          <w:noProof/>
          <w:sz w:val="22"/>
          <w:szCs w:val="22"/>
          <w:lang w:val="sl-SI"/>
        </w:rPr>
        <w:t>PRAVILNIK</w:t>
      </w:r>
    </w:p>
    <w:p w14:paraId="212A6839" w14:textId="77777777" w:rsidR="008F58C1" w:rsidRPr="00E9368D" w:rsidRDefault="001E01E5">
      <w:pPr>
        <w:pStyle w:val="center"/>
        <w:spacing w:before="210" w:after="210"/>
        <w:rPr>
          <w:rFonts w:ascii="Arial" w:eastAsia="Arial" w:hAnsi="Arial" w:cs="Arial"/>
          <w:b/>
          <w:bCs/>
          <w:caps/>
          <w:noProof/>
          <w:sz w:val="22"/>
          <w:szCs w:val="22"/>
          <w:lang w:val="sl-SI"/>
        </w:rPr>
      </w:pPr>
      <w:r w:rsidRPr="00E9368D">
        <w:rPr>
          <w:rFonts w:ascii="Arial" w:eastAsia="Arial" w:hAnsi="Arial" w:cs="Arial"/>
          <w:b/>
          <w:bCs/>
          <w:caps/>
          <w:noProof/>
          <w:sz w:val="22"/>
          <w:szCs w:val="22"/>
          <w:lang w:val="sl-SI"/>
        </w:rPr>
        <w:t>o normativih in standardih za izvajanje programa osnovne šole v dvojezičnih osnovnih šolah in osnovnih šolah z italijanskim učnim jezikom</w:t>
      </w:r>
    </w:p>
    <w:p w14:paraId="0F402F21" w14:textId="706D7422" w:rsidR="008F58C1" w:rsidRPr="00E9368D" w:rsidRDefault="001E01E5">
      <w:pPr>
        <w:pStyle w:val="center"/>
        <w:pBdr>
          <w:top w:val="none" w:sz="0" w:space="24" w:color="auto"/>
        </w:pBdr>
        <w:spacing w:before="210" w:after="210"/>
        <w:rPr>
          <w:rFonts w:ascii="Arial" w:eastAsia="Arial" w:hAnsi="Arial" w:cs="Arial"/>
          <w:caps/>
          <w:noProof/>
          <w:sz w:val="22"/>
          <w:szCs w:val="22"/>
          <w:lang w:val="sl-SI"/>
        </w:rPr>
      </w:pPr>
      <w:r w:rsidRPr="00E9368D">
        <w:rPr>
          <w:rFonts w:ascii="Arial" w:eastAsia="Arial" w:hAnsi="Arial" w:cs="Arial"/>
          <w:caps/>
          <w:noProof/>
          <w:sz w:val="22"/>
          <w:szCs w:val="22"/>
          <w:lang w:val="sl-SI"/>
        </w:rPr>
        <w:t>I. SPLOŠN</w:t>
      </w:r>
      <w:r w:rsidR="00F44A1D">
        <w:rPr>
          <w:rFonts w:ascii="Arial" w:eastAsia="Arial" w:hAnsi="Arial" w:cs="Arial"/>
          <w:caps/>
          <w:noProof/>
          <w:sz w:val="22"/>
          <w:szCs w:val="22"/>
          <w:lang w:val="sl-SI"/>
        </w:rPr>
        <w:t>E</w:t>
      </w:r>
      <w:r w:rsidRPr="00E9368D">
        <w:rPr>
          <w:rFonts w:ascii="Arial" w:eastAsia="Arial" w:hAnsi="Arial" w:cs="Arial"/>
          <w:caps/>
          <w:noProof/>
          <w:sz w:val="22"/>
          <w:szCs w:val="22"/>
          <w:lang w:val="sl-SI"/>
        </w:rPr>
        <w:t xml:space="preserve"> DOLOČB</w:t>
      </w:r>
      <w:r w:rsidR="00F44A1D">
        <w:rPr>
          <w:rFonts w:ascii="Arial" w:eastAsia="Arial" w:hAnsi="Arial" w:cs="Arial"/>
          <w:caps/>
          <w:noProof/>
          <w:sz w:val="22"/>
          <w:szCs w:val="22"/>
          <w:lang w:val="sl-SI"/>
        </w:rPr>
        <w:t>E</w:t>
      </w:r>
    </w:p>
    <w:p w14:paraId="2C5CCA73"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1. člen</w:t>
      </w:r>
    </w:p>
    <w:p w14:paraId="7ECF5FDC"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(vsebina pravilnika)</w:t>
      </w:r>
    </w:p>
    <w:p w14:paraId="70A29DBD" w14:textId="4EABE710" w:rsidR="00A94604" w:rsidRPr="00E9368D" w:rsidRDefault="00A94604" w:rsidP="00A94604">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S tem pravilnikom se določ</w:t>
      </w:r>
      <w:r w:rsidR="00DD10EC">
        <w:rPr>
          <w:rFonts w:ascii="Arial" w:eastAsia="Arial" w:hAnsi="Arial" w:cs="Arial"/>
          <w:noProof/>
          <w:sz w:val="22"/>
          <w:szCs w:val="22"/>
          <w:lang w:val="sl-SI"/>
        </w:rPr>
        <w:t>a</w:t>
      </w:r>
      <w:r w:rsidRPr="00E9368D">
        <w:rPr>
          <w:rFonts w:ascii="Arial" w:eastAsia="Arial" w:hAnsi="Arial" w:cs="Arial"/>
          <w:noProof/>
          <w:sz w:val="22"/>
          <w:szCs w:val="22"/>
          <w:lang w:val="sl-SI"/>
        </w:rPr>
        <w:t>jo normativi in standardi za izvajanje programa osnovne šole v dvojezičnih osnovnih šolah in osnovnih šolah z italijanskim učnim jezikom na narodno mešanih območjih</w:t>
      </w:r>
      <w:r w:rsidR="00480865" w:rsidRPr="00E9368D">
        <w:rPr>
          <w:rFonts w:ascii="Arial" w:eastAsia="Arial" w:hAnsi="Arial" w:cs="Arial"/>
          <w:noProof/>
          <w:sz w:val="22"/>
          <w:szCs w:val="22"/>
          <w:lang w:val="sl-SI"/>
        </w:rPr>
        <w:t>.</w:t>
      </w:r>
    </w:p>
    <w:p w14:paraId="59B9FEA9" w14:textId="43E95E80" w:rsidR="008F58C1" w:rsidRPr="00E9368D" w:rsidRDefault="00A94604" w:rsidP="00A94604">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(2) Normativi in standardi obsegajo </w:t>
      </w:r>
      <w:r w:rsidR="00480865" w:rsidRPr="00E9368D">
        <w:rPr>
          <w:rFonts w:ascii="Arial" w:eastAsia="Arial" w:hAnsi="Arial" w:cs="Arial"/>
          <w:noProof/>
          <w:sz w:val="22"/>
          <w:szCs w:val="22"/>
          <w:lang w:val="sl-SI"/>
        </w:rPr>
        <w:t xml:space="preserve">tedensko </w:t>
      </w:r>
      <w:r w:rsidRPr="00E9368D">
        <w:rPr>
          <w:rFonts w:ascii="Arial" w:eastAsia="Arial" w:hAnsi="Arial" w:cs="Arial"/>
          <w:noProof/>
          <w:sz w:val="22"/>
          <w:szCs w:val="22"/>
          <w:lang w:val="sl-SI"/>
        </w:rPr>
        <w:t xml:space="preserve">učno obveznost strokovnih delavcev, </w:t>
      </w:r>
      <w:r w:rsidR="00616177" w:rsidRPr="00E9368D">
        <w:rPr>
          <w:rFonts w:ascii="Arial" w:eastAsia="Arial" w:hAnsi="Arial" w:cs="Arial"/>
          <w:noProof/>
          <w:sz w:val="22"/>
          <w:szCs w:val="22"/>
          <w:lang w:val="sl-SI"/>
        </w:rPr>
        <w:t xml:space="preserve">tedensko </w:t>
      </w:r>
      <w:r w:rsidR="00616177" w:rsidRPr="00E9368D">
        <w:rPr>
          <w:rFonts w:ascii="Arial" w:hAnsi="Arial" w:cs="Arial"/>
          <w:noProof/>
          <w:sz w:val="22"/>
          <w:szCs w:val="22"/>
          <w:lang w:val="sl-SI"/>
        </w:rPr>
        <w:t xml:space="preserve">obveznost vzgojno-izobraževalnega dela </w:t>
      </w:r>
      <w:r w:rsidRPr="00E9368D">
        <w:rPr>
          <w:rFonts w:ascii="Arial" w:eastAsia="Arial" w:hAnsi="Arial" w:cs="Arial"/>
          <w:noProof/>
          <w:sz w:val="22"/>
          <w:szCs w:val="22"/>
          <w:lang w:val="sl-SI"/>
        </w:rPr>
        <w:t>ravnateljev in pomočnikov ravnateljev, merila za oblikovanje svetovalne službe, knjižnice, administrativne, računovodske in tehnične službe ter merila za oblikovanje oddelkov in učnih skupin.</w:t>
      </w:r>
    </w:p>
    <w:p w14:paraId="4F6B915B" w14:textId="4046135F" w:rsidR="008F58C1" w:rsidRPr="00E9368D" w:rsidRDefault="00A94604" w:rsidP="00A94604">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(3) S tem pravilnikom se določ</w:t>
      </w:r>
      <w:r w:rsidR="00DD10EC">
        <w:rPr>
          <w:rFonts w:ascii="Arial" w:eastAsia="Arial" w:hAnsi="Arial" w:cs="Arial"/>
          <w:noProof/>
          <w:sz w:val="22"/>
          <w:szCs w:val="22"/>
          <w:lang w:val="sl-SI"/>
        </w:rPr>
        <w:t>a</w:t>
      </w:r>
      <w:r w:rsidRPr="00E9368D">
        <w:rPr>
          <w:rFonts w:ascii="Arial" w:eastAsia="Arial" w:hAnsi="Arial" w:cs="Arial"/>
          <w:noProof/>
          <w:sz w:val="22"/>
          <w:szCs w:val="22"/>
          <w:lang w:val="sl-SI"/>
        </w:rPr>
        <w:t>jo tudi normativi in standardi za vzgojo in izobraževanje učencev Romov in otrok ter mladostnikov s posebnimi potrebami, ki potrebujejo prilagojeno izvajanje izobraževalnih programov.</w:t>
      </w:r>
    </w:p>
    <w:p w14:paraId="6CB4227A" w14:textId="1953728A" w:rsidR="008F58C1" w:rsidRPr="00E9368D" w:rsidRDefault="00A94604" w:rsidP="00A94604">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(4) S tem pravilnikom se določ</w:t>
      </w:r>
      <w:r w:rsidR="00DD10EC">
        <w:rPr>
          <w:rFonts w:ascii="Arial" w:eastAsia="Arial" w:hAnsi="Arial" w:cs="Arial"/>
          <w:noProof/>
          <w:sz w:val="22"/>
          <w:szCs w:val="22"/>
          <w:lang w:val="sl-SI"/>
        </w:rPr>
        <w:t>a</w:t>
      </w:r>
      <w:r w:rsidRPr="00E9368D">
        <w:rPr>
          <w:rFonts w:ascii="Arial" w:eastAsia="Arial" w:hAnsi="Arial" w:cs="Arial"/>
          <w:noProof/>
          <w:sz w:val="22"/>
          <w:szCs w:val="22"/>
          <w:lang w:val="sl-SI"/>
        </w:rPr>
        <w:t>jo tudi elementi za sistemizacijo delovnih mest za obvezni in razširjeni program ter za druga dela, za katera se sredstva na podlagi sistemizacije in zasedbe delovnih mest v skladu z zakonom ter normativi in standardi in kolektivno pogodbo zagotavljajo iz državnega proračuna.</w:t>
      </w:r>
    </w:p>
    <w:p w14:paraId="559B9B07" w14:textId="07F0F107" w:rsidR="008F58C1" w:rsidRPr="00E9368D" w:rsidRDefault="00A94604">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2. člen</w:t>
      </w:r>
    </w:p>
    <w:p w14:paraId="4D974D5C"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(izobrazba)</w:t>
      </w:r>
    </w:p>
    <w:p w14:paraId="407F98E4" w14:textId="77777777" w:rsidR="008F58C1" w:rsidRPr="00E9368D" w:rsidRDefault="001E01E5">
      <w:pPr>
        <w:pStyle w:val="zamik"/>
        <w:pBdr>
          <w:top w:val="none" w:sz="0" w:space="12" w:color="auto"/>
        </w:pBdr>
        <w:spacing w:before="210" w:after="210"/>
        <w:jc w:val="both"/>
        <w:rPr>
          <w:rFonts w:ascii="Arial" w:eastAsia="Arial" w:hAnsi="Arial" w:cs="Arial"/>
          <w:noProof/>
          <w:sz w:val="22"/>
          <w:szCs w:val="22"/>
          <w:lang w:val="sl-SI"/>
        </w:rPr>
      </w:pPr>
      <w:r w:rsidRPr="00E9368D">
        <w:rPr>
          <w:rFonts w:ascii="Arial" w:eastAsia="Arial" w:hAnsi="Arial" w:cs="Arial"/>
          <w:noProof/>
          <w:sz w:val="22"/>
          <w:szCs w:val="22"/>
          <w:lang w:val="sl-SI"/>
        </w:rPr>
        <w:lastRenderedPageBreak/>
        <w:t>V tem pravilniku izobrazba pomeni raven ali podraven po KLASIUS-SRV v skladu z Uredbo o uvedbi in uporabi klasifikacijskega sistema izobraževanja in usposabljanja (Uradni list RS, št. 46/06 in 8/17), in sicer:</w:t>
      </w:r>
    </w:p>
    <w:p w14:paraId="7A192DD4" w14:textId="437B8D0D" w:rsidR="008F58C1" w:rsidRPr="00E9368D" w:rsidRDefault="001E01E5" w:rsidP="00A9669E">
      <w:pPr>
        <w:pStyle w:val="alineazaodstavkom"/>
        <w:numPr>
          <w:ilvl w:val="0"/>
          <w:numId w:val="4"/>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osnovnošolska izobrazba je druga raven po KLASIUS-SRV;</w:t>
      </w:r>
    </w:p>
    <w:p w14:paraId="33001767" w14:textId="3EBDCD09" w:rsidR="008F58C1" w:rsidRPr="00E9368D" w:rsidRDefault="001E01E5" w:rsidP="00A9669E">
      <w:pPr>
        <w:pStyle w:val="alineazaodstavkom"/>
        <w:numPr>
          <w:ilvl w:val="0"/>
          <w:numId w:val="4"/>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srednja poklicna izobrazba je četrta raven po KLASIUS-SRV;</w:t>
      </w:r>
    </w:p>
    <w:p w14:paraId="258E87C9" w14:textId="126FB40E" w:rsidR="008F58C1" w:rsidRPr="00E9368D" w:rsidRDefault="001E01E5" w:rsidP="00A9669E">
      <w:pPr>
        <w:pStyle w:val="alineazaodstavkom"/>
        <w:numPr>
          <w:ilvl w:val="0"/>
          <w:numId w:val="4"/>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srednja strokovna ali splošna izobrazba je peta raven po KLASIUS-SRV;</w:t>
      </w:r>
    </w:p>
    <w:p w14:paraId="67FBFACA" w14:textId="625B3222" w:rsidR="008F58C1" w:rsidRPr="00E9368D" w:rsidRDefault="001E01E5" w:rsidP="00A9669E">
      <w:pPr>
        <w:pStyle w:val="alineazaodstavkom"/>
        <w:numPr>
          <w:ilvl w:val="0"/>
          <w:numId w:val="4"/>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višja strokovna izobrazba ali višješolska izobrazba (prejšnja) je šesta raven, podraven 6/1, po KLASIUS-SRV;</w:t>
      </w:r>
    </w:p>
    <w:p w14:paraId="48D1103E" w14:textId="5F9F3344" w:rsidR="008F58C1" w:rsidRPr="00E9368D" w:rsidRDefault="001E01E5" w:rsidP="00A9669E">
      <w:pPr>
        <w:pStyle w:val="alineazaodstavkom"/>
        <w:numPr>
          <w:ilvl w:val="0"/>
          <w:numId w:val="4"/>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visokošolska izobrazba prve stopnje ali visokošolska strokovna izobrazba (prejšnja) je šesta raven, podraven 6/2, po KLASIUS-SRV;</w:t>
      </w:r>
    </w:p>
    <w:p w14:paraId="1768F3D7" w14:textId="797EADA3" w:rsidR="008F58C1" w:rsidRPr="00E9368D" w:rsidRDefault="001E01E5" w:rsidP="00A9669E">
      <w:pPr>
        <w:pStyle w:val="alineazaodstavkom"/>
        <w:numPr>
          <w:ilvl w:val="0"/>
          <w:numId w:val="4"/>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visokošolska izobrazba druge stopnje, specializacija po visokošolski strokovni izobrazbi (prejšnja) ali visokošolska univerzitetna izobrazba (prejšnja) je sedma raven po KLASIUS-SRV.</w:t>
      </w:r>
    </w:p>
    <w:p w14:paraId="305F465D" w14:textId="77777777" w:rsidR="008F58C1" w:rsidRPr="00E9368D" w:rsidRDefault="001E01E5">
      <w:pPr>
        <w:pStyle w:val="center"/>
        <w:pBdr>
          <w:top w:val="none" w:sz="0" w:space="24" w:color="auto"/>
        </w:pBdr>
        <w:spacing w:before="210" w:after="210"/>
        <w:rPr>
          <w:rFonts w:ascii="Arial" w:eastAsia="Arial" w:hAnsi="Arial" w:cs="Arial"/>
          <w:caps/>
          <w:noProof/>
          <w:sz w:val="22"/>
          <w:szCs w:val="22"/>
          <w:lang w:val="sl-SI"/>
        </w:rPr>
      </w:pPr>
      <w:r w:rsidRPr="00E9368D">
        <w:rPr>
          <w:rFonts w:ascii="Arial" w:eastAsia="Arial" w:hAnsi="Arial" w:cs="Arial"/>
          <w:caps/>
          <w:noProof/>
          <w:sz w:val="22"/>
          <w:szCs w:val="22"/>
          <w:lang w:val="sl-SI"/>
        </w:rPr>
        <w:t>II. NORMATIVI IN STANDARDI</w:t>
      </w:r>
    </w:p>
    <w:p w14:paraId="521B2DA8" w14:textId="69050F33" w:rsidR="008F58C1" w:rsidRPr="00E9368D" w:rsidRDefault="00A94604">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3. člen</w:t>
      </w:r>
    </w:p>
    <w:p w14:paraId="77B377FE"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(učna obveznost učiteljev)</w:t>
      </w:r>
    </w:p>
    <w:p w14:paraId="29B35FB2" w14:textId="77777777" w:rsidR="00A9669E" w:rsidRPr="00E9368D" w:rsidRDefault="001E01E5" w:rsidP="00A9669E">
      <w:pPr>
        <w:pStyle w:val="zamik"/>
        <w:pBdr>
          <w:top w:val="none" w:sz="0" w:space="12" w:color="auto"/>
        </w:pBdr>
        <w:spacing w:before="210" w:after="210"/>
        <w:jc w:val="both"/>
        <w:rPr>
          <w:rFonts w:ascii="Arial" w:eastAsia="Arial" w:hAnsi="Arial" w:cs="Arial"/>
          <w:noProof/>
          <w:sz w:val="22"/>
          <w:szCs w:val="22"/>
          <w:lang w:val="sl-SI"/>
        </w:rPr>
      </w:pPr>
      <w:r w:rsidRPr="00E9368D">
        <w:rPr>
          <w:rFonts w:ascii="Arial" w:eastAsia="Arial" w:hAnsi="Arial" w:cs="Arial"/>
          <w:noProof/>
          <w:sz w:val="22"/>
          <w:szCs w:val="22"/>
          <w:lang w:val="sl-SI"/>
        </w:rPr>
        <w:t>Tedenska učna obveznost, izražena v urah po 45 minut, je:</w:t>
      </w:r>
    </w:p>
    <w:p w14:paraId="5664A6C2" w14:textId="10BFD0A1" w:rsidR="008F58C1" w:rsidRPr="00E9368D" w:rsidRDefault="001E01E5" w:rsidP="00A9669E">
      <w:pPr>
        <w:pStyle w:val="zamik"/>
        <w:numPr>
          <w:ilvl w:val="0"/>
          <w:numId w:val="3"/>
        </w:numPr>
        <w:pBdr>
          <w:top w:val="none" w:sz="0" w:space="12" w:color="auto"/>
        </w:pBdr>
        <w:spacing w:before="210" w:after="210"/>
        <w:jc w:val="both"/>
        <w:rPr>
          <w:rFonts w:ascii="Arial" w:eastAsia="Arial" w:hAnsi="Arial" w:cs="Arial"/>
          <w:noProof/>
          <w:sz w:val="22"/>
          <w:szCs w:val="22"/>
          <w:lang w:val="sl-SI"/>
        </w:rPr>
      </w:pPr>
      <w:r w:rsidRPr="00E9368D">
        <w:rPr>
          <w:rFonts w:ascii="Arial" w:eastAsia="Arial" w:hAnsi="Arial" w:cs="Arial"/>
          <w:noProof/>
          <w:sz w:val="22"/>
          <w:szCs w:val="22"/>
          <w:lang w:val="sl-SI"/>
        </w:rPr>
        <w:t>22 ur za učitelje,</w:t>
      </w:r>
    </w:p>
    <w:p w14:paraId="1E6915D0" w14:textId="5F16D10A" w:rsidR="00A9669E" w:rsidRPr="00E9368D" w:rsidRDefault="001E01E5" w:rsidP="00A9669E">
      <w:pPr>
        <w:pStyle w:val="alineazaodstavkom"/>
        <w:numPr>
          <w:ilvl w:val="0"/>
          <w:numId w:val="3"/>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21 ur za učitelje italijanščine v šolah z italijanskim učnim jezikom ter slovenščine in madžarščine kot maternega jezika v dvojezičnih šolah,</w:t>
      </w:r>
    </w:p>
    <w:p w14:paraId="60FF56E5" w14:textId="309E2B5C" w:rsidR="00616177" w:rsidRPr="00E9368D" w:rsidRDefault="00616177" w:rsidP="00A9669E">
      <w:pPr>
        <w:pStyle w:val="alineazaodstavkom"/>
        <w:numPr>
          <w:ilvl w:val="0"/>
          <w:numId w:val="3"/>
        </w:numPr>
        <w:spacing w:before="210" w:after="210"/>
        <w:rPr>
          <w:rFonts w:ascii="Arial" w:eastAsia="Arial" w:hAnsi="Arial" w:cs="Arial"/>
          <w:noProof/>
          <w:sz w:val="22"/>
          <w:szCs w:val="22"/>
          <w:lang w:val="sl-SI"/>
        </w:rPr>
      </w:pPr>
      <w:r w:rsidRPr="00E9368D">
        <w:rPr>
          <w:rFonts w:ascii="Arial" w:hAnsi="Arial" w:cs="Arial"/>
          <w:noProof/>
          <w:sz w:val="22"/>
          <w:szCs w:val="22"/>
          <w:lang w:val="sl-SI"/>
        </w:rPr>
        <w:t>22 ur za učitelje, ki izvajajo dodatno strokovno pomoč učencem s posebnimi potrebami, ki je namenjena premagovanju primanjkljajev, ovir oziroma motenj,</w:t>
      </w:r>
    </w:p>
    <w:p w14:paraId="6026BF7B" w14:textId="70FE482F" w:rsidR="00A94604" w:rsidRPr="00E9368D" w:rsidRDefault="00616177" w:rsidP="00A9669E">
      <w:pPr>
        <w:pStyle w:val="alineazaodstavkom"/>
        <w:numPr>
          <w:ilvl w:val="0"/>
          <w:numId w:val="3"/>
        </w:numPr>
        <w:spacing w:before="210" w:after="210"/>
        <w:rPr>
          <w:rFonts w:ascii="Arial" w:eastAsia="Arial" w:hAnsi="Arial" w:cs="Arial"/>
          <w:noProof/>
          <w:sz w:val="22"/>
          <w:szCs w:val="22"/>
          <w:lang w:val="sl-SI"/>
        </w:rPr>
      </w:pPr>
      <w:r w:rsidRPr="00E9368D">
        <w:rPr>
          <w:rFonts w:ascii="Arial" w:hAnsi="Arial" w:cs="Arial"/>
          <w:noProof/>
          <w:sz w:val="22"/>
          <w:szCs w:val="22"/>
          <w:lang w:val="sl-SI"/>
        </w:rPr>
        <w:t>25 ur za učitelje v razširjenem programu</w:t>
      </w:r>
      <w:r w:rsidRPr="00E9368D">
        <w:rPr>
          <w:rFonts w:ascii="Arial" w:eastAsia="Arial" w:hAnsi="Arial" w:cs="Arial"/>
          <w:noProof/>
          <w:sz w:val="22"/>
          <w:szCs w:val="22"/>
          <w:lang w:val="sl-SI"/>
        </w:rPr>
        <w:t>,</w:t>
      </w:r>
    </w:p>
    <w:p w14:paraId="4205A267" w14:textId="3FF7E7E8" w:rsidR="008F58C1" w:rsidRPr="00E9368D" w:rsidRDefault="001E01E5" w:rsidP="00A9669E">
      <w:pPr>
        <w:pStyle w:val="alineazaodstavkom"/>
        <w:numPr>
          <w:ilvl w:val="0"/>
          <w:numId w:val="3"/>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30 ur sodelovanja pri pouku za laboranta.</w:t>
      </w:r>
    </w:p>
    <w:p w14:paraId="13E0EB14" w14:textId="422FE33F" w:rsidR="008F58C1" w:rsidRPr="00E9368D" w:rsidRDefault="00BA1E9A">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4. člen</w:t>
      </w:r>
    </w:p>
    <w:p w14:paraId="6497224F" w14:textId="77777777" w:rsidR="00BB3943" w:rsidRPr="00E9368D" w:rsidRDefault="001E01E5" w:rsidP="00BB3943">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(zmanjšanje tedenske učne obveznosti)</w:t>
      </w:r>
    </w:p>
    <w:p w14:paraId="452397E2" w14:textId="774F59D2" w:rsidR="008F58C1" w:rsidRPr="00E9368D" w:rsidRDefault="00BB3943" w:rsidP="00BB3943">
      <w:pPr>
        <w:pStyle w:val="center"/>
        <w:pBdr>
          <w:top w:val="none" w:sz="0" w:space="24" w:color="auto"/>
        </w:pBdr>
        <w:spacing w:before="210" w:after="210"/>
        <w:jc w:val="both"/>
        <w:rPr>
          <w:rFonts w:ascii="Arial" w:eastAsia="Arial" w:hAnsi="Arial" w:cs="Arial"/>
          <w:b/>
          <w:bCs/>
          <w:noProof/>
          <w:sz w:val="22"/>
          <w:szCs w:val="22"/>
          <w:lang w:val="sl-SI"/>
        </w:rPr>
      </w:pPr>
      <w:r w:rsidRPr="00E9368D">
        <w:rPr>
          <w:rFonts w:ascii="Arial" w:eastAsia="Arial" w:hAnsi="Arial" w:cs="Arial"/>
          <w:noProof/>
          <w:sz w:val="22"/>
          <w:szCs w:val="22"/>
          <w:lang w:val="sl-SI"/>
        </w:rPr>
        <w:t>(1)</w:t>
      </w:r>
      <w:r w:rsidRPr="00E9368D">
        <w:rPr>
          <w:rFonts w:ascii="Arial" w:eastAsia="Arial" w:hAnsi="Arial" w:cs="Arial"/>
          <w:b/>
          <w:bCs/>
          <w:noProof/>
          <w:sz w:val="22"/>
          <w:szCs w:val="22"/>
          <w:lang w:val="sl-SI"/>
        </w:rPr>
        <w:t xml:space="preserve"> </w:t>
      </w:r>
      <w:r w:rsidRPr="00E9368D">
        <w:rPr>
          <w:rFonts w:ascii="Arial" w:eastAsia="Arial" w:hAnsi="Arial" w:cs="Arial"/>
          <w:noProof/>
          <w:sz w:val="22"/>
          <w:szCs w:val="22"/>
          <w:lang w:val="sl-SI"/>
        </w:rPr>
        <w:t>Učitelj, ki je član predmetne komisije za pripravo nacionalnega preverjanja znanja, ima lahko zmanjšano tedensko učno obveznost, in sicer:</w:t>
      </w:r>
    </w:p>
    <w:p w14:paraId="01868229" w14:textId="383442BD" w:rsidR="008F58C1" w:rsidRPr="00E9368D" w:rsidRDefault="001E01E5">
      <w:pPr>
        <w:pStyle w:val="alineazaodstavkom"/>
        <w:spacing w:before="210" w:after="210"/>
        <w:ind w:left="425"/>
        <w:rPr>
          <w:rFonts w:ascii="Arial" w:eastAsia="Arial" w:hAnsi="Arial" w:cs="Arial"/>
          <w:noProof/>
          <w:sz w:val="22"/>
          <w:szCs w:val="22"/>
          <w:lang w:val="sl-SI"/>
        </w:rPr>
      </w:pPr>
      <w:r w:rsidRPr="00E9368D">
        <w:rPr>
          <w:rFonts w:ascii="Arial" w:eastAsia="Arial" w:hAnsi="Arial" w:cs="Arial"/>
          <w:noProof/>
          <w:sz w:val="22"/>
          <w:szCs w:val="22"/>
          <w:lang w:val="sl-SI"/>
        </w:rPr>
        <w:lastRenderedPageBreak/>
        <w:t>-       učitelj, član predmetne komisije za matematiko in materni jezik in tuji jezik, za</w:t>
      </w:r>
      <w:r w:rsidR="00BA1E9A" w:rsidRPr="00E9368D">
        <w:rPr>
          <w:rFonts w:ascii="Arial" w:eastAsia="Arial" w:hAnsi="Arial" w:cs="Arial"/>
          <w:noProof/>
          <w:sz w:val="22"/>
          <w:szCs w:val="22"/>
          <w:lang w:val="sl-SI"/>
        </w:rPr>
        <w:t xml:space="preserve"> tri</w:t>
      </w:r>
      <w:r w:rsidRPr="00E9368D">
        <w:rPr>
          <w:rFonts w:ascii="Arial" w:eastAsia="Arial" w:hAnsi="Arial" w:cs="Arial"/>
          <w:noProof/>
          <w:sz w:val="22"/>
          <w:szCs w:val="22"/>
          <w:lang w:val="sl-SI"/>
        </w:rPr>
        <w:t xml:space="preserve"> ure,</w:t>
      </w:r>
    </w:p>
    <w:p w14:paraId="203C1632" w14:textId="653618A7" w:rsidR="008F58C1" w:rsidRPr="00E9368D" w:rsidRDefault="001E01E5">
      <w:pPr>
        <w:pStyle w:val="alineazaodstavkom"/>
        <w:spacing w:before="210" w:after="210"/>
        <w:ind w:left="425"/>
        <w:rPr>
          <w:rFonts w:ascii="Arial" w:eastAsia="Arial" w:hAnsi="Arial" w:cs="Arial"/>
          <w:noProof/>
          <w:sz w:val="22"/>
          <w:szCs w:val="22"/>
          <w:lang w:val="sl-SI"/>
        </w:rPr>
      </w:pPr>
      <w:r w:rsidRPr="00E9368D">
        <w:rPr>
          <w:rFonts w:ascii="Arial" w:eastAsia="Arial" w:hAnsi="Arial" w:cs="Arial"/>
          <w:noProof/>
          <w:sz w:val="22"/>
          <w:szCs w:val="22"/>
          <w:lang w:val="sl-SI"/>
        </w:rPr>
        <w:t xml:space="preserve">-      učitelj, član predmetne komisije za predmete, ki so določeni za tretji predmet, iz katerega bodo učenci opravljali nacionalno preverjanje znanja v tekočem šolskem letu, za </w:t>
      </w:r>
      <w:r w:rsidR="00BA1E9A" w:rsidRPr="00E9368D">
        <w:rPr>
          <w:rFonts w:ascii="Arial" w:eastAsia="Arial" w:hAnsi="Arial" w:cs="Arial"/>
          <w:noProof/>
          <w:sz w:val="22"/>
          <w:szCs w:val="22"/>
          <w:lang w:val="sl-SI"/>
        </w:rPr>
        <w:t>eno</w:t>
      </w:r>
      <w:r w:rsidRPr="00E9368D">
        <w:rPr>
          <w:rFonts w:ascii="Arial" w:eastAsia="Arial" w:hAnsi="Arial" w:cs="Arial"/>
          <w:noProof/>
          <w:sz w:val="22"/>
          <w:szCs w:val="22"/>
          <w:lang w:val="sl-SI"/>
        </w:rPr>
        <w:t xml:space="preserve"> uro.</w:t>
      </w:r>
    </w:p>
    <w:p w14:paraId="3C2C3197" w14:textId="29BF3468" w:rsidR="008F58C1" w:rsidRPr="00E9368D" w:rsidRDefault="00D362AB" w:rsidP="00D362AB">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(2) Ravnatelju </w:t>
      </w:r>
      <w:r w:rsidR="00BA1E9A" w:rsidRPr="00E9368D">
        <w:rPr>
          <w:rFonts w:ascii="Arial" w:eastAsia="Arial" w:hAnsi="Arial" w:cs="Arial"/>
          <w:noProof/>
          <w:sz w:val="22"/>
          <w:szCs w:val="22"/>
          <w:lang w:val="sl-SI"/>
        </w:rPr>
        <w:t xml:space="preserve">osnovne </w:t>
      </w:r>
      <w:r w:rsidRPr="00E9368D">
        <w:rPr>
          <w:rFonts w:ascii="Arial" w:eastAsia="Arial" w:hAnsi="Arial" w:cs="Arial"/>
          <w:noProof/>
          <w:sz w:val="22"/>
          <w:szCs w:val="22"/>
          <w:lang w:val="sl-SI"/>
        </w:rPr>
        <w:t xml:space="preserve">šole in pomočniku ravnatelja </w:t>
      </w:r>
      <w:r w:rsidR="00BA1E9A" w:rsidRPr="00E9368D">
        <w:rPr>
          <w:rFonts w:ascii="Arial" w:eastAsia="Arial" w:hAnsi="Arial" w:cs="Arial"/>
          <w:noProof/>
          <w:sz w:val="22"/>
          <w:szCs w:val="22"/>
          <w:lang w:val="sl-SI"/>
        </w:rPr>
        <w:t xml:space="preserve">osnovne </w:t>
      </w:r>
      <w:r w:rsidRPr="00E9368D">
        <w:rPr>
          <w:rFonts w:ascii="Arial" w:eastAsia="Arial" w:hAnsi="Arial" w:cs="Arial"/>
          <w:noProof/>
          <w:sz w:val="22"/>
          <w:szCs w:val="22"/>
          <w:lang w:val="sl-SI"/>
        </w:rPr>
        <w:t xml:space="preserve">šole, ki je član predmetne komisije, se </w:t>
      </w:r>
      <w:r w:rsidR="00707395" w:rsidRPr="00E9368D">
        <w:rPr>
          <w:rFonts w:ascii="Arial" w:eastAsia="Arial" w:hAnsi="Arial" w:cs="Arial"/>
          <w:noProof/>
          <w:sz w:val="22"/>
          <w:szCs w:val="22"/>
          <w:lang w:val="sl-SI"/>
        </w:rPr>
        <w:t>tedenska</w:t>
      </w:r>
      <w:r w:rsidRPr="00E9368D">
        <w:rPr>
          <w:rFonts w:ascii="Arial" w:eastAsia="Arial" w:hAnsi="Arial" w:cs="Arial"/>
          <w:noProof/>
          <w:sz w:val="22"/>
          <w:szCs w:val="22"/>
          <w:lang w:val="sl-SI"/>
        </w:rPr>
        <w:t xml:space="preserve"> obveznost</w:t>
      </w:r>
      <w:r w:rsidR="00707395" w:rsidRPr="00E9368D">
        <w:rPr>
          <w:rFonts w:ascii="Arial" w:eastAsia="Arial" w:hAnsi="Arial" w:cs="Arial"/>
          <w:noProof/>
          <w:sz w:val="22"/>
          <w:szCs w:val="22"/>
          <w:lang w:val="sl-SI"/>
        </w:rPr>
        <w:t xml:space="preserve"> ur vzgojno-izobraževalnega dela</w:t>
      </w:r>
      <w:r w:rsidRPr="00E9368D">
        <w:rPr>
          <w:rFonts w:ascii="Arial" w:eastAsia="Arial" w:hAnsi="Arial" w:cs="Arial"/>
          <w:noProof/>
          <w:sz w:val="22"/>
          <w:szCs w:val="22"/>
          <w:lang w:val="sl-SI"/>
        </w:rPr>
        <w:t xml:space="preserve"> lahko zmanjša v skladu z določili iz prejšnjega odstavka, vendar pomočniku ravnatelja ne</w:t>
      </w:r>
      <w:r w:rsidR="00BA1E9A" w:rsidRPr="00E9368D">
        <w:rPr>
          <w:rFonts w:ascii="Arial" w:eastAsia="Arial" w:hAnsi="Arial" w:cs="Arial"/>
          <w:noProof/>
          <w:sz w:val="22"/>
          <w:szCs w:val="22"/>
          <w:lang w:val="sl-SI"/>
        </w:rPr>
        <w:t xml:space="preserve"> na manj</w:t>
      </w:r>
      <w:r w:rsidRPr="00E9368D">
        <w:rPr>
          <w:rFonts w:ascii="Arial" w:eastAsia="Arial" w:hAnsi="Arial" w:cs="Arial"/>
          <w:noProof/>
          <w:sz w:val="22"/>
          <w:szCs w:val="22"/>
          <w:lang w:val="sl-SI"/>
        </w:rPr>
        <w:t xml:space="preserve"> </w:t>
      </w:r>
      <w:r w:rsidR="00BA1E9A" w:rsidRPr="00E9368D">
        <w:rPr>
          <w:rFonts w:ascii="Arial" w:eastAsia="Arial" w:hAnsi="Arial" w:cs="Arial"/>
          <w:noProof/>
          <w:sz w:val="22"/>
          <w:szCs w:val="22"/>
          <w:lang w:val="sl-SI"/>
        </w:rPr>
        <w:t>kot štiri</w:t>
      </w:r>
      <w:r w:rsidRPr="00E9368D">
        <w:rPr>
          <w:rFonts w:ascii="Arial" w:eastAsia="Arial" w:hAnsi="Arial" w:cs="Arial"/>
          <w:noProof/>
          <w:sz w:val="22"/>
          <w:szCs w:val="22"/>
          <w:lang w:val="sl-SI"/>
        </w:rPr>
        <w:t xml:space="preserve"> ure pouka.</w:t>
      </w:r>
    </w:p>
    <w:p w14:paraId="06774065" w14:textId="6F5063E1" w:rsidR="008F58C1" w:rsidRPr="00E9368D" w:rsidRDefault="00D362AB" w:rsidP="00D362AB">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(3) Učitelj, ki je razrednik v 1. in 9. razredu, ima za eno uro zmanjšano tedensko učno obveznost, učitelj, ki je razrednik v vseh ostalih razredih pa ima za pol ure zmanjšano tedensko učno obveznost.</w:t>
      </w:r>
    </w:p>
    <w:p w14:paraId="27EE05E9" w14:textId="72C3B357" w:rsidR="008F58C1" w:rsidRPr="00E9368D" w:rsidRDefault="00BA1E9A">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5. člen</w:t>
      </w:r>
    </w:p>
    <w:p w14:paraId="71657D5B"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(drugi učitelj v 1. razredu)</w:t>
      </w:r>
    </w:p>
    <w:p w14:paraId="5D86F15C" w14:textId="14EBE78B" w:rsidR="008F58C1" w:rsidRPr="00E9368D" w:rsidRDefault="00D362AB" w:rsidP="00D362AB">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Obseg ur pouka za drugega učitelja se v</w:t>
      </w:r>
      <w:r w:rsidR="0011147F">
        <w:rPr>
          <w:rFonts w:ascii="Arial" w:eastAsia="Arial" w:hAnsi="Arial" w:cs="Arial"/>
          <w:noProof/>
          <w:sz w:val="22"/>
          <w:szCs w:val="22"/>
          <w:lang w:val="sl-SI"/>
        </w:rPr>
        <w:t xml:space="preserve"> osnovnih</w:t>
      </w:r>
      <w:r w:rsidRPr="00E9368D">
        <w:rPr>
          <w:rFonts w:ascii="Arial" w:eastAsia="Arial" w:hAnsi="Arial" w:cs="Arial"/>
          <w:noProof/>
          <w:sz w:val="22"/>
          <w:szCs w:val="22"/>
          <w:lang w:val="sl-SI"/>
        </w:rPr>
        <w:t xml:space="preserve"> šolah z italijanskim učnim jezikom določi glede na število učencev v posameznem oddelku 1. razreda, in sicer:</w:t>
      </w:r>
    </w:p>
    <w:p w14:paraId="1CE64671" w14:textId="77777777" w:rsidR="008F58C1" w:rsidRPr="00E9368D" w:rsidRDefault="001E01E5">
      <w:pPr>
        <w:pStyle w:val="alineazaodstavkom"/>
        <w:spacing w:before="210" w:after="210"/>
        <w:ind w:left="425"/>
        <w:rPr>
          <w:rFonts w:ascii="Arial" w:eastAsia="Arial" w:hAnsi="Arial" w:cs="Arial"/>
          <w:noProof/>
          <w:sz w:val="22"/>
          <w:szCs w:val="22"/>
          <w:lang w:val="sl-SI"/>
        </w:rPr>
      </w:pPr>
      <w:r w:rsidRPr="00E9368D">
        <w:rPr>
          <w:rFonts w:ascii="Arial" w:eastAsia="Arial" w:hAnsi="Arial" w:cs="Arial"/>
          <w:noProof/>
          <w:sz w:val="22"/>
          <w:szCs w:val="22"/>
          <w:lang w:val="sl-SI"/>
        </w:rPr>
        <w:t>-       12 do 16 učencev 11 ur,</w:t>
      </w:r>
    </w:p>
    <w:p w14:paraId="492925BB" w14:textId="77777777" w:rsidR="008F58C1" w:rsidRPr="00E9368D" w:rsidRDefault="001E01E5">
      <w:pPr>
        <w:pStyle w:val="alineazaodstavkom"/>
        <w:spacing w:before="210" w:after="210"/>
        <w:ind w:left="425"/>
        <w:rPr>
          <w:rFonts w:ascii="Arial" w:eastAsia="Arial" w:hAnsi="Arial" w:cs="Arial"/>
          <w:noProof/>
          <w:sz w:val="22"/>
          <w:szCs w:val="22"/>
          <w:lang w:val="sl-SI"/>
        </w:rPr>
      </w:pPr>
      <w:r w:rsidRPr="00E9368D">
        <w:rPr>
          <w:rFonts w:ascii="Arial" w:eastAsia="Arial" w:hAnsi="Arial" w:cs="Arial"/>
          <w:noProof/>
          <w:sz w:val="22"/>
          <w:szCs w:val="22"/>
          <w:lang w:val="sl-SI"/>
        </w:rPr>
        <w:t>-       17 do 21 učencev 15 ur.</w:t>
      </w:r>
    </w:p>
    <w:p w14:paraId="4A99581E" w14:textId="6DC6062F" w:rsidR="008F58C1" w:rsidRPr="00E9368D" w:rsidRDefault="00D362AB" w:rsidP="00D362AB">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(2) Drugi učitelj se vključi v vzgojno-izobraževalno delo v obsegu 11 ur, če je v kombiniranem oddelku iz dveh razredov najmanj </w:t>
      </w:r>
      <w:r w:rsidR="00707395" w:rsidRPr="00E9368D">
        <w:rPr>
          <w:rFonts w:ascii="Arial" w:eastAsia="Arial" w:hAnsi="Arial" w:cs="Arial"/>
          <w:noProof/>
          <w:sz w:val="22"/>
          <w:szCs w:val="22"/>
          <w:lang w:val="sl-SI"/>
        </w:rPr>
        <w:t>deset</w:t>
      </w:r>
      <w:r w:rsidRPr="00E9368D">
        <w:rPr>
          <w:rFonts w:ascii="Arial" w:eastAsia="Arial" w:hAnsi="Arial" w:cs="Arial"/>
          <w:noProof/>
          <w:sz w:val="22"/>
          <w:szCs w:val="22"/>
          <w:lang w:val="sl-SI"/>
        </w:rPr>
        <w:t xml:space="preserve"> učencev, v kombiniranem oddelku z učenci iz treh in več razredov pa </w:t>
      </w:r>
      <w:r w:rsidR="00707395" w:rsidRPr="00E9368D">
        <w:rPr>
          <w:rFonts w:ascii="Arial" w:eastAsia="Arial" w:hAnsi="Arial" w:cs="Arial"/>
          <w:noProof/>
          <w:sz w:val="22"/>
          <w:szCs w:val="22"/>
          <w:lang w:val="sl-SI"/>
        </w:rPr>
        <w:t>osem</w:t>
      </w:r>
      <w:r w:rsidRPr="00E9368D">
        <w:rPr>
          <w:rFonts w:ascii="Arial" w:eastAsia="Arial" w:hAnsi="Arial" w:cs="Arial"/>
          <w:noProof/>
          <w:sz w:val="22"/>
          <w:szCs w:val="22"/>
          <w:lang w:val="sl-SI"/>
        </w:rPr>
        <w:t xml:space="preserve"> učencev.</w:t>
      </w:r>
    </w:p>
    <w:p w14:paraId="77D640ED" w14:textId="052E6B03" w:rsidR="008F58C1" w:rsidRPr="00E9368D" w:rsidRDefault="00D362AB" w:rsidP="00D362AB">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(3) V dvojezičnih osnovnih šolah se drugi učitelj v 1. razredu vključi v vzgojno-izobraževalno delo v skladu z izvedbenimi navodili za izvajanje programa dvojezične osnovne šole pri vseh urah pouka, razen pri slovenščini in madžarščini, kjer se učenci delijo v skupine.</w:t>
      </w:r>
    </w:p>
    <w:p w14:paraId="7185AF9E" w14:textId="1223685B" w:rsidR="008F58C1" w:rsidRPr="00E9368D" w:rsidRDefault="00D362AB" w:rsidP="00D362AB">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(4) V 2. in 3. razredu se v skladu z izvedbenimi navodili za izvajanje programa v dvojezičnih osnovnih šolah vključi drugi učitelj pri vseh urah pouka, razen pri slovenščini, madžarščini in tujem jeziku.</w:t>
      </w:r>
    </w:p>
    <w:p w14:paraId="30AF336A" w14:textId="317C83D1" w:rsidR="008F58C1" w:rsidRPr="00E9368D" w:rsidRDefault="00BA1E9A">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6. člen</w:t>
      </w:r>
    </w:p>
    <w:p w14:paraId="4C543C74"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(mentorstvo)</w:t>
      </w:r>
    </w:p>
    <w:p w14:paraId="275E41B0" w14:textId="24D4D000" w:rsidR="008F58C1" w:rsidRPr="00E9368D" w:rsidRDefault="001E01E5" w:rsidP="00BA1E9A">
      <w:pPr>
        <w:pStyle w:val="zamik"/>
        <w:pBdr>
          <w:top w:val="none" w:sz="0" w:space="12" w:color="auto"/>
        </w:pBdr>
        <w:spacing w:before="210" w:after="210"/>
        <w:jc w:val="both"/>
        <w:rPr>
          <w:rFonts w:ascii="Arial" w:eastAsia="Arial" w:hAnsi="Arial" w:cs="Arial"/>
          <w:noProof/>
          <w:sz w:val="22"/>
          <w:szCs w:val="22"/>
          <w:lang w:val="sl-SI"/>
        </w:rPr>
      </w:pPr>
      <w:r w:rsidRPr="00E9368D">
        <w:rPr>
          <w:rFonts w:ascii="Arial" w:eastAsia="Arial" w:hAnsi="Arial" w:cs="Arial"/>
          <w:noProof/>
          <w:sz w:val="22"/>
          <w:szCs w:val="22"/>
          <w:lang w:val="sl-SI"/>
        </w:rPr>
        <w:t>Mentorju se za obdobje, določeno za izvajanje mentorskega dela s pripravnikom ali z drugim strokovnim delavcem, ki se pripravlja za opravljanje strokovnega izpita v skladu s pravilnikom, ki ureja strokovni izpit na področju vzgoje in izobraževanja, določijo štiri mentorske ure na teden.</w:t>
      </w:r>
    </w:p>
    <w:p w14:paraId="1622B534" w14:textId="77777777" w:rsidR="00BA1E9A" w:rsidRPr="00E9368D" w:rsidRDefault="00BA1E9A" w:rsidP="00BA1E9A">
      <w:pPr>
        <w:pStyle w:val="zamik"/>
        <w:pBdr>
          <w:top w:val="none" w:sz="0" w:space="12" w:color="auto"/>
        </w:pBdr>
        <w:spacing w:before="210" w:after="210"/>
        <w:jc w:val="both"/>
        <w:rPr>
          <w:rFonts w:ascii="Arial" w:eastAsia="Arial" w:hAnsi="Arial" w:cs="Arial"/>
          <w:noProof/>
          <w:sz w:val="22"/>
          <w:szCs w:val="22"/>
          <w:lang w:val="sl-SI"/>
        </w:rPr>
      </w:pPr>
    </w:p>
    <w:p w14:paraId="7545818D" w14:textId="0A860F47" w:rsidR="00616177" w:rsidRPr="00E9368D" w:rsidRDefault="00BA1E9A" w:rsidP="00616177">
      <w:pPr>
        <w:jc w:val="center"/>
        <w:rPr>
          <w:rFonts w:ascii="Arial" w:hAnsi="Arial" w:cs="Arial"/>
          <w:b/>
          <w:bCs/>
          <w:noProof/>
          <w:sz w:val="22"/>
          <w:szCs w:val="22"/>
          <w:lang w:val="sl-SI"/>
        </w:rPr>
      </w:pPr>
      <w:r w:rsidRPr="00E9368D">
        <w:rPr>
          <w:rFonts w:ascii="Arial" w:hAnsi="Arial" w:cs="Arial"/>
          <w:b/>
          <w:bCs/>
          <w:noProof/>
          <w:sz w:val="22"/>
          <w:szCs w:val="22"/>
          <w:lang w:val="sl-SI"/>
        </w:rPr>
        <w:lastRenderedPageBreak/>
        <w:t>7</w:t>
      </w:r>
      <w:r w:rsidR="00616177" w:rsidRPr="00E9368D">
        <w:rPr>
          <w:rFonts w:ascii="Arial" w:hAnsi="Arial" w:cs="Arial"/>
          <w:b/>
          <w:bCs/>
          <w:noProof/>
          <w:sz w:val="22"/>
          <w:szCs w:val="22"/>
          <w:lang w:val="sl-SI"/>
        </w:rPr>
        <w:t>. člen</w:t>
      </w:r>
    </w:p>
    <w:p w14:paraId="0687ED0C" w14:textId="77777777" w:rsidR="00616177" w:rsidRPr="00E9368D" w:rsidRDefault="00616177" w:rsidP="00616177">
      <w:pPr>
        <w:jc w:val="center"/>
        <w:rPr>
          <w:rFonts w:ascii="Arial" w:hAnsi="Arial" w:cs="Arial"/>
          <w:b/>
          <w:bCs/>
          <w:noProof/>
          <w:sz w:val="22"/>
          <w:szCs w:val="22"/>
          <w:lang w:val="sl-SI"/>
        </w:rPr>
      </w:pPr>
    </w:p>
    <w:p w14:paraId="279D8B5A" w14:textId="77777777" w:rsidR="00616177" w:rsidRPr="00E9368D" w:rsidRDefault="00616177" w:rsidP="00616177">
      <w:pPr>
        <w:jc w:val="center"/>
        <w:rPr>
          <w:rFonts w:ascii="Arial" w:hAnsi="Arial" w:cs="Arial"/>
          <w:b/>
          <w:bCs/>
          <w:noProof/>
          <w:sz w:val="22"/>
          <w:szCs w:val="22"/>
          <w:lang w:val="sl-SI"/>
        </w:rPr>
      </w:pPr>
      <w:r w:rsidRPr="00E9368D">
        <w:rPr>
          <w:rFonts w:ascii="Arial" w:hAnsi="Arial" w:cs="Arial"/>
          <w:b/>
          <w:bCs/>
          <w:noProof/>
          <w:sz w:val="22"/>
          <w:szCs w:val="22"/>
          <w:lang w:val="sl-SI"/>
        </w:rPr>
        <w:t>(tedenska obveznost vzgojno-izobraževalnega dela ravnatelja)</w:t>
      </w:r>
    </w:p>
    <w:p w14:paraId="61F7B2B1" w14:textId="77777777" w:rsidR="00616177" w:rsidRPr="00E9368D" w:rsidRDefault="00616177" w:rsidP="00616177">
      <w:pPr>
        <w:jc w:val="center"/>
        <w:rPr>
          <w:rFonts w:ascii="Arial" w:hAnsi="Arial" w:cs="Arial"/>
          <w:b/>
          <w:bCs/>
          <w:noProof/>
          <w:sz w:val="22"/>
          <w:szCs w:val="22"/>
          <w:lang w:val="sl-SI"/>
        </w:rPr>
      </w:pPr>
    </w:p>
    <w:p w14:paraId="768F1693" w14:textId="215CCA12" w:rsidR="00616177" w:rsidRPr="00E9368D" w:rsidRDefault="001813C0" w:rsidP="001813C0">
      <w:pPr>
        <w:jc w:val="both"/>
        <w:rPr>
          <w:rFonts w:ascii="Arial" w:hAnsi="Arial" w:cs="Arial"/>
          <w:noProof/>
          <w:sz w:val="22"/>
          <w:szCs w:val="22"/>
          <w:lang w:val="sl-SI"/>
        </w:rPr>
      </w:pPr>
      <w:r w:rsidRPr="00E9368D">
        <w:rPr>
          <w:rFonts w:ascii="Arial" w:hAnsi="Arial" w:cs="Arial"/>
          <w:noProof/>
          <w:sz w:val="22"/>
          <w:szCs w:val="22"/>
          <w:lang w:val="sl-SI"/>
        </w:rPr>
        <w:t xml:space="preserve">(1) </w:t>
      </w:r>
      <w:r w:rsidR="00616177" w:rsidRPr="00E9368D">
        <w:rPr>
          <w:rFonts w:ascii="Arial" w:hAnsi="Arial" w:cs="Arial"/>
          <w:noProof/>
          <w:sz w:val="22"/>
          <w:szCs w:val="22"/>
          <w:lang w:val="sl-SI"/>
        </w:rPr>
        <w:t xml:space="preserve">Ravnatelj osnovne šole s </w:t>
      </w:r>
      <w:r w:rsidRPr="00E9368D">
        <w:rPr>
          <w:rFonts w:ascii="Arial" w:hAnsi="Arial" w:cs="Arial"/>
          <w:noProof/>
          <w:sz w:val="22"/>
          <w:szCs w:val="22"/>
          <w:lang w:val="sl-SI"/>
        </w:rPr>
        <w:t>pet</w:t>
      </w:r>
      <w:r w:rsidR="00616177" w:rsidRPr="00E9368D">
        <w:rPr>
          <w:rFonts w:ascii="Arial" w:hAnsi="Arial" w:cs="Arial"/>
          <w:noProof/>
          <w:sz w:val="22"/>
          <w:szCs w:val="22"/>
          <w:lang w:val="sl-SI"/>
        </w:rPr>
        <w:t xml:space="preserve"> in več oddelki v okviru delovne obveznosti nima tedenske obveznosti vzgojno-izobraževalnega dela</w:t>
      </w:r>
      <w:r w:rsidRPr="00E9368D">
        <w:rPr>
          <w:rFonts w:ascii="Arial" w:hAnsi="Arial" w:cs="Arial"/>
          <w:noProof/>
          <w:sz w:val="22"/>
          <w:szCs w:val="22"/>
          <w:lang w:val="sl-SI"/>
        </w:rPr>
        <w:t>.</w:t>
      </w:r>
    </w:p>
    <w:p w14:paraId="2CF3236C" w14:textId="77777777" w:rsidR="00A9669E" w:rsidRPr="00E9368D" w:rsidRDefault="00A9669E" w:rsidP="00616177">
      <w:pPr>
        <w:ind w:firstLine="708"/>
        <w:jc w:val="both"/>
        <w:rPr>
          <w:rFonts w:ascii="Arial" w:hAnsi="Arial" w:cs="Arial"/>
          <w:noProof/>
          <w:sz w:val="22"/>
          <w:szCs w:val="22"/>
          <w:lang w:val="sl-SI"/>
        </w:rPr>
      </w:pPr>
    </w:p>
    <w:p w14:paraId="6A620348" w14:textId="711A0C62" w:rsidR="00616177" w:rsidRPr="00E9368D" w:rsidRDefault="001813C0" w:rsidP="001813C0">
      <w:pPr>
        <w:jc w:val="both"/>
        <w:rPr>
          <w:rFonts w:ascii="Arial" w:hAnsi="Arial" w:cs="Arial"/>
          <w:noProof/>
          <w:sz w:val="22"/>
          <w:szCs w:val="22"/>
          <w:lang w:val="sl-SI"/>
        </w:rPr>
      </w:pPr>
      <w:r w:rsidRPr="00E9368D">
        <w:rPr>
          <w:rFonts w:ascii="Arial" w:hAnsi="Arial" w:cs="Arial"/>
          <w:noProof/>
          <w:sz w:val="22"/>
          <w:szCs w:val="22"/>
          <w:lang w:val="sl-SI"/>
        </w:rPr>
        <w:t xml:space="preserve">(2) </w:t>
      </w:r>
      <w:r w:rsidR="00616177" w:rsidRPr="00E9368D">
        <w:rPr>
          <w:rFonts w:ascii="Arial" w:hAnsi="Arial" w:cs="Arial"/>
          <w:noProof/>
          <w:sz w:val="22"/>
          <w:szCs w:val="22"/>
          <w:lang w:val="sl-SI"/>
        </w:rPr>
        <w:t xml:space="preserve">Ne glede na prejšnji odstavek lahko ravnatelj osnovne šole s </w:t>
      </w:r>
      <w:r w:rsidRPr="00E9368D">
        <w:rPr>
          <w:rFonts w:ascii="Arial" w:hAnsi="Arial" w:cs="Arial"/>
          <w:noProof/>
          <w:sz w:val="22"/>
          <w:szCs w:val="22"/>
          <w:lang w:val="sl-SI"/>
        </w:rPr>
        <w:t>pet</w:t>
      </w:r>
      <w:r w:rsidR="00616177" w:rsidRPr="00E9368D">
        <w:rPr>
          <w:rFonts w:ascii="Arial" w:hAnsi="Arial" w:cs="Arial"/>
          <w:noProof/>
          <w:sz w:val="22"/>
          <w:szCs w:val="22"/>
          <w:lang w:val="sl-SI"/>
        </w:rPr>
        <w:t xml:space="preserve"> in več oddelki v okviru delovne obveznosti poučuje do </w:t>
      </w:r>
      <w:r w:rsidRPr="00E9368D">
        <w:rPr>
          <w:rFonts w:ascii="Arial" w:hAnsi="Arial" w:cs="Arial"/>
          <w:noProof/>
          <w:sz w:val="22"/>
          <w:szCs w:val="22"/>
          <w:lang w:val="sl-SI"/>
        </w:rPr>
        <w:t>pet</w:t>
      </w:r>
      <w:r w:rsidR="00616177" w:rsidRPr="00E9368D">
        <w:rPr>
          <w:rFonts w:ascii="Arial" w:hAnsi="Arial" w:cs="Arial"/>
          <w:noProof/>
          <w:sz w:val="22"/>
          <w:szCs w:val="22"/>
          <w:lang w:val="sl-SI"/>
        </w:rPr>
        <w:t xml:space="preserve"> ur pouka predmetov obveznega programa na teden.</w:t>
      </w:r>
    </w:p>
    <w:p w14:paraId="33D73A20" w14:textId="77777777" w:rsidR="00616177" w:rsidRPr="00E9368D" w:rsidRDefault="00616177" w:rsidP="00616177">
      <w:pPr>
        <w:ind w:firstLine="708"/>
        <w:jc w:val="both"/>
        <w:rPr>
          <w:rFonts w:ascii="Arial" w:hAnsi="Arial" w:cs="Arial"/>
          <w:noProof/>
          <w:sz w:val="22"/>
          <w:szCs w:val="22"/>
          <w:lang w:val="sl-SI"/>
        </w:rPr>
      </w:pPr>
    </w:p>
    <w:p w14:paraId="4D24C0FD" w14:textId="7B088D0F" w:rsidR="00616177" w:rsidRPr="00E9368D" w:rsidRDefault="001813C0" w:rsidP="001813C0">
      <w:pPr>
        <w:jc w:val="both"/>
        <w:rPr>
          <w:rFonts w:ascii="Arial" w:hAnsi="Arial" w:cs="Arial"/>
          <w:noProof/>
          <w:sz w:val="22"/>
          <w:szCs w:val="22"/>
          <w:lang w:val="sl-SI"/>
        </w:rPr>
      </w:pPr>
      <w:r w:rsidRPr="00E9368D">
        <w:rPr>
          <w:rFonts w:ascii="Arial" w:hAnsi="Arial" w:cs="Arial"/>
          <w:noProof/>
          <w:sz w:val="22"/>
          <w:szCs w:val="22"/>
          <w:lang w:val="sl-SI"/>
        </w:rPr>
        <w:t xml:space="preserve">(3) </w:t>
      </w:r>
      <w:r w:rsidR="00616177" w:rsidRPr="00E9368D">
        <w:rPr>
          <w:rFonts w:ascii="Arial" w:hAnsi="Arial" w:cs="Arial"/>
          <w:noProof/>
          <w:sz w:val="22"/>
          <w:szCs w:val="22"/>
          <w:lang w:val="sl-SI"/>
        </w:rPr>
        <w:t xml:space="preserve">V okviru delovne obveznosti ima ravnatelj osnovne šole s </w:t>
      </w:r>
      <w:r w:rsidRPr="00E9368D">
        <w:rPr>
          <w:rFonts w:ascii="Arial" w:hAnsi="Arial" w:cs="Arial"/>
          <w:noProof/>
          <w:sz w:val="22"/>
          <w:szCs w:val="22"/>
          <w:lang w:val="sl-SI"/>
        </w:rPr>
        <w:t>štirimi</w:t>
      </w:r>
      <w:r w:rsidR="00616177" w:rsidRPr="00E9368D">
        <w:rPr>
          <w:rFonts w:ascii="Arial" w:hAnsi="Arial" w:cs="Arial"/>
          <w:noProof/>
          <w:sz w:val="22"/>
          <w:szCs w:val="22"/>
          <w:lang w:val="sl-SI"/>
        </w:rPr>
        <w:t xml:space="preserve"> ali manj oddelki predpisano obveznost ur vzgojno-izobraževalnega dela, in sicer mora opraviti </w:t>
      </w:r>
      <w:r w:rsidRPr="00E9368D">
        <w:rPr>
          <w:rFonts w:ascii="Arial" w:hAnsi="Arial" w:cs="Arial"/>
          <w:noProof/>
          <w:sz w:val="22"/>
          <w:szCs w:val="22"/>
          <w:lang w:val="sl-SI"/>
        </w:rPr>
        <w:t>dve</w:t>
      </w:r>
      <w:r w:rsidR="00616177" w:rsidRPr="00E9368D">
        <w:rPr>
          <w:rFonts w:ascii="Arial" w:hAnsi="Arial" w:cs="Arial"/>
          <w:noProof/>
          <w:sz w:val="22"/>
          <w:szCs w:val="22"/>
          <w:lang w:val="sl-SI"/>
        </w:rPr>
        <w:t xml:space="preserve"> uri pouka obveznega programa ali </w:t>
      </w:r>
      <w:r w:rsidRPr="00E9368D">
        <w:rPr>
          <w:rFonts w:ascii="Arial" w:hAnsi="Arial" w:cs="Arial"/>
          <w:noProof/>
          <w:sz w:val="22"/>
          <w:szCs w:val="22"/>
          <w:lang w:val="sl-SI"/>
        </w:rPr>
        <w:t>tri</w:t>
      </w:r>
      <w:r w:rsidR="00616177" w:rsidRPr="00E9368D">
        <w:rPr>
          <w:rFonts w:ascii="Arial" w:hAnsi="Arial" w:cs="Arial"/>
          <w:noProof/>
          <w:sz w:val="22"/>
          <w:szCs w:val="22"/>
          <w:lang w:val="sl-SI"/>
        </w:rPr>
        <w:t xml:space="preserve"> ure dejavnosti razširjenega programa ali </w:t>
      </w:r>
      <w:r w:rsidRPr="00E9368D">
        <w:rPr>
          <w:rFonts w:ascii="Arial" w:hAnsi="Arial" w:cs="Arial"/>
          <w:noProof/>
          <w:sz w:val="22"/>
          <w:szCs w:val="22"/>
          <w:lang w:val="sl-SI"/>
        </w:rPr>
        <w:t>štiri</w:t>
      </w:r>
      <w:r w:rsidR="00616177" w:rsidRPr="00E9368D">
        <w:rPr>
          <w:rFonts w:ascii="Arial" w:hAnsi="Arial" w:cs="Arial"/>
          <w:noProof/>
          <w:sz w:val="22"/>
          <w:szCs w:val="22"/>
          <w:lang w:val="sl-SI"/>
        </w:rPr>
        <w:t xml:space="preserve"> ure drugega strokovnega dela.</w:t>
      </w:r>
    </w:p>
    <w:p w14:paraId="160C8FF7" w14:textId="77777777" w:rsidR="00616177" w:rsidRPr="00E9368D" w:rsidRDefault="00616177" w:rsidP="00616177">
      <w:pPr>
        <w:ind w:firstLine="708"/>
        <w:jc w:val="both"/>
        <w:rPr>
          <w:rFonts w:ascii="Arial" w:hAnsi="Arial" w:cs="Arial"/>
          <w:noProof/>
          <w:sz w:val="22"/>
          <w:szCs w:val="22"/>
          <w:lang w:val="sl-SI"/>
        </w:rPr>
      </w:pPr>
    </w:p>
    <w:p w14:paraId="7AFBB957" w14:textId="57D5D2FD" w:rsidR="00616177" w:rsidRPr="00E9368D" w:rsidRDefault="001813C0" w:rsidP="001813C0">
      <w:pPr>
        <w:jc w:val="both"/>
        <w:rPr>
          <w:rFonts w:ascii="Arial" w:hAnsi="Arial" w:cs="Arial"/>
          <w:noProof/>
          <w:sz w:val="22"/>
          <w:szCs w:val="22"/>
          <w:lang w:val="sl-SI"/>
        </w:rPr>
      </w:pPr>
      <w:r w:rsidRPr="00E9368D">
        <w:rPr>
          <w:rFonts w:ascii="Arial" w:hAnsi="Arial" w:cs="Arial"/>
          <w:noProof/>
          <w:sz w:val="22"/>
          <w:szCs w:val="22"/>
          <w:lang w:val="sl-SI"/>
        </w:rPr>
        <w:t xml:space="preserve">(4) </w:t>
      </w:r>
      <w:r w:rsidR="00616177" w:rsidRPr="00E9368D">
        <w:rPr>
          <w:rFonts w:ascii="Arial" w:hAnsi="Arial" w:cs="Arial"/>
          <w:noProof/>
          <w:sz w:val="22"/>
          <w:szCs w:val="22"/>
          <w:lang w:val="sl-SI"/>
        </w:rPr>
        <w:t xml:space="preserve">V obveznost ur pouka in razširjenega programa iz </w:t>
      </w:r>
      <w:r w:rsidRPr="00E9368D">
        <w:rPr>
          <w:rFonts w:ascii="Arial" w:hAnsi="Arial" w:cs="Arial"/>
          <w:noProof/>
          <w:sz w:val="22"/>
          <w:szCs w:val="22"/>
          <w:lang w:val="sl-SI"/>
        </w:rPr>
        <w:t>prejšnjega</w:t>
      </w:r>
      <w:r w:rsidR="00616177" w:rsidRPr="00E9368D">
        <w:rPr>
          <w:rFonts w:ascii="Arial" w:hAnsi="Arial" w:cs="Arial"/>
          <w:noProof/>
          <w:sz w:val="22"/>
          <w:szCs w:val="22"/>
          <w:lang w:val="sl-SI"/>
        </w:rPr>
        <w:t xml:space="preserve"> odstavka spadajo vse ure vzgojno-izobraževalnega dela, ki so element za sistemizacijo delovnih mest učiteljev iz 3</w:t>
      </w:r>
      <w:r w:rsidR="00205C67" w:rsidRPr="00E9368D">
        <w:rPr>
          <w:rFonts w:ascii="Arial" w:hAnsi="Arial" w:cs="Arial"/>
          <w:noProof/>
          <w:sz w:val="22"/>
          <w:szCs w:val="22"/>
          <w:lang w:val="sl-SI"/>
        </w:rPr>
        <w:t>8</w:t>
      </w:r>
      <w:r w:rsidR="00616177" w:rsidRPr="00E9368D">
        <w:rPr>
          <w:rFonts w:ascii="Arial" w:hAnsi="Arial" w:cs="Arial"/>
          <w:noProof/>
          <w:sz w:val="22"/>
          <w:szCs w:val="22"/>
          <w:lang w:val="sl-SI"/>
        </w:rPr>
        <w:t>. člena tega pravilnika. Med druga strokovna dela, ki jih ravnatelj opravlja v okviru svoje delovne obveznosti, spada svetovalno delo, delo knjižničarja, delo računalnikarja-organizatorja informacijskih dejavnosti in delo organizatorja šolske prehrane.</w:t>
      </w:r>
    </w:p>
    <w:p w14:paraId="26022ACE" w14:textId="77777777" w:rsidR="00616177" w:rsidRPr="00E9368D" w:rsidRDefault="00616177" w:rsidP="00616177">
      <w:pPr>
        <w:ind w:firstLine="708"/>
        <w:jc w:val="both"/>
        <w:rPr>
          <w:rFonts w:ascii="Arial" w:hAnsi="Arial" w:cs="Arial"/>
          <w:noProof/>
          <w:sz w:val="22"/>
          <w:szCs w:val="22"/>
          <w:lang w:val="sl-SI"/>
        </w:rPr>
      </w:pPr>
    </w:p>
    <w:p w14:paraId="3C30DF67" w14:textId="2767435C" w:rsidR="00616177" w:rsidRPr="00E9368D" w:rsidRDefault="001813C0" w:rsidP="001813C0">
      <w:pPr>
        <w:jc w:val="both"/>
        <w:rPr>
          <w:rFonts w:ascii="Arial" w:hAnsi="Arial" w:cs="Arial"/>
          <w:noProof/>
          <w:sz w:val="22"/>
          <w:szCs w:val="22"/>
          <w:lang w:val="sl-SI"/>
        </w:rPr>
      </w:pPr>
      <w:r w:rsidRPr="00E9368D">
        <w:rPr>
          <w:rFonts w:ascii="Arial" w:hAnsi="Arial" w:cs="Arial"/>
          <w:noProof/>
          <w:sz w:val="22"/>
          <w:szCs w:val="22"/>
          <w:lang w:val="sl-SI"/>
        </w:rPr>
        <w:t xml:space="preserve">(5) </w:t>
      </w:r>
      <w:r w:rsidR="00616177" w:rsidRPr="00E9368D">
        <w:rPr>
          <w:rFonts w:ascii="Arial" w:hAnsi="Arial" w:cs="Arial"/>
          <w:noProof/>
          <w:sz w:val="22"/>
          <w:szCs w:val="22"/>
          <w:lang w:val="sl-SI"/>
        </w:rPr>
        <w:t>Osnova za določitev obveznosti vzgojno-izobraževalnega dela ravnatelja so čisti in kombinirani oddelki ter oddelki predšolske vzgoje.</w:t>
      </w:r>
    </w:p>
    <w:p w14:paraId="39F73F98" w14:textId="77777777" w:rsidR="00616177" w:rsidRPr="00E9368D" w:rsidRDefault="00616177" w:rsidP="00616177">
      <w:pPr>
        <w:ind w:firstLine="708"/>
        <w:jc w:val="both"/>
        <w:rPr>
          <w:rFonts w:ascii="Arial" w:hAnsi="Arial" w:cs="Arial"/>
          <w:noProof/>
          <w:sz w:val="22"/>
          <w:szCs w:val="22"/>
          <w:lang w:val="sl-SI"/>
        </w:rPr>
      </w:pPr>
    </w:p>
    <w:p w14:paraId="1A222164" w14:textId="6CC641E0" w:rsidR="00A9669E" w:rsidRPr="00E9368D" w:rsidRDefault="001813C0" w:rsidP="001813C0">
      <w:pPr>
        <w:jc w:val="both"/>
        <w:rPr>
          <w:rFonts w:ascii="Arial" w:hAnsi="Arial" w:cs="Arial"/>
          <w:noProof/>
          <w:sz w:val="22"/>
          <w:szCs w:val="22"/>
          <w:lang w:val="sl-SI"/>
        </w:rPr>
      </w:pPr>
      <w:r w:rsidRPr="00E9368D">
        <w:rPr>
          <w:rFonts w:ascii="Arial" w:hAnsi="Arial" w:cs="Arial"/>
          <w:noProof/>
          <w:sz w:val="22"/>
          <w:szCs w:val="22"/>
          <w:lang w:val="sl-SI"/>
        </w:rPr>
        <w:t xml:space="preserve">(6) </w:t>
      </w:r>
      <w:r w:rsidR="00616177" w:rsidRPr="00E9368D">
        <w:rPr>
          <w:rFonts w:ascii="Arial" w:hAnsi="Arial" w:cs="Arial"/>
          <w:noProof/>
          <w:sz w:val="22"/>
          <w:szCs w:val="22"/>
          <w:lang w:val="sl-SI"/>
        </w:rPr>
        <w:t xml:space="preserve">Če je izpolnjen pogoj iz tretjega odstavka tega člena, lahko ravnatelj v okviru delovne obveznosti poučuje še največ </w:t>
      </w:r>
      <w:r w:rsidRPr="00E9368D">
        <w:rPr>
          <w:rFonts w:ascii="Arial" w:hAnsi="Arial" w:cs="Arial"/>
          <w:noProof/>
          <w:sz w:val="22"/>
          <w:szCs w:val="22"/>
          <w:lang w:val="sl-SI"/>
        </w:rPr>
        <w:t>pet</w:t>
      </w:r>
      <w:r w:rsidR="00616177" w:rsidRPr="00E9368D">
        <w:rPr>
          <w:rFonts w:ascii="Arial" w:hAnsi="Arial" w:cs="Arial"/>
          <w:noProof/>
          <w:sz w:val="22"/>
          <w:szCs w:val="22"/>
          <w:lang w:val="sl-SI"/>
        </w:rPr>
        <w:t xml:space="preserve"> ur pouka predmetov obveznega programa na teden. </w:t>
      </w:r>
    </w:p>
    <w:p w14:paraId="6A372026" w14:textId="77777777" w:rsidR="00A9669E" w:rsidRPr="00E9368D" w:rsidRDefault="00A9669E" w:rsidP="00A9669E">
      <w:pPr>
        <w:ind w:firstLine="708"/>
        <w:jc w:val="both"/>
        <w:rPr>
          <w:rFonts w:ascii="Arial" w:hAnsi="Arial" w:cs="Arial"/>
          <w:noProof/>
          <w:sz w:val="22"/>
          <w:szCs w:val="22"/>
          <w:lang w:val="sl-SI"/>
        </w:rPr>
      </w:pPr>
    </w:p>
    <w:p w14:paraId="291A73D5" w14:textId="1BCB32B7" w:rsidR="00A9669E" w:rsidRPr="00E9368D" w:rsidRDefault="001813C0" w:rsidP="001813C0">
      <w:pPr>
        <w:jc w:val="both"/>
        <w:rPr>
          <w:rFonts w:ascii="Arial" w:hAnsi="Arial" w:cs="Arial"/>
          <w:noProof/>
          <w:sz w:val="22"/>
          <w:szCs w:val="22"/>
          <w:lang w:val="sl-SI"/>
        </w:rPr>
      </w:pPr>
      <w:r w:rsidRPr="00E9368D">
        <w:rPr>
          <w:rFonts w:ascii="Arial" w:hAnsi="Arial" w:cs="Arial"/>
          <w:noProof/>
          <w:sz w:val="22"/>
          <w:szCs w:val="22"/>
          <w:lang w:val="sl-SI"/>
        </w:rPr>
        <w:t xml:space="preserve">(7) </w:t>
      </w:r>
      <w:r w:rsidR="00616177" w:rsidRPr="00E9368D">
        <w:rPr>
          <w:rFonts w:ascii="Arial" w:hAnsi="Arial" w:cs="Arial"/>
          <w:noProof/>
          <w:sz w:val="22"/>
          <w:szCs w:val="22"/>
          <w:lang w:val="sl-SI"/>
        </w:rPr>
        <w:t>Število ur pouka iz drugega in šestega odstavka tega člena se določi v pogodbi o zaposlitvi.</w:t>
      </w:r>
    </w:p>
    <w:p w14:paraId="2C8468ED" w14:textId="31A8450C" w:rsidR="008F58C1" w:rsidRPr="00E9368D" w:rsidRDefault="002638B6">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8. člen</w:t>
      </w:r>
    </w:p>
    <w:p w14:paraId="6EBA20C4"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(pomočnik ravnatelja)</w:t>
      </w:r>
    </w:p>
    <w:p w14:paraId="0ED99B35" w14:textId="521C45E1" w:rsidR="00616177" w:rsidRPr="00E9368D" w:rsidRDefault="001813C0" w:rsidP="001813C0">
      <w:pPr>
        <w:jc w:val="both"/>
        <w:rPr>
          <w:rFonts w:ascii="Arial" w:hAnsi="Arial" w:cs="Arial"/>
          <w:noProof/>
          <w:sz w:val="22"/>
          <w:szCs w:val="22"/>
          <w:lang w:val="sl-SI" w:eastAsia="sl-SI"/>
        </w:rPr>
      </w:pPr>
      <w:r w:rsidRPr="00E9368D">
        <w:rPr>
          <w:rFonts w:ascii="Arial" w:hAnsi="Arial" w:cs="Arial"/>
          <w:noProof/>
          <w:sz w:val="22"/>
          <w:szCs w:val="22"/>
          <w:lang w:val="sl-SI" w:eastAsia="sl-SI"/>
        </w:rPr>
        <w:t xml:space="preserve">(1) </w:t>
      </w:r>
      <w:r w:rsidR="00616177" w:rsidRPr="00E9368D">
        <w:rPr>
          <w:rFonts w:ascii="Arial" w:hAnsi="Arial" w:cs="Arial"/>
          <w:noProof/>
          <w:sz w:val="22"/>
          <w:szCs w:val="22"/>
          <w:lang w:val="sl-SI" w:eastAsia="sl-SI"/>
        </w:rPr>
        <w:t xml:space="preserve">Ravnatelj lahko imenuje pomočnika ravnatelja v osnovni šoli z </w:t>
      </w:r>
      <w:r w:rsidR="00E953C1" w:rsidRPr="00E9368D">
        <w:rPr>
          <w:rFonts w:ascii="Arial" w:hAnsi="Arial" w:cs="Arial"/>
          <w:noProof/>
          <w:sz w:val="22"/>
          <w:szCs w:val="22"/>
          <w:lang w:val="sl-SI" w:eastAsia="sl-SI"/>
        </w:rPr>
        <w:t>desetimi</w:t>
      </w:r>
      <w:r w:rsidR="00616177" w:rsidRPr="00E9368D">
        <w:rPr>
          <w:rFonts w:ascii="Arial" w:hAnsi="Arial" w:cs="Arial"/>
          <w:noProof/>
          <w:sz w:val="22"/>
          <w:szCs w:val="22"/>
          <w:lang w:val="sl-SI" w:eastAsia="sl-SI"/>
        </w:rPr>
        <w:t xml:space="preserve"> oddelki. Drugega pomočnika ravnatelja lahko ravnatelj imenuje pri 25 oddelkih, tretjega pa pri 40 oddelkih. Na eno delovno mesto pomočnika ravnatelja ravnatelj ne </w:t>
      </w:r>
      <w:r w:rsidR="00DD10EC">
        <w:rPr>
          <w:rFonts w:ascii="Arial" w:hAnsi="Arial" w:cs="Arial"/>
          <w:noProof/>
          <w:sz w:val="22"/>
          <w:szCs w:val="22"/>
          <w:lang w:val="sl-SI" w:eastAsia="sl-SI"/>
        </w:rPr>
        <w:t>sme</w:t>
      </w:r>
      <w:r w:rsidR="00616177" w:rsidRPr="00E9368D">
        <w:rPr>
          <w:rFonts w:ascii="Arial" w:hAnsi="Arial" w:cs="Arial"/>
          <w:noProof/>
          <w:sz w:val="22"/>
          <w:szCs w:val="22"/>
          <w:lang w:val="sl-SI" w:eastAsia="sl-SI"/>
        </w:rPr>
        <w:t xml:space="preserve"> imenovati več oseb.</w:t>
      </w:r>
    </w:p>
    <w:p w14:paraId="4D23EFC2" w14:textId="77777777" w:rsidR="00616177" w:rsidRPr="00E9368D" w:rsidRDefault="00616177" w:rsidP="00616177">
      <w:pPr>
        <w:ind w:firstLine="708"/>
        <w:jc w:val="both"/>
        <w:rPr>
          <w:rFonts w:ascii="Arial" w:hAnsi="Arial" w:cs="Arial"/>
          <w:noProof/>
          <w:sz w:val="22"/>
          <w:szCs w:val="22"/>
          <w:lang w:val="sl-SI" w:eastAsia="sl-SI"/>
        </w:rPr>
      </w:pPr>
    </w:p>
    <w:p w14:paraId="76B1C575" w14:textId="54094344" w:rsidR="00616177" w:rsidRPr="00E9368D" w:rsidRDefault="001813C0" w:rsidP="001813C0">
      <w:pPr>
        <w:jc w:val="both"/>
        <w:rPr>
          <w:rFonts w:ascii="Arial" w:hAnsi="Arial" w:cs="Arial"/>
          <w:noProof/>
          <w:sz w:val="22"/>
          <w:szCs w:val="22"/>
          <w:lang w:val="sl-SI" w:eastAsia="sl-SI"/>
        </w:rPr>
      </w:pPr>
      <w:r w:rsidRPr="00E9368D">
        <w:rPr>
          <w:rFonts w:ascii="Arial" w:hAnsi="Arial" w:cs="Arial"/>
          <w:noProof/>
          <w:sz w:val="22"/>
          <w:szCs w:val="22"/>
          <w:lang w:val="sl-SI" w:eastAsia="sl-SI"/>
        </w:rPr>
        <w:t xml:space="preserve">(2) </w:t>
      </w:r>
      <w:r w:rsidR="00616177" w:rsidRPr="00E9368D">
        <w:rPr>
          <w:rFonts w:ascii="Arial" w:hAnsi="Arial" w:cs="Arial"/>
          <w:noProof/>
          <w:sz w:val="22"/>
          <w:szCs w:val="22"/>
          <w:lang w:val="sl-SI" w:eastAsia="sl-SI"/>
        </w:rPr>
        <w:t xml:space="preserve">Pomočnik ravnatelja ima v okviru delovne obveznosti predpisano </w:t>
      </w:r>
      <w:r w:rsidR="00E953C1" w:rsidRPr="00E9368D">
        <w:rPr>
          <w:rFonts w:ascii="Arial" w:hAnsi="Arial" w:cs="Arial"/>
          <w:noProof/>
          <w:sz w:val="22"/>
          <w:szCs w:val="22"/>
          <w:lang w:val="sl-SI" w:eastAsia="sl-SI"/>
        </w:rPr>
        <w:t xml:space="preserve">tedensko </w:t>
      </w:r>
      <w:r w:rsidR="00616177" w:rsidRPr="00E9368D">
        <w:rPr>
          <w:rFonts w:ascii="Arial" w:hAnsi="Arial" w:cs="Arial"/>
          <w:noProof/>
          <w:sz w:val="22"/>
          <w:szCs w:val="22"/>
          <w:lang w:val="sl-SI" w:eastAsia="sl-SI"/>
        </w:rPr>
        <w:t>obveznost ur vzgojno-izobraževalnega dela v skladu z naslednjimi merili:</w:t>
      </w:r>
    </w:p>
    <w:p w14:paraId="1CF10D7F" w14:textId="77777777" w:rsidR="00616177" w:rsidRPr="00E9368D" w:rsidRDefault="00616177" w:rsidP="00616177">
      <w:pPr>
        <w:ind w:firstLine="708"/>
        <w:jc w:val="both"/>
        <w:rPr>
          <w:rFonts w:ascii="Arial" w:hAnsi="Arial" w:cs="Arial"/>
          <w:noProof/>
          <w:sz w:val="22"/>
          <w:szCs w:val="22"/>
          <w:lang w:val="sl-SI" w:eastAsia="sl-SI"/>
        </w:rPr>
      </w:pPr>
    </w:p>
    <w:tbl>
      <w:tblPr>
        <w:tblW w:w="5000" w:type="pct"/>
        <w:tblLayout w:type="fixed"/>
        <w:tblCellMar>
          <w:left w:w="70" w:type="dxa"/>
          <w:right w:w="70" w:type="dxa"/>
        </w:tblCellMar>
        <w:tblLook w:val="04A0" w:firstRow="1" w:lastRow="0" w:firstColumn="1" w:lastColumn="0" w:noHBand="0" w:noVBand="1"/>
      </w:tblPr>
      <w:tblGrid>
        <w:gridCol w:w="1503"/>
        <w:gridCol w:w="1608"/>
        <w:gridCol w:w="1719"/>
        <w:gridCol w:w="1250"/>
        <w:gridCol w:w="1719"/>
        <w:gridCol w:w="1541"/>
      </w:tblGrid>
      <w:tr w:rsidR="00616177" w:rsidRPr="00E9368D" w14:paraId="55901315" w14:textId="77777777" w:rsidTr="00FF0A09">
        <w:trPr>
          <w:trHeight w:val="315"/>
        </w:trPr>
        <w:tc>
          <w:tcPr>
            <w:tcW w:w="2586" w:type="pct"/>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669F7B81"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Število oddelkov </w:t>
            </w:r>
          </w:p>
        </w:tc>
        <w:tc>
          <w:tcPr>
            <w:tcW w:w="2414" w:type="pct"/>
            <w:gridSpan w:val="3"/>
            <w:tcBorders>
              <w:top w:val="single" w:sz="8" w:space="0" w:color="auto"/>
              <w:left w:val="nil"/>
              <w:bottom w:val="single" w:sz="8" w:space="0" w:color="auto"/>
              <w:right w:val="single" w:sz="8" w:space="0" w:color="auto"/>
            </w:tcBorders>
            <w:shd w:val="clear" w:color="auto" w:fill="auto"/>
            <w:noWrap/>
            <w:vAlign w:val="center"/>
            <w:hideMark/>
          </w:tcPr>
          <w:p w14:paraId="0F51F0D0"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Vzgojno-izobraževalno delo</w:t>
            </w:r>
          </w:p>
        </w:tc>
      </w:tr>
      <w:tr w:rsidR="00616177" w:rsidRPr="00E9368D" w14:paraId="47B3F913" w14:textId="77777777" w:rsidTr="00FF0A09">
        <w:trPr>
          <w:trHeight w:val="585"/>
        </w:trPr>
        <w:tc>
          <w:tcPr>
            <w:tcW w:w="805" w:type="pct"/>
            <w:tcBorders>
              <w:top w:val="nil"/>
              <w:left w:val="single" w:sz="8" w:space="0" w:color="auto"/>
              <w:bottom w:val="single" w:sz="8" w:space="0" w:color="auto"/>
              <w:right w:val="single" w:sz="8" w:space="0" w:color="auto"/>
            </w:tcBorders>
            <w:shd w:val="clear" w:color="auto" w:fill="auto"/>
            <w:vAlign w:val="center"/>
            <w:hideMark/>
          </w:tcPr>
          <w:p w14:paraId="1338FD53"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1. pomočnik ravnatelja </w:t>
            </w:r>
          </w:p>
        </w:tc>
        <w:tc>
          <w:tcPr>
            <w:tcW w:w="861" w:type="pct"/>
            <w:tcBorders>
              <w:top w:val="nil"/>
              <w:left w:val="nil"/>
              <w:bottom w:val="single" w:sz="8" w:space="0" w:color="auto"/>
              <w:right w:val="single" w:sz="8" w:space="0" w:color="auto"/>
            </w:tcBorders>
            <w:shd w:val="clear" w:color="auto" w:fill="auto"/>
            <w:vAlign w:val="center"/>
            <w:hideMark/>
          </w:tcPr>
          <w:p w14:paraId="0C5B13D3"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2. pomočnik ravnatelja </w:t>
            </w:r>
          </w:p>
        </w:tc>
        <w:tc>
          <w:tcPr>
            <w:tcW w:w="920" w:type="pct"/>
            <w:tcBorders>
              <w:top w:val="nil"/>
              <w:left w:val="nil"/>
              <w:bottom w:val="single" w:sz="8" w:space="0" w:color="auto"/>
              <w:right w:val="single" w:sz="8" w:space="0" w:color="auto"/>
            </w:tcBorders>
            <w:shd w:val="clear" w:color="auto" w:fill="auto"/>
            <w:vAlign w:val="center"/>
            <w:hideMark/>
          </w:tcPr>
          <w:p w14:paraId="1D1441BF"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3. pomočnik ravnatelja </w:t>
            </w:r>
          </w:p>
        </w:tc>
        <w:tc>
          <w:tcPr>
            <w:tcW w:w="669" w:type="pct"/>
            <w:tcBorders>
              <w:top w:val="nil"/>
              <w:left w:val="nil"/>
              <w:bottom w:val="single" w:sz="8" w:space="0" w:color="auto"/>
              <w:right w:val="single" w:sz="8" w:space="0" w:color="auto"/>
            </w:tcBorders>
            <w:shd w:val="clear" w:color="auto" w:fill="auto"/>
            <w:vAlign w:val="center"/>
            <w:hideMark/>
          </w:tcPr>
          <w:p w14:paraId="2D2B09CA"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Ure pouka</w:t>
            </w:r>
          </w:p>
        </w:tc>
        <w:tc>
          <w:tcPr>
            <w:tcW w:w="920" w:type="pct"/>
            <w:tcBorders>
              <w:top w:val="nil"/>
              <w:left w:val="nil"/>
              <w:bottom w:val="single" w:sz="8" w:space="0" w:color="auto"/>
              <w:right w:val="single" w:sz="8" w:space="0" w:color="auto"/>
            </w:tcBorders>
            <w:shd w:val="clear" w:color="auto" w:fill="auto"/>
            <w:vAlign w:val="center"/>
            <w:hideMark/>
          </w:tcPr>
          <w:p w14:paraId="67235635"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Ure razširjenega programa </w:t>
            </w:r>
          </w:p>
        </w:tc>
        <w:tc>
          <w:tcPr>
            <w:tcW w:w="825" w:type="pct"/>
            <w:tcBorders>
              <w:top w:val="nil"/>
              <w:left w:val="nil"/>
              <w:bottom w:val="single" w:sz="8" w:space="0" w:color="auto"/>
              <w:right w:val="single" w:sz="8" w:space="0" w:color="auto"/>
            </w:tcBorders>
            <w:shd w:val="clear" w:color="auto" w:fill="auto"/>
            <w:vAlign w:val="center"/>
            <w:hideMark/>
          </w:tcPr>
          <w:p w14:paraId="51AF2890"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Ure drugega strokovnega dela </w:t>
            </w:r>
          </w:p>
        </w:tc>
      </w:tr>
      <w:tr w:rsidR="00616177" w:rsidRPr="00E9368D" w14:paraId="068CBF9C" w14:textId="77777777" w:rsidTr="00FF0A09">
        <w:trPr>
          <w:trHeight w:val="315"/>
        </w:trPr>
        <w:tc>
          <w:tcPr>
            <w:tcW w:w="805" w:type="pct"/>
            <w:tcBorders>
              <w:top w:val="nil"/>
              <w:left w:val="single" w:sz="8" w:space="0" w:color="auto"/>
              <w:bottom w:val="single" w:sz="8" w:space="0" w:color="auto"/>
              <w:right w:val="single" w:sz="8" w:space="0" w:color="auto"/>
            </w:tcBorders>
            <w:shd w:val="clear" w:color="auto" w:fill="auto"/>
            <w:vAlign w:val="center"/>
            <w:hideMark/>
          </w:tcPr>
          <w:p w14:paraId="5E6722CB" w14:textId="1251F312"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10, 11 </w:t>
            </w:r>
          </w:p>
        </w:tc>
        <w:tc>
          <w:tcPr>
            <w:tcW w:w="861" w:type="pct"/>
            <w:tcBorders>
              <w:top w:val="nil"/>
              <w:left w:val="nil"/>
              <w:bottom w:val="single" w:sz="8" w:space="0" w:color="auto"/>
              <w:right w:val="single" w:sz="8" w:space="0" w:color="auto"/>
            </w:tcBorders>
            <w:shd w:val="clear" w:color="auto" w:fill="auto"/>
            <w:vAlign w:val="center"/>
            <w:hideMark/>
          </w:tcPr>
          <w:p w14:paraId="35AEBE3B"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25, 26 </w:t>
            </w:r>
          </w:p>
        </w:tc>
        <w:tc>
          <w:tcPr>
            <w:tcW w:w="920" w:type="pct"/>
            <w:tcBorders>
              <w:top w:val="nil"/>
              <w:left w:val="nil"/>
              <w:bottom w:val="single" w:sz="8" w:space="0" w:color="auto"/>
              <w:right w:val="single" w:sz="8" w:space="0" w:color="auto"/>
            </w:tcBorders>
            <w:shd w:val="clear" w:color="auto" w:fill="auto"/>
            <w:vAlign w:val="center"/>
            <w:hideMark/>
          </w:tcPr>
          <w:p w14:paraId="0BC4BA46"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40, 41 </w:t>
            </w:r>
          </w:p>
        </w:tc>
        <w:tc>
          <w:tcPr>
            <w:tcW w:w="669" w:type="pct"/>
            <w:tcBorders>
              <w:top w:val="nil"/>
              <w:left w:val="nil"/>
              <w:bottom w:val="single" w:sz="8" w:space="0" w:color="auto"/>
              <w:right w:val="single" w:sz="8" w:space="0" w:color="auto"/>
            </w:tcBorders>
            <w:shd w:val="clear" w:color="auto" w:fill="auto"/>
            <w:vAlign w:val="center"/>
            <w:hideMark/>
          </w:tcPr>
          <w:p w14:paraId="152AC4EE"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13</w:t>
            </w:r>
          </w:p>
        </w:tc>
        <w:tc>
          <w:tcPr>
            <w:tcW w:w="920" w:type="pct"/>
            <w:tcBorders>
              <w:top w:val="nil"/>
              <w:left w:val="nil"/>
              <w:bottom w:val="single" w:sz="8" w:space="0" w:color="auto"/>
              <w:right w:val="single" w:sz="8" w:space="0" w:color="auto"/>
            </w:tcBorders>
            <w:shd w:val="clear" w:color="auto" w:fill="auto"/>
            <w:vAlign w:val="center"/>
            <w:hideMark/>
          </w:tcPr>
          <w:p w14:paraId="24D1AC77"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14</w:t>
            </w:r>
          </w:p>
        </w:tc>
        <w:tc>
          <w:tcPr>
            <w:tcW w:w="825" w:type="pct"/>
            <w:tcBorders>
              <w:top w:val="nil"/>
              <w:left w:val="nil"/>
              <w:bottom w:val="single" w:sz="8" w:space="0" w:color="auto"/>
              <w:right w:val="single" w:sz="8" w:space="0" w:color="auto"/>
            </w:tcBorders>
            <w:shd w:val="clear" w:color="auto" w:fill="auto"/>
            <w:vAlign w:val="center"/>
            <w:hideMark/>
          </w:tcPr>
          <w:p w14:paraId="1AD20815"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26</w:t>
            </w:r>
          </w:p>
        </w:tc>
      </w:tr>
      <w:tr w:rsidR="00616177" w:rsidRPr="00E9368D" w14:paraId="5659D728" w14:textId="77777777" w:rsidTr="00FF0A09">
        <w:trPr>
          <w:trHeight w:val="315"/>
        </w:trPr>
        <w:tc>
          <w:tcPr>
            <w:tcW w:w="805" w:type="pct"/>
            <w:tcBorders>
              <w:top w:val="nil"/>
              <w:left w:val="single" w:sz="8" w:space="0" w:color="auto"/>
              <w:bottom w:val="single" w:sz="8" w:space="0" w:color="auto"/>
              <w:right w:val="single" w:sz="8" w:space="0" w:color="auto"/>
            </w:tcBorders>
            <w:shd w:val="clear" w:color="auto" w:fill="auto"/>
            <w:vAlign w:val="center"/>
            <w:hideMark/>
          </w:tcPr>
          <w:p w14:paraId="609F7D11"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12, 13 </w:t>
            </w:r>
          </w:p>
        </w:tc>
        <w:tc>
          <w:tcPr>
            <w:tcW w:w="861" w:type="pct"/>
            <w:tcBorders>
              <w:top w:val="nil"/>
              <w:left w:val="nil"/>
              <w:bottom w:val="single" w:sz="8" w:space="0" w:color="auto"/>
              <w:right w:val="single" w:sz="8" w:space="0" w:color="auto"/>
            </w:tcBorders>
            <w:shd w:val="clear" w:color="auto" w:fill="auto"/>
            <w:vAlign w:val="center"/>
            <w:hideMark/>
          </w:tcPr>
          <w:p w14:paraId="618DD442"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27, 28 </w:t>
            </w:r>
          </w:p>
        </w:tc>
        <w:tc>
          <w:tcPr>
            <w:tcW w:w="920" w:type="pct"/>
            <w:tcBorders>
              <w:top w:val="nil"/>
              <w:left w:val="nil"/>
              <w:bottom w:val="single" w:sz="8" w:space="0" w:color="auto"/>
              <w:right w:val="single" w:sz="8" w:space="0" w:color="auto"/>
            </w:tcBorders>
            <w:shd w:val="clear" w:color="auto" w:fill="auto"/>
            <w:vAlign w:val="center"/>
            <w:hideMark/>
          </w:tcPr>
          <w:p w14:paraId="1914D513"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42, 43 </w:t>
            </w:r>
          </w:p>
        </w:tc>
        <w:tc>
          <w:tcPr>
            <w:tcW w:w="669" w:type="pct"/>
            <w:tcBorders>
              <w:top w:val="nil"/>
              <w:left w:val="nil"/>
              <w:bottom w:val="single" w:sz="8" w:space="0" w:color="auto"/>
              <w:right w:val="single" w:sz="8" w:space="0" w:color="auto"/>
            </w:tcBorders>
            <w:shd w:val="clear" w:color="auto" w:fill="auto"/>
            <w:vAlign w:val="center"/>
            <w:hideMark/>
          </w:tcPr>
          <w:p w14:paraId="4F3EFF5C"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12</w:t>
            </w:r>
          </w:p>
        </w:tc>
        <w:tc>
          <w:tcPr>
            <w:tcW w:w="920" w:type="pct"/>
            <w:tcBorders>
              <w:top w:val="nil"/>
              <w:left w:val="nil"/>
              <w:bottom w:val="single" w:sz="8" w:space="0" w:color="auto"/>
              <w:right w:val="single" w:sz="8" w:space="0" w:color="auto"/>
            </w:tcBorders>
            <w:shd w:val="clear" w:color="auto" w:fill="auto"/>
            <w:vAlign w:val="center"/>
            <w:hideMark/>
          </w:tcPr>
          <w:p w14:paraId="3ED754DF"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13</w:t>
            </w:r>
          </w:p>
        </w:tc>
        <w:tc>
          <w:tcPr>
            <w:tcW w:w="825" w:type="pct"/>
            <w:tcBorders>
              <w:top w:val="nil"/>
              <w:left w:val="nil"/>
              <w:bottom w:val="single" w:sz="8" w:space="0" w:color="auto"/>
              <w:right w:val="single" w:sz="8" w:space="0" w:color="auto"/>
            </w:tcBorders>
            <w:shd w:val="clear" w:color="auto" w:fill="auto"/>
            <w:vAlign w:val="center"/>
            <w:hideMark/>
          </w:tcPr>
          <w:p w14:paraId="65DFD0CB"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24</w:t>
            </w:r>
          </w:p>
        </w:tc>
      </w:tr>
      <w:tr w:rsidR="00616177" w:rsidRPr="00E9368D" w14:paraId="21812C3F" w14:textId="77777777" w:rsidTr="00FF0A09">
        <w:trPr>
          <w:trHeight w:val="315"/>
        </w:trPr>
        <w:tc>
          <w:tcPr>
            <w:tcW w:w="805" w:type="pct"/>
            <w:tcBorders>
              <w:top w:val="nil"/>
              <w:left w:val="single" w:sz="8" w:space="0" w:color="auto"/>
              <w:bottom w:val="single" w:sz="8" w:space="0" w:color="auto"/>
              <w:right w:val="single" w:sz="8" w:space="0" w:color="auto"/>
            </w:tcBorders>
            <w:shd w:val="clear" w:color="auto" w:fill="auto"/>
            <w:vAlign w:val="center"/>
            <w:hideMark/>
          </w:tcPr>
          <w:p w14:paraId="4FA00A73"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14, 15 </w:t>
            </w:r>
          </w:p>
        </w:tc>
        <w:tc>
          <w:tcPr>
            <w:tcW w:w="861" w:type="pct"/>
            <w:tcBorders>
              <w:top w:val="nil"/>
              <w:left w:val="nil"/>
              <w:bottom w:val="single" w:sz="8" w:space="0" w:color="auto"/>
              <w:right w:val="single" w:sz="8" w:space="0" w:color="auto"/>
            </w:tcBorders>
            <w:shd w:val="clear" w:color="auto" w:fill="auto"/>
            <w:vAlign w:val="center"/>
            <w:hideMark/>
          </w:tcPr>
          <w:p w14:paraId="49BDAD5A"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29, 30 </w:t>
            </w:r>
          </w:p>
        </w:tc>
        <w:tc>
          <w:tcPr>
            <w:tcW w:w="920" w:type="pct"/>
            <w:tcBorders>
              <w:top w:val="nil"/>
              <w:left w:val="nil"/>
              <w:bottom w:val="single" w:sz="8" w:space="0" w:color="auto"/>
              <w:right w:val="single" w:sz="8" w:space="0" w:color="auto"/>
            </w:tcBorders>
            <w:shd w:val="clear" w:color="auto" w:fill="auto"/>
            <w:vAlign w:val="center"/>
            <w:hideMark/>
          </w:tcPr>
          <w:p w14:paraId="0CB02BCB"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44, 45 </w:t>
            </w:r>
          </w:p>
        </w:tc>
        <w:tc>
          <w:tcPr>
            <w:tcW w:w="669" w:type="pct"/>
            <w:tcBorders>
              <w:top w:val="nil"/>
              <w:left w:val="nil"/>
              <w:bottom w:val="single" w:sz="8" w:space="0" w:color="auto"/>
              <w:right w:val="single" w:sz="8" w:space="0" w:color="auto"/>
            </w:tcBorders>
            <w:shd w:val="clear" w:color="auto" w:fill="auto"/>
            <w:vAlign w:val="center"/>
            <w:hideMark/>
          </w:tcPr>
          <w:p w14:paraId="5D8CB2E8"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11</w:t>
            </w:r>
          </w:p>
        </w:tc>
        <w:tc>
          <w:tcPr>
            <w:tcW w:w="920" w:type="pct"/>
            <w:tcBorders>
              <w:top w:val="nil"/>
              <w:left w:val="nil"/>
              <w:bottom w:val="single" w:sz="8" w:space="0" w:color="auto"/>
              <w:right w:val="single" w:sz="8" w:space="0" w:color="auto"/>
            </w:tcBorders>
            <w:shd w:val="clear" w:color="auto" w:fill="auto"/>
            <w:vAlign w:val="center"/>
            <w:hideMark/>
          </w:tcPr>
          <w:p w14:paraId="79B855E7"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12</w:t>
            </w:r>
          </w:p>
        </w:tc>
        <w:tc>
          <w:tcPr>
            <w:tcW w:w="825" w:type="pct"/>
            <w:tcBorders>
              <w:top w:val="nil"/>
              <w:left w:val="nil"/>
              <w:bottom w:val="single" w:sz="8" w:space="0" w:color="auto"/>
              <w:right w:val="single" w:sz="8" w:space="0" w:color="auto"/>
            </w:tcBorders>
            <w:shd w:val="clear" w:color="auto" w:fill="auto"/>
            <w:vAlign w:val="center"/>
            <w:hideMark/>
          </w:tcPr>
          <w:p w14:paraId="2FC48724"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22</w:t>
            </w:r>
          </w:p>
        </w:tc>
      </w:tr>
      <w:tr w:rsidR="00616177" w:rsidRPr="00E9368D" w14:paraId="023EFC61" w14:textId="77777777" w:rsidTr="00FF0A09">
        <w:trPr>
          <w:trHeight w:val="315"/>
        </w:trPr>
        <w:tc>
          <w:tcPr>
            <w:tcW w:w="805" w:type="pct"/>
            <w:tcBorders>
              <w:top w:val="nil"/>
              <w:left w:val="single" w:sz="8" w:space="0" w:color="auto"/>
              <w:bottom w:val="single" w:sz="8" w:space="0" w:color="auto"/>
              <w:right w:val="single" w:sz="8" w:space="0" w:color="auto"/>
            </w:tcBorders>
            <w:shd w:val="clear" w:color="auto" w:fill="auto"/>
            <w:vAlign w:val="center"/>
            <w:hideMark/>
          </w:tcPr>
          <w:p w14:paraId="738B4141"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16, 17 </w:t>
            </w:r>
          </w:p>
        </w:tc>
        <w:tc>
          <w:tcPr>
            <w:tcW w:w="861" w:type="pct"/>
            <w:tcBorders>
              <w:top w:val="nil"/>
              <w:left w:val="nil"/>
              <w:bottom w:val="single" w:sz="8" w:space="0" w:color="auto"/>
              <w:right w:val="single" w:sz="8" w:space="0" w:color="auto"/>
            </w:tcBorders>
            <w:shd w:val="clear" w:color="auto" w:fill="auto"/>
            <w:vAlign w:val="center"/>
            <w:hideMark/>
          </w:tcPr>
          <w:p w14:paraId="405348AF"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31, 32 </w:t>
            </w:r>
          </w:p>
        </w:tc>
        <w:tc>
          <w:tcPr>
            <w:tcW w:w="920" w:type="pct"/>
            <w:tcBorders>
              <w:top w:val="nil"/>
              <w:left w:val="nil"/>
              <w:bottom w:val="single" w:sz="8" w:space="0" w:color="auto"/>
              <w:right w:val="single" w:sz="8" w:space="0" w:color="auto"/>
            </w:tcBorders>
            <w:shd w:val="clear" w:color="auto" w:fill="auto"/>
            <w:vAlign w:val="center"/>
            <w:hideMark/>
          </w:tcPr>
          <w:p w14:paraId="561834F8"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46, 47 </w:t>
            </w:r>
          </w:p>
        </w:tc>
        <w:tc>
          <w:tcPr>
            <w:tcW w:w="669" w:type="pct"/>
            <w:tcBorders>
              <w:top w:val="nil"/>
              <w:left w:val="nil"/>
              <w:bottom w:val="single" w:sz="8" w:space="0" w:color="auto"/>
              <w:right w:val="single" w:sz="8" w:space="0" w:color="auto"/>
            </w:tcBorders>
            <w:shd w:val="clear" w:color="auto" w:fill="auto"/>
            <w:vAlign w:val="center"/>
            <w:hideMark/>
          </w:tcPr>
          <w:p w14:paraId="79B4EE4C"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10</w:t>
            </w:r>
          </w:p>
        </w:tc>
        <w:tc>
          <w:tcPr>
            <w:tcW w:w="920" w:type="pct"/>
            <w:tcBorders>
              <w:top w:val="nil"/>
              <w:left w:val="nil"/>
              <w:bottom w:val="single" w:sz="8" w:space="0" w:color="auto"/>
              <w:right w:val="single" w:sz="8" w:space="0" w:color="auto"/>
            </w:tcBorders>
            <w:shd w:val="clear" w:color="auto" w:fill="auto"/>
            <w:vAlign w:val="center"/>
            <w:hideMark/>
          </w:tcPr>
          <w:p w14:paraId="2D26E281"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11</w:t>
            </w:r>
          </w:p>
        </w:tc>
        <w:tc>
          <w:tcPr>
            <w:tcW w:w="825" w:type="pct"/>
            <w:tcBorders>
              <w:top w:val="nil"/>
              <w:left w:val="nil"/>
              <w:bottom w:val="single" w:sz="8" w:space="0" w:color="auto"/>
              <w:right w:val="single" w:sz="8" w:space="0" w:color="auto"/>
            </w:tcBorders>
            <w:shd w:val="clear" w:color="auto" w:fill="auto"/>
            <w:vAlign w:val="center"/>
            <w:hideMark/>
          </w:tcPr>
          <w:p w14:paraId="47CC434F"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20</w:t>
            </w:r>
          </w:p>
        </w:tc>
      </w:tr>
      <w:tr w:rsidR="00616177" w:rsidRPr="00E9368D" w14:paraId="1E32028B" w14:textId="77777777" w:rsidTr="00FF0A09">
        <w:trPr>
          <w:trHeight w:val="315"/>
        </w:trPr>
        <w:tc>
          <w:tcPr>
            <w:tcW w:w="805" w:type="pct"/>
            <w:tcBorders>
              <w:top w:val="nil"/>
              <w:left w:val="single" w:sz="8" w:space="0" w:color="auto"/>
              <w:bottom w:val="single" w:sz="8" w:space="0" w:color="auto"/>
              <w:right w:val="single" w:sz="8" w:space="0" w:color="auto"/>
            </w:tcBorders>
            <w:shd w:val="clear" w:color="auto" w:fill="auto"/>
            <w:vAlign w:val="center"/>
            <w:hideMark/>
          </w:tcPr>
          <w:p w14:paraId="4564BE13"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lastRenderedPageBreak/>
              <w:t xml:space="preserve">18, 19 </w:t>
            </w:r>
          </w:p>
        </w:tc>
        <w:tc>
          <w:tcPr>
            <w:tcW w:w="861" w:type="pct"/>
            <w:tcBorders>
              <w:top w:val="nil"/>
              <w:left w:val="nil"/>
              <w:bottom w:val="single" w:sz="8" w:space="0" w:color="auto"/>
              <w:right w:val="single" w:sz="8" w:space="0" w:color="auto"/>
            </w:tcBorders>
            <w:shd w:val="clear" w:color="auto" w:fill="auto"/>
            <w:vAlign w:val="center"/>
            <w:hideMark/>
          </w:tcPr>
          <w:p w14:paraId="44DCB885"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33, 34 </w:t>
            </w:r>
          </w:p>
        </w:tc>
        <w:tc>
          <w:tcPr>
            <w:tcW w:w="920" w:type="pct"/>
            <w:tcBorders>
              <w:top w:val="nil"/>
              <w:left w:val="nil"/>
              <w:bottom w:val="single" w:sz="8" w:space="0" w:color="auto"/>
              <w:right w:val="single" w:sz="8" w:space="0" w:color="auto"/>
            </w:tcBorders>
            <w:shd w:val="clear" w:color="auto" w:fill="auto"/>
            <w:vAlign w:val="center"/>
            <w:hideMark/>
          </w:tcPr>
          <w:p w14:paraId="629F9A16"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48, 49 </w:t>
            </w:r>
          </w:p>
        </w:tc>
        <w:tc>
          <w:tcPr>
            <w:tcW w:w="669" w:type="pct"/>
            <w:tcBorders>
              <w:top w:val="nil"/>
              <w:left w:val="nil"/>
              <w:bottom w:val="single" w:sz="8" w:space="0" w:color="auto"/>
              <w:right w:val="single" w:sz="8" w:space="0" w:color="auto"/>
            </w:tcBorders>
            <w:shd w:val="clear" w:color="auto" w:fill="auto"/>
            <w:vAlign w:val="center"/>
            <w:hideMark/>
          </w:tcPr>
          <w:p w14:paraId="1FE71AAE"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9</w:t>
            </w:r>
          </w:p>
        </w:tc>
        <w:tc>
          <w:tcPr>
            <w:tcW w:w="920" w:type="pct"/>
            <w:tcBorders>
              <w:top w:val="nil"/>
              <w:left w:val="nil"/>
              <w:bottom w:val="single" w:sz="8" w:space="0" w:color="auto"/>
              <w:right w:val="single" w:sz="8" w:space="0" w:color="auto"/>
            </w:tcBorders>
            <w:shd w:val="clear" w:color="auto" w:fill="auto"/>
            <w:vAlign w:val="center"/>
            <w:hideMark/>
          </w:tcPr>
          <w:p w14:paraId="7FF75322"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10</w:t>
            </w:r>
          </w:p>
        </w:tc>
        <w:tc>
          <w:tcPr>
            <w:tcW w:w="825" w:type="pct"/>
            <w:tcBorders>
              <w:top w:val="nil"/>
              <w:left w:val="nil"/>
              <w:bottom w:val="single" w:sz="8" w:space="0" w:color="auto"/>
              <w:right w:val="single" w:sz="8" w:space="0" w:color="auto"/>
            </w:tcBorders>
            <w:shd w:val="clear" w:color="auto" w:fill="auto"/>
            <w:vAlign w:val="center"/>
            <w:hideMark/>
          </w:tcPr>
          <w:p w14:paraId="4E3D3BF5"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18</w:t>
            </w:r>
          </w:p>
        </w:tc>
      </w:tr>
      <w:tr w:rsidR="00616177" w:rsidRPr="00E9368D" w14:paraId="5AD5DA98" w14:textId="77777777" w:rsidTr="00FF0A09">
        <w:trPr>
          <w:trHeight w:val="315"/>
        </w:trPr>
        <w:tc>
          <w:tcPr>
            <w:tcW w:w="805" w:type="pct"/>
            <w:tcBorders>
              <w:top w:val="nil"/>
              <w:left w:val="single" w:sz="8" w:space="0" w:color="auto"/>
              <w:bottom w:val="single" w:sz="8" w:space="0" w:color="auto"/>
              <w:right w:val="single" w:sz="8" w:space="0" w:color="auto"/>
            </w:tcBorders>
            <w:shd w:val="clear" w:color="auto" w:fill="auto"/>
            <w:vAlign w:val="center"/>
            <w:hideMark/>
          </w:tcPr>
          <w:p w14:paraId="7F984E7B"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20</w:t>
            </w:r>
          </w:p>
        </w:tc>
        <w:tc>
          <w:tcPr>
            <w:tcW w:w="861" w:type="pct"/>
            <w:tcBorders>
              <w:top w:val="nil"/>
              <w:left w:val="nil"/>
              <w:bottom w:val="single" w:sz="8" w:space="0" w:color="auto"/>
              <w:right w:val="single" w:sz="8" w:space="0" w:color="auto"/>
            </w:tcBorders>
            <w:shd w:val="clear" w:color="auto" w:fill="auto"/>
            <w:vAlign w:val="center"/>
            <w:hideMark/>
          </w:tcPr>
          <w:p w14:paraId="1107C989"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35</w:t>
            </w:r>
          </w:p>
        </w:tc>
        <w:tc>
          <w:tcPr>
            <w:tcW w:w="920" w:type="pct"/>
            <w:tcBorders>
              <w:top w:val="nil"/>
              <w:left w:val="nil"/>
              <w:bottom w:val="single" w:sz="8" w:space="0" w:color="auto"/>
              <w:right w:val="single" w:sz="8" w:space="0" w:color="auto"/>
            </w:tcBorders>
            <w:shd w:val="clear" w:color="auto" w:fill="auto"/>
            <w:vAlign w:val="center"/>
            <w:hideMark/>
          </w:tcPr>
          <w:p w14:paraId="72CB4231"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50</w:t>
            </w:r>
          </w:p>
        </w:tc>
        <w:tc>
          <w:tcPr>
            <w:tcW w:w="669" w:type="pct"/>
            <w:tcBorders>
              <w:top w:val="nil"/>
              <w:left w:val="nil"/>
              <w:bottom w:val="single" w:sz="8" w:space="0" w:color="auto"/>
              <w:right w:val="single" w:sz="8" w:space="0" w:color="auto"/>
            </w:tcBorders>
            <w:shd w:val="clear" w:color="auto" w:fill="auto"/>
            <w:vAlign w:val="center"/>
            <w:hideMark/>
          </w:tcPr>
          <w:p w14:paraId="7AB73F31"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8</w:t>
            </w:r>
          </w:p>
        </w:tc>
        <w:tc>
          <w:tcPr>
            <w:tcW w:w="920" w:type="pct"/>
            <w:tcBorders>
              <w:top w:val="nil"/>
              <w:left w:val="nil"/>
              <w:bottom w:val="single" w:sz="8" w:space="0" w:color="auto"/>
              <w:right w:val="single" w:sz="8" w:space="0" w:color="auto"/>
            </w:tcBorders>
            <w:shd w:val="clear" w:color="auto" w:fill="auto"/>
            <w:vAlign w:val="center"/>
            <w:hideMark/>
          </w:tcPr>
          <w:p w14:paraId="6300427E"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9</w:t>
            </w:r>
          </w:p>
        </w:tc>
        <w:tc>
          <w:tcPr>
            <w:tcW w:w="825" w:type="pct"/>
            <w:tcBorders>
              <w:top w:val="nil"/>
              <w:left w:val="nil"/>
              <w:bottom w:val="single" w:sz="8" w:space="0" w:color="auto"/>
              <w:right w:val="single" w:sz="8" w:space="0" w:color="auto"/>
            </w:tcBorders>
            <w:shd w:val="clear" w:color="auto" w:fill="auto"/>
            <w:vAlign w:val="center"/>
            <w:hideMark/>
          </w:tcPr>
          <w:p w14:paraId="1C03DA2E"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16</w:t>
            </w:r>
          </w:p>
        </w:tc>
      </w:tr>
      <w:tr w:rsidR="00616177" w:rsidRPr="00E9368D" w14:paraId="45478181" w14:textId="77777777" w:rsidTr="00FF0A09">
        <w:trPr>
          <w:trHeight w:val="315"/>
        </w:trPr>
        <w:tc>
          <w:tcPr>
            <w:tcW w:w="805" w:type="pct"/>
            <w:tcBorders>
              <w:top w:val="nil"/>
              <w:left w:val="single" w:sz="8" w:space="0" w:color="auto"/>
              <w:bottom w:val="single" w:sz="8" w:space="0" w:color="auto"/>
              <w:right w:val="single" w:sz="8" w:space="0" w:color="auto"/>
            </w:tcBorders>
            <w:shd w:val="clear" w:color="auto" w:fill="auto"/>
            <w:vAlign w:val="center"/>
            <w:hideMark/>
          </w:tcPr>
          <w:p w14:paraId="592FE8C9"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21</w:t>
            </w:r>
          </w:p>
        </w:tc>
        <w:tc>
          <w:tcPr>
            <w:tcW w:w="861" w:type="pct"/>
            <w:tcBorders>
              <w:top w:val="nil"/>
              <w:left w:val="nil"/>
              <w:bottom w:val="single" w:sz="8" w:space="0" w:color="auto"/>
              <w:right w:val="single" w:sz="8" w:space="0" w:color="auto"/>
            </w:tcBorders>
            <w:shd w:val="clear" w:color="auto" w:fill="auto"/>
            <w:vAlign w:val="center"/>
            <w:hideMark/>
          </w:tcPr>
          <w:p w14:paraId="1E02529E"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36</w:t>
            </w:r>
          </w:p>
        </w:tc>
        <w:tc>
          <w:tcPr>
            <w:tcW w:w="920" w:type="pct"/>
            <w:tcBorders>
              <w:top w:val="nil"/>
              <w:left w:val="nil"/>
              <w:bottom w:val="single" w:sz="8" w:space="0" w:color="auto"/>
              <w:right w:val="single" w:sz="8" w:space="0" w:color="auto"/>
            </w:tcBorders>
            <w:shd w:val="clear" w:color="auto" w:fill="auto"/>
            <w:vAlign w:val="center"/>
            <w:hideMark/>
          </w:tcPr>
          <w:p w14:paraId="5A284AF1"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51</w:t>
            </w:r>
          </w:p>
        </w:tc>
        <w:tc>
          <w:tcPr>
            <w:tcW w:w="669" w:type="pct"/>
            <w:tcBorders>
              <w:top w:val="nil"/>
              <w:left w:val="nil"/>
              <w:bottom w:val="single" w:sz="8" w:space="0" w:color="auto"/>
              <w:right w:val="single" w:sz="8" w:space="0" w:color="auto"/>
            </w:tcBorders>
            <w:shd w:val="clear" w:color="auto" w:fill="auto"/>
            <w:vAlign w:val="center"/>
            <w:hideMark/>
          </w:tcPr>
          <w:p w14:paraId="56CFEDB2"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7</w:t>
            </w:r>
          </w:p>
        </w:tc>
        <w:tc>
          <w:tcPr>
            <w:tcW w:w="920" w:type="pct"/>
            <w:tcBorders>
              <w:top w:val="nil"/>
              <w:left w:val="nil"/>
              <w:bottom w:val="single" w:sz="8" w:space="0" w:color="auto"/>
              <w:right w:val="single" w:sz="8" w:space="0" w:color="auto"/>
            </w:tcBorders>
            <w:shd w:val="clear" w:color="auto" w:fill="auto"/>
            <w:vAlign w:val="center"/>
            <w:hideMark/>
          </w:tcPr>
          <w:p w14:paraId="01DE9FF5"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8</w:t>
            </w:r>
          </w:p>
        </w:tc>
        <w:tc>
          <w:tcPr>
            <w:tcW w:w="825" w:type="pct"/>
            <w:tcBorders>
              <w:top w:val="nil"/>
              <w:left w:val="nil"/>
              <w:bottom w:val="single" w:sz="8" w:space="0" w:color="auto"/>
              <w:right w:val="single" w:sz="8" w:space="0" w:color="auto"/>
            </w:tcBorders>
            <w:shd w:val="clear" w:color="auto" w:fill="auto"/>
            <w:vAlign w:val="center"/>
            <w:hideMark/>
          </w:tcPr>
          <w:p w14:paraId="54AB28C2"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14</w:t>
            </w:r>
          </w:p>
        </w:tc>
      </w:tr>
      <w:tr w:rsidR="00616177" w:rsidRPr="00E9368D" w14:paraId="6BDB08EF" w14:textId="77777777" w:rsidTr="00FF0A09">
        <w:trPr>
          <w:trHeight w:val="315"/>
        </w:trPr>
        <w:tc>
          <w:tcPr>
            <w:tcW w:w="805" w:type="pct"/>
            <w:tcBorders>
              <w:top w:val="nil"/>
              <w:left w:val="single" w:sz="8" w:space="0" w:color="auto"/>
              <w:bottom w:val="single" w:sz="8" w:space="0" w:color="auto"/>
              <w:right w:val="single" w:sz="8" w:space="0" w:color="auto"/>
            </w:tcBorders>
            <w:shd w:val="clear" w:color="auto" w:fill="auto"/>
            <w:vAlign w:val="center"/>
            <w:hideMark/>
          </w:tcPr>
          <w:p w14:paraId="63401956"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22</w:t>
            </w:r>
          </w:p>
        </w:tc>
        <w:tc>
          <w:tcPr>
            <w:tcW w:w="861" w:type="pct"/>
            <w:tcBorders>
              <w:top w:val="nil"/>
              <w:left w:val="nil"/>
              <w:bottom w:val="single" w:sz="8" w:space="0" w:color="auto"/>
              <w:right w:val="single" w:sz="8" w:space="0" w:color="auto"/>
            </w:tcBorders>
            <w:shd w:val="clear" w:color="auto" w:fill="auto"/>
            <w:vAlign w:val="center"/>
            <w:hideMark/>
          </w:tcPr>
          <w:p w14:paraId="2D18F287"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37</w:t>
            </w:r>
          </w:p>
        </w:tc>
        <w:tc>
          <w:tcPr>
            <w:tcW w:w="920" w:type="pct"/>
            <w:tcBorders>
              <w:top w:val="nil"/>
              <w:left w:val="nil"/>
              <w:bottom w:val="single" w:sz="8" w:space="0" w:color="auto"/>
              <w:right w:val="single" w:sz="8" w:space="0" w:color="auto"/>
            </w:tcBorders>
            <w:shd w:val="clear" w:color="auto" w:fill="auto"/>
            <w:vAlign w:val="center"/>
            <w:hideMark/>
          </w:tcPr>
          <w:p w14:paraId="311CE94E"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52</w:t>
            </w:r>
          </w:p>
        </w:tc>
        <w:tc>
          <w:tcPr>
            <w:tcW w:w="669" w:type="pct"/>
            <w:tcBorders>
              <w:top w:val="nil"/>
              <w:left w:val="nil"/>
              <w:bottom w:val="single" w:sz="8" w:space="0" w:color="auto"/>
              <w:right w:val="single" w:sz="8" w:space="0" w:color="auto"/>
            </w:tcBorders>
            <w:shd w:val="clear" w:color="auto" w:fill="auto"/>
            <w:vAlign w:val="center"/>
            <w:hideMark/>
          </w:tcPr>
          <w:p w14:paraId="3D2F1B05"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6</w:t>
            </w:r>
          </w:p>
        </w:tc>
        <w:tc>
          <w:tcPr>
            <w:tcW w:w="920" w:type="pct"/>
            <w:tcBorders>
              <w:top w:val="nil"/>
              <w:left w:val="nil"/>
              <w:bottom w:val="single" w:sz="8" w:space="0" w:color="auto"/>
              <w:right w:val="single" w:sz="8" w:space="0" w:color="auto"/>
            </w:tcBorders>
            <w:shd w:val="clear" w:color="auto" w:fill="auto"/>
            <w:vAlign w:val="center"/>
            <w:hideMark/>
          </w:tcPr>
          <w:p w14:paraId="532C65CF"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7</w:t>
            </w:r>
          </w:p>
        </w:tc>
        <w:tc>
          <w:tcPr>
            <w:tcW w:w="825" w:type="pct"/>
            <w:tcBorders>
              <w:top w:val="nil"/>
              <w:left w:val="nil"/>
              <w:bottom w:val="single" w:sz="8" w:space="0" w:color="auto"/>
              <w:right w:val="single" w:sz="8" w:space="0" w:color="auto"/>
            </w:tcBorders>
            <w:shd w:val="clear" w:color="auto" w:fill="auto"/>
            <w:vAlign w:val="center"/>
            <w:hideMark/>
          </w:tcPr>
          <w:p w14:paraId="694A8B9E"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12</w:t>
            </w:r>
          </w:p>
        </w:tc>
      </w:tr>
      <w:tr w:rsidR="00616177" w:rsidRPr="00E9368D" w14:paraId="4C555A87" w14:textId="77777777" w:rsidTr="00FF0A09">
        <w:trPr>
          <w:trHeight w:val="315"/>
        </w:trPr>
        <w:tc>
          <w:tcPr>
            <w:tcW w:w="805" w:type="pct"/>
            <w:tcBorders>
              <w:top w:val="nil"/>
              <w:left w:val="single" w:sz="8" w:space="0" w:color="auto"/>
              <w:bottom w:val="single" w:sz="8" w:space="0" w:color="auto"/>
              <w:right w:val="single" w:sz="8" w:space="0" w:color="auto"/>
            </w:tcBorders>
            <w:shd w:val="clear" w:color="auto" w:fill="auto"/>
            <w:vAlign w:val="center"/>
            <w:hideMark/>
          </w:tcPr>
          <w:p w14:paraId="4CF29F2D"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23</w:t>
            </w:r>
          </w:p>
        </w:tc>
        <w:tc>
          <w:tcPr>
            <w:tcW w:w="861" w:type="pct"/>
            <w:tcBorders>
              <w:top w:val="nil"/>
              <w:left w:val="nil"/>
              <w:bottom w:val="single" w:sz="8" w:space="0" w:color="auto"/>
              <w:right w:val="single" w:sz="8" w:space="0" w:color="auto"/>
            </w:tcBorders>
            <w:shd w:val="clear" w:color="auto" w:fill="auto"/>
            <w:vAlign w:val="center"/>
            <w:hideMark/>
          </w:tcPr>
          <w:p w14:paraId="12D15FFC"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38</w:t>
            </w:r>
          </w:p>
        </w:tc>
        <w:tc>
          <w:tcPr>
            <w:tcW w:w="920" w:type="pct"/>
            <w:tcBorders>
              <w:top w:val="nil"/>
              <w:left w:val="nil"/>
              <w:bottom w:val="single" w:sz="8" w:space="0" w:color="auto"/>
              <w:right w:val="single" w:sz="8" w:space="0" w:color="auto"/>
            </w:tcBorders>
            <w:shd w:val="clear" w:color="auto" w:fill="auto"/>
            <w:vAlign w:val="center"/>
            <w:hideMark/>
          </w:tcPr>
          <w:p w14:paraId="055C09D6"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53</w:t>
            </w:r>
          </w:p>
        </w:tc>
        <w:tc>
          <w:tcPr>
            <w:tcW w:w="669" w:type="pct"/>
            <w:tcBorders>
              <w:top w:val="nil"/>
              <w:left w:val="nil"/>
              <w:bottom w:val="single" w:sz="8" w:space="0" w:color="auto"/>
              <w:right w:val="single" w:sz="8" w:space="0" w:color="auto"/>
            </w:tcBorders>
            <w:shd w:val="clear" w:color="auto" w:fill="auto"/>
            <w:vAlign w:val="center"/>
            <w:hideMark/>
          </w:tcPr>
          <w:p w14:paraId="36F20E91"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5</w:t>
            </w:r>
          </w:p>
        </w:tc>
        <w:tc>
          <w:tcPr>
            <w:tcW w:w="920" w:type="pct"/>
            <w:tcBorders>
              <w:top w:val="nil"/>
              <w:left w:val="nil"/>
              <w:bottom w:val="single" w:sz="8" w:space="0" w:color="auto"/>
              <w:right w:val="single" w:sz="8" w:space="0" w:color="auto"/>
            </w:tcBorders>
            <w:shd w:val="clear" w:color="auto" w:fill="auto"/>
            <w:vAlign w:val="center"/>
            <w:hideMark/>
          </w:tcPr>
          <w:p w14:paraId="7F259083"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6</w:t>
            </w:r>
          </w:p>
        </w:tc>
        <w:tc>
          <w:tcPr>
            <w:tcW w:w="825" w:type="pct"/>
            <w:tcBorders>
              <w:top w:val="nil"/>
              <w:left w:val="nil"/>
              <w:bottom w:val="single" w:sz="8" w:space="0" w:color="auto"/>
              <w:right w:val="single" w:sz="8" w:space="0" w:color="auto"/>
            </w:tcBorders>
            <w:shd w:val="clear" w:color="auto" w:fill="auto"/>
            <w:vAlign w:val="center"/>
            <w:hideMark/>
          </w:tcPr>
          <w:p w14:paraId="5F25E880"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10</w:t>
            </w:r>
          </w:p>
        </w:tc>
      </w:tr>
      <w:tr w:rsidR="00616177" w:rsidRPr="00E9368D" w14:paraId="6776BA4F" w14:textId="77777777" w:rsidTr="00FF0A09">
        <w:trPr>
          <w:trHeight w:val="315"/>
        </w:trPr>
        <w:tc>
          <w:tcPr>
            <w:tcW w:w="805" w:type="pct"/>
            <w:tcBorders>
              <w:top w:val="nil"/>
              <w:left w:val="single" w:sz="8" w:space="0" w:color="auto"/>
              <w:bottom w:val="single" w:sz="8" w:space="0" w:color="auto"/>
              <w:right w:val="single" w:sz="8" w:space="0" w:color="auto"/>
            </w:tcBorders>
            <w:shd w:val="clear" w:color="auto" w:fill="auto"/>
            <w:vAlign w:val="center"/>
            <w:hideMark/>
          </w:tcPr>
          <w:p w14:paraId="017ED9B1"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24</w:t>
            </w:r>
          </w:p>
        </w:tc>
        <w:tc>
          <w:tcPr>
            <w:tcW w:w="861" w:type="pct"/>
            <w:tcBorders>
              <w:top w:val="nil"/>
              <w:left w:val="nil"/>
              <w:bottom w:val="single" w:sz="8" w:space="0" w:color="auto"/>
              <w:right w:val="single" w:sz="8" w:space="0" w:color="auto"/>
            </w:tcBorders>
            <w:shd w:val="clear" w:color="auto" w:fill="auto"/>
            <w:vAlign w:val="center"/>
            <w:hideMark/>
          </w:tcPr>
          <w:p w14:paraId="7A721D4F"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39</w:t>
            </w:r>
          </w:p>
        </w:tc>
        <w:tc>
          <w:tcPr>
            <w:tcW w:w="920" w:type="pct"/>
            <w:tcBorders>
              <w:top w:val="nil"/>
              <w:left w:val="nil"/>
              <w:bottom w:val="single" w:sz="8" w:space="0" w:color="auto"/>
              <w:right w:val="single" w:sz="8" w:space="0" w:color="auto"/>
            </w:tcBorders>
            <w:shd w:val="clear" w:color="auto" w:fill="auto"/>
            <w:vAlign w:val="center"/>
            <w:hideMark/>
          </w:tcPr>
          <w:p w14:paraId="06DB60E1"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54</w:t>
            </w:r>
          </w:p>
        </w:tc>
        <w:tc>
          <w:tcPr>
            <w:tcW w:w="669" w:type="pct"/>
            <w:tcBorders>
              <w:top w:val="nil"/>
              <w:left w:val="nil"/>
              <w:bottom w:val="single" w:sz="8" w:space="0" w:color="auto"/>
              <w:right w:val="single" w:sz="8" w:space="0" w:color="auto"/>
            </w:tcBorders>
            <w:shd w:val="clear" w:color="auto" w:fill="auto"/>
            <w:vAlign w:val="center"/>
            <w:hideMark/>
          </w:tcPr>
          <w:p w14:paraId="29205C73"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4</w:t>
            </w:r>
          </w:p>
        </w:tc>
        <w:tc>
          <w:tcPr>
            <w:tcW w:w="920" w:type="pct"/>
            <w:tcBorders>
              <w:top w:val="nil"/>
              <w:left w:val="nil"/>
              <w:bottom w:val="single" w:sz="8" w:space="0" w:color="auto"/>
              <w:right w:val="single" w:sz="8" w:space="0" w:color="auto"/>
            </w:tcBorders>
            <w:shd w:val="clear" w:color="auto" w:fill="auto"/>
            <w:vAlign w:val="center"/>
            <w:hideMark/>
          </w:tcPr>
          <w:p w14:paraId="598770E8"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5</w:t>
            </w:r>
          </w:p>
        </w:tc>
        <w:tc>
          <w:tcPr>
            <w:tcW w:w="825" w:type="pct"/>
            <w:tcBorders>
              <w:top w:val="nil"/>
              <w:left w:val="nil"/>
              <w:bottom w:val="single" w:sz="8" w:space="0" w:color="auto"/>
              <w:right w:val="single" w:sz="8" w:space="0" w:color="auto"/>
            </w:tcBorders>
            <w:shd w:val="clear" w:color="auto" w:fill="auto"/>
            <w:vAlign w:val="center"/>
            <w:hideMark/>
          </w:tcPr>
          <w:p w14:paraId="3C0358E9"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8</w:t>
            </w:r>
          </w:p>
        </w:tc>
      </w:tr>
    </w:tbl>
    <w:p w14:paraId="50D65678" w14:textId="05953AA4" w:rsidR="00616177" w:rsidRPr="00E9368D" w:rsidRDefault="001813C0" w:rsidP="001813C0">
      <w:pPr>
        <w:pBdr>
          <w:top w:val="none" w:sz="0" w:space="12" w:color="000000"/>
        </w:pBdr>
        <w:spacing w:before="210" w:after="210"/>
        <w:jc w:val="both"/>
        <w:rPr>
          <w:rFonts w:ascii="Arial" w:hAnsi="Arial" w:cs="Arial"/>
          <w:noProof/>
          <w:sz w:val="22"/>
          <w:szCs w:val="22"/>
          <w:lang w:val="sl-SI" w:eastAsia="sl-SI"/>
        </w:rPr>
      </w:pPr>
      <w:r w:rsidRPr="00E9368D">
        <w:rPr>
          <w:rFonts w:ascii="Arial" w:hAnsi="Arial" w:cs="Arial"/>
          <w:noProof/>
          <w:sz w:val="22"/>
          <w:szCs w:val="22"/>
          <w:lang w:val="sl-SI" w:eastAsia="sl-SI"/>
        </w:rPr>
        <w:t xml:space="preserve">(3) </w:t>
      </w:r>
      <w:r w:rsidR="00616177" w:rsidRPr="00E9368D">
        <w:rPr>
          <w:rFonts w:ascii="Arial" w:hAnsi="Arial" w:cs="Arial"/>
          <w:noProof/>
          <w:sz w:val="22"/>
          <w:szCs w:val="22"/>
          <w:lang w:val="sl-SI" w:eastAsia="sl-SI"/>
        </w:rPr>
        <w:t xml:space="preserve">V obveznost ur pouka in ur razširjenega programa iz </w:t>
      </w:r>
      <w:r w:rsidR="00E953C1" w:rsidRPr="00E9368D">
        <w:rPr>
          <w:rFonts w:ascii="Arial" w:hAnsi="Arial" w:cs="Arial"/>
          <w:noProof/>
          <w:sz w:val="22"/>
          <w:szCs w:val="22"/>
          <w:lang w:val="sl-SI" w:eastAsia="sl-SI"/>
        </w:rPr>
        <w:t xml:space="preserve">prejšnjega </w:t>
      </w:r>
      <w:r w:rsidR="00616177" w:rsidRPr="00E9368D">
        <w:rPr>
          <w:rFonts w:ascii="Arial" w:hAnsi="Arial" w:cs="Arial"/>
          <w:noProof/>
          <w:sz w:val="22"/>
          <w:szCs w:val="22"/>
          <w:lang w:val="sl-SI" w:eastAsia="sl-SI"/>
        </w:rPr>
        <w:t>odstavka spadajo vse ure vzgojno-izobraževalnega dela, ki so element za sistemizacijo delovnih mest učiteljev iz 3</w:t>
      </w:r>
      <w:r w:rsidR="00205C67" w:rsidRPr="00E9368D">
        <w:rPr>
          <w:rFonts w:ascii="Arial" w:hAnsi="Arial" w:cs="Arial"/>
          <w:noProof/>
          <w:sz w:val="22"/>
          <w:szCs w:val="22"/>
          <w:lang w:val="sl-SI" w:eastAsia="sl-SI"/>
        </w:rPr>
        <w:t>8</w:t>
      </w:r>
      <w:r w:rsidR="00616177" w:rsidRPr="00E9368D">
        <w:rPr>
          <w:rFonts w:ascii="Arial" w:hAnsi="Arial" w:cs="Arial"/>
          <w:noProof/>
          <w:sz w:val="22"/>
          <w:szCs w:val="22"/>
          <w:lang w:val="sl-SI" w:eastAsia="sl-SI"/>
        </w:rPr>
        <w:t>. člena tega pravilnika. Med druga strokovna dela, ki jih pomočnik ravnatelja opravlja v okviru svoje delovne obveznosti, spada svetovalno delo, delo knjižničarja, delo računalnikarja-organizatorja informacijskih dejavnosti in delo organizatorja šolske prehrane.</w:t>
      </w:r>
    </w:p>
    <w:p w14:paraId="49C01767" w14:textId="4DBAD4BB" w:rsidR="00616177" w:rsidRPr="00E9368D" w:rsidRDefault="001813C0" w:rsidP="001813C0">
      <w:pPr>
        <w:pBdr>
          <w:top w:val="none" w:sz="0" w:space="12" w:color="000000"/>
        </w:pBdr>
        <w:spacing w:before="210" w:after="210"/>
        <w:jc w:val="both"/>
        <w:rPr>
          <w:rFonts w:ascii="Arial" w:hAnsi="Arial" w:cs="Arial"/>
          <w:noProof/>
          <w:sz w:val="22"/>
          <w:szCs w:val="22"/>
          <w:lang w:val="sl-SI" w:eastAsia="sl-SI"/>
        </w:rPr>
      </w:pPr>
      <w:r w:rsidRPr="00E9368D">
        <w:rPr>
          <w:rFonts w:ascii="Arial" w:hAnsi="Arial" w:cs="Arial"/>
          <w:noProof/>
          <w:sz w:val="22"/>
          <w:szCs w:val="22"/>
          <w:lang w:val="sl-SI" w:eastAsia="sl-SI"/>
        </w:rPr>
        <w:t xml:space="preserve">(4) </w:t>
      </w:r>
      <w:r w:rsidR="00616177" w:rsidRPr="00E9368D">
        <w:rPr>
          <w:rFonts w:ascii="Arial" w:hAnsi="Arial" w:cs="Arial"/>
          <w:noProof/>
          <w:sz w:val="22"/>
          <w:szCs w:val="22"/>
          <w:lang w:val="sl-SI" w:eastAsia="sl-SI"/>
        </w:rPr>
        <w:t>Če ima osnovna šola dva ali več pomočnikov ravnatelja, lahko ravnatelj skupno število ur vzgojno-izobraževalnega dela med pomočnike razporedi tudi drugače, kot določajo merila, vendar posameznemu ne manj, kot je določeno za 24 oddelkov.</w:t>
      </w:r>
    </w:p>
    <w:p w14:paraId="043109CB" w14:textId="6C18E4C8" w:rsidR="001813C0" w:rsidRPr="00E9368D" w:rsidRDefault="001813C0" w:rsidP="001813C0">
      <w:pPr>
        <w:pBdr>
          <w:top w:val="none" w:sz="0" w:space="12" w:color="000000"/>
        </w:pBdr>
        <w:spacing w:before="210" w:after="210"/>
        <w:jc w:val="both"/>
        <w:rPr>
          <w:rFonts w:ascii="Arial" w:hAnsi="Arial" w:cs="Arial"/>
          <w:noProof/>
          <w:sz w:val="22"/>
          <w:szCs w:val="22"/>
          <w:lang w:val="sl-SI" w:eastAsia="sl-SI"/>
        </w:rPr>
      </w:pPr>
      <w:r w:rsidRPr="00E9368D">
        <w:rPr>
          <w:rFonts w:ascii="Arial" w:hAnsi="Arial" w:cs="Arial"/>
          <w:noProof/>
          <w:sz w:val="22"/>
          <w:szCs w:val="22"/>
          <w:lang w:val="sl-SI" w:eastAsia="sl-SI"/>
        </w:rPr>
        <w:t xml:space="preserve">(5) </w:t>
      </w:r>
      <w:r w:rsidR="00616177" w:rsidRPr="00E9368D">
        <w:rPr>
          <w:rFonts w:ascii="Arial" w:hAnsi="Arial" w:cs="Arial"/>
          <w:noProof/>
          <w:sz w:val="22"/>
          <w:szCs w:val="22"/>
          <w:lang w:val="sl-SI" w:eastAsia="sl-SI"/>
        </w:rPr>
        <w:t xml:space="preserve">Če je izpolnjen pogoj iz drugega odstavka tega člena, lahko pomočnik ravnatelja v okviru delovne obveznosti poučuje še največ </w:t>
      </w:r>
      <w:r w:rsidR="00E953C1" w:rsidRPr="00E9368D">
        <w:rPr>
          <w:rFonts w:ascii="Arial" w:hAnsi="Arial" w:cs="Arial"/>
          <w:noProof/>
          <w:sz w:val="22"/>
          <w:szCs w:val="22"/>
          <w:lang w:val="sl-SI" w:eastAsia="sl-SI"/>
        </w:rPr>
        <w:t>pet</w:t>
      </w:r>
      <w:r w:rsidR="00616177" w:rsidRPr="00E9368D">
        <w:rPr>
          <w:rFonts w:ascii="Arial" w:hAnsi="Arial" w:cs="Arial"/>
          <w:noProof/>
          <w:sz w:val="22"/>
          <w:szCs w:val="22"/>
          <w:lang w:val="sl-SI" w:eastAsia="sl-SI"/>
        </w:rPr>
        <w:t xml:space="preserve"> ur pouka predmetov obveznega programa na teden.</w:t>
      </w:r>
    </w:p>
    <w:p w14:paraId="2A3E012D" w14:textId="2E7CC8D3" w:rsidR="00A9669E" w:rsidRPr="00E9368D" w:rsidRDefault="001813C0" w:rsidP="001813C0">
      <w:pPr>
        <w:pBdr>
          <w:top w:val="none" w:sz="0" w:space="12" w:color="000000"/>
        </w:pBdr>
        <w:spacing w:before="210" w:after="210"/>
        <w:jc w:val="both"/>
        <w:rPr>
          <w:rFonts w:ascii="Arial" w:hAnsi="Arial" w:cs="Arial"/>
          <w:noProof/>
          <w:sz w:val="22"/>
          <w:szCs w:val="22"/>
          <w:lang w:val="sl-SI" w:eastAsia="sl-SI"/>
        </w:rPr>
      </w:pPr>
      <w:r w:rsidRPr="00E9368D">
        <w:rPr>
          <w:rFonts w:ascii="Arial" w:hAnsi="Arial" w:cs="Arial"/>
          <w:noProof/>
          <w:sz w:val="22"/>
          <w:szCs w:val="22"/>
          <w:lang w:val="sl-SI" w:eastAsia="sl-SI"/>
        </w:rPr>
        <w:t xml:space="preserve">(6) </w:t>
      </w:r>
      <w:r w:rsidR="00616177" w:rsidRPr="00E9368D">
        <w:rPr>
          <w:rFonts w:ascii="Arial" w:hAnsi="Arial" w:cs="Arial"/>
          <w:noProof/>
          <w:sz w:val="22"/>
          <w:szCs w:val="22"/>
          <w:lang w:val="sl-SI" w:eastAsia="sl-SI"/>
        </w:rPr>
        <w:t>Osnova za sistemiziranje delovnega mesta pomočnika ravnatelja in za določitev njegove obveznosti vzgojno-izobraževalnega dela so čisti in kombinirani oddelki.</w:t>
      </w:r>
    </w:p>
    <w:p w14:paraId="27C61FF3" w14:textId="33F502A4" w:rsidR="008F58C1" w:rsidRPr="00E9368D" w:rsidRDefault="00E953C1">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9. člen</w:t>
      </w:r>
    </w:p>
    <w:p w14:paraId="76C4743B"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(svetovalni delavec)</w:t>
      </w:r>
    </w:p>
    <w:p w14:paraId="69ABFC28" w14:textId="47409218" w:rsidR="008F58C1" w:rsidRPr="00E9368D" w:rsidRDefault="00B10788" w:rsidP="00B10788">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V osnovni šoli se sistemizira eno delovno mesto svetovalnega delavca na 14 oddelkov, v osnovn</w:t>
      </w:r>
      <w:r w:rsidR="00707395" w:rsidRPr="00E9368D">
        <w:rPr>
          <w:rFonts w:ascii="Arial" w:eastAsia="Arial" w:hAnsi="Arial" w:cs="Arial"/>
          <w:noProof/>
          <w:sz w:val="22"/>
          <w:szCs w:val="22"/>
          <w:lang w:val="sl-SI"/>
        </w:rPr>
        <w:t>i</w:t>
      </w:r>
      <w:r w:rsidRPr="00E9368D">
        <w:rPr>
          <w:rFonts w:ascii="Arial" w:eastAsia="Arial" w:hAnsi="Arial" w:cs="Arial"/>
          <w:noProof/>
          <w:sz w:val="22"/>
          <w:szCs w:val="22"/>
          <w:lang w:val="sl-SI"/>
        </w:rPr>
        <w:t xml:space="preserve"> šoli z večjim oziroma manjšim številom oddelkov pa v ustreznem deležu.</w:t>
      </w:r>
    </w:p>
    <w:p w14:paraId="05F58D23" w14:textId="3F64AFA5" w:rsidR="008F58C1" w:rsidRPr="00E9368D" w:rsidRDefault="00B10788" w:rsidP="00B10788">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Osnovna šola dodatno sistemizira delovno mesto svetovalnega delavca glede na število učencev v skladu z naslednjimi merili:</w:t>
      </w:r>
    </w:p>
    <w:tbl>
      <w:tblPr>
        <w:tblW w:w="7148" w:type="dxa"/>
        <w:tblInd w:w="65" w:type="dxa"/>
        <w:tblCellMar>
          <w:top w:w="15" w:type="dxa"/>
          <w:left w:w="15" w:type="dxa"/>
          <w:bottom w:w="15" w:type="dxa"/>
          <w:right w:w="15" w:type="dxa"/>
        </w:tblCellMar>
        <w:tblLook w:val="04A0" w:firstRow="1" w:lastRow="0" w:firstColumn="1" w:lastColumn="0" w:noHBand="0" w:noVBand="1"/>
      </w:tblPr>
      <w:tblGrid>
        <w:gridCol w:w="2777"/>
        <w:gridCol w:w="4371"/>
      </w:tblGrid>
      <w:tr w:rsidR="008F58C1" w:rsidRPr="00E9368D" w14:paraId="5AD9D7C2" w14:textId="77777777">
        <w:trPr>
          <w:trHeight w:val="240"/>
        </w:trPr>
        <w:tc>
          <w:tcPr>
            <w:tcW w:w="2841" w:type="dxa"/>
            <w:tcBorders>
              <w:top w:val="single" w:sz="8" w:space="0" w:color="000000"/>
              <w:left w:val="single" w:sz="8" w:space="0" w:color="000000"/>
              <w:bottom w:val="single" w:sz="8" w:space="0" w:color="000000"/>
              <w:right w:val="single" w:sz="8" w:space="0" w:color="000000"/>
            </w:tcBorders>
            <w:tcMar>
              <w:top w:w="40" w:type="dxa"/>
              <w:left w:w="40" w:type="dxa"/>
              <w:bottom w:w="130" w:type="dxa"/>
              <w:right w:w="40" w:type="dxa"/>
            </w:tcMar>
            <w:vAlign w:val="bottom"/>
            <w:hideMark/>
          </w:tcPr>
          <w:p w14:paraId="38341BD5"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Število učencev</w:t>
            </w:r>
          </w:p>
        </w:tc>
        <w:tc>
          <w:tcPr>
            <w:tcW w:w="4482" w:type="dxa"/>
            <w:tcBorders>
              <w:top w:val="single" w:sz="8" w:space="0" w:color="000000"/>
              <w:bottom w:val="single" w:sz="8" w:space="0" w:color="000000"/>
              <w:right w:val="single" w:sz="8" w:space="0" w:color="000000"/>
            </w:tcBorders>
            <w:tcMar>
              <w:top w:w="40" w:type="dxa"/>
              <w:left w:w="35" w:type="dxa"/>
              <w:bottom w:w="130" w:type="dxa"/>
              <w:right w:w="40" w:type="dxa"/>
            </w:tcMar>
            <w:vAlign w:val="bottom"/>
            <w:hideMark/>
          </w:tcPr>
          <w:p w14:paraId="421C82FC"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Delež delovnega mesta</w:t>
            </w:r>
          </w:p>
        </w:tc>
      </w:tr>
      <w:tr w:rsidR="008F58C1" w:rsidRPr="00E9368D" w14:paraId="07CA59B4" w14:textId="77777777">
        <w:trPr>
          <w:trHeight w:val="255"/>
        </w:trPr>
        <w:tc>
          <w:tcPr>
            <w:tcW w:w="2841" w:type="dxa"/>
            <w:tcBorders>
              <w:left w:val="single" w:sz="8" w:space="0" w:color="000000"/>
              <w:bottom w:val="single" w:sz="8" w:space="0" w:color="000000"/>
              <w:right w:val="single" w:sz="8" w:space="0" w:color="000000"/>
            </w:tcBorders>
            <w:tcMar>
              <w:top w:w="35" w:type="dxa"/>
              <w:left w:w="40" w:type="dxa"/>
              <w:bottom w:w="130" w:type="dxa"/>
              <w:right w:w="40" w:type="dxa"/>
            </w:tcMar>
            <w:vAlign w:val="center"/>
            <w:hideMark/>
          </w:tcPr>
          <w:p w14:paraId="723721FD"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do 200</w:t>
            </w:r>
          </w:p>
        </w:tc>
        <w:tc>
          <w:tcPr>
            <w:tcW w:w="4482" w:type="dxa"/>
            <w:tcBorders>
              <w:bottom w:val="single" w:sz="8" w:space="0" w:color="000000"/>
              <w:right w:val="single" w:sz="8" w:space="0" w:color="000000"/>
            </w:tcBorders>
            <w:tcMar>
              <w:top w:w="35" w:type="dxa"/>
              <w:left w:w="35" w:type="dxa"/>
              <w:bottom w:w="130" w:type="dxa"/>
              <w:right w:w="40" w:type="dxa"/>
            </w:tcMar>
            <w:vAlign w:val="center"/>
            <w:hideMark/>
          </w:tcPr>
          <w:p w14:paraId="481FD20F"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0,15</w:t>
            </w:r>
          </w:p>
        </w:tc>
      </w:tr>
      <w:tr w:rsidR="008F58C1" w:rsidRPr="00E9368D" w14:paraId="4288E22B" w14:textId="77777777">
        <w:trPr>
          <w:trHeight w:val="255"/>
        </w:trPr>
        <w:tc>
          <w:tcPr>
            <w:tcW w:w="2841" w:type="dxa"/>
            <w:tcBorders>
              <w:left w:val="single" w:sz="8" w:space="0" w:color="000000"/>
              <w:bottom w:val="single" w:sz="8" w:space="0" w:color="000000"/>
              <w:right w:val="single" w:sz="8" w:space="0" w:color="000000"/>
            </w:tcBorders>
            <w:tcMar>
              <w:top w:w="35" w:type="dxa"/>
              <w:left w:w="40" w:type="dxa"/>
              <w:bottom w:w="130" w:type="dxa"/>
              <w:right w:w="40" w:type="dxa"/>
            </w:tcMar>
            <w:vAlign w:val="center"/>
            <w:hideMark/>
          </w:tcPr>
          <w:p w14:paraId="78DFF01B"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201–350</w:t>
            </w:r>
          </w:p>
        </w:tc>
        <w:tc>
          <w:tcPr>
            <w:tcW w:w="4482" w:type="dxa"/>
            <w:tcBorders>
              <w:bottom w:val="single" w:sz="8" w:space="0" w:color="000000"/>
              <w:right w:val="single" w:sz="8" w:space="0" w:color="000000"/>
            </w:tcBorders>
            <w:tcMar>
              <w:top w:w="35" w:type="dxa"/>
              <w:left w:w="35" w:type="dxa"/>
              <w:bottom w:w="130" w:type="dxa"/>
              <w:right w:w="40" w:type="dxa"/>
            </w:tcMar>
            <w:vAlign w:val="center"/>
            <w:hideMark/>
          </w:tcPr>
          <w:p w14:paraId="420B31F9"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0,30</w:t>
            </w:r>
          </w:p>
        </w:tc>
      </w:tr>
      <w:tr w:rsidR="008F58C1" w:rsidRPr="00E9368D" w14:paraId="65A116E7" w14:textId="77777777">
        <w:trPr>
          <w:trHeight w:val="240"/>
        </w:trPr>
        <w:tc>
          <w:tcPr>
            <w:tcW w:w="2841" w:type="dxa"/>
            <w:tcBorders>
              <w:left w:val="single" w:sz="8" w:space="0" w:color="000000"/>
              <w:bottom w:val="single" w:sz="8" w:space="0" w:color="000000"/>
              <w:right w:val="single" w:sz="8" w:space="0" w:color="000000"/>
            </w:tcBorders>
            <w:tcMar>
              <w:top w:w="35" w:type="dxa"/>
              <w:left w:w="40" w:type="dxa"/>
              <w:bottom w:w="130" w:type="dxa"/>
              <w:right w:w="40" w:type="dxa"/>
            </w:tcMar>
            <w:vAlign w:val="center"/>
            <w:hideMark/>
          </w:tcPr>
          <w:p w14:paraId="185954C1"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351–500</w:t>
            </w:r>
          </w:p>
        </w:tc>
        <w:tc>
          <w:tcPr>
            <w:tcW w:w="4482" w:type="dxa"/>
            <w:tcBorders>
              <w:bottom w:val="single" w:sz="8" w:space="0" w:color="000000"/>
              <w:right w:val="single" w:sz="8" w:space="0" w:color="000000"/>
            </w:tcBorders>
            <w:tcMar>
              <w:top w:w="35" w:type="dxa"/>
              <w:left w:w="35" w:type="dxa"/>
              <w:bottom w:w="130" w:type="dxa"/>
              <w:right w:w="40" w:type="dxa"/>
            </w:tcMar>
            <w:vAlign w:val="center"/>
            <w:hideMark/>
          </w:tcPr>
          <w:p w14:paraId="36152E61"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0,45</w:t>
            </w:r>
          </w:p>
        </w:tc>
      </w:tr>
      <w:tr w:rsidR="008F58C1" w:rsidRPr="00E9368D" w14:paraId="69C1431C" w14:textId="77777777">
        <w:trPr>
          <w:trHeight w:val="255"/>
        </w:trPr>
        <w:tc>
          <w:tcPr>
            <w:tcW w:w="2841" w:type="dxa"/>
            <w:tcBorders>
              <w:left w:val="single" w:sz="8" w:space="0" w:color="000000"/>
              <w:bottom w:val="single" w:sz="8" w:space="0" w:color="000000"/>
              <w:right w:val="single" w:sz="8" w:space="0" w:color="000000"/>
            </w:tcBorders>
            <w:tcMar>
              <w:top w:w="35" w:type="dxa"/>
              <w:left w:w="40" w:type="dxa"/>
              <w:bottom w:w="130" w:type="dxa"/>
              <w:right w:w="40" w:type="dxa"/>
            </w:tcMar>
            <w:vAlign w:val="center"/>
            <w:hideMark/>
          </w:tcPr>
          <w:p w14:paraId="6FF889AF"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501 in več</w:t>
            </w:r>
          </w:p>
        </w:tc>
        <w:tc>
          <w:tcPr>
            <w:tcW w:w="4482" w:type="dxa"/>
            <w:tcBorders>
              <w:bottom w:val="single" w:sz="8" w:space="0" w:color="000000"/>
              <w:right w:val="single" w:sz="8" w:space="0" w:color="000000"/>
            </w:tcBorders>
            <w:tcMar>
              <w:top w:w="35" w:type="dxa"/>
              <w:left w:w="35" w:type="dxa"/>
              <w:bottom w:w="130" w:type="dxa"/>
              <w:right w:w="40" w:type="dxa"/>
            </w:tcMar>
            <w:vAlign w:val="center"/>
            <w:hideMark/>
          </w:tcPr>
          <w:p w14:paraId="2CC702C0"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0,60</w:t>
            </w:r>
          </w:p>
        </w:tc>
      </w:tr>
    </w:tbl>
    <w:p w14:paraId="36386E53" w14:textId="3265C795" w:rsidR="008F58C1" w:rsidRPr="00E9368D" w:rsidRDefault="00B10788" w:rsidP="00B10788">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(3) Skupni delež svetovalnega delavca ne sme biti manjši od 0,50 delovnega mesta.</w:t>
      </w:r>
    </w:p>
    <w:p w14:paraId="2DED483C" w14:textId="45384F5D" w:rsidR="008F58C1" w:rsidRPr="00E9368D" w:rsidRDefault="00B10788">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lastRenderedPageBreak/>
        <w:t>10. člen</w:t>
      </w:r>
    </w:p>
    <w:p w14:paraId="02F8F6B9"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(dodatni strokovni delavec za delo z učenci Romi)</w:t>
      </w:r>
    </w:p>
    <w:p w14:paraId="241DD147" w14:textId="435865EA" w:rsidR="008F58C1" w:rsidRPr="00E9368D" w:rsidRDefault="00B10788" w:rsidP="00B10788">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V osnovni šoli se za delo z učenci Romi sistemizira dodatno delovno mesto strokovnega delavca v skladu z naslednjimi merili:</w:t>
      </w:r>
    </w:p>
    <w:tbl>
      <w:tblPr>
        <w:tblStyle w:val="Tabelamrea"/>
        <w:tblW w:w="0" w:type="auto"/>
        <w:tblLook w:val="04A0" w:firstRow="1" w:lastRow="0" w:firstColumn="1" w:lastColumn="0" w:noHBand="0" w:noVBand="1"/>
      </w:tblPr>
      <w:tblGrid>
        <w:gridCol w:w="3073"/>
        <w:gridCol w:w="3075"/>
        <w:gridCol w:w="3122"/>
      </w:tblGrid>
      <w:tr w:rsidR="008F58C1" w:rsidRPr="00E9368D" w14:paraId="3905F329" w14:textId="77777777" w:rsidTr="0055049F">
        <w:trPr>
          <w:trHeight w:val="60"/>
        </w:trPr>
        <w:tc>
          <w:tcPr>
            <w:tcW w:w="6148" w:type="dxa"/>
            <w:gridSpan w:val="2"/>
            <w:hideMark/>
          </w:tcPr>
          <w:p w14:paraId="26F261DF" w14:textId="77777777" w:rsidR="008F58C1" w:rsidRPr="00E9368D" w:rsidRDefault="001E01E5">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Število učencev Romov</w:t>
            </w:r>
          </w:p>
        </w:tc>
        <w:tc>
          <w:tcPr>
            <w:tcW w:w="3122" w:type="dxa"/>
            <w:vMerge w:val="restart"/>
            <w:hideMark/>
          </w:tcPr>
          <w:p w14:paraId="3BA160A8" w14:textId="77777777" w:rsidR="008F58C1" w:rsidRPr="00E9368D" w:rsidRDefault="001E01E5">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Delež delovnega mesta</w:t>
            </w:r>
          </w:p>
        </w:tc>
      </w:tr>
      <w:tr w:rsidR="008F58C1" w:rsidRPr="00E9368D" w14:paraId="00737C47" w14:textId="77777777" w:rsidTr="0055049F">
        <w:trPr>
          <w:trHeight w:val="60"/>
        </w:trPr>
        <w:tc>
          <w:tcPr>
            <w:tcW w:w="3073" w:type="dxa"/>
            <w:hideMark/>
          </w:tcPr>
          <w:p w14:paraId="344E357A" w14:textId="77777777" w:rsidR="008F58C1" w:rsidRPr="00E9368D" w:rsidRDefault="001E01E5">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od</w:t>
            </w:r>
          </w:p>
        </w:tc>
        <w:tc>
          <w:tcPr>
            <w:tcW w:w="3075" w:type="dxa"/>
            <w:hideMark/>
          </w:tcPr>
          <w:p w14:paraId="37664B09" w14:textId="77777777" w:rsidR="008F58C1" w:rsidRPr="00E9368D" w:rsidRDefault="001E01E5">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do</w:t>
            </w:r>
          </w:p>
        </w:tc>
        <w:tc>
          <w:tcPr>
            <w:tcW w:w="0" w:type="auto"/>
            <w:vMerge/>
            <w:hideMark/>
          </w:tcPr>
          <w:p w14:paraId="6A595735" w14:textId="77777777" w:rsidR="008F58C1" w:rsidRPr="00E9368D" w:rsidRDefault="008F58C1">
            <w:pPr>
              <w:rPr>
                <w:rFonts w:ascii="Arial" w:eastAsia="Arial" w:hAnsi="Arial" w:cs="Arial"/>
                <w:noProof/>
                <w:color w:val="000000"/>
                <w:sz w:val="22"/>
                <w:szCs w:val="22"/>
              </w:rPr>
            </w:pPr>
          </w:p>
        </w:tc>
      </w:tr>
      <w:tr w:rsidR="008F58C1" w:rsidRPr="00E9368D" w14:paraId="274F21BB" w14:textId="77777777" w:rsidTr="0055049F">
        <w:trPr>
          <w:trHeight w:val="60"/>
        </w:trPr>
        <w:tc>
          <w:tcPr>
            <w:tcW w:w="3073" w:type="dxa"/>
            <w:hideMark/>
          </w:tcPr>
          <w:p w14:paraId="6973521C" w14:textId="77777777" w:rsidR="008F58C1" w:rsidRPr="00E9368D" w:rsidRDefault="001E01E5">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4</w:t>
            </w:r>
          </w:p>
        </w:tc>
        <w:tc>
          <w:tcPr>
            <w:tcW w:w="3075" w:type="dxa"/>
            <w:hideMark/>
          </w:tcPr>
          <w:p w14:paraId="0821DD5C" w14:textId="77777777" w:rsidR="008F58C1" w:rsidRPr="00E9368D" w:rsidRDefault="001E01E5">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8</w:t>
            </w:r>
          </w:p>
        </w:tc>
        <w:tc>
          <w:tcPr>
            <w:tcW w:w="3122" w:type="dxa"/>
            <w:hideMark/>
          </w:tcPr>
          <w:p w14:paraId="1635C18E" w14:textId="55A65120" w:rsidR="008F58C1" w:rsidRPr="00E9368D" w:rsidRDefault="001E01E5">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0,</w:t>
            </w:r>
            <w:r w:rsidR="00CF3C31" w:rsidRPr="00E9368D">
              <w:rPr>
                <w:rFonts w:ascii="Arial" w:eastAsia="Arial" w:hAnsi="Arial" w:cs="Arial"/>
                <w:noProof/>
                <w:color w:val="000000"/>
                <w:sz w:val="22"/>
                <w:szCs w:val="22"/>
              </w:rPr>
              <w:t>25</w:t>
            </w:r>
          </w:p>
        </w:tc>
      </w:tr>
      <w:tr w:rsidR="008F58C1" w:rsidRPr="00E9368D" w14:paraId="6BA1EA6F" w14:textId="77777777" w:rsidTr="0055049F">
        <w:trPr>
          <w:trHeight w:val="60"/>
        </w:trPr>
        <w:tc>
          <w:tcPr>
            <w:tcW w:w="3073" w:type="dxa"/>
            <w:hideMark/>
          </w:tcPr>
          <w:p w14:paraId="21CDBECE" w14:textId="77777777" w:rsidR="008F58C1" w:rsidRPr="00E9368D" w:rsidRDefault="001E01E5">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9</w:t>
            </w:r>
          </w:p>
        </w:tc>
        <w:tc>
          <w:tcPr>
            <w:tcW w:w="3075" w:type="dxa"/>
            <w:hideMark/>
          </w:tcPr>
          <w:p w14:paraId="6D1D9D54" w14:textId="77777777" w:rsidR="008F58C1" w:rsidRPr="00E9368D" w:rsidRDefault="001E01E5">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13</w:t>
            </w:r>
          </w:p>
        </w:tc>
        <w:tc>
          <w:tcPr>
            <w:tcW w:w="3122" w:type="dxa"/>
            <w:hideMark/>
          </w:tcPr>
          <w:p w14:paraId="24299E12" w14:textId="2B69F87F" w:rsidR="008F58C1" w:rsidRPr="00E9368D" w:rsidRDefault="001E01E5">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0,</w:t>
            </w:r>
            <w:r w:rsidR="00CF3C31" w:rsidRPr="00E9368D">
              <w:rPr>
                <w:rFonts w:ascii="Arial" w:eastAsia="Arial" w:hAnsi="Arial" w:cs="Arial"/>
                <w:noProof/>
                <w:color w:val="000000"/>
                <w:sz w:val="22"/>
                <w:szCs w:val="22"/>
              </w:rPr>
              <w:t>50</w:t>
            </w:r>
          </w:p>
        </w:tc>
      </w:tr>
      <w:tr w:rsidR="008F58C1" w:rsidRPr="00E9368D" w14:paraId="7E1709EC" w14:textId="77777777" w:rsidTr="0055049F">
        <w:trPr>
          <w:trHeight w:val="60"/>
        </w:trPr>
        <w:tc>
          <w:tcPr>
            <w:tcW w:w="3073" w:type="dxa"/>
            <w:hideMark/>
          </w:tcPr>
          <w:p w14:paraId="3DAB929E" w14:textId="77777777" w:rsidR="008F58C1" w:rsidRPr="00E9368D" w:rsidRDefault="001E01E5">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14</w:t>
            </w:r>
          </w:p>
        </w:tc>
        <w:tc>
          <w:tcPr>
            <w:tcW w:w="3075" w:type="dxa"/>
            <w:hideMark/>
          </w:tcPr>
          <w:p w14:paraId="7A249F9F" w14:textId="77777777" w:rsidR="008F58C1" w:rsidRPr="00E9368D" w:rsidRDefault="001E01E5">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19</w:t>
            </w:r>
          </w:p>
        </w:tc>
        <w:tc>
          <w:tcPr>
            <w:tcW w:w="3122" w:type="dxa"/>
            <w:hideMark/>
          </w:tcPr>
          <w:p w14:paraId="6A0C8A00" w14:textId="7B452FEA" w:rsidR="008F58C1" w:rsidRPr="00E9368D" w:rsidRDefault="001E01E5">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0,</w:t>
            </w:r>
            <w:r w:rsidR="00CF3C31" w:rsidRPr="00E9368D">
              <w:rPr>
                <w:rFonts w:ascii="Arial" w:eastAsia="Arial" w:hAnsi="Arial" w:cs="Arial"/>
                <w:noProof/>
                <w:color w:val="000000"/>
                <w:sz w:val="22"/>
                <w:szCs w:val="22"/>
              </w:rPr>
              <w:t>75</w:t>
            </w:r>
          </w:p>
        </w:tc>
      </w:tr>
      <w:tr w:rsidR="00CF3C31" w:rsidRPr="00E9368D" w14:paraId="19766761" w14:textId="77777777" w:rsidTr="0055049F">
        <w:trPr>
          <w:trHeight w:val="60"/>
        </w:trPr>
        <w:tc>
          <w:tcPr>
            <w:tcW w:w="3073" w:type="dxa"/>
            <w:hideMark/>
          </w:tcPr>
          <w:p w14:paraId="54E4A077" w14:textId="77777777" w:rsidR="00CF3C31" w:rsidRPr="00E9368D" w:rsidRDefault="00CF3C31" w:rsidP="00CF3C31">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20</w:t>
            </w:r>
          </w:p>
        </w:tc>
        <w:tc>
          <w:tcPr>
            <w:tcW w:w="3075" w:type="dxa"/>
            <w:hideMark/>
          </w:tcPr>
          <w:p w14:paraId="61ECC746" w14:textId="77777777" w:rsidR="00CF3C31" w:rsidRPr="00E9368D" w:rsidRDefault="00CF3C31" w:rsidP="00CF3C31">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26</w:t>
            </w:r>
          </w:p>
        </w:tc>
        <w:tc>
          <w:tcPr>
            <w:tcW w:w="3122" w:type="dxa"/>
            <w:hideMark/>
          </w:tcPr>
          <w:p w14:paraId="53A5C4A9" w14:textId="074B6394" w:rsidR="00CF3C31" w:rsidRPr="00E9368D" w:rsidRDefault="00CF3C31" w:rsidP="00CF3C31">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1,00</w:t>
            </w:r>
          </w:p>
        </w:tc>
      </w:tr>
      <w:tr w:rsidR="00CF3C31" w:rsidRPr="00E9368D" w14:paraId="1020B0D0" w14:textId="77777777" w:rsidTr="0055049F">
        <w:trPr>
          <w:trHeight w:val="60"/>
        </w:trPr>
        <w:tc>
          <w:tcPr>
            <w:tcW w:w="3073" w:type="dxa"/>
            <w:hideMark/>
          </w:tcPr>
          <w:p w14:paraId="6E68C1DD" w14:textId="77777777" w:rsidR="00CF3C31" w:rsidRPr="00E9368D" w:rsidRDefault="00CF3C31" w:rsidP="00CF3C31">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27</w:t>
            </w:r>
          </w:p>
        </w:tc>
        <w:tc>
          <w:tcPr>
            <w:tcW w:w="3075" w:type="dxa"/>
            <w:hideMark/>
          </w:tcPr>
          <w:p w14:paraId="43E21C05" w14:textId="77777777" w:rsidR="00CF3C31" w:rsidRPr="00E9368D" w:rsidRDefault="00CF3C31" w:rsidP="00CF3C31">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34</w:t>
            </w:r>
          </w:p>
        </w:tc>
        <w:tc>
          <w:tcPr>
            <w:tcW w:w="3122" w:type="dxa"/>
          </w:tcPr>
          <w:p w14:paraId="5459B279" w14:textId="7237CE0C" w:rsidR="00CF3C31" w:rsidRPr="00E9368D" w:rsidRDefault="00CF3C31" w:rsidP="00CF3C31">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1,50</w:t>
            </w:r>
          </w:p>
        </w:tc>
      </w:tr>
      <w:tr w:rsidR="00CF3C31" w:rsidRPr="00E9368D" w14:paraId="7B8C697C" w14:textId="77777777" w:rsidTr="0055049F">
        <w:trPr>
          <w:trHeight w:val="60"/>
        </w:trPr>
        <w:tc>
          <w:tcPr>
            <w:tcW w:w="3073" w:type="dxa"/>
            <w:hideMark/>
          </w:tcPr>
          <w:p w14:paraId="512BE1C5" w14:textId="77777777" w:rsidR="00CF3C31" w:rsidRPr="00E9368D" w:rsidRDefault="00CF3C31" w:rsidP="00CF3C31">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35</w:t>
            </w:r>
          </w:p>
        </w:tc>
        <w:tc>
          <w:tcPr>
            <w:tcW w:w="3075" w:type="dxa"/>
            <w:hideMark/>
          </w:tcPr>
          <w:p w14:paraId="1B8123FA" w14:textId="77777777" w:rsidR="00CF3C31" w:rsidRPr="00E9368D" w:rsidRDefault="00CF3C31" w:rsidP="00CF3C31">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44</w:t>
            </w:r>
          </w:p>
        </w:tc>
        <w:tc>
          <w:tcPr>
            <w:tcW w:w="3122" w:type="dxa"/>
          </w:tcPr>
          <w:p w14:paraId="444DE664" w14:textId="61E8A5C8" w:rsidR="00CF3C31" w:rsidRPr="00E9368D" w:rsidRDefault="00CF3C31" w:rsidP="00CF3C31">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2,00</w:t>
            </w:r>
          </w:p>
        </w:tc>
      </w:tr>
      <w:tr w:rsidR="00CF3C31" w:rsidRPr="00E9368D" w14:paraId="620187E4" w14:textId="77777777" w:rsidTr="0055049F">
        <w:trPr>
          <w:trHeight w:val="60"/>
        </w:trPr>
        <w:tc>
          <w:tcPr>
            <w:tcW w:w="3073" w:type="dxa"/>
            <w:hideMark/>
          </w:tcPr>
          <w:p w14:paraId="54B7AE1C" w14:textId="77777777" w:rsidR="00CF3C31" w:rsidRPr="00E9368D" w:rsidRDefault="00CF3C31" w:rsidP="00CF3C31">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45</w:t>
            </w:r>
          </w:p>
        </w:tc>
        <w:tc>
          <w:tcPr>
            <w:tcW w:w="3075" w:type="dxa"/>
            <w:hideMark/>
          </w:tcPr>
          <w:p w14:paraId="259F4FF3" w14:textId="77777777" w:rsidR="00CF3C31" w:rsidRPr="00E9368D" w:rsidRDefault="00CF3C31" w:rsidP="00CF3C31">
            <w:pPr>
              <w:pStyle w:val="p"/>
              <w:rPr>
                <w:rFonts w:ascii="Arial" w:eastAsia="Arial" w:hAnsi="Arial" w:cs="Arial"/>
                <w:noProof/>
                <w:color w:val="000000"/>
                <w:sz w:val="22"/>
                <w:szCs w:val="22"/>
              </w:rPr>
            </w:pPr>
            <w:r w:rsidRPr="00E9368D">
              <w:rPr>
                <w:rFonts w:ascii="Arial" w:eastAsia="Arial" w:hAnsi="Arial" w:cs="Arial"/>
                <w:noProof/>
                <w:color w:val="000000"/>
                <w:sz w:val="22"/>
                <w:szCs w:val="22"/>
              </w:rPr>
              <w:t> </w:t>
            </w:r>
          </w:p>
        </w:tc>
        <w:tc>
          <w:tcPr>
            <w:tcW w:w="3122" w:type="dxa"/>
          </w:tcPr>
          <w:p w14:paraId="6BCAE6B4" w14:textId="6645C388" w:rsidR="00CF3C31" w:rsidRPr="00E9368D" w:rsidRDefault="00CF3C31" w:rsidP="00CF3C31">
            <w:pPr>
              <w:pStyle w:val="odstavek"/>
              <w:ind w:firstLine="0"/>
              <w:rPr>
                <w:rFonts w:ascii="Arial" w:eastAsia="Arial" w:hAnsi="Arial" w:cs="Arial"/>
                <w:noProof/>
                <w:color w:val="000000"/>
                <w:sz w:val="22"/>
                <w:szCs w:val="22"/>
              </w:rPr>
            </w:pPr>
            <w:r w:rsidRPr="00E9368D">
              <w:rPr>
                <w:rFonts w:ascii="Arial" w:eastAsia="Arial" w:hAnsi="Arial" w:cs="Arial"/>
                <w:noProof/>
                <w:color w:val="000000"/>
                <w:sz w:val="22"/>
                <w:szCs w:val="22"/>
              </w:rPr>
              <w:t>2,50</w:t>
            </w:r>
          </w:p>
        </w:tc>
      </w:tr>
    </w:tbl>
    <w:p w14:paraId="6FC72372" w14:textId="0A0DEAEE" w:rsidR="008F58C1" w:rsidRPr="00E9368D" w:rsidRDefault="00B10788" w:rsidP="00B10788">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(2) </w:t>
      </w:r>
      <w:r w:rsidR="00043EC1" w:rsidRPr="00E9368D">
        <w:rPr>
          <w:rFonts w:ascii="Arial" w:eastAsia="Arial" w:hAnsi="Arial" w:cs="Arial"/>
          <w:noProof/>
          <w:sz w:val="22"/>
          <w:szCs w:val="22"/>
          <w:lang w:val="sl-SI"/>
        </w:rPr>
        <w:t>Osnovna š</w:t>
      </w:r>
      <w:r w:rsidRPr="00E9368D">
        <w:rPr>
          <w:rFonts w:ascii="Arial" w:eastAsia="Arial" w:hAnsi="Arial" w:cs="Arial"/>
          <w:noProof/>
          <w:sz w:val="22"/>
          <w:szCs w:val="22"/>
          <w:lang w:val="sl-SI"/>
        </w:rPr>
        <w:t>ola lahko delež delovnega mesta razporedi med delovno mesto učitelja za dodatno strokovno pomoč za učence Rome in delovno mesto svetovalnega delavca.</w:t>
      </w:r>
    </w:p>
    <w:p w14:paraId="45A7C2A7" w14:textId="34CC56C5" w:rsidR="008F58C1" w:rsidRPr="00E9368D" w:rsidRDefault="00B10788">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11. člen</w:t>
      </w:r>
    </w:p>
    <w:p w14:paraId="4FE34C6B"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(knjižničar)</w:t>
      </w:r>
    </w:p>
    <w:p w14:paraId="5DF79736" w14:textId="09940D99" w:rsidR="008F58C1" w:rsidRPr="00E9368D" w:rsidRDefault="001E01E5">
      <w:pPr>
        <w:pStyle w:val="zamik"/>
        <w:pBdr>
          <w:top w:val="none" w:sz="0" w:space="12" w:color="auto"/>
        </w:pBdr>
        <w:spacing w:before="210" w:after="21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V osnovni šoli s 15 oddelki se sistemizira eno delovno mesto knjižničarja, v </w:t>
      </w:r>
      <w:r w:rsidR="00393A8C" w:rsidRPr="00E9368D">
        <w:rPr>
          <w:rFonts w:ascii="Arial" w:eastAsia="Arial" w:hAnsi="Arial" w:cs="Arial"/>
          <w:noProof/>
          <w:sz w:val="22"/>
          <w:szCs w:val="22"/>
          <w:lang w:val="sl-SI"/>
        </w:rPr>
        <w:t>osnovn</w:t>
      </w:r>
      <w:r w:rsidR="0035425B" w:rsidRPr="00E9368D">
        <w:rPr>
          <w:rFonts w:ascii="Arial" w:eastAsia="Arial" w:hAnsi="Arial" w:cs="Arial"/>
          <w:noProof/>
          <w:sz w:val="22"/>
          <w:szCs w:val="22"/>
          <w:lang w:val="sl-SI"/>
        </w:rPr>
        <w:t>i</w:t>
      </w:r>
      <w:r w:rsidR="00393A8C" w:rsidRPr="00E9368D">
        <w:rPr>
          <w:rFonts w:ascii="Arial" w:eastAsia="Arial" w:hAnsi="Arial" w:cs="Arial"/>
          <w:noProof/>
          <w:sz w:val="22"/>
          <w:szCs w:val="22"/>
          <w:lang w:val="sl-SI"/>
        </w:rPr>
        <w:t xml:space="preserve"> </w:t>
      </w:r>
      <w:r w:rsidRPr="00E9368D">
        <w:rPr>
          <w:rFonts w:ascii="Arial" w:eastAsia="Arial" w:hAnsi="Arial" w:cs="Arial"/>
          <w:noProof/>
          <w:sz w:val="22"/>
          <w:szCs w:val="22"/>
          <w:lang w:val="sl-SI"/>
        </w:rPr>
        <w:t>šoli z večjim oziroma manjšim številom oddelkov pa v ustreznem deležu, vendar ne manj kot delovno mesto s polovičnim delovnim časom in ne več kot dve delovni mesti.</w:t>
      </w:r>
    </w:p>
    <w:p w14:paraId="6547E73C" w14:textId="77777777" w:rsidR="00393A8C" w:rsidRPr="00E9368D" w:rsidRDefault="00393A8C">
      <w:pPr>
        <w:pStyle w:val="zamik"/>
        <w:pBdr>
          <w:top w:val="none" w:sz="0" w:space="12" w:color="auto"/>
        </w:pBdr>
        <w:spacing w:before="210" w:after="210"/>
        <w:jc w:val="both"/>
        <w:rPr>
          <w:rFonts w:ascii="Arial" w:eastAsia="Arial" w:hAnsi="Arial" w:cs="Arial"/>
          <w:noProof/>
          <w:sz w:val="22"/>
          <w:szCs w:val="22"/>
          <w:lang w:val="sl-SI"/>
        </w:rPr>
      </w:pPr>
    </w:p>
    <w:p w14:paraId="7E70D37F" w14:textId="3DC7AD9C"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1</w:t>
      </w:r>
      <w:r w:rsidR="00B10788" w:rsidRPr="00E9368D">
        <w:rPr>
          <w:rFonts w:ascii="Arial" w:eastAsia="Arial" w:hAnsi="Arial" w:cs="Arial"/>
          <w:b/>
          <w:bCs/>
          <w:noProof/>
          <w:sz w:val="22"/>
          <w:szCs w:val="22"/>
          <w:lang w:val="sl-SI"/>
        </w:rPr>
        <w:t>2</w:t>
      </w:r>
      <w:r w:rsidRPr="00E9368D">
        <w:rPr>
          <w:rFonts w:ascii="Arial" w:eastAsia="Arial" w:hAnsi="Arial" w:cs="Arial"/>
          <w:b/>
          <w:bCs/>
          <w:noProof/>
          <w:sz w:val="22"/>
          <w:szCs w:val="22"/>
          <w:lang w:val="sl-SI"/>
        </w:rPr>
        <w:t>. člen</w:t>
      </w:r>
    </w:p>
    <w:p w14:paraId="496EAA05"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(računalnikar-organizator informacijskih dejavnosti)</w:t>
      </w:r>
    </w:p>
    <w:p w14:paraId="357D5776" w14:textId="7277EA8D" w:rsidR="008F58C1" w:rsidRPr="00E9368D" w:rsidRDefault="00393A8C" w:rsidP="00393A8C">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lastRenderedPageBreak/>
        <w:t>(1) V osnovni šoli se sistemizira delovno mesto računalnikarja-organizatorja informacijskih dejavnosti v skladu z naslednjimi merili:</w:t>
      </w:r>
    </w:p>
    <w:tbl>
      <w:tblPr>
        <w:tblW w:w="7735" w:type="dxa"/>
        <w:tblInd w:w="1033" w:type="dxa"/>
        <w:tblCellMar>
          <w:top w:w="15" w:type="dxa"/>
          <w:left w:w="15" w:type="dxa"/>
          <w:bottom w:w="15" w:type="dxa"/>
          <w:right w:w="15" w:type="dxa"/>
        </w:tblCellMar>
        <w:tblLook w:val="04A0" w:firstRow="1" w:lastRow="0" w:firstColumn="1" w:lastColumn="0" w:noHBand="0" w:noVBand="1"/>
      </w:tblPr>
      <w:tblGrid>
        <w:gridCol w:w="1615"/>
        <w:gridCol w:w="2783"/>
        <w:gridCol w:w="3337"/>
      </w:tblGrid>
      <w:tr w:rsidR="008F58C1" w:rsidRPr="00E9368D" w14:paraId="0401BA88" w14:textId="77777777">
        <w:tc>
          <w:tcPr>
            <w:tcW w:w="4474" w:type="dxa"/>
            <w:gridSpan w:val="2"/>
            <w:tcBorders>
              <w:top w:val="single" w:sz="8" w:space="0" w:color="000000"/>
              <w:left w:val="single" w:sz="8" w:space="0" w:color="000000"/>
              <w:right w:val="single" w:sz="8" w:space="0" w:color="000000"/>
            </w:tcBorders>
            <w:tcMar>
              <w:top w:w="40" w:type="dxa"/>
              <w:left w:w="40" w:type="dxa"/>
              <w:bottom w:w="125" w:type="dxa"/>
              <w:right w:w="40" w:type="dxa"/>
            </w:tcMar>
            <w:vAlign w:val="center"/>
            <w:hideMark/>
          </w:tcPr>
          <w:p w14:paraId="249114F3"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Število oddelkov</w:t>
            </w:r>
          </w:p>
        </w:tc>
        <w:tc>
          <w:tcPr>
            <w:tcW w:w="3436" w:type="dxa"/>
            <w:vMerge w:val="restart"/>
            <w:tcBorders>
              <w:top w:val="single" w:sz="8" w:space="0" w:color="000000"/>
              <w:right w:val="single" w:sz="8" w:space="0" w:color="000000"/>
            </w:tcBorders>
            <w:tcMar>
              <w:top w:w="40" w:type="dxa"/>
              <w:left w:w="35" w:type="dxa"/>
              <w:bottom w:w="130" w:type="dxa"/>
              <w:right w:w="40" w:type="dxa"/>
            </w:tcMar>
            <w:vAlign w:val="center"/>
            <w:hideMark/>
          </w:tcPr>
          <w:p w14:paraId="6CDD61E7"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Delež delovnega mesta</w:t>
            </w:r>
          </w:p>
        </w:tc>
      </w:tr>
      <w:tr w:rsidR="008F58C1" w:rsidRPr="00E9368D" w14:paraId="3D13B67E" w14:textId="77777777">
        <w:tc>
          <w:tcPr>
            <w:tcW w:w="1660" w:type="dxa"/>
            <w:tcBorders>
              <w:left w:val="single" w:sz="8" w:space="0" w:color="000000"/>
              <w:bottom w:val="single" w:sz="8" w:space="0" w:color="000000"/>
            </w:tcBorders>
            <w:tcMar>
              <w:top w:w="35" w:type="dxa"/>
              <w:left w:w="40" w:type="dxa"/>
              <w:bottom w:w="130" w:type="dxa"/>
              <w:right w:w="35" w:type="dxa"/>
            </w:tcMar>
            <w:hideMark/>
          </w:tcPr>
          <w:p w14:paraId="515D9E31"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od</w:t>
            </w:r>
          </w:p>
        </w:tc>
        <w:tc>
          <w:tcPr>
            <w:tcW w:w="2884" w:type="dxa"/>
            <w:tcBorders>
              <w:bottom w:val="single" w:sz="8" w:space="0" w:color="000000"/>
              <w:right w:val="single" w:sz="8" w:space="0" w:color="000000"/>
            </w:tcBorders>
            <w:tcMar>
              <w:top w:w="35" w:type="dxa"/>
              <w:left w:w="35" w:type="dxa"/>
              <w:bottom w:w="130" w:type="dxa"/>
              <w:right w:w="40" w:type="dxa"/>
            </w:tcMar>
            <w:hideMark/>
          </w:tcPr>
          <w:p w14:paraId="0F8A8CC7"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do</w:t>
            </w:r>
          </w:p>
        </w:tc>
        <w:tc>
          <w:tcPr>
            <w:tcW w:w="0" w:type="auto"/>
            <w:vMerge/>
            <w:tcBorders>
              <w:bottom w:val="single" w:sz="8" w:space="0" w:color="000000"/>
              <w:right w:val="single" w:sz="8" w:space="0" w:color="000000"/>
            </w:tcBorders>
            <w:vAlign w:val="center"/>
            <w:hideMark/>
          </w:tcPr>
          <w:p w14:paraId="51477300" w14:textId="77777777" w:rsidR="008F58C1" w:rsidRPr="00E9368D" w:rsidRDefault="008F58C1">
            <w:pPr>
              <w:rPr>
                <w:rFonts w:ascii="Arial" w:eastAsia="Arial" w:hAnsi="Arial" w:cs="Arial"/>
                <w:noProof/>
                <w:color w:val="000000"/>
                <w:sz w:val="22"/>
                <w:szCs w:val="22"/>
                <w:lang w:val="sl-SI"/>
              </w:rPr>
            </w:pPr>
          </w:p>
        </w:tc>
      </w:tr>
      <w:tr w:rsidR="008F58C1" w:rsidRPr="00E9368D" w14:paraId="0D0440F1" w14:textId="77777777">
        <w:tc>
          <w:tcPr>
            <w:tcW w:w="1665" w:type="dxa"/>
            <w:tcBorders>
              <w:left w:val="single" w:sz="8" w:space="0" w:color="000000"/>
              <w:bottom w:val="single" w:sz="8" w:space="0" w:color="000000"/>
              <w:right w:val="single" w:sz="8" w:space="0" w:color="000000"/>
            </w:tcBorders>
            <w:tcMar>
              <w:top w:w="35" w:type="dxa"/>
              <w:left w:w="40" w:type="dxa"/>
              <w:bottom w:w="130" w:type="dxa"/>
              <w:right w:w="40" w:type="dxa"/>
            </w:tcMar>
            <w:hideMark/>
          </w:tcPr>
          <w:p w14:paraId="384CE467"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1</w:t>
            </w:r>
          </w:p>
        </w:tc>
        <w:tc>
          <w:tcPr>
            <w:tcW w:w="2884" w:type="dxa"/>
            <w:tcBorders>
              <w:bottom w:val="single" w:sz="8" w:space="0" w:color="000000"/>
              <w:right w:val="single" w:sz="8" w:space="0" w:color="000000"/>
            </w:tcBorders>
            <w:tcMar>
              <w:top w:w="35" w:type="dxa"/>
              <w:left w:w="35" w:type="dxa"/>
              <w:bottom w:w="130" w:type="dxa"/>
              <w:right w:w="40" w:type="dxa"/>
            </w:tcMar>
            <w:hideMark/>
          </w:tcPr>
          <w:p w14:paraId="78E31B15"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16</w:t>
            </w:r>
          </w:p>
        </w:tc>
        <w:tc>
          <w:tcPr>
            <w:tcW w:w="3436" w:type="dxa"/>
            <w:tcBorders>
              <w:bottom w:val="single" w:sz="8" w:space="0" w:color="000000"/>
              <w:right w:val="single" w:sz="8" w:space="0" w:color="000000"/>
            </w:tcBorders>
            <w:tcMar>
              <w:top w:w="35" w:type="dxa"/>
              <w:left w:w="35" w:type="dxa"/>
              <w:bottom w:w="130" w:type="dxa"/>
              <w:right w:w="40" w:type="dxa"/>
            </w:tcMar>
            <w:hideMark/>
          </w:tcPr>
          <w:p w14:paraId="3B92E266"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0,50</w:t>
            </w:r>
          </w:p>
        </w:tc>
      </w:tr>
      <w:tr w:rsidR="008F58C1" w:rsidRPr="00E9368D" w14:paraId="625A7673" w14:textId="77777777">
        <w:tc>
          <w:tcPr>
            <w:tcW w:w="1665" w:type="dxa"/>
            <w:tcBorders>
              <w:left w:val="single" w:sz="8" w:space="0" w:color="000000"/>
              <w:bottom w:val="single" w:sz="8" w:space="0" w:color="000000"/>
              <w:right w:val="single" w:sz="8" w:space="0" w:color="000000"/>
            </w:tcBorders>
            <w:tcMar>
              <w:top w:w="35" w:type="dxa"/>
              <w:left w:w="40" w:type="dxa"/>
              <w:bottom w:w="130" w:type="dxa"/>
              <w:right w:w="40" w:type="dxa"/>
            </w:tcMar>
            <w:hideMark/>
          </w:tcPr>
          <w:p w14:paraId="773C27E0"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17</w:t>
            </w:r>
          </w:p>
        </w:tc>
        <w:tc>
          <w:tcPr>
            <w:tcW w:w="2884" w:type="dxa"/>
            <w:tcBorders>
              <w:bottom w:val="single" w:sz="8" w:space="0" w:color="000000"/>
              <w:right w:val="single" w:sz="8" w:space="0" w:color="000000"/>
            </w:tcBorders>
            <w:tcMar>
              <w:top w:w="35" w:type="dxa"/>
              <w:left w:w="35" w:type="dxa"/>
              <w:bottom w:w="130" w:type="dxa"/>
              <w:right w:w="40" w:type="dxa"/>
            </w:tcMar>
            <w:hideMark/>
          </w:tcPr>
          <w:p w14:paraId="59D2C3C5"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26</w:t>
            </w:r>
          </w:p>
        </w:tc>
        <w:tc>
          <w:tcPr>
            <w:tcW w:w="3436" w:type="dxa"/>
            <w:tcBorders>
              <w:bottom w:val="single" w:sz="8" w:space="0" w:color="000000"/>
              <w:right w:val="single" w:sz="8" w:space="0" w:color="000000"/>
            </w:tcBorders>
            <w:tcMar>
              <w:top w:w="35" w:type="dxa"/>
              <w:left w:w="35" w:type="dxa"/>
              <w:bottom w:w="130" w:type="dxa"/>
              <w:right w:w="40" w:type="dxa"/>
            </w:tcMar>
            <w:hideMark/>
          </w:tcPr>
          <w:p w14:paraId="05AD3F1A"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0,75</w:t>
            </w:r>
          </w:p>
        </w:tc>
      </w:tr>
      <w:tr w:rsidR="008F58C1" w:rsidRPr="00E9368D" w14:paraId="03B20483" w14:textId="77777777">
        <w:tc>
          <w:tcPr>
            <w:tcW w:w="1665" w:type="dxa"/>
            <w:tcBorders>
              <w:left w:val="single" w:sz="8" w:space="0" w:color="000000"/>
              <w:bottom w:val="single" w:sz="8" w:space="0" w:color="000000"/>
              <w:right w:val="single" w:sz="8" w:space="0" w:color="000000"/>
            </w:tcBorders>
            <w:tcMar>
              <w:top w:w="35" w:type="dxa"/>
              <w:left w:w="40" w:type="dxa"/>
              <w:bottom w:w="130" w:type="dxa"/>
              <w:right w:w="40" w:type="dxa"/>
            </w:tcMar>
            <w:hideMark/>
          </w:tcPr>
          <w:p w14:paraId="437F07D9"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27</w:t>
            </w:r>
          </w:p>
        </w:tc>
        <w:tc>
          <w:tcPr>
            <w:tcW w:w="2884" w:type="dxa"/>
            <w:tcBorders>
              <w:bottom w:val="single" w:sz="8" w:space="0" w:color="000000"/>
              <w:right w:val="single" w:sz="8" w:space="0" w:color="000000"/>
            </w:tcBorders>
            <w:tcMar>
              <w:top w:w="35" w:type="dxa"/>
              <w:left w:w="35" w:type="dxa"/>
              <w:bottom w:w="130" w:type="dxa"/>
              <w:right w:w="40" w:type="dxa"/>
            </w:tcMar>
            <w:hideMark/>
          </w:tcPr>
          <w:p w14:paraId="7B5CE326"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36</w:t>
            </w:r>
          </w:p>
        </w:tc>
        <w:tc>
          <w:tcPr>
            <w:tcW w:w="3436" w:type="dxa"/>
            <w:tcBorders>
              <w:bottom w:val="single" w:sz="8" w:space="0" w:color="000000"/>
              <w:right w:val="single" w:sz="8" w:space="0" w:color="000000"/>
            </w:tcBorders>
            <w:tcMar>
              <w:top w:w="35" w:type="dxa"/>
              <w:left w:w="35" w:type="dxa"/>
              <w:bottom w:w="130" w:type="dxa"/>
              <w:right w:w="40" w:type="dxa"/>
            </w:tcMar>
            <w:hideMark/>
          </w:tcPr>
          <w:p w14:paraId="35832869"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1,00</w:t>
            </w:r>
          </w:p>
        </w:tc>
      </w:tr>
      <w:tr w:rsidR="008F58C1" w:rsidRPr="00E9368D" w14:paraId="356E2C95" w14:textId="77777777">
        <w:tc>
          <w:tcPr>
            <w:tcW w:w="4474" w:type="dxa"/>
            <w:gridSpan w:val="2"/>
            <w:tcBorders>
              <w:left w:val="single" w:sz="8" w:space="0" w:color="000000"/>
              <w:bottom w:val="single" w:sz="8" w:space="0" w:color="000000"/>
              <w:right w:val="single" w:sz="8" w:space="0" w:color="000000"/>
            </w:tcBorders>
            <w:tcMar>
              <w:top w:w="35" w:type="dxa"/>
              <w:left w:w="40" w:type="dxa"/>
              <w:bottom w:w="130" w:type="dxa"/>
              <w:right w:w="40" w:type="dxa"/>
            </w:tcMar>
            <w:hideMark/>
          </w:tcPr>
          <w:p w14:paraId="5F63CA30"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37 in več</w:t>
            </w:r>
          </w:p>
        </w:tc>
        <w:tc>
          <w:tcPr>
            <w:tcW w:w="3436" w:type="dxa"/>
            <w:tcBorders>
              <w:bottom w:val="single" w:sz="8" w:space="0" w:color="000000"/>
              <w:right w:val="single" w:sz="8" w:space="0" w:color="000000"/>
            </w:tcBorders>
            <w:tcMar>
              <w:top w:w="35" w:type="dxa"/>
              <w:left w:w="35" w:type="dxa"/>
              <w:bottom w:w="130" w:type="dxa"/>
              <w:right w:w="40" w:type="dxa"/>
            </w:tcMar>
            <w:hideMark/>
          </w:tcPr>
          <w:p w14:paraId="125080E9"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1,20</w:t>
            </w:r>
          </w:p>
        </w:tc>
      </w:tr>
    </w:tbl>
    <w:p w14:paraId="5EB123F9" w14:textId="3DCCE1B3" w:rsidR="008F58C1" w:rsidRPr="00E9368D" w:rsidRDefault="00393A8C" w:rsidP="00393A8C">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V osnovni šoli z eno podružnico se dodatno sistemizira 0,10 delovnega mesta računalnikarja-organizatorja informacijskih dejavnosti.</w:t>
      </w:r>
    </w:p>
    <w:p w14:paraId="4CBDEB1C" w14:textId="6D369011" w:rsidR="008F58C1" w:rsidRPr="00E9368D" w:rsidRDefault="00393A8C" w:rsidP="00393A8C">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(3) V osnovni šoli z dvema in več podružnicami se dodatno sistemizira 0,20 delovnega mesta računalnikarja-organizatorja informacijskih dejavnosti.</w:t>
      </w:r>
    </w:p>
    <w:p w14:paraId="362EECE1" w14:textId="77777777" w:rsidR="00393A8C" w:rsidRPr="00E9368D" w:rsidRDefault="00393A8C" w:rsidP="00393A8C">
      <w:pPr>
        <w:pStyle w:val="zamik"/>
        <w:pBdr>
          <w:top w:val="none" w:sz="0" w:space="12" w:color="auto"/>
        </w:pBdr>
        <w:spacing w:before="210" w:after="210"/>
        <w:ind w:firstLine="0"/>
        <w:jc w:val="both"/>
        <w:rPr>
          <w:rFonts w:ascii="Arial" w:eastAsia="Arial" w:hAnsi="Arial" w:cs="Arial"/>
          <w:noProof/>
          <w:sz w:val="22"/>
          <w:szCs w:val="22"/>
          <w:lang w:val="sl-SI"/>
        </w:rPr>
      </w:pPr>
    </w:p>
    <w:p w14:paraId="3769EA13" w14:textId="34C0292F" w:rsidR="00616177" w:rsidRPr="00E9368D" w:rsidRDefault="00393A8C" w:rsidP="00616177">
      <w:pPr>
        <w:jc w:val="center"/>
        <w:rPr>
          <w:rFonts w:ascii="Arial" w:hAnsi="Arial" w:cs="Arial"/>
          <w:b/>
          <w:bCs/>
          <w:noProof/>
          <w:sz w:val="22"/>
          <w:szCs w:val="22"/>
          <w:lang w:val="sl-SI"/>
        </w:rPr>
      </w:pPr>
      <w:r w:rsidRPr="00E9368D">
        <w:rPr>
          <w:rFonts w:ascii="Arial" w:hAnsi="Arial" w:cs="Arial"/>
          <w:b/>
          <w:bCs/>
          <w:noProof/>
          <w:sz w:val="22"/>
          <w:szCs w:val="22"/>
          <w:lang w:val="sl-SI"/>
        </w:rPr>
        <w:t>13.</w:t>
      </w:r>
      <w:r w:rsidR="00616177" w:rsidRPr="00E9368D">
        <w:rPr>
          <w:rFonts w:ascii="Arial" w:hAnsi="Arial" w:cs="Arial"/>
          <w:b/>
          <w:bCs/>
          <w:noProof/>
          <w:sz w:val="22"/>
          <w:szCs w:val="22"/>
          <w:lang w:val="sl-SI"/>
        </w:rPr>
        <w:t xml:space="preserve"> člen</w:t>
      </w:r>
    </w:p>
    <w:p w14:paraId="7545B7CF" w14:textId="77777777" w:rsidR="00616177" w:rsidRPr="00E9368D" w:rsidRDefault="00616177" w:rsidP="00616177">
      <w:pPr>
        <w:jc w:val="center"/>
        <w:rPr>
          <w:rFonts w:ascii="Arial" w:hAnsi="Arial" w:cs="Arial"/>
          <w:b/>
          <w:bCs/>
          <w:noProof/>
          <w:sz w:val="22"/>
          <w:szCs w:val="22"/>
          <w:lang w:val="sl-SI"/>
        </w:rPr>
      </w:pPr>
    </w:p>
    <w:p w14:paraId="0EA98965" w14:textId="38786610" w:rsidR="00616177" w:rsidRPr="00E9368D" w:rsidRDefault="00616177" w:rsidP="00616177">
      <w:pPr>
        <w:jc w:val="center"/>
        <w:rPr>
          <w:rFonts w:ascii="Arial" w:hAnsi="Arial" w:cs="Arial"/>
          <w:b/>
          <w:bCs/>
          <w:noProof/>
          <w:sz w:val="22"/>
          <w:szCs w:val="22"/>
          <w:lang w:val="sl-SI"/>
        </w:rPr>
      </w:pPr>
      <w:r w:rsidRPr="00E9368D">
        <w:rPr>
          <w:rFonts w:ascii="Arial" w:hAnsi="Arial" w:cs="Arial"/>
          <w:b/>
          <w:bCs/>
          <w:noProof/>
          <w:sz w:val="22"/>
          <w:szCs w:val="22"/>
          <w:lang w:val="sl-SI"/>
        </w:rPr>
        <w:t>(učitelj za komunikacijo v znakovnem jeziku in učitelj za delo z gluhoslepimi)</w:t>
      </w:r>
    </w:p>
    <w:p w14:paraId="1908B1A6" w14:textId="77777777" w:rsidR="00616177" w:rsidRPr="00E9368D" w:rsidRDefault="00616177" w:rsidP="00616177">
      <w:pPr>
        <w:jc w:val="center"/>
        <w:rPr>
          <w:rFonts w:ascii="Arial" w:hAnsi="Arial" w:cs="Arial"/>
          <w:b/>
          <w:bCs/>
          <w:noProof/>
          <w:sz w:val="22"/>
          <w:szCs w:val="22"/>
          <w:lang w:val="sl-SI"/>
        </w:rPr>
      </w:pPr>
    </w:p>
    <w:p w14:paraId="7D93EB7E" w14:textId="38738BF7" w:rsidR="00616177" w:rsidRPr="00E9368D" w:rsidRDefault="00393A8C" w:rsidP="00393A8C">
      <w:pPr>
        <w:jc w:val="both"/>
        <w:rPr>
          <w:rFonts w:ascii="Arial" w:hAnsi="Arial" w:cs="Arial"/>
          <w:noProof/>
          <w:sz w:val="22"/>
          <w:szCs w:val="22"/>
          <w:lang w:val="sl-SI"/>
        </w:rPr>
      </w:pPr>
      <w:r w:rsidRPr="00E9368D">
        <w:rPr>
          <w:rFonts w:ascii="Arial" w:hAnsi="Arial" w:cs="Arial"/>
          <w:noProof/>
          <w:sz w:val="22"/>
          <w:szCs w:val="22"/>
          <w:lang w:val="sl-SI"/>
        </w:rPr>
        <w:t xml:space="preserve">(1) </w:t>
      </w:r>
      <w:r w:rsidR="00616177" w:rsidRPr="00E9368D">
        <w:rPr>
          <w:rFonts w:ascii="Arial" w:hAnsi="Arial" w:cs="Arial"/>
          <w:noProof/>
          <w:sz w:val="22"/>
          <w:szCs w:val="22"/>
          <w:lang w:val="sl-SI"/>
        </w:rPr>
        <w:t xml:space="preserve">Gluhim in naglušnim učencem, ki se sporazumevajo v znakovnem jeziku ter imajo v odločbi o usmeritvi določeno pravico do tolmača znakovnega jezika, izvaja tolmačenje učitelj za komunikacijo v znakovnem jeziku v obsegu ur, kot ga določi strokovna skupina v individualiziranem programu. </w:t>
      </w:r>
    </w:p>
    <w:p w14:paraId="2EBE37D6" w14:textId="77777777" w:rsidR="00616177" w:rsidRPr="00E9368D" w:rsidRDefault="00616177" w:rsidP="00616177">
      <w:pPr>
        <w:ind w:firstLine="708"/>
        <w:jc w:val="both"/>
        <w:rPr>
          <w:rFonts w:ascii="Arial" w:hAnsi="Arial" w:cs="Arial"/>
          <w:noProof/>
          <w:sz w:val="22"/>
          <w:szCs w:val="22"/>
          <w:lang w:val="sl-SI"/>
        </w:rPr>
      </w:pPr>
    </w:p>
    <w:p w14:paraId="5270D858" w14:textId="525FEDDA" w:rsidR="00616177" w:rsidRPr="00E9368D" w:rsidRDefault="00393A8C" w:rsidP="00393A8C">
      <w:pPr>
        <w:jc w:val="both"/>
        <w:rPr>
          <w:rFonts w:ascii="Arial" w:hAnsi="Arial" w:cs="Arial"/>
          <w:noProof/>
          <w:sz w:val="22"/>
          <w:szCs w:val="22"/>
          <w:lang w:val="sl-SI"/>
        </w:rPr>
      </w:pPr>
      <w:r w:rsidRPr="00E9368D">
        <w:rPr>
          <w:rFonts w:ascii="Arial" w:hAnsi="Arial" w:cs="Arial"/>
          <w:noProof/>
          <w:sz w:val="22"/>
          <w:szCs w:val="22"/>
          <w:lang w:val="sl-SI"/>
        </w:rPr>
        <w:t xml:space="preserve">(2) </w:t>
      </w:r>
      <w:r w:rsidR="00616177" w:rsidRPr="00E9368D">
        <w:rPr>
          <w:rFonts w:ascii="Arial" w:hAnsi="Arial" w:cs="Arial"/>
          <w:noProof/>
          <w:sz w:val="22"/>
          <w:szCs w:val="22"/>
          <w:lang w:val="sl-SI"/>
        </w:rPr>
        <w:t>Gluhoslepim učencem, ki imajo v odločbi o usmeritvi določeno pravico do tolmača, izvaja pomoč v jeziku gluhoslepih ali v drugih, otroku prilagojenih načinih sporazumevanja, učitelj za delo z gluhoslepimi v obsegu ur, kot ga določi strokovna skupina v individualiziranem programu.</w:t>
      </w:r>
    </w:p>
    <w:p w14:paraId="4E288C5F" w14:textId="77777777" w:rsidR="00616177" w:rsidRPr="00E9368D" w:rsidRDefault="00616177" w:rsidP="00616177">
      <w:pPr>
        <w:ind w:firstLine="708"/>
        <w:jc w:val="both"/>
        <w:rPr>
          <w:rFonts w:ascii="Arial" w:hAnsi="Arial" w:cs="Arial"/>
          <w:noProof/>
          <w:sz w:val="22"/>
          <w:szCs w:val="22"/>
          <w:lang w:val="sl-SI"/>
        </w:rPr>
      </w:pPr>
    </w:p>
    <w:p w14:paraId="049E01A4" w14:textId="43CD420C" w:rsidR="00616177" w:rsidRPr="00E9368D" w:rsidRDefault="00393A8C" w:rsidP="00393A8C">
      <w:pPr>
        <w:jc w:val="both"/>
        <w:rPr>
          <w:rFonts w:ascii="Arial" w:hAnsi="Arial" w:cs="Arial"/>
          <w:noProof/>
          <w:sz w:val="22"/>
          <w:szCs w:val="22"/>
          <w:lang w:val="sl-SI"/>
        </w:rPr>
      </w:pPr>
      <w:r w:rsidRPr="00E9368D">
        <w:rPr>
          <w:rFonts w:ascii="Arial" w:hAnsi="Arial" w:cs="Arial"/>
          <w:noProof/>
          <w:sz w:val="22"/>
          <w:szCs w:val="22"/>
          <w:lang w:val="sl-SI"/>
        </w:rPr>
        <w:t xml:space="preserve">(3) </w:t>
      </w:r>
      <w:r w:rsidR="00616177" w:rsidRPr="00E9368D">
        <w:rPr>
          <w:rFonts w:ascii="Arial" w:hAnsi="Arial" w:cs="Arial"/>
          <w:noProof/>
          <w:sz w:val="22"/>
          <w:szCs w:val="22"/>
          <w:lang w:val="sl-SI"/>
        </w:rPr>
        <w:t xml:space="preserve">Učitelja za komunikacijo v znakovnem jeziku oziroma učitelja za delo z gluhoslepimi lahko </w:t>
      </w:r>
      <w:r w:rsidRPr="00E9368D">
        <w:rPr>
          <w:rFonts w:ascii="Arial" w:hAnsi="Arial" w:cs="Arial"/>
          <w:noProof/>
          <w:sz w:val="22"/>
          <w:szCs w:val="22"/>
          <w:lang w:val="sl-SI"/>
        </w:rPr>
        <w:t xml:space="preserve">osnovnim </w:t>
      </w:r>
      <w:r w:rsidR="00616177" w:rsidRPr="00E9368D">
        <w:rPr>
          <w:rFonts w:ascii="Arial" w:hAnsi="Arial" w:cs="Arial"/>
          <w:noProof/>
          <w:sz w:val="22"/>
          <w:szCs w:val="22"/>
          <w:lang w:val="sl-SI"/>
        </w:rPr>
        <w:t xml:space="preserve">šolam, v katere so usmerjeni učenci iz prvega in drugega odstavka tega člena, zagotavljajo tudi zavodi za vzgojo in izobraževanje otrok in mladostnikov s posebnimi potrebami, ki so ustanovljeni za delo z gluhimi in naglušnimi ali za delo s slepimi oziroma sklenejo pogodbo o opravljanju storitev iz </w:t>
      </w:r>
      <w:r w:rsidR="00205C67" w:rsidRPr="00E9368D">
        <w:rPr>
          <w:rFonts w:ascii="Arial" w:hAnsi="Arial" w:cs="Arial"/>
          <w:noProof/>
          <w:sz w:val="22"/>
          <w:szCs w:val="22"/>
          <w:lang w:val="sl-SI"/>
        </w:rPr>
        <w:t>41</w:t>
      </w:r>
      <w:r w:rsidR="00616177" w:rsidRPr="00E9368D">
        <w:rPr>
          <w:rFonts w:ascii="Arial" w:hAnsi="Arial" w:cs="Arial"/>
          <w:noProof/>
          <w:sz w:val="22"/>
          <w:szCs w:val="22"/>
          <w:lang w:val="sl-SI"/>
        </w:rPr>
        <w:t xml:space="preserve">. člena tega pravilnika. </w:t>
      </w:r>
    </w:p>
    <w:p w14:paraId="1A3D5FB9" w14:textId="77777777" w:rsidR="00393A8C" w:rsidRPr="00E9368D" w:rsidRDefault="00393A8C" w:rsidP="00393A8C">
      <w:pPr>
        <w:jc w:val="both"/>
        <w:rPr>
          <w:rFonts w:ascii="Arial" w:hAnsi="Arial" w:cs="Arial"/>
          <w:noProof/>
          <w:sz w:val="22"/>
          <w:szCs w:val="22"/>
          <w:lang w:val="sl-SI"/>
        </w:rPr>
      </w:pPr>
    </w:p>
    <w:p w14:paraId="00CD0716" w14:textId="03846598"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1</w:t>
      </w:r>
      <w:r w:rsidR="00393A8C" w:rsidRPr="00E9368D">
        <w:rPr>
          <w:rFonts w:ascii="Arial" w:eastAsia="Arial" w:hAnsi="Arial" w:cs="Arial"/>
          <w:b/>
          <w:bCs/>
          <w:noProof/>
          <w:sz w:val="22"/>
          <w:szCs w:val="22"/>
          <w:lang w:val="sl-SI"/>
        </w:rPr>
        <w:t>4</w:t>
      </w:r>
      <w:r w:rsidRPr="00E9368D">
        <w:rPr>
          <w:rFonts w:ascii="Arial" w:eastAsia="Arial" w:hAnsi="Arial" w:cs="Arial"/>
          <w:b/>
          <w:bCs/>
          <w:noProof/>
          <w:sz w:val="22"/>
          <w:szCs w:val="22"/>
          <w:lang w:val="sl-SI"/>
        </w:rPr>
        <w:t>. člen</w:t>
      </w:r>
    </w:p>
    <w:p w14:paraId="5495951B"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(organizator šolske prehrane)</w:t>
      </w:r>
    </w:p>
    <w:p w14:paraId="09861CE8" w14:textId="1F04A313" w:rsidR="008F58C1" w:rsidRPr="00E9368D" w:rsidRDefault="001E01E5">
      <w:pPr>
        <w:pStyle w:val="zamik"/>
        <w:pBdr>
          <w:top w:val="none" w:sz="0" w:space="12" w:color="auto"/>
        </w:pBdr>
        <w:spacing w:before="210" w:after="210"/>
        <w:jc w:val="both"/>
        <w:rPr>
          <w:rFonts w:ascii="Arial" w:eastAsia="Arial" w:hAnsi="Arial" w:cs="Arial"/>
          <w:noProof/>
          <w:sz w:val="22"/>
          <w:szCs w:val="22"/>
          <w:lang w:val="sl-SI"/>
        </w:rPr>
      </w:pPr>
      <w:r w:rsidRPr="00E9368D">
        <w:rPr>
          <w:rFonts w:ascii="Arial" w:eastAsia="Arial" w:hAnsi="Arial" w:cs="Arial"/>
          <w:noProof/>
          <w:sz w:val="22"/>
          <w:szCs w:val="22"/>
          <w:lang w:val="sl-SI"/>
        </w:rPr>
        <w:lastRenderedPageBreak/>
        <w:t xml:space="preserve">V osnovni šoli se za 3000 dopoldanskih malic sistemizira </w:t>
      </w:r>
      <w:r w:rsidR="00393A8C" w:rsidRPr="00E9368D">
        <w:rPr>
          <w:rFonts w:ascii="Arial" w:eastAsia="Arial" w:hAnsi="Arial" w:cs="Arial"/>
          <w:noProof/>
          <w:sz w:val="22"/>
          <w:szCs w:val="22"/>
          <w:lang w:val="sl-SI"/>
        </w:rPr>
        <w:t>eno</w:t>
      </w:r>
      <w:r w:rsidRPr="00E9368D">
        <w:rPr>
          <w:rFonts w:ascii="Arial" w:eastAsia="Arial" w:hAnsi="Arial" w:cs="Arial"/>
          <w:noProof/>
          <w:sz w:val="22"/>
          <w:szCs w:val="22"/>
          <w:lang w:val="sl-SI"/>
        </w:rPr>
        <w:t xml:space="preserve"> delovno mesto organizatorja šolske prehrane, v </w:t>
      </w:r>
      <w:r w:rsidR="00393A8C" w:rsidRPr="00E9368D">
        <w:rPr>
          <w:rFonts w:ascii="Arial" w:eastAsia="Arial" w:hAnsi="Arial" w:cs="Arial"/>
          <w:noProof/>
          <w:sz w:val="22"/>
          <w:szCs w:val="22"/>
          <w:lang w:val="sl-SI"/>
        </w:rPr>
        <w:t>osnovn</w:t>
      </w:r>
      <w:r w:rsidR="00AF40B4" w:rsidRPr="00E9368D">
        <w:rPr>
          <w:rFonts w:ascii="Arial" w:eastAsia="Arial" w:hAnsi="Arial" w:cs="Arial"/>
          <w:noProof/>
          <w:sz w:val="22"/>
          <w:szCs w:val="22"/>
          <w:lang w:val="sl-SI"/>
        </w:rPr>
        <w:t>i</w:t>
      </w:r>
      <w:r w:rsidR="00393A8C" w:rsidRPr="00E9368D">
        <w:rPr>
          <w:rFonts w:ascii="Arial" w:eastAsia="Arial" w:hAnsi="Arial" w:cs="Arial"/>
          <w:noProof/>
          <w:sz w:val="22"/>
          <w:szCs w:val="22"/>
          <w:lang w:val="sl-SI"/>
        </w:rPr>
        <w:t xml:space="preserve"> </w:t>
      </w:r>
      <w:r w:rsidRPr="00E9368D">
        <w:rPr>
          <w:rFonts w:ascii="Arial" w:eastAsia="Arial" w:hAnsi="Arial" w:cs="Arial"/>
          <w:noProof/>
          <w:sz w:val="22"/>
          <w:szCs w:val="22"/>
          <w:lang w:val="sl-SI"/>
        </w:rPr>
        <w:t>šoli z manjšim številom učencev pa v ustreznem deležu, vendar ne manj kot 0,10 delovnega mesta.</w:t>
      </w:r>
    </w:p>
    <w:p w14:paraId="790FA507" w14:textId="46607CAD"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1</w:t>
      </w:r>
      <w:r w:rsidR="00393A8C" w:rsidRPr="00E9368D">
        <w:rPr>
          <w:rFonts w:ascii="Arial" w:eastAsia="Arial" w:hAnsi="Arial" w:cs="Arial"/>
          <w:b/>
          <w:bCs/>
          <w:noProof/>
          <w:sz w:val="22"/>
          <w:szCs w:val="22"/>
          <w:lang w:val="sl-SI"/>
        </w:rPr>
        <w:t>5</w:t>
      </w:r>
      <w:r w:rsidRPr="00E9368D">
        <w:rPr>
          <w:rFonts w:ascii="Arial" w:eastAsia="Arial" w:hAnsi="Arial" w:cs="Arial"/>
          <w:b/>
          <w:bCs/>
          <w:noProof/>
          <w:sz w:val="22"/>
          <w:szCs w:val="22"/>
          <w:lang w:val="sl-SI"/>
        </w:rPr>
        <w:t>. člen</w:t>
      </w:r>
    </w:p>
    <w:p w14:paraId="683AF8F3"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(laborant)</w:t>
      </w:r>
    </w:p>
    <w:p w14:paraId="396D6269" w14:textId="61C23BDE" w:rsidR="008F58C1" w:rsidRPr="00E9368D" w:rsidRDefault="001E01E5">
      <w:pPr>
        <w:pStyle w:val="zamik"/>
        <w:pBdr>
          <w:top w:val="none" w:sz="0" w:space="12" w:color="auto"/>
        </w:pBdr>
        <w:spacing w:before="210" w:after="21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Osnovna šola v oddelkih 6., 7., 8. in 9. razreda z več kot </w:t>
      </w:r>
      <w:r w:rsidR="0055049F">
        <w:rPr>
          <w:rFonts w:ascii="Arial" w:eastAsia="Arial" w:hAnsi="Arial" w:cs="Arial"/>
          <w:noProof/>
          <w:sz w:val="22"/>
          <w:szCs w:val="22"/>
          <w:lang w:val="sl-SI"/>
        </w:rPr>
        <w:t>deset</w:t>
      </w:r>
      <w:r w:rsidRPr="00E9368D">
        <w:rPr>
          <w:rFonts w:ascii="Arial" w:eastAsia="Arial" w:hAnsi="Arial" w:cs="Arial"/>
          <w:noProof/>
          <w:sz w:val="22"/>
          <w:szCs w:val="22"/>
          <w:lang w:val="sl-SI"/>
        </w:rPr>
        <w:t xml:space="preserve"> učenci sistemizira delovno mesto laboranta v obsegu 25 odstotkov od skupnega števila ur, določenih s predmetnikom, pri naravoslovju v 6. in 7. razredu ter kemiji, fiziki in biologiji v 8. in 9. razredu in pri obveznih izbirnih predmetih s področja kemije, fizike in biologije, če je tako določeno z učnim načrtom.</w:t>
      </w:r>
    </w:p>
    <w:p w14:paraId="346531B5" w14:textId="3A72E12C"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1</w:t>
      </w:r>
      <w:r w:rsidR="00393A8C" w:rsidRPr="00E9368D">
        <w:rPr>
          <w:rFonts w:ascii="Arial" w:eastAsia="Arial" w:hAnsi="Arial" w:cs="Arial"/>
          <w:b/>
          <w:bCs/>
          <w:noProof/>
          <w:sz w:val="22"/>
          <w:szCs w:val="22"/>
          <w:lang w:val="sl-SI"/>
        </w:rPr>
        <w:t>6</w:t>
      </w:r>
      <w:r w:rsidRPr="00E9368D">
        <w:rPr>
          <w:rFonts w:ascii="Arial" w:eastAsia="Arial" w:hAnsi="Arial" w:cs="Arial"/>
          <w:b/>
          <w:bCs/>
          <w:noProof/>
          <w:sz w:val="22"/>
          <w:szCs w:val="22"/>
          <w:lang w:val="sl-SI"/>
        </w:rPr>
        <w:t>. člen</w:t>
      </w:r>
    </w:p>
    <w:p w14:paraId="2930C53F"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(spremljevalec učenca)</w:t>
      </w:r>
    </w:p>
    <w:p w14:paraId="4F0BC938" w14:textId="598B6676" w:rsidR="008F58C1" w:rsidRPr="00E9368D" w:rsidRDefault="00875248" w:rsidP="00875248">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(1) Za nudenje fizične pomoči osnovna šola na podlagi odločbe o usmeritvi </w:t>
      </w:r>
      <w:r w:rsidR="00616177" w:rsidRPr="00E9368D">
        <w:rPr>
          <w:rFonts w:ascii="Arial" w:hAnsi="Arial" w:cs="Arial"/>
          <w:noProof/>
          <w:sz w:val="22"/>
          <w:szCs w:val="22"/>
          <w:lang w:val="sl-SI"/>
        </w:rPr>
        <w:t>ali na podlagi strokovnega poročila mobilnega tima v tekočem šolskem letu</w:t>
      </w:r>
      <w:r w:rsidR="00616177" w:rsidRPr="00E9368D">
        <w:rPr>
          <w:rFonts w:ascii="Arial" w:eastAsia="Arial" w:hAnsi="Arial" w:cs="Arial"/>
          <w:noProof/>
          <w:sz w:val="22"/>
          <w:szCs w:val="22"/>
          <w:lang w:val="sl-SI"/>
        </w:rPr>
        <w:t xml:space="preserve"> </w:t>
      </w:r>
      <w:r w:rsidRPr="00E9368D">
        <w:rPr>
          <w:rFonts w:ascii="Arial" w:eastAsia="Arial" w:hAnsi="Arial" w:cs="Arial"/>
          <w:noProof/>
          <w:sz w:val="22"/>
          <w:szCs w:val="22"/>
          <w:lang w:val="sl-SI"/>
        </w:rPr>
        <w:t>sistemizira delovno mesto spremljevalca, če ne more zagotoviti izvajanja odločbe v okviru obstoječe kadrovske zasedbe oziroma na drug ustrezen način.</w:t>
      </w:r>
    </w:p>
    <w:p w14:paraId="12334030" w14:textId="0BC11FBD" w:rsidR="008F58C1" w:rsidRPr="00E9368D" w:rsidRDefault="00875248" w:rsidP="00875248">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(2) Obseg zaposlitve spremljevalca se določi glede na število učencev, ki se jim nudi fizična pomoč, in število ur nudenja fizične pomoči, ki je odvisna od trajanja pouka in </w:t>
      </w:r>
      <w:r w:rsidR="00616177" w:rsidRPr="00E9368D">
        <w:rPr>
          <w:rFonts w:ascii="Arial" w:hAnsi="Arial" w:cs="Arial"/>
          <w:noProof/>
          <w:sz w:val="22"/>
          <w:szCs w:val="22"/>
          <w:lang w:val="sl-SI"/>
        </w:rPr>
        <w:t>razširjenega programa</w:t>
      </w:r>
      <w:r w:rsidRPr="00E9368D">
        <w:rPr>
          <w:rFonts w:ascii="Arial" w:eastAsia="Arial" w:hAnsi="Arial" w:cs="Arial"/>
          <w:noProof/>
          <w:sz w:val="22"/>
          <w:szCs w:val="22"/>
          <w:lang w:val="sl-SI"/>
        </w:rPr>
        <w:t>, če so učenci vanj vključeni.</w:t>
      </w:r>
    </w:p>
    <w:p w14:paraId="533238EB" w14:textId="46EC7FA4" w:rsidR="008F58C1" w:rsidRPr="00E9368D" w:rsidRDefault="00875248" w:rsidP="00875248">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(3) Spremljevalec ima srednjo izobrazbo ali srednjo strokovno izobrazbo.</w:t>
      </w:r>
    </w:p>
    <w:p w14:paraId="48BE7426" w14:textId="5244F749"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1</w:t>
      </w:r>
      <w:r w:rsidR="00C64F18" w:rsidRPr="00E9368D">
        <w:rPr>
          <w:rFonts w:ascii="Arial" w:eastAsia="Arial" w:hAnsi="Arial" w:cs="Arial"/>
          <w:b/>
          <w:bCs/>
          <w:noProof/>
          <w:sz w:val="22"/>
          <w:szCs w:val="22"/>
          <w:lang w:val="sl-SI"/>
        </w:rPr>
        <w:t>7.</w:t>
      </w:r>
      <w:r w:rsidRPr="00E9368D">
        <w:rPr>
          <w:rFonts w:ascii="Arial" w:eastAsia="Arial" w:hAnsi="Arial" w:cs="Arial"/>
          <w:b/>
          <w:bCs/>
          <w:noProof/>
          <w:sz w:val="22"/>
          <w:szCs w:val="22"/>
          <w:lang w:val="sl-SI"/>
        </w:rPr>
        <w:t xml:space="preserve"> člen</w:t>
      </w:r>
    </w:p>
    <w:p w14:paraId="4D7ABB68"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(romski pomočnik)</w:t>
      </w:r>
    </w:p>
    <w:p w14:paraId="78746A4E" w14:textId="59EACEB1" w:rsidR="008F58C1" w:rsidRPr="00E9368D" w:rsidRDefault="00C64F18" w:rsidP="00C64F18">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V osnovni šoli se sistemizira delovno mesto romski pomočnik v skladu z naslednjimi merili:</w:t>
      </w:r>
    </w:p>
    <w:tbl>
      <w:tblPr>
        <w:tblW w:w="7757" w:type="dxa"/>
        <w:jc w:val="center"/>
        <w:tblCellMar>
          <w:top w:w="15" w:type="dxa"/>
          <w:left w:w="15" w:type="dxa"/>
          <w:bottom w:w="15" w:type="dxa"/>
          <w:right w:w="15" w:type="dxa"/>
        </w:tblCellMar>
        <w:tblLook w:val="04A0" w:firstRow="1" w:lastRow="0" w:firstColumn="1" w:lastColumn="0" w:noHBand="0" w:noVBand="1"/>
      </w:tblPr>
      <w:tblGrid>
        <w:gridCol w:w="3813"/>
        <w:gridCol w:w="3944"/>
      </w:tblGrid>
      <w:tr w:rsidR="008F58C1" w:rsidRPr="00E9368D" w14:paraId="0DF2EC15" w14:textId="77777777" w:rsidTr="000F2A33">
        <w:trPr>
          <w:jc w:val="center"/>
        </w:trPr>
        <w:tc>
          <w:tcPr>
            <w:tcW w:w="3901" w:type="dxa"/>
            <w:tcBorders>
              <w:top w:val="single" w:sz="8" w:space="0" w:color="000000"/>
              <w:left w:val="single" w:sz="8" w:space="0" w:color="000000"/>
              <w:bottom w:val="single" w:sz="8" w:space="0" w:color="000000"/>
              <w:right w:val="single" w:sz="8" w:space="0" w:color="000000"/>
            </w:tcBorders>
            <w:tcMar>
              <w:top w:w="40" w:type="dxa"/>
              <w:left w:w="40" w:type="dxa"/>
              <w:bottom w:w="130" w:type="dxa"/>
              <w:right w:w="40" w:type="dxa"/>
            </w:tcMar>
            <w:vAlign w:val="center"/>
            <w:hideMark/>
          </w:tcPr>
          <w:p w14:paraId="251F3743"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št. romskih učencev</w:t>
            </w:r>
          </w:p>
        </w:tc>
        <w:tc>
          <w:tcPr>
            <w:tcW w:w="4031" w:type="dxa"/>
            <w:tcBorders>
              <w:top w:val="single" w:sz="8" w:space="0" w:color="000000"/>
              <w:bottom w:val="single" w:sz="8" w:space="0" w:color="000000"/>
              <w:right w:val="single" w:sz="8" w:space="0" w:color="000000"/>
            </w:tcBorders>
            <w:tcMar>
              <w:top w:w="40" w:type="dxa"/>
              <w:left w:w="35" w:type="dxa"/>
              <w:bottom w:w="130" w:type="dxa"/>
              <w:right w:w="40" w:type="dxa"/>
            </w:tcMar>
            <w:vAlign w:val="center"/>
            <w:hideMark/>
          </w:tcPr>
          <w:p w14:paraId="3997C1CF"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delež delovnega mesta</w:t>
            </w:r>
          </w:p>
        </w:tc>
      </w:tr>
      <w:tr w:rsidR="008F58C1" w:rsidRPr="00E9368D" w14:paraId="66933C9B" w14:textId="77777777" w:rsidTr="000F2A33">
        <w:trPr>
          <w:jc w:val="center"/>
        </w:trPr>
        <w:tc>
          <w:tcPr>
            <w:tcW w:w="3901" w:type="dxa"/>
            <w:tcBorders>
              <w:left w:val="single" w:sz="8" w:space="0" w:color="000000"/>
              <w:bottom w:val="single" w:sz="8" w:space="0" w:color="000000"/>
              <w:right w:val="single" w:sz="8" w:space="0" w:color="000000"/>
            </w:tcBorders>
            <w:tcMar>
              <w:top w:w="35" w:type="dxa"/>
              <w:left w:w="40" w:type="dxa"/>
              <w:bottom w:w="130" w:type="dxa"/>
              <w:right w:w="40" w:type="dxa"/>
            </w:tcMar>
            <w:vAlign w:val="bottom"/>
            <w:hideMark/>
          </w:tcPr>
          <w:p w14:paraId="3B5798DA" w14:textId="7B182B51"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1</w:t>
            </w:r>
            <w:r w:rsidR="000F2A33" w:rsidRPr="00E9368D">
              <w:rPr>
                <w:rFonts w:ascii="Arial" w:eastAsia="Arial" w:hAnsi="Arial" w:cs="Arial"/>
                <w:noProof/>
                <w:color w:val="000000"/>
                <w:sz w:val="22"/>
                <w:szCs w:val="22"/>
                <w:lang w:val="sl-SI"/>
              </w:rPr>
              <w:t>0</w:t>
            </w:r>
            <w:r w:rsidRPr="00E9368D">
              <w:rPr>
                <w:rFonts w:ascii="Arial" w:eastAsia="Arial" w:hAnsi="Arial" w:cs="Arial"/>
                <w:noProof/>
                <w:color w:val="000000"/>
                <w:sz w:val="22"/>
                <w:szCs w:val="22"/>
                <w:lang w:val="sl-SI"/>
              </w:rPr>
              <w:t xml:space="preserve"> – </w:t>
            </w:r>
            <w:r w:rsidR="000F2A33" w:rsidRPr="00E9368D">
              <w:rPr>
                <w:rFonts w:ascii="Arial" w:eastAsia="Arial" w:hAnsi="Arial" w:cs="Arial"/>
                <w:noProof/>
                <w:color w:val="000000"/>
                <w:sz w:val="22"/>
                <w:szCs w:val="22"/>
                <w:lang w:val="sl-SI"/>
              </w:rPr>
              <w:t>20</w:t>
            </w:r>
          </w:p>
        </w:tc>
        <w:tc>
          <w:tcPr>
            <w:tcW w:w="4031" w:type="dxa"/>
            <w:tcBorders>
              <w:bottom w:val="single" w:sz="8" w:space="0" w:color="000000"/>
              <w:right w:val="single" w:sz="8" w:space="0" w:color="000000"/>
            </w:tcBorders>
            <w:tcMar>
              <w:top w:w="35" w:type="dxa"/>
              <w:left w:w="35" w:type="dxa"/>
              <w:bottom w:w="130" w:type="dxa"/>
              <w:right w:w="40" w:type="dxa"/>
            </w:tcMar>
            <w:vAlign w:val="bottom"/>
            <w:hideMark/>
          </w:tcPr>
          <w:p w14:paraId="2A8FB804"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0,5</w:t>
            </w:r>
          </w:p>
        </w:tc>
      </w:tr>
      <w:tr w:rsidR="008F58C1" w:rsidRPr="00E9368D" w14:paraId="7643E452" w14:textId="77777777" w:rsidTr="000F2A33">
        <w:trPr>
          <w:jc w:val="center"/>
        </w:trPr>
        <w:tc>
          <w:tcPr>
            <w:tcW w:w="3901" w:type="dxa"/>
            <w:tcBorders>
              <w:left w:val="single" w:sz="8" w:space="0" w:color="000000"/>
              <w:bottom w:val="single" w:sz="8" w:space="0" w:color="000000"/>
              <w:right w:val="single" w:sz="8" w:space="0" w:color="000000"/>
            </w:tcBorders>
            <w:tcMar>
              <w:top w:w="35" w:type="dxa"/>
              <w:left w:w="40" w:type="dxa"/>
              <w:bottom w:w="130" w:type="dxa"/>
              <w:right w:w="40" w:type="dxa"/>
            </w:tcMar>
            <w:vAlign w:val="bottom"/>
            <w:hideMark/>
          </w:tcPr>
          <w:p w14:paraId="3988E744" w14:textId="42A43B7A" w:rsidR="008F58C1" w:rsidRPr="00E9368D" w:rsidRDefault="000F2A33">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21 in več</w:t>
            </w:r>
          </w:p>
        </w:tc>
        <w:tc>
          <w:tcPr>
            <w:tcW w:w="4031" w:type="dxa"/>
            <w:tcBorders>
              <w:bottom w:val="single" w:sz="8" w:space="0" w:color="000000"/>
              <w:right w:val="single" w:sz="8" w:space="0" w:color="000000"/>
            </w:tcBorders>
            <w:tcMar>
              <w:top w:w="35" w:type="dxa"/>
              <w:left w:w="35" w:type="dxa"/>
              <w:bottom w:w="130" w:type="dxa"/>
              <w:right w:w="40" w:type="dxa"/>
            </w:tcMar>
            <w:vAlign w:val="bottom"/>
            <w:hideMark/>
          </w:tcPr>
          <w:p w14:paraId="541CF731" w14:textId="77777777" w:rsidR="008F58C1" w:rsidRPr="00E9368D" w:rsidRDefault="001E01E5">
            <w:pPr>
              <w:pStyle w:val="p"/>
              <w:jc w:val="center"/>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1</w:t>
            </w:r>
          </w:p>
        </w:tc>
      </w:tr>
    </w:tbl>
    <w:p w14:paraId="259B0F9B" w14:textId="666CBC48" w:rsidR="008F58C1" w:rsidRPr="00E9368D" w:rsidRDefault="00C64F18" w:rsidP="00C64F18">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lastRenderedPageBreak/>
        <w:t>(2) Odstopanja od meril iz prejšnjega odstavka v utemeljenih primerih odobri na podlagi vloge osnovne šole ministrstvo.</w:t>
      </w:r>
    </w:p>
    <w:p w14:paraId="48B283DA" w14:textId="72F4A3A1" w:rsidR="008F58C1" w:rsidRPr="00E9368D" w:rsidRDefault="00C64F18" w:rsidP="00C64F18">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(3) Romski pomočnik ima srednjo izobrazbo ali srednjo strokovno izobrazbo ali nacionalno poklicno kvalifikacijo romski pomočnik.</w:t>
      </w:r>
    </w:p>
    <w:p w14:paraId="0379142C" w14:textId="73ACCB9E"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1</w:t>
      </w:r>
      <w:r w:rsidR="00C64F18" w:rsidRPr="00E9368D">
        <w:rPr>
          <w:rFonts w:ascii="Arial" w:eastAsia="Arial" w:hAnsi="Arial" w:cs="Arial"/>
          <w:b/>
          <w:bCs/>
          <w:noProof/>
          <w:sz w:val="22"/>
          <w:szCs w:val="22"/>
          <w:lang w:val="sl-SI"/>
        </w:rPr>
        <w:t>8</w:t>
      </w:r>
      <w:r w:rsidRPr="00E9368D">
        <w:rPr>
          <w:rFonts w:ascii="Arial" w:eastAsia="Arial" w:hAnsi="Arial" w:cs="Arial"/>
          <w:b/>
          <w:bCs/>
          <w:noProof/>
          <w:sz w:val="22"/>
          <w:szCs w:val="22"/>
          <w:lang w:val="sl-SI"/>
        </w:rPr>
        <w:t>. člen</w:t>
      </w:r>
    </w:p>
    <w:p w14:paraId="57078485"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(računovodska dela)</w:t>
      </w:r>
    </w:p>
    <w:p w14:paraId="3C7031A3" w14:textId="69A158CC" w:rsidR="00616177" w:rsidRPr="00E9368D" w:rsidRDefault="006E3F87" w:rsidP="006E3F87">
      <w:pPr>
        <w:overflowPunct w:val="0"/>
        <w:autoSpaceDE w:val="0"/>
        <w:autoSpaceDN w:val="0"/>
        <w:adjustRightInd w:val="0"/>
        <w:jc w:val="both"/>
        <w:textAlignment w:val="baseline"/>
        <w:rPr>
          <w:rFonts w:ascii="Arial" w:hAnsi="Arial" w:cs="Arial"/>
          <w:noProof/>
          <w:sz w:val="22"/>
          <w:szCs w:val="22"/>
          <w:lang w:val="sl-SI" w:eastAsia="sl-SI"/>
        </w:rPr>
      </w:pPr>
      <w:r w:rsidRPr="00E9368D">
        <w:rPr>
          <w:rFonts w:ascii="Arial" w:hAnsi="Arial" w:cs="Arial"/>
          <w:noProof/>
          <w:sz w:val="22"/>
          <w:szCs w:val="22"/>
          <w:lang w:val="sl-SI" w:eastAsia="sl-SI"/>
        </w:rPr>
        <w:t xml:space="preserve">(1) </w:t>
      </w:r>
      <w:r w:rsidR="00616177" w:rsidRPr="00E9368D">
        <w:rPr>
          <w:rFonts w:ascii="Arial" w:hAnsi="Arial" w:cs="Arial"/>
          <w:noProof/>
          <w:sz w:val="22"/>
          <w:szCs w:val="22"/>
          <w:lang w:val="sl-SI" w:eastAsia="sl-SI"/>
        </w:rPr>
        <w:t xml:space="preserve">V </w:t>
      </w:r>
      <w:r w:rsidR="00053453" w:rsidRPr="00E9368D">
        <w:rPr>
          <w:rFonts w:ascii="Arial" w:hAnsi="Arial" w:cs="Arial"/>
          <w:noProof/>
          <w:sz w:val="22"/>
          <w:szCs w:val="22"/>
          <w:lang w:val="sl-SI" w:eastAsia="sl-SI"/>
        </w:rPr>
        <w:t xml:space="preserve">osnovni </w:t>
      </w:r>
      <w:r w:rsidR="00616177" w:rsidRPr="00E9368D">
        <w:rPr>
          <w:rFonts w:ascii="Arial" w:hAnsi="Arial" w:cs="Arial"/>
          <w:noProof/>
          <w:sz w:val="22"/>
          <w:szCs w:val="22"/>
          <w:lang w:val="sl-SI" w:eastAsia="sl-SI"/>
        </w:rPr>
        <w:t xml:space="preserve">šoli z </w:t>
      </w:r>
      <w:r w:rsidR="00F77CB2" w:rsidRPr="00E9368D">
        <w:rPr>
          <w:rFonts w:ascii="Arial" w:hAnsi="Arial" w:cs="Arial"/>
          <w:noProof/>
          <w:sz w:val="22"/>
          <w:szCs w:val="22"/>
          <w:lang w:val="sl-SI" w:eastAsia="sl-SI"/>
        </w:rPr>
        <w:t>devet</w:t>
      </w:r>
      <w:r w:rsidR="00616177" w:rsidRPr="00E9368D">
        <w:rPr>
          <w:rFonts w:ascii="Arial" w:hAnsi="Arial" w:cs="Arial"/>
          <w:noProof/>
          <w:sz w:val="22"/>
          <w:szCs w:val="22"/>
          <w:lang w:val="sl-SI" w:eastAsia="sl-SI"/>
        </w:rPr>
        <w:t xml:space="preserve"> in več oddelki se za računovodska dela sistemizira eno delovno mesto računovodje VI ali računovodje VII/1 ali računovodje VII/2, v </w:t>
      </w:r>
      <w:r w:rsidR="00053453" w:rsidRPr="00E9368D">
        <w:rPr>
          <w:rFonts w:ascii="Arial" w:hAnsi="Arial" w:cs="Arial"/>
          <w:noProof/>
          <w:sz w:val="22"/>
          <w:szCs w:val="22"/>
          <w:lang w:val="sl-SI" w:eastAsia="sl-SI"/>
        </w:rPr>
        <w:t xml:space="preserve">osnovni </w:t>
      </w:r>
      <w:r w:rsidR="00616177" w:rsidRPr="00E9368D">
        <w:rPr>
          <w:rFonts w:ascii="Arial" w:hAnsi="Arial" w:cs="Arial"/>
          <w:noProof/>
          <w:sz w:val="22"/>
          <w:szCs w:val="22"/>
          <w:lang w:val="sl-SI" w:eastAsia="sl-SI"/>
        </w:rPr>
        <w:t>šoli z manjšim številom oddelkov pa v ustreznem deležu, vendar ne manj kot 0,50 delovnega mesta.</w:t>
      </w:r>
    </w:p>
    <w:p w14:paraId="372D08AA" w14:textId="77777777" w:rsidR="00616177" w:rsidRPr="00E9368D" w:rsidRDefault="00616177" w:rsidP="00616177">
      <w:pPr>
        <w:overflowPunct w:val="0"/>
        <w:autoSpaceDE w:val="0"/>
        <w:autoSpaceDN w:val="0"/>
        <w:adjustRightInd w:val="0"/>
        <w:ind w:firstLine="708"/>
        <w:jc w:val="both"/>
        <w:textAlignment w:val="baseline"/>
        <w:rPr>
          <w:rFonts w:ascii="Arial" w:hAnsi="Arial" w:cs="Arial"/>
          <w:noProof/>
          <w:sz w:val="22"/>
          <w:szCs w:val="22"/>
          <w:lang w:val="sl-SI" w:eastAsia="sl-SI"/>
        </w:rPr>
      </w:pPr>
    </w:p>
    <w:p w14:paraId="55B2426A" w14:textId="29CD57D7" w:rsidR="00616177" w:rsidRPr="00E9368D" w:rsidRDefault="006E3F87" w:rsidP="006E3F87">
      <w:pPr>
        <w:overflowPunct w:val="0"/>
        <w:autoSpaceDE w:val="0"/>
        <w:autoSpaceDN w:val="0"/>
        <w:adjustRightInd w:val="0"/>
        <w:jc w:val="both"/>
        <w:textAlignment w:val="baseline"/>
        <w:rPr>
          <w:rFonts w:ascii="Arial" w:hAnsi="Arial" w:cs="Arial"/>
          <w:noProof/>
          <w:sz w:val="22"/>
          <w:szCs w:val="22"/>
          <w:lang w:val="sl-SI" w:eastAsia="sl-SI"/>
        </w:rPr>
      </w:pPr>
      <w:r w:rsidRPr="00E9368D">
        <w:rPr>
          <w:rFonts w:ascii="Arial" w:hAnsi="Arial" w:cs="Arial"/>
          <w:noProof/>
          <w:sz w:val="22"/>
          <w:szCs w:val="22"/>
          <w:lang w:val="sl-SI" w:eastAsia="sl-SI"/>
        </w:rPr>
        <w:t xml:space="preserve">(2) </w:t>
      </w:r>
      <w:r w:rsidR="00AF40B4" w:rsidRPr="00E9368D">
        <w:rPr>
          <w:rFonts w:ascii="Arial" w:hAnsi="Arial" w:cs="Arial"/>
          <w:noProof/>
          <w:sz w:val="22"/>
          <w:szCs w:val="22"/>
          <w:lang w:val="sl-SI" w:eastAsia="sl-SI"/>
        </w:rPr>
        <w:t>Osnovna š</w:t>
      </w:r>
      <w:r w:rsidR="00616177" w:rsidRPr="00E9368D">
        <w:rPr>
          <w:rFonts w:ascii="Arial" w:hAnsi="Arial" w:cs="Arial"/>
          <w:noProof/>
          <w:sz w:val="22"/>
          <w:szCs w:val="22"/>
          <w:lang w:val="sl-SI" w:eastAsia="sl-SI"/>
        </w:rPr>
        <w:t>ola z 12 in več oddelki sistemizira delovno mesto računovodje VI ali računovodje VII/1 ali računovodje VII/2 in delovno mesto knjigovodje V ali knjigovodje VI v skladu z naslednjimi merili:</w:t>
      </w:r>
    </w:p>
    <w:p w14:paraId="32AAC27D" w14:textId="77777777" w:rsidR="00616177" w:rsidRPr="00E9368D" w:rsidRDefault="00616177" w:rsidP="00616177">
      <w:pPr>
        <w:overflowPunct w:val="0"/>
        <w:autoSpaceDE w:val="0"/>
        <w:autoSpaceDN w:val="0"/>
        <w:adjustRightInd w:val="0"/>
        <w:jc w:val="both"/>
        <w:textAlignment w:val="baseline"/>
        <w:rPr>
          <w:rFonts w:ascii="Arial" w:hAnsi="Arial" w:cs="Arial"/>
          <w:noProof/>
          <w:sz w:val="22"/>
          <w:szCs w:val="22"/>
          <w:lang w:val="sl-SI" w:eastAsia="sl-SI"/>
        </w:rPr>
      </w:pPr>
    </w:p>
    <w:tbl>
      <w:tblPr>
        <w:tblW w:w="8202" w:type="dxa"/>
        <w:tblInd w:w="65" w:type="dxa"/>
        <w:tblCellMar>
          <w:top w:w="15" w:type="dxa"/>
          <w:left w:w="15" w:type="dxa"/>
          <w:bottom w:w="15" w:type="dxa"/>
          <w:right w:w="15" w:type="dxa"/>
        </w:tblCellMar>
        <w:tblLook w:val="04A0" w:firstRow="1" w:lastRow="0" w:firstColumn="1" w:lastColumn="0" w:noHBand="0" w:noVBand="1"/>
      </w:tblPr>
      <w:tblGrid>
        <w:gridCol w:w="2104"/>
        <w:gridCol w:w="1422"/>
        <w:gridCol w:w="2407"/>
        <w:gridCol w:w="2269"/>
      </w:tblGrid>
      <w:tr w:rsidR="00616177" w:rsidRPr="00E9368D" w14:paraId="2E794623" w14:textId="77777777" w:rsidTr="007933B9">
        <w:tc>
          <w:tcPr>
            <w:tcW w:w="3526" w:type="dxa"/>
            <w:gridSpan w:val="2"/>
            <w:tcBorders>
              <w:top w:val="single" w:sz="8" w:space="0" w:color="000000"/>
              <w:left w:val="single" w:sz="8" w:space="0" w:color="000000"/>
              <w:bottom w:val="single" w:sz="8" w:space="0" w:color="000000"/>
              <w:right w:val="single" w:sz="4" w:space="0" w:color="auto"/>
            </w:tcBorders>
            <w:tcMar>
              <w:top w:w="40" w:type="dxa"/>
              <w:left w:w="40" w:type="dxa"/>
              <w:bottom w:w="130" w:type="dxa"/>
              <w:right w:w="40" w:type="dxa"/>
            </w:tcMar>
            <w:vAlign w:val="center"/>
            <w:hideMark/>
          </w:tcPr>
          <w:p w14:paraId="5BF3F10D"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Število oddelkov</w:t>
            </w:r>
          </w:p>
        </w:tc>
        <w:tc>
          <w:tcPr>
            <w:tcW w:w="2407" w:type="dxa"/>
            <w:vMerge w:val="restart"/>
            <w:tcBorders>
              <w:top w:val="single" w:sz="4" w:space="0" w:color="auto"/>
              <w:left w:val="single" w:sz="4" w:space="0" w:color="auto"/>
              <w:bottom w:val="single" w:sz="4" w:space="0" w:color="auto"/>
              <w:right w:val="single" w:sz="4" w:space="0" w:color="auto"/>
            </w:tcBorders>
            <w:tcMar>
              <w:top w:w="40" w:type="dxa"/>
              <w:left w:w="35" w:type="dxa"/>
              <w:bottom w:w="130" w:type="dxa"/>
              <w:right w:w="40" w:type="dxa"/>
            </w:tcMar>
            <w:vAlign w:val="center"/>
            <w:hideMark/>
          </w:tcPr>
          <w:p w14:paraId="3873700A"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Delež delovnega mesta računovodje</w:t>
            </w:r>
          </w:p>
        </w:tc>
        <w:tc>
          <w:tcPr>
            <w:tcW w:w="2269" w:type="dxa"/>
            <w:vMerge w:val="restart"/>
            <w:tcBorders>
              <w:top w:val="single" w:sz="4" w:space="0" w:color="auto"/>
              <w:left w:val="single" w:sz="4" w:space="0" w:color="auto"/>
              <w:bottom w:val="single" w:sz="4" w:space="0" w:color="auto"/>
              <w:right w:val="single" w:sz="4" w:space="0" w:color="auto"/>
            </w:tcBorders>
            <w:tcMar>
              <w:top w:w="40" w:type="dxa"/>
              <w:left w:w="35" w:type="dxa"/>
              <w:bottom w:w="130" w:type="dxa"/>
              <w:right w:w="40" w:type="dxa"/>
            </w:tcMar>
            <w:vAlign w:val="center"/>
            <w:hideMark/>
          </w:tcPr>
          <w:p w14:paraId="3F9E1430"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Delež delovnega mesta knjigovodje</w:t>
            </w:r>
          </w:p>
        </w:tc>
      </w:tr>
      <w:tr w:rsidR="00616177" w:rsidRPr="00E9368D" w14:paraId="50AF050A" w14:textId="77777777" w:rsidTr="007933B9">
        <w:tc>
          <w:tcPr>
            <w:tcW w:w="2104" w:type="dxa"/>
            <w:tcBorders>
              <w:left w:val="single" w:sz="8" w:space="0" w:color="000000"/>
              <w:bottom w:val="single" w:sz="8" w:space="0" w:color="000000"/>
              <w:right w:val="single" w:sz="8" w:space="0" w:color="000000"/>
            </w:tcBorders>
            <w:tcMar>
              <w:top w:w="35" w:type="dxa"/>
              <w:left w:w="40" w:type="dxa"/>
              <w:bottom w:w="130" w:type="dxa"/>
              <w:right w:w="40" w:type="dxa"/>
            </w:tcMar>
            <w:vAlign w:val="center"/>
            <w:hideMark/>
          </w:tcPr>
          <w:p w14:paraId="7D84783D"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od</w:t>
            </w:r>
          </w:p>
        </w:tc>
        <w:tc>
          <w:tcPr>
            <w:tcW w:w="1422" w:type="dxa"/>
            <w:tcBorders>
              <w:bottom w:val="single" w:sz="8" w:space="0" w:color="000000"/>
              <w:right w:val="single" w:sz="4" w:space="0" w:color="auto"/>
            </w:tcBorders>
            <w:tcMar>
              <w:top w:w="35" w:type="dxa"/>
              <w:left w:w="35" w:type="dxa"/>
              <w:bottom w:w="130" w:type="dxa"/>
              <w:right w:w="40" w:type="dxa"/>
            </w:tcMar>
            <w:vAlign w:val="center"/>
            <w:hideMark/>
          </w:tcPr>
          <w:p w14:paraId="5E05BFF5"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do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A20754" w14:textId="77777777" w:rsidR="00616177" w:rsidRPr="00E9368D" w:rsidRDefault="00616177" w:rsidP="00FF0A09">
            <w:pPr>
              <w:rPr>
                <w:rFonts w:ascii="Arial" w:eastAsia="Arial" w:hAnsi="Arial" w:cs="Arial"/>
                <w:noProof/>
                <w:sz w:val="22"/>
                <w:szCs w:val="22"/>
                <w:lang w:val="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FFD583" w14:textId="77777777" w:rsidR="00616177" w:rsidRPr="00E9368D" w:rsidRDefault="00616177" w:rsidP="00FF0A09">
            <w:pPr>
              <w:rPr>
                <w:rFonts w:ascii="Arial" w:eastAsia="Arial" w:hAnsi="Arial" w:cs="Arial"/>
                <w:noProof/>
                <w:sz w:val="22"/>
                <w:szCs w:val="22"/>
                <w:lang w:val="sl-SI"/>
              </w:rPr>
            </w:pPr>
          </w:p>
        </w:tc>
      </w:tr>
      <w:tr w:rsidR="00616177" w:rsidRPr="00E9368D" w14:paraId="09054D81" w14:textId="77777777" w:rsidTr="007933B9">
        <w:tc>
          <w:tcPr>
            <w:tcW w:w="2104" w:type="dxa"/>
            <w:tcBorders>
              <w:left w:val="single" w:sz="8" w:space="0" w:color="000000"/>
              <w:bottom w:val="single" w:sz="8" w:space="0" w:color="000000"/>
              <w:right w:val="single" w:sz="8" w:space="0" w:color="000000"/>
            </w:tcBorders>
            <w:tcMar>
              <w:top w:w="35" w:type="dxa"/>
              <w:left w:w="40" w:type="dxa"/>
              <w:bottom w:w="130" w:type="dxa"/>
              <w:right w:w="40" w:type="dxa"/>
            </w:tcMar>
            <w:vAlign w:val="center"/>
            <w:hideMark/>
          </w:tcPr>
          <w:p w14:paraId="6561339C"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12</w:t>
            </w:r>
          </w:p>
        </w:tc>
        <w:tc>
          <w:tcPr>
            <w:tcW w:w="1422" w:type="dxa"/>
            <w:tcBorders>
              <w:bottom w:val="single" w:sz="8" w:space="0" w:color="000000"/>
              <w:right w:val="single" w:sz="4" w:space="0" w:color="auto"/>
            </w:tcBorders>
            <w:tcMar>
              <w:top w:w="35" w:type="dxa"/>
              <w:left w:w="35" w:type="dxa"/>
              <w:bottom w:w="130" w:type="dxa"/>
              <w:right w:w="40" w:type="dxa"/>
            </w:tcMar>
            <w:vAlign w:val="center"/>
            <w:hideMark/>
          </w:tcPr>
          <w:p w14:paraId="5D05E5DA"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14</w:t>
            </w:r>
          </w:p>
        </w:tc>
        <w:tc>
          <w:tcPr>
            <w:tcW w:w="2407" w:type="dxa"/>
            <w:tcBorders>
              <w:top w:val="single" w:sz="4" w:space="0" w:color="auto"/>
              <w:left w:val="single" w:sz="4" w:space="0" w:color="auto"/>
              <w:bottom w:val="single" w:sz="4" w:space="0" w:color="auto"/>
              <w:right w:val="single" w:sz="4" w:space="0" w:color="auto"/>
            </w:tcBorders>
            <w:tcMar>
              <w:top w:w="35" w:type="dxa"/>
              <w:left w:w="35" w:type="dxa"/>
              <w:bottom w:w="130" w:type="dxa"/>
              <w:right w:w="40" w:type="dxa"/>
            </w:tcMar>
            <w:vAlign w:val="center"/>
            <w:hideMark/>
          </w:tcPr>
          <w:p w14:paraId="464FB18A"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1,00</w:t>
            </w:r>
          </w:p>
        </w:tc>
        <w:tc>
          <w:tcPr>
            <w:tcW w:w="2269" w:type="dxa"/>
            <w:tcBorders>
              <w:top w:val="single" w:sz="4" w:space="0" w:color="auto"/>
              <w:left w:val="single" w:sz="4" w:space="0" w:color="auto"/>
              <w:bottom w:val="single" w:sz="4" w:space="0" w:color="auto"/>
              <w:right w:val="single" w:sz="4" w:space="0" w:color="auto"/>
            </w:tcBorders>
            <w:tcMar>
              <w:top w:w="35" w:type="dxa"/>
              <w:left w:w="35" w:type="dxa"/>
              <w:bottom w:w="130" w:type="dxa"/>
              <w:right w:w="40" w:type="dxa"/>
            </w:tcMar>
            <w:vAlign w:val="center"/>
            <w:hideMark/>
          </w:tcPr>
          <w:p w14:paraId="7A5AD0B3"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0,25</w:t>
            </w:r>
          </w:p>
        </w:tc>
      </w:tr>
      <w:tr w:rsidR="00616177" w:rsidRPr="00E9368D" w14:paraId="1C1B3347" w14:textId="77777777" w:rsidTr="007933B9">
        <w:tc>
          <w:tcPr>
            <w:tcW w:w="2104" w:type="dxa"/>
            <w:tcBorders>
              <w:left w:val="single" w:sz="8" w:space="0" w:color="000000"/>
              <w:bottom w:val="single" w:sz="8" w:space="0" w:color="000000"/>
              <w:right w:val="single" w:sz="8" w:space="0" w:color="000000"/>
            </w:tcBorders>
            <w:tcMar>
              <w:top w:w="35" w:type="dxa"/>
              <w:left w:w="40" w:type="dxa"/>
              <w:bottom w:w="130" w:type="dxa"/>
              <w:right w:w="40" w:type="dxa"/>
            </w:tcMar>
            <w:vAlign w:val="center"/>
            <w:hideMark/>
          </w:tcPr>
          <w:p w14:paraId="2B7B05B0"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15</w:t>
            </w:r>
          </w:p>
        </w:tc>
        <w:tc>
          <w:tcPr>
            <w:tcW w:w="1422" w:type="dxa"/>
            <w:tcBorders>
              <w:bottom w:val="single" w:sz="8" w:space="0" w:color="000000"/>
              <w:right w:val="single" w:sz="8" w:space="0" w:color="000000"/>
            </w:tcBorders>
            <w:tcMar>
              <w:top w:w="35" w:type="dxa"/>
              <w:left w:w="35" w:type="dxa"/>
              <w:bottom w:w="130" w:type="dxa"/>
              <w:right w:w="40" w:type="dxa"/>
            </w:tcMar>
            <w:vAlign w:val="center"/>
            <w:hideMark/>
          </w:tcPr>
          <w:p w14:paraId="2995F0C7"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17</w:t>
            </w:r>
          </w:p>
        </w:tc>
        <w:tc>
          <w:tcPr>
            <w:tcW w:w="2407" w:type="dxa"/>
            <w:tcBorders>
              <w:top w:val="single" w:sz="4" w:space="0" w:color="auto"/>
              <w:bottom w:val="single" w:sz="8" w:space="0" w:color="000000"/>
              <w:right w:val="single" w:sz="8" w:space="0" w:color="000000"/>
            </w:tcBorders>
            <w:tcMar>
              <w:top w:w="35" w:type="dxa"/>
              <w:left w:w="35" w:type="dxa"/>
              <w:bottom w:w="130" w:type="dxa"/>
              <w:right w:w="40" w:type="dxa"/>
            </w:tcMar>
            <w:vAlign w:val="center"/>
            <w:hideMark/>
          </w:tcPr>
          <w:p w14:paraId="7842D2D6"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1,00</w:t>
            </w:r>
          </w:p>
        </w:tc>
        <w:tc>
          <w:tcPr>
            <w:tcW w:w="2269" w:type="dxa"/>
            <w:tcBorders>
              <w:top w:val="single" w:sz="4" w:space="0" w:color="auto"/>
              <w:bottom w:val="single" w:sz="8" w:space="0" w:color="000000"/>
              <w:right w:val="single" w:sz="8" w:space="0" w:color="000000"/>
            </w:tcBorders>
            <w:tcMar>
              <w:top w:w="35" w:type="dxa"/>
              <w:left w:w="35" w:type="dxa"/>
              <w:bottom w:w="130" w:type="dxa"/>
              <w:right w:w="40" w:type="dxa"/>
            </w:tcMar>
            <w:vAlign w:val="center"/>
            <w:hideMark/>
          </w:tcPr>
          <w:p w14:paraId="369F6610"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0,50</w:t>
            </w:r>
          </w:p>
        </w:tc>
      </w:tr>
      <w:tr w:rsidR="00616177" w:rsidRPr="00E9368D" w14:paraId="118F7D8C" w14:textId="77777777" w:rsidTr="00FF0A09">
        <w:tc>
          <w:tcPr>
            <w:tcW w:w="2104" w:type="dxa"/>
            <w:tcBorders>
              <w:left w:val="single" w:sz="8" w:space="0" w:color="000000"/>
              <w:bottom w:val="single" w:sz="8" w:space="0" w:color="000000"/>
              <w:right w:val="single" w:sz="8" w:space="0" w:color="000000"/>
            </w:tcBorders>
            <w:tcMar>
              <w:top w:w="35" w:type="dxa"/>
              <w:left w:w="40" w:type="dxa"/>
              <w:bottom w:w="130" w:type="dxa"/>
              <w:right w:w="40" w:type="dxa"/>
            </w:tcMar>
            <w:vAlign w:val="center"/>
            <w:hideMark/>
          </w:tcPr>
          <w:p w14:paraId="5A8AFEDC"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18</w:t>
            </w:r>
          </w:p>
        </w:tc>
        <w:tc>
          <w:tcPr>
            <w:tcW w:w="1422" w:type="dxa"/>
            <w:tcBorders>
              <w:bottom w:val="single" w:sz="8" w:space="0" w:color="000000"/>
              <w:right w:val="single" w:sz="8" w:space="0" w:color="000000"/>
            </w:tcBorders>
            <w:tcMar>
              <w:top w:w="35" w:type="dxa"/>
              <w:left w:w="35" w:type="dxa"/>
              <w:bottom w:w="130" w:type="dxa"/>
              <w:right w:w="40" w:type="dxa"/>
            </w:tcMar>
            <w:vAlign w:val="center"/>
            <w:hideMark/>
          </w:tcPr>
          <w:p w14:paraId="2160367C"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20</w:t>
            </w:r>
          </w:p>
        </w:tc>
        <w:tc>
          <w:tcPr>
            <w:tcW w:w="2407" w:type="dxa"/>
            <w:tcBorders>
              <w:bottom w:val="single" w:sz="8" w:space="0" w:color="000000"/>
              <w:right w:val="single" w:sz="8" w:space="0" w:color="000000"/>
            </w:tcBorders>
            <w:tcMar>
              <w:top w:w="35" w:type="dxa"/>
              <w:left w:w="35" w:type="dxa"/>
              <w:bottom w:w="130" w:type="dxa"/>
              <w:right w:w="40" w:type="dxa"/>
            </w:tcMar>
            <w:vAlign w:val="center"/>
            <w:hideMark/>
          </w:tcPr>
          <w:p w14:paraId="0316F07E"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1,00</w:t>
            </w:r>
          </w:p>
        </w:tc>
        <w:tc>
          <w:tcPr>
            <w:tcW w:w="2269" w:type="dxa"/>
            <w:tcBorders>
              <w:bottom w:val="single" w:sz="8" w:space="0" w:color="000000"/>
              <w:right w:val="single" w:sz="8" w:space="0" w:color="000000"/>
            </w:tcBorders>
            <w:tcMar>
              <w:top w:w="35" w:type="dxa"/>
              <w:left w:w="35" w:type="dxa"/>
              <w:bottom w:w="130" w:type="dxa"/>
              <w:right w:w="40" w:type="dxa"/>
            </w:tcMar>
            <w:vAlign w:val="center"/>
            <w:hideMark/>
          </w:tcPr>
          <w:p w14:paraId="2214C327"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0,75</w:t>
            </w:r>
          </w:p>
        </w:tc>
      </w:tr>
      <w:tr w:rsidR="00616177" w:rsidRPr="00E9368D" w14:paraId="57014D31" w14:textId="77777777" w:rsidTr="00FF0A09">
        <w:tc>
          <w:tcPr>
            <w:tcW w:w="2104" w:type="dxa"/>
            <w:tcBorders>
              <w:left w:val="single" w:sz="8" w:space="0" w:color="000000"/>
              <w:bottom w:val="single" w:sz="8" w:space="0" w:color="000000"/>
              <w:right w:val="single" w:sz="8" w:space="0" w:color="000000"/>
            </w:tcBorders>
            <w:tcMar>
              <w:top w:w="35" w:type="dxa"/>
              <w:left w:w="40" w:type="dxa"/>
              <w:bottom w:w="130" w:type="dxa"/>
              <w:right w:w="40" w:type="dxa"/>
            </w:tcMar>
            <w:vAlign w:val="center"/>
            <w:hideMark/>
          </w:tcPr>
          <w:p w14:paraId="48D02E30"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21</w:t>
            </w:r>
          </w:p>
        </w:tc>
        <w:tc>
          <w:tcPr>
            <w:tcW w:w="1422" w:type="dxa"/>
            <w:tcBorders>
              <w:bottom w:val="single" w:sz="8" w:space="0" w:color="000000"/>
              <w:right w:val="single" w:sz="8" w:space="0" w:color="000000"/>
            </w:tcBorders>
            <w:tcMar>
              <w:top w:w="35" w:type="dxa"/>
              <w:left w:w="35" w:type="dxa"/>
              <w:bottom w:w="130" w:type="dxa"/>
              <w:right w:w="40" w:type="dxa"/>
            </w:tcMar>
            <w:vAlign w:val="center"/>
            <w:hideMark/>
          </w:tcPr>
          <w:p w14:paraId="7588C877"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25</w:t>
            </w:r>
          </w:p>
        </w:tc>
        <w:tc>
          <w:tcPr>
            <w:tcW w:w="2407" w:type="dxa"/>
            <w:tcBorders>
              <w:bottom w:val="single" w:sz="8" w:space="0" w:color="000000"/>
              <w:right w:val="single" w:sz="8" w:space="0" w:color="000000"/>
            </w:tcBorders>
            <w:tcMar>
              <w:top w:w="35" w:type="dxa"/>
              <w:left w:w="35" w:type="dxa"/>
              <w:bottom w:w="130" w:type="dxa"/>
              <w:right w:w="40" w:type="dxa"/>
            </w:tcMar>
            <w:vAlign w:val="center"/>
            <w:hideMark/>
          </w:tcPr>
          <w:p w14:paraId="1B7F860D"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1,00</w:t>
            </w:r>
          </w:p>
        </w:tc>
        <w:tc>
          <w:tcPr>
            <w:tcW w:w="2269" w:type="dxa"/>
            <w:tcBorders>
              <w:bottom w:val="single" w:sz="8" w:space="0" w:color="000000"/>
              <w:right w:val="single" w:sz="8" w:space="0" w:color="000000"/>
            </w:tcBorders>
            <w:tcMar>
              <w:top w:w="35" w:type="dxa"/>
              <w:left w:w="35" w:type="dxa"/>
              <w:bottom w:w="130" w:type="dxa"/>
              <w:right w:w="40" w:type="dxa"/>
            </w:tcMar>
            <w:vAlign w:val="center"/>
            <w:hideMark/>
          </w:tcPr>
          <w:p w14:paraId="06466E47"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1,00</w:t>
            </w:r>
          </w:p>
        </w:tc>
      </w:tr>
      <w:tr w:rsidR="00616177" w:rsidRPr="00E9368D" w14:paraId="1FCEE721" w14:textId="77777777" w:rsidTr="00FF0A09">
        <w:tc>
          <w:tcPr>
            <w:tcW w:w="2104" w:type="dxa"/>
            <w:tcBorders>
              <w:left w:val="single" w:sz="8" w:space="0" w:color="000000"/>
              <w:bottom w:val="single" w:sz="8" w:space="0" w:color="000000"/>
              <w:right w:val="single" w:sz="8" w:space="0" w:color="000000"/>
            </w:tcBorders>
            <w:tcMar>
              <w:top w:w="35" w:type="dxa"/>
              <w:left w:w="40" w:type="dxa"/>
              <w:bottom w:w="130" w:type="dxa"/>
              <w:right w:w="40" w:type="dxa"/>
            </w:tcMar>
            <w:vAlign w:val="center"/>
            <w:hideMark/>
          </w:tcPr>
          <w:p w14:paraId="67FB41DE"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26</w:t>
            </w:r>
          </w:p>
        </w:tc>
        <w:tc>
          <w:tcPr>
            <w:tcW w:w="1422" w:type="dxa"/>
            <w:tcBorders>
              <w:bottom w:val="single" w:sz="8" w:space="0" w:color="000000"/>
              <w:right w:val="single" w:sz="8" w:space="0" w:color="000000"/>
            </w:tcBorders>
            <w:tcMar>
              <w:top w:w="35" w:type="dxa"/>
              <w:left w:w="35" w:type="dxa"/>
              <w:bottom w:w="130" w:type="dxa"/>
              <w:right w:w="40" w:type="dxa"/>
            </w:tcMar>
            <w:vAlign w:val="center"/>
            <w:hideMark/>
          </w:tcPr>
          <w:p w14:paraId="2D1ABF29"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30</w:t>
            </w:r>
          </w:p>
        </w:tc>
        <w:tc>
          <w:tcPr>
            <w:tcW w:w="2407" w:type="dxa"/>
            <w:tcBorders>
              <w:bottom w:val="single" w:sz="8" w:space="0" w:color="000000"/>
              <w:right w:val="single" w:sz="8" w:space="0" w:color="000000"/>
            </w:tcBorders>
            <w:tcMar>
              <w:top w:w="35" w:type="dxa"/>
              <w:left w:w="35" w:type="dxa"/>
              <w:bottom w:w="130" w:type="dxa"/>
              <w:right w:w="40" w:type="dxa"/>
            </w:tcMar>
            <w:vAlign w:val="center"/>
            <w:hideMark/>
          </w:tcPr>
          <w:p w14:paraId="762455BE"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2,00</w:t>
            </w:r>
          </w:p>
        </w:tc>
        <w:tc>
          <w:tcPr>
            <w:tcW w:w="2269" w:type="dxa"/>
            <w:tcBorders>
              <w:bottom w:val="single" w:sz="8" w:space="0" w:color="000000"/>
              <w:right w:val="single" w:sz="8" w:space="0" w:color="000000"/>
            </w:tcBorders>
            <w:tcMar>
              <w:top w:w="35" w:type="dxa"/>
              <w:left w:w="35" w:type="dxa"/>
              <w:bottom w:w="130" w:type="dxa"/>
              <w:right w:w="40" w:type="dxa"/>
            </w:tcMar>
            <w:vAlign w:val="center"/>
            <w:hideMark/>
          </w:tcPr>
          <w:p w14:paraId="6AFA4FA9"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0,25</w:t>
            </w:r>
          </w:p>
        </w:tc>
      </w:tr>
      <w:tr w:rsidR="00616177" w:rsidRPr="00E9368D" w14:paraId="6CB67F50" w14:textId="77777777" w:rsidTr="00FF0A09">
        <w:tc>
          <w:tcPr>
            <w:tcW w:w="2104" w:type="dxa"/>
            <w:tcBorders>
              <w:left w:val="single" w:sz="8" w:space="0" w:color="000000"/>
              <w:bottom w:val="single" w:sz="8" w:space="0" w:color="000000"/>
              <w:right w:val="single" w:sz="8" w:space="0" w:color="000000"/>
            </w:tcBorders>
            <w:tcMar>
              <w:top w:w="35" w:type="dxa"/>
              <w:left w:w="40" w:type="dxa"/>
              <w:bottom w:w="130" w:type="dxa"/>
              <w:right w:w="40" w:type="dxa"/>
            </w:tcMar>
            <w:vAlign w:val="center"/>
            <w:hideMark/>
          </w:tcPr>
          <w:p w14:paraId="5F85A3A5"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31 in več</w:t>
            </w:r>
          </w:p>
        </w:tc>
        <w:tc>
          <w:tcPr>
            <w:tcW w:w="1422" w:type="dxa"/>
            <w:tcBorders>
              <w:bottom w:val="single" w:sz="8" w:space="0" w:color="000000"/>
              <w:right w:val="single" w:sz="8" w:space="0" w:color="000000"/>
            </w:tcBorders>
            <w:tcMar>
              <w:top w:w="35" w:type="dxa"/>
              <w:left w:w="35" w:type="dxa"/>
              <w:bottom w:w="130" w:type="dxa"/>
              <w:right w:w="40" w:type="dxa"/>
            </w:tcMar>
            <w:vAlign w:val="center"/>
            <w:hideMark/>
          </w:tcPr>
          <w:p w14:paraId="24E3D5CC" w14:textId="77777777" w:rsidR="00616177" w:rsidRPr="00E9368D" w:rsidRDefault="00616177" w:rsidP="00FF0A09">
            <w:pPr>
              <w:rPr>
                <w:rFonts w:ascii="Arial" w:eastAsia="Arial" w:hAnsi="Arial" w:cs="Arial"/>
                <w:noProof/>
                <w:sz w:val="22"/>
                <w:szCs w:val="22"/>
                <w:lang w:val="sl-SI"/>
              </w:rPr>
            </w:pPr>
          </w:p>
        </w:tc>
        <w:tc>
          <w:tcPr>
            <w:tcW w:w="2407" w:type="dxa"/>
            <w:tcBorders>
              <w:bottom w:val="single" w:sz="8" w:space="0" w:color="000000"/>
              <w:right w:val="single" w:sz="8" w:space="0" w:color="000000"/>
            </w:tcBorders>
            <w:tcMar>
              <w:top w:w="35" w:type="dxa"/>
              <w:left w:w="35" w:type="dxa"/>
              <w:bottom w:w="130" w:type="dxa"/>
              <w:right w:w="40" w:type="dxa"/>
            </w:tcMar>
            <w:vAlign w:val="center"/>
            <w:hideMark/>
          </w:tcPr>
          <w:p w14:paraId="538DB951"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2,00</w:t>
            </w:r>
          </w:p>
        </w:tc>
        <w:tc>
          <w:tcPr>
            <w:tcW w:w="2269" w:type="dxa"/>
            <w:tcBorders>
              <w:bottom w:val="single" w:sz="8" w:space="0" w:color="000000"/>
              <w:right w:val="single" w:sz="8" w:space="0" w:color="000000"/>
            </w:tcBorders>
            <w:tcMar>
              <w:top w:w="35" w:type="dxa"/>
              <w:left w:w="35" w:type="dxa"/>
              <w:bottom w:w="130" w:type="dxa"/>
              <w:right w:w="40" w:type="dxa"/>
            </w:tcMar>
            <w:vAlign w:val="center"/>
            <w:hideMark/>
          </w:tcPr>
          <w:p w14:paraId="7F0B39D4"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0,50</w:t>
            </w:r>
          </w:p>
        </w:tc>
      </w:tr>
    </w:tbl>
    <w:p w14:paraId="046F4350" w14:textId="05F022EF" w:rsidR="008F58C1" w:rsidRPr="00E9368D" w:rsidRDefault="006E3F87" w:rsidP="006E3F87">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(3) Računovodja VI </w:t>
      </w:r>
      <w:r w:rsidR="00053453" w:rsidRPr="00E9368D">
        <w:rPr>
          <w:rFonts w:ascii="Arial" w:eastAsia="Arial" w:hAnsi="Arial" w:cs="Arial"/>
          <w:noProof/>
          <w:sz w:val="22"/>
          <w:szCs w:val="22"/>
          <w:lang w:val="sl-SI"/>
        </w:rPr>
        <w:t>ima</w:t>
      </w:r>
      <w:r w:rsidRPr="00E9368D">
        <w:rPr>
          <w:rFonts w:ascii="Arial" w:eastAsia="Arial" w:hAnsi="Arial" w:cs="Arial"/>
          <w:noProof/>
          <w:sz w:val="22"/>
          <w:szCs w:val="22"/>
          <w:lang w:val="sl-SI"/>
        </w:rPr>
        <w:t xml:space="preserve"> najmanj višjo strokovno izobrazbo oziroma višješolsko izobrazbo (prejšnja).</w:t>
      </w:r>
    </w:p>
    <w:p w14:paraId="3B75FA94" w14:textId="296CAEA0" w:rsidR="008F58C1" w:rsidRPr="00E9368D" w:rsidRDefault="006E3F87" w:rsidP="006E3F87">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(4) Računovodja VII/1 </w:t>
      </w:r>
      <w:r w:rsidR="00053453" w:rsidRPr="00E9368D">
        <w:rPr>
          <w:rFonts w:ascii="Arial" w:eastAsia="Arial" w:hAnsi="Arial" w:cs="Arial"/>
          <w:noProof/>
          <w:sz w:val="22"/>
          <w:szCs w:val="22"/>
          <w:lang w:val="sl-SI"/>
        </w:rPr>
        <w:t>ima</w:t>
      </w:r>
      <w:r w:rsidRPr="00E9368D">
        <w:rPr>
          <w:rFonts w:ascii="Arial" w:eastAsia="Arial" w:hAnsi="Arial" w:cs="Arial"/>
          <w:noProof/>
          <w:sz w:val="22"/>
          <w:szCs w:val="22"/>
          <w:lang w:val="sl-SI"/>
        </w:rPr>
        <w:t xml:space="preserve"> visokošolsko izobrazbo prve stopnje ali visokošolsko strokovno izobrazbo (prejšnja).</w:t>
      </w:r>
    </w:p>
    <w:p w14:paraId="381AC12E" w14:textId="024D1D69" w:rsidR="008F58C1" w:rsidRPr="00E9368D" w:rsidRDefault="006E3F87" w:rsidP="006E3F87">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(5) Računovodja VII/2 </w:t>
      </w:r>
      <w:r w:rsidR="00053453" w:rsidRPr="00E9368D">
        <w:rPr>
          <w:rFonts w:ascii="Arial" w:eastAsia="Arial" w:hAnsi="Arial" w:cs="Arial"/>
          <w:noProof/>
          <w:sz w:val="22"/>
          <w:szCs w:val="22"/>
          <w:lang w:val="sl-SI"/>
        </w:rPr>
        <w:t>ima</w:t>
      </w:r>
      <w:r w:rsidRPr="00E9368D">
        <w:rPr>
          <w:rFonts w:ascii="Arial" w:eastAsia="Arial" w:hAnsi="Arial" w:cs="Arial"/>
          <w:noProof/>
          <w:sz w:val="22"/>
          <w:szCs w:val="22"/>
          <w:lang w:val="sl-SI"/>
        </w:rPr>
        <w:t xml:space="preserve"> visokošolsko izobrazbo druge stopnje, specializacijo po visokošolski strokovni izobrazbi (prejšnja) ali visokošolsko univerzitetno izobrazbo (prejšnja).</w:t>
      </w:r>
    </w:p>
    <w:p w14:paraId="7571CB23" w14:textId="75181228" w:rsidR="008F58C1" w:rsidRPr="00E9368D" w:rsidRDefault="006E3F87" w:rsidP="006E3F87">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(6) Knjigovodja V</w:t>
      </w:r>
      <w:r w:rsidR="00053453" w:rsidRPr="00E9368D">
        <w:rPr>
          <w:rFonts w:ascii="Arial" w:eastAsia="Arial" w:hAnsi="Arial" w:cs="Arial"/>
          <w:noProof/>
          <w:sz w:val="22"/>
          <w:szCs w:val="22"/>
          <w:lang w:val="sl-SI"/>
        </w:rPr>
        <w:t xml:space="preserve"> ima</w:t>
      </w:r>
      <w:r w:rsidRPr="00E9368D">
        <w:rPr>
          <w:rFonts w:ascii="Arial" w:eastAsia="Arial" w:hAnsi="Arial" w:cs="Arial"/>
          <w:noProof/>
          <w:sz w:val="22"/>
          <w:szCs w:val="22"/>
          <w:lang w:val="sl-SI"/>
        </w:rPr>
        <w:t xml:space="preserve"> srednjo strokovno izobrazbo. Knjigovodja VI </w:t>
      </w:r>
      <w:r w:rsidR="00053453" w:rsidRPr="00E9368D">
        <w:rPr>
          <w:rFonts w:ascii="Arial" w:eastAsia="Arial" w:hAnsi="Arial" w:cs="Arial"/>
          <w:noProof/>
          <w:sz w:val="22"/>
          <w:szCs w:val="22"/>
          <w:lang w:val="sl-SI"/>
        </w:rPr>
        <w:t>ima</w:t>
      </w:r>
      <w:r w:rsidRPr="00E9368D">
        <w:rPr>
          <w:rFonts w:ascii="Arial" w:eastAsia="Arial" w:hAnsi="Arial" w:cs="Arial"/>
          <w:noProof/>
          <w:sz w:val="22"/>
          <w:szCs w:val="22"/>
          <w:lang w:val="sl-SI"/>
        </w:rPr>
        <w:t xml:space="preserve"> višjo strokovno izobrazbo ali višješolsko izobrazba (prejšnja).</w:t>
      </w:r>
    </w:p>
    <w:p w14:paraId="6664D150" w14:textId="25450604" w:rsidR="000F2A33" w:rsidRPr="00E9368D" w:rsidRDefault="000F2A33" w:rsidP="006E3F87">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(7) Osnovna šola</w:t>
      </w:r>
      <w:r w:rsidR="00E42899" w:rsidRPr="00E9368D">
        <w:rPr>
          <w:rFonts w:ascii="Arial" w:eastAsia="Arial" w:hAnsi="Arial" w:cs="Arial"/>
          <w:noProof/>
          <w:sz w:val="22"/>
          <w:szCs w:val="22"/>
          <w:lang w:val="sl-SI"/>
        </w:rPr>
        <w:t>, ki ima sistemiziranega več kot 1,00 deleža delovnega mesta računovodje, lahko delež delovnega mesta nad 1,00 razporedi med delovn</w:t>
      </w:r>
      <w:r w:rsidR="00344C6E" w:rsidRPr="00E9368D">
        <w:rPr>
          <w:rFonts w:ascii="Arial" w:eastAsia="Arial" w:hAnsi="Arial" w:cs="Arial"/>
          <w:noProof/>
          <w:sz w:val="22"/>
          <w:szCs w:val="22"/>
          <w:lang w:val="sl-SI"/>
        </w:rPr>
        <w:t>a</w:t>
      </w:r>
      <w:r w:rsidR="00E42899" w:rsidRPr="00E9368D">
        <w:rPr>
          <w:rFonts w:ascii="Arial" w:eastAsia="Arial" w:hAnsi="Arial" w:cs="Arial"/>
          <w:noProof/>
          <w:sz w:val="22"/>
          <w:szCs w:val="22"/>
          <w:lang w:val="sl-SI"/>
        </w:rPr>
        <w:t xml:space="preserve"> mest</w:t>
      </w:r>
      <w:r w:rsidR="00344C6E" w:rsidRPr="00E9368D">
        <w:rPr>
          <w:rFonts w:ascii="Arial" w:eastAsia="Arial" w:hAnsi="Arial" w:cs="Arial"/>
          <w:noProof/>
          <w:sz w:val="22"/>
          <w:szCs w:val="22"/>
          <w:lang w:val="sl-SI"/>
        </w:rPr>
        <w:t>a</w:t>
      </w:r>
      <w:r w:rsidR="00EA0F77" w:rsidRPr="00E9368D">
        <w:rPr>
          <w:rFonts w:ascii="Arial" w:eastAsia="Arial" w:hAnsi="Arial" w:cs="Arial"/>
          <w:noProof/>
          <w:sz w:val="22"/>
          <w:szCs w:val="22"/>
          <w:lang w:val="sl-SI"/>
        </w:rPr>
        <w:t xml:space="preserve"> </w:t>
      </w:r>
      <w:r w:rsidR="00E42899" w:rsidRPr="00E9368D">
        <w:rPr>
          <w:rFonts w:ascii="Arial" w:eastAsia="Arial" w:hAnsi="Arial" w:cs="Arial"/>
          <w:noProof/>
          <w:sz w:val="22"/>
          <w:szCs w:val="22"/>
          <w:lang w:val="sl-SI"/>
        </w:rPr>
        <w:t>knjigovodja V</w:t>
      </w:r>
      <w:r w:rsidR="00344C6E" w:rsidRPr="00E9368D">
        <w:rPr>
          <w:rFonts w:ascii="Arial" w:eastAsia="Arial" w:hAnsi="Arial" w:cs="Arial"/>
          <w:noProof/>
          <w:sz w:val="22"/>
          <w:szCs w:val="22"/>
          <w:lang w:val="sl-SI"/>
        </w:rPr>
        <w:t>,</w:t>
      </w:r>
      <w:r w:rsidR="00EA0F77" w:rsidRPr="00E9368D">
        <w:rPr>
          <w:rFonts w:ascii="Arial" w:eastAsia="Arial" w:hAnsi="Arial" w:cs="Arial"/>
          <w:noProof/>
          <w:sz w:val="22"/>
          <w:szCs w:val="22"/>
          <w:lang w:val="sl-SI"/>
        </w:rPr>
        <w:t xml:space="preserve"> </w:t>
      </w:r>
      <w:r w:rsidR="00E42899" w:rsidRPr="00E9368D">
        <w:rPr>
          <w:rFonts w:ascii="Arial" w:eastAsia="Arial" w:hAnsi="Arial" w:cs="Arial"/>
          <w:noProof/>
          <w:sz w:val="22"/>
          <w:szCs w:val="22"/>
          <w:lang w:val="sl-SI"/>
        </w:rPr>
        <w:t>knjigovodja VI</w:t>
      </w:r>
      <w:r w:rsidR="00344C6E" w:rsidRPr="00E9368D">
        <w:rPr>
          <w:rFonts w:ascii="Arial" w:eastAsia="Arial" w:hAnsi="Arial" w:cs="Arial"/>
          <w:noProof/>
          <w:sz w:val="22"/>
          <w:szCs w:val="22"/>
          <w:lang w:val="sl-SI"/>
        </w:rPr>
        <w:t>, administrator V ali administrator VI</w:t>
      </w:r>
      <w:r w:rsidR="00014117" w:rsidRPr="00E9368D">
        <w:rPr>
          <w:rFonts w:ascii="Arial" w:eastAsia="Arial" w:hAnsi="Arial" w:cs="Arial"/>
          <w:noProof/>
          <w:sz w:val="22"/>
          <w:szCs w:val="22"/>
          <w:lang w:val="sl-SI"/>
        </w:rPr>
        <w:t>.</w:t>
      </w:r>
    </w:p>
    <w:p w14:paraId="298AFE38" w14:textId="2DB7ED1C"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lastRenderedPageBreak/>
        <w:t>1</w:t>
      </w:r>
      <w:r w:rsidR="00053453" w:rsidRPr="00E9368D">
        <w:rPr>
          <w:rFonts w:ascii="Arial" w:eastAsia="Arial" w:hAnsi="Arial" w:cs="Arial"/>
          <w:b/>
          <w:bCs/>
          <w:noProof/>
          <w:sz w:val="22"/>
          <w:szCs w:val="22"/>
          <w:lang w:val="sl-SI"/>
        </w:rPr>
        <w:t>9</w:t>
      </w:r>
      <w:r w:rsidRPr="00E9368D">
        <w:rPr>
          <w:rFonts w:ascii="Arial" w:eastAsia="Arial" w:hAnsi="Arial" w:cs="Arial"/>
          <w:b/>
          <w:bCs/>
          <w:noProof/>
          <w:sz w:val="22"/>
          <w:szCs w:val="22"/>
          <w:lang w:val="sl-SI"/>
        </w:rPr>
        <w:t>. člen</w:t>
      </w:r>
    </w:p>
    <w:p w14:paraId="5447719A"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(administrativna dela)</w:t>
      </w:r>
    </w:p>
    <w:p w14:paraId="77B0C405" w14:textId="7CCEB0C3" w:rsidR="00616177" w:rsidRPr="00E9368D" w:rsidRDefault="00053453" w:rsidP="00053453">
      <w:pPr>
        <w:overflowPunct w:val="0"/>
        <w:autoSpaceDE w:val="0"/>
        <w:autoSpaceDN w:val="0"/>
        <w:adjustRightInd w:val="0"/>
        <w:jc w:val="both"/>
        <w:textAlignment w:val="baseline"/>
        <w:rPr>
          <w:rFonts w:ascii="Arial" w:hAnsi="Arial" w:cs="Arial"/>
          <w:noProof/>
          <w:sz w:val="22"/>
          <w:szCs w:val="22"/>
          <w:lang w:val="sl-SI" w:eastAsia="sl-SI"/>
        </w:rPr>
      </w:pPr>
      <w:r w:rsidRPr="00E9368D">
        <w:rPr>
          <w:rFonts w:ascii="Arial" w:eastAsia="Arial" w:hAnsi="Arial" w:cs="Arial"/>
          <w:noProof/>
          <w:sz w:val="22"/>
          <w:szCs w:val="22"/>
          <w:lang w:val="sl-SI"/>
        </w:rPr>
        <w:t xml:space="preserve">(1) </w:t>
      </w:r>
      <w:r w:rsidR="00616177" w:rsidRPr="00E9368D">
        <w:rPr>
          <w:rFonts w:ascii="Arial" w:eastAsia="Arial" w:hAnsi="Arial" w:cs="Arial"/>
          <w:noProof/>
          <w:sz w:val="22"/>
          <w:szCs w:val="22"/>
          <w:lang w:val="sl-SI"/>
        </w:rPr>
        <w:t>V</w:t>
      </w:r>
      <w:r w:rsidR="00616177" w:rsidRPr="00E9368D">
        <w:rPr>
          <w:rFonts w:ascii="Arial" w:hAnsi="Arial" w:cs="Arial"/>
          <w:noProof/>
          <w:sz w:val="22"/>
          <w:szCs w:val="22"/>
          <w:lang w:val="sl-SI" w:eastAsia="sl-SI"/>
        </w:rPr>
        <w:t xml:space="preserve"> </w:t>
      </w:r>
      <w:r w:rsidRPr="00E9368D">
        <w:rPr>
          <w:rFonts w:ascii="Arial" w:hAnsi="Arial" w:cs="Arial"/>
          <w:noProof/>
          <w:sz w:val="22"/>
          <w:szCs w:val="22"/>
          <w:lang w:val="sl-SI" w:eastAsia="sl-SI"/>
        </w:rPr>
        <w:t xml:space="preserve">osnovni </w:t>
      </w:r>
      <w:r w:rsidR="00616177" w:rsidRPr="00E9368D">
        <w:rPr>
          <w:rFonts w:ascii="Arial" w:hAnsi="Arial" w:cs="Arial"/>
          <w:noProof/>
          <w:sz w:val="22"/>
          <w:szCs w:val="22"/>
          <w:lang w:val="sl-SI" w:eastAsia="sl-SI"/>
        </w:rPr>
        <w:t xml:space="preserve">šoli z </w:t>
      </w:r>
      <w:r w:rsidR="00F77CB2" w:rsidRPr="00E9368D">
        <w:rPr>
          <w:rFonts w:ascii="Arial" w:hAnsi="Arial" w:cs="Arial"/>
          <w:noProof/>
          <w:sz w:val="22"/>
          <w:szCs w:val="22"/>
          <w:lang w:val="sl-SI" w:eastAsia="sl-SI"/>
        </w:rPr>
        <w:t>devetimi</w:t>
      </w:r>
      <w:r w:rsidR="00616177" w:rsidRPr="00E9368D">
        <w:rPr>
          <w:rFonts w:ascii="Arial" w:hAnsi="Arial" w:cs="Arial"/>
          <w:noProof/>
          <w:sz w:val="22"/>
          <w:szCs w:val="22"/>
          <w:lang w:val="sl-SI" w:eastAsia="sl-SI"/>
        </w:rPr>
        <w:t xml:space="preserve"> in več oddelki se za administrativna dela sistemizira eno delovno mesto tajnika VIZ VI ali poslovnega sekretarja, ki je uvrščeno najmanj v VII/1 tarifni razred, v </w:t>
      </w:r>
      <w:r w:rsidR="00AF40B4" w:rsidRPr="00E9368D">
        <w:rPr>
          <w:rFonts w:ascii="Arial" w:hAnsi="Arial" w:cs="Arial"/>
          <w:noProof/>
          <w:sz w:val="22"/>
          <w:szCs w:val="22"/>
          <w:lang w:val="sl-SI" w:eastAsia="sl-SI"/>
        </w:rPr>
        <w:t xml:space="preserve">osnovni </w:t>
      </w:r>
      <w:r w:rsidR="00616177" w:rsidRPr="00E9368D">
        <w:rPr>
          <w:rFonts w:ascii="Arial" w:hAnsi="Arial" w:cs="Arial"/>
          <w:noProof/>
          <w:sz w:val="22"/>
          <w:szCs w:val="22"/>
          <w:lang w:val="sl-SI" w:eastAsia="sl-SI"/>
        </w:rPr>
        <w:t>šoli z manjšim številom oddelkov pa v ustreznem deležu, vendar ne manj kot 0,50 delovnega mesta.</w:t>
      </w:r>
    </w:p>
    <w:p w14:paraId="535CF97D" w14:textId="77777777" w:rsidR="00616177" w:rsidRPr="00E9368D" w:rsidRDefault="00616177" w:rsidP="00616177">
      <w:pPr>
        <w:overflowPunct w:val="0"/>
        <w:autoSpaceDE w:val="0"/>
        <w:autoSpaceDN w:val="0"/>
        <w:adjustRightInd w:val="0"/>
        <w:ind w:firstLine="708"/>
        <w:jc w:val="both"/>
        <w:textAlignment w:val="baseline"/>
        <w:rPr>
          <w:rFonts w:ascii="Arial" w:hAnsi="Arial" w:cs="Arial"/>
          <w:noProof/>
          <w:sz w:val="22"/>
          <w:szCs w:val="22"/>
          <w:lang w:val="sl-SI" w:eastAsia="sl-SI"/>
        </w:rPr>
      </w:pPr>
    </w:p>
    <w:p w14:paraId="30DC0C0C" w14:textId="15945603" w:rsidR="00616177" w:rsidRPr="00E9368D" w:rsidRDefault="00053453" w:rsidP="00053453">
      <w:pPr>
        <w:overflowPunct w:val="0"/>
        <w:autoSpaceDE w:val="0"/>
        <w:autoSpaceDN w:val="0"/>
        <w:adjustRightInd w:val="0"/>
        <w:jc w:val="both"/>
        <w:textAlignment w:val="baseline"/>
        <w:rPr>
          <w:rFonts w:ascii="Arial" w:hAnsi="Arial" w:cs="Arial"/>
          <w:noProof/>
          <w:sz w:val="22"/>
          <w:szCs w:val="22"/>
          <w:lang w:val="sl-SI" w:eastAsia="sl-SI"/>
        </w:rPr>
      </w:pPr>
      <w:r w:rsidRPr="00E9368D">
        <w:rPr>
          <w:rFonts w:ascii="Arial" w:hAnsi="Arial" w:cs="Arial"/>
          <w:noProof/>
          <w:sz w:val="22"/>
          <w:szCs w:val="22"/>
          <w:lang w:val="sl-SI" w:eastAsia="sl-SI"/>
        </w:rPr>
        <w:t>(2) Osnovna š</w:t>
      </w:r>
      <w:r w:rsidR="00616177" w:rsidRPr="00E9368D">
        <w:rPr>
          <w:rFonts w:ascii="Arial" w:hAnsi="Arial" w:cs="Arial"/>
          <w:noProof/>
          <w:sz w:val="22"/>
          <w:szCs w:val="22"/>
          <w:lang w:val="sl-SI" w:eastAsia="sl-SI"/>
        </w:rPr>
        <w:t xml:space="preserve">ola z </w:t>
      </w:r>
      <w:r w:rsidR="007933B9" w:rsidRPr="00E9368D">
        <w:rPr>
          <w:rFonts w:ascii="Arial" w:hAnsi="Arial" w:cs="Arial"/>
          <w:noProof/>
          <w:sz w:val="22"/>
          <w:szCs w:val="22"/>
          <w:lang w:val="sl-SI" w:eastAsia="sl-SI"/>
        </w:rPr>
        <w:t>18</w:t>
      </w:r>
      <w:r w:rsidR="00616177" w:rsidRPr="00E9368D">
        <w:rPr>
          <w:rFonts w:ascii="Arial" w:hAnsi="Arial" w:cs="Arial"/>
          <w:noProof/>
          <w:sz w:val="22"/>
          <w:szCs w:val="22"/>
          <w:lang w:val="sl-SI" w:eastAsia="sl-SI"/>
        </w:rPr>
        <w:t xml:space="preserve"> in več oddelki lahko sistemizira delovno mesto tajnika VIZ VI ali poslovnega sekretarja VII/1 ali poslovnega sekretarja VII/2 in delovno mesto administratorja V ali administratorja VI v skladu z naslednjimi merili:</w:t>
      </w:r>
    </w:p>
    <w:p w14:paraId="04C707D2" w14:textId="77777777" w:rsidR="00616177" w:rsidRPr="00E9368D" w:rsidRDefault="00616177" w:rsidP="00616177">
      <w:pPr>
        <w:overflowPunct w:val="0"/>
        <w:autoSpaceDE w:val="0"/>
        <w:autoSpaceDN w:val="0"/>
        <w:adjustRightInd w:val="0"/>
        <w:jc w:val="both"/>
        <w:textAlignment w:val="baseline"/>
        <w:rPr>
          <w:rFonts w:ascii="Arial" w:hAnsi="Arial" w:cs="Arial"/>
          <w:noProof/>
          <w:sz w:val="22"/>
          <w:szCs w:val="22"/>
          <w:lang w:val="sl-SI" w:eastAsia="sl-SI"/>
        </w:rPr>
      </w:pPr>
    </w:p>
    <w:tbl>
      <w:tblPr>
        <w:tblW w:w="8414" w:type="dxa"/>
        <w:tblInd w:w="65" w:type="dxa"/>
        <w:tblCellMar>
          <w:top w:w="15" w:type="dxa"/>
          <w:left w:w="15" w:type="dxa"/>
          <w:bottom w:w="15" w:type="dxa"/>
          <w:right w:w="15" w:type="dxa"/>
        </w:tblCellMar>
        <w:tblLook w:val="04A0" w:firstRow="1" w:lastRow="0" w:firstColumn="1" w:lastColumn="0" w:noHBand="0" w:noVBand="1"/>
      </w:tblPr>
      <w:tblGrid>
        <w:gridCol w:w="2102"/>
        <w:gridCol w:w="1422"/>
        <w:gridCol w:w="2998"/>
        <w:gridCol w:w="1892"/>
      </w:tblGrid>
      <w:tr w:rsidR="00616177" w:rsidRPr="00E9368D" w14:paraId="31AEB816" w14:textId="77777777" w:rsidTr="007933B9">
        <w:tc>
          <w:tcPr>
            <w:tcW w:w="3524" w:type="dxa"/>
            <w:gridSpan w:val="2"/>
            <w:tcBorders>
              <w:top w:val="single" w:sz="8" w:space="0" w:color="000000"/>
              <w:left w:val="single" w:sz="8" w:space="0" w:color="000000"/>
              <w:bottom w:val="single" w:sz="8" w:space="0" w:color="000000"/>
              <w:right w:val="single" w:sz="4" w:space="0" w:color="auto"/>
            </w:tcBorders>
            <w:tcMar>
              <w:top w:w="40" w:type="dxa"/>
              <w:left w:w="40" w:type="dxa"/>
              <w:bottom w:w="130" w:type="dxa"/>
              <w:right w:w="40" w:type="dxa"/>
            </w:tcMar>
            <w:vAlign w:val="center"/>
            <w:hideMark/>
          </w:tcPr>
          <w:p w14:paraId="6283C67F"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Število oddelkov</w:t>
            </w:r>
          </w:p>
        </w:tc>
        <w:tc>
          <w:tcPr>
            <w:tcW w:w="2998" w:type="dxa"/>
            <w:vMerge w:val="restart"/>
            <w:tcBorders>
              <w:top w:val="single" w:sz="4" w:space="0" w:color="auto"/>
              <w:left w:val="single" w:sz="4" w:space="0" w:color="auto"/>
              <w:bottom w:val="single" w:sz="4" w:space="0" w:color="auto"/>
              <w:right w:val="single" w:sz="4" w:space="0" w:color="auto"/>
            </w:tcBorders>
            <w:tcMar>
              <w:top w:w="40" w:type="dxa"/>
              <w:left w:w="35" w:type="dxa"/>
              <w:bottom w:w="130" w:type="dxa"/>
              <w:right w:w="40" w:type="dxa"/>
            </w:tcMar>
            <w:vAlign w:val="center"/>
            <w:hideMark/>
          </w:tcPr>
          <w:p w14:paraId="7462F3B7"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Delež delovnega mesta tajnika VIZ VI oziroma poslovnega sekretarja</w:t>
            </w:r>
          </w:p>
        </w:tc>
        <w:tc>
          <w:tcPr>
            <w:tcW w:w="1892" w:type="dxa"/>
            <w:vMerge w:val="restart"/>
            <w:tcBorders>
              <w:top w:val="single" w:sz="4" w:space="0" w:color="auto"/>
              <w:left w:val="single" w:sz="4" w:space="0" w:color="auto"/>
              <w:bottom w:val="single" w:sz="4" w:space="0" w:color="auto"/>
              <w:right w:val="single" w:sz="4" w:space="0" w:color="auto"/>
            </w:tcBorders>
            <w:tcMar>
              <w:top w:w="40" w:type="dxa"/>
              <w:left w:w="35" w:type="dxa"/>
              <w:bottom w:w="130" w:type="dxa"/>
              <w:right w:w="40" w:type="dxa"/>
            </w:tcMar>
            <w:vAlign w:val="center"/>
            <w:hideMark/>
          </w:tcPr>
          <w:p w14:paraId="132C9DCF"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Delež delovnega mesta administratorja</w:t>
            </w:r>
          </w:p>
        </w:tc>
      </w:tr>
      <w:tr w:rsidR="00616177" w:rsidRPr="00E9368D" w14:paraId="0FD4DA38" w14:textId="77777777" w:rsidTr="007933B9">
        <w:tc>
          <w:tcPr>
            <w:tcW w:w="2102" w:type="dxa"/>
            <w:tcBorders>
              <w:left w:val="single" w:sz="8" w:space="0" w:color="000000"/>
              <w:bottom w:val="single" w:sz="8" w:space="0" w:color="000000"/>
              <w:right w:val="single" w:sz="8" w:space="0" w:color="000000"/>
            </w:tcBorders>
            <w:tcMar>
              <w:top w:w="35" w:type="dxa"/>
              <w:left w:w="40" w:type="dxa"/>
              <w:bottom w:w="130" w:type="dxa"/>
              <w:right w:w="40" w:type="dxa"/>
            </w:tcMar>
            <w:vAlign w:val="center"/>
            <w:hideMark/>
          </w:tcPr>
          <w:p w14:paraId="16D8EC13" w14:textId="2379FD37" w:rsidR="00616177" w:rsidRPr="00E9368D" w:rsidRDefault="00053453"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O</w:t>
            </w:r>
            <w:r w:rsidR="00616177" w:rsidRPr="00E9368D">
              <w:rPr>
                <w:rFonts w:ascii="Arial" w:eastAsia="Arial" w:hAnsi="Arial" w:cs="Arial"/>
                <w:noProof/>
                <w:sz w:val="22"/>
                <w:szCs w:val="22"/>
                <w:lang w:val="sl-SI"/>
              </w:rPr>
              <w:t>d</w:t>
            </w:r>
          </w:p>
        </w:tc>
        <w:tc>
          <w:tcPr>
            <w:tcW w:w="1422" w:type="dxa"/>
            <w:tcBorders>
              <w:bottom w:val="single" w:sz="8" w:space="0" w:color="000000"/>
              <w:right w:val="single" w:sz="4" w:space="0" w:color="auto"/>
            </w:tcBorders>
            <w:tcMar>
              <w:top w:w="35" w:type="dxa"/>
              <w:left w:w="35" w:type="dxa"/>
              <w:bottom w:w="130" w:type="dxa"/>
              <w:right w:w="40" w:type="dxa"/>
            </w:tcMar>
            <w:vAlign w:val="center"/>
            <w:hideMark/>
          </w:tcPr>
          <w:p w14:paraId="1AE564B4"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do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D551206" w14:textId="77777777" w:rsidR="00616177" w:rsidRPr="00E9368D" w:rsidRDefault="00616177" w:rsidP="00FF0A09">
            <w:pPr>
              <w:rPr>
                <w:rFonts w:ascii="Arial" w:eastAsia="Arial" w:hAnsi="Arial" w:cs="Arial"/>
                <w:noProof/>
                <w:sz w:val="22"/>
                <w:szCs w:val="22"/>
                <w:lang w:val="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3A158B4" w14:textId="77777777" w:rsidR="00616177" w:rsidRPr="00E9368D" w:rsidRDefault="00616177" w:rsidP="00FF0A09">
            <w:pPr>
              <w:rPr>
                <w:rFonts w:ascii="Arial" w:eastAsia="Arial" w:hAnsi="Arial" w:cs="Arial"/>
                <w:noProof/>
                <w:sz w:val="22"/>
                <w:szCs w:val="22"/>
                <w:lang w:val="sl-SI"/>
              </w:rPr>
            </w:pPr>
          </w:p>
        </w:tc>
      </w:tr>
      <w:tr w:rsidR="00616177" w:rsidRPr="00E9368D" w14:paraId="5AC75F10" w14:textId="77777777" w:rsidTr="007933B9">
        <w:tc>
          <w:tcPr>
            <w:tcW w:w="2102" w:type="dxa"/>
            <w:tcBorders>
              <w:left w:val="single" w:sz="8" w:space="0" w:color="000000"/>
              <w:bottom w:val="single" w:sz="8" w:space="0" w:color="000000"/>
              <w:right w:val="single" w:sz="8" w:space="0" w:color="000000"/>
            </w:tcBorders>
            <w:tcMar>
              <w:top w:w="35" w:type="dxa"/>
              <w:left w:w="40" w:type="dxa"/>
              <w:bottom w:w="130" w:type="dxa"/>
              <w:right w:w="40" w:type="dxa"/>
            </w:tcMar>
            <w:hideMark/>
          </w:tcPr>
          <w:p w14:paraId="73C44E50" w14:textId="05B6336C" w:rsidR="00616177" w:rsidRPr="00E9368D" w:rsidRDefault="0027082E"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18</w:t>
            </w:r>
          </w:p>
        </w:tc>
        <w:tc>
          <w:tcPr>
            <w:tcW w:w="1422" w:type="dxa"/>
            <w:tcBorders>
              <w:bottom w:val="single" w:sz="8" w:space="0" w:color="000000"/>
              <w:right w:val="single" w:sz="4" w:space="0" w:color="auto"/>
            </w:tcBorders>
            <w:tcMar>
              <w:top w:w="35" w:type="dxa"/>
              <w:left w:w="35" w:type="dxa"/>
              <w:bottom w:w="130" w:type="dxa"/>
              <w:right w:w="40" w:type="dxa"/>
            </w:tcMar>
            <w:hideMark/>
          </w:tcPr>
          <w:p w14:paraId="4CFD4733" w14:textId="4D6B1FD2"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2</w:t>
            </w:r>
            <w:r w:rsidR="0027082E" w:rsidRPr="00E9368D">
              <w:rPr>
                <w:rFonts w:ascii="Arial" w:eastAsia="Arial" w:hAnsi="Arial" w:cs="Arial"/>
                <w:noProof/>
                <w:sz w:val="22"/>
                <w:szCs w:val="22"/>
                <w:lang w:val="sl-SI"/>
              </w:rPr>
              <w:t>2</w:t>
            </w:r>
          </w:p>
        </w:tc>
        <w:tc>
          <w:tcPr>
            <w:tcW w:w="2998" w:type="dxa"/>
            <w:tcBorders>
              <w:top w:val="single" w:sz="4" w:space="0" w:color="auto"/>
              <w:left w:val="single" w:sz="4" w:space="0" w:color="auto"/>
              <w:bottom w:val="single" w:sz="4" w:space="0" w:color="auto"/>
              <w:right w:val="single" w:sz="4" w:space="0" w:color="auto"/>
            </w:tcBorders>
            <w:tcMar>
              <w:top w:w="35" w:type="dxa"/>
              <w:left w:w="35" w:type="dxa"/>
              <w:bottom w:w="130" w:type="dxa"/>
              <w:right w:w="40" w:type="dxa"/>
            </w:tcMar>
            <w:hideMark/>
          </w:tcPr>
          <w:p w14:paraId="2BA15E59"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1,00</w:t>
            </w:r>
          </w:p>
        </w:tc>
        <w:tc>
          <w:tcPr>
            <w:tcW w:w="1892" w:type="dxa"/>
            <w:tcBorders>
              <w:top w:val="single" w:sz="4" w:space="0" w:color="auto"/>
              <w:left w:val="single" w:sz="4" w:space="0" w:color="auto"/>
              <w:bottom w:val="single" w:sz="4" w:space="0" w:color="auto"/>
              <w:right w:val="single" w:sz="4" w:space="0" w:color="auto"/>
            </w:tcBorders>
            <w:tcMar>
              <w:top w:w="35" w:type="dxa"/>
              <w:left w:w="35" w:type="dxa"/>
              <w:bottom w:w="130" w:type="dxa"/>
              <w:right w:w="40" w:type="dxa"/>
            </w:tcMar>
            <w:hideMark/>
          </w:tcPr>
          <w:p w14:paraId="68AD489B"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0,25</w:t>
            </w:r>
          </w:p>
        </w:tc>
      </w:tr>
      <w:tr w:rsidR="00616177" w:rsidRPr="00E9368D" w14:paraId="09F45697" w14:textId="77777777" w:rsidTr="007933B9">
        <w:tc>
          <w:tcPr>
            <w:tcW w:w="2102" w:type="dxa"/>
            <w:tcBorders>
              <w:left w:val="single" w:sz="8" w:space="0" w:color="000000"/>
              <w:bottom w:val="single" w:sz="8" w:space="0" w:color="000000"/>
              <w:right w:val="single" w:sz="8" w:space="0" w:color="000000"/>
            </w:tcBorders>
            <w:tcMar>
              <w:top w:w="35" w:type="dxa"/>
              <w:left w:w="40" w:type="dxa"/>
              <w:bottom w:w="130" w:type="dxa"/>
              <w:right w:w="40" w:type="dxa"/>
            </w:tcMar>
            <w:hideMark/>
          </w:tcPr>
          <w:p w14:paraId="2D96D336" w14:textId="0DE8A994"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2</w:t>
            </w:r>
            <w:r w:rsidR="0027082E" w:rsidRPr="00E9368D">
              <w:rPr>
                <w:rFonts w:ascii="Arial" w:eastAsia="Arial" w:hAnsi="Arial" w:cs="Arial"/>
                <w:noProof/>
                <w:sz w:val="22"/>
                <w:szCs w:val="22"/>
                <w:lang w:val="sl-SI"/>
              </w:rPr>
              <w:t>3</w:t>
            </w:r>
          </w:p>
        </w:tc>
        <w:tc>
          <w:tcPr>
            <w:tcW w:w="1422" w:type="dxa"/>
            <w:tcBorders>
              <w:bottom w:val="single" w:sz="8" w:space="0" w:color="000000"/>
              <w:right w:val="single" w:sz="8" w:space="0" w:color="000000"/>
            </w:tcBorders>
            <w:tcMar>
              <w:top w:w="35" w:type="dxa"/>
              <w:left w:w="35" w:type="dxa"/>
              <w:bottom w:w="130" w:type="dxa"/>
              <w:right w:w="40" w:type="dxa"/>
            </w:tcMar>
            <w:hideMark/>
          </w:tcPr>
          <w:p w14:paraId="0E3195C3" w14:textId="399A5230" w:rsidR="00616177" w:rsidRPr="00E9368D" w:rsidRDefault="0027082E"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29</w:t>
            </w:r>
          </w:p>
        </w:tc>
        <w:tc>
          <w:tcPr>
            <w:tcW w:w="2998" w:type="dxa"/>
            <w:tcBorders>
              <w:top w:val="single" w:sz="4" w:space="0" w:color="auto"/>
              <w:bottom w:val="single" w:sz="8" w:space="0" w:color="000000"/>
              <w:right w:val="single" w:sz="8" w:space="0" w:color="000000"/>
            </w:tcBorders>
            <w:tcMar>
              <w:top w:w="35" w:type="dxa"/>
              <w:left w:w="35" w:type="dxa"/>
              <w:bottom w:w="130" w:type="dxa"/>
              <w:right w:w="40" w:type="dxa"/>
            </w:tcMar>
            <w:hideMark/>
          </w:tcPr>
          <w:p w14:paraId="1F4B16D5"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1,00</w:t>
            </w:r>
          </w:p>
        </w:tc>
        <w:tc>
          <w:tcPr>
            <w:tcW w:w="1892" w:type="dxa"/>
            <w:tcBorders>
              <w:top w:val="single" w:sz="4" w:space="0" w:color="auto"/>
              <w:bottom w:val="single" w:sz="8" w:space="0" w:color="000000"/>
              <w:right w:val="single" w:sz="8" w:space="0" w:color="000000"/>
            </w:tcBorders>
            <w:tcMar>
              <w:top w:w="35" w:type="dxa"/>
              <w:left w:w="35" w:type="dxa"/>
              <w:bottom w:w="130" w:type="dxa"/>
              <w:right w:w="40" w:type="dxa"/>
            </w:tcMar>
            <w:hideMark/>
          </w:tcPr>
          <w:p w14:paraId="1EB7BDAD"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0,50</w:t>
            </w:r>
          </w:p>
        </w:tc>
      </w:tr>
      <w:tr w:rsidR="00616177" w:rsidRPr="00E9368D" w14:paraId="4F07E137" w14:textId="77777777" w:rsidTr="00FF0A09">
        <w:tc>
          <w:tcPr>
            <w:tcW w:w="2102" w:type="dxa"/>
            <w:tcBorders>
              <w:left w:val="single" w:sz="8" w:space="0" w:color="000000"/>
              <w:bottom w:val="single" w:sz="8" w:space="0" w:color="000000"/>
              <w:right w:val="single" w:sz="8" w:space="0" w:color="000000"/>
            </w:tcBorders>
            <w:tcMar>
              <w:top w:w="35" w:type="dxa"/>
              <w:left w:w="40" w:type="dxa"/>
              <w:bottom w:w="130" w:type="dxa"/>
              <w:right w:w="40" w:type="dxa"/>
            </w:tcMar>
            <w:hideMark/>
          </w:tcPr>
          <w:p w14:paraId="7DAA8FEE" w14:textId="3EE736CC"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3</w:t>
            </w:r>
            <w:r w:rsidR="0027082E" w:rsidRPr="00E9368D">
              <w:rPr>
                <w:rFonts w:ascii="Arial" w:eastAsia="Arial" w:hAnsi="Arial" w:cs="Arial"/>
                <w:noProof/>
                <w:sz w:val="22"/>
                <w:szCs w:val="22"/>
                <w:lang w:val="sl-SI"/>
              </w:rPr>
              <w:t>0</w:t>
            </w:r>
          </w:p>
        </w:tc>
        <w:tc>
          <w:tcPr>
            <w:tcW w:w="1422" w:type="dxa"/>
            <w:tcBorders>
              <w:bottom w:val="single" w:sz="8" w:space="0" w:color="000000"/>
              <w:right w:val="single" w:sz="8" w:space="0" w:color="000000"/>
            </w:tcBorders>
            <w:tcMar>
              <w:top w:w="35" w:type="dxa"/>
              <w:left w:w="35" w:type="dxa"/>
              <w:bottom w:w="130" w:type="dxa"/>
              <w:right w:w="40" w:type="dxa"/>
            </w:tcMar>
            <w:hideMark/>
          </w:tcPr>
          <w:p w14:paraId="13609CB1"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40</w:t>
            </w:r>
          </w:p>
        </w:tc>
        <w:tc>
          <w:tcPr>
            <w:tcW w:w="2998" w:type="dxa"/>
            <w:tcBorders>
              <w:bottom w:val="single" w:sz="8" w:space="0" w:color="000000"/>
              <w:right w:val="single" w:sz="8" w:space="0" w:color="000000"/>
            </w:tcBorders>
            <w:tcMar>
              <w:top w:w="35" w:type="dxa"/>
              <w:left w:w="35" w:type="dxa"/>
              <w:bottom w:w="130" w:type="dxa"/>
              <w:right w:w="40" w:type="dxa"/>
            </w:tcMar>
            <w:hideMark/>
          </w:tcPr>
          <w:p w14:paraId="7C67F642"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1,50</w:t>
            </w:r>
          </w:p>
        </w:tc>
        <w:tc>
          <w:tcPr>
            <w:tcW w:w="1892" w:type="dxa"/>
            <w:tcBorders>
              <w:bottom w:val="single" w:sz="8" w:space="0" w:color="000000"/>
              <w:right w:val="single" w:sz="8" w:space="0" w:color="000000"/>
            </w:tcBorders>
            <w:tcMar>
              <w:top w:w="35" w:type="dxa"/>
              <w:left w:w="35" w:type="dxa"/>
              <w:bottom w:w="130" w:type="dxa"/>
              <w:right w:w="40" w:type="dxa"/>
            </w:tcMar>
            <w:hideMark/>
          </w:tcPr>
          <w:p w14:paraId="3B5F3884"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0,25</w:t>
            </w:r>
          </w:p>
        </w:tc>
      </w:tr>
      <w:tr w:rsidR="00616177" w:rsidRPr="00E9368D" w14:paraId="6169FA84" w14:textId="77777777" w:rsidTr="00FF0A09">
        <w:tc>
          <w:tcPr>
            <w:tcW w:w="2102" w:type="dxa"/>
            <w:tcBorders>
              <w:left w:val="single" w:sz="8" w:space="0" w:color="000000"/>
              <w:bottom w:val="single" w:sz="8" w:space="0" w:color="000000"/>
              <w:right w:val="single" w:sz="8" w:space="0" w:color="000000"/>
            </w:tcBorders>
            <w:tcMar>
              <w:top w:w="35" w:type="dxa"/>
              <w:left w:w="40" w:type="dxa"/>
              <w:bottom w:w="130" w:type="dxa"/>
              <w:right w:w="40" w:type="dxa"/>
            </w:tcMar>
            <w:hideMark/>
          </w:tcPr>
          <w:p w14:paraId="7C57DCD5"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41 in več</w:t>
            </w:r>
          </w:p>
        </w:tc>
        <w:tc>
          <w:tcPr>
            <w:tcW w:w="1422" w:type="dxa"/>
            <w:tcBorders>
              <w:bottom w:val="single" w:sz="8" w:space="0" w:color="000000"/>
              <w:right w:val="single" w:sz="8" w:space="0" w:color="000000"/>
            </w:tcBorders>
            <w:tcMar>
              <w:top w:w="35" w:type="dxa"/>
              <w:left w:w="35" w:type="dxa"/>
              <w:bottom w:w="130" w:type="dxa"/>
              <w:right w:w="40" w:type="dxa"/>
            </w:tcMar>
            <w:hideMark/>
          </w:tcPr>
          <w:p w14:paraId="51BFE01F" w14:textId="77777777" w:rsidR="00616177" w:rsidRPr="00E9368D" w:rsidRDefault="00616177" w:rsidP="00FF0A09">
            <w:pPr>
              <w:rPr>
                <w:rFonts w:ascii="Arial" w:eastAsia="Arial" w:hAnsi="Arial" w:cs="Arial"/>
                <w:noProof/>
                <w:sz w:val="22"/>
                <w:szCs w:val="22"/>
                <w:lang w:val="sl-SI"/>
              </w:rPr>
            </w:pPr>
          </w:p>
        </w:tc>
        <w:tc>
          <w:tcPr>
            <w:tcW w:w="2998" w:type="dxa"/>
            <w:tcBorders>
              <w:bottom w:val="single" w:sz="8" w:space="0" w:color="000000"/>
              <w:right w:val="single" w:sz="8" w:space="0" w:color="000000"/>
            </w:tcBorders>
            <w:tcMar>
              <w:top w:w="35" w:type="dxa"/>
              <w:left w:w="35" w:type="dxa"/>
              <w:bottom w:w="130" w:type="dxa"/>
              <w:right w:w="40" w:type="dxa"/>
            </w:tcMar>
            <w:hideMark/>
          </w:tcPr>
          <w:p w14:paraId="4905F222"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1,50</w:t>
            </w:r>
          </w:p>
        </w:tc>
        <w:tc>
          <w:tcPr>
            <w:tcW w:w="1892" w:type="dxa"/>
            <w:tcBorders>
              <w:bottom w:val="single" w:sz="8" w:space="0" w:color="000000"/>
              <w:right w:val="single" w:sz="8" w:space="0" w:color="000000"/>
            </w:tcBorders>
            <w:tcMar>
              <w:top w:w="35" w:type="dxa"/>
              <w:left w:w="35" w:type="dxa"/>
              <w:bottom w:w="130" w:type="dxa"/>
              <w:right w:w="40" w:type="dxa"/>
            </w:tcMar>
            <w:hideMark/>
          </w:tcPr>
          <w:p w14:paraId="0426D946"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0,50</w:t>
            </w:r>
          </w:p>
        </w:tc>
      </w:tr>
    </w:tbl>
    <w:p w14:paraId="059E6B35" w14:textId="06F35094" w:rsidR="008F58C1" w:rsidRPr="00E9368D" w:rsidRDefault="00053453" w:rsidP="0005345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(3) Administrator V ima srednjo strokovno ali splošno izobrazbo.</w:t>
      </w:r>
    </w:p>
    <w:p w14:paraId="298377BE" w14:textId="63D330DD" w:rsidR="008F58C1" w:rsidRPr="00E9368D" w:rsidRDefault="00053453" w:rsidP="0005345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(4) Tajnik VIZ VI in administrator VI imata višjo strokovno izobrazbo ali višješolsko izobrazbo (prejšnja).</w:t>
      </w:r>
    </w:p>
    <w:p w14:paraId="3395834C" w14:textId="44CEBCDB" w:rsidR="008F58C1" w:rsidRPr="00E9368D" w:rsidRDefault="00053453" w:rsidP="0005345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(5) Poslovni sekretar VII/1 ima visokošolsko izobrazbo prve stopnje ali visokošolsko strokovno izobrazbo (prejšnja).</w:t>
      </w:r>
    </w:p>
    <w:p w14:paraId="09DADB32" w14:textId="23F95464" w:rsidR="008F58C1" w:rsidRPr="00E9368D" w:rsidRDefault="00053453" w:rsidP="0005345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(6) Poslovni sekretar VII/2 ima visokošolsko izobrazbo druge stopnje, specializacijo po visokošolski strokovni izobrazbi (prejšnja) ali visokošolsko univerzitetno izobrazbo (prejšnja).</w:t>
      </w:r>
    </w:p>
    <w:p w14:paraId="36F7958C" w14:textId="2CA9894E" w:rsidR="00E42899" w:rsidRPr="00E9368D" w:rsidRDefault="00E42899" w:rsidP="00E42899">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(7) Osnovna šola, ki ima sistemiziranega več kot 1,00 deleža delovnega mesta tajnika VIZ VI oziroma poslovnega sekretarja, lahko delež delovnega mesta nad 1,00 razporedi med delovn</w:t>
      </w:r>
      <w:r w:rsidR="00344C6E" w:rsidRPr="00E9368D">
        <w:rPr>
          <w:rFonts w:ascii="Arial" w:eastAsia="Arial" w:hAnsi="Arial" w:cs="Arial"/>
          <w:noProof/>
          <w:sz w:val="22"/>
          <w:szCs w:val="22"/>
          <w:lang w:val="sl-SI"/>
        </w:rPr>
        <w:t>a</w:t>
      </w:r>
      <w:r w:rsidRPr="00E9368D">
        <w:rPr>
          <w:rFonts w:ascii="Arial" w:eastAsia="Arial" w:hAnsi="Arial" w:cs="Arial"/>
          <w:noProof/>
          <w:sz w:val="22"/>
          <w:szCs w:val="22"/>
          <w:lang w:val="sl-SI"/>
        </w:rPr>
        <w:t xml:space="preserve"> mest</w:t>
      </w:r>
      <w:r w:rsidR="00344C6E" w:rsidRPr="00E9368D">
        <w:rPr>
          <w:rFonts w:ascii="Arial" w:eastAsia="Arial" w:hAnsi="Arial" w:cs="Arial"/>
          <w:noProof/>
          <w:sz w:val="22"/>
          <w:szCs w:val="22"/>
          <w:lang w:val="sl-SI"/>
        </w:rPr>
        <w:t>a</w:t>
      </w:r>
      <w:r w:rsidR="00014117" w:rsidRPr="00E9368D">
        <w:rPr>
          <w:rFonts w:ascii="Arial" w:eastAsia="Arial" w:hAnsi="Arial" w:cs="Arial"/>
          <w:noProof/>
          <w:sz w:val="22"/>
          <w:szCs w:val="22"/>
          <w:lang w:val="sl-SI"/>
        </w:rPr>
        <w:t xml:space="preserve"> </w:t>
      </w:r>
      <w:r w:rsidRPr="00E9368D">
        <w:rPr>
          <w:rFonts w:ascii="Arial" w:eastAsia="Arial" w:hAnsi="Arial" w:cs="Arial"/>
          <w:noProof/>
          <w:sz w:val="22"/>
          <w:szCs w:val="22"/>
          <w:lang w:val="sl-SI"/>
        </w:rPr>
        <w:t>administrator V</w:t>
      </w:r>
      <w:r w:rsidR="00344C6E" w:rsidRPr="00E9368D">
        <w:rPr>
          <w:rFonts w:ascii="Arial" w:eastAsia="Arial" w:hAnsi="Arial" w:cs="Arial"/>
          <w:noProof/>
          <w:sz w:val="22"/>
          <w:szCs w:val="22"/>
          <w:lang w:val="sl-SI"/>
        </w:rPr>
        <w:t>,</w:t>
      </w:r>
      <w:r w:rsidRPr="00E9368D">
        <w:rPr>
          <w:rFonts w:ascii="Arial" w:eastAsia="Arial" w:hAnsi="Arial" w:cs="Arial"/>
          <w:noProof/>
          <w:sz w:val="22"/>
          <w:szCs w:val="22"/>
          <w:lang w:val="sl-SI"/>
        </w:rPr>
        <w:t xml:space="preserve"> administrator VI</w:t>
      </w:r>
      <w:r w:rsidR="00344C6E" w:rsidRPr="00E9368D">
        <w:rPr>
          <w:rFonts w:ascii="Arial" w:eastAsia="Arial" w:hAnsi="Arial" w:cs="Arial"/>
          <w:noProof/>
          <w:sz w:val="22"/>
          <w:szCs w:val="22"/>
          <w:lang w:val="sl-SI"/>
        </w:rPr>
        <w:t>, knjigovodja V ali knjigovodja VI.</w:t>
      </w:r>
    </w:p>
    <w:p w14:paraId="250A6C19" w14:textId="446D06F0" w:rsidR="008F58C1" w:rsidRPr="00E9368D" w:rsidRDefault="00053453">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20. člen</w:t>
      </w:r>
    </w:p>
    <w:p w14:paraId="1BE1BCCC"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(hišnik)</w:t>
      </w:r>
    </w:p>
    <w:p w14:paraId="4A949FFB" w14:textId="3BA6B14D" w:rsidR="00616177" w:rsidRPr="00E9368D" w:rsidRDefault="00053453" w:rsidP="00053453">
      <w:pPr>
        <w:overflowPunct w:val="0"/>
        <w:autoSpaceDE w:val="0"/>
        <w:autoSpaceDN w:val="0"/>
        <w:adjustRightInd w:val="0"/>
        <w:spacing w:before="240"/>
        <w:jc w:val="both"/>
        <w:rPr>
          <w:rFonts w:ascii="Arial" w:hAnsi="Arial" w:cs="Arial"/>
          <w:noProof/>
          <w:sz w:val="22"/>
          <w:szCs w:val="22"/>
          <w:lang w:val="sl-SI"/>
        </w:rPr>
      </w:pPr>
      <w:r w:rsidRPr="00E9368D">
        <w:rPr>
          <w:rFonts w:ascii="Arial" w:hAnsi="Arial" w:cs="Arial"/>
          <w:noProof/>
          <w:sz w:val="22"/>
          <w:szCs w:val="22"/>
          <w:lang w:val="sl-SI"/>
        </w:rPr>
        <w:t xml:space="preserve">(1) </w:t>
      </w:r>
      <w:r w:rsidR="00616177" w:rsidRPr="00E9368D">
        <w:rPr>
          <w:rFonts w:ascii="Arial" w:hAnsi="Arial" w:cs="Arial"/>
          <w:noProof/>
          <w:sz w:val="22"/>
          <w:szCs w:val="22"/>
          <w:lang w:val="sl-SI"/>
        </w:rPr>
        <w:t>V osnovni šoli se za opravljanje tehničnih in vzdrževalnih del sistemizira delovno mesto hišnika IV v skladu z naslednjimi merili:</w:t>
      </w:r>
    </w:p>
    <w:p w14:paraId="42CA39CC" w14:textId="77777777" w:rsidR="00616177" w:rsidRPr="00E9368D" w:rsidRDefault="00616177" w:rsidP="00616177">
      <w:pPr>
        <w:overflowPunct w:val="0"/>
        <w:autoSpaceDE w:val="0"/>
        <w:autoSpaceDN w:val="0"/>
        <w:adjustRightInd w:val="0"/>
        <w:spacing w:before="240"/>
        <w:ind w:firstLine="708"/>
        <w:jc w:val="both"/>
        <w:rPr>
          <w:rFonts w:ascii="Arial" w:hAnsi="Arial" w:cs="Arial"/>
          <w:noProof/>
          <w:sz w:val="22"/>
          <w:szCs w:val="22"/>
          <w:lang w:val="sl-SI"/>
        </w:rPr>
      </w:pPr>
    </w:p>
    <w:tbl>
      <w:tblPr>
        <w:tblW w:w="0" w:type="auto"/>
        <w:tblInd w:w="134" w:type="dxa"/>
        <w:tblCellMar>
          <w:top w:w="15" w:type="dxa"/>
          <w:left w:w="15" w:type="dxa"/>
          <w:bottom w:w="15" w:type="dxa"/>
          <w:right w:w="15" w:type="dxa"/>
        </w:tblCellMar>
        <w:tblLook w:val="04A0" w:firstRow="1" w:lastRow="0" w:firstColumn="1" w:lastColumn="0" w:noHBand="0" w:noVBand="1"/>
      </w:tblPr>
      <w:tblGrid>
        <w:gridCol w:w="2735"/>
        <w:gridCol w:w="2540"/>
        <w:gridCol w:w="3069"/>
      </w:tblGrid>
      <w:tr w:rsidR="00616177" w:rsidRPr="00E9368D" w14:paraId="44A3917D" w14:textId="77777777" w:rsidTr="00FF0A09">
        <w:trPr>
          <w:trHeight w:val="222"/>
          <w:tblHeader/>
        </w:trPr>
        <w:tc>
          <w:tcPr>
            <w:tcW w:w="5275" w:type="dxa"/>
            <w:gridSpan w:val="2"/>
            <w:tcBorders>
              <w:top w:val="single" w:sz="8" w:space="0" w:color="000000"/>
              <w:left w:val="single" w:sz="8" w:space="0" w:color="000000"/>
              <w:bottom w:val="single" w:sz="8" w:space="0" w:color="000000"/>
              <w:right w:val="single" w:sz="8" w:space="0" w:color="000000"/>
            </w:tcBorders>
            <w:tcMar>
              <w:top w:w="67" w:type="dxa"/>
              <w:left w:w="67" w:type="dxa"/>
              <w:bottom w:w="67" w:type="dxa"/>
              <w:right w:w="67" w:type="dxa"/>
            </w:tcMar>
            <w:vAlign w:val="center"/>
            <w:hideMark/>
          </w:tcPr>
          <w:p w14:paraId="63182A3D" w14:textId="77777777" w:rsidR="00616177" w:rsidRPr="00E9368D" w:rsidRDefault="00616177" w:rsidP="00FF0A09">
            <w:pPr>
              <w:pBdr>
                <w:top w:val="none" w:sz="0" w:space="12" w:color="auto"/>
              </w:pBdr>
              <w:spacing w:after="210"/>
              <w:jc w:val="center"/>
              <w:rPr>
                <w:rFonts w:ascii="Arial" w:eastAsia="Arial" w:hAnsi="Arial" w:cs="Arial"/>
                <w:noProof/>
                <w:sz w:val="22"/>
                <w:szCs w:val="22"/>
                <w:lang w:val="sl-SI"/>
              </w:rPr>
            </w:pPr>
            <w:r w:rsidRPr="00E9368D">
              <w:rPr>
                <w:rFonts w:ascii="Arial" w:eastAsia="Arial" w:hAnsi="Arial" w:cs="Arial"/>
                <w:noProof/>
                <w:sz w:val="22"/>
                <w:szCs w:val="22"/>
                <w:lang w:val="sl-SI"/>
              </w:rPr>
              <w:lastRenderedPageBreak/>
              <w:t>Število oddelkov</w:t>
            </w:r>
          </w:p>
          <w:p w14:paraId="31194BEA" w14:textId="77777777" w:rsidR="00616177" w:rsidRPr="00E9368D" w:rsidRDefault="00616177" w:rsidP="00FF0A09">
            <w:pPr>
              <w:pBdr>
                <w:top w:val="none" w:sz="0" w:space="12" w:color="auto"/>
              </w:pBdr>
              <w:spacing w:before="210"/>
              <w:jc w:val="center"/>
              <w:rPr>
                <w:rFonts w:ascii="Arial" w:eastAsia="Arial" w:hAnsi="Arial" w:cs="Arial"/>
                <w:noProof/>
                <w:sz w:val="22"/>
                <w:szCs w:val="22"/>
                <w:lang w:val="sl-SI"/>
              </w:rPr>
            </w:pPr>
            <w:r w:rsidRPr="00E9368D">
              <w:rPr>
                <w:rFonts w:ascii="Arial" w:eastAsia="Arial" w:hAnsi="Arial" w:cs="Arial"/>
                <w:noProof/>
                <w:sz w:val="22"/>
                <w:szCs w:val="22"/>
                <w:lang w:val="sl-SI"/>
              </w:rPr>
              <w:t>od                         do</w:t>
            </w:r>
          </w:p>
        </w:tc>
        <w:tc>
          <w:tcPr>
            <w:tcW w:w="3069" w:type="dxa"/>
            <w:tcBorders>
              <w:top w:val="single" w:sz="8" w:space="0" w:color="000000"/>
              <w:bottom w:val="single" w:sz="8" w:space="0" w:color="000000"/>
              <w:right w:val="single" w:sz="8" w:space="0" w:color="000000"/>
            </w:tcBorders>
            <w:tcMar>
              <w:top w:w="67" w:type="dxa"/>
              <w:left w:w="62" w:type="dxa"/>
              <w:bottom w:w="67" w:type="dxa"/>
              <w:right w:w="67" w:type="dxa"/>
            </w:tcMar>
            <w:vAlign w:val="center"/>
            <w:hideMark/>
          </w:tcPr>
          <w:p w14:paraId="32821D1C"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Delež delovnega mesta</w:t>
            </w:r>
          </w:p>
        </w:tc>
      </w:tr>
      <w:tr w:rsidR="00616177" w:rsidRPr="00E9368D" w14:paraId="2D2DA0E1" w14:textId="77777777" w:rsidTr="00FF0A09">
        <w:trPr>
          <w:trHeight w:val="52"/>
        </w:trPr>
        <w:tc>
          <w:tcPr>
            <w:tcW w:w="2735" w:type="dxa"/>
            <w:tcBorders>
              <w:left w:val="single" w:sz="8" w:space="0" w:color="000000"/>
              <w:bottom w:val="single" w:sz="8" w:space="0" w:color="000000"/>
              <w:right w:val="single" w:sz="8" w:space="0" w:color="000000"/>
            </w:tcBorders>
            <w:tcMar>
              <w:top w:w="62" w:type="dxa"/>
              <w:left w:w="67" w:type="dxa"/>
              <w:bottom w:w="67" w:type="dxa"/>
              <w:right w:w="67" w:type="dxa"/>
            </w:tcMar>
            <w:hideMark/>
          </w:tcPr>
          <w:p w14:paraId="52114BD7"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sans-serif" w:hAnsi="Arial" w:cs="Arial"/>
                <w:noProof/>
                <w:sz w:val="22"/>
                <w:szCs w:val="22"/>
                <w:lang w:val="sl-SI"/>
              </w:rPr>
              <w:t> </w:t>
            </w:r>
          </w:p>
        </w:tc>
        <w:tc>
          <w:tcPr>
            <w:tcW w:w="2540" w:type="dxa"/>
            <w:tcBorders>
              <w:bottom w:val="single" w:sz="8" w:space="0" w:color="000000"/>
              <w:right w:val="single" w:sz="8" w:space="0" w:color="000000"/>
            </w:tcBorders>
            <w:tcMar>
              <w:top w:w="62" w:type="dxa"/>
              <w:left w:w="62" w:type="dxa"/>
              <w:bottom w:w="67" w:type="dxa"/>
              <w:right w:w="67" w:type="dxa"/>
            </w:tcMar>
            <w:hideMark/>
          </w:tcPr>
          <w:p w14:paraId="7C97525D" w14:textId="0C8BEE46" w:rsidR="00616177" w:rsidRPr="00E9368D" w:rsidRDefault="00F77CB2"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5</w:t>
            </w:r>
          </w:p>
        </w:tc>
        <w:tc>
          <w:tcPr>
            <w:tcW w:w="3069" w:type="dxa"/>
            <w:tcBorders>
              <w:bottom w:val="single" w:sz="8" w:space="0" w:color="000000"/>
              <w:right w:val="single" w:sz="8" w:space="0" w:color="000000"/>
            </w:tcBorders>
            <w:tcMar>
              <w:top w:w="62" w:type="dxa"/>
              <w:left w:w="62" w:type="dxa"/>
              <w:bottom w:w="67" w:type="dxa"/>
              <w:right w:w="67" w:type="dxa"/>
            </w:tcMar>
            <w:hideMark/>
          </w:tcPr>
          <w:p w14:paraId="543FC321"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0,60</w:t>
            </w:r>
          </w:p>
        </w:tc>
      </w:tr>
      <w:tr w:rsidR="00616177" w:rsidRPr="00E9368D" w14:paraId="5743AA55" w14:textId="77777777" w:rsidTr="00FF0A09">
        <w:trPr>
          <w:trHeight w:val="52"/>
        </w:trPr>
        <w:tc>
          <w:tcPr>
            <w:tcW w:w="2735" w:type="dxa"/>
            <w:tcBorders>
              <w:left w:val="single" w:sz="8" w:space="0" w:color="000000"/>
              <w:bottom w:val="single" w:sz="8" w:space="0" w:color="000000"/>
              <w:right w:val="single" w:sz="8" w:space="0" w:color="000000"/>
            </w:tcBorders>
            <w:tcMar>
              <w:top w:w="62" w:type="dxa"/>
              <w:left w:w="67" w:type="dxa"/>
              <w:bottom w:w="67" w:type="dxa"/>
              <w:right w:w="67" w:type="dxa"/>
            </w:tcMar>
          </w:tcPr>
          <w:p w14:paraId="4A81B40D" w14:textId="1F529851" w:rsidR="00616177" w:rsidRPr="00E9368D" w:rsidRDefault="00F77CB2"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6</w:t>
            </w:r>
          </w:p>
        </w:tc>
        <w:tc>
          <w:tcPr>
            <w:tcW w:w="2540" w:type="dxa"/>
            <w:tcBorders>
              <w:bottom w:val="single" w:sz="8" w:space="0" w:color="000000"/>
              <w:right w:val="single" w:sz="8" w:space="0" w:color="000000"/>
            </w:tcBorders>
            <w:tcMar>
              <w:top w:w="62" w:type="dxa"/>
              <w:left w:w="62" w:type="dxa"/>
              <w:bottom w:w="67" w:type="dxa"/>
              <w:right w:w="67" w:type="dxa"/>
            </w:tcMar>
          </w:tcPr>
          <w:p w14:paraId="6CE5282B" w14:textId="1EE1F062" w:rsidR="00616177" w:rsidRPr="00E9368D" w:rsidRDefault="00F77CB2"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8</w:t>
            </w:r>
          </w:p>
        </w:tc>
        <w:tc>
          <w:tcPr>
            <w:tcW w:w="3069" w:type="dxa"/>
            <w:tcBorders>
              <w:bottom w:val="single" w:sz="8" w:space="0" w:color="000000"/>
              <w:right w:val="single" w:sz="8" w:space="0" w:color="000000"/>
            </w:tcBorders>
            <w:tcMar>
              <w:top w:w="62" w:type="dxa"/>
              <w:left w:w="62" w:type="dxa"/>
              <w:bottom w:w="67" w:type="dxa"/>
              <w:right w:w="67" w:type="dxa"/>
            </w:tcMar>
            <w:hideMark/>
          </w:tcPr>
          <w:p w14:paraId="2E42E478"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0,80</w:t>
            </w:r>
          </w:p>
        </w:tc>
      </w:tr>
      <w:tr w:rsidR="00616177" w:rsidRPr="00E9368D" w14:paraId="34A763BF" w14:textId="77777777" w:rsidTr="00FF0A09">
        <w:trPr>
          <w:trHeight w:val="52"/>
        </w:trPr>
        <w:tc>
          <w:tcPr>
            <w:tcW w:w="2735" w:type="dxa"/>
            <w:tcBorders>
              <w:left w:val="single" w:sz="8" w:space="0" w:color="000000"/>
              <w:bottom w:val="single" w:sz="8" w:space="0" w:color="000000"/>
              <w:right w:val="single" w:sz="8" w:space="0" w:color="000000"/>
            </w:tcBorders>
            <w:tcMar>
              <w:top w:w="62" w:type="dxa"/>
              <w:left w:w="67" w:type="dxa"/>
              <w:bottom w:w="67" w:type="dxa"/>
              <w:right w:w="67" w:type="dxa"/>
            </w:tcMar>
          </w:tcPr>
          <w:p w14:paraId="59EA5771" w14:textId="6C9362CD" w:rsidR="00616177" w:rsidRPr="00E9368D" w:rsidRDefault="00F77CB2"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9</w:t>
            </w:r>
          </w:p>
        </w:tc>
        <w:tc>
          <w:tcPr>
            <w:tcW w:w="2540" w:type="dxa"/>
            <w:tcBorders>
              <w:bottom w:val="single" w:sz="8" w:space="0" w:color="000000"/>
              <w:right w:val="single" w:sz="8" w:space="0" w:color="000000"/>
            </w:tcBorders>
            <w:tcMar>
              <w:top w:w="62" w:type="dxa"/>
              <w:left w:w="62" w:type="dxa"/>
              <w:bottom w:w="67" w:type="dxa"/>
              <w:right w:w="67" w:type="dxa"/>
            </w:tcMar>
          </w:tcPr>
          <w:p w14:paraId="0E297EB8"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14</w:t>
            </w:r>
          </w:p>
        </w:tc>
        <w:tc>
          <w:tcPr>
            <w:tcW w:w="3069" w:type="dxa"/>
            <w:tcBorders>
              <w:bottom w:val="single" w:sz="8" w:space="0" w:color="000000"/>
              <w:right w:val="single" w:sz="8" w:space="0" w:color="000000"/>
            </w:tcBorders>
            <w:tcMar>
              <w:top w:w="62" w:type="dxa"/>
              <w:left w:w="62" w:type="dxa"/>
              <w:bottom w:w="67" w:type="dxa"/>
              <w:right w:w="67" w:type="dxa"/>
            </w:tcMar>
            <w:hideMark/>
          </w:tcPr>
          <w:p w14:paraId="68EF0533"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1,00</w:t>
            </w:r>
          </w:p>
        </w:tc>
      </w:tr>
      <w:tr w:rsidR="00616177" w:rsidRPr="00E9368D" w14:paraId="637FC0CE" w14:textId="77777777" w:rsidTr="00FF0A09">
        <w:trPr>
          <w:trHeight w:val="52"/>
        </w:trPr>
        <w:tc>
          <w:tcPr>
            <w:tcW w:w="2735" w:type="dxa"/>
            <w:tcBorders>
              <w:left w:val="single" w:sz="8" w:space="0" w:color="000000"/>
              <w:bottom w:val="single" w:sz="8" w:space="0" w:color="000000"/>
              <w:right w:val="single" w:sz="8" w:space="0" w:color="000000"/>
            </w:tcBorders>
            <w:tcMar>
              <w:top w:w="62" w:type="dxa"/>
              <w:left w:w="67" w:type="dxa"/>
              <w:bottom w:w="67" w:type="dxa"/>
              <w:right w:w="67" w:type="dxa"/>
            </w:tcMar>
          </w:tcPr>
          <w:p w14:paraId="14AA77A6"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15</w:t>
            </w:r>
          </w:p>
        </w:tc>
        <w:tc>
          <w:tcPr>
            <w:tcW w:w="2540" w:type="dxa"/>
            <w:tcBorders>
              <w:bottom w:val="single" w:sz="8" w:space="0" w:color="000000"/>
              <w:right w:val="single" w:sz="8" w:space="0" w:color="000000"/>
            </w:tcBorders>
            <w:tcMar>
              <w:top w:w="62" w:type="dxa"/>
              <w:left w:w="62" w:type="dxa"/>
              <w:bottom w:w="67" w:type="dxa"/>
              <w:right w:w="67" w:type="dxa"/>
            </w:tcMar>
          </w:tcPr>
          <w:p w14:paraId="6ABCC5F0"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24</w:t>
            </w:r>
          </w:p>
        </w:tc>
        <w:tc>
          <w:tcPr>
            <w:tcW w:w="3069" w:type="dxa"/>
            <w:tcBorders>
              <w:bottom w:val="single" w:sz="8" w:space="0" w:color="000000"/>
              <w:right w:val="single" w:sz="8" w:space="0" w:color="000000"/>
            </w:tcBorders>
            <w:tcMar>
              <w:top w:w="62" w:type="dxa"/>
              <w:left w:w="62" w:type="dxa"/>
              <w:bottom w:w="67" w:type="dxa"/>
              <w:right w:w="67" w:type="dxa"/>
            </w:tcMar>
            <w:hideMark/>
          </w:tcPr>
          <w:p w14:paraId="67026F96"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1,50</w:t>
            </w:r>
          </w:p>
        </w:tc>
      </w:tr>
      <w:tr w:rsidR="00616177" w:rsidRPr="00E9368D" w14:paraId="129D278E" w14:textId="77777777" w:rsidTr="00FF0A09">
        <w:trPr>
          <w:trHeight w:val="52"/>
        </w:trPr>
        <w:tc>
          <w:tcPr>
            <w:tcW w:w="2735" w:type="dxa"/>
            <w:tcBorders>
              <w:left w:val="single" w:sz="8" w:space="0" w:color="000000"/>
              <w:bottom w:val="single" w:sz="8" w:space="0" w:color="000000"/>
              <w:right w:val="single" w:sz="8" w:space="0" w:color="000000"/>
            </w:tcBorders>
            <w:tcMar>
              <w:top w:w="62" w:type="dxa"/>
              <w:left w:w="67" w:type="dxa"/>
              <w:bottom w:w="67" w:type="dxa"/>
              <w:right w:w="67" w:type="dxa"/>
            </w:tcMar>
          </w:tcPr>
          <w:p w14:paraId="37148D95"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25</w:t>
            </w:r>
          </w:p>
        </w:tc>
        <w:tc>
          <w:tcPr>
            <w:tcW w:w="2540" w:type="dxa"/>
            <w:tcBorders>
              <w:bottom w:val="single" w:sz="8" w:space="0" w:color="000000"/>
              <w:right w:val="single" w:sz="8" w:space="0" w:color="000000"/>
            </w:tcBorders>
            <w:tcMar>
              <w:top w:w="62" w:type="dxa"/>
              <w:left w:w="62" w:type="dxa"/>
              <w:bottom w:w="67" w:type="dxa"/>
              <w:right w:w="67" w:type="dxa"/>
            </w:tcMar>
          </w:tcPr>
          <w:p w14:paraId="2A885270" w14:textId="77777777" w:rsidR="00616177" w:rsidRPr="00E9368D" w:rsidRDefault="00616177" w:rsidP="00FF0A09">
            <w:pPr>
              <w:jc w:val="center"/>
              <w:rPr>
                <w:rFonts w:ascii="Arial" w:eastAsia="Arial" w:hAnsi="Arial" w:cs="Arial"/>
                <w:noProof/>
                <w:sz w:val="22"/>
                <w:szCs w:val="22"/>
                <w:lang w:val="sl-SI"/>
              </w:rPr>
            </w:pPr>
          </w:p>
        </w:tc>
        <w:tc>
          <w:tcPr>
            <w:tcW w:w="3069" w:type="dxa"/>
            <w:tcBorders>
              <w:bottom w:val="single" w:sz="8" w:space="0" w:color="000000"/>
              <w:right w:val="single" w:sz="8" w:space="0" w:color="000000"/>
            </w:tcBorders>
            <w:tcMar>
              <w:top w:w="62" w:type="dxa"/>
              <w:left w:w="62" w:type="dxa"/>
              <w:bottom w:w="67" w:type="dxa"/>
              <w:right w:w="67" w:type="dxa"/>
            </w:tcMar>
            <w:hideMark/>
          </w:tcPr>
          <w:p w14:paraId="4ACF6D33" w14:textId="77777777" w:rsidR="00616177" w:rsidRPr="00E9368D" w:rsidRDefault="00616177" w:rsidP="00FF0A09">
            <w:pPr>
              <w:jc w:val="center"/>
              <w:rPr>
                <w:rFonts w:ascii="Arial" w:eastAsia="Arial" w:hAnsi="Arial" w:cs="Arial"/>
                <w:noProof/>
                <w:sz w:val="22"/>
                <w:szCs w:val="22"/>
                <w:lang w:val="sl-SI"/>
              </w:rPr>
            </w:pPr>
            <w:r w:rsidRPr="00E9368D">
              <w:rPr>
                <w:rFonts w:ascii="Arial" w:eastAsia="Arial" w:hAnsi="Arial" w:cs="Arial"/>
                <w:noProof/>
                <w:sz w:val="22"/>
                <w:szCs w:val="22"/>
                <w:lang w:val="sl-SI"/>
              </w:rPr>
              <w:t>2,00</w:t>
            </w:r>
          </w:p>
        </w:tc>
      </w:tr>
    </w:tbl>
    <w:p w14:paraId="5A36DB5F" w14:textId="4BBAAEDF" w:rsidR="008F58C1" w:rsidRPr="00E9368D" w:rsidRDefault="00053453" w:rsidP="0005345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V osnovnih šolah s podružnicami se za vsako podružnico sistemizira dodatnih 0,10 delovnega mesta hišnika IV.</w:t>
      </w:r>
    </w:p>
    <w:p w14:paraId="058AA80D" w14:textId="2D9C140A" w:rsidR="008F58C1" w:rsidRPr="00E9368D" w:rsidRDefault="00053453" w:rsidP="0005345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(3) Hišnik IV </w:t>
      </w:r>
      <w:r w:rsidR="00712464" w:rsidRPr="00E9368D">
        <w:rPr>
          <w:rFonts w:ascii="Arial" w:eastAsia="Arial" w:hAnsi="Arial" w:cs="Arial"/>
          <w:noProof/>
          <w:sz w:val="22"/>
          <w:szCs w:val="22"/>
          <w:lang w:val="sl-SI"/>
        </w:rPr>
        <w:t>ima</w:t>
      </w:r>
      <w:r w:rsidRPr="00E9368D">
        <w:rPr>
          <w:rFonts w:ascii="Arial" w:eastAsia="Arial" w:hAnsi="Arial" w:cs="Arial"/>
          <w:noProof/>
          <w:sz w:val="22"/>
          <w:szCs w:val="22"/>
          <w:lang w:val="sl-SI"/>
        </w:rPr>
        <w:t xml:space="preserve"> srednjo poklicno izobrazbo.</w:t>
      </w:r>
    </w:p>
    <w:p w14:paraId="335DBAB6" w14:textId="3F406252" w:rsidR="008F58C1" w:rsidRPr="00E9368D" w:rsidRDefault="00712464">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21. člen</w:t>
      </w:r>
    </w:p>
    <w:p w14:paraId="2DD0B69A"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(kuhar in dietni kuhar)</w:t>
      </w:r>
    </w:p>
    <w:p w14:paraId="3AFA0DA8" w14:textId="0CFE93B8" w:rsidR="008F58C1" w:rsidRPr="00E9368D" w:rsidRDefault="00712464" w:rsidP="00712464">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V osnovni šoli se za pripravo malic za 300 učencev sistemizira eno delovno mesto kuharja ali dietnega kuharja, v osnovn</w:t>
      </w:r>
      <w:r w:rsidR="009F5994" w:rsidRPr="00E9368D">
        <w:rPr>
          <w:rFonts w:ascii="Arial" w:eastAsia="Arial" w:hAnsi="Arial" w:cs="Arial"/>
          <w:noProof/>
          <w:sz w:val="22"/>
          <w:szCs w:val="22"/>
          <w:lang w:val="sl-SI"/>
        </w:rPr>
        <w:t>i</w:t>
      </w:r>
      <w:r w:rsidRPr="00E9368D">
        <w:rPr>
          <w:rFonts w:ascii="Arial" w:eastAsia="Arial" w:hAnsi="Arial" w:cs="Arial"/>
          <w:noProof/>
          <w:sz w:val="22"/>
          <w:szCs w:val="22"/>
          <w:lang w:val="sl-SI"/>
        </w:rPr>
        <w:t xml:space="preserve"> šoli z večjim oziroma manjšim številom učencev pa v ustreznem deležu, vendar na matični oziroma samostojni</w:t>
      </w:r>
      <w:r w:rsidR="0011147F">
        <w:rPr>
          <w:rFonts w:ascii="Arial" w:eastAsia="Arial" w:hAnsi="Arial" w:cs="Arial"/>
          <w:noProof/>
          <w:sz w:val="22"/>
          <w:szCs w:val="22"/>
          <w:lang w:val="sl-SI"/>
        </w:rPr>
        <w:t xml:space="preserve"> osnovni</w:t>
      </w:r>
      <w:r w:rsidRPr="00E9368D">
        <w:rPr>
          <w:rFonts w:ascii="Arial" w:eastAsia="Arial" w:hAnsi="Arial" w:cs="Arial"/>
          <w:noProof/>
          <w:sz w:val="22"/>
          <w:szCs w:val="22"/>
          <w:lang w:val="sl-SI"/>
        </w:rPr>
        <w:t xml:space="preserve"> šoli ne manj kot 0,25 delovnega mesta. Normativ za pripravo malic vključuje tudi pripravo medicinsko indiciranih diet, ki jih predpiše zdravnik.</w:t>
      </w:r>
    </w:p>
    <w:p w14:paraId="25EACC76" w14:textId="713BC847" w:rsidR="008F58C1" w:rsidRPr="00E9368D" w:rsidRDefault="00712464" w:rsidP="00712464">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Kuhar IV ima srednjo poklicno izobrazbo.</w:t>
      </w:r>
    </w:p>
    <w:p w14:paraId="3BB289F5" w14:textId="1C0BE7E6" w:rsidR="008F58C1" w:rsidRPr="00E9368D" w:rsidRDefault="00712464" w:rsidP="00712464">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(3) Kuhar V ima srednjo strokovno izobrazbo.</w:t>
      </w:r>
    </w:p>
    <w:p w14:paraId="4B635398" w14:textId="4F9E5DD7" w:rsidR="008F58C1" w:rsidRPr="00E9368D" w:rsidRDefault="00712464" w:rsidP="00712464">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(4) Dietni kuhar IV ima srednjo poklicno izobrazbo in opravljenih najmanj 50 ur dodatnih izpopolnjevanj s področja priprave dietnih jedi.</w:t>
      </w:r>
    </w:p>
    <w:p w14:paraId="3C8AD505" w14:textId="631B613A" w:rsidR="008F58C1" w:rsidRPr="00E9368D" w:rsidRDefault="00712464" w:rsidP="00712464">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(5) Dietni kuhar V ima:</w:t>
      </w:r>
    </w:p>
    <w:p w14:paraId="351B02C0" w14:textId="77777777" w:rsidR="008F58C1" w:rsidRPr="00E9368D" w:rsidRDefault="001E01E5">
      <w:pPr>
        <w:pStyle w:val="alineazaodstavkom"/>
        <w:spacing w:before="210" w:after="210"/>
        <w:ind w:left="425"/>
        <w:rPr>
          <w:rFonts w:ascii="Arial" w:eastAsia="Arial" w:hAnsi="Arial" w:cs="Arial"/>
          <w:noProof/>
          <w:sz w:val="22"/>
          <w:szCs w:val="22"/>
          <w:lang w:val="sl-SI"/>
        </w:rPr>
      </w:pPr>
      <w:r w:rsidRPr="00E9368D">
        <w:rPr>
          <w:rFonts w:ascii="Arial" w:eastAsia="Arial" w:hAnsi="Arial" w:cs="Arial"/>
          <w:noProof/>
          <w:sz w:val="22"/>
          <w:szCs w:val="22"/>
          <w:lang w:val="sl-SI"/>
        </w:rPr>
        <w:t>-       srednjo strokovno izobrazbo z opravljenim strokovnim modulom s področja priprave dietnih jedi,</w:t>
      </w:r>
    </w:p>
    <w:p w14:paraId="684542BC" w14:textId="77777777" w:rsidR="008F58C1" w:rsidRPr="00E9368D" w:rsidRDefault="001E01E5">
      <w:pPr>
        <w:pStyle w:val="alineazaodstavkom"/>
        <w:spacing w:before="210" w:after="210"/>
        <w:ind w:left="425"/>
        <w:rPr>
          <w:rFonts w:ascii="Arial" w:eastAsia="Arial" w:hAnsi="Arial" w:cs="Arial"/>
          <w:noProof/>
          <w:sz w:val="22"/>
          <w:szCs w:val="22"/>
          <w:lang w:val="sl-SI"/>
        </w:rPr>
      </w:pPr>
      <w:r w:rsidRPr="00E9368D">
        <w:rPr>
          <w:rFonts w:ascii="Arial" w:eastAsia="Arial" w:hAnsi="Arial" w:cs="Arial"/>
          <w:noProof/>
          <w:sz w:val="22"/>
          <w:szCs w:val="22"/>
          <w:lang w:val="sl-SI"/>
        </w:rPr>
        <w:t>-       srednjo strokovno izobrazbo in opravljenih najmanj 50 ur dodatnih izpopolnjevanj s področja priprave dietnih jedi ali</w:t>
      </w:r>
    </w:p>
    <w:p w14:paraId="441E0EF9" w14:textId="77777777" w:rsidR="008F58C1" w:rsidRPr="00E9368D" w:rsidRDefault="001E01E5">
      <w:pPr>
        <w:pStyle w:val="alineazaodstavkom"/>
        <w:spacing w:before="210" w:after="210"/>
        <w:ind w:left="425"/>
        <w:rPr>
          <w:rFonts w:ascii="Arial" w:eastAsia="Arial" w:hAnsi="Arial" w:cs="Arial"/>
          <w:noProof/>
          <w:sz w:val="22"/>
          <w:szCs w:val="22"/>
          <w:lang w:val="sl-SI"/>
        </w:rPr>
      </w:pPr>
      <w:r w:rsidRPr="00E9368D">
        <w:rPr>
          <w:rFonts w:ascii="Arial" w:eastAsia="Arial" w:hAnsi="Arial" w:cs="Arial"/>
          <w:noProof/>
          <w:sz w:val="22"/>
          <w:szCs w:val="22"/>
          <w:lang w:val="sl-SI"/>
        </w:rPr>
        <w:t>-       pridobljeno nacionalno poklicno kvalifikacijo Dietni kuhar/dietna kuharica.</w:t>
      </w:r>
    </w:p>
    <w:p w14:paraId="503136C8" w14:textId="399BD661" w:rsidR="008F58C1" w:rsidRPr="00E9368D" w:rsidRDefault="00712464">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22. člen</w:t>
      </w:r>
    </w:p>
    <w:p w14:paraId="0B0F65B6"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lastRenderedPageBreak/>
        <w:t>(čistilec)</w:t>
      </w:r>
    </w:p>
    <w:p w14:paraId="68BD9C6E" w14:textId="754362A9" w:rsidR="008F58C1" w:rsidRPr="00E9368D" w:rsidRDefault="00D920E1" w:rsidP="00D920E1">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(1) V osnovni šoli se na 900 m </w:t>
      </w:r>
      <w:r w:rsidRPr="00E9368D">
        <w:rPr>
          <w:rFonts w:ascii="Arial" w:eastAsia="Arial" w:hAnsi="Arial" w:cs="Arial"/>
          <w:noProof/>
          <w:sz w:val="22"/>
          <w:szCs w:val="22"/>
          <w:vertAlign w:val="superscript"/>
          <w:lang w:val="sl-SI"/>
        </w:rPr>
        <w:t>2</w:t>
      </w:r>
      <w:r w:rsidRPr="00E9368D">
        <w:rPr>
          <w:rFonts w:ascii="Arial" w:eastAsia="Arial" w:hAnsi="Arial" w:cs="Arial"/>
          <w:noProof/>
          <w:sz w:val="22"/>
          <w:szCs w:val="22"/>
          <w:lang w:val="sl-SI"/>
        </w:rPr>
        <w:t xml:space="preserve"> talne hišne čistilne neto površine sistemizira eno delovno mesto čistilca</w:t>
      </w:r>
      <w:r w:rsidR="00052FBD">
        <w:rPr>
          <w:rFonts w:ascii="Arial" w:eastAsia="Arial" w:hAnsi="Arial" w:cs="Arial"/>
          <w:noProof/>
          <w:sz w:val="22"/>
          <w:szCs w:val="22"/>
          <w:lang w:val="sl-SI"/>
        </w:rPr>
        <w:t xml:space="preserve"> </w:t>
      </w:r>
      <w:r w:rsidR="00052FBD" w:rsidRPr="00052FBD">
        <w:rPr>
          <w:rFonts w:ascii="Arial" w:eastAsia="Arial" w:hAnsi="Arial" w:cs="Arial"/>
          <w:noProof/>
          <w:sz w:val="22"/>
          <w:szCs w:val="22"/>
          <w:lang w:val="sl-SI"/>
        </w:rPr>
        <w:t>II</w:t>
      </w:r>
      <w:r w:rsidRPr="00E9368D">
        <w:rPr>
          <w:rFonts w:ascii="Arial" w:eastAsia="Arial" w:hAnsi="Arial" w:cs="Arial"/>
          <w:noProof/>
          <w:sz w:val="22"/>
          <w:szCs w:val="22"/>
          <w:lang w:val="sl-SI"/>
        </w:rPr>
        <w:t xml:space="preserve">, v </w:t>
      </w:r>
      <w:r w:rsidR="00EE0E28" w:rsidRPr="00E9368D">
        <w:rPr>
          <w:rFonts w:ascii="Arial" w:eastAsia="Arial" w:hAnsi="Arial" w:cs="Arial"/>
          <w:noProof/>
          <w:sz w:val="22"/>
          <w:szCs w:val="22"/>
          <w:lang w:val="sl-SI"/>
        </w:rPr>
        <w:t xml:space="preserve">osnovni </w:t>
      </w:r>
      <w:r w:rsidRPr="00E9368D">
        <w:rPr>
          <w:rFonts w:ascii="Arial" w:eastAsia="Arial" w:hAnsi="Arial" w:cs="Arial"/>
          <w:noProof/>
          <w:sz w:val="22"/>
          <w:szCs w:val="22"/>
          <w:lang w:val="sl-SI"/>
        </w:rPr>
        <w:t>šoli z večjo ali manjšo talno čistilno površino pa v ustreznem deležu.</w:t>
      </w:r>
    </w:p>
    <w:p w14:paraId="4D271355" w14:textId="75EBF1F9" w:rsidR="008F58C1" w:rsidRPr="00E9368D" w:rsidRDefault="00D920E1" w:rsidP="00D920E1">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 (2) Čistilec II ima končano osnovno šolo.</w:t>
      </w:r>
    </w:p>
    <w:p w14:paraId="6F1D88E1" w14:textId="6BB97D26" w:rsidR="008F58C1" w:rsidRPr="00E9368D" w:rsidRDefault="00D920E1">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23. člen</w:t>
      </w:r>
    </w:p>
    <w:p w14:paraId="5B191A3F"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(gospodinjec)</w:t>
      </w:r>
    </w:p>
    <w:p w14:paraId="6D10BC20" w14:textId="506D9E2E" w:rsidR="008F58C1" w:rsidRPr="00E9368D" w:rsidRDefault="00CF7AB3" w:rsidP="00CF7AB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V podružnici šole se za pripravo malic in za čiščenje namesto delovnih mest kuharja IV in čistilca II lahko sistemizira delovno mesto gospodinjca II v skladu z naslednjimi merili:</w:t>
      </w:r>
    </w:p>
    <w:tbl>
      <w:tblPr>
        <w:tblW w:w="0" w:type="auto"/>
        <w:tblInd w:w="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00"/>
        <w:gridCol w:w="3110"/>
        <w:gridCol w:w="3024"/>
      </w:tblGrid>
      <w:tr w:rsidR="008F58C1" w:rsidRPr="00E9368D" w14:paraId="35E3795A" w14:textId="77777777" w:rsidTr="00A9669E">
        <w:trPr>
          <w:trHeight w:val="43"/>
        </w:trPr>
        <w:tc>
          <w:tcPr>
            <w:tcW w:w="6144" w:type="dxa"/>
            <w:gridSpan w:val="2"/>
            <w:tcMar>
              <w:top w:w="67" w:type="dxa"/>
              <w:left w:w="33" w:type="dxa"/>
              <w:bottom w:w="33" w:type="dxa"/>
              <w:right w:w="33" w:type="dxa"/>
            </w:tcMar>
            <w:hideMark/>
          </w:tcPr>
          <w:p w14:paraId="360DFE47" w14:textId="77777777" w:rsidR="008F58C1" w:rsidRPr="00E9368D" w:rsidRDefault="001E01E5">
            <w:pPr>
              <w:pStyle w:val="odstavek"/>
              <w:ind w:firstLine="0"/>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Število učencev</w:t>
            </w:r>
          </w:p>
        </w:tc>
        <w:tc>
          <w:tcPr>
            <w:tcW w:w="3024" w:type="dxa"/>
            <w:vMerge w:val="restart"/>
            <w:tcMar>
              <w:top w:w="67" w:type="dxa"/>
              <w:left w:w="33" w:type="dxa"/>
              <w:bottom w:w="38" w:type="dxa"/>
              <w:right w:w="33" w:type="dxa"/>
            </w:tcMar>
            <w:hideMark/>
          </w:tcPr>
          <w:p w14:paraId="51E0BDF0" w14:textId="77777777" w:rsidR="008F58C1" w:rsidRPr="00E9368D" w:rsidRDefault="001E01E5">
            <w:pPr>
              <w:pStyle w:val="odstavek"/>
              <w:ind w:firstLine="0"/>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Delež delovnega mesta</w:t>
            </w:r>
          </w:p>
        </w:tc>
      </w:tr>
      <w:tr w:rsidR="008F58C1" w:rsidRPr="00E9368D" w14:paraId="55DC2D17" w14:textId="77777777" w:rsidTr="00A9669E">
        <w:trPr>
          <w:trHeight w:val="43"/>
        </w:trPr>
        <w:tc>
          <w:tcPr>
            <w:tcW w:w="3100" w:type="dxa"/>
            <w:tcMar>
              <w:top w:w="62" w:type="dxa"/>
              <w:left w:w="33" w:type="dxa"/>
              <w:bottom w:w="38" w:type="dxa"/>
              <w:right w:w="33" w:type="dxa"/>
            </w:tcMar>
            <w:hideMark/>
          </w:tcPr>
          <w:p w14:paraId="72B35160" w14:textId="77777777" w:rsidR="008F58C1" w:rsidRPr="00E9368D" w:rsidRDefault="001E01E5">
            <w:pPr>
              <w:pStyle w:val="odstavek"/>
              <w:ind w:firstLine="0"/>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od</w:t>
            </w:r>
          </w:p>
        </w:tc>
        <w:tc>
          <w:tcPr>
            <w:tcW w:w="3110" w:type="dxa"/>
            <w:tcMar>
              <w:top w:w="62" w:type="dxa"/>
              <w:left w:w="33" w:type="dxa"/>
              <w:bottom w:w="38" w:type="dxa"/>
              <w:right w:w="33" w:type="dxa"/>
            </w:tcMar>
            <w:hideMark/>
          </w:tcPr>
          <w:p w14:paraId="6445CE5A" w14:textId="77777777" w:rsidR="008F58C1" w:rsidRPr="00E9368D" w:rsidRDefault="001E01E5">
            <w:pPr>
              <w:pStyle w:val="odstavek"/>
              <w:ind w:firstLine="0"/>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do</w:t>
            </w:r>
          </w:p>
        </w:tc>
        <w:tc>
          <w:tcPr>
            <w:tcW w:w="0" w:type="auto"/>
            <w:vMerge/>
            <w:vAlign w:val="center"/>
            <w:hideMark/>
          </w:tcPr>
          <w:p w14:paraId="650A43E9" w14:textId="77777777" w:rsidR="008F58C1" w:rsidRPr="00E9368D" w:rsidRDefault="008F58C1">
            <w:pPr>
              <w:rPr>
                <w:rFonts w:ascii="Arial" w:eastAsia="Arial" w:hAnsi="Arial" w:cs="Arial"/>
                <w:noProof/>
                <w:color w:val="000000"/>
                <w:sz w:val="22"/>
                <w:szCs w:val="22"/>
                <w:lang w:val="sl-SI"/>
              </w:rPr>
            </w:pPr>
          </w:p>
        </w:tc>
      </w:tr>
      <w:tr w:rsidR="008F58C1" w:rsidRPr="00E9368D" w14:paraId="2B3B56A6" w14:textId="77777777" w:rsidTr="00A9669E">
        <w:trPr>
          <w:trHeight w:val="43"/>
        </w:trPr>
        <w:tc>
          <w:tcPr>
            <w:tcW w:w="3100" w:type="dxa"/>
            <w:tcMar>
              <w:top w:w="62" w:type="dxa"/>
              <w:left w:w="33" w:type="dxa"/>
              <w:bottom w:w="33" w:type="dxa"/>
              <w:right w:w="33" w:type="dxa"/>
            </w:tcMar>
            <w:hideMark/>
          </w:tcPr>
          <w:p w14:paraId="7ABAB753" w14:textId="77777777" w:rsidR="008F58C1" w:rsidRPr="00E9368D" w:rsidRDefault="001E01E5">
            <w:pPr>
              <w:pStyle w:val="p"/>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 </w:t>
            </w:r>
          </w:p>
        </w:tc>
        <w:tc>
          <w:tcPr>
            <w:tcW w:w="3110" w:type="dxa"/>
            <w:tcMar>
              <w:top w:w="62" w:type="dxa"/>
              <w:left w:w="33" w:type="dxa"/>
              <w:bottom w:w="33" w:type="dxa"/>
              <w:right w:w="33" w:type="dxa"/>
            </w:tcMar>
            <w:hideMark/>
          </w:tcPr>
          <w:p w14:paraId="6817E189" w14:textId="77777777" w:rsidR="008F58C1" w:rsidRPr="00E9368D" w:rsidRDefault="001E01E5">
            <w:pPr>
              <w:pStyle w:val="odstavek"/>
              <w:ind w:firstLine="0"/>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13</w:t>
            </w:r>
          </w:p>
        </w:tc>
        <w:tc>
          <w:tcPr>
            <w:tcW w:w="3024" w:type="dxa"/>
            <w:tcMar>
              <w:top w:w="62" w:type="dxa"/>
              <w:left w:w="33" w:type="dxa"/>
              <w:bottom w:w="33" w:type="dxa"/>
              <w:right w:w="33" w:type="dxa"/>
            </w:tcMar>
            <w:hideMark/>
          </w:tcPr>
          <w:p w14:paraId="773444AB" w14:textId="77777777" w:rsidR="008F58C1" w:rsidRPr="00E9368D" w:rsidRDefault="001E01E5">
            <w:pPr>
              <w:pStyle w:val="odstavek"/>
              <w:ind w:firstLine="0"/>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0,60</w:t>
            </w:r>
          </w:p>
        </w:tc>
      </w:tr>
      <w:tr w:rsidR="008F58C1" w:rsidRPr="00E9368D" w14:paraId="1AA44062" w14:textId="77777777" w:rsidTr="00A9669E">
        <w:trPr>
          <w:trHeight w:val="43"/>
        </w:trPr>
        <w:tc>
          <w:tcPr>
            <w:tcW w:w="3100" w:type="dxa"/>
            <w:tcMar>
              <w:top w:w="62" w:type="dxa"/>
              <w:left w:w="33" w:type="dxa"/>
              <w:bottom w:w="33" w:type="dxa"/>
              <w:right w:w="33" w:type="dxa"/>
            </w:tcMar>
            <w:hideMark/>
          </w:tcPr>
          <w:p w14:paraId="1E77E1F8" w14:textId="77777777" w:rsidR="008F58C1" w:rsidRPr="00E9368D" w:rsidRDefault="001E01E5">
            <w:pPr>
              <w:pStyle w:val="odstavek"/>
              <w:ind w:firstLine="0"/>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14</w:t>
            </w:r>
          </w:p>
        </w:tc>
        <w:tc>
          <w:tcPr>
            <w:tcW w:w="3110" w:type="dxa"/>
            <w:tcMar>
              <w:top w:w="62" w:type="dxa"/>
              <w:left w:w="33" w:type="dxa"/>
              <w:bottom w:w="33" w:type="dxa"/>
              <w:right w:w="33" w:type="dxa"/>
            </w:tcMar>
            <w:hideMark/>
          </w:tcPr>
          <w:p w14:paraId="78249B64" w14:textId="77777777" w:rsidR="008F58C1" w:rsidRPr="00E9368D" w:rsidRDefault="001E01E5">
            <w:pPr>
              <w:pStyle w:val="odstavek"/>
              <w:ind w:firstLine="0"/>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21</w:t>
            </w:r>
          </w:p>
        </w:tc>
        <w:tc>
          <w:tcPr>
            <w:tcW w:w="3024" w:type="dxa"/>
            <w:tcMar>
              <w:top w:w="62" w:type="dxa"/>
              <w:left w:w="33" w:type="dxa"/>
              <w:bottom w:w="33" w:type="dxa"/>
              <w:right w:w="33" w:type="dxa"/>
            </w:tcMar>
            <w:hideMark/>
          </w:tcPr>
          <w:p w14:paraId="2F6A434A" w14:textId="77777777" w:rsidR="008F58C1" w:rsidRPr="00E9368D" w:rsidRDefault="001E01E5">
            <w:pPr>
              <w:pStyle w:val="odstavek"/>
              <w:ind w:firstLine="0"/>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0,75</w:t>
            </w:r>
          </w:p>
        </w:tc>
      </w:tr>
      <w:tr w:rsidR="008F58C1" w:rsidRPr="00E9368D" w14:paraId="1B5BD9B9" w14:textId="77777777" w:rsidTr="00A9669E">
        <w:trPr>
          <w:trHeight w:val="43"/>
        </w:trPr>
        <w:tc>
          <w:tcPr>
            <w:tcW w:w="3100" w:type="dxa"/>
            <w:tcMar>
              <w:top w:w="62" w:type="dxa"/>
              <w:left w:w="33" w:type="dxa"/>
              <w:bottom w:w="33" w:type="dxa"/>
              <w:right w:w="33" w:type="dxa"/>
            </w:tcMar>
            <w:hideMark/>
          </w:tcPr>
          <w:p w14:paraId="2A46A28E" w14:textId="77777777" w:rsidR="008F58C1" w:rsidRPr="00E9368D" w:rsidRDefault="001E01E5">
            <w:pPr>
              <w:pStyle w:val="odstavek"/>
              <w:ind w:firstLine="0"/>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22</w:t>
            </w:r>
          </w:p>
        </w:tc>
        <w:tc>
          <w:tcPr>
            <w:tcW w:w="3110" w:type="dxa"/>
            <w:tcMar>
              <w:top w:w="62" w:type="dxa"/>
              <w:left w:w="33" w:type="dxa"/>
              <w:bottom w:w="33" w:type="dxa"/>
              <w:right w:w="33" w:type="dxa"/>
            </w:tcMar>
            <w:hideMark/>
          </w:tcPr>
          <w:p w14:paraId="72D6E8D7" w14:textId="77777777" w:rsidR="008F58C1" w:rsidRPr="00E9368D" w:rsidRDefault="001E01E5">
            <w:pPr>
              <w:pStyle w:val="odstavek"/>
              <w:ind w:firstLine="0"/>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32</w:t>
            </w:r>
          </w:p>
        </w:tc>
        <w:tc>
          <w:tcPr>
            <w:tcW w:w="3024" w:type="dxa"/>
            <w:tcMar>
              <w:top w:w="62" w:type="dxa"/>
              <w:left w:w="33" w:type="dxa"/>
              <w:bottom w:w="33" w:type="dxa"/>
              <w:right w:w="33" w:type="dxa"/>
            </w:tcMar>
            <w:hideMark/>
          </w:tcPr>
          <w:p w14:paraId="39AF7658" w14:textId="77777777" w:rsidR="008F58C1" w:rsidRPr="00E9368D" w:rsidRDefault="001E01E5">
            <w:pPr>
              <w:pStyle w:val="odstavek"/>
              <w:ind w:firstLine="0"/>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0,90</w:t>
            </w:r>
          </w:p>
        </w:tc>
      </w:tr>
      <w:tr w:rsidR="008F58C1" w:rsidRPr="00E9368D" w14:paraId="5BE2AE52" w14:textId="77777777" w:rsidTr="00A9669E">
        <w:trPr>
          <w:trHeight w:val="43"/>
        </w:trPr>
        <w:tc>
          <w:tcPr>
            <w:tcW w:w="3100" w:type="dxa"/>
            <w:tcMar>
              <w:top w:w="62" w:type="dxa"/>
              <w:left w:w="33" w:type="dxa"/>
              <w:bottom w:w="38" w:type="dxa"/>
              <w:right w:w="33" w:type="dxa"/>
            </w:tcMar>
            <w:hideMark/>
          </w:tcPr>
          <w:p w14:paraId="2DBC5A30" w14:textId="77777777" w:rsidR="008F58C1" w:rsidRPr="00E9368D" w:rsidRDefault="001E01E5">
            <w:pPr>
              <w:pStyle w:val="odstavek"/>
              <w:ind w:firstLine="0"/>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33</w:t>
            </w:r>
          </w:p>
        </w:tc>
        <w:tc>
          <w:tcPr>
            <w:tcW w:w="3110" w:type="dxa"/>
            <w:tcMar>
              <w:top w:w="62" w:type="dxa"/>
              <w:left w:w="33" w:type="dxa"/>
              <w:bottom w:w="38" w:type="dxa"/>
              <w:right w:w="33" w:type="dxa"/>
            </w:tcMar>
            <w:hideMark/>
          </w:tcPr>
          <w:p w14:paraId="2DDC9DF5" w14:textId="77777777" w:rsidR="008F58C1" w:rsidRPr="00E9368D" w:rsidRDefault="001E01E5">
            <w:pPr>
              <w:pStyle w:val="p"/>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 </w:t>
            </w:r>
          </w:p>
        </w:tc>
        <w:tc>
          <w:tcPr>
            <w:tcW w:w="3024" w:type="dxa"/>
            <w:tcMar>
              <w:top w:w="62" w:type="dxa"/>
              <w:left w:w="33" w:type="dxa"/>
              <w:bottom w:w="38" w:type="dxa"/>
              <w:right w:w="33" w:type="dxa"/>
            </w:tcMar>
            <w:hideMark/>
          </w:tcPr>
          <w:p w14:paraId="03A49487" w14:textId="77777777" w:rsidR="008F58C1" w:rsidRPr="00E9368D" w:rsidRDefault="001E01E5">
            <w:pPr>
              <w:pStyle w:val="odstavek"/>
              <w:ind w:firstLine="0"/>
              <w:rPr>
                <w:rFonts w:ascii="Arial" w:eastAsia="Arial" w:hAnsi="Arial" w:cs="Arial"/>
                <w:noProof/>
                <w:color w:val="000000"/>
                <w:sz w:val="22"/>
                <w:szCs w:val="22"/>
                <w:lang w:val="sl-SI"/>
              </w:rPr>
            </w:pPr>
            <w:r w:rsidRPr="00E9368D">
              <w:rPr>
                <w:rFonts w:ascii="Arial" w:eastAsia="Arial" w:hAnsi="Arial" w:cs="Arial"/>
                <w:noProof/>
                <w:color w:val="000000"/>
                <w:sz w:val="22"/>
                <w:szCs w:val="22"/>
                <w:lang w:val="sl-SI"/>
              </w:rPr>
              <w:t>1,00</w:t>
            </w:r>
          </w:p>
        </w:tc>
      </w:tr>
    </w:tbl>
    <w:p w14:paraId="2246713C" w14:textId="59B0E57A" w:rsidR="008F58C1" w:rsidRPr="00E9368D" w:rsidRDefault="00CF7AB3" w:rsidP="00CF7AB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Gospodinjec II ima končano osnovno šolo in potrdila o ustreznih tehničnih znanjih, ki so potrebna za delo, ki ga opravlja.</w:t>
      </w:r>
    </w:p>
    <w:p w14:paraId="1E991B9E" w14:textId="77777777" w:rsidR="00A9669E" w:rsidRPr="00E9368D" w:rsidRDefault="00A9669E" w:rsidP="00616177">
      <w:pPr>
        <w:jc w:val="center"/>
        <w:rPr>
          <w:rFonts w:ascii="Arial" w:hAnsi="Arial" w:cs="Arial"/>
          <w:b/>
          <w:bCs/>
          <w:noProof/>
          <w:sz w:val="22"/>
          <w:szCs w:val="22"/>
          <w:lang w:val="sl-SI"/>
        </w:rPr>
      </w:pPr>
    </w:p>
    <w:p w14:paraId="122B3A62" w14:textId="337E204F" w:rsidR="00616177" w:rsidRPr="00E9368D" w:rsidRDefault="00CF7AB3" w:rsidP="00616177">
      <w:pPr>
        <w:jc w:val="center"/>
        <w:rPr>
          <w:rFonts w:ascii="Arial" w:hAnsi="Arial" w:cs="Arial"/>
          <w:b/>
          <w:bCs/>
          <w:noProof/>
          <w:sz w:val="22"/>
          <w:szCs w:val="22"/>
          <w:lang w:val="sl-SI"/>
        </w:rPr>
      </w:pPr>
      <w:r w:rsidRPr="00E9368D">
        <w:rPr>
          <w:rFonts w:ascii="Arial" w:hAnsi="Arial" w:cs="Arial"/>
          <w:b/>
          <w:bCs/>
          <w:noProof/>
          <w:sz w:val="22"/>
          <w:szCs w:val="22"/>
          <w:lang w:val="sl-SI"/>
        </w:rPr>
        <w:t>24.</w:t>
      </w:r>
      <w:r w:rsidR="00616177" w:rsidRPr="00E9368D">
        <w:rPr>
          <w:rFonts w:ascii="Arial" w:hAnsi="Arial" w:cs="Arial"/>
          <w:b/>
          <w:bCs/>
          <w:noProof/>
          <w:sz w:val="22"/>
          <w:szCs w:val="22"/>
          <w:lang w:val="sl-SI"/>
        </w:rPr>
        <w:t xml:space="preserve"> člen</w:t>
      </w:r>
    </w:p>
    <w:p w14:paraId="1F6B80C5" w14:textId="77777777" w:rsidR="00616177" w:rsidRPr="00E9368D" w:rsidRDefault="00616177" w:rsidP="00616177">
      <w:pPr>
        <w:jc w:val="center"/>
        <w:rPr>
          <w:rFonts w:ascii="Arial" w:hAnsi="Arial" w:cs="Arial"/>
          <w:b/>
          <w:bCs/>
          <w:noProof/>
          <w:sz w:val="22"/>
          <w:szCs w:val="22"/>
          <w:lang w:val="sl-SI"/>
        </w:rPr>
      </w:pPr>
    </w:p>
    <w:p w14:paraId="7A37BDC2" w14:textId="77777777" w:rsidR="00616177" w:rsidRPr="00E9368D" w:rsidRDefault="00616177" w:rsidP="00616177">
      <w:pPr>
        <w:jc w:val="center"/>
        <w:rPr>
          <w:rFonts w:ascii="Arial" w:hAnsi="Arial" w:cs="Arial"/>
          <w:b/>
          <w:bCs/>
          <w:noProof/>
          <w:sz w:val="22"/>
          <w:szCs w:val="22"/>
          <w:lang w:val="sl-SI"/>
        </w:rPr>
      </w:pPr>
      <w:r w:rsidRPr="00E9368D">
        <w:rPr>
          <w:rFonts w:ascii="Arial" w:hAnsi="Arial" w:cs="Arial"/>
          <w:b/>
          <w:bCs/>
          <w:noProof/>
          <w:sz w:val="22"/>
          <w:szCs w:val="22"/>
          <w:lang w:val="sl-SI"/>
        </w:rPr>
        <w:t>(osnova za sistemiziranje delovnih mest)</w:t>
      </w:r>
    </w:p>
    <w:p w14:paraId="4777C485" w14:textId="77777777" w:rsidR="00616177" w:rsidRPr="00E9368D" w:rsidRDefault="00616177" w:rsidP="00616177">
      <w:pPr>
        <w:jc w:val="center"/>
        <w:rPr>
          <w:rFonts w:ascii="Arial" w:hAnsi="Arial" w:cs="Arial"/>
          <w:b/>
          <w:bCs/>
          <w:noProof/>
          <w:sz w:val="22"/>
          <w:szCs w:val="22"/>
          <w:lang w:val="sl-SI"/>
        </w:rPr>
      </w:pPr>
    </w:p>
    <w:p w14:paraId="58BB04B2" w14:textId="0FB28058" w:rsidR="00616177" w:rsidRPr="00E9368D" w:rsidRDefault="00CF7AB3" w:rsidP="00CF7AB3">
      <w:pPr>
        <w:jc w:val="both"/>
        <w:rPr>
          <w:rFonts w:ascii="Arial" w:hAnsi="Arial" w:cs="Arial"/>
          <w:noProof/>
          <w:sz w:val="22"/>
          <w:szCs w:val="22"/>
          <w:lang w:val="sl-SI"/>
        </w:rPr>
      </w:pPr>
      <w:r w:rsidRPr="00E9368D">
        <w:rPr>
          <w:rFonts w:ascii="Arial" w:hAnsi="Arial" w:cs="Arial"/>
          <w:noProof/>
          <w:sz w:val="22"/>
          <w:szCs w:val="22"/>
          <w:lang w:val="sl-SI"/>
        </w:rPr>
        <w:t xml:space="preserve">(1) </w:t>
      </w:r>
      <w:r w:rsidR="00616177" w:rsidRPr="00E9368D">
        <w:rPr>
          <w:rFonts w:ascii="Arial" w:hAnsi="Arial" w:cs="Arial"/>
          <w:noProof/>
          <w:sz w:val="22"/>
          <w:szCs w:val="22"/>
          <w:lang w:val="sl-SI"/>
        </w:rPr>
        <w:t>Osnova za sistemiziranje delovnih mest svetovalnega delavca, knjižničarja, računalnikarja-organizatorja informacijskih dejavnosti ter računovodskih in administrativnih delavcev so čisti in kombinirani oddelki.</w:t>
      </w:r>
    </w:p>
    <w:p w14:paraId="19B00D76" w14:textId="77777777" w:rsidR="00616177" w:rsidRPr="00E9368D" w:rsidRDefault="00616177" w:rsidP="00616177">
      <w:pPr>
        <w:ind w:firstLine="708"/>
        <w:jc w:val="both"/>
        <w:rPr>
          <w:rFonts w:ascii="Arial" w:hAnsi="Arial" w:cs="Arial"/>
          <w:noProof/>
          <w:sz w:val="22"/>
          <w:szCs w:val="22"/>
          <w:lang w:val="sl-SI"/>
        </w:rPr>
      </w:pPr>
    </w:p>
    <w:p w14:paraId="120137D2" w14:textId="35706B09" w:rsidR="00616177" w:rsidRPr="00E9368D" w:rsidRDefault="00CF7AB3" w:rsidP="00CF7AB3">
      <w:pPr>
        <w:jc w:val="both"/>
        <w:rPr>
          <w:rFonts w:ascii="Arial" w:hAnsi="Arial" w:cs="Arial"/>
          <w:noProof/>
          <w:sz w:val="22"/>
          <w:szCs w:val="22"/>
          <w:lang w:val="sl-SI"/>
        </w:rPr>
      </w:pPr>
      <w:r w:rsidRPr="00E9368D">
        <w:rPr>
          <w:rFonts w:ascii="Arial" w:hAnsi="Arial" w:cs="Arial"/>
          <w:noProof/>
          <w:sz w:val="22"/>
          <w:szCs w:val="22"/>
          <w:lang w:val="sl-SI"/>
        </w:rPr>
        <w:t xml:space="preserve">(2) </w:t>
      </w:r>
      <w:r w:rsidR="00616177" w:rsidRPr="00E9368D">
        <w:rPr>
          <w:rFonts w:ascii="Arial" w:hAnsi="Arial" w:cs="Arial"/>
          <w:noProof/>
          <w:sz w:val="22"/>
          <w:szCs w:val="22"/>
          <w:lang w:val="sl-SI"/>
        </w:rPr>
        <w:t xml:space="preserve">Osnova za sistemiziranje delovnih mest čistilca in hišnika so čisti in kombinirani oddelki. </w:t>
      </w:r>
    </w:p>
    <w:p w14:paraId="2E5C4360" w14:textId="4F443B9C" w:rsidR="008F58C1" w:rsidRPr="00E9368D" w:rsidRDefault="00CF7AB3">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25. člen</w:t>
      </w:r>
    </w:p>
    <w:p w14:paraId="24917EBC"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lastRenderedPageBreak/>
        <w:t>(vodenje in koordiniranje)</w:t>
      </w:r>
    </w:p>
    <w:p w14:paraId="7CB7C95C" w14:textId="22185180" w:rsidR="008F58C1" w:rsidRPr="00E9368D" w:rsidRDefault="00CF7AB3" w:rsidP="00CF7AB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Če se na podlagi normativov za administrativna, računovodska ali tehnična delovna mesta sistemizirajo najmanj tri enakovrstna delovna mesta in se na teh delovnih mestih tudi zaposlijo delavci, lahko ravnatelj delavcu, ki je razporejen na delovno mesto, ki je uvrščeno v najvišjo tarifno skupino oziroma, ki ima najvišji izhodiščni plačni razred delovnega mesta, v pogodbi o zaposlitvi določi dolžnost vodenja, koordiniranja in organiziranja ostalih delavcev na teh delovnih mestih ter pravico do položajnega dodatka v skladu z določbami predpisov, ki urejajo položajni dodatek v javnem sektorju. V takšnem primeru se v aktu o organizaciji in sistemizaciji obli</w:t>
      </w:r>
      <w:r w:rsidR="009B632D" w:rsidRPr="00E9368D">
        <w:rPr>
          <w:rFonts w:ascii="Arial" w:eastAsia="Arial" w:hAnsi="Arial" w:cs="Arial"/>
          <w:noProof/>
          <w:sz w:val="22"/>
          <w:szCs w:val="22"/>
          <w:lang w:val="sl-SI"/>
        </w:rPr>
        <w:t>kuje</w:t>
      </w:r>
      <w:r w:rsidRPr="00E9368D">
        <w:rPr>
          <w:rFonts w:ascii="Arial" w:eastAsia="Arial" w:hAnsi="Arial" w:cs="Arial"/>
          <w:noProof/>
          <w:sz w:val="22"/>
          <w:szCs w:val="22"/>
          <w:lang w:val="sl-SI"/>
        </w:rPr>
        <w:t xml:space="preserve"> notranja organizacijska enota.</w:t>
      </w:r>
    </w:p>
    <w:p w14:paraId="31B4D12C" w14:textId="6147F53A" w:rsidR="008F58C1" w:rsidRPr="00E9368D" w:rsidRDefault="00CF7AB3" w:rsidP="00CF7AB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Za enakovrstno delovno mesto se za potrebe tega pravilnika štejejo administrativna, računovodska ali tehnična delovna mesta v isti plačni podskupini, naloge na teh delovnih mestih pa so enake ali podobne (npr. naloge na delovnih mestih hišnik, vzdrževalec učne tehnologije ali delovna mesta kuhar, kuharski pomočnik, gospodinjec).</w:t>
      </w:r>
    </w:p>
    <w:p w14:paraId="00C95D7B" w14:textId="3A14CF77" w:rsidR="008F58C1" w:rsidRPr="00E9368D" w:rsidRDefault="00CF7AB3" w:rsidP="00CF7AB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(3) Če se na podlagi normativov sistemizira manjše število enakovrstnih delovnih mest oziroma zaposli manjše število delavcev, kot je to določeno v prvem odstavku tega člena, osnovna šola pa v aktu o organizaciji in sistemizaciji sistemizira dodatna enakovrstna delovna mesta oziroma sklene pogodbo o zaposlitvi za takšna delovna mesta in ima za njih zagotovljena finančna sredstva, mora osnovna šola iz istega vira zagotoviti tudi sredstva za položajni dodatek za delavca, kateremu je s pogodbo o zaposlitvi določena dolžnost vodenja, koordiniranja in organiziranja ostalih delavcev.</w:t>
      </w:r>
    </w:p>
    <w:p w14:paraId="5119D25A" w14:textId="6E2C89A0" w:rsidR="00616177" w:rsidRPr="00E9368D" w:rsidRDefault="00616177" w:rsidP="00616177">
      <w:pPr>
        <w:jc w:val="center"/>
        <w:rPr>
          <w:rFonts w:ascii="Arial" w:hAnsi="Arial" w:cs="Arial"/>
          <w:b/>
          <w:bCs/>
          <w:noProof/>
          <w:sz w:val="22"/>
          <w:szCs w:val="22"/>
          <w:lang w:val="sl-SI"/>
        </w:rPr>
      </w:pPr>
      <w:r w:rsidRPr="00E9368D">
        <w:rPr>
          <w:rFonts w:ascii="Arial" w:hAnsi="Arial" w:cs="Arial"/>
          <w:b/>
          <w:bCs/>
          <w:noProof/>
          <w:sz w:val="22"/>
          <w:szCs w:val="22"/>
          <w:lang w:val="sl-SI"/>
        </w:rPr>
        <w:t>2</w:t>
      </w:r>
      <w:r w:rsidR="00824C23" w:rsidRPr="00E9368D">
        <w:rPr>
          <w:rFonts w:ascii="Arial" w:hAnsi="Arial" w:cs="Arial"/>
          <w:b/>
          <w:bCs/>
          <w:noProof/>
          <w:sz w:val="22"/>
          <w:szCs w:val="22"/>
          <w:lang w:val="sl-SI"/>
        </w:rPr>
        <w:t>6</w:t>
      </w:r>
      <w:r w:rsidRPr="00E9368D">
        <w:rPr>
          <w:rFonts w:ascii="Arial" w:hAnsi="Arial" w:cs="Arial"/>
          <w:b/>
          <w:bCs/>
          <w:noProof/>
          <w:sz w:val="22"/>
          <w:szCs w:val="22"/>
          <w:lang w:val="sl-SI"/>
        </w:rPr>
        <w:t>. člen</w:t>
      </w:r>
    </w:p>
    <w:p w14:paraId="66A79B70" w14:textId="77777777" w:rsidR="00616177" w:rsidRPr="00E9368D" w:rsidRDefault="00616177" w:rsidP="00616177">
      <w:pPr>
        <w:jc w:val="center"/>
        <w:rPr>
          <w:rFonts w:ascii="Arial" w:hAnsi="Arial" w:cs="Arial"/>
          <w:b/>
          <w:bCs/>
          <w:noProof/>
          <w:sz w:val="22"/>
          <w:szCs w:val="22"/>
          <w:lang w:val="sl-SI"/>
        </w:rPr>
      </w:pPr>
    </w:p>
    <w:p w14:paraId="4703023C" w14:textId="77777777" w:rsidR="00616177" w:rsidRPr="00E9368D" w:rsidRDefault="00616177" w:rsidP="00616177">
      <w:pPr>
        <w:jc w:val="center"/>
        <w:rPr>
          <w:rFonts w:ascii="Arial" w:hAnsi="Arial" w:cs="Arial"/>
          <w:b/>
          <w:bCs/>
          <w:noProof/>
          <w:sz w:val="22"/>
          <w:szCs w:val="22"/>
          <w:lang w:val="sl-SI"/>
        </w:rPr>
      </w:pPr>
      <w:r w:rsidRPr="00E9368D">
        <w:rPr>
          <w:rFonts w:ascii="Arial" w:hAnsi="Arial" w:cs="Arial"/>
          <w:b/>
          <w:bCs/>
          <w:noProof/>
          <w:sz w:val="22"/>
          <w:szCs w:val="22"/>
          <w:lang w:val="sl-SI"/>
        </w:rPr>
        <w:t>(metodologija za sistemizacijo ur razširjenega programa)</w:t>
      </w:r>
    </w:p>
    <w:p w14:paraId="59799CE0" w14:textId="77777777" w:rsidR="00616177" w:rsidRPr="00E9368D" w:rsidRDefault="00616177" w:rsidP="00616177">
      <w:pPr>
        <w:jc w:val="center"/>
        <w:rPr>
          <w:rFonts w:ascii="Arial" w:hAnsi="Arial" w:cs="Arial"/>
          <w:b/>
          <w:bCs/>
          <w:noProof/>
          <w:sz w:val="22"/>
          <w:szCs w:val="22"/>
          <w:lang w:val="sl-SI"/>
        </w:rPr>
      </w:pPr>
    </w:p>
    <w:p w14:paraId="39075D72" w14:textId="628C07D1" w:rsidR="00824C23" w:rsidRPr="00E9368D" w:rsidRDefault="00824C23" w:rsidP="00824C23">
      <w:pPr>
        <w:shd w:val="clear" w:color="auto" w:fill="FFFFFF" w:themeFill="background1"/>
        <w:jc w:val="both"/>
        <w:rPr>
          <w:rFonts w:ascii="Arial" w:eastAsia="Arial" w:hAnsi="Arial" w:cs="Arial"/>
          <w:noProof/>
          <w:color w:val="000000" w:themeColor="text1"/>
          <w:sz w:val="22"/>
          <w:szCs w:val="22"/>
          <w:lang w:val="sl-SI"/>
        </w:rPr>
      </w:pPr>
      <w:r w:rsidRPr="00E9368D">
        <w:rPr>
          <w:rFonts w:ascii="Arial" w:eastAsia="Arial" w:hAnsi="Arial" w:cs="Arial"/>
          <w:noProof/>
          <w:color w:val="000000" w:themeColor="text1"/>
          <w:sz w:val="22"/>
          <w:szCs w:val="22"/>
          <w:lang w:val="sl-SI"/>
        </w:rPr>
        <w:t xml:space="preserve">(1) </w:t>
      </w:r>
      <w:r w:rsidR="00616177" w:rsidRPr="00E9368D">
        <w:rPr>
          <w:rFonts w:ascii="Arial" w:eastAsia="Arial" w:hAnsi="Arial" w:cs="Arial"/>
          <w:noProof/>
          <w:color w:val="000000" w:themeColor="text1"/>
          <w:sz w:val="22"/>
          <w:szCs w:val="22"/>
          <w:lang w:val="sl-SI"/>
        </w:rPr>
        <w:t xml:space="preserve">Normativno število ur razširjenega programa se določi na podlagi števila oddelkov posameznega razreda in števila učencev v oddelkih posameznega razreda v skladu s predmetnikom za razširjeni program. </w:t>
      </w:r>
    </w:p>
    <w:p w14:paraId="1907AC92" w14:textId="77777777" w:rsidR="00824C23" w:rsidRPr="00E9368D" w:rsidRDefault="00824C23" w:rsidP="00824C23">
      <w:pPr>
        <w:pStyle w:val="Odstavekseznama"/>
        <w:shd w:val="clear" w:color="auto" w:fill="FFFFFF" w:themeFill="background1"/>
        <w:ind w:left="780"/>
        <w:jc w:val="both"/>
        <w:rPr>
          <w:rFonts w:ascii="Arial" w:eastAsia="Arial" w:hAnsi="Arial" w:cs="Arial"/>
          <w:noProof/>
          <w:color w:val="000000" w:themeColor="text1"/>
          <w:sz w:val="22"/>
          <w:szCs w:val="22"/>
        </w:rPr>
      </w:pPr>
    </w:p>
    <w:p w14:paraId="2B646A33" w14:textId="7B86237E" w:rsidR="00616177" w:rsidRPr="00E9368D" w:rsidRDefault="00824C23" w:rsidP="00824C23">
      <w:pPr>
        <w:shd w:val="clear" w:color="auto" w:fill="FFFFFF" w:themeFill="background1"/>
        <w:jc w:val="both"/>
        <w:rPr>
          <w:rFonts w:ascii="Arial" w:hAnsi="Arial" w:cs="Arial"/>
          <w:noProof/>
          <w:sz w:val="22"/>
          <w:szCs w:val="22"/>
          <w:lang w:val="sl-SI"/>
        </w:rPr>
      </w:pPr>
      <w:r w:rsidRPr="00E9368D">
        <w:rPr>
          <w:rFonts w:ascii="Arial" w:eastAsia="Arial" w:hAnsi="Arial" w:cs="Arial"/>
          <w:noProof/>
          <w:color w:val="000000" w:themeColor="text1"/>
          <w:sz w:val="22"/>
          <w:szCs w:val="22"/>
          <w:lang w:val="sl-SI"/>
        </w:rPr>
        <w:t xml:space="preserve">(2) </w:t>
      </w:r>
      <w:r w:rsidR="00616177" w:rsidRPr="00E9368D">
        <w:rPr>
          <w:rFonts w:ascii="Arial" w:eastAsia="Arial" w:hAnsi="Arial" w:cs="Arial"/>
          <w:noProof/>
          <w:color w:val="000000" w:themeColor="text1"/>
          <w:sz w:val="22"/>
          <w:szCs w:val="22"/>
          <w:lang w:val="sl-SI"/>
        </w:rPr>
        <w:t xml:space="preserve">Glede na število oddelkov posameznega razreda pripada posamezni </w:t>
      </w:r>
      <w:r w:rsidRPr="00E9368D">
        <w:rPr>
          <w:rFonts w:ascii="Arial" w:eastAsia="Arial" w:hAnsi="Arial" w:cs="Arial"/>
          <w:noProof/>
          <w:color w:val="000000" w:themeColor="text1"/>
          <w:sz w:val="22"/>
          <w:szCs w:val="22"/>
          <w:lang w:val="sl-SI"/>
        </w:rPr>
        <w:t xml:space="preserve">osnovni </w:t>
      </w:r>
      <w:r w:rsidR="00616177" w:rsidRPr="00E9368D">
        <w:rPr>
          <w:rFonts w:ascii="Arial" w:eastAsia="Arial" w:hAnsi="Arial" w:cs="Arial"/>
          <w:noProof/>
          <w:color w:val="000000" w:themeColor="text1"/>
          <w:sz w:val="22"/>
          <w:szCs w:val="22"/>
          <w:lang w:val="sl-SI"/>
        </w:rPr>
        <w:t>šoli normativno število ur, kot je določeno v prvem delu predmetnika razširjenega programa.</w:t>
      </w:r>
    </w:p>
    <w:p w14:paraId="464AFB1F" w14:textId="77777777" w:rsidR="00616177" w:rsidRPr="00E9368D" w:rsidRDefault="00616177" w:rsidP="00616177">
      <w:pPr>
        <w:jc w:val="both"/>
        <w:rPr>
          <w:rFonts w:ascii="Arial" w:hAnsi="Arial" w:cs="Arial"/>
          <w:noProof/>
          <w:sz w:val="22"/>
          <w:szCs w:val="22"/>
          <w:lang w:val="sl-SI"/>
        </w:rPr>
      </w:pPr>
      <w:r w:rsidRPr="00E9368D">
        <w:rPr>
          <w:rFonts w:ascii="Arial" w:eastAsia="Arial" w:hAnsi="Arial" w:cs="Arial"/>
          <w:noProof/>
          <w:color w:val="000000" w:themeColor="text1"/>
          <w:sz w:val="22"/>
          <w:szCs w:val="22"/>
          <w:lang w:val="sl-SI"/>
        </w:rPr>
        <w:t xml:space="preserve"> </w:t>
      </w:r>
    </w:p>
    <w:p w14:paraId="4590B0E0" w14:textId="59F17AC3" w:rsidR="00616177" w:rsidRPr="00E9368D" w:rsidRDefault="00824C23" w:rsidP="00824C23">
      <w:pPr>
        <w:jc w:val="both"/>
        <w:rPr>
          <w:rFonts w:ascii="Arial" w:hAnsi="Arial" w:cs="Arial"/>
          <w:noProof/>
          <w:sz w:val="22"/>
          <w:szCs w:val="22"/>
          <w:lang w:val="sl-SI"/>
        </w:rPr>
      </w:pPr>
      <w:r w:rsidRPr="00E9368D">
        <w:rPr>
          <w:rFonts w:ascii="Arial" w:eastAsia="Arial" w:hAnsi="Arial" w:cs="Arial"/>
          <w:noProof/>
          <w:color w:val="000000" w:themeColor="text1"/>
          <w:sz w:val="22"/>
          <w:szCs w:val="22"/>
          <w:lang w:val="sl-SI"/>
        </w:rPr>
        <w:t xml:space="preserve">(3) </w:t>
      </w:r>
      <w:r w:rsidR="00616177" w:rsidRPr="00E9368D">
        <w:rPr>
          <w:rFonts w:ascii="Arial" w:eastAsia="Arial" w:hAnsi="Arial" w:cs="Arial"/>
          <w:noProof/>
          <w:color w:val="000000" w:themeColor="text1"/>
          <w:sz w:val="22"/>
          <w:szCs w:val="22"/>
          <w:lang w:val="sl-SI"/>
        </w:rPr>
        <w:t xml:space="preserve">Poleg ur iz prejšnjega odstavka pripada </w:t>
      </w:r>
      <w:r w:rsidRPr="00E9368D">
        <w:rPr>
          <w:rFonts w:ascii="Arial" w:eastAsia="Arial" w:hAnsi="Arial" w:cs="Arial"/>
          <w:noProof/>
          <w:color w:val="000000" w:themeColor="text1"/>
          <w:sz w:val="22"/>
          <w:szCs w:val="22"/>
          <w:lang w:val="sl-SI"/>
        </w:rPr>
        <w:t xml:space="preserve">osnovni </w:t>
      </w:r>
      <w:r w:rsidR="00616177" w:rsidRPr="00E9368D">
        <w:rPr>
          <w:rFonts w:ascii="Arial" w:eastAsia="Arial" w:hAnsi="Arial" w:cs="Arial"/>
          <w:noProof/>
          <w:color w:val="000000" w:themeColor="text1"/>
          <w:sz w:val="22"/>
          <w:szCs w:val="22"/>
          <w:lang w:val="sl-SI"/>
        </w:rPr>
        <w:t>šoli normativno število ur iz drugega dela predmetnika za razširjeni program, pri čemer se skupno število učencev v posameznem razredu, deli s številom 2</w:t>
      </w:r>
      <w:r w:rsidR="00E42899" w:rsidRPr="00E9368D">
        <w:rPr>
          <w:rFonts w:ascii="Arial" w:eastAsia="Arial" w:hAnsi="Arial" w:cs="Arial"/>
          <w:noProof/>
          <w:color w:val="000000" w:themeColor="text1"/>
          <w:sz w:val="22"/>
          <w:szCs w:val="22"/>
          <w:lang w:val="sl-SI"/>
        </w:rPr>
        <w:t>1</w:t>
      </w:r>
      <w:r w:rsidR="00616177" w:rsidRPr="00E9368D">
        <w:rPr>
          <w:rFonts w:ascii="Arial" w:eastAsia="Arial" w:hAnsi="Arial" w:cs="Arial"/>
          <w:noProof/>
          <w:color w:val="000000" w:themeColor="text1"/>
          <w:sz w:val="22"/>
          <w:szCs w:val="22"/>
          <w:lang w:val="sl-SI"/>
        </w:rPr>
        <w:t>. Če je seštevek ur iz drugega dela razširjenega programa od prvega do petega razreda decimalno število, se zaokroži navzgor do celega števila.</w:t>
      </w:r>
    </w:p>
    <w:p w14:paraId="5ADE4855" w14:textId="77777777" w:rsidR="00616177" w:rsidRPr="00E9368D" w:rsidRDefault="00616177" w:rsidP="00616177">
      <w:pPr>
        <w:jc w:val="both"/>
        <w:rPr>
          <w:rFonts w:ascii="Arial" w:hAnsi="Arial" w:cs="Arial"/>
          <w:noProof/>
          <w:sz w:val="22"/>
          <w:szCs w:val="22"/>
          <w:lang w:val="sl-SI"/>
        </w:rPr>
      </w:pPr>
      <w:r w:rsidRPr="00E9368D">
        <w:rPr>
          <w:rFonts w:ascii="Arial" w:eastAsia="Arial" w:hAnsi="Arial" w:cs="Arial"/>
          <w:noProof/>
          <w:color w:val="000000" w:themeColor="text1"/>
          <w:sz w:val="22"/>
          <w:szCs w:val="22"/>
          <w:lang w:val="sl-SI"/>
        </w:rPr>
        <w:t xml:space="preserve"> </w:t>
      </w:r>
    </w:p>
    <w:p w14:paraId="1C89BF3F" w14:textId="53A61094" w:rsidR="00616177" w:rsidRPr="00E9368D" w:rsidRDefault="00824C23" w:rsidP="00824C23">
      <w:pPr>
        <w:jc w:val="both"/>
        <w:rPr>
          <w:rFonts w:ascii="Arial" w:hAnsi="Arial" w:cs="Arial"/>
          <w:noProof/>
          <w:sz w:val="22"/>
          <w:szCs w:val="22"/>
          <w:lang w:val="sl-SI"/>
        </w:rPr>
      </w:pPr>
      <w:r w:rsidRPr="00E9368D">
        <w:rPr>
          <w:rFonts w:ascii="Arial" w:eastAsia="Arial" w:hAnsi="Arial" w:cs="Arial"/>
          <w:noProof/>
          <w:color w:val="000000" w:themeColor="text1"/>
          <w:sz w:val="22"/>
          <w:szCs w:val="22"/>
          <w:lang w:val="sl-SI"/>
        </w:rPr>
        <w:t xml:space="preserve">(4) </w:t>
      </w:r>
      <w:r w:rsidR="00616177" w:rsidRPr="00E9368D">
        <w:rPr>
          <w:rFonts w:ascii="Arial" w:eastAsia="Arial" w:hAnsi="Arial" w:cs="Arial"/>
          <w:noProof/>
          <w:color w:val="000000" w:themeColor="text1"/>
          <w:sz w:val="22"/>
          <w:szCs w:val="22"/>
          <w:lang w:val="sl-SI"/>
        </w:rPr>
        <w:t xml:space="preserve">Poleg ur razširjenega programa iz drugega in tretjega odstavka tega člena pripada posamezni </w:t>
      </w:r>
      <w:r w:rsidRPr="00E9368D">
        <w:rPr>
          <w:rFonts w:ascii="Arial" w:eastAsia="Arial" w:hAnsi="Arial" w:cs="Arial"/>
          <w:noProof/>
          <w:color w:val="000000" w:themeColor="text1"/>
          <w:sz w:val="22"/>
          <w:szCs w:val="22"/>
          <w:lang w:val="sl-SI"/>
        </w:rPr>
        <w:t xml:space="preserve">osnovni </w:t>
      </w:r>
      <w:r w:rsidR="00616177" w:rsidRPr="00E9368D">
        <w:rPr>
          <w:rFonts w:ascii="Arial" w:eastAsia="Arial" w:hAnsi="Arial" w:cs="Arial"/>
          <w:noProof/>
          <w:color w:val="000000" w:themeColor="text1"/>
          <w:sz w:val="22"/>
          <w:szCs w:val="22"/>
          <w:lang w:val="sl-SI"/>
        </w:rPr>
        <w:t xml:space="preserve">šoli </w:t>
      </w:r>
      <w:r w:rsidRPr="00E9368D">
        <w:rPr>
          <w:rFonts w:ascii="Arial" w:eastAsia="Arial" w:hAnsi="Arial" w:cs="Arial"/>
          <w:noProof/>
          <w:color w:val="000000" w:themeColor="text1"/>
          <w:sz w:val="22"/>
          <w:szCs w:val="22"/>
          <w:lang w:val="sl-SI"/>
        </w:rPr>
        <w:t>devet</w:t>
      </w:r>
      <w:r w:rsidR="00616177" w:rsidRPr="00E9368D">
        <w:rPr>
          <w:rFonts w:ascii="Arial" w:eastAsia="Arial" w:hAnsi="Arial" w:cs="Arial"/>
          <w:noProof/>
          <w:color w:val="000000" w:themeColor="text1"/>
          <w:sz w:val="22"/>
          <w:szCs w:val="22"/>
          <w:lang w:val="sl-SI"/>
        </w:rPr>
        <w:t xml:space="preserve"> ur razširjenega programa za izvajanje vsebinskega področja Gibanje in zdravje za dobro telesno in duševno počutje.</w:t>
      </w:r>
    </w:p>
    <w:p w14:paraId="1F294B65" w14:textId="77777777" w:rsidR="00824C23" w:rsidRPr="00E9368D" w:rsidRDefault="00616177" w:rsidP="00824C23">
      <w:pPr>
        <w:ind w:firstLine="360"/>
        <w:jc w:val="both"/>
        <w:rPr>
          <w:rFonts w:ascii="Arial" w:eastAsia="Arial" w:hAnsi="Arial" w:cs="Arial"/>
          <w:noProof/>
          <w:color w:val="000000" w:themeColor="text1"/>
          <w:sz w:val="22"/>
          <w:szCs w:val="22"/>
          <w:lang w:val="sl-SI"/>
        </w:rPr>
      </w:pPr>
      <w:r w:rsidRPr="00E9368D">
        <w:rPr>
          <w:rFonts w:ascii="Arial" w:eastAsia="Arial" w:hAnsi="Arial" w:cs="Arial"/>
          <w:noProof/>
          <w:color w:val="000000" w:themeColor="text1"/>
          <w:sz w:val="22"/>
          <w:szCs w:val="22"/>
          <w:lang w:val="sl-SI"/>
        </w:rPr>
        <w:t xml:space="preserve"> </w:t>
      </w:r>
    </w:p>
    <w:p w14:paraId="26C0B232" w14:textId="5B32AC0F" w:rsidR="00616177" w:rsidRPr="00E9368D" w:rsidRDefault="00824C23" w:rsidP="00824C23">
      <w:pPr>
        <w:jc w:val="both"/>
        <w:rPr>
          <w:rFonts w:ascii="Arial" w:hAnsi="Arial" w:cs="Arial"/>
          <w:noProof/>
          <w:sz w:val="22"/>
          <w:szCs w:val="22"/>
          <w:lang w:val="sl-SI"/>
        </w:rPr>
      </w:pPr>
      <w:r w:rsidRPr="00E9368D">
        <w:rPr>
          <w:rFonts w:ascii="Arial" w:eastAsia="Arial" w:hAnsi="Arial" w:cs="Arial"/>
          <w:noProof/>
          <w:color w:val="000000" w:themeColor="text1"/>
          <w:sz w:val="22"/>
          <w:szCs w:val="22"/>
          <w:lang w:val="sl-SI"/>
        </w:rPr>
        <w:t xml:space="preserve">(5) </w:t>
      </w:r>
      <w:r w:rsidR="00616177" w:rsidRPr="00E9368D">
        <w:rPr>
          <w:rFonts w:ascii="Arial" w:eastAsia="Arial" w:hAnsi="Arial" w:cs="Arial"/>
          <w:noProof/>
          <w:color w:val="000000" w:themeColor="text1"/>
          <w:sz w:val="22"/>
          <w:szCs w:val="22"/>
          <w:lang w:val="sl-SI"/>
        </w:rPr>
        <w:t xml:space="preserve">Najvišje možno število ur razširjenega programa na </w:t>
      </w:r>
      <w:r w:rsidRPr="00E9368D">
        <w:rPr>
          <w:rFonts w:ascii="Arial" w:eastAsia="Arial" w:hAnsi="Arial" w:cs="Arial"/>
          <w:noProof/>
          <w:color w:val="000000" w:themeColor="text1"/>
          <w:sz w:val="22"/>
          <w:szCs w:val="22"/>
          <w:lang w:val="sl-SI"/>
        </w:rPr>
        <w:t xml:space="preserve">osnovni </w:t>
      </w:r>
      <w:r w:rsidR="00616177" w:rsidRPr="00E9368D">
        <w:rPr>
          <w:rFonts w:ascii="Arial" w:eastAsia="Arial" w:hAnsi="Arial" w:cs="Arial"/>
          <w:noProof/>
          <w:color w:val="000000" w:themeColor="text1"/>
          <w:sz w:val="22"/>
          <w:szCs w:val="22"/>
          <w:lang w:val="sl-SI"/>
        </w:rPr>
        <w:t>šoli je vsota ur iz drugega, tretjega in četrtega odstavka tega člena.</w:t>
      </w:r>
    </w:p>
    <w:p w14:paraId="602A4587" w14:textId="2CADCF23"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2</w:t>
      </w:r>
      <w:r w:rsidR="005C17CD" w:rsidRPr="00E9368D">
        <w:rPr>
          <w:rFonts w:ascii="Arial" w:eastAsia="Arial" w:hAnsi="Arial" w:cs="Arial"/>
          <w:b/>
          <w:bCs/>
          <w:noProof/>
          <w:sz w:val="22"/>
          <w:szCs w:val="22"/>
          <w:lang w:val="sl-SI"/>
        </w:rPr>
        <w:t>7</w:t>
      </w:r>
      <w:r w:rsidRPr="00E9368D">
        <w:rPr>
          <w:rFonts w:ascii="Arial" w:eastAsia="Arial" w:hAnsi="Arial" w:cs="Arial"/>
          <w:b/>
          <w:bCs/>
          <w:noProof/>
          <w:sz w:val="22"/>
          <w:szCs w:val="22"/>
          <w:lang w:val="sl-SI"/>
        </w:rPr>
        <w:t>. člen</w:t>
      </w:r>
    </w:p>
    <w:p w14:paraId="50BA4773"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lastRenderedPageBreak/>
        <w:t>(merila za oblikovanje oddelkov)</w:t>
      </w:r>
    </w:p>
    <w:p w14:paraId="1553E6D7" w14:textId="1B1C6D8B" w:rsidR="008F58C1" w:rsidRPr="00E9368D" w:rsidRDefault="005C17CD" w:rsidP="005C17CD">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Normativ za oblikovanje oddelka v dvojezični osnovni šoli in v osnovni šoli z italijanskim učnim jezikom je 21 učencev.</w:t>
      </w:r>
    </w:p>
    <w:p w14:paraId="4ECB7456" w14:textId="13537281" w:rsidR="008F58C1" w:rsidRPr="00E9368D" w:rsidRDefault="005C17CD" w:rsidP="005C17CD">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Normativ za oblikovanje oddelka, v katerem so najmanj trije romski učenci, je 16 učencev.</w:t>
      </w:r>
    </w:p>
    <w:p w14:paraId="6E3AE3DA" w14:textId="0B39B530"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2</w:t>
      </w:r>
      <w:r w:rsidR="005C17CD" w:rsidRPr="00E9368D">
        <w:rPr>
          <w:rFonts w:ascii="Arial" w:eastAsia="Arial" w:hAnsi="Arial" w:cs="Arial"/>
          <w:b/>
          <w:bCs/>
          <w:noProof/>
          <w:sz w:val="22"/>
          <w:szCs w:val="22"/>
          <w:lang w:val="sl-SI"/>
        </w:rPr>
        <w:t>8</w:t>
      </w:r>
      <w:r w:rsidRPr="00E9368D">
        <w:rPr>
          <w:rFonts w:ascii="Arial" w:eastAsia="Arial" w:hAnsi="Arial" w:cs="Arial"/>
          <w:b/>
          <w:bCs/>
          <w:noProof/>
          <w:sz w:val="22"/>
          <w:szCs w:val="22"/>
          <w:lang w:val="sl-SI"/>
        </w:rPr>
        <w:t>. člen</w:t>
      </w:r>
    </w:p>
    <w:p w14:paraId="64440F84"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(oddelki, v katere so usmerjeni učenci s posebnimi potrebami)</w:t>
      </w:r>
    </w:p>
    <w:p w14:paraId="22141565" w14:textId="62E98E0E" w:rsidR="008F58C1" w:rsidRPr="00E9368D" w:rsidRDefault="005C17CD" w:rsidP="005C17CD">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Število učencev v oddelku osnovne šole se lahko zniža, če so v oddelku učenci s posebnimi potrebami, ki imajo to določeno v odločbi o usmeritvi.</w:t>
      </w:r>
    </w:p>
    <w:p w14:paraId="77858061" w14:textId="39128833" w:rsidR="008F58C1" w:rsidRPr="00E9368D" w:rsidRDefault="005C17CD" w:rsidP="005C17CD">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O številu učencev v oddelku odloči šolska strokovna skupina. Če odločitev šolske strokovne skupine o znižanju števila učencev v oddelku zahteva oblikovanje dodatnega oddelka, mora osnovna šola za to pridobiti soglasje ministrstva, pristojnega za šolstvo (v nadaljnjem besedilu: ministrstvo). Dodatni oddelek se lahko oblikuje le ob začetku šolskega leta.</w:t>
      </w:r>
    </w:p>
    <w:p w14:paraId="579B0E62" w14:textId="659DCFCE"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2</w:t>
      </w:r>
      <w:r w:rsidR="005C17CD" w:rsidRPr="00E9368D">
        <w:rPr>
          <w:rFonts w:ascii="Arial" w:eastAsia="Arial" w:hAnsi="Arial" w:cs="Arial"/>
          <w:b/>
          <w:bCs/>
          <w:noProof/>
          <w:sz w:val="22"/>
          <w:szCs w:val="22"/>
          <w:lang w:val="sl-SI"/>
        </w:rPr>
        <w:t>9</w:t>
      </w:r>
      <w:r w:rsidRPr="00E9368D">
        <w:rPr>
          <w:rFonts w:ascii="Arial" w:eastAsia="Arial" w:hAnsi="Arial" w:cs="Arial"/>
          <w:b/>
          <w:bCs/>
          <w:noProof/>
          <w:sz w:val="22"/>
          <w:szCs w:val="22"/>
          <w:lang w:val="sl-SI"/>
        </w:rPr>
        <w:t>. člen</w:t>
      </w:r>
    </w:p>
    <w:p w14:paraId="7283BD42"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(merila za oblikovanje kombiniranih oddelkov)</w:t>
      </w:r>
    </w:p>
    <w:p w14:paraId="43009040" w14:textId="40F69F01" w:rsidR="008F58C1" w:rsidRPr="00E9368D" w:rsidRDefault="00683A97" w:rsidP="00683A97">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Normativ za oblikovanje kombiniranega oddelka iz dveh razredov je deset učencev, iz treh razredov ali več razredov pa osem učencev.</w:t>
      </w:r>
    </w:p>
    <w:p w14:paraId="07AACA16" w14:textId="221CDC8B" w:rsidR="008F58C1" w:rsidRPr="00E9368D" w:rsidRDefault="00683A97" w:rsidP="00683A97">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V dvojezičnih osnovnih šolah se kombinirani oddelki oblikujejo le v prvem vzgojno-izobraževalnem obdobju.</w:t>
      </w:r>
    </w:p>
    <w:p w14:paraId="3E175182" w14:textId="57D1775A" w:rsidR="008F58C1" w:rsidRPr="00E9368D" w:rsidRDefault="00683A97" w:rsidP="00683A97">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(3) Kombinirani oddelki se praviloma oblikujejo iz učencev zaporednih razredov, če pa to ni mogoče, pa iz učencev razredov, med katerima je največ en razred.</w:t>
      </w:r>
    </w:p>
    <w:p w14:paraId="1F9EC5D0" w14:textId="1DAEBC27" w:rsidR="008F58C1" w:rsidRPr="00E9368D" w:rsidRDefault="00683A97" w:rsidP="00683A97">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(4) Za ločeno poučevanje posameznih vsebin v kombiniranem oddelku osnovne šole z italijanskim učnim jezikom, v katerega so vključeni učenci od 1. do 3. razreda, in se v oddelek ne vključuje drugi učitelj, sta določeni dve uri tedensko. Če so v kombinirani oddelek vključeni tudi učenci od 4. do 6. razreda, so za ločeno poučevanje posameznih vsebin določene štiri ure tedensko, če pa so v kombinirani oddelek vključeni učenci od 7. do 9. razreda, pa je za ločeno poučevanje določeno sedem ur tedensko.</w:t>
      </w:r>
    </w:p>
    <w:p w14:paraId="29179162" w14:textId="1EA2913D" w:rsidR="008F58C1" w:rsidRPr="00E9368D" w:rsidRDefault="00683A97" w:rsidP="00683A97">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(5) Če je v drugem in tretjem vzgojno-izobraževalnem obdobju število učencev dveh zaporednih razredov deset in manj, se ti učenci združujejo pri pouku tehnike in tehnologije, gospodinjstva, športa, likovne umetnosti, glasbene umetnosti ter domovinske in državljanske vzgoje in etike.</w:t>
      </w:r>
    </w:p>
    <w:p w14:paraId="3081710E" w14:textId="21AC3A25" w:rsidR="00616177" w:rsidRPr="00E9368D" w:rsidRDefault="00683A97" w:rsidP="00616177">
      <w:pPr>
        <w:jc w:val="center"/>
        <w:rPr>
          <w:rFonts w:ascii="Arial" w:hAnsi="Arial" w:cs="Arial"/>
          <w:b/>
          <w:bCs/>
          <w:noProof/>
          <w:sz w:val="22"/>
          <w:szCs w:val="22"/>
          <w:lang w:val="sl-SI"/>
        </w:rPr>
      </w:pPr>
      <w:r w:rsidRPr="00E9368D">
        <w:rPr>
          <w:rFonts w:ascii="Arial" w:hAnsi="Arial" w:cs="Arial"/>
          <w:b/>
          <w:bCs/>
          <w:noProof/>
          <w:sz w:val="22"/>
          <w:szCs w:val="22"/>
          <w:lang w:val="sl-SI"/>
        </w:rPr>
        <w:t>30</w:t>
      </w:r>
      <w:r w:rsidR="00616177" w:rsidRPr="00E9368D">
        <w:rPr>
          <w:rFonts w:ascii="Arial" w:hAnsi="Arial" w:cs="Arial"/>
          <w:b/>
          <w:bCs/>
          <w:noProof/>
          <w:sz w:val="22"/>
          <w:szCs w:val="22"/>
          <w:lang w:val="sl-SI"/>
        </w:rPr>
        <w:t>. člen</w:t>
      </w:r>
    </w:p>
    <w:p w14:paraId="70DAE0C1" w14:textId="77777777" w:rsidR="00616177" w:rsidRPr="00E9368D" w:rsidRDefault="00616177" w:rsidP="00616177">
      <w:pPr>
        <w:jc w:val="center"/>
        <w:rPr>
          <w:rFonts w:ascii="Arial" w:hAnsi="Arial" w:cs="Arial"/>
          <w:b/>
          <w:bCs/>
          <w:noProof/>
          <w:sz w:val="22"/>
          <w:szCs w:val="22"/>
          <w:lang w:val="sl-SI"/>
        </w:rPr>
      </w:pPr>
    </w:p>
    <w:p w14:paraId="17ED2E92" w14:textId="77777777" w:rsidR="00616177" w:rsidRPr="00E9368D" w:rsidRDefault="00616177" w:rsidP="00616177">
      <w:pPr>
        <w:jc w:val="center"/>
        <w:rPr>
          <w:rFonts w:ascii="Arial" w:hAnsi="Arial" w:cs="Arial"/>
          <w:b/>
          <w:bCs/>
          <w:noProof/>
          <w:sz w:val="22"/>
          <w:szCs w:val="22"/>
          <w:lang w:val="sl-SI"/>
        </w:rPr>
      </w:pPr>
      <w:r w:rsidRPr="00E9368D">
        <w:rPr>
          <w:rFonts w:ascii="Arial" w:hAnsi="Arial" w:cs="Arial"/>
          <w:b/>
          <w:bCs/>
          <w:noProof/>
          <w:sz w:val="22"/>
          <w:szCs w:val="22"/>
          <w:lang w:val="sl-SI"/>
        </w:rPr>
        <w:t>(merila za oblikovanje skupin v razširjenem programu)</w:t>
      </w:r>
    </w:p>
    <w:p w14:paraId="01206498" w14:textId="77777777" w:rsidR="00616177" w:rsidRPr="00E9368D" w:rsidRDefault="00616177" w:rsidP="00616177">
      <w:pPr>
        <w:jc w:val="center"/>
        <w:rPr>
          <w:rFonts w:ascii="Arial" w:hAnsi="Arial" w:cs="Arial"/>
          <w:b/>
          <w:bCs/>
          <w:noProof/>
          <w:sz w:val="22"/>
          <w:szCs w:val="22"/>
          <w:lang w:val="sl-SI"/>
        </w:rPr>
      </w:pPr>
    </w:p>
    <w:p w14:paraId="52BFCE9E" w14:textId="6E6D3B02" w:rsidR="00616177" w:rsidRPr="00E9368D" w:rsidRDefault="00E6607F" w:rsidP="00E6607F">
      <w:pPr>
        <w:jc w:val="both"/>
        <w:rPr>
          <w:rFonts w:ascii="Arial" w:hAnsi="Arial" w:cs="Arial"/>
          <w:noProof/>
          <w:sz w:val="22"/>
          <w:szCs w:val="22"/>
          <w:lang w:val="sl-SI"/>
        </w:rPr>
      </w:pPr>
      <w:r w:rsidRPr="00E9368D">
        <w:rPr>
          <w:rFonts w:ascii="Arial" w:eastAsia="Arial" w:hAnsi="Arial" w:cs="Arial"/>
          <w:noProof/>
          <w:color w:val="000000" w:themeColor="text1"/>
          <w:sz w:val="22"/>
          <w:szCs w:val="22"/>
          <w:lang w:val="sl-SI"/>
        </w:rPr>
        <w:t xml:space="preserve">(1) </w:t>
      </w:r>
      <w:r w:rsidR="00014117" w:rsidRPr="00E9368D">
        <w:rPr>
          <w:rFonts w:ascii="Arial" w:eastAsia="Arial" w:hAnsi="Arial" w:cs="Arial"/>
          <w:noProof/>
          <w:color w:val="000000" w:themeColor="text1"/>
          <w:sz w:val="22"/>
          <w:szCs w:val="22"/>
          <w:lang w:val="sl-SI"/>
        </w:rPr>
        <w:t>Zgornji n</w:t>
      </w:r>
      <w:r w:rsidR="00616177" w:rsidRPr="00E9368D">
        <w:rPr>
          <w:rFonts w:ascii="Arial" w:eastAsia="Arial" w:hAnsi="Arial" w:cs="Arial"/>
          <w:noProof/>
          <w:color w:val="000000" w:themeColor="text1"/>
          <w:sz w:val="22"/>
          <w:szCs w:val="22"/>
          <w:lang w:val="sl-SI"/>
        </w:rPr>
        <w:t xml:space="preserve">ormativ za oblikovanje skupine pri dejavnostih razširjenega programa je 28 učencev razen pri dejavnosti otroškega in mladinskega pevskega zbora, kjer je število učencev lahko višje.  </w:t>
      </w:r>
    </w:p>
    <w:p w14:paraId="23667478" w14:textId="77777777" w:rsidR="00616177" w:rsidRPr="00E9368D" w:rsidRDefault="00616177" w:rsidP="00616177">
      <w:pPr>
        <w:ind w:firstLine="360"/>
        <w:rPr>
          <w:rFonts w:ascii="Arial" w:hAnsi="Arial" w:cs="Arial"/>
          <w:noProof/>
          <w:sz w:val="22"/>
          <w:szCs w:val="22"/>
          <w:lang w:val="sl-SI"/>
        </w:rPr>
      </w:pPr>
      <w:r w:rsidRPr="00E9368D">
        <w:rPr>
          <w:rFonts w:ascii="Arial" w:eastAsia="Arial" w:hAnsi="Arial" w:cs="Arial"/>
          <w:noProof/>
          <w:color w:val="000000" w:themeColor="text1"/>
          <w:sz w:val="22"/>
          <w:szCs w:val="22"/>
          <w:lang w:val="sl-SI"/>
        </w:rPr>
        <w:t xml:space="preserve"> </w:t>
      </w:r>
    </w:p>
    <w:p w14:paraId="2C8EE235" w14:textId="7BB5ED49" w:rsidR="00616177" w:rsidRPr="00E9368D" w:rsidRDefault="00E6607F" w:rsidP="00E6607F">
      <w:pPr>
        <w:jc w:val="both"/>
        <w:rPr>
          <w:rFonts w:ascii="Arial" w:hAnsi="Arial" w:cs="Arial"/>
          <w:noProof/>
          <w:sz w:val="22"/>
          <w:szCs w:val="22"/>
          <w:lang w:val="sl-SI"/>
        </w:rPr>
      </w:pPr>
      <w:r w:rsidRPr="00E9368D">
        <w:rPr>
          <w:rFonts w:ascii="Arial" w:eastAsia="Arial" w:hAnsi="Arial" w:cs="Arial"/>
          <w:noProof/>
          <w:color w:val="000000" w:themeColor="text1"/>
          <w:sz w:val="22"/>
          <w:szCs w:val="22"/>
          <w:lang w:val="sl-SI"/>
        </w:rPr>
        <w:t xml:space="preserve">(2) </w:t>
      </w:r>
      <w:r w:rsidR="00616177" w:rsidRPr="00E9368D">
        <w:rPr>
          <w:rFonts w:ascii="Arial" w:eastAsia="Arial" w:hAnsi="Arial" w:cs="Arial"/>
          <w:noProof/>
          <w:color w:val="000000" w:themeColor="text1"/>
          <w:sz w:val="22"/>
          <w:szCs w:val="22"/>
          <w:lang w:val="sl-SI"/>
        </w:rPr>
        <w:t xml:space="preserve">Ne glede na </w:t>
      </w:r>
      <w:r w:rsidRPr="00E9368D">
        <w:rPr>
          <w:rFonts w:ascii="Arial" w:eastAsia="Arial" w:hAnsi="Arial" w:cs="Arial"/>
          <w:noProof/>
          <w:color w:val="000000" w:themeColor="text1"/>
          <w:sz w:val="22"/>
          <w:szCs w:val="22"/>
          <w:lang w:val="sl-SI"/>
        </w:rPr>
        <w:t>prejšnji</w:t>
      </w:r>
      <w:r w:rsidR="00616177" w:rsidRPr="00E9368D">
        <w:rPr>
          <w:rFonts w:ascii="Arial" w:eastAsia="Arial" w:hAnsi="Arial" w:cs="Arial"/>
          <w:noProof/>
          <w:color w:val="000000" w:themeColor="text1"/>
          <w:sz w:val="22"/>
          <w:szCs w:val="22"/>
          <w:lang w:val="sl-SI"/>
        </w:rPr>
        <w:t xml:space="preserve"> odstav</w:t>
      </w:r>
      <w:r w:rsidRPr="00E9368D">
        <w:rPr>
          <w:rFonts w:ascii="Arial" w:eastAsia="Arial" w:hAnsi="Arial" w:cs="Arial"/>
          <w:noProof/>
          <w:color w:val="000000" w:themeColor="text1"/>
          <w:sz w:val="22"/>
          <w:szCs w:val="22"/>
          <w:lang w:val="sl-SI"/>
        </w:rPr>
        <w:t>ek</w:t>
      </w:r>
      <w:r w:rsidR="00616177" w:rsidRPr="00E9368D">
        <w:rPr>
          <w:rFonts w:ascii="Arial" w:eastAsia="Arial" w:hAnsi="Arial" w:cs="Arial"/>
          <w:noProof/>
          <w:color w:val="000000" w:themeColor="text1"/>
          <w:sz w:val="22"/>
          <w:szCs w:val="22"/>
          <w:lang w:val="sl-SI"/>
        </w:rPr>
        <w:t xml:space="preserve"> je zgornji normativ za oblikovanje skupin pri sklopu gibanje in pri dejavnostih s področja računalništva, informatike, tehnike in tehnologije </w:t>
      </w:r>
      <w:r w:rsidR="00E42899" w:rsidRPr="00E9368D">
        <w:rPr>
          <w:rFonts w:ascii="Arial" w:eastAsia="Arial" w:hAnsi="Arial" w:cs="Arial"/>
          <w:noProof/>
          <w:color w:val="000000" w:themeColor="text1"/>
          <w:sz w:val="22"/>
          <w:szCs w:val="22"/>
          <w:lang w:val="sl-SI"/>
        </w:rPr>
        <w:t>17</w:t>
      </w:r>
      <w:r w:rsidR="00616177" w:rsidRPr="00E9368D">
        <w:rPr>
          <w:rFonts w:ascii="Arial" w:eastAsia="Arial" w:hAnsi="Arial" w:cs="Arial"/>
          <w:noProof/>
          <w:color w:val="000000" w:themeColor="text1"/>
          <w:sz w:val="22"/>
          <w:szCs w:val="22"/>
          <w:lang w:val="sl-SI"/>
        </w:rPr>
        <w:t xml:space="preserve"> učencev.</w:t>
      </w:r>
    </w:p>
    <w:p w14:paraId="0088D117" w14:textId="77777777" w:rsidR="00616177" w:rsidRPr="00E9368D" w:rsidRDefault="00616177" w:rsidP="00616177">
      <w:pPr>
        <w:ind w:firstLine="360"/>
        <w:jc w:val="both"/>
        <w:rPr>
          <w:rFonts w:ascii="Arial" w:hAnsi="Arial" w:cs="Arial"/>
          <w:noProof/>
          <w:sz w:val="22"/>
          <w:szCs w:val="22"/>
          <w:lang w:val="sl-SI"/>
        </w:rPr>
      </w:pPr>
      <w:r w:rsidRPr="00E9368D">
        <w:rPr>
          <w:rFonts w:ascii="Arial" w:eastAsia="Arial" w:hAnsi="Arial" w:cs="Arial"/>
          <w:noProof/>
          <w:color w:val="000000" w:themeColor="text1"/>
          <w:sz w:val="22"/>
          <w:szCs w:val="22"/>
          <w:lang w:val="sl-SI"/>
        </w:rPr>
        <w:t xml:space="preserve"> </w:t>
      </w:r>
    </w:p>
    <w:p w14:paraId="1BCA1DEC" w14:textId="12555329" w:rsidR="00616177" w:rsidRPr="00E9368D" w:rsidRDefault="00E6607F" w:rsidP="00E6607F">
      <w:pPr>
        <w:jc w:val="both"/>
        <w:rPr>
          <w:rFonts w:ascii="Arial" w:hAnsi="Arial" w:cs="Arial"/>
          <w:sz w:val="22"/>
          <w:szCs w:val="22"/>
          <w:lang w:val="sl-SI"/>
        </w:rPr>
      </w:pPr>
      <w:r w:rsidRPr="00E9368D">
        <w:rPr>
          <w:rFonts w:ascii="Arial" w:eastAsia="Arial" w:hAnsi="Arial" w:cs="Arial"/>
          <w:noProof/>
          <w:color w:val="000000" w:themeColor="text1"/>
          <w:sz w:val="22"/>
          <w:szCs w:val="22"/>
          <w:lang w:val="sl-SI"/>
        </w:rPr>
        <w:t xml:space="preserve">(3) </w:t>
      </w:r>
      <w:r w:rsidR="00616177" w:rsidRPr="00E9368D">
        <w:rPr>
          <w:rFonts w:ascii="Arial" w:eastAsia="Arial" w:hAnsi="Arial" w:cs="Arial"/>
          <w:noProof/>
          <w:color w:val="000000" w:themeColor="text1"/>
          <w:sz w:val="22"/>
          <w:szCs w:val="22"/>
          <w:lang w:val="sl-SI"/>
        </w:rPr>
        <w:t xml:space="preserve">Skupina razširjenega programa se na matični šoli oblikuje za najmanj </w:t>
      </w:r>
      <w:r w:rsidRPr="00E9368D">
        <w:rPr>
          <w:rFonts w:ascii="Arial" w:eastAsia="Arial" w:hAnsi="Arial" w:cs="Arial"/>
          <w:noProof/>
          <w:color w:val="000000" w:themeColor="text1"/>
          <w:sz w:val="22"/>
          <w:szCs w:val="22"/>
          <w:lang w:val="sl-SI"/>
        </w:rPr>
        <w:t>deset</w:t>
      </w:r>
      <w:r w:rsidR="00616177" w:rsidRPr="00E9368D">
        <w:rPr>
          <w:rFonts w:ascii="Arial" w:eastAsia="Arial" w:hAnsi="Arial" w:cs="Arial"/>
          <w:noProof/>
          <w:color w:val="000000" w:themeColor="text1"/>
          <w:sz w:val="22"/>
          <w:szCs w:val="22"/>
          <w:lang w:val="sl-SI"/>
        </w:rPr>
        <w:t xml:space="preserve"> učencev, na podružnični šoli pa za najmanj </w:t>
      </w:r>
      <w:r w:rsidRPr="00E9368D">
        <w:rPr>
          <w:rFonts w:ascii="Arial" w:eastAsia="Arial" w:hAnsi="Arial" w:cs="Arial"/>
          <w:noProof/>
          <w:color w:val="000000" w:themeColor="text1"/>
          <w:sz w:val="22"/>
          <w:szCs w:val="22"/>
          <w:lang w:val="sl-SI"/>
        </w:rPr>
        <w:t>šest</w:t>
      </w:r>
      <w:r w:rsidR="00616177" w:rsidRPr="00E9368D">
        <w:rPr>
          <w:rFonts w:ascii="Arial" w:eastAsia="Arial" w:hAnsi="Arial" w:cs="Arial"/>
          <w:noProof/>
          <w:color w:val="000000" w:themeColor="text1"/>
          <w:sz w:val="22"/>
          <w:szCs w:val="22"/>
          <w:lang w:val="sl-SI"/>
        </w:rPr>
        <w:t xml:space="preserve"> učencev. </w:t>
      </w:r>
      <w:r w:rsidR="00E42899" w:rsidRPr="00E9368D">
        <w:rPr>
          <w:rFonts w:ascii="Arial" w:eastAsia="Arial" w:hAnsi="Arial" w:cs="Arial"/>
          <w:color w:val="000000" w:themeColor="text1"/>
          <w:sz w:val="22"/>
          <w:szCs w:val="22"/>
          <w:lang w:val="sl-SI"/>
        </w:rPr>
        <w:t xml:space="preserve">Skupina razširjenega programa se lahko oblikuje tudi za najmanj </w:t>
      </w:r>
      <w:r w:rsidR="00E5561D" w:rsidRPr="00E9368D">
        <w:rPr>
          <w:rFonts w:ascii="Arial" w:eastAsia="Arial" w:hAnsi="Arial" w:cs="Arial"/>
          <w:color w:val="000000" w:themeColor="text1"/>
          <w:sz w:val="22"/>
          <w:szCs w:val="22"/>
          <w:lang w:val="sl-SI"/>
        </w:rPr>
        <w:t>štiri</w:t>
      </w:r>
      <w:r w:rsidR="00E42899" w:rsidRPr="00E9368D">
        <w:rPr>
          <w:rFonts w:ascii="Arial" w:eastAsia="Arial" w:hAnsi="Arial" w:cs="Arial"/>
          <w:color w:val="000000" w:themeColor="text1"/>
          <w:sz w:val="22"/>
          <w:szCs w:val="22"/>
          <w:lang w:val="sl-SI"/>
        </w:rPr>
        <w:t xml:space="preserve"> učence, če je to edina skupina</w:t>
      </w:r>
      <w:r w:rsidR="000D72F2" w:rsidRPr="00E9368D">
        <w:rPr>
          <w:rFonts w:ascii="Arial" w:eastAsia="Arial" w:hAnsi="Arial" w:cs="Arial"/>
          <w:color w:val="000000" w:themeColor="text1"/>
          <w:sz w:val="22"/>
          <w:szCs w:val="22"/>
          <w:lang w:val="sl-SI"/>
        </w:rPr>
        <w:t xml:space="preserve"> na osnovni šoli</w:t>
      </w:r>
      <w:r w:rsidR="00E42899" w:rsidRPr="00E9368D">
        <w:rPr>
          <w:rFonts w:ascii="Arial" w:eastAsia="Arial" w:hAnsi="Arial" w:cs="Arial"/>
          <w:color w:val="000000" w:themeColor="text1"/>
          <w:sz w:val="22"/>
          <w:szCs w:val="22"/>
          <w:lang w:val="sl-SI"/>
        </w:rPr>
        <w:t>, ki izvaja posamezno dejavnost razširjenega programa.</w:t>
      </w:r>
    </w:p>
    <w:p w14:paraId="33EAB3EA" w14:textId="77777777" w:rsidR="00616177" w:rsidRPr="00E9368D" w:rsidRDefault="00616177" w:rsidP="00616177">
      <w:pPr>
        <w:rPr>
          <w:rFonts w:ascii="Arial" w:hAnsi="Arial" w:cs="Arial"/>
          <w:noProof/>
          <w:sz w:val="22"/>
          <w:szCs w:val="22"/>
          <w:lang w:val="sl-SI"/>
        </w:rPr>
      </w:pPr>
      <w:r w:rsidRPr="00E9368D">
        <w:rPr>
          <w:rFonts w:ascii="Arial" w:eastAsia="Arial" w:hAnsi="Arial" w:cs="Arial"/>
          <w:noProof/>
          <w:color w:val="000000" w:themeColor="text1"/>
          <w:sz w:val="22"/>
          <w:szCs w:val="22"/>
          <w:lang w:val="sl-SI"/>
        </w:rPr>
        <w:t xml:space="preserve"> </w:t>
      </w:r>
    </w:p>
    <w:p w14:paraId="4E04DA6E" w14:textId="461B05B9" w:rsidR="00616177" w:rsidRPr="00E9368D" w:rsidRDefault="00E6607F" w:rsidP="00E6607F">
      <w:pPr>
        <w:jc w:val="both"/>
        <w:rPr>
          <w:rFonts w:ascii="Arial" w:hAnsi="Arial" w:cs="Arial"/>
          <w:noProof/>
          <w:sz w:val="22"/>
          <w:szCs w:val="22"/>
          <w:lang w:val="sl-SI"/>
        </w:rPr>
      </w:pPr>
      <w:r w:rsidRPr="00E9368D">
        <w:rPr>
          <w:rFonts w:ascii="Arial" w:eastAsia="Arial" w:hAnsi="Arial" w:cs="Arial"/>
          <w:noProof/>
          <w:color w:val="000000" w:themeColor="text1"/>
          <w:sz w:val="22"/>
          <w:szCs w:val="22"/>
          <w:lang w:val="sl-SI"/>
        </w:rPr>
        <w:t xml:space="preserve">(4) </w:t>
      </w:r>
      <w:r w:rsidR="00616177" w:rsidRPr="00E9368D">
        <w:rPr>
          <w:rFonts w:ascii="Arial" w:eastAsia="Arial" w:hAnsi="Arial" w:cs="Arial"/>
          <w:noProof/>
          <w:color w:val="000000" w:themeColor="text1"/>
          <w:sz w:val="22"/>
          <w:szCs w:val="22"/>
          <w:lang w:val="sl-SI"/>
        </w:rPr>
        <w:t xml:space="preserve">Pri izvajanju dejavnosti za podporo in pomoč pri učenju iz dela predmetnika, ki jih mora </w:t>
      </w:r>
      <w:r w:rsidRPr="00E9368D">
        <w:rPr>
          <w:rFonts w:ascii="Arial" w:eastAsia="Arial" w:hAnsi="Arial" w:cs="Arial"/>
          <w:noProof/>
          <w:color w:val="000000" w:themeColor="text1"/>
          <w:sz w:val="22"/>
          <w:szCs w:val="22"/>
          <w:lang w:val="sl-SI"/>
        </w:rPr>
        <w:t xml:space="preserve">osnovna </w:t>
      </w:r>
      <w:r w:rsidR="00616177" w:rsidRPr="00E9368D">
        <w:rPr>
          <w:rFonts w:ascii="Arial" w:eastAsia="Arial" w:hAnsi="Arial" w:cs="Arial"/>
          <w:noProof/>
          <w:color w:val="000000" w:themeColor="text1"/>
          <w:sz w:val="22"/>
          <w:szCs w:val="22"/>
          <w:lang w:val="sl-SI"/>
        </w:rPr>
        <w:t>šola ponuditi v okviru skupnega obseg ur za razširjeni program (1,5 ure tedensko na oddelek), se skupina razširjenega programa lahko oblikuje za manj kot</w:t>
      </w:r>
      <w:r w:rsidRPr="00E9368D">
        <w:rPr>
          <w:rFonts w:ascii="Arial" w:eastAsia="Arial" w:hAnsi="Arial" w:cs="Arial"/>
          <w:noProof/>
          <w:color w:val="000000" w:themeColor="text1"/>
          <w:sz w:val="22"/>
          <w:szCs w:val="22"/>
          <w:lang w:val="sl-SI"/>
        </w:rPr>
        <w:t xml:space="preserve"> deset</w:t>
      </w:r>
      <w:r w:rsidR="00616177" w:rsidRPr="00E9368D">
        <w:rPr>
          <w:rFonts w:ascii="Arial" w:eastAsia="Arial" w:hAnsi="Arial" w:cs="Arial"/>
          <w:noProof/>
          <w:color w:val="000000" w:themeColor="text1"/>
          <w:sz w:val="22"/>
          <w:szCs w:val="22"/>
          <w:lang w:val="sl-SI"/>
        </w:rPr>
        <w:t xml:space="preserve"> učencev na matični šoli oziroma za manj kot </w:t>
      </w:r>
      <w:r w:rsidRPr="00E9368D">
        <w:rPr>
          <w:rFonts w:ascii="Arial" w:eastAsia="Arial" w:hAnsi="Arial" w:cs="Arial"/>
          <w:noProof/>
          <w:color w:val="000000" w:themeColor="text1"/>
          <w:sz w:val="22"/>
          <w:szCs w:val="22"/>
          <w:lang w:val="sl-SI"/>
        </w:rPr>
        <w:t>šest</w:t>
      </w:r>
      <w:r w:rsidR="00616177" w:rsidRPr="00E9368D">
        <w:rPr>
          <w:rFonts w:ascii="Arial" w:eastAsia="Arial" w:hAnsi="Arial" w:cs="Arial"/>
          <w:noProof/>
          <w:color w:val="000000" w:themeColor="text1"/>
          <w:sz w:val="22"/>
          <w:szCs w:val="22"/>
          <w:lang w:val="sl-SI"/>
        </w:rPr>
        <w:t xml:space="preserve"> učencev na podružnični šoli.  </w:t>
      </w:r>
    </w:p>
    <w:p w14:paraId="28E453A1" w14:textId="427E96E2" w:rsidR="008F58C1" w:rsidRPr="00E9368D" w:rsidRDefault="00635171">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31. člen</w:t>
      </w:r>
    </w:p>
    <w:p w14:paraId="5A691DF4"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(merila za oblikovanje učnih skupin)</w:t>
      </w:r>
    </w:p>
    <w:p w14:paraId="0DAF0B03" w14:textId="1F9CF84C" w:rsidR="008F58C1" w:rsidRPr="00E9368D" w:rsidRDefault="00635171" w:rsidP="00635171">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Normativ za oblikovanje učnih skupin pri gospodinjstvu v 6. razredu, tehniki in tehnologiji v 6., 7. in 8. razredu in največ pri 50 % ur likovne umetnosti v 7., 8. in 9. razredu ter pri izbirnih predmetih s področja računalništva, športa, plesa, prehrane, tehnike in tehnologije ter kemije je 17 učencev.</w:t>
      </w:r>
    </w:p>
    <w:p w14:paraId="0F461EC0" w14:textId="17095BCF" w:rsidR="008F58C1" w:rsidRPr="00E9368D" w:rsidRDefault="00635171" w:rsidP="00635171">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Normativ za oblikovanje učnih skupin pri športu od 6. razreda dalje je 17 učencev. Učne skupine se oblikujejo po spolu v okviru enega razreda. V primeru, da je število učencev ali učenk določenega razreda manjše, se skupine oblikujejo iz dveh zaporednih razredov. Kadar to ni mogoče, se učenci po spolu delijo le v primeru, če je v posamezni skupini najmanj osem učencev.</w:t>
      </w:r>
    </w:p>
    <w:p w14:paraId="1016691F" w14:textId="56DC9BFB" w:rsidR="008F58C1" w:rsidRPr="00E9368D" w:rsidRDefault="00635171" w:rsidP="00635171">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(3) V dvojezičnih osnovnih šolah se učne skupine za madžarščino kot materni jezik v vseh vzgojno-izobraževalnih obdobjih in za slovenščino kot drugi jezik v prvem vzgojno-izobraževalnem obdobju oblikujejo iz največ dveh oddelkov istega razreda.</w:t>
      </w:r>
    </w:p>
    <w:p w14:paraId="46CB74AC" w14:textId="55F95423" w:rsidR="008F58C1" w:rsidRPr="00E9368D" w:rsidRDefault="00635171" w:rsidP="00635171">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(4) Učne skupine pri posameznih predmetih v drugem in tretjem vzgojno-izobraževalnem obdobju, pri katerih poteka pouk pretežno v madžarskem oziroma v slovenskem jeziku, se oblikujejo v skladu z izvedbenimi navodili.</w:t>
      </w:r>
    </w:p>
    <w:p w14:paraId="35BFADAC" w14:textId="77777777" w:rsidR="00635171" w:rsidRPr="00E9368D" w:rsidRDefault="00635171" w:rsidP="00635171">
      <w:pPr>
        <w:pStyle w:val="zamik"/>
        <w:pBdr>
          <w:top w:val="none" w:sz="0" w:space="12" w:color="auto"/>
        </w:pBdr>
        <w:spacing w:before="210" w:after="210"/>
        <w:ind w:firstLine="0"/>
        <w:jc w:val="both"/>
        <w:rPr>
          <w:rFonts w:ascii="Arial" w:eastAsia="Arial" w:hAnsi="Arial" w:cs="Arial"/>
          <w:noProof/>
          <w:sz w:val="22"/>
          <w:szCs w:val="22"/>
          <w:lang w:val="sl-SI"/>
        </w:rPr>
      </w:pPr>
    </w:p>
    <w:p w14:paraId="0647BCFC" w14:textId="66EF01B5" w:rsidR="008F58C1" w:rsidRPr="00E9368D" w:rsidRDefault="00635171">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32. člen</w:t>
      </w:r>
    </w:p>
    <w:p w14:paraId="0929C280"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(manjše učne skupine)</w:t>
      </w:r>
    </w:p>
    <w:p w14:paraId="22176FC2" w14:textId="60DAACC9" w:rsidR="008F58C1" w:rsidRPr="00E9368D" w:rsidRDefault="00635171" w:rsidP="00635171">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(1) Število učnih skupin za izvedbo pouka v manjših učnih skupinah pri posameznem predmetu je v šolah z enim ali dvema oddelkoma posameznega razreda za eno skupino večje, kot je število </w:t>
      </w:r>
      <w:r w:rsidRPr="00E9368D">
        <w:rPr>
          <w:rFonts w:ascii="Arial" w:eastAsia="Arial" w:hAnsi="Arial" w:cs="Arial"/>
          <w:noProof/>
          <w:sz w:val="22"/>
          <w:szCs w:val="22"/>
          <w:lang w:val="sl-SI"/>
        </w:rPr>
        <w:lastRenderedPageBreak/>
        <w:t>oddelkov posameznega razreda, v šolah s tremi in več oddelki posameznega razreda pa za dve skupini večje</w:t>
      </w:r>
      <w:r w:rsidR="00CE43A6">
        <w:rPr>
          <w:rFonts w:ascii="Arial" w:eastAsia="Arial" w:hAnsi="Arial" w:cs="Arial"/>
          <w:noProof/>
          <w:sz w:val="22"/>
          <w:szCs w:val="22"/>
          <w:lang w:val="sl-SI"/>
        </w:rPr>
        <w:t>,</w:t>
      </w:r>
      <w:r w:rsidRPr="00E9368D">
        <w:rPr>
          <w:rFonts w:ascii="Arial" w:eastAsia="Arial" w:hAnsi="Arial" w:cs="Arial"/>
          <w:noProof/>
          <w:sz w:val="22"/>
          <w:szCs w:val="22"/>
          <w:lang w:val="sl-SI"/>
        </w:rPr>
        <w:t xml:space="preserve"> kot je število oddelkov posameznega razreda.</w:t>
      </w:r>
    </w:p>
    <w:p w14:paraId="78273559" w14:textId="136B5DD4" w:rsidR="008F58C1" w:rsidRPr="00E9368D" w:rsidRDefault="00635171" w:rsidP="00635171">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V</w:t>
      </w:r>
      <w:r w:rsidR="00112563" w:rsidRPr="00E9368D">
        <w:rPr>
          <w:rFonts w:ascii="Arial" w:eastAsia="Arial" w:hAnsi="Arial" w:cs="Arial"/>
          <w:noProof/>
          <w:sz w:val="22"/>
          <w:szCs w:val="22"/>
          <w:lang w:val="sl-SI"/>
        </w:rPr>
        <w:t xml:space="preserve"> osnovnih </w:t>
      </w:r>
      <w:r w:rsidRPr="00E9368D">
        <w:rPr>
          <w:rFonts w:ascii="Arial" w:eastAsia="Arial" w:hAnsi="Arial" w:cs="Arial"/>
          <w:noProof/>
          <w:sz w:val="22"/>
          <w:szCs w:val="22"/>
          <w:lang w:val="sl-SI"/>
        </w:rPr>
        <w:t xml:space="preserve">šolah z enim oddelkom istega razreda oziroma s kombiniranim oddelkom, v katerem je </w:t>
      </w:r>
      <w:r w:rsidR="00112563" w:rsidRPr="00E9368D">
        <w:rPr>
          <w:rFonts w:ascii="Arial" w:eastAsia="Arial" w:hAnsi="Arial" w:cs="Arial"/>
          <w:noProof/>
          <w:sz w:val="22"/>
          <w:szCs w:val="22"/>
          <w:lang w:val="sl-SI"/>
        </w:rPr>
        <w:t>deset</w:t>
      </w:r>
      <w:r w:rsidRPr="00E9368D">
        <w:rPr>
          <w:rFonts w:ascii="Arial" w:eastAsia="Arial" w:hAnsi="Arial" w:cs="Arial"/>
          <w:noProof/>
          <w:sz w:val="22"/>
          <w:szCs w:val="22"/>
          <w:lang w:val="sl-SI"/>
        </w:rPr>
        <w:t xml:space="preserve"> ali manj učencev, se dodatna skupina ne oblikuje.</w:t>
      </w:r>
    </w:p>
    <w:p w14:paraId="1336894D" w14:textId="5EB328A1" w:rsidR="008F58C1" w:rsidRPr="00E9368D" w:rsidRDefault="00112563">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33. člen</w:t>
      </w:r>
    </w:p>
    <w:p w14:paraId="2E3E0D17"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(učne skupine za izvedbo izbirnih predmetov)</w:t>
      </w:r>
    </w:p>
    <w:p w14:paraId="1D88F516" w14:textId="7B2D303C" w:rsidR="008F58C1" w:rsidRPr="00E9368D" w:rsidRDefault="00112563" w:rsidP="0011256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Največje možno število učnih skupin za izvedbo pouka izbirnih predmetov se določi tako, da se količniku med skupnim številom učencev 7., 8. ter 9. razreda in številom 16 prišteje število oddelkov teh razredov (št. učencev: 16 + n, pri čemer je n število oddelkov).</w:t>
      </w:r>
    </w:p>
    <w:p w14:paraId="2A2F1CA5" w14:textId="1E424526" w:rsidR="008F58C1" w:rsidRPr="00E9368D" w:rsidRDefault="00112563" w:rsidP="0011256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Osnovne šole, ki v skladu s prejšnjim odstavkom oblikujejo manj kot deset skupin, lahko oblikujejo eno dodatno učno skupino.</w:t>
      </w:r>
    </w:p>
    <w:p w14:paraId="6C6A9CA3" w14:textId="044C8D75" w:rsidR="008F58C1" w:rsidRPr="00E9368D" w:rsidRDefault="00112563" w:rsidP="0011256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(3) V skupini za izvajanje izbirnih predmetov je lahko največ 21 učencev, razen pri izbirnih predmetih iz prvega odstavk</w:t>
      </w:r>
      <w:r w:rsidR="004A74A4" w:rsidRPr="00E9368D">
        <w:rPr>
          <w:rFonts w:ascii="Arial" w:eastAsia="Arial" w:hAnsi="Arial" w:cs="Arial"/>
          <w:noProof/>
          <w:sz w:val="22"/>
          <w:szCs w:val="22"/>
          <w:lang w:val="sl-SI"/>
        </w:rPr>
        <w:t>a</w:t>
      </w:r>
      <w:r w:rsidRPr="00E9368D">
        <w:rPr>
          <w:rFonts w:ascii="Arial" w:eastAsia="Arial" w:hAnsi="Arial" w:cs="Arial"/>
          <w:noProof/>
          <w:sz w:val="22"/>
          <w:szCs w:val="22"/>
          <w:lang w:val="sl-SI"/>
        </w:rPr>
        <w:t xml:space="preserve"> </w:t>
      </w:r>
      <w:r w:rsidR="004A74A4" w:rsidRPr="00E9368D">
        <w:rPr>
          <w:rFonts w:ascii="Arial" w:eastAsia="Arial" w:hAnsi="Arial" w:cs="Arial"/>
          <w:noProof/>
          <w:sz w:val="22"/>
          <w:szCs w:val="22"/>
          <w:lang w:val="sl-SI"/>
        </w:rPr>
        <w:t>31</w:t>
      </w:r>
      <w:r w:rsidRPr="00E9368D">
        <w:rPr>
          <w:rFonts w:ascii="Arial" w:eastAsia="Arial" w:hAnsi="Arial" w:cs="Arial"/>
          <w:noProof/>
          <w:sz w:val="22"/>
          <w:szCs w:val="22"/>
          <w:lang w:val="sl-SI"/>
        </w:rPr>
        <w:t>. člena tega pravilnika.</w:t>
      </w:r>
    </w:p>
    <w:p w14:paraId="510809FB" w14:textId="65B48481" w:rsidR="008F58C1" w:rsidRPr="00E9368D" w:rsidRDefault="00112563" w:rsidP="0011256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(4) Ne glede na določbo prvega odstavka tega člena se lahko oblikuje več učnih skupin za izvedbo pouka izbirnih predmetov v šolah, ki izvajajo pouk izbirnega predmeta tujega jezika v drugem oziroma tretjem letu in v primerih, da izbirni predmet vključuje narodnostne vsebine.</w:t>
      </w:r>
    </w:p>
    <w:p w14:paraId="3C73CA42" w14:textId="1CA368C0" w:rsidR="008F58C1" w:rsidRPr="00E9368D" w:rsidRDefault="00112563" w:rsidP="0011256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(5) Če je na način iz prvega odstavka tega člena izračunano število decimalno število, se število učnih skupin za posamezno obdobje vedno zaokroži navzgor do celega števila.</w:t>
      </w:r>
    </w:p>
    <w:p w14:paraId="696584B1" w14:textId="7EE0D588" w:rsidR="008F58C1" w:rsidRPr="00E9368D" w:rsidRDefault="00112563">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34. člen</w:t>
      </w:r>
    </w:p>
    <w:p w14:paraId="76A07BA0"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(spremstvo)</w:t>
      </w:r>
    </w:p>
    <w:p w14:paraId="05B39699" w14:textId="094A1BCE" w:rsidR="008F58C1" w:rsidRPr="00E9368D" w:rsidRDefault="00112563" w:rsidP="0011256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Normativ za spremstvo učencev na ekskurzijah, dnevih dejavnosti in drugih organiziranih oblikah vzgojno-izobraževalnega dela, ki se izvajajo izven šolskega prostora, je 15 učencev.</w:t>
      </w:r>
    </w:p>
    <w:p w14:paraId="55A52D98" w14:textId="5186B67D" w:rsidR="008F58C1" w:rsidRPr="00E9368D" w:rsidRDefault="00112563" w:rsidP="00112563">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(2) Pri izvajanju drugih organiziranih oblik vzgojno-izobraževalnega dela v okviru obveznega ali razširjenega programa, ki poteka izven šolskega prostora, </w:t>
      </w:r>
      <w:r w:rsidR="00D77F60" w:rsidRPr="00E9368D">
        <w:rPr>
          <w:rFonts w:ascii="Arial" w:eastAsia="Arial" w:hAnsi="Arial" w:cs="Arial"/>
          <w:noProof/>
          <w:sz w:val="22"/>
          <w:szCs w:val="22"/>
          <w:lang w:val="sl-SI"/>
        </w:rPr>
        <w:t xml:space="preserve">osnovna </w:t>
      </w:r>
      <w:r w:rsidRPr="00E9368D">
        <w:rPr>
          <w:rFonts w:ascii="Arial" w:eastAsia="Arial" w:hAnsi="Arial" w:cs="Arial"/>
          <w:noProof/>
          <w:sz w:val="22"/>
          <w:szCs w:val="22"/>
          <w:lang w:val="sl-SI"/>
        </w:rPr>
        <w:t>šola zagotovi spremljevalca v skladu s prejšnjim odstavkom, lahko pa zagotovi tudi dodatne spremljevalce, če je tako določeno z načrtom izvajanja aktivnosti.</w:t>
      </w:r>
    </w:p>
    <w:p w14:paraId="3CD2FB08" w14:textId="40289360"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3</w:t>
      </w:r>
      <w:r w:rsidR="00112563" w:rsidRPr="00E9368D">
        <w:rPr>
          <w:rFonts w:ascii="Arial" w:eastAsia="Arial" w:hAnsi="Arial" w:cs="Arial"/>
          <w:b/>
          <w:bCs/>
          <w:noProof/>
          <w:sz w:val="22"/>
          <w:szCs w:val="22"/>
          <w:lang w:val="sl-SI"/>
        </w:rPr>
        <w:t>5</w:t>
      </w:r>
      <w:r w:rsidRPr="00E9368D">
        <w:rPr>
          <w:rFonts w:ascii="Arial" w:eastAsia="Arial" w:hAnsi="Arial" w:cs="Arial"/>
          <w:b/>
          <w:bCs/>
          <w:noProof/>
          <w:sz w:val="22"/>
          <w:szCs w:val="22"/>
          <w:lang w:val="sl-SI"/>
        </w:rPr>
        <w:t>. člen</w:t>
      </w:r>
    </w:p>
    <w:p w14:paraId="04F54172"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(šola v naravi)</w:t>
      </w:r>
    </w:p>
    <w:p w14:paraId="4FDC563B" w14:textId="0E95500A" w:rsidR="008F58C1" w:rsidRPr="00E9368D" w:rsidRDefault="000C27EA" w:rsidP="000C27EA">
      <w:pPr>
        <w:pStyle w:val="zamik"/>
        <w:pBdr>
          <w:top w:val="none" w:sz="0" w:space="12" w:color="auto"/>
        </w:pBdr>
        <w:spacing w:before="210" w:after="210"/>
        <w:ind w:firstLine="72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Osnovna šola mora za izvedbo šole v naravi zagotoviti enega strokovnega delavca na 15 učencev. Za izvajanje posameznih dejavnosti v okviru šole v naravi se uporabljajo merila za </w:t>
      </w:r>
      <w:r w:rsidRPr="00E9368D">
        <w:rPr>
          <w:rFonts w:ascii="Arial" w:eastAsia="Arial" w:hAnsi="Arial" w:cs="Arial"/>
          <w:noProof/>
          <w:sz w:val="22"/>
          <w:szCs w:val="22"/>
          <w:lang w:val="sl-SI"/>
        </w:rPr>
        <w:lastRenderedPageBreak/>
        <w:t>oblikovanje oddelkov in učnih skupin v skladu s tem pravilnikom</w:t>
      </w:r>
      <w:r w:rsidR="00616177" w:rsidRPr="00E9368D">
        <w:rPr>
          <w:rFonts w:ascii="Arial" w:eastAsia="Arial" w:hAnsi="Arial" w:cs="Arial"/>
          <w:noProof/>
          <w:sz w:val="22"/>
          <w:szCs w:val="22"/>
          <w:lang w:val="sl-SI"/>
        </w:rPr>
        <w:t>,</w:t>
      </w:r>
      <w:r w:rsidR="00616177" w:rsidRPr="00E9368D">
        <w:rPr>
          <w:rFonts w:ascii="Arial" w:hAnsi="Arial" w:cs="Arial"/>
          <w:noProof/>
          <w:sz w:val="22"/>
          <w:szCs w:val="22"/>
          <w:lang w:val="sl-SI"/>
        </w:rPr>
        <w:t xml:space="preserve"> razen v primeru nočnega počitka učencev, ko mora </w:t>
      </w:r>
      <w:r w:rsidRPr="00E9368D">
        <w:rPr>
          <w:rFonts w:ascii="Arial" w:hAnsi="Arial" w:cs="Arial"/>
          <w:noProof/>
          <w:sz w:val="22"/>
          <w:szCs w:val="22"/>
          <w:lang w:val="sl-SI"/>
        </w:rPr>
        <w:t xml:space="preserve">osnovna </w:t>
      </w:r>
      <w:r w:rsidR="00616177" w:rsidRPr="00E9368D">
        <w:rPr>
          <w:rFonts w:ascii="Arial" w:hAnsi="Arial" w:cs="Arial"/>
          <w:noProof/>
          <w:sz w:val="22"/>
          <w:szCs w:val="22"/>
          <w:lang w:val="sl-SI"/>
        </w:rPr>
        <w:t>šola zagotoviti enega strokovnega delavca na 60 učencev.</w:t>
      </w:r>
    </w:p>
    <w:p w14:paraId="52E4E887" w14:textId="1C30ABC5"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3</w:t>
      </w:r>
      <w:r w:rsidR="00EA4855" w:rsidRPr="00E9368D">
        <w:rPr>
          <w:rFonts w:ascii="Arial" w:eastAsia="Arial" w:hAnsi="Arial" w:cs="Arial"/>
          <w:b/>
          <w:bCs/>
          <w:noProof/>
          <w:sz w:val="22"/>
          <w:szCs w:val="22"/>
          <w:lang w:val="sl-SI"/>
        </w:rPr>
        <w:t>6</w:t>
      </w:r>
      <w:r w:rsidRPr="00E9368D">
        <w:rPr>
          <w:rFonts w:ascii="Arial" w:eastAsia="Arial" w:hAnsi="Arial" w:cs="Arial"/>
          <w:b/>
          <w:bCs/>
          <w:noProof/>
          <w:sz w:val="22"/>
          <w:szCs w:val="22"/>
          <w:lang w:val="sl-SI"/>
        </w:rPr>
        <w:t>. člen</w:t>
      </w:r>
    </w:p>
    <w:p w14:paraId="32B96DBE"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(plavanje, smučanje in druge športne aktivnosti ter kolesarski izpit)</w:t>
      </w:r>
    </w:p>
    <w:p w14:paraId="0EB3DEAE" w14:textId="1A90E570" w:rsidR="008F58C1" w:rsidRPr="00E9368D" w:rsidRDefault="00EA4855" w:rsidP="00EA4855">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Normativ za oblikovanje skupine pri plavanju je osem učencev neplavalcev oziroma 12 učencev plavalcev.</w:t>
      </w:r>
    </w:p>
    <w:p w14:paraId="257265B8" w14:textId="3D57488B" w:rsidR="008F58C1" w:rsidRPr="00E9368D" w:rsidRDefault="00EA4855" w:rsidP="00EA4855">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Normativ za oblikovanje skupine pri smučanju je 12 učencev oziroma deset učencev smučarjev začetnikov.</w:t>
      </w:r>
    </w:p>
    <w:p w14:paraId="30B519A3" w14:textId="63891D4D" w:rsidR="008F58C1" w:rsidRPr="00E9368D" w:rsidRDefault="00EA4855" w:rsidP="00EA4855">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(3) Normativ za oblikovanje skupine pri športnih aktivnostih, ki niso športne aktivnosti iz prvega ali drugega odstavka tega člena, je 15 učencev oziroma 12 učencev, če gre za učence začetnike.</w:t>
      </w:r>
    </w:p>
    <w:p w14:paraId="2EA55B3B" w14:textId="40B85DB7" w:rsidR="008F58C1" w:rsidRPr="00E9368D" w:rsidRDefault="00EA4855" w:rsidP="00EA4855">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(4) Normativ za oblikovanje skupine za učenje in preverjanje vožnje v prometu za kolesarski izpit je pet učencev.</w:t>
      </w:r>
    </w:p>
    <w:p w14:paraId="18A9B82F" w14:textId="40D6AD80"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3</w:t>
      </w:r>
      <w:r w:rsidR="00EA4855" w:rsidRPr="00E9368D">
        <w:rPr>
          <w:rFonts w:ascii="Arial" w:eastAsia="Arial" w:hAnsi="Arial" w:cs="Arial"/>
          <w:b/>
          <w:bCs/>
          <w:noProof/>
          <w:sz w:val="22"/>
          <w:szCs w:val="22"/>
          <w:lang w:val="sl-SI"/>
        </w:rPr>
        <w:t>7</w:t>
      </w:r>
      <w:r w:rsidRPr="00E9368D">
        <w:rPr>
          <w:rFonts w:ascii="Arial" w:eastAsia="Arial" w:hAnsi="Arial" w:cs="Arial"/>
          <w:b/>
          <w:bCs/>
          <w:noProof/>
          <w:sz w:val="22"/>
          <w:szCs w:val="22"/>
          <w:lang w:val="sl-SI"/>
        </w:rPr>
        <w:t>. člen</w:t>
      </w:r>
    </w:p>
    <w:p w14:paraId="0A3C9593" w14:textId="06CAD8A7" w:rsidR="00616177" w:rsidRPr="00E9368D" w:rsidRDefault="001E01E5" w:rsidP="00EA485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(izjeme)</w:t>
      </w:r>
    </w:p>
    <w:p w14:paraId="529585A4" w14:textId="0D18441E" w:rsidR="008F58C1" w:rsidRPr="00E9368D" w:rsidRDefault="00EA4855" w:rsidP="00EA4855">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Število učencev, določeno za oblikovanje oddelkov v 27.</w:t>
      </w:r>
      <w:r w:rsidR="00DD10EC">
        <w:rPr>
          <w:rFonts w:ascii="Arial" w:eastAsia="Arial" w:hAnsi="Arial" w:cs="Arial"/>
          <w:noProof/>
          <w:sz w:val="22"/>
          <w:szCs w:val="22"/>
          <w:lang w:val="sl-SI"/>
        </w:rPr>
        <w:t xml:space="preserve"> in</w:t>
      </w:r>
      <w:r w:rsidRPr="00E9368D">
        <w:rPr>
          <w:rFonts w:ascii="Arial" w:eastAsia="Arial" w:hAnsi="Arial" w:cs="Arial"/>
          <w:noProof/>
          <w:sz w:val="22"/>
          <w:szCs w:val="22"/>
          <w:lang w:val="sl-SI"/>
        </w:rPr>
        <w:t xml:space="preserve"> 29. </w:t>
      </w:r>
      <w:r w:rsidR="00DD10EC">
        <w:rPr>
          <w:rFonts w:ascii="Arial" w:eastAsia="Arial" w:hAnsi="Arial" w:cs="Arial"/>
          <w:noProof/>
          <w:sz w:val="22"/>
          <w:szCs w:val="22"/>
          <w:lang w:val="sl-SI"/>
        </w:rPr>
        <w:t xml:space="preserve">členu tega pravilnika </w:t>
      </w:r>
      <w:r w:rsidRPr="00E9368D">
        <w:rPr>
          <w:rFonts w:ascii="Arial" w:eastAsia="Arial" w:hAnsi="Arial" w:cs="Arial"/>
          <w:noProof/>
          <w:sz w:val="22"/>
          <w:szCs w:val="22"/>
          <w:lang w:val="sl-SI"/>
        </w:rPr>
        <w:t>ter skupin v</w:t>
      </w:r>
      <w:r w:rsidR="00EF3C54" w:rsidRPr="00E9368D">
        <w:rPr>
          <w:rFonts w:ascii="Arial" w:eastAsia="Arial" w:hAnsi="Arial" w:cs="Arial"/>
          <w:noProof/>
          <w:sz w:val="22"/>
          <w:szCs w:val="22"/>
          <w:lang w:val="sl-SI"/>
        </w:rPr>
        <w:t xml:space="preserve"> 30., 31., 32</w:t>
      </w:r>
      <w:r w:rsidRPr="00E9368D">
        <w:rPr>
          <w:rFonts w:ascii="Arial" w:eastAsia="Arial" w:hAnsi="Arial" w:cs="Arial"/>
          <w:noProof/>
          <w:sz w:val="22"/>
          <w:szCs w:val="22"/>
          <w:lang w:val="sl-SI"/>
        </w:rPr>
        <w:t>.</w:t>
      </w:r>
      <w:r w:rsidR="00DD10EC">
        <w:rPr>
          <w:rFonts w:ascii="Arial" w:eastAsia="Arial" w:hAnsi="Arial" w:cs="Arial"/>
          <w:noProof/>
          <w:sz w:val="22"/>
          <w:szCs w:val="22"/>
          <w:lang w:val="sl-SI"/>
        </w:rPr>
        <w:t xml:space="preserve"> in</w:t>
      </w:r>
      <w:r w:rsidRPr="00E9368D">
        <w:rPr>
          <w:rFonts w:ascii="Arial" w:eastAsia="Arial" w:hAnsi="Arial" w:cs="Arial"/>
          <w:noProof/>
          <w:sz w:val="22"/>
          <w:szCs w:val="22"/>
          <w:lang w:val="sl-SI"/>
        </w:rPr>
        <w:t xml:space="preserve"> </w:t>
      </w:r>
      <w:r w:rsidR="00EF3C54" w:rsidRPr="00E9368D">
        <w:rPr>
          <w:rFonts w:ascii="Arial" w:eastAsia="Arial" w:hAnsi="Arial" w:cs="Arial"/>
          <w:noProof/>
          <w:sz w:val="22"/>
          <w:szCs w:val="22"/>
          <w:lang w:val="sl-SI"/>
        </w:rPr>
        <w:t>33</w:t>
      </w:r>
      <w:r w:rsidRPr="00E9368D">
        <w:rPr>
          <w:rFonts w:ascii="Arial" w:eastAsia="Arial" w:hAnsi="Arial" w:cs="Arial"/>
          <w:noProof/>
          <w:sz w:val="22"/>
          <w:szCs w:val="22"/>
          <w:lang w:val="sl-SI"/>
        </w:rPr>
        <w:t>. členu tega pravilnika, je lahko v soglasju z ministrstvom večje za dva učenca.</w:t>
      </w:r>
    </w:p>
    <w:p w14:paraId="4D34D711" w14:textId="37EAC398" w:rsidR="008F58C1" w:rsidRPr="00E9368D" w:rsidRDefault="00EA4855" w:rsidP="00EA4855">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Med šolskim letom se dodatni oddelek ali učna skupina ne oblikuje, če se število učencev v oddelku oziroma učni skupini poveča za dva učenca nad številom, določenim z normativom.</w:t>
      </w:r>
    </w:p>
    <w:p w14:paraId="7F2B95FE" w14:textId="553A35F6" w:rsidR="008F58C1" w:rsidRPr="00E9368D" w:rsidRDefault="00EA4855" w:rsidP="00EA4855">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(3) Druge izjeme zaradi posebnih delovnih razmer oziroma manjšega vpisa odobri na podlagi vloge </w:t>
      </w:r>
      <w:r w:rsidR="00EF3C54" w:rsidRPr="00E9368D">
        <w:rPr>
          <w:rFonts w:ascii="Arial" w:eastAsia="Arial" w:hAnsi="Arial" w:cs="Arial"/>
          <w:noProof/>
          <w:sz w:val="22"/>
          <w:szCs w:val="22"/>
          <w:lang w:val="sl-SI"/>
        </w:rPr>
        <w:t xml:space="preserve">osnovne </w:t>
      </w:r>
      <w:r w:rsidRPr="00E9368D">
        <w:rPr>
          <w:rFonts w:ascii="Arial" w:eastAsia="Arial" w:hAnsi="Arial" w:cs="Arial"/>
          <w:noProof/>
          <w:sz w:val="22"/>
          <w:szCs w:val="22"/>
          <w:lang w:val="sl-SI"/>
        </w:rPr>
        <w:t>šole ministrstvo.</w:t>
      </w:r>
    </w:p>
    <w:p w14:paraId="462623EA" w14:textId="77777777" w:rsidR="008F58C1" w:rsidRPr="00E9368D" w:rsidRDefault="001E01E5">
      <w:pPr>
        <w:pStyle w:val="center"/>
        <w:pBdr>
          <w:top w:val="none" w:sz="0" w:space="24" w:color="auto"/>
        </w:pBdr>
        <w:spacing w:before="210" w:after="210"/>
        <w:rPr>
          <w:rFonts w:ascii="Arial" w:eastAsia="Arial" w:hAnsi="Arial" w:cs="Arial"/>
          <w:caps/>
          <w:noProof/>
          <w:sz w:val="22"/>
          <w:szCs w:val="22"/>
          <w:lang w:val="sl-SI"/>
        </w:rPr>
      </w:pPr>
      <w:r w:rsidRPr="00E9368D">
        <w:rPr>
          <w:rFonts w:ascii="Arial" w:eastAsia="Arial" w:hAnsi="Arial" w:cs="Arial"/>
          <w:caps/>
          <w:noProof/>
          <w:sz w:val="22"/>
          <w:szCs w:val="22"/>
          <w:lang w:val="sl-SI"/>
        </w:rPr>
        <w:t>III. ELEMENTI ZA SISTEMIZACIJO DELOVNIH MEST</w:t>
      </w:r>
    </w:p>
    <w:p w14:paraId="403C9E8D" w14:textId="59F9C5D1"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3</w:t>
      </w:r>
      <w:r w:rsidR="00EA4855" w:rsidRPr="00E9368D">
        <w:rPr>
          <w:rFonts w:ascii="Arial" w:eastAsia="Arial" w:hAnsi="Arial" w:cs="Arial"/>
          <w:b/>
          <w:bCs/>
          <w:noProof/>
          <w:sz w:val="22"/>
          <w:szCs w:val="22"/>
          <w:lang w:val="sl-SI"/>
        </w:rPr>
        <w:t>8</w:t>
      </w:r>
      <w:r w:rsidRPr="00E9368D">
        <w:rPr>
          <w:rFonts w:ascii="Arial" w:eastAsia="Arial" w:hAnsi="Arial" w:cs="Arial"/>
          <w:b/>
          <w:bCs/>
          <w:noProof/>
          <w:sz w:val="22"/>
          <w:szCs w:val="22"/>
          <w:lang w:val="sl-SI"/>
        </w:rPr>
        <w:t>. člen</w:t>
      </w:r>
    </w:p>
    <w:p w14:paraId="709B5931"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(učitelji)</w:t>
      </w:r>
    </w:p>
    <w:p w14:paraId="12B9A211" w14:textId="241273EC" w:rsidR="008F58C1" w:rsidRPr="00E9368D" w:rsidRDefault="007934FA" w:rsidP="007934FA">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Elementi za sistemizacijo delovnih mest strokovnih delavcev – učiteljev za obvezni program so:</w:t>
      </w:r>
    </w:p>
    <w:p w14:paraId="768B23FD" w14:textId="3713D685" w:rsidR="008F58C1" w:rsidRPr="00E9368D" w:rsidRDefault="001E01E5" w:rsidP="007934FA">
      <w:pPr>
        <w:pStyle w:val="alineazaodstavkom"/>
        <w:numPr>
          <w:ilvl w:val="0"/>
          <w:numId w:val="11"/>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ure pouka v skladu s predmetnikom,</w:t>
      </w:r>
    </w:p>
    <w:p w14:paraId="52F09B7E" w14:textId="4F2F7FC1" w:rsidR="008F58C1" w:rsidRPr="00E9368D" w:rsidRDefault="001E01E5" w:rsidP="007934FA">
      <w:pPr>
        <w:pStyle w:val="alineazaodstavkom"/>
        <w:numPr>
          <w:ilvl w:val="0"/>
          <w:numId w:val="11"/>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ure pouka, pri katerih se učenci delijo v učne skupine,</w:t>
      </w:r>
    </w:p>
    <w:p w14:paraId="738A10E7" w14:textId="6C44F204" w:rsidR="008F58C1" w:rsidRPr="00E9368D" w:rsidRDefault="001E01E5" w:rsidP="007934FA">
      <w:pPr>
        <w:pStyle w:val="alineazaodstavkom"/>
        <w:numPr>
          <w:ilvl w:val="0"/>
          <w:numId w:val="11"/>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lastRenderedPageBreak/>
        <w:t>ure pouka v manjših učnih skupinah za izvedbo pouka slovenščine oziroma italijanščine, matematike in tujega jezika od 4. do 9. razreda,</w:t>
      </w:r>
    </w:p>
    <w:p w14:paraId="12B76FD9" w14:textId="2C057AAA" w:rsidR="008F58C1" w:rsidRPr="00E9368D" w:rsidRDefault="001E01E5" w:rsidP="007934FA">
      <w:pPr>
        <w:pStyle w:val="alineazaodstavkom"/>
        <w:numPr>
          <w:ilvl w:val="0"/>
          <w:numId w:val="11"/>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ure pouka v 1. razredu, pri katerih sodeluje drugi učitelj,</w:t>
      </w:r>
    </w:p>
    <w:p w14:paraId="224A8A1C" w14:textId="693FA54C" w:rsidR="008F58C1" w:rsidRPr="00E9368D" w:rsidRDefault="001E01E5" w:rsidP="007934FA">
      <w:pPr>
        <w:pStyle w:val="alineazaodstavkom"/>
        <w:numPr>
          <w:ilvl w:val="0"/>
          <w:numId w:val="11"/>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ure pouka v 2. in 3. razredu v dvojezičnih šolah, pri katerih sodeluje v skladu z izvedbenimi navodili drugi učitelj,</w:t>
      </w:r>
    </w:p>
    <w:p w14:paraId="20A12971" w14:textId="49B530C5" w:rsidR="008F58C1" w:rsidRPr="00E9368D" w:rsidRDefault="001E01E5" w:rsidP="007934FA">
      <w:pPr>
        <w:pStyle w:val="alineazaodstavkom"/>
        <w:numPr>
          <w:ilvl w:val="0"/>
          <w:numId w:val="11"/>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0,28 ure pouka gospodinjstva tedensko na oddelek 5. razreda in 0,57 ure pouka gospodinjstva tedensko na oddelek 6. razreda, ki se izvaja v okviru naravoslovnih in tehniških dni,</w:t>
      </w:r>
    </w:p>
    <w:p w14:paraId="61BFA2A6" w14:textId="3C7179B3" w:rsidR="008F58C1" w:rsidRPr="00E9368D" w:rsidRDefault="001E01E5" w:rsidP="007934FA">
      <w:pPr>
        <w:pStyle w:val="alineazaodstavkom"/>
        <w:numPr>
          <w:ilvl w:val="0"/>
          <w:numId w:val="11"/>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največ dve uri pouka tujega jezika za učenca, ki se je prešolal na</w:t>
      </w:r>
      <w:r w:rsidR="003612C3" w:rsidRPr="00E9368D">
        <w:rPr>
          <w:rFonts w:ascii="Arial" w:eastAsia="Arial" w:hAnsi="Arial" w:cs="Arial"/>
          <w:noProof/>
          <w:sz w:val="22"/>
          <w:szCs w:val="22"/>
          <w:lang w:val="sl-SI"/>
        </w:rPr>
        <w:t xml:space="preserve"> osnovno</w:t>
      </w:r>
      <w:r w:rsidRPr="00E9368D">
        <w:rPr>
          <w:rFonts w:ascii="Arial" w:eastAsia="Arial" w:hAnsi="Arial" w:cs="Arial"/>
          <w:noProof/>
          <w:sz w:val="22"/>
          <w:szCs w:val="22"/>
          <w:lang w:val="sl-SI"/>
        </w:rPr>
        <w:t xml:space="preserve"> šolo, kjer se poučuje drug tuji jezik.</w:t>
      </w:r>
    </w:p>
    <w:p w14:paraId="0FCFA8E7" w14:textId="31C08392" w:rsidR="008F58C1" w:rsidRPr="00E9368D" w:rsidRDefault="007934FA" w:rsidP="007934FA">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Element za sistemizacijo delovnih mest učiteljev za izvedbo pouka v kombiniranem oddelku so ure pouka tistega razreda v kombinaciji, ki ima v skladu s predmetnikom največje število ur pouka obveznih predmetov in ure za ločeno poučevanje v kombiniranem oddelku v skladu s tem pravilnikom.</w:t>
      </w:r>
    </w:p>
    <w:p w14:paraId="299AF0D2" w14:textId="4B499438" w:rsidR="008F58C1" w:rsidRPr="00E9368D" w:rsidRDefault="007934FA" w:rsidP="007934FA">
      <w:pPr>
        <w:pStyle w:val="alineazaodstavkom"/>
        <w:spacing w:before="210" w:after="210"/>
        <w:ind w:firstLine="0"/>
        <w:rPr>
          <w:rFonts w:ascii="Arial" w:eastAsia="Arial" w:hAnsi="Arial" w:cs="Arial"/>
          <w:noProof/>
          <w:sz w:val="22"/>
          <w:szCs w:val="22"/>
          <w:lang w:val="sl-SI"/>
        </w:rPr>
      </w:pPr>
      <w:r w:rsidRPr="00E9368D">
        <w:rPr>
          <w:rFonts w:ascii="Arial" w:hAnsi="Arial" w:cs="Arial"/>
          <w:noProof/>
          <w:sz w:val="22"/>
          <w:szCs w:val="22"/>
          <w:lang w:val="sl-SI"/>
        </w:rPr>
        <w:t xml:space="preserve">(3) </w:t>
      </w:r>
      <w:r w:rsidR="00616177" w:rsidRPr="00E9368D">
        <w:rPr>
          <w:rFonts w:ascii="Arial" w:hAnsi="Arial" w:cs="Arial"/>
          <w:noProof/>
          <w:sz w:val="22"/>
          <w:szCs w:val="22"/>
          <w:lang w:val="sl-SI"/>
        </w:rPr>
        <w:t xml:space="preserve">Element za sistemizacijo delovnih mest strokovnih delavcev – učiteljev za razširjeni program so ure razširjenega programa. </w:t>
      </w:r>
    </w:p>
    <w:p w14:paraId="381562E2" w14:textId="3A33F0EF" w:rsidR="008F58C1" w:rsidRPr="00E9368D" w:rsidRDefault="007934FA" w:rsidP="008C22FB">
      <w:pPr>
        <w:pStyle w:val="zamik"/>
        <w:pBdr>
          <w:top w:val="none" w:sz="0" w:space="12" w:color="auto"/>
        </w:pBdr>
        <w:spacing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(4) Element za sistemizacijo delovnega mesta učitelja za dodatno strokovno pomoč so ure dodatne strokovne pomoči na podlagi odločb o usmeritvi, ki so namenjene premagovanju primanjkljajev, ovir oziroma motenj. Če ima učitelj za dodatno strokovno pomoč sklenjeno delovno razmerje na osnovni šoli in izvaja delo na najmanj treh vzgojno-izobraževalnih zavodih, vključno z zavodom, kjer ima sklenjeno delovno razmerje, </w:t>
      </w:r>
      <w:r w:rsidR="003612C3" w:rsidRPr="00E9368D">
        <w:rPr>
          <w:rFonts w:ascii="Arial" w:eastAsia="Arial" w:hAnsi="Arial" w:cs="Arial"/>
          <w:noProof/>
          <w:sz w:val="22"/>
          <w:szCs w:val="22"/>
          <w:lang w:val="sl-SI"/>
        </w:rPr>
        <w:t xml:space="preserve">osnovna </w:t>
      </w:r>
      <w:r w:rsidRPr="00E9368D">
        <w:rPr>
          <w:rFonts w:ascii="Arial" w:eastAsia="Arial" w:hAnsi="Arial" w:cs="Arial"/>
          <w:noProof/>
          <w:sz w:val="22"/>
          <w:szCs w:val="22"/>
          <w:lang w:val="sl-SI"/>
        </w:rPr>
        <w:t>šola sistemizira delovno mesto mobilnega učitelja za dodatno strokovno pomoč.</w:t>
      </w:r>
    </w:p>
    <w:p w14:paraId="277F5397" w14:textId="783477EC" w:rsidR="008F58C1" w:rsidRPr="00E9368D" w:rsidRDefault="007934FA" w:rsidP="007934FA">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hAnsi="Arial" w:cs="Arial"/>
          <w:noProof/>
          <w:sz w:val="22"/>
          <w:szCs w:val="22"/>
          <w:lang w:val="sl-SI"/>
        </w:rPr>
        <w:t xml:space="preserve">(5) </w:t>
      </w:r>
      <w:r w:rsidR="00616177" w:rsidRPr="00E9368D">
        <w:rPr>
          <w:rFonts w:ascii="Arial" w:hAnsi="Arial" w:cs="Arial"/>
          <w:noProof/>
          <w:sz w:val="22"/>
          <w:szCs w:val="22"/>
          <w:lang w:val="sl-SI"/>
        </w:rPr>
        <w:t>Element za sistemizacijo delovnega mesta učitelja začetnega pouka slovenščine ali italijanščine za učence priseljence iz drugih držav je število učencev priseljencev.</w:t>
      </w:r>
    </w:p>
    <w:p w14:paraId="124E2128" w14:textId="373EEAD6" w:rsidR="00616177" w:rsidRPr="00E9368D" w:rsidRDefault="007934FA" w:rsidP="003612C3">
      <w:pPr>
        <w:pStyle w:val="alineazaodstavkom"/>
        <w:spacing w:before="210" w:after="210"/>
        <w:ind w:left="425"/>
        <w:rPr>
          <w:rFonts w:ascii="Arial" w:eastAsia="Arial" w:hAnsi="Arial" w:cs="Arial"/>
          <w:noProof/>
          <w:sz w:val="22"/>
          <w:szCs w:val="22"/>
          <w:lang w:val="sl-SI"/>
        </w:rPr>
      </w:pPr>
      <w:r w:rsidRPr="00E9368D">
        <w:rPr>
          <w:rFonts w:ascii="Arial" w:hAnsi="Arial" w:cs="Arial"/>
          <w:noProof/>
          <w:sz w:val="22"/>
          <w:szCs w:val="22"/>
          <w:lang w:val="sl-SI"/>
        </w:rPr>
        <w:t xml:space="preserve">(6) </w:t>
      </w:r>
      <w:r w:rsidR="00616177" w:rsidRPr="00E9368D">
        <w:rPr>
          <w:rFonts w:ascii="Arial" w:hAnsi="Arial" w:cs="Arial"/>
          <w:noProof/>
          <w:sz w:val="22"/>
          <w:szCs w:val="22"/>
          <w:lang w:val="sl-SI"/>
        </w:rPr>
        <w:t>Element za sistemizacijo delovnega mesta učitelja za komunikacijo v znakovnem jeziku in učitelja za delo z gluhoslepimi so ure tolmačenja, ki jih določi strokovna skupina v individualiziranem programu.</w:t>
      </w:r>
    </w:p>
    <w:p w14:paraId="5AB69960" w14:textId="338D2F24" w:rsidR="008F58C1" w:rsidRPr="00E9368D" w:rsidRDefault="007934FA" w:rsidP="008C22FB">
      <w:pPr>
        <w:pStyle w:val="zamik"/>
        <w:pBdr>
          <w:top w:val="none" w:sz="0" w:space="12" w:color="auto"/>
        </w:pBdr>
        <w:spacing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(7) Elementi za sistemizacijo delovnih mest učiteljev v dvojezični osnovni šoli s prilagojenim programom za izvedbo timskega poučevanja in poučevanja v okviru jezikovnih učnih skupin v skladu z Izvedbenimi navodili za izvajanje Prilagojenega izobraževalnega programa z nižjim izobrazbenim standardom za dvojezično osnovno šolo so:</w:t>
      </w:r>
    </w:p>
    <w:p w14:paraId="2A26E9B1" w14:textId="77777777" w:rsidR="008F58C1" w:rsidRPr="00E9368D" w:rsidRDefault="001E01E5">
      <w:pPr>
        <w:pStyle w:val="alineazaodstavkom"/>
        <w:spacing w:before="210" w:after="210"/>
        <w:ind w:left="425"/>
        <w:rPr>
          <w:rFonts w:ascii="Arial" w:eastAsia="Arial" w:hAnsi="Arial" w:cs="Arial"/>
          <w:noProof/>
          <w:sz w:val="22"/>
          <w:szCs w:val="22"/>
          <w:lang w:val="sl-SI"/>
        </w:rPr>
      </w:pPr>
      <w:r w:rsidRPr="00E9368D">
        <w:rPr>
          <w:rFonts w:ascii="Arial" w:eastAsia="Arial" w:hAnsi="Arial" w:cs="Arial"/>
          <w:noProof/>
          <w:sz w:val="22"/>
          <w:szCs w:val="22"/>
          <w:lang w:val="sl-SI"/>
        </w:rPr>
        <w:t>-       22 ur za timsko poučevanje v prvem in drugem vzgojno-izobraževalnem obdobju,</w:t>
      </w:r>
    </w:p>
    <w:p w14:paraId="74555C72" w14:textId="29181E9D" w:rsidR="00616177" w:rsidRPr="00E9368D" w:rsidRDefault="001E01E5">
      <w:pPr>
        <w:pStyle w:val="alineazaodstavkom"/>
        <w:spacing w:before="210" w:after="210"/>
        <w:ind w:left="425"/>
        <w:rPr>
          <w:rFonts w:ascii="Arial" w:hAnsi="Arial" w:cs="Arial"/>
          <w:noProof/>
          <w:sz w:val="22"/>
          <w:szCs w:val="22"/>
          <w:lang w:val="sl-SI"/>
        </w:rPr>
      </w:pPr>
      <w:r w:rsidRPr="00E9368D">
        <w:rPr>
          <w:rFonts w:ascii="Arial" w:eastAsia="Arial" w:hAnsi="Arial" w:cs="Arial"/>
          <w:noProof/>
          <w:sz w:val="22"/>
          <w:szCs w:val="22"/>
          <w:lang w:val="sl-SI"/>
        </w:rPr>
        <w:t xml:space="preserve">-       </w:t>
      </w:r>
      <w:r w:rsidR="00DD10EC">
        <w:rPr>
          <w:rFonts w:ascii="Arial" w:eastAsia="Arial" w:hAnsi="Arial" w:cs="Arial"/>
          <w:noProof/>
          <w:sz w:val="22"/>
          <w:szCs w:val="22"/>
          <w:lang w:val="sl-SI"/>
        </w:rPr>
        <w:t>ena</w:t>
      </w:r>
      <w:r w:rsidRPr="00E9368D">
        <w:rPr>
          <w:rFonts w:ascii="Arial" w:eastAsia="Arial" w:hAnsi="Arial" w:cs="Arial"/>
          <w:noProof/>
          <w:sz w:val="22"/>
          <w:szCs w:val="22"/>
          <w:lang w:val="sl-SI"/>
        </w:rPr>
        <w:t xml:space="preserve"> ura pri največ treh predmetih za oblikovanje učnih jezikovnih skupin v tretjem vzgojno-izobraževalnem obdobju ali pri enem predmetu v obsegu vseh ur po predmetniku.</w:t>
      </w:r>
      <w:r w:rsidR="00616177" w:rsidRPr="00E9368D">
        <w:rPr>
          <w:rFonts w:ascii="Arial" w:hAnsi="Arial" w:cs="Arial"/>
          <w:noProof/>
          <w:sz w:val="22"/>
          <w:szCs w:val="22"/>
          <w:lang w:val="sl-SI"/>
        </w:rPr>
        <w:t xml:space="preserve"> </w:t>
      </w:r>
    </w:p>
    <w:p w14:paraId="79B0AD91" w14:textId="07FE424F"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3</w:t>
      </w:r>
      <w:r w:rsidR="007149BF" w:rsidRPr="00E9368D">
        <w:rPr>
          <w:rFonts w:ascii="Arial" w:eastAsia="Arial" w:hAnsi="Arial" w:cs="Arial"/>
          <w:b/>
          <w:bCs/>
          <w:noProof/>
          <w:sz w:val="22"/>
          <w:szCs w:val="22"/>
          <w:lang w:val="sl-SI"/>
        </w:rPr>
        <w:t>9</w:t>
      </w:r>
      <w:r w:rsidRPr="00E9368D">
        <w:rPr>
          <w:rFonts w:ascii="Arial" w:eastAsia="Arial" w:hAnsi="Arial" w:cs="Arial"/>
          <w:b/>
          <w:bCs/>
          <w:noProof/>
          <w:sz w:val="22"/>
          <w:szCs w:val="22"/>
          <w:lang w:val="sl-SI"/>
        </w:rPr>
        <w:t>. člen</w:t>
      </w:r>
    </w:p>
    <w:p w14:paraId="09FF8D10"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lastRenderedPageBreak/>
        <w:t>(drugi strokovni delavci)</w:t>
      </w:r>
    </w:p>
    <w:p w14:paraId="2BD35C2E" w14:textId="7D84EEBE" w:rsidR="008F58C1" w:rsidRPr="00E9368D" w:rsidRDefault="007149BF" w:rsidP="007149BF">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Elementi za sistemizacijo delovnih mest drugih strokovnih delavcev so naloge:</w:t>
      </w:r>
    </w:p>
    <w:p w14:paraId="6684217B" w14:textId="77777777" w:rsidR="008F58C1" w:rsidRPr="00E9368D" w:rsidRDefault="001E01E5">
      <w:pPr>
        <w:pStyle w:val="alineazaodstavkom"/>
        <w:spacing w:before="210" w:after="210"/>
        <w:ind w:left="425"/>
        <w:rPr>
          <w:rFonts w:ascii="Arial" w:eastAsia="Arial" w:hAnsi="Arial" w:cs="Arial"/>
          <w:noProof/>
          <w:sz w:val="22"/>
          <w:szCs w:val="22"/>
          <w:lang w:val="sl-SI"/>
        </w:rPr>
      </w:pPr>
      <w:r w:rsidRPr="00E9368D">
        <w:rPr>
          <w:rFonts w:ascii="Arial" w:eastAsia="Arial" w:hAnsi="Arial" w:cs="Arial"/>
          <w:noProof/>
          <w:sz w:val="22"/>
          <w:szCs w:val="22"/>
          <w:lang w:val="sl-SI"/>
        </w:rPr>
        <w:t>-       šolskega svetovalnega delavca,</w:t>
      </w:r>
    </w:p>
    <w:p w14:paraId="7605648A" w14:textId="77777777" w:rsidR="008F58C1" w:rsidRPr="00E9368D" w:rsidRDefault="001E01E5">
      <w:pPr>
        <w:pStyle w:val="alineazaodstavkom"/>
        <w:spacing w:before="210" w:after="210"/>
        <w:ind w:left="425"/>
        <w:rPr>
          <w:rFonts w:ascii="Arial" w:eastAsia="Arial" w:hAnsi="Arial" w:cs="Arial"/>
          <w:noProof/>
          <w:sz w:val="22"/>
          <w:szCs w:val="22"/>
          <w:lang w:val="sl-SI"/>
        </w:rPr>
      </w:pPr>
      <w:r w:rsidRPr="00E9368D">
        <w:rPr>
          <w:rFonts w:ascii="Arial" w:eastAsia="Arial" w:hAnsi="Arial" w:cs="Arial"/>
          <w:noProof/>
          <w:sz w:val="22"/>
          <w:szCs w:val="22"/>
          <w:lang w:val="sl-SI"/>
        </w:rPr>
        <w:t>-       knjižničarja,</w:t>
      </w:r>
    </w:p>
    <w:p w14:paraId="47EF01CF" w14:textId="77777777" w:rsidR="008F58C1" w:rsidRPr="00E9368D" w:rsidRDefault="001E01E5">
      <w:pPr>
        <w:pStyle w:val="alineazaodstavkom"/>
        <w:spacing w:before="210" w:after="210"/>
        <w:ind w:left="425"/>
        <w:rPr>
          <w:rFonts w:ascii="Arial" w:eastAsia="Arial" w:hAnsi="Arial" w:cs="Arial"/>
          <w:noProof/>
          <w:sz w:val="22"/>
          <w:szCs w:val="22"/>
          <w:lang w:val="sl-SI"/>
        </w:rPr>
      </w:pPr>
      <w:r w:rsidRPr="00E9368D">
        <w:rPr>
          <w:rFonts w:ascii="Arial" w:eastAsia="Arial" w:hAnsi="Arial" w:cs="Arial"/>
          <w:noProof/>
          <w:sz w:val="22"/>
          <w:szCs w:val="22"/>
          <w:lang w:val="sl-SI"/>
        </w:rPr>
        <w:t>-       organizatorja šolske prehrane,</w:t>
      </w:r>
    </w:p>
    <w:p w14:paraId="37254FD2" w14:textId="77777777" w:rsidR="008F58C1" w:rsidRPr="00E9368D" w:rsidRDefault="001E01E5">
      <w:pPr>
        <w:pStyle w:val="alineazaodstavkom"/>
        <w:spacing w:before="210" w:after="210"/>
        <w:ind w:left="425"/>
        <w:rPr>
          <w:rFonts w:ascii="Arial" w:eastAsia="Arial" w:hAnsi="Arial" w:cs="Arial"/>
          <w:noProof/>
          <w:sz w:val="22"/>
          <w:szCs w:val="22"/>
          <w:lang w:val="sl-SI"/>
        </w:rPr>
      </w:pPr>
      <w:r w:rsidRPr="00E9368D">
        <w:rPr>
          <w:rFonts w:ascii="Arial" w:eastAsia="Arial" w:hAnsi="Arial" w:cs="Arial"/>
          <w:noProof/>
          <w:sz w:val="22"/>
          <w:szCs w:val="22"/>
          <w:lang w:val="sl-SI"/>
        </w:rPr>
        <w:t>-       računalnikarja – organizatorja informacijskih dejavnosti,</w:t>
      </w:r>
    </w:p>
    <w:p w14:paraId="319BD9D7" w14:textId="77777777" w:rsidR="00616177" w:rsidRPr="00E9368D" w:rsidRDefault="001E01E5">
      <w:pPr>
        <w:pStyle w:val="alineazaodstavkom"/>
        <w:spacing w:before="210" w:after="210"/>
        <w:ind w:left="425"/>
        <w:rPr>
          <w:rFonts w:ascii="Arial" w:hAnsi="Arial" w:cs="Arial"/>
          <w:noProof/>
          <w:sz w:val="22"/>
          <w:szCs w:val="22"/>
          <w:lang w:val="sl-SI"/>
        </w:rPr>
      </w:pPr>
      <w:r w:rsidRPr="00E9368D">
        <w:rPr>
          <w:rFonts w:ascii="Arial" w:eastAsia="Arial" w:hAnsi="Arial" w:cs="Arial"/>
          <w:noProof/>
          <w:sz w:val="22"/>
          <w:szCs w:val="22"/>
          <w:lang w:val="sl-SI"/>
        </w:rPr>
        <w:t>-       laboranta.</w:t>
      </w:r>
      <w:r w:rsidR="00616177" w:rsidRPr="00E9368D">
        <w:rPr>
          <w:rFonts w:ascii="Arial" w:hAnsi="Arial" w:cs="Arial"/>
          <w:noProof/>
          <w:sz w:val="22"/>
          <w:szCs w:val="22"/>
          <w:lang w:val="sl-SI"/>
        </w:rPr>
        <w:t xml:space="preserve"> </w:t>
      </w:r>
    </w:p>
    <w:p w14:paraId="2D73FB2A" w14:textId="4D07C58D" w:rsidR="008F58C1" w:rsidRPr="00E9368D" w:rsidRDefault="007149BF">
      <w:pPr>
        <w:pStyle w:val="alineazaodstavkom"/>
        <w:spacing w:before="210" w:after="210"/>
        <w:ind w:left="425"/>
        <w:rPr>
          <w:rFonts w:ascii="Arial" w:eastAsia="Arial" w:hAnsi="Arial" w:cs="Arial"/>
          <w:noProof/>
          <w:sz w:val="22"/>
          <w:szCs w:val="22"/>
          <w:lang w:val="sl-SI"/>
        </w:rPr>
      </w:pPr>
      <w:r w:rsidRPr="00E9368D">
        <w:rPr>
          <w:rFonts w:ascii="Arial" w:hAnsi="Arial" w:cs="Arial"/>
          <w:noProof/>
          <w:sz w:val="22"/>
          <w:szCs w:val="22"/>
          <w:lang w:val="sl-SI"/>
        </w:rPr>
        <w:t xml:space="preserve">(2) </w:t>
      </w:r>
      <w:r w:rsidR="00616177" w:rsidRPr="00E9368D">
        <w:rPr>
          <w:rFonts w:ascii="Arial" w:hAnsi="Arial" w:cs="Arial"/>
          <w:noProof/>
          <w:sz w:val="22"/>
          <w:szCs w:val="22"/>
          <w:lang w:val="sl-SI"/>
        </w:rPr>
        <w:t>Element za sistemizacijo delovnega mesta drugega strokovnega delavca za delo z učenci Romi je število učencev Romov.</w:t>
      </w:r>
    </w:p>
    <w:p w14:paraId="557745DC" w14:textId="4676D918" w:rsidR="008F58C1" w:rsidRPr="00E9368D" w:rsidRDefault="007149BF">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40. člen</w:t>
      </w:r>
    </w:p>
    <w:p w14:paraId="5BBFED53"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(administrativni, računovodski, tehnični in drugi delavci)</w:t>
      </w:r>
    </w:p>
    <w:p w14:paraId="6D007246" w14:textId="77777777" w:rsidR="008F58C1" w:rsidRPr="00E9368D" w:rsidRDefault="001E01E5">
      <w:pPr>
        <w:pStyle w:val="zamik"/>
        <w:pBdr>
          <w:top w:val="none" w:sz="0" w:space="12" w:color="auto"/>
        </w:pBdr>
        <w:spacing w:before="210" w:after="210"/>
        <w:jc w:val="both"/>
        <w:rPr>
          <w:rFonts w:ascii="Arial" w:eastAsia="Arial" w:hAnsi="Arial" w:cs="Arial"/>
          <w:noProof/>
          <w:sz w:val="22"/>
          <w:szCs w:val="22"/>
          <w:lang w:val="sl-SI"/>
        </w:rPr>
      </w:pPr>
      <w:r w:rsidRPr="00E9368D">
        <w:rPr>
          <w:rFonts w:ascii="Arial" w:eastAsia="Arial" w:hAnsi="Arial" w:cs="Arial"/>
          <w:noProof/>
          <w:sz w:val="22"/>
          <w:szCs w:val="22"/>
          <w:lang w:val="sl-SI"/>
        </w:rPr>
        <w:t>Elementi za sistemizacijo delovnih mest administrativnih, računovodskih, tehničnih in drugih delavcev so:</w:t>
      </w:r>
    </w:p>
    <w:p w14:paraId="452CE190" w14:textId="38D532F3" w:rsidR="008F58C1" w:rsidRPr="00E9368D" w:rsidRDefault="001E01E5" w:rsidP="00A9669E">
      <w:pPr>
        <w:pStyle w:val="alineazaodstavkom"/>
        <w:numPr>
          <w:ilvl w:val="0"/>
          <w:numId w:val="6"/>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računovodska dela,</w:t>
      </w:r>
    </w:p>
    <w:p w14:paraId="65D62E26" w14:textId="326C2AC5" w:rsidR="008F58C1" w:rsidRPr="00E9368D" w:rsidRDefault="001E01E5" w:rsidP="00A9669E">
      <w:pPr>
        <w:pStyle w:val="alineazaodstavkom"/>
        <w:numPr>
          <w:ilvl w:val="0"/>
          <w:numId w:val="6"/>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administrativna dela,</w:t>
      </w:r>
    </w:p>
    <w:p w14:paraId="64B543AA" w14:textId="7AB18AA0" w:rsidR="008F58C1" w:rsidRPr="00E9368D" w:rsidRDefault="001E01E5" w:rsidP="00A9669E">
      <w:pPr>
        <w:pStyle w:val="alineazaodstavkom"/>
        <w:numPr>
          <w:ilvl w:val="0"/>
          <w:numId w:val="6"/>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tehnično-vzdrževalna dela,</w:t>
      </w:r>
    </w:p>
    <w:p w14:paraId="18F1C520" w14:textId="08200BC6" w:rsidR="008F58C1" w:rsidRPr="00E9368D" w:rsidRDefault="001E01E5" w:rsidP="00A9669E">
      <w:pPr>
        <w:pStyle w:val="alineazaodstavkom"/>
        <w:numPr>
          <w:ilvl w:val="0"/>
          <w:numId w:val="6"/>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priprava šolskih malic,</w:t>
      </w:r>
    </w:p>
    <w:p w14:paraId="0E24137A" w14:textId="507050EB" w:rsidR="008F58C1" w:rsidRPr="00E9368D" w:rsidRDefault="001E01E5" w:rsidP="00A9669E">
      <w:pPr>
        <w:pStyle w:val="alineazaodstavkom"/>
        <w:numPr>
          <w:ilvl w:val="0"/>
          <w:numId w:val="6"/>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čiščenje šolskih prostorov,</w:t>
      </w:r>
    </w:p>
    <w:p w14:paraId="190BE14D" w14:textId="7661ED6F" w:rsidR="008F58C1" w:rsidRPr="00E9368D" w:rsidRDefault="00040B7A" w:rsidP="00A9669E">
      <w:pPr>
        <w:pStyle w:val="alineazaodstavkom"/>
        <w:numPr>
          <w:ilvl w:val="0"/>
          <w:numId w:val="6"/>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spremstvo</w:t>
      </w:r>
      <w:r w:rsidR="001E01E5" w:rsidRPr="00E9368D">
        <w:rPr>
          <w:rFonts w:ascii="Arial" w:eastAsia="Arial" w:hAnsi="Arial" w:cs="Arial"/>
          <w:noProof/>
          <w:sz w:val="22"/>
          <w:szCs w:val="22"/>
          <w:lang w:val="sl-SI"/>
        </w:rPr>
        <w:t xml:space="preserve"> učencem s posebnimi potrebami,</w:t>
      </w:r>
    </w:p>
    <w:p w14:paraId="77CF005D" w14:textId="61D70035" w:rsidR="008F58C1" w:rsidRPr="00E9368D" w:rsidRDefault="001E01E5" w:rsidP="00A9669E">
      <w:pPr>
        <w:pStyle w:val="alineazaodstavkom"/>
        <w:numPr>
          <w:ilvl w:val="0"/>
          <w:numId w:val="6"/>
        </w:numPr>
        <w:spacing w:before="210" w:after="210"/>
        <w:rPr>
          <w:rFonts w:ascii="Arial" w:eastAsia="Arial" w:hAnsi="Arial" w:cs="Arial"/>
          <w:noProof/>
          <w:sz w:val="22"/>
          <w:szCs w:val="22"/>
          <w:lang w:val="sl-SI"/>
        </w:rPr>
      </w:pPr>
      <w:r w:rsidRPr="00E9368D">
        <w:rPr>
          <w:rFonts w:ascii="Arial" w:eastAsia="Arial" w:hAnsi="Arial" w:cs="Arial"/>
          <w:noProof/>
          <w:sz w:val="22"/>
          <w:szCs w:val="22"/>
          <w:lang w:val="sl-SI"/>
        </w:rPr>
        <w:t>pomoč učencem Romom.</w:t>
      </w:r>
    </w:p>
    <w:p w14:paraId="73E00E67" w14:textId="77777777" w:rsidR="00CB6119" w:rsidRPr="00E9368D" w:rsidRDefault="00CB6119" w:rsidP="003B2136">
      <w:pPr>
        <w:pStyle w:val="alineazaodstavkom"/>
        <w:spacing w:before="210" w:after="210"/>
        <w:ind w:left="720" w:firstLine="0"/>
        <w:rPr>
          <w:rFonts w:ascii="Arial" w:eastAsia="Arial" w:hAnsi="Arial" w:cs="Arial"/>
          <w:noProof/>
          <w:sz w:val="22"/>
          <w:szCs w:val="22"/>
          <w:lang w:val="sl-SI"/>
        </w:rPr>
      </w:pPr>
    </w:p>
    <w:p w14:paraId="5B4DF53B" w14:textId="13FFEE69" w:rsidR="008F58C1" w:rsidRPr="00E9368D" w:rsidRDefault="007149BF">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41. člen</w:t>
      </w:r>
    </w:p>
    <w:p w14:paraId="58C5C59A"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(pogodba o opravljanju storitev)</w:t>
      </w:r>
    </w:p>
    <w:p w14:paraId="363A97BD" w14:textId="73F7E0FB" w:rsidR="008F58C1" w:rsidRPr="00E9368D" w:rsidRDefault="00CB6119" w:rsidP="00CB6119">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 xml:space="preserve">(1) Osnovna šola lahko za opravljanje računovodskih, administrativnih in tehnično vzdrževalnih del, za čiščenje šolskih prostorov in za pripravljanje šolskih malic ter za izvajanje pouka tečaja plavanja, v okviru sistemiziranih delovnih mest, izjemoma sklene pogodbo o opravljanju storitev, </w:t>
      </w:r>
      <w:r w:rsidRPr="00E9368D">
        <w:rPr>
          <w:rFonts w:ascii="Arial" w:eastAsia="Arial" w:hAnsi="Arial" w:cs="Arial"/>
          <w:noProof/>
          <w:sz w:val="22"/>
          <w:szCs w:val="22"/>
          <w:lang w:val="sl-SI"/>
        </w:rPr>
        <w:lastRenderedPageBreak/>
        <w:t>če so bile predhodno izkoriščene vse možnosti za sklenitev pogodbe o zaposlitvi in je treba zagotoviti nemoteno izvajanje vzgojno-izobraževalne dejavnosti.</w:t>
      </w:r>
    </w:p>
    <w:p w14:paraId="00DBEBA1" w14:textId="68D3F7F8" w:rsidR="008F58C1" w:rsidRPr="00E9368D" w:rsidRDefault="00CB6119" w:rsidP="00CB6119">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Merila in kriterije za plačilo storitev po pogodbi določi minister, pristojen za šolstvo.</w:t>
      </w:r>
    </w:p>
    <w:p w14:paraId="0FEB3B49" w14:textId="503AAC30" w:rsidR="008F58C1" w:rsidRPr="00E9368D" w:rsidRDefault="007149BF">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42. člen</w:t>
      </w:r>
    </w:p>
    <w:p w14:paraId="4E4E110C"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(plačilo ur dodatne strokovne pomoči)</w:t>
      </w:r>
    </w:p>
    <w:p w14:paraId="23F0E12D" w14:textId="77777777" w:rsidR="008F58C1" w:rsidRPr="00E9368D" w:rsidRDefault="001E01E5">
      <w:pPr>
        <w:pStyle w:val="zamik"/>
        <w:pBdr>
          <w:top w:val="none" w:sz="0" w:space="12" w:color="auto"/>
        </w:pBdr>
        <w:spacing w:before="210" w:after="210"/>
        <w:jc w:val="both"/>
        <w:rPr>
          <w:rFonts w:ascii="Arial" w:eastAsia="Arial" w:hAnsi="Arial" w:cs="Arial"/>
          <w:noProof/>
          <w:sz w:val="22"/>
          <w:szCs w:val="22"/>
          <w:lang w:val="sl-SI"/>
        </w:rPr>
      </w:pPr>
      <w:r w:rsidRPr="00E9368D">
        <w:rPr>
          <w:rFonts w:ascii="Arial" w:eastAsia="Arial" w:hAnsi="Arial" w:cs="Arial"/>
          <w:noProof/>
          <w:sz w:val="22"/>
          <w:szCs w:val="22"/>
          <w:lang w:val="sl-SI"/>
        </w:rPr>
        <w:t>Merila in kriterije za plačilo ur dodatne strokovne pomoči učencem s posebnimi potrebami, namenjenih učni pomoči in ur dodatne strokovne pomoči za učence tujce, določi minister, pristojen za šolstvo.</w:t>
      </w:r>
    </w:p>
    <w:p w14:paraId="6AFB350A" w14:textId="6C4C781C" w:rsidR="008F58C1" w:rsidRPr="00E9368D" w:rsidRDefault="007149BF">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43. člen</w:t>
      </w:r>
    </w:p>
    <w:p w14:paraId="422EBB97"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(plačilo za vrednotenje preizkusov znanja)</w:t>
      </w:r>
    </w:p>
    <w:p w14:paraId="15DF6C8B" w14:textId="77777777" w:rsidR="008F58C1" w:rsidRPr="00E9368D" w:rsidRDefault="001E01E5">
      <w:pPr>
        <w:pStyle w:val="zamik"/>
        <w:pBdr>
          <w:top w:val="none" w:sz="0" w:space="12" w:color="auto"/>
        </w:pBdr>
        <w:spacing w:before="210" w:after="210"/>
        <w:jc w:val="both"/>
        <w:rPr>
          <w:rFonts w:ascii="Arial" w:eastAsia="Arial" w:hAnsi="Arial" w:cs="Arial"/>
          <w:noProof/>
          <w:sz w:val="22"/>
          <w:szCs w:val="22"/>
          <w:lang w:val="sl-SI"/>
        </w:rPr>
      </w:pPr>
      <w:r w:rsidRPr="00E9368D">
        <w:rPr>
          <w:rFonts w:ascii="Arial" w:eastAsia="Arial" w:hAnsi="Arial" w:cs="Arial"/>
          <w:noProof/>
          <w:sz w:val="22"/>
          <w:szCs w:val="22"/>
          <w:lang w:val="sl-SI"/>
        </w:rPr>
        <w:t>Merila in kriterije za plačilo vrednotenja preizkusov znanja iz nacionalnega preverjanja znanja določi minister, pristojen za šolstvo.</w:t>
      </w:r>
    </w:p>
    <w:p w14:paraId="145F7433" w14:textId="77777777" w:rsidR="00616177" w:rsidRPr="00E9368D" w:rsidRDefault="00616177">
      <w:pPr>
        <w:pStyle w:val="zamik"/>
        <w:pBdr>
          <w:top w:val="none" w:sz="0" w:space="12" w:color="auto"/>
        </w:pBdr>
        <w:spacing w:before="210" w:after="210"/>
        <w:jc w:val="both"/>
        <w:rPr>
          <w:rFonts w:ascii="Arial" w:eastAsia="Arial" w:hAnsi="Arial" w:cs="Arial"/>
          <w:noProof/>
          <w:sz w:val="22"/>
          <w:szCs w:val="22"/>
          <w:lang w:val="sl-SI"/>
        </w:rPr>
      </w:pPr>
    </w:p>
    <w:p w14:paraId="60C1F371" w14:textId="16736B58" w:rsidR="00616177" w:rsidRPr="00E9368D" w:rsidRDefault="00F128F7" w:rsidP="00616177">
      <w:pPr>
        <w:jc w:val="center"/>
        <w:rPr>
          <w:rFonts w:ascii="Arial" w:hAnsi="Arial" w:cs="Arial"/>
          <w:b/>
          <w:bCs/>
          <w:noProof/>
          <w:sz w:val="22"/>
          <w:szCs w:val="22"/>
          <w:lang w:val="sl-SI"/>
        </w:rPr>
      </w:pPr>
      <w:r w:rsidRPr="00E9368D">
        <w:rPr>
          <w:rFonts w:ascii="Arial" w:hAnsi="Arial" w:cs="Arial"/>
          <w:b/>
          <w:bCs/>
          <w:noProof/>
          <w:sz w:val="22"/>
          <w:szCs w:val="22"/>
          <w:lang w:val="sl-SI"/>
        </w:rPr>
        <w:t>44.</w:t>
      </w:r>
      <w:r w:rsidR="00616177" w:rsidRPr="00E9368D">
        <w:rPr>
          <w:rFonts w:ascii="Arial" w:hAnsi="Arial" w:cs="Arial"/>
          <w:b/>
          <w:bCs/>
          <w:noProof/>
          <w:sz w:val="22"/>
          <w:szCs w:val="22"/>
          <w:lang w:val="sl-SI"/>
        </w:rPr>
        <w:t xml:space="preserve"> člen</w:t>
      </w:r>
    </w:p>
    <w:p w14:paraId="0BA520AD" w14:textId="77777777" w:rsidR="00616177" w:rsidRPr="00E9368D" w:rsidRDefault="00616177" w:rsidP="00616177">
      <w:pPr>
        <w:jc w:val="center"/>
        <w:rPr>
          <w:rFonts w:ascii="Arial" w:hAnsi="Arial" w:cs="Arial"/>
          <w:b/>
          <w:bCs/>
          <w:noProof/>
          <w:sz w:val="22"/>
          <w:szCs w:val="22"/>
          <w:lang w:val="sl-SI"/>
        </w:rPr>
      </w:pPr>
    </w:p>
    <w:p w14:paraId="58E35288" w14:textId="77777777" w:rsidR="00616177" w:rsidRPr="00E9368D" w:rsidRDefault="00616177" w:rsidP="00616177">
      <w:pPr>
        <w:jc w:val="center"/>
        <w:rPr>
          <w:rFonts w:ascii="Arial" w:hAnsi="Arial" w:cs="Arial"/>
          <w:b/>
          <w:bCs/>
          <w:noProof/>
          <w:sz w:val="22"/>
          <w:szCs w:val="22"/>
          <w:lang w:val="sl-SI"/>
        </w:rPr>
      </w:pPr>
      <w:r w:rsidRPr="00E9368D">
        <w:rPr>
          <w:rFonts w:ascii="Arial" w:hAnsi="Arial" w:cs="Arial"/>
          <w:b/>
          <w:bCs/>
          <w:noProof/>
          <w:sz w:val="22"/>
          <w:szCs w:val="22"/>
          <w:lang w:val="sl-SI"/>
        </w:rPr>
        <w:t>(začetni pouk italijanščine in slovenščine za učence priseljence iz drugih držav)</w:t>
      </w:r>
    </w:p>
    <w:p w14:paraId="23E20266" w14:textId="77777777" w:rsidR="00616177" w:rsidRPr="00E9368D" w:rsidRDefault="00616177" w:rsidP="00616177">
      <w:pPr>
        <w:jc w:val="both"/>
        <w:rPr>
          <w:rFonts w:ascii="Arial" w:hAnsi="Arial" w:cs="Arial"/>
          <w:noProof/>
          <w:sz w:val="22"/>
          <w:szCs w:val="22"/>
          <w:lang w:val="sl-SI"/>
        </w:rPr>
      </w:pPr>
    </w:p>
    <w:p w14:paraId="3082D879" w14:textId="3CAB9626" w:rsidR="00616177" w:rsidRPr="00E9368D" w:rsidRDefault="00F128F7" w:rsidP="00F128F7">
      <w:pPr>
        <w:jc w:val="both"/>
        <w:rPr>
          <w:rFonts w:ascii="Arial" w:hAnsi="Arial" w:cs="Arial"/>
          <w:noProof/>
          <w:sz w:val="22"/>
          <w:szCs w:val="22"/>
          <w:lang w:val="sl-SI"/>
        </w:rPr>
      </w:pPr>
      <w:r w:rsidRPr="00E9368D">
        <w:rPr>
          <w:rFonts w:ascii="Arial" w:hAnsi="Arial" w:cs="Arial"/>
          <w:noProof/>
          <w:sz w:val="22"/>
          <w:szCs w:val="22"/>
          <w:lang w:val="sl-SI"/>
        </w:rPr>
        <w:t xml:space="preserve">(1) </w:t>
      </w:r>
      <w:r w:rsidR="00616177" w:rsidRPr="00E9368D">
        <w:rPr>
          <w:rFonts w:ascii="Arial" w:hAnsi="Arial" w:cs="Arial"/>
          <w:noProof/>
          <w:sz w:val="22"/>
          <w:szCs w:val="22"/>
          <w:lang w:val="sl-SI"/>
        </w:rPr>
        <w:t xml:space="preserve">Za učence priseljence iz drugih držav, katerih materni jezik ni italijanski (v nadaljnjem besedilu: učenci priseljenci iz drugih držav) in obiskujejo osnovno šolo z italijanskim učnim jezikom, </w:t>
      </w:r>
      <w:r w:rsidRPr="00E9368D">
        <w:rPr>
          <w:rFonts w:ascii="Arial" w:hAnsi="Arial" w:cs="Arial"/>
          <w:noProof/>
          <w:sz w:val="22"/>
          <w:szCs w:val="22"/>
          <w:lang w:val="sl-SI"/>
        </w:rPr>
        <w:t xml:space="preserve">osnovna </w:t>
      </w:r>
      <w:r w:rsidR="00616177" w:rsidRPr="00E9368D">
        <w:rPr>
          <w:rFonts w:ascii="Arial" w:hAnsi="Arial" w:cs="Arial"/>
          <w:noProof/>
          <w:sz w:val="22"/>
          <w:szCs w:val="22"/>
          <w:lang w:val="sl-SI"/>
        </w:rPr>
        <w:t>šola v prvem letu vključitve organizira začetni pouk italijanščine.</w:t>
      </w:r>
    </w:p>
    <w:p w14:paraId="26B7767F" w14:textId="77777777" w:rsidR="00616177" w:rsidRPr="00E9368D" w:rsidRDefault="00616177" w:rsidP="00616177">
      <w:pPr>
        <w:ind w:firstLine="720"/>
        <w:jc w:val="both"/>
        <w:rPr>
          <w:rFonts w:ascii="Arial" w:hAnsi="Arial" w:cs="Arial"/>
          <w:noProof/>
          <w:sz w:val="22"/>
          <w:szCs w:val="22"/>
          <w:lang w:val="sl-SI"/>
        </w:rPr>
      </w:pPr>
    </w:p>
    <w:p w14:paraId="6749A620" w14:textId="6C810061" w:rsidR="00616177" w:rsidRPr="00E9368D" w:rsidRDefault="00F128F7" w:rsidP="00F128F7">
      <w:pPr>
        <w:jc w:val="both"/>
        <w:rPr>
          <w:rFonts w:ascii="Arial" w:hAnsi="Arial" w:cs="Arial"/>
          <w:noProof/>
          <w:sz w:val="22"/>
          <w:szCs w:val="22"/>
          <w:lang w:val="sl-SI"/>
        </w:rPr>
      </w:pPr>
      <w:r w:rsidRPr="00E9368D">
        <w:rPr>
          <w:rFonts w:ascii="Arial" w:hAnsi="Arial" w:cs="Arial"/>
          <w:noProof/>
          <w:sz w:val="22"/>
          <w:szCs w:val="22"/>
          <w:lang w:val="sl-SI"/>
        </w:rPr>
        <w:t xml:space="preserve">(2) </w:t>
      </w:r>
      <w:r w:rsidR="00616177" w:rsidRPr="00E9368D">
        <w:rPr>
          <w:rFonts w:ascii="Arial" w:hAnsi="Arial" w:cs="Arial"/>
          <w:noProof/>
          <w:sz w:val="22"/>
          <w:szCs w:val="22"/>
          <w:lang w:val="sl-SI"/>
        </w:rPr>
        <w:t xml:space="preserve">Za učence priseljence iz drugih držav, ki se v osnovno šolo z italijanskim učnim jezikom vključijo v prvem ocenjevalnem obdobju, </w:t>
      </w:r>
      <w:r w:rsidRPr="00E9368D">
        <w:rPr>
          <w:rFonts w:ascii="Arial" w:hAnsi="Arial" w:cs="Arial"/>
          <w:noProof/>
          <w:sz w:val="22"/>
          <w:szCs w:val="22"/>
          <w:lang w:val="sl-SI"/>
        </w:rPr>
        <w:t xml:space="preserve">osnovna </w:t>
      </w:r>
      <w:r w:rsidR="00616177" w:rsidRPr="00E9368D">
        <w:rPr>
          <w:rFonts w:ascii="Arial" w:hAnsi="Arial" w:cs="Arial"/>
          <w:noProof/>
          <w:sz w:val="22"/>
          <w:szCs w:val="22"/>
          <w:lang w:val="sl-SI"/>
        </w:rPr>
        <w:t>šola organizira začetni pouk italijanščine v skladu z naslednjimi merili:</w:t>
      </w:r>
    </w:p>
    <w:p w14:paraId="0F76F81D" w14:textId="77777777" w:rsidR="00616177" w:rsidRPr="00E9368D" w:rsidRDefault="00616177" w:rsidP="00616177">
      <w:pPr>
        <w:ind w:firstLine="720"/>
        <w:jc w:val="both"/>
        <w:rPr>
          <w:rFonts w:ascii="Arial" w:hAnsi="Arial" w:cs="Arial"/>
          <w:noProof/>
          <w:sz w:val="22"/>
          <w:szCs w:val="22"/>
          <w:lang w:val="sl-SI"/>
        </w:rPr>
      </w:pPr>
    </w:p>
    <w:tbl>
      <w:tblPr>
        <w:tblW w:w="5000" w:type="pct"/>
        <w:tblCellMar>
          <w:top w:w="15" w:type="dxa"/>
          <w:left w:w="15" w:type="dxa"/>
          <w:bottom w:w="15" w:type="dxa"/>
          <w:right w:w="15" w:type="dxa"/>
        </w:tblCellMar>
        <w:tblLook w:val="04A0" w:firstRow="1" w:lastRow="0" w:firstColumn="1" w:lastColumn="0" w:noHBand="0" w:noVBand="1"/>
      </w:tblPr>
      <w:tblGrid>
        <w:gridCol w:w="4670"/>
        <w:gridCol w:w="4670"/>
      </w:tblGrid>
      <w:tr w:rsidR="00616177" w:rsidRPr="00E9368D" w14:paraId="1D456180" w14:textId="77777777" w:rsidTr="007C7B20">
        <w:trPr>
          <w:trHeight w:val="377"/>
        </w:trPr>
        <w:tc>
          <w:tcPr>
            <w:tcW w:w="2500"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621925E2"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Skupina</w:t>
            </w:r>
          </w:p>
        </w:tc>
        <w:tc>
          <w:tcPr>
            <w:tcW w:w="2500" w:type="pc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79CF3586"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Število ur za skupino</w:t>
            </w:r>
          </w:p>
        </w:tc>
      </w:tr>
      <w:tr w:rsidR="00616177" w:rsidRPr="00E9368D" w14:paraId="50A7DC39" w14:textId="77777777" w:rsidTr="007C7B20">
        <w:trPr>
          <w:trHeight w:val="377"/>
        </w:trPr>
        <w:tc>
          <w:tcPr>
            <w:tcW w:w="250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9BA1CE2"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do 4 učencev</w:t>
            </w:r>
          </w:p>
        </w:tc>
        <w:tc>
          <w:tcPr>
            <w:tcW w:w="2500" w:type="pct"/>
            <w:tcBorders>
              <w:top w:val="nil"/>
              <w:left w:val="nil"/>
              <w:bottom w:val="single" w:sz="8" w:space="0" w:color="000000"/>
              <w:right w:val="single" w:sz="8" w:space="0" w:color="000000"/>
            </w:tcBorders>
            <w:tcMar>
              <w:top w:w="0" w:type="dxa"/>
              <w:left w:w="108" w:type="dxa"/>
              <w:bottom w:w="0" w:type="dxa"/>
              <w:right w:w="108" w:type="dxa"/>
            </w:tcMar>
            <w:hideMark/>
          </w:tcPr>
          <w:p w14:paraId="43F2B21D"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120</w:t>
            </w:r>
          </w:p>
        </w:tc>
      </w:tr>
      <w:tr w:rsidR="00616177" w:rsidRPr="00E9368D" w14:paraId="2A26E912" w14:textId="77777777" w:rsidTr="007C7B20">
        <w:trPr>
          <w:trHeight w:val="387"/>
        </w:trPr>
        <w:tc>
          <w:tcPr>
            <w:tcW w:w="250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2B860CE"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od 5 do 8 učencev</w:t>
            </w:r>
          </w:p>
        </w:tc>
        <w:tc>
          <w:tcPr>
            <w:tcW w:w="2500" w:type="pct"/>
            <w:tcBorders>
              <w:top w:val="nil"/>
              <w:left w:val="nil"/>
              <w:bottom w:val="single" w:sz="8" w:space="0" w:color="000000"/>
              <w:right w:val="single" w:sz="8" w:space="0" w:color="000000"/>
            </w:tcBorders>
            <w:tcMar>
              <w:top w:w="0" w:type="dxa"/>
              <w:left w:w="108" w:type="dxa"/>
              <w:bottom w:w="0" w:type="dxa"/>
              <w:right w:w="108" w:type="dxa"/>
            </w:tcMar>
            <w:hideMark/>
          </w:tcPr>
          <w:p w14:paraId="0666A079"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160</w:t>
            </w:r>
          </w:p>
        </w:tc>
      </w:tr>
      <w:tr w:rsidR="00616177" w:rsidRPr="00E9368D" w14:paraId="76FC0D4F" w14:textId="77777777" w:rsidTr="007C7B20">
        <w:trPr>
          <w:trHeight w:val="387"/>
        </w:trPr>
        <w:tc>
          <w:tcPr>
            <w:tcW w:w="250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1C82A56"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od 9 do 17 učencev</w:t>
            </w:r>
          </w:p>
        </w:tc>
        <w:tc>
          <w:tcPr>
            <w:tcW w:w="2500" w:type="pct"/>
            <w:tcBorders>
              <w:top w:val="nil"/>
              <w:left w:val="nil"/>
              <w:bottom w:val="single" w:sz="8" w:space="0" w:color="000000"/>
              <w:right w:val="single" w:sz="8" w:space="0" w:color="000000"/>
            </w:tcBorders>
            <w:tcMar>
              <w:top w:w="0" w:type="dxa"/>
              <w:left w:w="108" w:type="dxa"/>
              <w:bottom w:w="0" w:type="dxa"/>
              <w:right w:w="108" w:type="dxa"/>
            </w:tcMar>
            <w:hideMark/>
          </w:tcPr>
          <w:p w14:paraId="670CF411"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180</w:t>
            </w:r>
          </w:p>
        </w:tc>
      </w:tr>
    </w:tbl>
    <w:p w14:paraId="3E97876F" w14:textId="77777777" w:rsidR="00616177" w:rsidRPr="00E9368D" w:rsidRDefault="00616177" w:rsidP="00616177">
      <w:pPr>
        <w:jc w:val="both"/>
        <w:rPr>
          <w:rFonts w:ascii="Arial" w:hAnsi="Arial" w:cs="Arial"/>
          <w:noProof/>
          <w:sz w:val="22"/>
          <w:szCs w:val="22"/>
          <w:lang w:val="sl-SI"/>
        </w:rPr>
      </w:pPr>
    </w:p>
    <w:p w14:paraId="5633915A" w14:textId="2AE13F19" w:rsidR="00616177" w:rsidRPr="00E9368D" w:rsidRDefault="00F128F7" w:rsidP="00F128F7">
      <w:pPr>
        <w:jc w:val="both"/>
        <w:rPr>
          <w:rFonts w:ascii="Arial" w:hAnsi="Arial" w:cs="Arial"/>
          <w:noProof/>
          <w:sz w:val="22"/>
          <w:szCs w:val="22"/>
          <w:lang w:val="sl-SI"/>
        </w:rPr>
      </w:pPr>
      <w:r w:rsidRPr="00E9368D">
        <w:rPr>
          <w:rFonts w:ascii="Arial" w:hAnsi="Arial" w:cs="Arial"/>
          <w:noProof/>
          <w:sz w:val="22"/>
          <w:szCs w:val="22"/>
          <w:lang w:val="sl-SI"/>
        </w:rPr>
        <w:t xml:space="preserve">(3) </w:t>
      </w:r>
      <w:r w:rsidR="00616177" w:rsidRPr="00E9368D">
        <w:rPr>
          <w:rFonts w:ascii="Arial" w:hAnsi="Arial" w:cs="Arial"/>
          <w:noProof/>
          <w:sz w:val="22"/>
          <w:szCs w:val="22"/>
          <w:lang w:val="sl-SI"/>
        </w:rPr>
        <w:t>Za učence priseljence iz drugih držav, ki se v osnovno šolo z italijanskim učnim jezikom vključijo v drugem ocenjevalnem obdobju,</w:t>
      </w:r>
      <w:r w:rsidRPr="00E9368D">
        <w:rPr>
          <w:rFonts w:ascii="Arial" w:hAnsi="Arial" w:cs="Arial"/>
          <w:noProof/>
          <w:sz w:val="22"/>
          <w:szCs w:val="22"/>
          <w:lang w:val="sl-SI"/>
        </w:rPr>
        <w:t xml:space="preserve"> osnovna</w:t>
      </w:r>
      <w:r w:rsidR="00616177" w:rsidRPr="00E9368D">
        <w:rPr>
          <w:rFonts w:ascii="Arial" w:hAnsi="Arial" w:cs="Arial"/>
          <w:noProof/>
          <w:sz w:val="22"/>
          <w:szCs w:val="22"/>
          <w:lang w:val="sl-SI"/>
        </w:rPr>
        <w:t xml:space="preserve"> šola v tekočem šolskem letu izvede še 35 dodatnih ur italijanščine. Te učence lahko šola vključi v skupino tudi v naslednjem šolskem letu na podlagi meril iz prejšnjega odstavka.</w:t>
      </w:r>
    </w:p>
    <w:p w14:paraId="135C1658" w14:textId="77777777" w:rsidR="00616177" w:rsidRPr="00E9368D" w:rsidRDefault="00616177" w:rsidP="00616177">
      <w:pPr>
        <w:ind w:firstLine="720"/>
        <w:jc w:val="both"/>
        <w:rPr>
          <w:rFonts w:ascii="Arial" w:hAnsi="Arial" w:cs="Arial"/>
          <w:noProof/>
          <w:sz w:val="22"/>
          <w:szCs w:val="22"/>
          <w:lang w:val="sl-SI"/>
        </w:rPr>
      </w:pPr>
    </w:p>
    <w:p w14:paraId="4ED1EFFB" w14:textId="7E39A5C6" w:rsidR="00616177" w:rsidRPr="00E9368D" w:rsidRDefault="00F128F7" w:rsidP="00F128F7">
      <w:pPr>
        <w:jc w:val="both"/>
        <w:rPr>
          <w:rFonts w:ascii="Arial" w:hAnsi="Arial" w:cs="Arial"/>
          <w:noProof/>
          <w:sz w:val="22"/>
          <w:szCs w:val="22"/>
          <w:lang w:val="sl-SI"/>
        </w:rPr>
      </w:pPr>
      <w:r w:rsidRPr="00E9368D">
        <w:rPr>
          <w:rFonts w:ascii="Arial" w:hAnsi="Arial" w:cs="Arial"/>
          <w:noProof/>
          <w:sz w:val="22"/>
          <w:szCs w:val="22"/>
          <w:lang w:val="sl-SI"/>
        </w:rPr>
        <w:lastRenderedPageBreak/>
        <w:t xml:space="preserve">(4) </w:t>
      </w:r>
      <w:r w:rsidR="00616177" w:rsidRPr="00E9368D">
        <w:rPr>
          <w:rFonts w:ascii="Arial" w:hAnsi="Arial" w:cs="Arial"/>
          <w:noProof/>
          <w:sz w:val="22"/>
          <w:szCs w:val="22"/>
          <w:lang w:val="sl-SI"/>
        </w:rPr>
        <w:t>V skupino učencev iz drugega in tretjega odstavka tega člena so lahko vključeni tudi učenci, katerih materni jezik je italijanski, če so se pred vključitvijo v</w:t>
      </w:r>
      <w:r w:rsidRPr="00E9368D">
        <w:rPr>
          <w:rFonts w:ascii="Arial" w:hAnsi="Arial" w:cs="Arial"/>
          <w:noProof/>
          <w:sz w:val="22"/>
          <w:szCs w:val="22"/>
          <w:lang w:val="sl-SI"/>
        </w:rPr>
        <w:t xml:space="preserve"> osnovno</w:t>
      </w:r>
      <w:r w:rsidR="00616177" w:rsidRPr="00E9368D">
        <w:rPr>
          <w:rFonts w:ascii="Arial" w:hAnsi="Arial" w:cs="Arial"/>
          <w:noProof/>
          <w:sz w:val="22"/>
          <w:szCs w:val="22"/>
          <w:lang w:val="sl-SI"/>
        </w:rPr>
        <w:t xml:space="preserve"> šolo izobraževali v tujini.</w:t>
      </w:r>
    </w:p>
    <w:p w14:paraId="66F04AFF" w14:textId="77777777" w:rsidR="00616177" w:rsidRPr="00E9368D" w:rsidRDefault="00616177" w:rsidP="00616177">
      <w:pPr>
        <w:ind w:firstLine="720"/>
        <w:jc w:val="both"/>
        <w:rPr>
          <w:rFonts w:ascii="Arial" w:hAnsi="Arial" w:cs="Arial"/>
          <w:noProof/>
          <w:sz w:val="22"/>
          <w:szCs w:val="22"/>
          <w:lang w:val="sl-SI"/>
        </w:rPr>
      </w:pPr>
    </w:p>
    <w:p w14:paraId="2B79F82C" w14:textId="7E8700C7" w:rsidR="00616177" w:rsidRPr="00E9368D" w:rsidRDefault="00F128F7" w:rsidP="00F128F7">
      <w:pPr>
        <w:jc w:val="both"/>
        <w:rPr>
          <w:rFonts w:ascii="Arial" w:hAnsi="Arial" w:cs="Arial"/>
          <w:noProof/>
          <w:sz w:val="22"/>
          <w:szCs w:val="22"/>
          <w:lang w:val="sl-SI"/>
        </w:rPr>
      </w:pPr>
      <w:r w:rsidRPr="00E9368D">
        <w:rPr>
          <w:rFonts w:ascii="Arial" w:hAnsi="Arial" w:cs="Arial"/>
          <w:noProof/>
          <w:sz w:val="22"/>
          <w:szCs w:val="22"/>
          <w:lang w:val="sl-SI"/>
        </w:rPr>
        <w:t xml:space="preserve">(5) </w:t>
      </w:r>
      <w:r w:rsidR="00616177" w:rsidRPr="00E9368D">
        <w:rPr>
          <w:rFonts w:ascii="Arial" w:hAnsi="Arial" w:cs="Arial"/>
          <w:noProof/>
          <w:sz w:val="22"/>
          <w:szCs w:val="22"/>
          <w:lang w:val="sl-SI"/>
        </w:rPr>
        <w:t>Vrednost ur italijanščine za učence iz prvega do četrtega odstavka tega člena s sklepom določi minister, pristojen za šolstvo.</w:t>
      </w:r>
    </w:p>
    <w:p w14:paraId="01327A2B" w14:textId="77777777" w:rsidR="00616177" w:rsidRPr="00E9368D" w:rsidRDefault="00616177" w:rsidP="00616177">
      <w:pPr>
        <w:ind w:firstLine="720"/>
        <w:jc w:val="both"/>
        <w:rPr>
          <w:rFonts w:ascii="Arial" w:hAnsi="Arial" w:cs="Arial"/>
          <w:noProof/>
          <w:sz w:val="22"/>
          <w:szCs w:val="22"/>
          <w:lang w:val="sl-SI"/>
        </w:rPr>
      </w:pPr>
    </w:p>
    <w:p w14:paraId="0885705B" w14:textId="079747C9" w:rsidR="00616177" w:rsidRPr="00E9368D" w:rsidRDefault="00F128F7" w:rsidP="00F128F7">
      <w:pPr>
        <w:jc w:val="both"/>
        <w:rPr>
          <w:rFonts w:ascii="Arial" w:hAnsi="Arial" w:cs="Arial"/>
          <w:noProof/>
          <w:sz w:val="22"/>
          <w:szCs w:val="22"/>
          <w:lang w:val="sl-SI"/>
        </w:rPr>
      </w:pPr>
      <w:r w:rsidRPr="00E9368D">
        <w:rPr>
          <w:rFonts w:ascii="Arial" w:hAnsi="Arial" w:cs="Arial"/>
          <w:noProof/>
          <w:sz w:val="22"/>
          <w:szCs w:val="22"/>
          <w:lang w:val="sl-SI"/>
        </w:rPr>
        <w:t xml:space="preserve">(6) </w:t>
      </w:r>
      <w:r w:rsidR="00616177" w:rsidRPr="00E9368D">
        <w:rPr>
          <w:rFonts w:ascii="Arial" w:hAnsi="Arial" w:cs="Arial"/>
          <w:noProof/>
          <w:sz w:val="22"/>
          <w:szCs w:val="22"/>
          <w:lang w:val="sl-SI"/>
        </w:rPr>
        <w:t xml:space="preserve">Če se v osnovno šolo z italijanskim učnim jezikom do konca meseca oktobra tekočega šolskega leta prvič vključi </w:t>
      </w:r>
      <w:r w:rsidR="00B14212" w:rsidRPr="00E9368D">
        <w:rPr>
          <w:rFonts w:ascii="Arial" w:hAnsi="Arial" w:cs="Arial"/>
          <w:noProof/>
          <w:sz w:val="22"/>
          <w:szCs w:val="22"/>
          <w:lang w:val="sl-SI"/>
        </w:rPr>
        <w:t>devet</w:t>
      </w:r>
      <w:r w:rsidR="00616177" w:rsidRPr="00E9368D">
        <w:rPr>
          <w:rFonts w:ascii="Arial" w:hAnsi="Arial" w:cs="Arial"/>
          <w:noProof/>
          <w:sz w:val="22"/>
          <w:szCs w:val="22"/>
          <w:lang w:val="sl-SI"/>
        </w:rPr>
        <w:t xml:space="preserve"> ali več učencev priseljence iz drugih držav, lahko</w:t>
      </w:r>
      <w:r w:rsidR="009B16CF" w:rsidRPr="00E9368D">
        <w:rPr>
          <w:rFonts w:ascii="Arial" w:hAnsi="Arial" w:cs="Arial"/>
          <w:noProof/>
          <w:sz w:val="22"/>
          <w:szCs w:val="22"/>
          <w:lang w:val="sl-SI"/>
        </w:rPr>
        <w:t xml:space="preserve"> osnovna</w:t>
      </w:r>
      <w:r w:rsidR="00616177" w:rsidRPr="00E9368D">
        <w:rPr>
          <w:rFonts w:ascii="Arial" w:hAnsi="Arial" w:cs="Arial"/>
          <w:noProof/>
          <w:sz w:val="22"/>
          <w:szCs w:val="22"/>
          <w:lang w:val="sl-SI"/>
        </w:rPr>
        <w:t xml:space="preserve"> šola sistemizira delovno mesto učitelja za izvajanje začetnega pouka italijanščine za učence priseljence v skladu z naslednjimi merili:</w:t>
      </w:r>
    </w:p>
    <w:p w14:paraId="02341766" w14:textId="77777777" w:rsidR="00616177" w:rsidRPr="00E9368D" w:rsidRDefault="00616177" w:rsidP="00616177">
      <w:pPr>
        <w:ind w:firstLine="720"/>
        <w:jc w:val="both"/>
        <w:rPr>
          <w:rFonts w:ascii="Arial" w:hAnsi="Arial" w:cs="Arial"/>
          <w:noProof/>
          <w:sz w:val="22"/>
          <w:szCs w:val="22"/>
          <w:lang w:val="sl-SI"/>
        </w:rPr>
      </w:pPr>
    </w:p>
    <w:tbl>
      <w:tblPr>
        <w:tblW w:w="5000" w:type="pct"/>
        <w:tblCellMar>
          <w:top w:w="15" w:type="dxa"/>
          <w:left w:w="15" w:type="dxa"/>
          <w:bottom w:w="15" w:type="dxa"/>
          <w:right w:w="15" w:type="dxa"/>
        </w:tblCellMar>
        <w:tblLook w:val="04A0" w:firstRow="1" w:lastRow="0" w:firstColumn="1" w:lastColumn="0" w:noHBand="0" w:noVBand="1"/>
      </w:tblPr>
      <w:tblGrid>
        <w:gridCol w:w="4670"/>
        <w:gridCol w:w="4670"/>
      </w:tblGrid>
      <w:tr w:rsidR="00616177" w:rsidRPr="00E9368D" w14:paraId="5A82771E" w14:textId="77777777" w:rsidTr="007C7B20">
        <w:trPr>
          <w:trHeight w:val="391"/>
        </w:trPr>
        <w:tc>
          <w:tcPr>
            <w:tcW w:w="2500"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237255D9"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Število učencev</w:t>
            </w:r>
          </w:p>
        </w:tc>
        <w:tc>
          <w:tcPr>
            <w:tcW w:w="2500" w:type="pc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745420FD"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Delež delovnega mesta</w:t>
            </w:r>
          </w:p>
        </w:tc>
      </w:tr>
      <w:tr w:rsidR="00616177" w:rsidRPr="00E9368D" w14:paraId="7B995FB5" w14:textId="77777777" w:rsidTr="007C7B20">
        <w:trPr>
          <w:trHeight w:val="402"/>
        </w:trPr>
        <w:tc>
          <w:tcPr>
            <w:tcW w:w="250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A209D07"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9 do 17</w:t>
            </w:r>
          </w:p>
        </w:tc>
        <w:tc>
          <w:tcPr>
            <w:tcW w:w="2500" w:type="pct"/>
            <w:tcBorders>
              <w:top w:val="nil"/>
              <w:left w:val="nil"/>
              <w:bottom w:val="single" w:sz="8" w:space="0" w:color="000000"/>
              <w:right w:val="single" w:sz="8" w:space="0" w:color="000000"/>
            </w:tcBorders>
            <w:tcMar>
              <w:top w:w="0" w:type="dxa"/>
              <w:left w:w="108" w:type="dxa"/>
              <w:bottom w:w="0" w:type="dxa"/>
              <w:right w:w="108" w:type="dxa"/>
            </w:tcMar>
            <w:hideMark/>
          </w:tcPr>
          <w:p w14:paraId="3034FB4C"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0,25</w:t>
            </w:r>
          </w:p>
        </w:tc>
      </w:tr>
      <w:tr w:rsidR="00616177" w:rsidRPr="00E9368D" w14:paraId="3301EF61" w14:textId="77777777" w:rsidTr="007C7B20">
        <w:trPr>
          <w:trHeight w:val="391"/>
        </w:trPr>
        <w:tc>
          <w:tcPr>
            <w:tcW w:w="250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5F99F6F"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18 do 26</w:t>
            </w:r>
          </w:p>
        </w:tc>
        <w:tc>
          <w:tcPr>
            <w:tcW w:w="2500" w:type="pct"/>
            <w:tcBorders>
              <w:top w:val="nil"/>
              <w:left w:val="nil"/>
              <w:bottom w:val="single" w:sz="8" w:space="0" w:color="000000"/>
              <w:right w:val="single" w:sz="8" w:space="0" w:color="000000"/>
            </w:tcBorders>
            <w:tcMar>
              <w:top w:w="0" w:type="dxa"/>
              <w:left w:w="108" w:type="dxa"/>
              <w:bottom w:w="0" w:type="dxa"/>
              <w:right w:w="108" w:type="dxa"/>
            </w:tcMar>
            <w:hideMark/>
          </w:tcPr>
          <w:p w14:paraId="146648C2"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0,50</w:t>
            </w:r>
          </w:p>
        </w:tc>
      </w:tr>
      <w:tr w:rsidR="00616177" w:rsidRPr="00E9368D" w14:paraId="25E37538" w14:textId="77777777" w:rsidTr="007C7B20">
        <w:trPr>
          <w:trHeight w:val="391"/>
        </w:trPr>
        <w:tc>
          <w:tcPr>
            <w:tcW w:w="250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C4918DA"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27 do 35</w:t>
            </w:r>
          </w:p>
        </w:tc>
        <w:tc>
          <w:tcPr>
            <w:tcW w:w="2500" w:type="pct"/>
            <w:tcBorders>
              <w:top w:val="nil"/>
              <w:left w:val="nil"/>
              <w:bottom w:val="single" w:sz="8" w:space="0" w:color="000000"/>
              <w:right w:val="single" w:sz="8" w:space="0" w:color="000000"/>
            </w:tcBorders>
            <w:tcMar>
              <w:top w:w="0" w:type="dxa"/>
              <w:left w:w="108" w:type="dxa"/>
              <w:bottom w:w="0" w:type="dxa"/>
              <w:right w:w="108" w:type="dxa"/>
            </w:tcMar>
            <w:hideMark/>
          </w:tcPr>
          <w:p w14:paraId="4B4B6160"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0,75</w:t>
            </w:r>
          </w:p>
        </w:tc>
      </w:tr>
      <w:tr w:rsidR="00616177" w:rsidRPr="00E9368D" w14:paraId="6AA7C802" w14:textId="77777777" w:rsidTr="007C7B20">
        <w:trPr>
          <w:trHeight w:val="412"/>
        </w:trPr>
        <w:tc>
          <w:tcPr>
            <w:tcW w:w="250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2214BAEA"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36 do 44</w:t>
            </w:r>
          </w:p>
        </w:tc>
        <w:tc>
          <w:tcPr>
            <w:tcW w:w="2500" w:type="pct"/>
            <w:tcBorders>
              <w:top w:val="nil"/>
              <w:left w:val="nil"/>
              <w:bottom w:val="single" w:sz="8" w:space="0" w:color="000000"/>
              <w:right w:val="single" w:sz="8" w:space="0" w:color="000000"/>
            </w:tcBorders>
            <w:tcMar>
              <w:top w:w="0" w:type="dxa"/>
              <w:left w:w="108" w:type="dxa"/>
              <w:bottom w:w="0" w:type="dxa"/>
              <w:right w:w="108" w:type="dxa"/>
            </w:tcMar>
            <w:hideMark/>
          </w:tcPr>
          <w:p w14:paraId="1053671F"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1</w:t>
            </w:r>
          </w:p>
        </w:tc>
      </w:tr>
    </w:tbl>
    <w:p w14:paraId="41B0D3F6" w14:textId="77777777" w:rsidR="00616177" w:rsidRPr="00E9368D" w:rsidRDefault="00616177" w:rsidP="00616177">
      <w:pPr>
        <w:jc w:val="both"/>
        <w:rPr>
          <w:rFonts w:ascii="Arial" w:hAnsi="Arial" w:cs="Arial"/>
          <w:noProof/>
          <w:sz w:val="22"/>
          <w:szCs w:val="22"/>
          <w:lang w:val="sl-SI"/>
        </w:rPr>
      </w:pPr>
    </w:p>
    <w:p w14:paraId="37C05909" w14:textId="384A916B" w:rsidR="00616177" w:rsidRPr="00E9368D" w:rsidRDefault="00F128F7" w:rsidP="00F128F7">
      <w:pPr>
        <w:jc w:val="both"/>
        <w:rPr>
          <w:rFonts w:ascii="Arial" w:hAnsi="Arial" w:cs="Arial"/>
          <w:noProof/>
          <w:sz w:val="22"/>
          <w:szCs w:val="22"/>
          <w:lang w:val="sl-SI"/>
        </w:rPr>
      </w:pPr>
      <w:r w:rsidRPr="00E9368D">
        <w:rPr>
          <w:rFonts w:ascii="Arial" w:hAnsi="Arial" w:cs="Arial"/>
          <w:noProof/>
          <w:sz w:val="22"/>
          <w:szCs w:val="22"/>
          <w:lang w:val="sl-SI"/>
        </w:rPr>
        <w:t xml:space="preserve">(7) </w:t>
      </w:r>
      <w:r w:rsidR="00616177" w:rsidRPr="00E9368D">
        <w:rPr>
          <w:rFonts w:ascii="Arial" w:hAnsi="Arial" w:cs="Arial"/>
          <w:noProof/>
          <w:sz w:val="22"/>
          <w:szCs w:val="22"/>
          <w:lang w:val="sl-SI"/>
        </w:rPr>
        <w:t xml:space="preserve">Za učence priseljence iz drugih držav, katerih materni jezik ni slovenščina ali madžarščina (v nadaljnjem besedilu: učenci priseljenci iz drugih držav) in obiskujejo dvojezično osnovno šolo, </w:t>
      </w:r>
      <w:r w:rsidR="00777ADA" w:rsidRPr="00E9368D">
        <w:rPr>
          <w:rFonts w:ascii="Arial" w:hAnsi="Arial" w:cs="Arial"/>
          <w:noProof/>
          <w:sz w:val="22"/>
          <w:szCs w:val="22"/>
          <w:lang w:val="sl-SI"/>
        </w:rPr>
        <w:t xml:space="preserve">osnovna </w:t>
      </w:r>
      <w:r w:rsidR="00616177" w:rsidRPr="00E9368D">
        <w:rPr>
          <w:rFonts w:ascii="Arial" w:hAnsi="Arial" w:cs="Arial"/>
          <w:noProof/>
          <w:sz w:val="22"/>
          <w:szCs w:val="22"/>
          <w:lang w:val="sl-SI"/>
        </w:rPr>
        <w:t>šola v prvem letu vključitve organizira začetni pouk slovenščine.</w:t>
      </w:r>
    </w:p>
    <w:p w14:paraId="692491D9" w14:textId="77777777" w:rsidR="00616177" w:rsidRPr="00E9368D" w:rsidRDefault="00616177" w:rsidP="00616177">
      <w:pPr>
        <w:ind w:firstLine="720"/>
        <w:jc w:val="both"/>
        <w:rPr>
          <w:rFonts w:ascii="Arial" w:hAnsi="Arial" w:cs="Arial"/>
          <w:noProof/>
          <w:sz w:val="22"/>
          <w:szCs w:val="22"/>
          <w:lang w:val="sl-SI"/>
        </w:rPr>
      </w:pPr>
    </w:p>
    <w:p w14:paraId="3AFC1B08" w14:textId="68A4A6BF" w:rsidR="00616177" w:rsidRPr="00E9368D" w:rsidRDefault="00F128F7" w:rsidP="00F128F7">
      <w:pPr>
        <w:jc w:val="both"/>
        <w:rPr>
          <w:rFonts w:ascii="Arial" w:hAnsi="Arial" w:cs="Arial"/>
          <w:noProof/>
          <w:sz w:val="22"/>
          <w:szCs w:val="22"/>
          <w:lang w:val="sl-SI"/>
        </w:rPr>
      </w:pPr>
      <w:r w:rsidRPr="00E9368D">
        <w:rPr>
          <w:rFonts w:ascii="Arial" w:hAnsi="Arial" w:cs="Arial"/>
          <w:noProof/>
          <w:sz w:val="22"/>
          <w:szCs w:val="22"/>
          <w:lang w:val="sl-SI"/>
        </w:rPr>
        <w:t xml:space="preserve">(8) </w:t>
      </w:r>
      <w:r w:rsidR="00616177" w:rsidRPr="00E9368D">
        <w:rPr>
          <w:rFonts w:ascii="Arial" w:hAnsi="Arial" w:cs="Arial"/>
          <w:noProof/>
          <w:sz w:val="22"/>
          <w:szCs w:val="22"/>
          <w:lang w:val="sl-SI"/>
        </w:rPr>
        <w:t xml:space="preserve">Za učence priseljence iz drugih držav, ki se v dvojezično osnovno šolo vključijo v prvem ocenjevalnem obdobju, </w:t>
      </w:r>
      <w:r w:rsidR="00777ADA" w:rsidRPr="00E9368D">
        <w:rPr>
          <w:rFonts w:ascii="Arial" w:hAnsi="Arial" w:cs="Arial"/>
          <w:noProof/>
          <w:sz w:val="22"/>
          <w:szCs w:val="22"/>
          <w:lang w:val="sl-SI"/>
        </w:rPr>
        <w:t xml:space="preserve">osnovna </w:t>
      </w:r>
      <w:r w:rsidR="00616177" w:rsidRPr="00E9368D">
        <w:rPr>
          <w:rFonts w:ascii="Arial" w:hAnsi="Arial" w:cs="Arial"/>
          <w:noProof/>
          <w:sz w:val="22"/>
          <w:szCs w:val="22"/>
          <w:lang w:val="sl-SI"/>
        </w:rPr>
        <w:t>šola organizira začetni pouk slovenščine v skladu z naslednjimi merili:</w:t>
      </w:r>
    </w:p>
    <w:p w14:paraId="74A5DCA4" w14:textId="77777777" w:rsidR="00616177" w:rsidRPr="00E9368D" w:rsidRDefault="00616177" w:rsidP="00616177">
      <w:pPr>
        <w:jc w:val="both"/>
        <w:rPr>
          <w:rFonts w:ascii="Arial" w:hAnsi="Arial" w:cs="Arial"/>
          <w:noProof/>
          <w:sz w:val="22"/>
          <w:szCs w:val="22"/>
          <w:lang w:val="sl-SI"/>
        </w:rPr>
      </w:pPr>
    </w:p>
    <w:tbl>
      <w:tblPr>
        <w:tblW w:w="5000" w:type="pct"/>
        <w:tblCellMar>
          <w:top w:w="15" w:type="dxa"/>
          <w:left w:w="15" w:type="dxa"/>
          <w:bottom w:w="15" w:type="dxa"/>
          <w:right w:w="15" w:type="dxa"/>
        </w:tblCellMar>
        <w:tblLook w:val="04A0" w:firstRow="1" w:lastRow="0" w:firstColumn="1" w:lastColumn="0" w:noHBand="0" w:noVBand="1"/>
      </w:tblPr>
      <w:tblGrid>
        <w:gridCol w:w="4670"/>
        <w:gridCol w:w="4670"/>
      </w:tblGrid>
      <w:tr w:rsidR="00616177" w:rsidRPr="00E9368D" w14:paraId="6B1E4081" w14:textId="77777777" w:rsidTr="007C7B20">
        <w:trPr>
          <w:trHeight w:val="377"/>
        </w:trPr>
        <w:tc>
          <w:tcPr>
            <w:tcW w:w="2500"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1A0E7E82"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Skupina</w:t>
            </w:r>
          </w:p>
        </w:tc>
        <w:tc>
          <w:tcPr>
            <w:tcW w:w="2500" w:type="pc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39180FAD"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Število ur za skupino</w:t>
            </w:r>
          </w:p>
        </w:tc>
      </w:tr>
      <w:tr w:rsidR="00616177" w:rsidRPr="00E9368D" w14:paraId="03093E5E" w14:textId="77777777" w:rsidTr="007C7B20">
        <w:trPr>
          <w:trHeight w:val="377"/>
        </w:trPr>
        <w:tc>
          <w:tcPr>
            <w:tcW w:w="250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29D7AD8"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do 4 učencev</w:t>
            </w:r>
          </w:p>
        </w:tc>
        <w:tc>
          <w:tcPr>
            <w:tcW w:w="2500" w:type="pct"/>
            <w:tcBorders>
              <w:top w:val="nil"/>
              <w:left w:val="nil"/>
              <w:bottom w:val="single" w:sz="8" w:space="0" w:color="000000"/>
              <w:right w:val="single" w:sz="8" w:space="0" w:color="000000"/>
            </w:tcBorders>
            <w:tcMar>
              <w:top w:w="0" w:type="dxa"/>
              <w:left w:w="108" w:type="dxa"/>
              <w:bottom w:w="0" w:type="dxa"/>
              <w:right w:w="108" w:type="dxa"/>
            </w:tcMar>
            <w:hideMark/>
          </w:tcPr>
          <w:p w14:paraId="6E7E6C2F"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120</w:t>
            </w:r>
          </w:p>
        </w:tc>
      </w:tr>
      <w:tr w:rsidR="00616177" w:rsidRPr="00E9368D" w14:paraId="5CCE4D2F" w14:textId="77777777" w:rsidTr="007C7B20">
        <w:trPr>
          <w:trHeight w:val="387"/>
        </w:trPr>
        <w:tc>
          <w:tcPr>
            <w:tcW w:w="250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4AA46EF"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od 5 do 8 učencev</w:t>
            </w:r>
          </w:p>
        </w:tc>
        <w:tc>
          <w:tcPr>
            <w:tcW w:w="2500" w:type="pct"/>
            <w:tcBorders>
              <w:top w:val="nil"/>
              <w:left w:val="nil"/>
              <w:bottom w:val="single" w:sz="8" w:space="0" w:color="000000"/>
              <w:right w:val="single" w:sz="8" w:space="0" w:color="000000"/>
            </w:tcBorders>
            <w:tcMar>
              <w:top w:w="0" w:type="dxa"/>
              <w:left w:w="108" w:type="dxa"/>
              <w:bottom w:w="0" w:type="dxa"/>
              <w:right w:w="108" w:type="dxa"/>
            </w:tcMar>
            <w:hideMark/>
          </w:tcPr>
          <w:p w14:paraId="63700DCD"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160</w:t>
            </w:r>
          </w:p>
        </w:tc>
      </w:tr>
      <w:tr w:rsidR="00616177" w:rsidRPr="00E9368D" w14:paraId="766F0961" w14:textId="77777777" w:rsidTr="007C7B20">
        <w:trPr>
          <w:trHeight w:val="387"/>
        </w:trPr>
        <w:tc>
          <w:tcPr>
            <w:tcW w:w="250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7173EA80"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od 9 do 17 učencev</w:t>
            </w:r>
          </w:p>
        </w:tc>
        <w:tc>
          <w:tcPr>
            <w:tcW w:w="2500" w:type="pct"/>
            <w:tcBorders>
              <w:top w:val="nil"/>
              <w:left w:val="nil"/>
              <w:bottom w:val="single" w:sz="8" w:space="0" w:color="000000"/>
              <w:right w:val="single" w:sz="8" w:space="0" w:color="000000"/>
            </w:tcBorders>
            <w:tcMar>
              <w:top w:w="0" w:type="dxa"/>
              <w:left w:w="108" w:type="dxa"/>
              <w:bottom w:w="0" w:type="dxa"/>
              <w:right w:w="108" w:type="dxa"/>
            </w:tcMar>
            <w:hideMark/>
          </w:tcPr>
          <w:p w14:paraId="06F815F5"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180</w:t>
            </w:r>
          </w:p>
        </w:tc>
      </w:tr>
    </w:tbl>
    <w:p w14:paraId="1CC7C2FB" w14:textId="77777777" w:rsidR="00616177" w:rsidRPr="00E9368D" w:rsidRDefault="00616177" w:rsidP="00616177">
      <w:pPr>
        <w:jc w:val="both"/>
        <w:rPr>
          <w:rFonts w:ascii="Arial" w:hAnsi="Arial" w:cs="Arial"/>
          <w:noProof/>
          <w:sz w:val="22"/>
          <w:szCs w:val="22"/>
          <w:lang w:val="sl-SI"/>
        </w:rPr>
      </w:pPr>
    </w:p>
    <w:p w14:paraId="368FCAA9" w14:textId="62FDE42F" w:rsidR="00616177" w:rsidRPr="00E9368D" w:rsidRDefault="00F128F7" w:rsidP="00F128F7">
      <w:pPr>
        <w:jc w:val="both"/>
        <w:rPr>
          <w:rFonts w:ascii="Arial" w:hAnsi="Arial" w:cs="Arial"/>
          <w:noProof/>
          <w:sz w:val="22"/>
          <w:szCs w:val="22"/>
          <w:lang w:val="sl-SI"/>
        </w:rPr>
      </w:pPr>
      <w:r w:rsidRPr="00E9368D">
        <w:rPr>
          <w:rFonts w:ascii="Arial" w:hAnsi="Arial" w:cs="Arial"/>
          <w:noProof/>
          <w:sz w:val="22"/>
          <w:szCs w:val="22"/>
          <w:lang w:val="sl-SI"/>
        </w:rPr>
        <w:t xml:space="preserve">(9) </w:t>
      </w:r>
      <w:r w:rsidR="00616177" w:rsidRPr="00E9368D">
        <w:rPr>
          <w:rFonts w:ascii="Arial" w:hAnsi="Arial" w:cs="Arial"/>
          <w:noProof/>
          <w:sz w:val="22"/>
          <w:szCs w:val="22"/>
          <w:lang w:val="sl-SI"/>
        </w:rPr>
        <w:t xml:space="preserve">Za učence priseljence iz drugih držav, ki se v dvojezično osnovno šolo vključijo v drugem ocenjevalnem obdobju, </w:t>
      </w:r>
      <w:r w:rsidR="00777ADA" w:rsidRPr="00E9368D">
        <w:rPr>
          <w:rFonts w:ascii="Arial" w:hAnsi="Arial" w:cs="Arial"/>
          <w:noProof/>
          <w:sz w:val="22"/>
          <w:szCs w:val="22"/>
          <w:lang w:val="sl-SI"/>
        </w:rPr>
        <w:t xml:space="preserve">osnovna </w:t>
      </w:r>
      <w:r w:rsidR="00616177" w:rsidRPr="00E9368D">
        <w:rPr>
          <w:rFonts w:ascii="Arial" w:hAnsi="Arial" w:cs="Arial"/>
          <w:noProof/>
          <w:sz w:val="22"/>
          <w:szCs w:val="22"/>
          <w:lang w:val="sl-SI"/>
        </w:rPr>
        <w:t xml:space="preserve">šola v tekočem šolskem letu izvede še 35 dodatnih ur slovenščine. Te učence lahko </w:t>
      </w:r>
      <w:r w:rsidR="00777ADA" w:rsidRPr="00E9368D">
        <w:rPr>
          <w:rFonts w:ascii="Arial" w:hAnsi="Arial" w:cs="Arial"/>
          <w:noProof/>
          <w:sz w:val="22"/>
          <w:szCs w:val="22"/>
          <w:lang w:val="sl-SI"/>
        </w:rPr>
        <w:t xml:space="preserve">osnovna </w:t>
      </w:r>
      <w:r w:rsidR="00616177" w:rsidRPr="00E9368D">
        <w:rPr>
          <w:rFonts w:ascii="Arial" w:hAnsi="Arial" w:cs="Arial"/>
          <w:noProof/>
          <w:sz w:val="22"/>
          <w:szCs w:val="22"/>
          <w:lang w:val="sl-SI"/>
        </w:rPr>
        <w:t>šola vključi v skupino tudi v naslednjem šolskem letu na podlagi meril iz prejšnjega odstavka.</w:t>
      </w:r>
    </w:p>
    <w:p w14:paraId="455E8711" w14:textId="77777777" w:rsidR="00616177" w:rsidRPr="00E9368D" w:rsidRDefault="00616177" w:rsidP="00616177">
      <w:pPr>
        <w:ind w:firstLine="720"/>
        <w:jc w:val="both"/>
        <w:rPr>
          <w:rFonts w:ascii="Arial" w:hAnsi="Arial" w:cs="Arial"/>
          <w:noProof/>
          <w:sz w:val="22"/>
          <w:szCs w:val="22"/>
          <w:lang w:val="sl-SI"/>
        </w:rPr>
      </w:pPr>
    </w:p>
    <w:p w14:paraId="56707090" w14:textId="4127D2EA" w:rsidR="00616177" w:rsidRPr="00E9368D" w:rsidRDefault="00F128F7" w:rsidP="00F128F7">
      <w:pPr>
        <w:jc w:val="both"/>
        <w:rPr>
          <w:rFonts w:ascii="Arial" w:hAnsi="Arial" w:cs="Arial"/>
          <w:noProof/>
          <w:sz w:val="22"/>
          <w:szCs w:val="22"/>
          <w:lang w:val="sl-SI"/>
        </w:rPr>
      </w:pPr>
      <w:r w:rsidRPr="00E9368D">
        <w:rPr>
          <w:rFonts w:ascii="Arial" w:hAnsi="Arial" w:cs="Arial"/>
          <w:noProof/>
          <w:sz w:val="22"/>
          <w:szCs w:val="22"/>
          <w:lang w:val="sl-SI"/>
        </w:rPr>
        <w:t xml:space="preserve">(10) </w:t>
      </w:r>
      <w:r w:rsidR="00616177" w:rsidRPr="00E9368D">
        <w:rPr>
          <w:rFonts w:ascii="Arial" w:hAnsi="Arial" w:cs="Arial"/>
          <w:noProof/>
          <w:sz w:val="22"/>
          <w:szCs w:val="22"/>
          <w:lang w:val="sl-SI"/>
        </w:rPr>
        <w:t>V skupino učencev iz drugega in tretjega odstavka tega člena so lahko vključeni tudi učenci, katerih materni jezik je slovenski ali madžarski, če se pred vključitvijo v dvojezično osnovno šolo  niso izobraževali v Republiki Sloveniji.</w:t>
      </w:r>
    </w:p>
    <w:p w14:paraId="329B38E7" w14:textId="77777777" w:rsidR="00616177" w:rsidRPr="00E9368D" w:rsidRDefault="00616177" w:rsidP="00616177">
      <w:pPr>
        <w:ind w:firstLine="720"/>
        <w:jc w:val="both"/>
        <w:rPr>
          <w:rFonts w:ascii="Arial" w:hAnsi="Arial" w:cs="Arial"/>
          <w:noProof/>
          <w:sz w:val="22"/>
          <w:szCs w:val="22"/>
          <w:lang w:val="sl-SI"/>
        </w:rPr>
      </w:pPr>
    </w:p>
    <w:p w14:paraId="07E2C1AD" w14:textId="0E460395" w:rsidR="00616177" w:rsidRPr="00E9368D" w:rsidRDefault="00F128F7" w:rsidP="00F128F7">
      <w:pPr>
        <w:jc w:val="both"/>
        <w:rPr>
          <w:rFonts w:ascii="Arial" w:hAnsi="Arial" w:cs="Arial"/>
          <w:noProof/>
          <w:sz w:val="22"/>
          <w:szCs w:val="22"/>
          <w:lang w:val="sl-SI"/>
        </w:rPr>
      </w:pPr>
      <w:r w:rsidRPr="00E9368D">
        <w:rPr>
          <w:rFonts w:ascii="Arial" w:hAnsi="Arial" w:cs="Arial"/>
          <w:noProof/>
          <w:sz w:val="22"/>
          <w:szCs w:val="22"/>
          <w:lang w:val="sl-SI"/>
        </w:rPr>
        <w:t xml:space="preserve">(11) </w:t>
      </w:r>
      <w:r w:rsidR="00616177" w:rsidRPr="00E9368D">
        <w:rPr>
          <w:rFonts w:ascii="Arial" w:hAnsi="Arial" w:cs="Arial"/>
          <w:noProof/>
          <w:sz w:val="22"/>
          <w:szCs w:val="22"/>
          <w:lang w:val="sl-SI"/>
        </w:rPr>
        <w:t>Vrednost dodatnih ur slovenščine za učence iz prvega, drugega, tretjega in četrtega odstavka tega člena s sklepom določi minister, pristojen za šolstvo.</w:t>
      </w:r>
    </w:p>
    <w:p w14:paraId="212CAF77" w14:textId="77777777" w:rsidR="00616177" w:rsidRPr="00E9368D" w:rsidRDefault="00616177" w:rsidP="00616177">
      <w:pPr>
        <w:ind w:firstLine="720"/>
        <w:jc w:val="both"/>
        <w:rPr>
          <w:rFonts w:ascii="Arial" w:hAnsi="Arial" w:cs="Arial"/>
          <w:noProof/>
          <w:sz w:val="22"/>
          <w:szCs w:val="22"/>
          <w:lang w:val="sl-SI"/>
        </w:rPr>
      </w:pPr>
    </w:p>
    <w:p w14:paraId="4A5422C0" w14:textId="7373EA56" w:rsidR="00616177" w:rsidRPr="00E9368D" w:rsidRDefault="00F128F7" w:rsidP="00F128F7">
      <w:pPr>
        <w:jc w:val="both"/>
        <w:rPr>
          <w:rFonts w:ascii="Arial" w:hAnsi="Arial" w:cs="Arial"/>
          <w:noProof/>
          <w:sz w:val="22"/>
          <w:szCs w:val="22"/>
          <w:lang w:val="sl-SI"/>
        </w:rPr>
      </w:pPr>
      <w:r w:rsidRPr="00E9368D">
        <w:rPr>
          <w:rFonts w:ascii="Arial" w:hAnsi="Arial" w:cs="Arial"/>
          <w:noProof/>
          <w:sz w:val="22"/>
          <w:szCs w:val="22"/>
          <w:lang w:val="sl-SI"/>
        </w:rPr>
        <w:t xml:space="preserve">(12) </w:t>
      </w:r>
      <w:r w:rsidR="00616177" w:rsidRPr="00E9368D">
        <w:rPr>
          <w:rFonts w:ascii="Arial" w:hAnsi="Arial" w:cs="Arial"/>
          <w:noProof/>
          <w:sz w:val="22"/>
          <w:szCs w:val="22"/>
          <w:lang w:val="sl-SI"/>
        </w:rPr>
        <w:t xml:space="preserve">Če se v dvojezično osnovno šolo do konca meseca oktobra tekočega šolskega leta prvič vključi </w:t>
      </w:r>
      <w:r w:rsidR="00777ADA" w:rsidRPr="00E9368D">
        <w:rPr>
          <w:rFonts w:ascii="Arial" w:hAnsi="Arial" w:cs="Arial"/>
          <w:noProof/>
          <w:sz w:val="22"/>
          <w:szCs w:val="22"/>
          <w:lang w:val="sl-SI"/>
        </w:rPr>
        <w:t>devet</w:t>
      </w:r>
      <w:r w:rsidR="00616177" w:rsidRPr="00E9368D">
        <w:rPr>
          <w:rFonts w:ascii="Arial" w:hAnsi="Arial" w:cs="Arial"/>
          <w:noProof/>
          <w:sz w:val="22"/>
          <w:szCs w:val="22"/>
          <w:lang w:val="sl-SI"/>
        </w:rPr>
        <w:t xml:space="preserve"> ali več učencev priseljencev iz drugih držav, lahko</w:t>
      </w:r>
      <w:r w:rsidR="00777ADA" w:rsidRPr="00E9368D">
        <w:rPr>
          <w:rFonts w:ascii="Arial" w:hAnsi="Arial" w:cs="Arial"/>
          <w:noProof/>
          <w:sz w:val="22"/>
          <w:szCs w:val="22"/>
          <w:lang w:val="sl-SI"/>
        </w:rPr>
        <w:t xml:space="preserve"> osnovna</w:t>
      </w:r>
      <w:r w:rsidR="00616177" w:rsidRPr="00E9368D">
        <w:rPr>
          <w:rFonts w:ascii="Arial" w:hAnsi="Arial" w:cs="Arial"/>
          <w:noProof/>
          <w:sz w:val="22"/>
          <w:szCs w:val="22"/>
          <w:lang w:val="sl-SI"/>
        </w:rPr>
        <w:t xml:space="preserve"> šola sistemizira delovno </w:t>
      </w:r>
      <w:r w:rsidR="00616177" w:rsidRPr="00E9368D">
        <w:rPr>
          <w:rFonts w:ascii="Arial" w:hAnsi="Arial" w:cs="Arial"/>
          <w:noProof/>
          <w:sz w:val="22"/>
          <w:szCs w:val="22"/>
          <w:lang w:val="sl-SI"/>
        </w:rPr>
        <w:lastRenderedPageBreak/>
        <w:t>mesto učitelja za izvajanje začetnega pouka slovenščine za učence priseljence v skladu z naslednjimi merili:</w:t>
      </w:r>
    </w:p>
    <w:p w14:paraId="18C5F446" w14:textId="77777777" w:rsidR="00616177" w:rsidRPr="00E9368D" w:rsidRDefault="00616177" w:rsidP="00616177">
      <w:pPr>
        <w:ind w:firstLine="720"/>
        <w:jc w:val="both"/>
        <w:rPr>
          <w:rFonts w:ascii="Arial" w:hAnsi="Arial" w:cs="Arial"/>
          <w:noProof/>
          <w:sz w:val="22"/>
          <w:szCs w:val="22"/>
          <w:lang w:val="sl-SI"/>
        </w:rPr>
      </w:pPr>
    </w:p>
    <w:tbl>
      <w:tblPr>
        <w:tblW w:w="5000" w:type="pct"/>
        <w:tblCellMar>
          <w:top w:w="15" w:type="dxa"/>
          <w:left w:w="15" w:type="dxa"/>
          <w:bottom w:w="15" w:type="dxa"/>
          <w:right w:w="15" w:type="dxa"/>
        </w:tblCellMar>
        <w:tblLook w:val="04A0" w:firstRow="1" w:lastRow="0" w:firstColumn="1" w:lastColumn="0" w:noHBand="0" w:noVBand="1"/>
      </w:tblPr>
      <w:tblGrid>
        <w:gridCol w:w="4670"/>
        <w:gridCol w:w="4670"/>
      </w:tblGrid>
      <w:tr w:rsidR="00616177" w:rsidRPr="00E9368D" w14:paraId="5E53D54D" w14:textId="77777777" w:rsidTr="007C7B20">
        <w:trPr>
          <w:trHeight w:val="391"/>
        </w:trPr>
        <w:tc>
          <w:tcPr>
            <w:tcW w:w="2500"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7D38D0B5"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Število učencev</w:t>
            </w:r>
          </w:p>
        </w:tc>
        <w:tc>
          <w:tcPr>
            <w:tcW w:w="2500" w:type="pc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07ABA133"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Delež delovnega mesta</w:t>
            </w:r>
          </w:p>
        </w:tc>
      </w:tr>
      <w:tr w:rsidR="00616177" w:rsidRPr="00E9368D" w14:paraId="553D6D6E" w14:textId="77777777" w:rsidTr="007C7B20">
        <w:trPr>
          <w:trHeight w:val="402"/>
        </w:trPr>
        <w:tc>
          <w:tcPr>
            <w:tcW w:w="250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12AD884"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9 do 17</w:t>
            </w:r>
          </w:p>
        </w:tc>
        <w:tc>
          <w:tcPr>
            <w:tcW w:w="2500" w:type="pct"/>
            <w:tcBorders>
              <w:top w:val="nil"/>
              <w:left w:val="nil"/>
              <w:bottom w:val="single" w:sz="8" w:space="0" w:color="000000"/>
              <w:right w:val="single" w:sz="8" w:space="0" w:color="000000"/>
            </w:tcBorders>
            <w:tcMar>
              <w:top w:w="0" w:type="dxa"/>
              <w:left w:w="108" w:type="dxa"/>
              <w:bottom w:w="0" w:type="dxa"/>
              <w:right w:w="108" w:type="dxa"/>
            </w:tcMar>
            <w:hideMark/>
          </w:tcPr>
          <w:p w14:paraId="73C12F38"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0,25</w:t>
            </w:r>
          </w:p>
        </w:tc>
      </w:tr>
      <w:tr w:rsidR="00616177" w:rsidRPr="00E9368D" w14:paraId="60EBA5F6" w14:textId="77777777" w:rsidTr="007C7B20">
        <w:trPr>
          <w:trHeight w:val="391"/>
        </w:trPr>
        <w:tc>
          <w:tcPr>
            <w:tcW w:w="250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09BF8FE"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18 do 26</w:t>
            </w:r>
          </w:p>
        </w:tc>
        <w:tc>
          <w:tcPr>
            <w:tcW w:w="2500" w:type="pct"/>
            <w:tcBorders>
              <w:top w:val="nil"/>
              <w:left w:val="nil"/>
              <w:bottom w:val="single" w:sz="8" w:space="0" w:color="000000"/>
              <w:right w:val="single" w:sz="8" w:space="0" w:color="000000"/>
            </w:tcBorders>
            <w:tcMar>
              <w:top w:w="0" w:type="dxa"/>
              <w:left w:w="108" w:type="dxa"/>
              <w:bottom w:w="0" w:type="dxa"/>
              <w:right w:w="108" w:type="dxa"/>
            </w:tcMar>
            <w:hideMark/>
          </w:tcPr>
          <w:p w14:paraId="6AABEE8E"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0,50</w:t>
            </w:r>
          </w:p>
        </w:tc>
      </w:tr>
      <w:tr w:rsidR="00616177" w:rsidRPr="00E9368D" w14:paraId="33C02011" w14:textId="77777777" w:rsidTr="007C7B20">
        <w:trPr>
          <w:trHeight w:val="391"/>
        </w:trPr>
        <w:tc>
          <w:tcPr>
            <w:tcW w:w="250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B4AA92E"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27 do 35</w:t>
            </w:r>
          </w:p>
        </w:tc>
        <w:tc>
          <w:tcPr>
            <w:tcW w:w="2500" w:type="pct"/>
            <w:tcBorders>
              <w:top w:val="nil"/>
              <w:left w:val="nil"/>
              <w:bottom w:val="single" w:sz="8" w:space="0" w:color="000000"/>
              <w:right w:val="single" w:sz="8" w:space="0" w:color="000000"/>
            </w:tcBorders>
            <w:tcMar>
              <w:top w:w="0" w:type="dxa"/>
              <w:left w:w="108" w:type="dxa"/>
              <w:bottom w:w="0" w:type="dxa"/>
              <w:right w:w="108" w:type="dxa"/>
            </w:tcMar>
            <w:hideMark/>
          </w:tcPr>
          <w:p w14:paraId="0A492940"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0,75</w:t>
            </w:r>
          </w:p>
        </w:tc>
      </w:tr>
      <w:tr w:rsidR="00616177" w:rsidRPr="00E9368D" w14:paraId="5B37FFDA" w14:textId="77777777" w:rsidTr="007C7B20">
        <w:trPr>
          <w:trHeight w:val="412"/>
        </w:trPr>
        <w:tc>
          <w:tcPr>
            <w:tcW w:w="250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C9AFF45"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36 do 44</w:t>
            </w:r>
          </w:p>
        </w:tc>
        <w:tc>
          <w:tcPr>
            <w:tcW w:w="2500" w:type="pct"/>
            <w:tcBorders>
              <w:top w:val="nil"/>
              <w:left w:val="nil"/>
              <w:bottom w:val="single" w:sz="8" w:space="0" w:color="000000"/>
              <w:right w:val="single" w:sz="8" w:space="0" w:color="000000"/>
            </w:tcBorders>
            <w:tcMar>
              <w:top w:w="0" w:type="dxa"/>
              <w:left w:w="108" w:type="dxa"/>
              <w:bottom w:w="0" w:type="dxa"/>
              <w:right w:w="108" w:type="dxa"/>
            </w:tcMar>
            <w:hideMark/>
          </w:tcPr>
          <w:p w14:paraId="113FE4C4" w14:textId="77777777" w:rsidR="00616177" w:rsidRPr="00E9368D" w:rsidRDefault="00616177" w:rsidP="007C7B20">
            <w:pPr>
              <w:jc w:val="center"/>
              <w:rPr>
                <w:rFonts w:ascii="Arial" w:hAnsi="Arial" w:cs="Arial"/>
                <w:noProof/>
                <w:sz w:val="22"/>
                <w:szCs w:val="22"/>
                <w:lang w:val="sl-SI"/>
              </w:rPr>
            </w:pPr>
            <w:r w:rsidRPr="00E9368D">
              <w:rPr>
                <w:rFonts w:ascii="Arial" w:hAnsi="Arial" w:cs="Arial"/>
                <w:noProof/>
                <w:sz w:val="22"/>
                <w:szCs w:val="22"/>
                <w:lang w:val="sl-SI"/>
              </w:rPr>
              <w:t>1</w:t>
            </w:r>
          </w:p>
        </w:tc>
      </w:tr>
    </w:tbl>
    <w:p w14:paraId="3753DE6C" w14:textId="4C86B456" w:rsidR="008F58C1" w:rsidRPr="00E9368D" w:rsidRDefault="008A570A">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45. člen</w:t>
      </w:r>
    </w:p>
    <w:p w14:paraId="2788AB7B" w14:textId="77777777" w:rsidR="008F58C1" w:rsidRPr="00E9368D" w:rsidRDefault="001E01E5">
      <w:pPr>
        <w:pStyle w:val="center"/>
        <w:pBdr>
          <w:top w:val="none" w:sz="0" w:space="24" w:color="auto"/>
        </w:pBdr>
        <w:spacing w:before="210" w:after="210"/>
        <w:rPr>
          <w:rFonts w:ascii="Arial" w:eastAsia="Arial" w:hAnsi="Arial" w:cs="Arial"/>
          <w:b/>
          <w:bCs/>
          <w:noProof/>
          <w:sz w:val="22"/>
          <w:szCs w:val="22"/>
          <w:lang w:val="sl-SI"/>
        </w:rPr>
      </w:pPr>
      <w:r w:rsidRPr="00E9368D">
        <w:rPr>
          <w:rFonts w:ascii="Arial" w:eastAsia="Arial" w:hAnsi="Arial" w:cs="Arial"/>
          <w:b/>
          <w:bCs/>
          <w:noProof/>
          <w:sz w:val="22"/>
          <w:szCs w:val="22"/>
          <w:lang w:val="sl-SI"/>
        </w:rPr>
        <w:t>(sistemiziranje delovnih mest za nadstandardni del programa)</w:t>
      </w:r>
    </w:p>
    <w:p w14:paraId="412743C8" w14:textId="5FDF1840" w:rsidR="008F58C1" w:rsidRPr="00E9368D" w:rsidRDefault="008A570A" w:rsidP="008A570A">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(1) Osnovna šola lahko sistemizira tudi druga delovna mesta za opravljanje nalog, ki presegajo elemente za sistemizacijo delovnih mest, določenih v 38., 39. in 40. členu tega pravilnika, ali pa sistemizira določeno delovno mesto v večjem obsegu, kot je določeno z normativi in standardi v II. poglavju tega pravilnika.</w:t>
      </w:r>
    </w:p>
    <w:p w14:paraId="1A602F0B" w14:textId="74E487AE" w:rsidR="008F58C1" w:rsidRPr="00E9368D" w:rsidRDefault="008A570A" w:rsidP="008A570A">
      <w:pPr>
        <w:pStyle w:val="zamik"/>
        <w:pBdr>
          <w:top w:val="none" w:sz="0" w:space="12" w:color="auto"/>
        </w:pBdr>
        <w:spacing w:before="210" w:after="210"/>
        <w:ind w:firstLine="0"/>
        <w:jc w:val="both"/>
        <w:rPr>
          <w:rFonts w:ascii="Arial" w:eastAsia="Arial" w:hAnsi="Arial" w:cs="Arial"/>
          <w:noProof/>
          <w:sz w:val="22"/>
          <w:szCs w:val="22"/>
          <w:lang w:val="sl-SI"/>
        </w:rPr>
      </w:pPr>
      <w:r w:rsidRPr="00E9368D">
        <w:rPr>
          <w:rFonts w:ascii="Arial" w:eastAsia="Arial" w:hAnsi="Arial" w:cs="Arial"/>
          <w:noProof/>
          <w:sz w:val="22"/>
          <w:szCs w:val="22"/>
          <w:lang w:val="sl-SI"/>
        </w:rPr>
        <w:t>(2) V primeru iz prejšnjega odstavka si osnovna šola potrebna sredstva za opravljanje teh nalog zagotovi iz:</w:t>
      </w:r>
    </w:p>
    <w:p w14:paraId="2CB7CA43" w14:textId="77777777" w:rsidR="008C22FB" w:rsidRPr="00E9368D" w:rsidRDefault="001E01E5" w:rsidP="008C22FB">
      <w:pPr>
        <w:pStyle w:val="alineazaodstavkom"/>
        <w:spacing w:before="210" w:after="210"/>
        <w:ind w:left="425"/>
        <w:rPr>
          <w:rFonts w:ascii="Arial" w:eastAsia="Arial" w:hAnsi="Arial" w:cs="Arial"/>
          <w:noProof/>
          <w:sz w:val="22"/>
          <w:szCs w:val="22"/>
          <w:lang w:val="sl-SI"/>
        </w:rPr>
      </w:pPr>
      <w:r w:rsidRPr="00E9368D">
        <w:rPr>
          <w:rFonts w:ascii="Arial" w:eastAsia="Arial" w:hAnsi="Arial" w:cs="Arial"/>
          <w:noProof/>
          <w:sz w:val="22"/>
          <w:szCs w:val="22"/>
          <w:lang w:val="sl-SI"/>
        </w:rPr>
        <w:t>-       proračuna lokalne skupnosti,</w:t>
      </w:r>
    </w:p>
    <w:p w14:paraId="662C7D6F" w14:textId="0A78502E" w:rsidR="00616177" w:rsidRPr="00E9368D" w:rsidRDefault="008C22FB" w:rsidP="008C22FB">
      <w:pPr>
        <w:pStyle w:val="alineazaodstavkom"/>
        <w:spacing w:before="210" w:after="210"/>
        <w:ind w:left="425"/>
        <w:rPr>
          <w:rFonts w:ascii="Arial" w:eastAsia="Arial" w:hAnsi="Arial" w:cs="Arial"/>
          <w:noProof/>
          <w:sz w:val="22"/>
          <w:szCs w:val="22"/>
          <w:lang w:val="sl-SI"/>
        </w:rPr>
      </w:pPr>
      <w:r w:rsidRPr="00E9368D">
        <w:rPr>
          <w:rFonts w:ascii="Arial" w:eastAsia="Arial" w:hAnsi="Arial" w:cs="Arial"/>
          <w:noProof/>
          <w:sz w:val="22"/>
          <w:szCs w:val="22"/>
          <w:lang w:val="sl-SI"/>
        </w:rPr>
        <w:t xml:space="preserve">-       </w:t>
      </w:r>
      <w:r w:rsidR="00616177" w:rsidRPr="00E9368D">
        <w:rPr>
          <w:rFonts w:ascii="Arial" w:hAnsi="Arial" w:cs="Arial"/>
          <w:noProof/>
          <w:sz w:val="22"/>
          <w:szCs w:val="22"/>
          <w:lang w:val="sl-SI"/>
        </w:rPr>
        <w:t>sredstev evropske kohezijske politike ali drugih mednarodnih mehanizmov,</w:t>
      </w:r>
    </w:p>
    <w:p w14:paraId="5B13807F" w14:textId="77777777" w:rsidR="008F58C1" w:rsidRPr="00E9368D" w:rsidRDefault="001E01E5">
      <w:pPr>
        <w:pStyle w:val="alineazaodstavkom"/>
        <w:spacing w:before="210" w:after="210"/>
        <w:ind w:left="425"/>
        <w:rPr>
          <w:rFonts w:ascii="Arial" w:eastAsia="Arial" w:hAnsi="Arial" w:cs="Arial"/>
          <w:noProof/>
          <w:sz w:val="22"/>
          <w:szCs w:val="22"/>
          <w:lang w:val="sl-SI"/>
        </w:rPr>
      </w:pPr>
      <w:r w:rsidRPr="00E9368D">
        <w:rPr>
          <w:rFonts w:ascii="Arial" w:eastAsia="Arial" w:hAnsi="Arial" w:cs="Arial"/>
          <w:noProof/>
          <w:sz w:val="22"/>
          <w:szCs w:val="22"/>
          <w:lang w:val="sl-SI"/>
        </w:rPr>
        <w:t>-       iz sredstev, pridobljenih z opravljanjem nadstandardnih storitev v skladu s sklepom sveta zavoda,</w:t>
      </w:r>
    </w:p>
    <w:p w14:paraId="1635722A" w14:textId="77777777" w:rsidR="008F58C1" w:rsidRPr="00E9368D" w:rsidRDefault="001E01E5">
      <w:pPr>
        <w:pStyle w:val="alineazaodstavkom"/>
        <w:spacing w:before="210" w:after="210"/>
        <w:ind w:left="425"/>
        <w:rPr>
          <w:rFonts w:ascii="Arial" w:eastAsia="Arial" w:hAnsi="Arial" w:cs="Arial"/>
          <w:noProof/>
          <w:sz w:val="22"/>
          <w:szCs w:val="22"/>
          <w:lang w:val="sl-SI"/>
        </w:rPr>
      </w:pPr>
      <w:r w:rsidRPr="00E9368D">
        <w:rPr>
          <w:rFonts w:ascii="Arial" w:eastAsia="Arial" w:hAnsi="Arial" w:cs="Arial"/>
          <w:noProof/>
          <w:sz w:val="22"/>
          <w:szCs w:val="22"/>
          <w:lang w:val="sl-SI"/>
        </w:rPr>
        <w:t>-       iz drugih virov.</w:t>
      </w:r>
    </w:p>
    <w:p w14:paraId="1B69698F" w14:textId="77777777" w:rsidR="008F58C1" w:rsidRPr="00E9368D" w:rsidRDefault="00000000">
      <w:pPr>
        <w:pStyle w:val="p"/>
        <w:spacing w:before="210" w:after="210"/>
        <w:rPr>
          <w:rFonts w:ascii="Arial" w:eastAsia="Arial" w:hAnsi="Arial" w:cs="Arial"/>
          <w:noProof/>
          <w:sz w:val="22"/>
          <w:szCs w:val="22"/>
          <w:lang w:val="sl-SI"/>
        </w:rPr>
      </w:pPr>
      <w:r>
        <w:rPr>
          <w:rFonts w:ascii="Arial" w:hAnsi="Arial" w:cs="Arial"/>
          <w:noProof/>
          <w:sz w:val="22"/>
          <w:szCs w:val="22"/>
          <w:lang w:val="sl-SI"/>
        </w:rPr>
        <w:pict w14:anchorId="44FBE01D">
          <v:rect id="_x0000_i1025" style="width:57pt;height:1.5pt" o:hrpct="0" o:hralign="center" o:hrstd="t" o:hrnoshade="t" o:hr="t" fillcolor="gray" stroked="f">
            <v:path strokeok="f"/>
          </v:rect>
        </w:pict>
      </w:r>
    </w:p>
    <w:p w14:paraId="3B352148" w14:textId="3E195965" w:rsidR="008F58C1" w:rsidRPr="00E9368D" w:rsidRDefault="001E01E5">
      <w:pPr>
        <w:pStyle w:val="center"/>
        <w:pBdr>
          <w:top w:val="none" w:sz="0" w:space="24" w:color="auto"/>
        </w:pBdr>
        <w:spacing w:before="210" w:after="210"/>
        <w:rPr>
          <w:rFonts w:ascii="Arial" w:eastAsia="Arial" w:hAnsi="Arial" w:cs="Arial"/>
          <w:caps/>
          <w:noProof/>
          <w:sz w:val="22"/>
          <w:szCs w:val="22"/>
          <w:lang w:val="sl-SI"/>
        </w:rPr>
      </w:pPr>
      <w:r w:rsidRPr="00E9368D">
        <w:rPr>
          <w:rFonts w:ascii="Arial" w:eastAsia="Arial" w:hAnsi="Arial" w:cs="Arial"/>
          <w:caps/>
          <w:noProof/>
          <w:sz w:val="22"/>
          <w:szCs w:val="22"/>
          <w:lang w:val="sl-SI"/>
        </w:rPr>
        <w:t>IV. PREHODNE IN KONČN</w:t>
      </w:r>
      <w:r w:rsidR="0000225C" w:rsidRPr="00E9368D">
        <w:rPr>
          <w:rFonts w:ascii="Arial" w:eastAsia="Arial" w:hAnsi="Arial" w:cs="Arial"/>
          <w:caps/>
          <w:noProof/>
          <w:sz w:val="22"/>
          <w:szCs w:val="22"/>
          <w:lang w:val="sl-SI"/>
        </w:rPr>
        <w:t>i</w:t>
      </w:r>
      <w:r w:rsidRPr="00E9368D">
        <w:rPr>
          <w:rFonts w:ascii="Arial" w:eastAsia="Arial" w:hAnsi="Arial" w:cs="Arial"/>
          <w:caps/>
          <w:noProof/>
          <w:sz w:val="22"/>
          <w:szCs w:val="22"/>
          <w:lang w:val="sl-SI"/>
        </w:rPr>
        <w:t xml:space="preserve"> DOLOČB</w:t>
      </w:r>
      <w:r w:rsidR="0000225C" w:rsidRPr="00E9368D">
        <w:rPr>
          <w:rFonts w:ascii="Arial" w:eastAsia="Arial" w:hAnsi="Arial" w:cs="Arial"/>
          <w:caps/>
          <w:noProof/>
          <w:sz w:val="22"/>
          <w:szCs w:val="22"/>
          <w:lang w:val="sl-SI"/>
        </w:rPr>
        <w:t>i</w:t>
      </w:r>
    </w:p>
    <w:p w14:paraId="74B5E65C" w14:textId="4EF99E54" w:rsidR="00616177" w:rsidRPr="00E9368D" w:rsidRDefault="0000225C" w:rsidP="008A570A">
      <w:pPr>
        <w:pStyle w:val="Odstavekseznama"/>
        <w:numPr>
          <w:ilvl w:val="0"/>
          <w:numId w:val="13"/>
        </w:numPr>
        <w:spacing w:after="160" w:line="259" w:lineRule="auto"/>
        <w:jc w:val="center"/>
        <w:rPr>
          <w:rFonts w:ascii="Arial" w:hAnsi="Arial" w:cs="Arial"/>
          <w:b/>
          <w:bCs/>
          <w:noProof/>
          <w:sz w:val="22"/>
          <w:szCs w:val="22"/>
        </w:rPr>
      </w:pPr>
      <w:r w:rsidRPr="00E9368D">
        <w:rPr>
          <w:rFonts w:ascii="Arial" w:hAnsi="Arial" w:cs="Arial"/>
          <w:b/>
          <w:bCs/>
          <w:noProof/>
          <w:sz w:val="22"/>
          <w:szCs w:val="22"/>
        </w:rPr>
        <w:t>č</w:t>
      </w:r>
      <w:r w:rsidR="00616177" w:rsidRPr="00E9368D">
        <w:rPr>
          <w:rFonts w:ascii="Arial" w:hAnsi="Arial" w:cs="Arial"/>
          <w:b/>
          <w:bCs/>
          <w:noProof/>
          <w:sz w:val="22"/>
          <w:szCs w:val="22"/>
        </w:rPr>
        <w:t>len</w:t>
      </w:r>
    </w:p>
    <w:p w14:paraId="1FDA7D61" w14:textId="77777777" w:rsidR="0000225C" w:rsidRPr="00E9368D" w:rsidRDefault="0000225C" w:rsidP="008C22FB">
      <w:pPr>
        <w:pStyle w:val="Odstavekseznama"/>
        <w:spacing w:after="160" w:line="259" w:lineRule="auto"/>
        <w:ind w:left="1440" w:firstLine="720"/>
        <w:rPr>
          <w:rFonts w:ascii="Arial" w:hAnsi="Arial" w:cs="Arial"/>
          <w:b/>
          <w:bCs/>
          <w:noProof/>
          <w:sz w:val="22"/>
          <w:szCs w:val="22"/>
        </w:rPr>
      </w:pPr>
      <w:r w:rsidRPr="00E9368D">
        <w:rPr>
          <w:rFonts w:ascii="Arial" w:hAnsi="Arial" w:cs="Arial"/>
          <w:b/>
          <w:bCs/>
          <w:noProof/>
          <w:sz w:val="22"/>
          <w:szCs w:val="22"/>
        </w:rPr>
        <w:t>(sistemizacija romskega pomočnika)</w:t>
      </w:r>
    </w:p>
    <w:p w14:paraId="1C08B1EE" w14:textId="77777777" w:rsidR="0000225C" w:rsidRPr="00E9368D" w:rsidRDefault="0000225C" w:rsidP="0000225C">
      <w:pPr>
        <w:pStyle w:val="Odstavekseznama"/>
        <w:spacing w:after="160" w:line="259" w:lineRule="auto"/>
        <w:rPr>
          <w:rFonts w:ascii="Arial" w:hAnsi="Arial" w:cs="Arial"/>
          <w:noProof/>
          <w:sz w:val="22"/>
          <w:szCs w:val="22"/>
        </w:rPr>
      </w:pPr>
    </w:p>
    <w:p w14:paraId="075C607A" w14:textId="46ACD9EA" w:rsidR="0000225C" w:rsidRPr="00E9368D" w:rsidRDefault="0000225C" w:rsidP="0000225C">
      <w:pPr>
        <w:spacing w:after="160" w:line="259" w:lineRule="auto"/>
        <w:rPr>
          <w:rFonts w:ascii="Arial" w:hAnsi="Arial" w:cs="Arial"/>
          <w:noProof/>
          <w:sz w:val="22"/>
          <w:szCs w:val="22"/>
          <w:lang w:val="sl-SI"/>
        </w:rPr>
      </w:pPr>
      <w:r w:rsidRPr="00E9368D">
        <w:rPr>
          <w:rFonts w:ascii="Arial" w:hAnsi="Arial" w:cs="Arial"/>
          <w:noProof/>
          <w:sz w:val="22"/>
          <w:szCs w:val="22"/>
          <w:lang w:val="sl-SI"/>
        </w:rPr>
        <w:t>Do dopolnitve Kataloga funkcij, delovnih mest in nazivov v javnem sektorju se romski pomočnik sistemizira na delovno mesto J035064 – Spremljevalec gibalno oviranih učencev in dijakov V.</w:t>
      </w:r>
    </w:p>
    <w:p w14:paraId="44150C33" w14:textId="77777777" w:rsidR="00616177" w:rsidRPr="00E9368D" w:rsidRDefault="00616177" w:rsidP="00616177">
      <w:pPr>
        <w:jc w:val="both"/>
        <w:rPr>
          <w:rFonts w:ascii="Arial" w:hAnsi="Arial" w:cs="Arial"/>
          <w:noProof/>
          <w:sz w:val="22"/>
          <w:szCs w:val="22"/>
          <w:lang w:val="sl-SI"/>
        </w:rPr>
      </w:pPr>
    </w:p>
    <w:p w14:paraId="7681CA1B" w14:textId="77777777" w:rsidR="00616177" w:rsidRPr="00E9368D" w:rsidRDefault="00616177" w:rsidP="00616177">
      <w:pPr>
        <w:jc w:val="both"/>
        <w:rPr>
          <w:rFonts w:ascii="Arial" w:hAnsi="Arial" w:cs="Arial"/>
          <w:noProof/>
          <w:sz w:val="22"/>
          <w:szCs w:val="22"/>
          <w:lang w:val="sl-SI"/>
        </w:rPr>
      </w:pPr>
    </w:p>
    <w:p w14:paraId="6C3355E2" w14:textId="2117A512" w:rsidR="00616177" w:rsidRPr="00E9368D" w:rsidRDefault="00616177" w:rsidP="008A570A">
      <w:pPr>
        <w:pStyle w:val="Odstavekseznama"/>
        <w:numPr>
          <w:ilvl w:val="0"/>
          <w:numId w:val="13"/>
        </w:numPr>
        <w:spacing w:after="160" w:line="259" w:lineRule="auto"/>
        <w:jc w:val="center"/>
        <w:rPr>
          <w:rFonts w:ascii="Arial" w:hAnsi="Arial" w:cs="Arial"/>
          <w:b/>
          <w:bCs/>
          <w:noProof/>
          <w:sz w:val="22"/>
          <w:szCs w:val="22"/>
        </w:rPr>
      </w:pPr>
      <w:r w:rsidRPr="00E9368D">
        <w:rPr>
          <w:rFonts w:ascii="Arial" w:hAnsi="Arial" w:cs="Arial"/>
          <w:b/>
          <w:bCs/>
          <w:noProof/>
          <w:sz w:val="22"/>
          <w:szCs w:val="22"/>
        </w:rPr>
        <w:t>člen</w:t>
      </w:r>
    </w:p>
    <w:p w14:paraId="0872A47C" w14:textId="77777777" w:rsidR="00616177" w:rsidRPr="00E9368D" w:rsidRDefault="00616177" w:rsidP="00616177">
      <w:pPr>
        <w:pStyle w:val="odstavek"/>
        <w:shd w:val="clear" w:color="auto" w:fill="FFFFFF"/>
        <w:ind w:left="720"/>
        <w:jc w:val="center"/>
        <w:rPr>
          <w:rFonts w:ascii="Arial" w:hAnsi="Arial" w:cs="Arial"/>
          <w:b/>
          <w:noProof/>
          <w:sz w:val="22"/>
          <w:szCs w:val="22"/>
          <w:lang w:val="sl-SI"/>
        </w:rPr>
      </w:pPr>
      <w:r w:rsidRPr="00E9368D">
        <w:rPr>
          <w:rFonts w:ascii="Arial" w:hAnsi="Arial" w:cs="Arial"/>
          <w:b/>
          <w:noProof/>
          <w:sz w:val="22"/>
          <w:szCs w:val="22"/>
          <w:lang w:val="sl-SI"/>
        </w:rPr>
        <w:lastRenderedPageBreak/>
        <w:t>(pomočnik ravnatelja v šolskem letu 2024/2025 za osnovne šole, ki so vključene v izvajanje razširjenega programa) </w:t>
      </w:r>
    </w:p>
    <w:p w14:paraId="311CD362" w14:textId="77777777" w:rsidR="00616177" w:rsidRPr="00E9368D" w:rsidRDefault="00616177" w:rsidP="00616177">
      <w:pPr>
        <w:shd w:val="clear" w:color="auto" w:fill="FFFFFF"/>
        <w:jc w:val="center"/>
        <w:textAlignment w:val="baseline"/>
        <w:rPr>
          <w:rFonts w:ascii="Arial" w:hAnsi="Arial" w:cs="Arial"/>
          <w:noProof/>
          <w:sz w:val="22"/>
          <w:szCs w:val="22"/>
          <w:lang w:val="sl-SI" w:eastAsia="sl-SI"/>
        </w:rPr>
      </w:pPr>
      <w:r w:rsidRPr="00E9368D">
        <w:rPr>
          <w:rFonts w:ascii="Arial" w:hAnsi="Arial" w:cs="Arial"/>
          <w:noProof/>
          <w:sz w:val="22"/>
          <w:szCs w:val="22"/>
          <w:lang w:val="sl-SI" w:eastAsia="sl-SI"/>
        </w:rPr>
        <w:t> </w:t>
      </w:r>
    </w:p>
    <w:p w14:paraId="39E62221" w14:textId="610D79B6" w:rsidR="00616177" w:rsidRPr="00E9368D" w:rsidRDefault="00114302" w:rsidP="00114302">
      <w:pPr>
        <w:shd w:val="clear" w:color="auto" w:fill="FFFFFF"/>
        <w:jc w:val="both"/>
        <w:textAlignment w:val="baseline"/>
        <w:rPr>
          <w:rFonts w:ascii="Arial" w:hAnsi="Arial" w:cs="Arial"/>
          <w:noProof/>
          <w:sz w:val="22"/>
          <w:szCs w:val="22"/>
          <w:lang w:val="sl-SI" w:eastAsia="sl-SI"/>
        </w:rPr>
      </w:pPr>
      <w:r w:rsidRPr="00E9368D">
        <w:rPr>
          <w:rFonts w:ascii="Arial" w:hAnsi="Arial" w:cs="Arial"/>
          <w:noProof/>
          <w:sz w:val="22"/>
          <w:szCs w:val="22"/>
          <w:lang w:val="sl-SI" w:eastAsia="sl-SI"/>
        </w:rPr>
        <w:t xml:space="preserve">(1) </w:t>
      </w:r>
      <w:r w:rsidR="00616177" w:rsidRPr="00E9368D">
        <w:rPr>
          <w:rFonts w:ascii="Arial" w:hAnsi="Arial" w:cs="Arial"/>
          <w:noProof/>
          <w:sz w:val="22"/>
          <w:szCs w:val="22"/>
          <w:lang w:val="sl-SI" w:eastAsia="sl-SI"/>
        </w:rPr>
        <w:t xml:space="preserve">Ne glede na </w:t>
      </w:r>
      <w:r w:rsidR="00320109" w:rsidRPr="00E9368D">
        <w:rPr>
          <w:rFonts w:ascii="Arial" w:hAnsi="Arial" w:cs="Arial"/>
          <w:noProof/>
          <w:sz w:val="22"/>
          <w:szCs w:val="22"/>
          <w:lang w:val="sl-SI" w:eastAsia="sl-SI"/>
        </w:rPr>
        <w:t>8. člen tega</w:t>
      </w:r>
      <w:r w:rsidR="00616177" w:rsidRPr="00E9368D">
        <w:rPr>
          <w:rFonts w:ascii="Arial" w:hAnsi="Arial" w:cs="Arial"/>
          <w:noProof/>
          <w:sz w:val="22"/>
          <w:szCs w:val="22"/>
          <w:lang w:val="sl-SI" w:eastAsia="sl-SI"/>
        </w:rPr>
        <w:t xml:space="preserve"> pravilnika</w:t>
      </w:r>
      <w:r w:rsidR="00320109" w:rsidRPr="00E9368D">
        <w:rPr>
          <w:rFonts w:ascii="Arial" w:hAnsi="Arial" w:cs="Arial"/>
          <w:noProof/>
          <w:sz w:val="22"/>
          <w:szCs w:val="22"/>
          <w:lang w:val="sl-SI" w:eastAsia="sl-SI"/>
        </w:rPr>
        <w:t>,</w:t>
      </w:r>
      <w:r w:rsidR="00616177" w:rsidRPr="00E9368D">
        <w:rPr>
          <w:rFonts w:ascii="Arial" w:hAnsi="Arial" w:cs="Arial"/>
          <w:noProof/>
          <w:sz w:val="22"/>
          <w:szCs w:val="22"/>
          <w:lang w:val="sl-SI" w:eastAsia="sl-SI"/>
        </w:rPr>
        <w:t xml:space="preserve"> ravnatelj v šolskem letu 2024/2025 lahko imenuje pomočnika ravnatelja v osnovni šoli z 11 oddelki. Drugega pomočnika ravnatelja lahko ravnatelj imenuje pri 26 oddelkih, tretjega pa pri 41 oddelkih. Na eno delovno mesto pomočnika ravnatelja ravnatelj ne sme imenovati več oseb.  </w:t>
      </w:r>
    </w:p>
    <w:p w14:paraId="4CB8296C" w14:textId="77777777" w:rsidR="00616177" w:rsidRPr="00E9368D" w:rsidRDefault="00616177" w:rsidP="00616177">
      <w:pPr>
        <w:shd w:val="clear" w:color="auto" w:fill="FFFFFF"/>
        <w:ind w:firstLine="708"/>
        <w:jc w:val="both"/>
        <w:textAlignment w:val="baseline"/>
        <w:rPr>
          <w:rFonts w:ascii="Arial" w:hAnsi="Arial" w:cs="Arial"/>
          <w:noProof/>
          <w:sz w:val="22"/>
          <w:szCs w:val="22"/>
          <w:lang w:val="sl-SI" w:eastAsia="sl-SI"/>
        </w:rPr>
      </w:pPr>
      <w:r w:rsidRPr="00E9368D">
        <w:rPr>
          <w:rFonts w:ascii="Arial" w:hAnsi="Arial" w:cs="Arial"/>
          <w:noProof/>
          <w:sz w:val="22"/>
          <w:szCs w:val="22"/>
          <w:lang w:val="sl-SI" w:eastAsia="sl-SI"/>
        </w:rPr>
        <w:t>  </w:t>
      </w:r>
    </w:p>
    <w:p w14:paraId="501A017B" w14:textId="763301DA" w:rsidR="00616177" w:rsidRPr="00E9368D" w:rsidRDefault="00114302" w:rsidP="00114302">
      <w:pPr>
        <w:shd w:val="clear" w:color="auto" w:fill="FFFFFF"/>
        <w:jc w:val="both"/>
        <w:textAlignment w:val="baseline"/>
        <w:rPr>
          <w:rFonts w:ascii="Arial" w:hAnsi="Arial" w:cs="Arial"/>
          <w:noProof/>
          <w:sz w:val="22"/>
          <w:szCs w:val="22"/>
          <w:lang w:val="sl-SI" w:eastAsia="sl-SI"/>
        </w:rPr>
      </w:pPr>
      <w:r w:rsidRPr="00E9368D">
        <w:rPr>
          <w:rFonts w:ascii="Arial" w:hAnsi="Arial" w:cs="Arial"/>
          <w:noProof/>
          <w:sz w:val="22"/>
          <w:szCs w:val="22"/>
          <w:lang w:val="sl-SI" w:eastAsia="sl-SI"/>
        </w:rPr>
        <w:t xml:space="preserve">(2) </w:t>
      </w:r>
      <w:r w:rsidR="00616177" w:rsidRPr="00E9368D">
        <w:rPr>
          <w:rFonts w:ascii="Arial" w:hAnsi="Arial" w:cs="Arial"/>
          <w:noProof/>
          <w:sz w:val="22"/>
          <w:szCs w:val="22"/>
          <w:lang w:val="sl-SI" w:eastAsia="sl-SI"/>
        </w:rPr>
        <w:t>Pomočnik ravnatelja ima v okviru delovne obveznosti predpisano tedensko obveznost ur vzgojno-izobraževalnega dela v skladu z naslednjimi merili: </w:t>
      </w:r>
    </w:p>
    <w:p w14:paraId="10B79F15" w14:textId="77777777" w:rsidR="00616177" w:rsidRPr="00E9368D" w:rsidRDefault="00616177" w:rsidP="00616177">
      <w:pPr>
        <w:shd w:val="clear" w:color="auto" w:fill="FFFFFF"/>
        <w:ind w:firstLine="708"/>
        <w:jc w:val="both"/>
        <w:textAlignment w:val="baseline"/>
        <w:rPr>
          <w:rFonts w:ascii="Arial" w:hAnsi="Arial" w:cs="Arial"/>
          <w:noProof/>
          <w:sz w:val="22"/>
          <w:szCs w:val="22"/>
          <w:lang w:val="sl-SI" w:eastAsia="sl-SI"/>
        </w:rPr>
      </w:pPr>
    </w:p>
    <w:tbl>
      <w:tblPr>
        <w:tblW w:w="5000" w:type="pct"/>
        <w:tblLayout w:type="fixed"/>
        <w:tblCellMar>
          <w:left w:w="70" w:type="dxa"/>
          <w:right w:w="70" w:type="dxa"/>
        </w:tblCellMar>
        <w:tblLook w:val="04A0" w:firstRow="1" w:lastRow="0" w:firstColumn="1" w:lastColumn="0" w:noHBand="0" w:noVBand="1"/>
      </w:tblPr>
      <w:tblGrid>
        <w:gridCol w:w="1503"/>
        <w:gridCol w:w="1608"/>
        <w:gridCol w:w="1719"/>
        <w:gridCol w:w="1250"/>
        <w:gridCol w:w="1719"/>
        <w:gridCol w:w="1541"/>
      </w:tblGrid>
      <w:tr w:rsidR="00616177" w:rsidRPr="00E9368D" w14:paraId="3CE335DB" w14:textId="77777777" w:rsidTr="00FF0A09">
        <w:trPr>
          <w:trHeight w:val="315"/>
        </w:trPr>
        <w:tc>
          <w:tcPr>
            <w:tcW w:w="2586" w:type="pct"/>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F5EA279"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Število oddelkov</w:t>
            </w:r>
          </w:p>
        </w:tc>
        <w:tc>
          <w:tcPr>
            <w:tcW w:w="2414" w:type="pct"/>
            <w:gridSpan w:val="3"/>
            <w:tcBorders>
              <w:top w:val="single" w:sz="8" w:space="0" w:color="auto"/>
              <w:left w:val="nil"/>
              <w:bottom w:val="single" w:sz="8" w:space="0" w:color="auto"/>
              <w:right w:val="single" w:sz="8" w:space="0" w:color="auto"/>
            </w:tcBorders>
            <w:shd w:val="clear" w:color="auto" w:fill="auto"/>
            <w:noWrap/>
            <w:vAlign w:val="center"/>
            <w:hideMark/>
          </w:tcPr>
          <w:p w14:paraId="1C8BDE7D"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Vzgojno-izobraževalno delo</w:t>
            </w:r>
          </w:p>
        </w:tc>
      </w:tr>
      <w:tr w:rsidR="00616177" w:rsidRPr="00E9368D" w14:paraId="4217DE6F" w14:textId="77777777" w:rsidTr="00FF0A09">
        <w:trPr>
          <w:trHeight w:val="585"/>
        </w:trPr>
        <w:tc>
          <w:tcPr>
            <w:tcW w:w="805" w:type="pct"/>
            <w:tcBorders>
              <w:top w:val="nil"/>
              <w:left w:val="single" w:sz="8" w:space="0" w:color="000000"/>
              <w:bottom w:val="single" w:sz="8" w:space="0" w:color="000000"/>
              <w:right w:val="single" w:sz="8" w:space="0" w:color="000000"/>
            </w:tcBorders>
            <w:shd w:val="clear" w:color="auto" w:fill="auto"/>
            <w:vAlign w:val="center"/>
            <w:hideMark/>
          </w:tcPr>
          <w:p w14:paraId="7395E13B"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 pomočnik ravnatelja</w:t>
            </w:r>
          </w:p>
        </w:tc>
        <w:tc>
          <w:tcPr>
            <w:tcW w:w="861" w:type="pct"/>
            <w:tcBorders>
              <w:top w:val="nil"/>
              <w:left w:val="nil"/>
              <w:bottom w:val="single" w:sz="8" w:space="0" w:color="000000"/>
              <w:right w:val="single" w:sz="8" w:space="0" w:color="000000"/>
            </w:tcBorders>
            <w:shd w:val="clear" w:color="auto" w:fill="auto"/>
            <w:vAlign w:val="center"/>
            <w:hideMark/>
          </w:tcPr>
          <w:p w14:paraId="57EE89FF"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 pomočnik ravnatelja</w:t>
            </w:r>
          </w:p>
        </w:tc>
        <w:tc>
          <w:tcPr>
            <w:tcW w:w="920" w:type="pct"/>
            <w:tcBorders>
              <w:top w:val="nil"/>
              <w:left w:val="nil"/>
              <w:bottom w:val="single" w:sz="8" w:space="0" w:color="000000"/>
              <w:right w:val="single" w:sz="8" w:space="0" w:color="000000"/>
            </w:tcBorders>
            <w:shd w:val="clear" w:color="auto" w:fill="auto"/>
            <w:vAlign w:val="center"/>
            <w:hideMark/>
          </w:tcPr>
          <w:p w14:paraId="7530D553"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3. pomočnik ravnatelja</w:t>
            </w:r>
          </w:p>
        </w:tc>
        <w:tc>
          <w:tcPr>
            <w:tcW w:w="669" w:type="pct"/>
            <w:tcBorders>
              <w:top w:val="nil"/>
              <w:left w:val="nil"/>
              <w:bottom w:val="single" w:sz="8" w:space="0" w:color="auto"/>
              <w:right w:val="single" w:sz="8" w:space="0" w:color="auto"/>
            </w:tcBorders>
            <w:shd w:val="clear" w:color="auto" w:fill="auto"/>
            <w:vAlign w:val="center"/>
            <w:hideMark/>
          </w:tcPr>
          <w:p w14:paraId="6D74BB40"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Ure pouka</w:t>
            </w:r>
          </w:p>
        </w:tc>
        <w:tc>
          <w:tcPr>
            <w:tcW w:w="920" w:type="pct"/>
            <w:tcBorders>
              <w:top w:val="nil"/>
              <w:left w:val="nil"/>
              <w:bottom w:val="single" w:sz="8" w:space="0" w:color="auto"/>
              <w:right w:val="single" w:sz="8" w:space="0" w:color="auto"/>
            </w:tcBorders>
            <w:shd w:val="clear" w:color="auto" w:fill="auto"/>
            <w:vAlign w:val="center"/>
            <w:hideMark/>
          </w:tcPr>
          <w:p w14:paraId="324067E2"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Ure razširjenega programa </w:t>
            </w:r>
          </w:p>
        </w:tc>
        <w:tc>
          <w:tcPr>
            <w:tcW w:w="825" w:type="pct"/>
            <w:tcBorders>
              <w:top w:val="nil"/>
              <w:left w:val="nil"/>
              <w:bottom w:val="single" w:sz="8" w:space="0" w:color="auto"/>
              <w:right w:val="single" w:sz="8" w:space="0" w:color="auto"/>
            </w:tcBorders>
            <w:shd w:val="clear" w:color="auto" w:fill="auto"/>
            <w:vAlign w:val="center"/>
            <w:hideMark/>
          </w:tcPr>
          <w:p w14:paraId="6BDE16A6" w14:textId="77777777" w:rsidR="00616177" w:rsidRPr="00E9368D" w:rsidRDefault="00616177" w:rsidP="00FF0A09">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 xml:space="preserve">Ure drugega strokovnega dela </w:t>
            </w:r>
          </w:p>
        </w:tc>
      </w:tr>
      <w:tr w:rsidR="00616177" w:rsidRPr="00E9368D" w14:paraId="64F5AFA8" w14:textId="77777777" w:rsidTr="00FF0A09">
        <w:trPr>
          <w:trHeight w:val="315"/>
        </w:trPr>
        <w:tc>
          <w:tcPr>
            <w:tcW w:w="805" w:type="pct"/>
            <w:tcBorders>
              <w:top w:val="nil"/>
              <w:left w:val="single" w:sz="8" w:space="0" w:color="000000"/>
              <w:bottom w:val="single" w:sz="8" w:space="0" w:color="000000"/>
              <w:right w:val="single" w:sz="8" w:space="0" w:color="000000"/>
            </w:tcBorders>
            <w:shd w:val="clear" w:color="auto" w:fill="auto"/>
            <w:vAlign w:val="center"/>
            <w:hideMark/>
          </w:tcPr>
          <w:p w14:paraId="28BD132E" w14:textId="77508492"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11, 12</w:t>
            </w:r>
          </w:p>
        </w:tc>
        <w:tc>
          <w:tcPr>
            <w:tcW w:w="861" w:type="pct"/>
            <w:tcBorders>
              <w:top w:val="nil"/>
              <w:left w:val="nil"/>
              <w:bottom w:val="single" w:sz="8" w:space="0" w:color="000000"/>
              <w:right w:val="single" w:sz="8" w:space="0" w:color="000000"/>
            </w:tcBorders>
            <w:shd w:val="clear" w:color="auto" w:fill="auto"/>
            <w:vAlign w:val="center"/>
            <w:hideMark/>
          </w:tcPr>
          <w:p w14:paraId="789590CB" w14:textId="66FACA4D"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26, 27</w:t>
            </w:r>
          </w:p>
        </w:tc>
        <w:tc>
          <w:tcPr>
            <w:tcW w:w="920" w:type="pct"/>
            <w:tcBorders>
              <w:top w:val="nil"/>
              <w:left w:val="nil"/>
              <w:bottom w:val="single" w:sz="8" w:space="0" w:color="000000"/>
              <w:right w:val="single" w:sz="8" w:space="0" w:color="000000"/>
            </w:tcBorders>
            <w:shd w:val="clear" w:color="auto" w:fill="auto"/>
            <w:vAlign w:val="center"/>
            <w:hideMark/>
          </w:tcPr>
          <w:p w14:paraId="1CE0A7B8" w14:textId="3E2FD027"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41, 42</w:t>
            </w:r>
          </w:p>
        </w:tc>
        <w:tc>
          <w:tcPr>
            <w:tcW w:w="669" w:type="pct"/>
            <w:tcBorders>
              <w:top w:val="nil"/>
              <w:left w:val="nil"/>
              <w:bottom w:val="single" w:sz="8" w:space="0" w:color="000000"/>
              <w:right w:val="single" w:sz="8" w:space="0" w:color="000000"/>
            </w:tcBorders>
            <w:shd w:val="clear" w:color="auto" w:fill="auto"/>
            <w:vAlign w:val="center"/>
            <w:hideMark/>
          </w:tcPr>
          <w:p w14:paraId="718F0DF0" w14:textId="4B513C63"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13</w:t>
            </w:r>
          </w:p>
        </w:tc>
        <w:tc>
          <w:tcPr>
            <w:tcW w:w="920" w:type="pct"/>
            <w:tcBorders>
              <w:top w:val="nil"/>
              <w:left w:val="nil"/>
              <w:bottom w:val="single" w:sz="8" w:space="0" w:color="000000"/>
              <w:right w:val="single" w:sz="8" w:space="0" w:color="000000"/>
            </w:tcBorders>
            <w:shd w:val="clear" w:color="auto" w:fill="auto"/>
            <w:vAlign w:val="center"/>
            <w:hideMark/>
          </w:tcPr>
          <w:p w14:paraId="1816B710" w14:textId="0686821A"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14</w:t>
            </w:r>
          </w:p>
        </w:tc>
        <w:tc>
          <w:tcPr>
            <w:tcW w:w="825" w:type="pct"/>
            <w:tcBorders>
              <w:top w:val="nil"/>
              <w:left w:val="nil"/>
              <w:bottom w:val="single" w:sz="8" w:space="0" w:color="000000"/>
              <w:right w:val="single" w:sz="8" w:space="0" w:color="000000"/>
            </w:tcBorders>
            <w:shd w:val="clear" w:color="auto" w:fill="auto"/>
            <w:vAlign w:val="center"/>
            <w:hideMark/>
          </w:tcPr>
          <w:p w14:paraId="3A79927E" w14:textId="7139D4A4"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26</w:t>
            </w:r>
          </w:p>
        </w:tc>
      </w:tr>
      <w:tr w:rsidR="00616177" w:rsidRPr="00E9368D" w14:paraId="04A3EBD2" w14:textId="77777777" w:rsidTr="00FF0A09">
        <w:trPr>
          <w:trHeight w:val="315"/>
        </w:trPr>
        <w:tc>
          <w:tcPr>
            <w:tcW w:w="805" w:type="pct"/>
            <w:tcBorders>
              <w:top w:val="nil"/>
              <w:left w:val="single" w:sz="8" w:space="0" w:color="000000"/>
              <w:bottom w:val="single" w:sz="8" w:space="0" w:color="000000"/>
              <w:right w:val="single" w:sz="8" w:space="0" w:color="000000"/>
            </w:tcBorders>
            <w:shd w:val="clear" w:color="auto" w:fill="auto"/>
            <w:vAlign w:val="center"/>
            <w:hideMark/>
          </w:tcPr>
          <w:p w14:paraId="4060AF9A" w14:textId="529F966E"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13, 14</w:t>
            </w:r>
          </w:p>
        </w:tc>
        <w:tc>
          <w:tcPr>
            <w:tcW w:w="861" w:type="pct"/>
            <w:tcBorders>
              <w:top w:val="nil"/>
              <w:left w:val="nil"/>
              <w:bottom w:val="single" w:sz="8" w:space="0" w:color="000000"/>
              <w:right w:val="single" w:sz="8" w:space="0" w:color="000000"/>
            </w:tcBorders>
            <w:shd w:val="clear" w:color="auto" w:fill="auto"/>
            <w:vAlign w:val="center"/>
            <w:hideMark/>
          </w:tcPr>
          <w:p w14:paraId="583D6C2E" w14:textId="4F5AE7BB"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28, 29</w:t>
            </w:r>
          </w:p>
        </w:tc>
        <w:tc>
          <w:tcPr>
            <w:tcW w:w="920" w:type="pct"/>
            <w:tcBorders>
              <w:top w:val="nil"/>
              <w:left w:val="nil"/>
              <w:bottom w:val="single" w:sz="8" w:space="0" w:color="000000"/>
              <w:right w:val="single" w:sz="8" w:space="0" w:color="000000"/>
            </w:tcBorders>
            <w:shd w:val="clear" w:color="auto" w:fill="auto"/>
            <w:vAlign w:val="center"/>
            <w:hideMark/>
          </w:tcPr>
          <w:p w14:paraId="476BF441" w14:textId="6D78CEBE"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43, 44</w:t>
            </w:r>
          </w:p>
        </w:tc>
        <w:tc>
          <w:tcPr>
            <w:tcW w:w="669" w:type="pct"/>
            <w:tcBorders>
              <w:top w:val="nil"/>
              <w:left w:val="nil"/>
              <w:bottom w:val="single" w:sz="8" w:space="0" w:color="000000"/>
              <w:right w:val="single" w:sz="8" w:space="0" w:color="000000"/>
            </w:tcBorders>
            <w:shd w:val="clear" w:color="auto" w:fill="auto"/>
            <w:vAlign w:val="center"/>
            <w:hideMark/>
          </w:tcPr>
          <w:p w14:paraId="13864FC3" w14:textId="4EA038BF"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12</w:t>
            </w:r>
          </w:p>
        </w:tc>
        <w:tc>
          <w:tcPr>
            <w:tcW w:w="920" w:type="pct"/>
            <w:tcBorders>
              <w:top w:val="nil"/>
              <w:left w:val="nil"/>
              <w:bottom w:val="single" w:sz="8" w:space="0" w:color="000000"/>
              <w:right w:val="single" w:sz="8" w:space="0" w:color="000000"/>
            </w:tcBorders>
            <w:shd w:val="clear" w:color="auto" w:fill="auto"/>
            <w:vAlign w:val="center"/>
            <w:hideMark/>
          </w:tcPr>
          <w:p w14:paraId="22AE9FC4" w14:textId="73ADDC9D"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13</w:t>
            </w:r>
          </w:p>
        </w:tc>
        <w:tc>
          <w:tcPr>
            <w:tcW w:w="825" w:type="pct"/>
            <w:tcBorders>
              <w:top w:val="nil"/>
              <w:left w:val="nil"/>
              <w:bottom w:val="single" w:sz="8" w:space="0" w:color="000000"/>
              <w:right w:val="single" w:sz="8" w:space="0" w:color="000000"/>
            </w:tcBorders>
            <w:shd w:val="clear" w:color="auto" w:fill="auto"/>
            <w:vAlign w:val="center"/>
            <w:hideMark/>
          </w:tcPr>
          <w:p w14:paraId="2033F753" w14:textId="6FF55C15"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24</w:t>
            </w:r>
          </w:p>
        </w:tc>
      </w:tr>
      <w:tr w:rsidR="00616177" w:rsidRPr="00E9368D" w14:paraId="015C0228" w14:textId="77777777" w:rsidTr="00FF0A09">
        <w:trPr>
          <w:trHeight w:val="315"/>
        </w:trPr>
        <w:tc>
          <w:tcPr>
            <w:tcW w:w="805" w:type="pct"/>
            <w:tcBorders>
              <w:top w:val="nil"/>
              <w:left w:val="single" w:sz="8" w:space="0" w:color="000000"/>
              <w:bottom w:val="single" w:sz="8" w:space="0" w:color="000000"/>
              <w:right w:val="single" w:sz="8" w:space="0" w:color="000000"/>
            </w:tcBorders>
            <w:shd w:val="clear" w:color="auto" w:fill="auto"/>
            <w:vAlign w:val="center"/>
            <w:hideMark/>
          </w:tcPr>
          <w:p w14:paraId="1F9A8167" w14:textId="32DA84F2"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15, 16</w:t>
            </w:r>
          </w:p>
        </w:tc>
        <w:tc>
          <w:tcPr>
            <w:tcW w:w="861" w:type="pct"/>
            <w:tcBorders>
              <w:top w:val="nil"/>
              <w:left w:val="nil"/>
              <w:bottom w:val="single" w:sz="8" w:space="0" w:color="000000"/>
              <w:right w:val="single" w:sz="8" w:space="0" w:color="000000"/>
            </w:tcBorders>
            <w:shd w:val="clear" w:color="auto" w:fill="auto"/>
            <w:vAlign w:val="center"/>
            <w:hideMark/>
          </w:tcPr>
          <w:p w14:paraId="0563030B" w14:textId="042B0060"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30, 31</w:t>
            </w:r>
          </w:p>
        </w:tc>
        <w:tc>
          <w:tcPr>
            <w:tcW w:w="920" w:type="pct"/>
            <w:tcBorders>
              <w:top w:val="nil"/>
              <w:left w:val="nil"/>
              <w:bottom w:val="single" w:sz="8" w:space="0" w:color="000000"/>
              <w:right w:val="single" w:sz="8" w:space="0" w:color="000000"/>
            </w:tcBorders>
            <w:shd w:val="clear" w:color="auto" w:fill="auto"/>
            <w:vAlign w:val="center"/>
            <w:hideMark/>
          </w:tcPr>
          <w:p w14:paraId="4278806F" w14:textId="00BA08CB"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45, 46</w:t>
            </w:r>
          </w:p>
        </w:tc>
        <w:tc>
          <w:tcPr>
            <w:tcW w:w="669" w:type="pct"/>
            <w:tcBorders>
              <w:top w:val="nil"/>
              <w:left w:val="nil"/>
              <w:bottom w:val="single" w:sz="8" w:space="0" w:color="000000"/>
              <w:right w:val="single" w:sz="8" w:space="0" w:color="000000"/>
            </w:tcBorders>
            <w:shd w:val="clear" w:color="auto" w:fill="auto"/>
            <w:vAlign w:val="center"/>
            <w:hideMark/>
          </w:tcPr>
          <w:p w14:paraId="23E3E816" w14:textId="7BF003C6"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11</w:t>
            </w:r>
          </w:p>
        </w:tc>
        <w:tc>
          <w:tcPr>
            <w:tcW w:w="920" w:type="pct"/>
            <w:tcBorders>
              <w:top w:val="nil"/>
              <w:left w:val="nil"/>
              <w:bottom w:val="single" w:sz="8" w:space="0" w:color="000000"/>
              <w:right w:val="single" w:sz="8" w:space="0" w:color="000000"/>
            </w:tcBorders>
            <w:shd w:val="clear" w:color="auto" w:fill="auto"/>
            <w:vAlign w:val="center"/>
            <w:hideMark/>
          </w:tcPr>
          <w:p w14:paraId="794B4B96" w14:textId="41CDAD54"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12</w:t>
            </w:r>
          </w:p>
        </w:tc>
        <w:tc>
          <w:tcPr>
            <w:tcW w:w="825" w:type="pct"/>
            <w:tcBorders>
              <w:top w:val="nil"/>
              <w:left w:val="nil"/>
              <w:bottom w:val="single" w:sz="8" w:space="0" w:color="000000"/>
              <w:right w:val="single" w:sz="8" w:space="0" w:color="000000"/>
            </w:tcBorders>
            <w:shd w:val="clear" w:color="auto" w:fill="auto"/>
            <w:vAlign w:val="center"/>
            <w:hideMark/>
          </w:tcPr>
          <w:p w14:paraId="589FB127" w14:textId="0A7F5233"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22</w:t>
            </w:r>
          </w:p>
        </w:tc>
      </w:tr>
      <w:tr w:rsidR="00616177" w:rsidRPr="00E9368D" w14:paraId="73E0CCCB" w14:textId="77777777" w:rsidTr="00FF0A09">
        <w:trPr>
          <w:trHeight w:val="315"/>
        </w:trPr>
        <w:tc>
          <w:tcPr>
            <w:tcW w:w="805" w:type="pct"/>
            <w:tcBorders>
              <w:top w:val="nil"/>
              <w:left w:val="single" w:sz="8" w:space="0" w:color="000000"/>
              <w:bottom w:val="single" w:sz="8" w:space="0" w:color="000000"/>
              <w:right w:val="single" w:sz="8" w:space="0" w:color="000000"/>
            </w:tcBorders>
            <w:shd w:val="clear" w:color="auto" w:fill="auto"/>
            <w:vAlign w:val="center"/>
            <w:hideMark/>
          </w:tcPr>
          <w:p w14:paraId="41CB7BF8" w14:textId="51812A78"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17, 18</w:t>
            </w:r>
          </w:p>
        </w:tc>
        <w:tc>
          <w:tcPr>
            <w:tcW w:w="861" w:type="pct"/>
            <w:tcBorders>
              <w:top w:val="nil"/>
              <w:left w:val="nil"/>
              <w:bottom w:val="single" w:sz="8" w:space="0" w:color="000000"/>
              <w:right w:val="single" w:sz="8" w:space="0" w:color="000000"/>
            </w:tcBorders>
            <w:shd w:val="clear" w:color="auto" w:fill="auto"/>
            <w:vAlign w:val="center"/>
            <w:hideMark/>
          </w:tcPr>
          <w:p w14:paraId="365F9EDB" w14:textId="6347236B"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32, 33</w:t>
            </w:r>
          </w:p>
        </w:tc>
        <w:tc>
          <w:tcPr>
            <w:tcW w:w="920" w:type="pct"/>
            <w:tcBorders>
              <w:top w:val="nil"/>
              <w:left w:val="nil"/>
              <w:bottom w:val="single" w:sz="8" w:space="0" w:color="000000"/>
              <w:right w:val="single" w:sz="8" w:space="0" w:color="000000"/>
            </w:tcBorders>
            <w:shd w:val="clear" w:color="auto" w:fill="auto"/>
            <w:vAlign w:val="center"/>
            <w:hideMark/>
          </w:tcPr>
          <w:p w14:paraId="0D5DFA9F" w14:textId="3B26BA4E"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47, 48</w:t>
            </w:r>
          </w:p>
        </w:tc>
        <w:tc>
          <w:tcPr>
            <w:tcW w:w="669" w:type="pct"/>
            <w:tcBorders>
              <w:top w:val="nil"/>
              <w:left w:val="nil"/>
              <w:bottom w:val="single" w:sz="8" w:space="0" w:color="000000"/>
              <w:right w:val="single" w:sz="8" w:space="0" w:color="000000"/>
            </w:tcBorders>
            <w:shd w:val="clear" w:color="auto" w:fill="auto"/>
            <w:vAlign w:val="center"/>
            <w:hideMark/>
          </w:tcPr>
          <w:p w14:paraId="69646F0A" w14:textId="57C61488"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10</w:t>
            </w:r>
          </w:p>
        </w:tc>
        <w:tc>
          <w:tcPr>
            <w:tcW w:w="920" w:type="pct"/>
            <w:tcBorders>
              <w:top w:val="nil"/>
              <w:left w:val="nil"/>
              <w:bottom w:val="single" w:sz="8" w:space="0" w:color="000000"/>
              <w:right w:val="single" w:sz="8" w:space="0" w:color="000000"/>
            </w:tcBorders>
            <w:shd w:val="clear" w:color="auto" w:fill="auto"/>
            <w:vAlign w:val="center"/>
            <w:hideMark/>
          </w:tcPr>
          <w:p w14:paraId="4D04C533" w14:textId="650E8935"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11</w:t>
            </w:r>
          </w:p>
        </w:tc>
        <w:tc>
          <w:tcPr>
            <w:tcW w:w="825" w:type="pct"/>
            <w:tcBorders>
              <w:top w:val="nil"/>
              <w:left w:val="nil"/>
              <w:bottom w:val="single" w:sz="8" w:space="0" w:color="000000"/>
              <w:right w:val="single" w:sz="8" w:space="0" w:color="000000"/>
            </w:tcBorders>
            <w:shd w:val="clear" w:color="auto" w:fill="auto"/>
            <w:vAlign w:val="center"/>
            <w:hideMark/>
          </w:tcPr>
          <w:p w14:paraId="4B0E04F3" w14:textId="79B2B45B"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20</w:t>
            </w:r>
          </w:p>
        </w:tc>
      </w:tr>
      <w:tr w:rsidR="00616177" w:rsidRPr="00E9368D" w14:paraId="0EE37E76" w14:textId="77777777" w:rsidTr="00FF0A09">
        <w:trPr>
          <w:trHeight w:val="315"/>
        </w:trPr>
        <w:tc>
          <w:tcPr>
            <w:tcW w:w="805" w:type="pct"/>
            <w:tcBorders>
              <w:top w:val="nil"/>
              <w:left w:val="single" w:sz="8" w:space="0" w:color="000000"/>
              <w:bottom w:val="single" w:sz="8" w:space="0" w:color="000000"/>
              <w:right w:val="single" w:sz="8" w:space="0" w:color="000000"/>
            </w:tcBorders>
            <w:shd w:val="clear" w:color="auto" w:fill="auto"/>
            <w:vAlign w:val="center"/>
            <w:hideMark/>
          </w:tcPr>
          <w:p w14:paraId="121D84E1" w14:textId="57BDFBCC"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19, 20</w:t>
            </w:r>
          </w:p>
        </w:tc>
        <w:tc>
          <w:tcPr>
            <w:tcW w:w="861" w:type="pct"/>
            <w:tcBorders>
              <w:top w:val="nil"/>
              <w:left w:val="nil"/>
              <w:bottom w:val="single" w:sz="8" w:space="0" w:color="000000"/>
              <w:right w:val="single" w:sz="8" w:space="0" w:color="000000"/>
            </w:tcBorders>
            <w:shd w:val="clear" w:color="auto" w:fill="auto"/>
            <w:vAlign w:val="center"/>
            <w:hideMark/>
          </w:tcPr>
          <w:p w14:paraId="117F6C68" w14:textId="2E719AF3"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34, 35</w:t>
            </w:r>
          </w:p>
        </w:tc>
        <w:tc>
          <w:tcPr>
            <w:tcW w:w="920" w:type="pct"/>
            <w:tcBorders>
              <w:top w:val="nil"/>
              <w:left w:val="nil"/>
              <w:bottom w:val="single" w:sz="8" w:space="0" w:color="000000"/>
              <w:right w:val="single" w:sz="8" w:space="0" w:color="000000"/>
            </w:tcBorders>
            <w:shd w:val="clear" w:color="auto" w:fill="auto"/>
            <w:vAlign w:val="center"/>
            <w:hideMark/>
          </w:tcPr>
          <w:p w14:paraId="606E7BE4" w14:textId="57522DF3"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49, 50</w:t>
            </w:r>
          </w:p>
        </w:tc>
        <w:tc>
          <w:tcPr>
            <w:tcW w:w="669" w:type="pct"/>
            <w:tcBorders>
              <w:top w:val="nil"/>
              <w:left w:val="nil"/>
              <w:bottom w:val="single" w:sz="8" w:space="0" w:color="000000"/>
              <w:right w:val="single" w:sz="8" w:space="0" w:color="000000"/>
            </w:tcBorders>
            <w:shd w:val="clear" w:color="auto" w:fill="auto"/>
            <w:vAlign w:val="center"/>
            <w:hideMark/>
          </w:tcPr>
          <w:p w14:paraId="0993B6D1" w14:textId="06B99CAC"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9</w:t>
            </w:r>
          </w:p>
        </w:tc>
        <w:tc>
          <w:tcPr>
            <w:tcW w:w="920" w:type="pct"/>
            <w:tcBorders>
              <w:top w:val="nil"/>
              <w:left w:val="nil"/>
              <w:bottom w:val="single" w:sz="8" w:space="0" w:color="000000"/>
              <w:right w:val="single" w:sz="8" w:space="0" w:color="000000"/>
            </w:tcBorders>
            <w:shd w:val="clear" w:color="auto" w:fill="auto"/>
            <w:vAlign w:val="center"/>
            <w:hideMark/>
          </w:tcPr>
          <w:p w14:paraId="02D9335E" w14:textId="19BC1A59"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10</w:t>
            </w:r>
          </w:p>
        </w:tc>
        <w:tc>
          <w:tcPr>
            <w:tcW w:w="825" w:type="pct"/>
            <w:tcBorders>
              <w:top w:val="nil"/>
              <w:left w:val="nil"/>
              <w:bottom w:val="single" w:sz="8" w:space="0" w:color="000000"/>
              <w:right w:val="single" w:sz="8" w:space="0" w:color="000000"/>
            </w:tcBorders>
            <w:shd w:val="clear" w:color="auto" w:fill="auto"/>
            <w:vAlign w:val="center"/>
            <w:hideMark/>
          </w:tcPr>
          <w:p w14:paraId="61943C8B" w14:textId="604B9415"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18</w:t>
            </w:r>
          </w:p>
        </w:tc>
      </w:tr>
      <w:tr w:rsidR="00616177" w:rsidRPr="00E9368D" w14:paraId="709A56A6" w14:textId="77777777" w:rsidTr="00FF0A09">
        <w:trPr>
          <w:trHeight w:val="315"/>
        </w:trPr>
        <w:tc>
          <w:tcPr>
            <w:tcW w:w="805" w:type="pct"/>
            <w:tcBorders>
              <w:top w:val="nil"/>
              <w:left w:val="single" w:sz="8" w:space="0" w:color="000000"/>
              <w:bottom w:val="single" w:sz="8" w:space="0" w:color="000000"/>
              <w:right w:val="single" w:sz="8" w:space="0" w:color="000000"/>
            </w:tcBorders>
            <w:shd w:val="clear" w:color="auto" w:fill="auto"/>
            <w:vAlign w:val="center"/>
            <w:hideMark/>
          </w:tcPr>
          <w:p w14:paraId="487736CE" w14:textId="4E7CDBF8"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21</w:t>
            </w:r>
          </w:p>
        </w:tc>
        <w:tc>
          <w:tcPr>
            <w:tcW w:w="861" w:type="pct"/>
            <w:tcBorders>
              <w:top w:val="nil"/>
              <w:left w:val="nil"/>
              <w:bottom w:val="single" w:sz="8" w:space="0" w:color="000000"/>
              <w:right w:val="single" w:sz="8" w:space="0" w:color="000000"/>
            </w:tcBorders>
            <w:shd w:val="clear" w:color="auto" w:fill="auto"/>
            <w:vAlign w:val="center"/>
            <w:hideMark/>
          </w:tcPr>
          <w:p w14:paraId="207E50AF" w14:textId="270F99FA"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36</w:t>
            </w:r>
          </w:p>
        </w:tc>
        <w:tc>
          <w:tcPr>
            <w:tcW w:w="920" w:type="pct"/>
            <w:tcBorders>
              <w:top w:val="nil"/>
              <w:left w:val="nil"/>
              <w:bottom w:val="single" w:sz="8" w:space="0" w:color="000000"/>
              <w:right w:val="single" w:sz="8" w:space="0" w:color="000000"/>
            </w:tcBorders>
            <w:shd w:val="clear" w:color="auto" w:fill="auto"/>
            <w:vAlign w:val="center"/>
            <w:hideMark/>
          </w:tcPr>
          <w:p w14:paraId="28EA06DE" w14:textId="1C92E058"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51</w:t>
            </w:r>
          </w:p>
        </w:tc>
        <w:tc>
          <w:tcPr>
            <w:tcW w:w="669" w:type="pct"/>
            <w:tcBorders>
              <w:top w:val="nil"/>
              <w:left w:val="nil"/>
              <w:bottom w:val="single" w:sz="8" w:space="0" w:color="000000"/>
              <w:right w:val="single" w:sz="8" w:space="0" w:color="000000"/>
            </w:tcBorders>
            <w:shd w:val="clear" w:color="auto" w:fill="auto"/>
            <w:vAlign w:val="center"/>
            <w:hideMark/>
          </w:tcPr>
          <w:p w14:paraId="35163C74" w14:textId="49B53F40"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8</w:t>
            </w:r>
          </w:p>
        </w:tc>
        <w:tc>
          <w:tcPr>
            <w:tcW w:w="920" w:type="pct"/>
            <w:tcBorders>
              <w:top w:val="nil"/>
              <w:left w:val="nil"/>
              <w:bottom w:val="single" w:sz="8" w:space="0" w:color="000000"/>
              <w:right w:val="single" w:sz="8" w:space="0" w:color="000000"/>
            </w:tcBorders>
            <w:shd w:val="clear" w:color="auto" w:fill="auto"/>
            <w:vAlign w:val="center"/>
            <w:hideMark/>
          </w:tcPr>
          <w:p w14:paraId="311A04C2" w14:textId="49484554"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9</w:t>
            </w:r>
          </w:p>
        </w:tc>
        <w:tc>
          <w:tcPr>
            <w:tcW w:w="825" w:type="pct"/>
            <w:tcBorders>
              <w:top w:val="nil"/>
              <w:left w:val="nil"/>
              <w:bottom w:val="single" w:sz="8" w:space="0" w:color="000000"/>
              <w:right w:val="single" w:sz="8" w:space="0" w:color="000000"/>
            </w:tcBorders>
            <w:shd w:val="clear" w:color="auto" w:fill="auto"/>
            <w:vAlign w:val="center"/>
            <w:hideMark/>
          </w:tcPr>
          <w:p w14:paraId="4E355F6A" w14:textId="74988180"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16</w:t>
            </w:r>
          </w:p>
        </w:tc>
      </w:tr>
      <w:tr w:rsidR="00616177" w:rsidRPr="00E9368D" w14:paraId="1CB60438" w14:textId="77777777" w:rsidTr="00FF0A09">
        <w:trPr>
          <w:trHeight w:val="315"/>
        </w:trPr>
        <w:tc>
          <w:tcPr>
            <w:tcW w:w="805" w:type="pct"/>
            <w:tcBorders>
              <w:top w:val="nil"/>
              <w:left w:val="single" w:sz="8" w:space="0" w:color="000000"/>
              <w:bottom w:val="single" w:sz="8" w:space="0" w:color="000000"/>
              <w:right w:val="single" w:sz="8" w:space="0" w:color="000000"/>
            </w:tcBorders>
            <w:shd w:val="clear" w:color="auto" w:fill="auto"/>
            <w:vAlign w:val="center"/>
            <w:hideMark/>
          </w:tcPr>
          <w:p w14:paraId="6BFB02C8" w14:textId="19AD1179"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22</w:t>
            </w:r>
          </w:p>
        </w:tc>
        <w:tc>
          <w:tcPr>
            <w:tcW w:w="861" w:type="pct"/>
            <w:tcBorders>
              <w:top w:val="nil"/>
              <w:left w:val="nil"/>
              <w:bottom w:val="single" w:sz="8" w:space="0" w:color="000000"/>
              <w:right w:val="single" w:sz="8" w:space="0" w:color="000000"/>
            </w:tcBorders>
            <w:shd w:val="clear" w:color="auto" w:fill="auto"/>
            <w:vAlign w:val="center"/>
            <w:hideMark/>
          </w:tcPr>
          <w:p w14:paraId="17A6A2D4" w14:textId="1F84201B"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37</w:t>
            </w:r>
          </w:p>
        </w:tc>
        <w:tc>
          <w:tcPr>
            <w:tcW w:w="920" w:type="pct"/>
            <w:tcBorders>
              <w:top w:val="nil"/>
              <w:left w:val="nil"/>
              <w:bottom w:val="single" w:sz="8" w:space="0" w:color="000000"/>
              <w:right w:val="single" w:sz="8" w:space="0" w:color="000000"/>
            </w:tcBorders>
            <w:shd w:val="clear" w:color="auto" w:fill="auto"/>
            <w:vAlign w:val="center"/>
            <w:hideMark/>
          </w:tcPr>
          <w:p w14:paraId="6EC14F58" w14:textId="2AD07AC9"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52</w:t>
            </w:r>
          </w:p>
        </w:tc>
        <w:tc>
          <w:tcPr>
            <w:tcW w:w="669" w:type="pct"/>
            <w:tcBorders>
              <w:top w:val="nil"/>
              <w:left w:val="nil"/>
              <w:bottom w:val="single" w:sz="8" w:space="0" w:color="000000"/>
              <w:right w:val="single" w:sz="8" w:space="0" w:color="000000"/>
            </w:tcBorders>
            <w:shd w:val="clear" w:color="auto" w:fill="auto"/>
            <w:vAlign w:val="center"/>
            <w:hideMark/>
          </w:tcPr>
          <w:p w14:paraId="090DC2E1" w14:textId="1B0335BB"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7</w:t>
            </w:r>
          </w:p>
        </w:tc>
        <w:tc>
          <w:tcPr>
            <w:tcW w:w="920" w:type="pct"/>
            <w:tcBorders>
              <w:top w:val="nil"/>
              <w:left w:val="nil"/>
              <w:bottom w:val="single" w:sz="8" w:space="0" w:color="000000"/>
              <w:right w:val="single" w:sz="8" w:space="0" w:color="000000"/>
            </w:tcBorders>
            <w:shd w:val="clear" w:color="auto" w:fill="auto"/>
            <w:vAlign w:val="center"/>
            <w:hideMark/>
          </w:tcPr>
          <w:p w14:paraId="6FF9F865" w14:textId="65311010"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8</w:t>
            </w:r>
          </w:p>
        </w:tc>
        <w:tc>
          <w:tcPr>
            <w:tcW w:w="825" w:type="pct"/>
            <w:tcBorders>
              <w:top w:val="nil"/>
              <w:left w:val="nil"/>
              <w:bottom w:val="single" w:sz="8" w:space="0" w:color="000000"/>
              <w:right w:val="single" w:sz="8" w:space="0" w:color="000000"/>
            </w:tcBorders>
            <w:shd w:val="clear" w:color="auto" w:fill="auto"/>
            <w:vAlign w:val="center"/>
            <w:hideMark/>
          </w:tcPr>
          <w:p w14:paraId="63BB1F8B" w14:textId="26421A71"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14</w:t>
            </w:r>
          </w:p>
        </w:tc>
      </w:tr>
      <w:tr w:rsidR="00616177" w:rsidRPr="00E9368D" w14:paraId="2EC4BC15" w14:textId="77777777" w:rsidTr="00FF0A09">
        <w:trPr>
          <w:trHeight w:val="315"/>
        </w:trPr>
        <w:tc>
          <w:tcPr>
            <w:tcW w:w="805" w:type="pct"/>
            <w:tcBorders>
              <w:top w:val="nil"/>
              <w:left w:val="single" w:sz="8" w:space="0" w:color="000000"/>
              <w:bottom w:val="single" w:sz="8" w:space="0" w:color="000000"/>
              <w:right w:val="single" w:sz="8" w:space="0" w:color="000000"/>
            </w:tcBorders>
            <w:shd w:val="clear" w:color="auto" w:fill="auto"/>
            <w:vAlign w:val="center"/>
            <w:hideMark/>
          </w:tcPr>
          <w:p w14:paraId="0DCCA154" w14:textId="50FD38B7"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23</w:t>
            </w:r>
          </w:p>
        </w:tc>
        <w:tc>
          <w:tcPr>
            <w:tcW w:w="861" w:type="pct"/>
            <w:tcBorders>
              <w:top w:val="nil"/>
              <w:left w:val="nil"/>
              <w:bottom w:val="single" w:sz="8" w:space="0" w:color="000000"/>
              <w:right w:val="single" w:sz="8" w:space="0" w:color="000000"/>
            </w:tcBorders>
            <w:shd w:val="clear" w:color="auto" w:fill="auto"/>
            <w:vAlign w:val="center"/>
            <w:hideMark/>
          </w:tcPr>
          <w:p w14:paraId="7E55C3D7" w14:textId="1D75B241"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38</w:t>
            </w:r>
          </w:p>
        </w:tc>
        <w:tc>
          <w:tcPr>
            <w:tcW w:w="920" w:type="pct"/>
            <w:tcBorders>
              <w:top w:val="nil"/>
              <w:left w:val="nil"/>
              <w:bottom w:val="single" w:sz="8" w:space="0" w:color="000000"/>
              <w:right w:val="single" w:sz="8" w:space="0" w:color="000000"/>
            </w:tcBorders>
            <w:shd w:val="clear" w:color="auto" w:fill="auto"/>
            <w:vAlign w:val="center"/>
            <w:hideMark/>
          </w:tcPr>
          <w:p w14:paraId="3B471561" w14:textId="47441F0F"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53</w:t>
            </w:r>
          </w:p>
        </w:tc>
        <w:tc>
          <w:tcPr>
            <w:tcW w:w="669" w:type="pct"/>
            <w:tcBorders>
              <w:top w:val="nil"/>
              <w:left w:val="nil"/>
              <w:bottom w:val="single" w:sz="8" w:space="0" w:color="000000"/>
              <w:right w:val="single" w:sz="8" w:space="0" w:color="000000"/>
            </w:tcBorders>
            <w:shd w:val="clear" w:color="auto" w:fill="auto"/>
            <w:vAlign w:val="center"/>
            <w:hideMark/>
          </w:tcPr>
          <w:p w14:paraId="310BF0E6" w14:textId="1B686C2D"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6</w:t>
            </w:r>
          </w:p>
        </w:tc>
        <w:tc>
          <w:tcPr>
            <w:tcW w:w="920" w:type="pct"/>
            <w:tcBorders>
              <w:top w:val="nil"/>
              <w:left w:val="nil"/>
              <w:bottom w:val="single" w:sz="8" w:space="0" w:color="000000"/>
              <w:right w:val="single" w:sz="8" w:space="0" w:color="000000"/>
            </w:tcBorders>
            <w:shd w:val="clear" w:color="auto" w:fill="auto"/>
            <w:vAlign w:val="center"/>
            <w:hideMark/>
          </w:tcPr>
          <w:p w14:paraId="3225660C" w14:textId="100AB924"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7</w:t>
            </w:r>
          </w:p>
        </w:tc>
        <w:tc>
          <w:tcPr>
            <w:tcW w:w="825" w:type="pct"/>
            <w:tcBorders>
              <w:top w:val="nil"/>
              <w:left w:val="nil"/>
              <w:bottom w:val="single" w:sz="8" w:space="0" w:color="000000"/>
              <w:right w:val="single" w:sz="8" w:space="0" w:color="000000"/>
            </w:tcBorders>
            <w:shd w:val="clear" w:color="auto" w:fill="auto"/>
            <w:vAlign w:val="center"/>
            <w:hideMark/>
          </w:tcPr>
          <w:p w14:paraId="5FC8A091" w14:textId="066D55CD"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12</w:t>
            </w:r>
          </w:p>
        </w:tc>
      </w:tr>
      <w:tr w:rsidR="00616177" w:rsidRPr="00E9368D" w14:paraId="66F6F177" w14:textId="77777777" w:rsidTr="00FF0A09">
        <w:trPr>
          <w:trHeight w:val="315"/>
        </w:trPr>
        <w:tc>
          <w:tcPr>
            <w:tcW w:w="805" w:type="pct"/>
            <w:tcBorders>
              <w:top w:val="nil"/>
              <w:left w:val="single" w:sz="8" w:space="0" w:color="000000"/>
              <w:bottom w:val="single" w:sz="8" w:space="0" w:color="000000"/>
              <w:right w:val="single" w:sz="8" w:space="0" w:color="000000"/>
            </w:tcBorders>
            <w:shd w:val="clear" w:color="auto" w:fill="auto"/>
            <w:vAlign w:val="center"/>
            <w:hideMark/>
          </w:tcPr>
          <w:p w14:paraId="4C705090" w14:textId="2B814409"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24</w:t>
            </w:r>
          </w:p>
        </w:tc>
        <w:tc>
          <w:tcPr>
            <w:tcW w:w="861" w:type="pct"/>
            <w:tcBorders>
              <w:top w:val="nil"/>
              <w:left w:val="nil"/>
              <w:bottom w:val="single" w:sz="8" w:space="0" w:color="000000"/>
              <w:right w:val="single" w:sz="8" w:space="0" w:color="000000"/>
            </w:tcBorders>
            <w:shd w:val="clear" w:color="auto" w:fill="auto"/>
            <w:vAlign w:val="center"/>
            <w:hideMark/>
          </w:tcPr>
          <w:p w14:paraId="0BCF837A" w14:textId="191BC757"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39</w:t>
            </w:r>
          </w:p>
        </w:tc>
        <w:tc>
          <w:tcPr>
            <w:tcW w:w="920" w:type="pct"/>
            <w:tcBorders>
              <w:top w:val="nil"/>
              <w:left w:val="nil"/>
              <w:bottom w:val="single" w:sz="8" w:space="0" w:color="000000"/>
              <w:right w:val="single" w:sz="8" w:space="0" w:color="000000"/>
            </w:tcBorders>
            <w:shd w:val="clear" w:color="auto" w:fill="auto"/>
            <w:vAlign w:val="center"/>
            <w:hideMark/>
          </w:tcPr>
          <w:p w14:paraId="32F386A9" w14:textId="59BB25AD"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54</w:t>
            </w:r>
          </w:p>
        </w:tc>
        <w:tc>
          <w:tcPr>
            <w:tcW w:w="669" w:type="pct"/>
            <w:tcBorders>
              <w:top w:val="nil"/>
              <w:left w:val="nil"/>
              <w:bottom w:val="single" w:sz="8" w:space="0" w:color="000000"/>
              <w:right w:val="single" w:sz="8" w:space="0" w:color="000000"/>
            </w:tcBorders>
            <w:shd w:val="clear" w:color="auto" w:fill="auto"/>
            <w:vAlign w:val="center"/>
            <w:hideMark/>
          </w:tcPr>
          <w:p w14:paraId="4381C2BB" w14:textId="7BA14C37"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5</w:t>
            </w:r>
          </w:p>
        </w:tc>
        <w:tc>
          <w:tcPr>
            <w:tcW w:w="920" w:type="pct"/>
            <w:tcBorders>
              <w:top w:val="nil"/>
              <w:left w:val="nil"/>
              <w:bottom w:val="single" w:sz="8" w:space="0" w:color="000000"/>
              <w:right w:val="single" w:sz="8" w:space="0" w:color="000000"/>
            </w:tcBorders>
            <w:shd w:val="clear" w:color="auto" w:fill="auto"/>
            <w:vAlign w:val="center"/>
            <w:hideMark/>
          </w:tcPr>
          <w:p w14:paraId="641868C2" w14:textId="75F5C92C"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6</w:t>
            </w:r>
          </w:p>
        </w:tc>
        <w:tc>
          <w:tcPr>
            <w:tcW w:w="825" w:type="pct"/>
            <w:tcBorders>
              <w:top w:val="nil"/>
              <w:left w:val="nil"/>
              <w:bottom w:val="single" w:sz="8" w:space="0" w:color="000000"/>
              <w:right w:val="single" w:sz="8" w:space="0" w:color="000000"/>
            </w:tcBorders>
            <w:shd w:val="clear" w:color="auto" w:fill="auto"/>
            <w:vAlign w:val="center"/>
            <w:hideMark/>
          </w:tcPr>
          <w:p w14:paraId="1777B8BD" w14:textId="71338C1A"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10</w:t>
            </w:r>
          </w:p>
        </w:tc>
      </w:tr>
      <w:tr w:rsidR="00616177" w:rsidRPr="00E9368D" w14:paraId="53A219D8" w14:textId="77777777" w:rsidTr="00FF0A09">
        <w:trPr>
          <w:trHeight w:val="315"/>
        </w:trPr>
        <w:tc>
          <w:tcPr>
            <w:tcW w:w="805" w:type="pct"/>
            <w:tcBorders>
              <w:top w:val="nil"/>
              <w:left w:val="single" w:sz="8" w:space="0" w:color="000000"/>
              <w:bottom w:val="single" w:sz="8" w:space="0" w:color="000000"/>
              <w:right w:val="single" w:sz="8" w:space="0" w:color="000000"/>
            </w:tcBorders>
            <w:shd w:val="clear" w:color="auto" w:fill="auto"/>
            <w:vAlign w:val="center"/>
            <w:hideMark/>
          </w:tcPr>
          <w:p w14:paraId="2A9A5506" w14:textId="6192A9AB"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25</w:t>
            </w:r>
          </w:p>
        </w:tc>
        <w:tc>
          <w:tcPr>
            <w:tcW w:w="861" w:type="pct"/>
            <w:tcBorders>
              <w:top w:val="nil"/>
              <w:left w:val="nil"/>
              <w:bottom w:val="single" w:sz="8" w:space="0" w:color="000000"/>
              <w:right w:val="single" w:sz="8" w:space="0" w:color="000000"/>
            </w:tcBorders>
            <w:shd w:val="clear" w:color="auto" w:fill="auto"/>
            <w:vAlign w:val="center"/>
            <w:hideMark/>
          </w:tcPr>
          <w:p w14:paraId="7DBC8524" w14:textId="5283F86F"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40</w:t>
            </w:r>
          </w:p>
        </w:tc>
        <w:tc>
          <w:tcPr>
            <w:tcW w:w="920" w:type="pct"/>
            <w:tcBorders>
              <w:top w:val="nil"/>
              <w:left w:val="nil"/>
              <w:bottom w:val="single" w:sz="8" w:space="0" w:color="000000"/>
              <w:right w:val="single" w:sz="8" w:space="0" w:color="000000"/>
            </w:tcBorders>
            <w:shd w:val="clear" w:color="auto" w:fill="auto"/>
            <w:vAlign w:val="center"/>
            <w:hideMark/>
          </w:tcPr>
          <w:p w14:paraId="444CBE99" w14:textId="2BDEA912"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55</w:t>
            </w:r>
          </w:p>
        </w:tc>
        <w:tc>
          <w:tcPr>
            <w:tcW w:w="669" w:type="pct"/>
            <w:tcBorders>
              <w:top w:val="nil"/>
              <w:left w:val="nil"/>
              <w:bottom w:val="single" w:sz="8" w:space="0" w:color="000000"/>
              <w:right w:val="single" w:sz="8" w:space="0" w:color="000000"/>
            </w:tcBorders>
            <w:shd w:val="clear" w:color="auto" w:fill="auto"/>
            <w:vAlign w:val="center"/>
            <w:hideMark/>
          </w:tcPr>
          <w:p w14:paraId="4F38CB9F" w14:textId="1808DCDA"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4</w:t>
            </w:r>
          </w:p>
        </w:tc>
        <w:tc>
          <w:tcPr>
            <w:tcW w:w="920" w:type="pct"/>
            <w:tcBorders>
              <w:top w:val="nil"/>
              <w:left w:val="nil"/>
              <w:bottom w:val="single" w:sz="8" w:space="0" w:color="000000"/>
              <w:right w:val="single" w:sz="8" w:space="0" w:color="000000"/>
            </w:tcBorders>
            <w:shd w:val="clear" w:color="auto" w:fill="auto"/>
            <w:vAlign w:val="center"/>
            <w:hideMark/>
          </w:tcPr>
          <w:p w14:paraId="50E87D02" w14:textId="270D4B59"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5</w:t>
            </w:r>
          </w:p>
        </w:tc>
        <w:tc>
          <w:tcPr>
            <w:tcW w:w="825" w:type="pct"/>
            <w:tcBorders>
              <w:top w:val="nil"/>
              <w:left w:val="nil"/>
              <w:bottom w:val="single" w:sz="8" w:space="0" w:color="000000"/>
              <w:right w:val="single" w:sz="8" w:space="0" w:color="000000"/>
            </w:tcBorders>
            <w:shd w:val="clear" w:color="auto" w:fill="auto"/>
            <w:vAlign w:val="center"/>
            <w:hideMark/>
          </w:tcPr>
          <w:p w14:paraId="0210A54D" w14:textId="441058FE" w:rsidR="00616177" w:rsidRPr="00E9368D" w:rsidRDefault="00616177" w:rsidP="00BE7315">
            <w:pPr>
              <w:jc w:val="center"/>
              <w:rPr>
                <w:rFonts w:ascii="Arial" w:hAnsi="Arial" w:cs="Arial"/>
                <w:noProof/>
                <w:color w:val="000000"/>
                <w:sz w:val="22"/>
                <w:szCs w:val="22"/>
                <w:lang w:val="sl-SI" w:eastAsia="sl-SI"/>
              </w:rPr>
            </w:pPr>
            <w:r w:rsidRPr="00E9368D">
              <w:rPr>
                <w:rFonts w:ascii="Arial" w:hAnsi="Arial" w:cs="Arial"/>
                <w:noProof/>
                <w:color w:val="000000"/>
                <w:sz w:val="22"/>
                <w:szCs w:val="22"/>
                <w:lang w:val="sl-SI" w:eastAsia="sl-SI"/>
              </w:rPr>
              <w:t>8</w:t>
            </w:r>
          </w:p>
        </w:tc>
      </w:tr>
    </w:tbl>
    <w:p w14:paraId="594872A8" w14:textId="77777777" w:rsidR="00114302" w:rsidRPr="00E9368D" w:rsidRDefault="00114302" w:rsidP="00BE7315">
      <w:pPr>
        <w:spacing w:after="160" w:line="259" w:lineRule="auto"/>
        <w:jc w:val="center"/>
        <w:rPr>
          <w:rFonts w:ascii="Arial" w:hAnsi="Arial" w:cs="Arial"/>
          <w:b/>
          <w:bCs/>
          <w:noProof/>
          <w:sz w:val="22"/>
          <w:szCs w:val="22"/>
          <w:lang w:val="sl-SI"/>
        </w:rPr>
      </w:pPr>
    </w:p>
    <w:p w14:paraId="2D9F433D" w14:textId="2C83D9D4" w:rsidR="00616177" w:rsidRPr="00E9368D" w:rsidRDefault="00616177" w:rsidP="005712CB">
      <w:pPr>
        <w:pStyle w:val="Odstavekseznama"/>
        <w:numPr>
          <w:ilvl w:val="0"/>
          <w:numId w:val="13"/>
        </w:numPr>
        <w:spacing w:after="160" w:line="259" w:lineRule="auto"/>
        <w:jc w:val="center"/>
        <w:rPr>
          <w:rFonts w:ascii="Arial" w:hAnsi="Arial" w:cs="Arial"/>
          <w:b/>
          <w:bCs/>
          <w:noProof/>
          <w:sz w:val="22"/>
          <w:szCs w:val="22"/>
        </w:rPr>
      </w:pPr>
      <w:r w:rsidRPr="00E9368D">
        <w:rPr>
          <w:rFonts w:ascii="Arial" w:hAnsi="Arial" w:cs="Arial"/>
          <w:b/>
          <w:bCs/>
          <w:noProof/>
          <w:sz w:val="22"/>
          <w:szCs w:val="22"/>
        </w:rPr>
        <w:t>člen</w:t>
      </w:r>
    </w:p>
    <w:p w14:paraId="3A1C9D02" w14:textId="77777777" w:rsidR="007123CD" w:rsidRPr="00E9368D" w:rsidRDefault="007123CD" w:rsidP="007123CD">
      <w:pPr>
        <w:pStyle w:val="Odstavekseznama"/>
        <w:spacing w:after="160" w:line="259" w:lineRule="auto"/>
        <w:rPr>
          <w:rFonts w:ascii="Arial" w:hAnsi="Arial" w:cs="Arial"/>
          <w:b/>
          <w:bCs/>
          <w:noProof/>
          <w:sz w:val="22"/>
          <w:szCs w:val="22"/>
        </w:rPr>
      </w:pPr>
    </w:p>
    <w:p w14:paraId="041E7C8D" w14:textId="79D5C6DB" w:rsidR="00114302" w:rsidRPr="00E9368D" w:rsidRDefault="00114302" w:rsidP="005712CB">
      <w:pPr>
        <w:pStyle w:val="Odstavekseznama"/>
        <w:spacing w:after="160" w:line="259" w:lineRule="auto"/>
        <w:jc w:val="center"/>
        <w:rPr>
          <w:rFonts w:ascii="Arial" w:hAnsi="Arial" w:cs="Arial"/>
          <w:b/>
          <w:bCs/>
          <w:noProof/>
          <w:sz w:val="22"/>
          <w:szCs w:val="22"/>
        </w:rPr>
      </w:pPr>
      <w:r w:rsidRPr="00E9368D">
        <w:rPr>
          <w:rFonts w:ascii="Arial" w:hAnsi="Arial" w:cs="Arial"/>
          <w:b/>
          <w:bCs/>
          <w:noProof/>
          <w:sz w:val="22"/>
          <w:szCs w:val="22"/>
        </w:rPr>
        <w:t>(postopno uvajanje razširjenega programa)</w:t>
      </w:r>
    </w:p>
    <w:p w14:paraId="209CDE27" w14:textId="77777777" w:rsidR="00114302" w:rsidRPr="00E9368D" w:rsidRDefault="00114302" w:rsidP="00114302">
      <w:pPr>
        <w:pStyle w:val="Odstavekseznama"/>
        <w:spacing w:after="160" w:line="259" w:lineRule="auto"/>
        <w:rPr>
          <w:rFonts w:ascii="Arial" w:hAnsi="Arial" w:cs="Arial"/>
          <w:b/>
          <w:bCs/>
          <w:noProof/>
          <w:sz w:val="22"/>
          <w:szCs w:val="22"/>
        </w:rPr>
      </w:pPr>
    </w:p>
    <w:p w14:paraId="4E1F50CC" w14:textId="5193D86B" w:rsidR="00114302" w:rsidRPr="00E9368D" w:rsidRDefault="00114302" w:rsidP="00320109">
      <w:pPr>
        <w:spacing w:after="160" w:line="259" w:lineRule="auto"/>
        <w:jc w:val="both"/>
        <w:rPr>
          <w:rFonts w:ascii="Arial" w:hAnsi="Arial" w:cs="Arial"/>
          <w:noProof/>
          <w:sz w:val="22"/>
          <w:szCs w:val="22"/>
          <w:lang w:val="sl-SI"/>
        </w:rPr>
      </w:pPr>
      <w:r w:rsidRPr="00E9368D">
        <w:rPr>
          <w:rFonts w:ascii="Arial" w:hAnsi="Arial" w:cs="Arial"/>
          <w:noProof/>
          <w:sz w:val="22"/>
          <w:szCs w:val="22"/>
          <w:lang w:val="sl-SI"/>
        </w:rPr>
        <w:t>Za osnovne šole, ki v šolskih letih 2024/2025, 2025/2026, 2026/2027 in 2027/2028 ne bodo vključene v izvajanje razširjenega programa v skladu s 47. členom Zakona o spremembah in dopolnitvah Zakona o osnovni šoli (Uradni list RS, št. 16/24), se glede izvedbe razširjenega programa in sistemizacije delovnega mesta pomočnika ravnatelja uporabljajo 2., 6., 7., 11., drugi odstavek 14. člena, 15., 16., 18., 19., 20., 24., 27.a, 28., 32</w:t>
      </w:r>
      <w:r w:rsidR="00DD10EC">
        <w:rPr>
          <w:rFonts w:ascii="Arial" w:hAnsi="Arial" w:cs="Arial"/>
          <w:noProof/>
          <w:sz w:val="22"/>
          <w:szCs w:val="22"/>
          <w:lang w:val="sl-SI"/>
        </w:rPr>
        <w:t>. člen</w:t>
      </w:r>
      <w:r w:rsidRPr="00E9368D">
        <w:rPr>
          <w:rFonts w:ascii="Arial" w:hAnsi="Arial" w:cs="Arial"/>
          <w:noProof/>
          <w:sz w:val="22"/>
          <w:szCs w:val="22"/>
          <w:lang w:val="sl-SI"/>
        </w:rPr>
        <w:t xml:space="preserve"> in tretji odstavek 33. člena Pravilnika o normativih in standardih za izvajanje programa osnovne šole v dvojezičnih osnovnih šolah in osnovnih šolah z italijanskim učnim jezikom (Uradni list RS, št. 75/05, 85/06, 68/07, 73/08, 18/11, 51/14, 79/14 – popr., 64/15, 47/17, 54/21, 111/21, 161/22 in 74/23).</w:t>
      </w:r>
    </w:p>
    <w:p w14:paraId="5B21D2E7" w14:textId="77777777" w:rsidR="0016191E" w:rsidRPr="00E9368D" w:rsidRDefault="0016191E" w:rsidP="00616177">
      <w:pPr>
        <w:jc w:val="center"/>
        <w:rPr>
          <w:rFonts w:ascii="Arial" w:hAnsi="Arial" w:cs="Arial"/>
          <w:b/>
          <w:bCs/>
          <w:noProof/>
          <w:sz w:val="22"/>
          <w:szCs w:val="22"/>
          <w:lang w:val="sl-SI"/>
        </w:rPr>
      </w:pPr>
    </w:p>
    <w:p w14:paraId="3EDA30E9" w14:textId="17308109" w:rsidR="0016191E" w:rsidRPr="00E9368D" w:rsidRDefault="0016191E" w:rsidP="00616177">
      <w:pPr>
        <w:jc w:val="center"/>
        <w:rPr>
          <w:rFonts w:ascii="Arial" w:hAnsi="Arial" w:cs="Arial"/>
          <w:b/>
          <w:bCs/>
          <w:noProof/>
          <w:sz w:val="22"/>
          <w:szCs w:val="22"/>
          <w:lang w:val="sl-SI"/>
        </w:rPr>
      </w:pPr>
      <w:r w:rsidRPr="00E9368D">
        <w:rPr>
          <w:rFonts w:ascii="Arial" w:hAnsi="Arial" w:cs="Arial"/>
          <w:b/>
          <w:bCs/>
          <w:noProof/>
          <w:sz w:val="22"/>
          <w:szCs w:val="22"/>
          <w:lang w:val="sl-SI"/>
        </w:rPr>
        <w:t>49.</w:t>
      </w:r>
      <w:r w:rsidR="00DD10EC">
        <w:rPr>
          <w:rFonts w:ascii="Arial" w:hAnsi="Arial" w:cs="Arial"/>
          <w:b/>
          <w:bCs/>
          <w:noProof/>
          <w:sz w:val="22"/>
          <w:szCs w:val="22"/>
          <w:lang w:val="sl-SI"/>
        </w:rPr>
        <w:t xml:space="preserve"> člen</w:t>
      </w:r>
    </w:p>
    <w:p w14:paraId="43781BAC" w14:textId="77777777" w:rsidR="007123CD" w:rsidRPr="00E9368D" w:rsidRDefault="007123CD" w:rsidP="00616177">
      <w:pPr>
        <w:jc w:val="center"/>
        <w:rPr>
          <w:rFonts w:ascii="Arial" w:hAnsi="Arial" w:cs="Arial"/>
          <w:b/>
          <w:bCs/>
          <w:noProof/>
          <w:sz w:val="22"/>
          <w:szCs w:val="22"/>
          <w:lang w:val="sl-SI"/>
        </w:rPr>
      </w:pPr>
    </w:p>
    <w:p w14:paraId="51E34C62" w14:textId="07F7EB76" w:rsidR="00616177" w:rsidRPr="00E9368D" w:rsidRDefault="00616177" w:rsidP="00616177">
      <w:pPr>
        <w:jc w:val="center"/>
        <w:rPr>
          <w:rFonts w:ascii="Arial" w:hAnsi="Arial" w:cs="Arial"/>
          <w:b/>
          <w:bCs/>
          <w:noProof/>
          <w:sz w:val="22"/>
          <w:szCs w:val="22"/>
          <w:lang w:val="sl-SI"/>
        </w:rPr>
      </w:pPr>
      <w:r w:rsidRPr="00E9368D">
        <w:rPr>
          <w:rFonts w:ascii="Arial" w:hAnsi="Arial" w:cs="Arial"/>
          <w:b/>
          <w:bCs/>
          <w:noProof/>
          <w:sz w:val="22"/>
          <w:szCs w:val="22"/>
          <w:lang w:val="sl-SI"/>
        </w:rPr>
        <w:t>(</w:t>
      </w:r>
      <w:r w:rsidR="0016191E" w:rsidRPr="00E9368D">
        <w:rPr>
          <w:rFonts w:ascii="Arial" w:hAnsi="Arial" w:cs="Arial"/>
          <w:b/>
          <w:bCs/>
          <w:noProof/>
          <w:sz w:val="22"/>
          <w:szCs w:val="22"/>
          <w:lang w:val="sl-SI"/>
        </w:rPr>
        <w:t>prenehanje veljavnosti</w:t>
      </w:r>
      <w:r w:rsidRPr="00E9368D">
        <w:rPr>
          <w:rFonts w:ascii="Arial" w:hAnsi="Arial" w:cs="Arial"/>
          <w:b/>
          <w:bCs/>
          <w:noProof/>
          <w:sz w:val="22"/>
          <w:szCs w:val="22"/>
          <w:lang w:val="sl-SI"/>
        </w:rPr>
        <w:t>)</w:t>
      </w:r>
    </w:p>
    <w:p w14:paraId="7DCFD2CB" w14:textId="77777777" w:rsidR="007123CD" w:rsidRPr="00E9368D" w:rsidRDefault="007123CD" w:rsidP="00616177">
      <w:pPr>
        <w:jc w:val="center"/>
        <w:rPr>
          <w:rFonts w:ascii="Arial" w:hAnsi="Arial" w:cs="Arial"/>
          <w:b/>
          <w:bCs/>
          <w:noProof/>
          <w:sz w:val="22"/>
          <w:szCs w:val="22"/>
          <w:lang w:val="sl-SI"/>
        </w:rPr>
      </w:pPr>
    </w:p>
    <w:p w14:paraId="15DC09E5" w14:textId="794DD428" w:rsidR="0016191E" w:rsidRPr="00E9368D" w:rsidRDefault="00887E1B" w:rsidP="001E75EE">
      <w:pPr>
        <w:jc w:val="both"/>
        <w:rPr>
          <w:rFonts w:ascii="Arial" w:hAnsi="Arial" w:cs="Arial"/>
          <w:noProof/>
          <w:sz w:val="22"/>
          <w:szCs w:val="22"/>
          <w:lang w:val="sl-SI"/>
        </w:rPr>
      </w:pPr>
      <w:r w:rsidRPr="00E9368D">
        <w:rPr>
          <w:rFonts w:ascii="Arial" w:hAnsi="Arial" w:cs="Arial"/>
          <w:noProof/>
          <w:sz w:val="22"/>
          <w:szCs w:val="22"/>
          <w:lang w:val="sl-SI"/>
        </w:rPr>
        <w:lastRenderedPageBreak/>
        <w:t>Z dnem uveljavitve tega pravilnika preneha veljati Pravilnik o normativih in standardih za izvajanje programa osnovne šole v dvojezičnih osnovnih šolah in osnovnih šolah z italijanskim učnim jezikom (Uradni list RS, št. 75/05, 85/06, 68/07, 73/08, 18/11, 51/14, 79/14 – popr., 64/15, 47/17, 54/21, 111/21, 161/22 in 74/23), uporablja pa se do začetka uporabe tega pravilnika.</w:t>
      </w:r>
    </w:p>
    <w:p w14:paraId="4D7F9A83" w14:textId="77777777" w:rsidR="007123CD" w:rsidRPr="00E9368D" w:rsidRDefault="007123CD" w:rsidP="00887E1B">
      <w:pPr>
        <w:rPr>
          <w:rFonts w:ascii="Arial" w:hAnsi="Arial" w:cs="Arial"/>
          <w:noProof/>
          <w:sz w:val="22"/>
          <w:szCs w:val="22"/>
          <w:lang w:val="sl-SI"/>
        </w:rPr>
      </w:pPr>
    </w:p>
    <w:p w14:paraId="23E6C6A9" w14:textId="77777777" w:rsidR="00887E1B" w:rsidRPr="00E9368D" w:rsidRDefault="00887E1B" w:rsidP="00887E1B">
      <w:pPr>
        <w:rPr>
          <w:rFonts w:ascii="Arial" w:hAnsi="Arial" w:cs="Arial"/>
          <w:noProof/>
          <w:sz w:val="22"/>
          <w:szCs w:val="22"/>
          <w:lang w:val="sl-SI"/>
        </w:rPr>
      </w:pPr>
    </w:p>
    <w:p w14:paraId="6C24486D" w14:textId="07817DCC" w:rsidR="00887E1B" w:rsidRPr="00E9368D" w:rsidRDefault="00887E1B" w:rsidP="00001C27">
      <w:pPr>
        <w:pStyle w:val="Odstavekseznama"/>
        <w:ind w:left="0"/>
        <w:jc w:val="center"/>
        <w:rPr>
          <w:rFonts w:ascii="Arial" w:hAnsi="Arial" w:cs="Arial"/>
          <w:b/>
          <w:bCs/>
          <w:noProof/>
          <w:sz w:val="22"/>
          <w:szCs w:val="22"/>
        </w:rPr>
      </w:pPr>
      <w:r w:rsidRPr="00E9368D">
        <w:rPr>
          <w:rFonts w:ascii="Arial" w:hAnsi="Arial" w:cs="Arial"/>
          <w:b/>
          <w:bCs/>
          <w:noProof/>
          <w:sz w:val="22"/>
          <w:szCs w:val="22"/>
        </w:rPr>
        <w:t>50.</w:t>
      </w:r>
      <w:r w:rsidR="00DD10EC">
        <w:rPr>
          <w:rFonts w:ascii="Arial" w:hAnsi="Arial" w:cs="Arial"/>
          <w:b/>
          <w:bCs/>
          <w:noProof/>
          <w:sz w:val="22"/>
          <w:szCs w:val="22"/>
        </w:rPr>
        <w:t xml:space="preserve"> člen</w:t>
      </w:r>
    </w:p>
    <w:p w14:paraId="7B54B4E5" w14:textId="77777777" w:rsidR="007123CD" w:rsidRPr="00E9368D" w:rsidRDefault="007123CD" w:rsidP="00887E1B">
      <w:pPr>
        <w:pStyle w:val="Odstavekseznama"/>
        <w:jc w:val="center"/>
        <w:rPr>
          <w:rFonts w:ascii="Arial" w:hAnsi="Arial" w:cs="Arial"/>
          <w:b/>
          <w:bCs/>
          <w:noProof/>
          <w:sz w:val="22"/>
          <w:szCs w:val="22"/>
        </w:rPr>
      </w:pPr>
    </w:p>
    <w:p w14:paraId="27E198CB" w14:textId="0454A1E4" w:rsidR="00887E1B" w:rsidRPr="00E9368D" w:rsidRDefault="00887E1B" w:rsidP="00554457">
      <w:pPr>
        <w:pStyle w:val="Odstavekseznama"/>
        <w:ind w:left="0"/>
        <w:jc w:val="center"/>
        <w:rPr>
          <w:rFonts w:ascii="Arial" w:hAnsi="Arial" w:cs="Arial"/>
          <w:b/>
          <w:bCs/>
          <w:noProof/>
          <w:sz w:val="22"/>
          <w:szCs w:val="22"/>
        </w:rPr>
      </w:pPr>
      <w:r w:rsidRPr="00E9368D">
        <w:rPr>
          <w:rFonts w:ascii="Arial" w:hAnsi="Arial" w:cs="Arial"/>
          <w:b/>
          <w:bCs/>
          <w:noProof/>
          <w:sz w:val="22"/>
          <w:szCs w:val="22"/>
        </w:rPr>
        <w:t>(začetek veljavnosti in uporabe)</w:t>
      </w:r>
    </w:p>
    <w:p w14:paraId="17F6218C" w14:textId="77777777" w:rsidR="00616177" w:rsidRPr="00E9368D" w:rsidRDefault="00616177" w:rsidP="00616177">
      <w:pPr>
        <w:jc w:val="center"/>
        <w:rPr>
          <w:rFonts w:ascii="Arial" w:hAnsi="Arial" w:cs="Arial"/>
          <w:b/>
          <w:bCs/>
          <w:noProof/>
          <w:sz w:val="22"/>
          <w:szCs w:val="22"/>
          <w:lang w:val="sl-SI"/>
        </w:rPr>
      </w:pPr>
    </w:p>
    <w:p w14:paraId="5871B872" w14:textId="77777777" w:rsidR="00616177" w:rsidRPr="00E9368D" w:rsidRDefault="00616177" w:rsidP="00616177">
      <w:pPr>
        <w:jc w:val="both"/>
        <w:rPr>
          <w:rFonts w:ascii="Arial" w:hAnsi="Arial" w:cs="Arial"/>
          <w:noProof/>
          <w:sz w:val="22"/>
          <w:szCs w:val="22"/>
          <w:lang w:val="sl-SI"/>
        </w:rPr>
      </w:pPr>
      <w:r w:rsidRPr="00E9368D">
        <w:rPr>
          <w:rFonts w:ascii="Arial" w:hAnsi="Arial" w:cs="Arial"/>
          <w:noProof/>
          <w:sz w:val="22"/>
          <w:szCs w:val="22"/>
          <w:lang w:val="sl-SI"/>
        </w:rPr>
        <w:t>Ta pravilnik začne veljati petnajsti dan po objavi v Uradnem listu Republike Slovenije, uporabljati pa se začne 1. septembra 2024.</w:t>
      </w:r>
    </w:p>
    <w:p w14:paraId="1DBDDD49" w14:textId="77777777" w:rsidR="00616177" w:rsidRPr="00E9368D" w:rsidRDefault="00616177" w:rsidP="00616177">
      <w:pPr>
        <w:rPr>
          <w:rFonts w:ascii="Arial" w:hAnsi="Arial" w:cs="Arial"/>
          <w:noProof/>
          <w:sz w:val="22"/>
          <w:szCs w:val="22"/>
          <w:lang w:val="sl-SI" w:eastAsia="sl-SI"/>
        </w:rPr>
      </w:pPr>
    </w:p>
    <w:p w14:paraId="17DEF444" w14:textId="77777777" w:rsidR="00616177" w:rsidRPr="00E9368D" w:rsidRDefault="00616177" w:rsidP="00616177">
      <w:pPr>
        <w:rPr>
          <w:rFonts w:ascii="Arial" w:hAnsi="Arial" w:cs="Arial"/>
          <w:noProof/>
          <w:sz w:val="22"/>
          <w:szCs w:val="22"/>
          <w:lang w:val="sl-SI" w:eastAsia="sl-SI"/>
        </w:rPr>
      </w:pPr>
    </w:p>
    <w:p w14:paraId="5F4D97C3" w14:textId="77777777" w:rsidR="00616177" w:rsidRPr="00E9368D" w:rsidRDefault="00616177" w:rsidP="00616177">
      <w:pPr>
        <w:rPr>
          <w:rFonts w:ascii="Arial" w:hAnsi="Arial" w:cs="Arial"/>
          <w:noProof/>
          <w:sz w:val="22"/>
          <w:szCs w:val="22"/>
          <w:lang w:val="sl-SI" w:eastAsia="sl-SI"/>
        </w:rPr>
      </w:pPr>
    </w:p>
    <w:p w14:paraId="3EC4037C" w14:textId="77777777" w:rsidR="00616177" w:rsidRPr="00E9368D" w:rsidRDefault="00616177" w:rsidP="00616177">
      <w:pPr>
        <w:rPr>
          <w:rFonts w:ascii="Arial" w:hAnsi="Arial" w:cs="Arial"/>
          <w:noProof/>
          <w:sz w:val="22"/>
          <w:szCs w:val="22"/>
          <w:lang w:val="sl-SI" w:eastAsia="sl-SI"/>
        </w:rPr>
      </w:pPr>
    </w:p>
    <w:p w14:paraId="00C67841" w14:textId="77777777" w:rsidR="00616177" w:rsidRPr="00E9368D" w:rsidRDefault="00616177" w:rsidP="00616177">
      <w:pPr>
        <w:rPr>
          <w:rFonts w:ascii="Arial" w:hAnsi="Arial" w:cs="Arial"/>
          <w:noProof/>
          <w:sz w:val="22"/>
          <w:szCs w:val="22"/>
          <w:lang w:val="sl-SI" w:eastAsia="sl-SI"/>
        </w:rPr>
      </w:pPr>
    </w:p>
    <w:p w14:paraId="58FFFEAC" w14:textId="77777777" w:rsidR="00616177" w:rsidRPr="00E9368D" w:rsidRDefault="00616177" w:rsidP="00616177">
      <w:pPr>
        <w:rPr>
          <w:rFonts w:ascii="Arial" w:hAnsi="Arial" w:cs="Arial"/>
          <w:noProof/>
          <w:sz w:val="22"/>
          <w:szCs w:val="22"/>
          <w:lang w:val="sl-SI" w:eastAsia="sl-SI"/>
        </w:rPr>
      </w:pPr>
    </w:p>
    <w:p w14:paraId="6FD9FB01" w14:textId="77777777" w:rsidR="00616177" w:rsidRPr="00E9368D" w:rsidRDefault="00616177" w:rsidP="00616177">
      <w:pPr>
        <w:rPr>
          <w:rFonts w:ascii="Arial" w:hAnsi="Arial" w:cs="Arial"/>
          <w:noProof/>
          <w:sz w:val="22"/>
          <w:szCs w:val="22"/>
          <w:lang w:val="sl-SI" w:eastAsia="sl-SI"/>
        </w:rPr>
      </w:pPr>
    </w:p>
    <w:p w14:paraId="187F3799" w14:textId="77777777" w:rsidR="00616177" w:rsidRPr="00E9368D" w:rsidRDefault="00616177" w:rsidP="00616177">
      <w:pPr>
        <w:rPr>
          <w:rFonts w:ascii="Arial" w:hAnsi="Arial" w:cs="Arial"/>
          <w:noProof/>
          <w:sz w:val="22"/>
          <w:szCs w:val="22"/>
          <w:lang w:val="sl-SI" w:eastAsia="sl-SI"/>
        </w:rPr>
      </w:pPr>
      <w:r w:rsidRPr="00E9368D">
        <w:rPr>
          <w:rFonts w:ascii="Arial" w:hAnsi="Arial" w:cs="Arial"/>
          <w:noProof/>
          <w:sz w:val="22"/>
          <w:szCs w:val="22"/>
          <w:lang w:val="sl-SI" w:eastAsia="sl-SI"/>
        </w:rPr>
        <w:t>Št.                    0070-62/2024</w:t>
      </w:r>
    </w:p>
    <w:p w14:paraId="6384A127" w14:textId="3B838301" w:rsidR="00616177" w:rsidRPr="00E9368D" w:rsidRDefault="00616177" w:rsidP="00616177">
      <w:pPr>
        <w:rPr>
          <w:rFonts w:ascii="Arial" w:hAnsi="Arial" w:cs="Arial"/>
          <w:noProof/>
          <w:sz w:val="22"/>
          <w:szCs w:val="22"/>
          <w:lang w:val="sl-SI" w:eastAsia="sl-SI"/>
        </w:rPr>
      </w:pPr>
      <w:r w:rsidRPr="00E9368D">
        <w:rPr>
          <w:rFonts w:ascii="Arial" w:hAnsi="Arial" w:cs="Arial"/>
          <w:noProof/>
          <w:sz w:val="22"/>
          <w:szCs w:val="22"/>
          <w:lang w:val="sl-SI" w:eastAsia="sl-SI"/>
        </w:rPr>
        <w:t xml:space="preserve">Ljubljana,         dne </w:t>
      </w:r>
      <w:r w:rsidR="00554457">
        <w:rPr>
          <w:rFonts w:ascii="Arial" w:hAnsi="Arial" w:cs="Arial"/>
          <w:noProof/>
          <w:sz w:val="22"/>
          <w:szCs w:val="22"/>
          <w:lang w:val="sl-SI" w:eastAsia="sl-SI"/>
        </w:rPr>
        <w:t>9</w:t>
      </w:r>
      <w:r w:rsidRPr="00E9368D">
        <w:rPr>
          <w:rFonts w:ascii="Arial" w:hAnsi="Arial" w:cs="Arial"/>
          <w:noProof/>
          <w:sz w:val="22"/>
          <w:szCs w:val="22"/>
          <w:lang w:val="sl-SI" w:eastAsia="sl-SI"/>
        </w:rPr>
        <w:t xml:space="preserve">. </w:t>
      </w:r>
      <w:r w:rsidR="00554457">
        <w:rPr>
          <w:rFonts w:ascii="Arial" w:hAnsi="Arial" w:cs="Arial"/>
          <w:noProof/>
          <w:sz w:val="22"/>
          <w:szCs w:val="22"/>
          <w:lang w:val="sl-SI" w:eastAsia="sl-SI"/>
        </w:rPr>
        <w:t>julija</w:t>
      </w:r>
      <w:r w:rsidRPr="00E9368D">
        <w:rPr>
          <w:rFonts w:ascii="Arial" w:hAnsi="Arial" w:cs="Arial"/>
          <w:noProof/>
          <w:sz w:val="22"/>
          <w:szCs w:val="22"/>
          <w:lang w:val="sl-SI" w:eastAsia="sl-SI"/>
        </w:rPr>
        <w:t xml:space="preserve"> 2024</w:t>
      </w:r>
    </w:p>
    <w:p w14:paraId="72273453" w14:textId="77777777" w:rsidR="00616177" w:rsidRPr="00E9368D" w:rsidRDefault="00616177" w:rsidP="00616177">
      <w:pPr>
        <w:autoSpaceDE w:val="0"/>
        <w:autoSpaceDN w:val="0"/>
        <w:adjustRightInd w:val="0"/>
        <w:rPr>
          <w:rFonts w:ascii="Arial" w:hAnsi="Arial" w:cs="Arial"/>
          <w:noProof/>
          <w:sz w:val="22"/>
          <w:szCs w:val="22"/>
          <w:lang w:val="sl-SI" w:eastAsia="sl-SI"/>
        </w:rPr>
      </w:pPr>
      <w:r w:rsidRPr="00E9368D">
        <w:rPr>
          <w:rFonts w:ascii="Arial" w:hAnsi="Arial" w:cs="Arial"/>
          <w:noProof/>
          <w:sz w:val="22"/>
          <w:szCs w:val="22"/>
          <w:lang w:val="sl-SI" w:eastAsia="sl-SI"/>
        </w:rPr>
        <w:t xml:space="preserve">EVA </w:t>
      </w:r>
      <w:r w:rsidRPr="00E9368D">
        <w:rPr>
          <w:rFonts w:ascii="Arial" w:hAnsi="Arial" w:cs="Arial"/>
          <w:noProof/>
          <w:sz w:val="22"/>
          <w:szCs w:val="22"/>
          <w:lang w:val="sl-SI" w:eastAsia="sl-SI"/>
        </w:rPr>
        <w:tab/>
      </w:r>
      <w:r w:rsidRPr="00E9368D">
        <w:rPr>
          <w:rFonts w:ascii="Arial" w:hAnsi="Arial" w:cs="Arial"/>
          <w:noProof/>
          <w:sz w:val="22"/>
          <w:szCs w:val="22"/>
          <w:lang w:val="sl-SI" w:eastAsia="sl-SI"/>
        </w:rPr>
        <w:tab/>
        <w:t xml:space="preserve"> 2024-3350-0050</w:t>
      </w:r>
    </w:p>
    <w:p w14:paraId="650F4837" w14:textId="77777777" w:rsidR="00616177" w:rsidRPr="00E9368D" w:rsidRDefault="00616177" w:rsidP="00616177">
      <w:pPr>
        <w:autoSpaceDE w:val="0"/>
        <w:autoSpaceDN w:val="0"/>
        <w:adjustRightInd w:val="0"/>
        <w:rPr>
          <w:rFonts w:ascii="Arial" w:hAnsi="Arial" w:cs="Arial"/>
          <w:noProof/>
          <w:sz w:val="22"/>
          <w:szCs w:val="22"/>
          <w:lang w:val="sl-SI" w:eastAsia="sl-SI"/>
        </w:rPr>
      </w:pPr>
    </w:p>
    <w:p w14:paraId="16524DC2" w14:textId="77777777" w:rsidR="00616177" w:rsidRPr="00E9368D" w:rsidRDefault="00616177" w:rsidP="00616177">
      <w:pPr>
        <w:autoSpaceDE w:val="0"/>
        <w:autoSpaceDN w:val="0"/>
        <w:adjustRightInd w:val="0"/>
        <w:rPr>
          <w:rFonts w:ascii="Arial" w:hAnsi="Arial" w:cs="Arial"/>
          <w:noProof/>
          <w:sz w:val="22"/>
          <w:szCs w:val="22"/>
          <w:lang w:val="sl-SI" w:eastAsia="sl-SI"/>
        </w:rPr>
      </w:pPr>
    </w:p>
    <w:p w14:paraId="6E7DD4E7" w14:textId="77777777" w:rsidR="00616177" w:rsidRPr="00E9368D" w:rsidRDefault="00616177" w:rsidP="00616177">
      <w:pPr>
        <w:pStyle w:val="EVA"/>
        <w:rPr>
          <w:rFonts w:cs="Arial"/>
          <w:noProof/>
          <w:lang w:val="sl-SI"/>
        </w:rPr>
      </w:pPr>
    </w:p>
    <w:p w14:paraId="6C5DA26B" w14:textId="77777777" w:rsidR="00616177" w:rsidRPr="00E9368D" w:rsidRDefault="00616177" w:rsidP="00616177">
      <w:pPr>
        <w:pStyle w:val="Podpisnik"/>
        <w:ind w:left="3540"/>
        <w:rPr>
          <w:noProof/>
          <w:lang w:val="sl-SI"/>
        </w:rPr>
      </w:pPr>
      <w:r w:rsidRPr="00E9368D">
        <w:rPr>
          <w:noProof/>
          <w:lang w:val="sl-SI"/>
        </w:rPr>
        <w:t xml:space="preserve">    Dr. Darjo Felda</w:t>
      </w:r>
    </w:p>
    <w:p w14:paraId="5F2CD07D" w14:textId="77777777" w:rsidR="00616177" w:rsidRPr="00CF3C31" w:rsidRDefault="00616177" w:rsidP="00616177">
      <w:pPr>
        <w:pStyle w:val="Nazivpodpisnika"/>
        <w:ind w:left="3540"/>
        <w:rPr>
          <w:rFonts w:cs="Arial"/>
          <w:noProof/>
          <w:lang w:val="sl-SI"/>
        </w:rPr>
      </w:pPr>
      <w:r w:rsidRPr="00E9368D">
        <w:rPr>
          <w:rFonts w:cs="Arial"/>
          <w:noProof/>
          <w:lang w:val="sl-SI"/>
        </w:rPr>
        <w:t xml:space="preserve">       minister za vzgojo in izobraževanje</w:t>
      </w:r>
    </w:p>
    <w:p w14:paraId="554741B9" w14:textId="77777777" w:rsidR="00616177" w:rsidRPr="00CF3C31" w:rsidRDefault="00616177" w:rsidP="00616177">
      <w:pPr>
        <w:rPr>
          <w:rFonts w:ascii="Arial" w:hAnsi="Arial" w:cs="Arial"/>
          <w:noProof/>
          <w:sz w:val="22"/>
          <w:szCs w:val="22"/>
          <w:lang w:val="sl-SI" w:eastAsia="x-none"/>
        </w:rPr>
      </w:pPr>
    </w:p>
    <w:p w14:paraId="29B128C8" w14:textId="77777777" w:rsidR="00616177" w:rsidRPr="00CF3C31" w:rsidRDefault="00616177" w:rsidP="00616177">
      <w:pPr>
        <w:pStyle w:val="Nazivpodpisnika"/>
        <w:ind w:left="3540"/>
        <w:rPr>
          <w:rFonts w:cs="Arial"/>
          <w:noProof/>
          <w:lang w:val="sl-SI"/>
        </w:rPr>
      </w:pPr>
    </w:p>
    <w:p w14:paraId="0C763A94" w14:textId="77777777" w:rsidR="00616177" w:rsidRPr="00CF3C31" w:rsidRDefault="00616177" w:rsidP="00616177">
      <w:pPr>
        <w:jc w:val="both"/>
        <w:rPr>
          <w:rFonts w:ascii="Arial" w:hAnsi="Arial" w:cs="Arial"/>
          <w:b/>
          <w:bCs/>
          <w:noProof/>
          <w:sz w:val="22"/>
          <w:szCs w:val="22"/>
          <w:u w:val="single"/>
          <w:lang w:val="sl-SI"/>
        </w:rPr>
      </w:pPr>
    </w:p>
    <w:p w14:paraId="2EB202E7" w14:textId="77777777" w:rsidR="00616177" w:rsidRPr="00CF3C31" w:rsidRDefault="00616177" w:rsidP="00616177">
      <w:pPr>
        <w:jc w:val="both"/>
        <w:rPr>
          <w:rFonts w:ascii="Arial" w:hAnsi="Arial" w:cs="Arial"/>
          <w:b/>
          <w:bCs/>
          <w:noProof/>
          <w:sz w:val="22"/>
          <w:szCs w:val="22"/>
          <w:u w:val="single"/>
          <w:lang w:val="sl-SI"/>
        </w:rPr>
      </w:pPr>
    </w:p>
    <w:p w14:paraId="7E26282A" w14:textId="77777777" w:rsidR="00616177" w:rsidRPr="00CF3C31" w:rsidRDefault="00616177" w:rsidP="00616177">
      <w:pPr>
        <w:jc w:val="both"/>
        <w:rPr>
          <w:rFonts w:ascii="Arial" w:hAnsi="Arial" w:cs="Arial"/>
          <w:b/>
          <w:bCs/>
          <w:noProof/>
          <w:sz w:val="22"/>
          <w:szCs w:val="22"/>
          <w:u w:val="single"/>
          <w:lang w:val="sl-SI"/>
        </w:rPr>
      </w:pPr>
    </w:p>
    <w:p w14:paraId="18DFC1B4" w14:textId="77777777" w:rsidR="00616177" w:rsidRPr="00CF3C31" w:rsidRDefault="00616177" w:rsidP="00616177">
      <w:pPr>
        <w:jc w:val="both"/>
        <w:rPr>
          <w:rFonts w:ascii="Arial" w:hAnsi="Arial" w:cs="Arial"/>
          <w:b/>
          <w:bCs/>
          <w:noProof/>
          <w:sz w:val="22"/>
          <w:szCs w:val="22"/>
          <w:u w:val="single"/>
          <w:lang w:val="sl-SI"/>
        </w:rPr>
      </w:pPr>
    </w:p>
    <w:p w14:paraId="5B16E656" w14:textId="77777777" w:rsidR="00616177" w:rsidRPr="00CF3C31" w:rsidRDefault="00616177" w:rsidP="00616177">
      <w:pPr>
        <w:jc w:val="both"/>
        <w:rPr>
          <w:rFonts w:ascii="Arial" w:hAnsi="Arial" w:cs="Arial"/>
          <w:b/>
          <w:bCs/>
          <w:noProof/>
          <w:sz w:val="22"/>
          <w:szCs w:val="22"/>
          <w:u w:val="single"/>
          <w:lang w:val="sl-SI"/>
        </w:rPr>
      </w:pPr>
    </w:p>
    <w:p w14:paraId="188F6A2E" w14:textId="77777777" w:rsidR="00616177" w:rsidRPr="00CF3C31" w:rsidRDefault="00616177" w:rsidP="00616177">
      <w:pPr>
        <w:jc w:val="both"/>
        <w:rPr>
          <w:rFonts w:ascii="Arial" w:hAnsi="Arial" w:cs="Arial"/>
          <w:b/>
          <w:bCs/>
          <w:noProof/>
          <w:sz w:val="22"/>
          <w:szCs w:val="22"/>
          <w:u w:val="single"/>
          <w:lang w:val="sl-SI"/>
        </w:rPr>
      </w:pPr>
    </w:p>
    <w:p w14:paraId="513A4F2A" w14:textId="77777777" w:rsidR="00A77B3E" w:rsidRPr="00CF3C31" w:rsidRDefault="00A77B3E">
      <w:pPr>
        <w:rPr>
          <w:rFonts w:ascii="Arial" w:hAnsi="Arial" w:cs="Arial"/>
          <w:noProof/>
          <w:sz w:val="22"/>
          <w:szCs w:val="22"/>
          <w:lang w:val="sl-SI"/>
        </w:rPr>
      </w:pPr>
    </w:p>
    <w:sectPr w:rsidR="00A77B3E" w:rsidRPr="00CF3C3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ans-serif">
    <w:altName w:val="Cambria"/>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6962A5"/>
    <w:multiLevelType w:val="hybridMultilevel"/>
    <w:tmpl w:val="FC40BF00"/>
    <w:lvl w:ilvl="0" w:tplc="0424000F">
      <w:start w:val="4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C7D1809"/>
    <w:multiLevelType w:val="hybridMultilevel"/>
    <w:tmpl w:val="193A0770"/>
    <w:lvl w:ilvl="0" w:tplc="CB006A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7E526FA"/>
    <w:multiLevelType w:val="hybridMultilevel"/>
    <w:tmpl w:val="E7C40544"/>
    <w:lvl w:ilvl="0" w:tplc="BB10D5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2120C1A"/>
    <w:multiLevelType w:val="hybridMultilevel"/>
    <w:tmpl w:val="CE867D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A6746F8"/>
    <w:multiLevelType w:val="hybridMultilevel"/>
    <w:tmpl w:val="D234BC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4595197"/>
    <w:multiLevelType w:val="hybridMultilevel"/>
    <w:tmpl w:val="F59ABD9A"/>
    <w:lvl w:ilvl="0" w:tplc="ABC40F78">
      <w:start w:val="21"/>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BBD3E6E"/>
    <w:multiLevelType w:val="hybridMultilevel"/>
    <w:tmpl w:val="6486FB60"/>
    <w:lvl w:ilvl="0" w:tplc="C6B82644">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62952BE3"/>
    <w:multiLevelType w:val="hybridMultilevel"/>
    <w:tmpl w:val="A342A070"/>
    <w:lvl w:ilvl="0" w:tplc="ABC40F78">
      <w:start w:val="21"/>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4F37C9A"/>
    <w:multiLevelType w:val="hybridMultilevel"/>
    <w:tmpl w:val="C8A2A2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68AA7E0F"/>
    <w:multiLevelType w:val="hybridMultilevel"/>
    <w:tmpl w:val="C71052A2"/>
    <w:lvl w:ilvl="0" w:tplc="7358570C">
      <w:start w:val="30"/>
      <w:numFmt w:val="bullet"/>
      <w:lvlText w:val="-"/>
      <w:lvlJc w:val="left"/>
      <w:pPr>
        <w:ind w:left="855" w:hanging="495"/>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8CF1CEE"/>
    <w:multiLevelType w:val="hybridMultilevel"/>
    <w:tmpl w:val="BC1ACEEA"/>
    <w:lvl w:ilvl="0" w:tplc="B47EB78A">
      <w:start w:val="30"/>
      <w:numFmt w:val="bullet"/>
      <w:lvlText w:val="-"/>
      <w:lvlJc w:val="left"/>
      <w:pPr>
        <w:ind w:left="855" w:hanging="495"/>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0B4750F"/>
    <w:multiLevelType w:val="hybridMultilevel"/>
    <w:tmpl w:val="3286B5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7D2E23DB"/>
    <w:multiLevelType w:val="hybridMultilevel"/>
    <w:tmpl w:val="DBCE2D78"/>
    <w:lvl w:ilvl="0" w:tplc="4EA0B9DC">
      <w:numFmt w:val="bullet"/>
      <w:lvlText w:val="-"/>
      <w:lvlJc w:val="left"/>
      <w:pPr>
        <w:ind w:left="855" w:hanging="495"/>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57388437">
    <w:abstractNumId w:val="3"/>
  </w:num>
  <w:num w:numId="2" w16cid:durableId="424346248">
    <w:abstractNumId w:val="5"/>
  </w:num>
  <w:num w:numId="3" w16cid:durableId="1775588346">
    <w:abstractNumId w:val="7"/>
  </w:num>
  <w:num w:numId="4" w16cid:durableId="368994513">
    <w:abstractNumId w:val="8"/>
  </w:num>
  <w:num w:numId="5" w16cid:durableId="242645629">
    <w:abstractNumId w:val="10"/>
  </w:num>
  <w:num w:numId="6" w16cid:durableId="671184226">
    <w:abstractNumId w:val="11"/>
  </w:num>
  <w:num w:numId="7" w16cid:durableId="1963489179">
    <w:abstractNumId w:val="9"/>
  </w:num>
  <w:num w:numId="8" w16cid:durableId="133912967">
    <w:abstractNumId w:val="6"/>
  </w:num>
  <w:num w:numId="9" w16cid:durableId="1685324915">
    <w:abstractNumId w:val="1"/>
  </w:num>
  <w:num w:numId="10" w16cid:durableId="1435592439">
    <w:abstractNumId w:val="2"/>
  </w:num>
  <w:num w:numId="11" w16cid:durableId="1010836399">
    <w:abstractNumId w:val="4"/>
  </w:num>
  <w:num w:numId="12" w16cid:durableId="1791584994">
    <w:abstractNumId w:val="12"/>
  </w:num>
  <w:num w:numId="13" w16cid:durableId="13710337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1C27"/>
    <w:rsid w:val="0000225C"/>
    <w:rsid w:val="00014117"/>
    <w:rsid w:val="00026820"/>
    <w:rsid w:val="0003282C"/>
    <w:rsid w:val="00040B7A"/>
    <w:rsid w:val="00043EC1"/>
    <w:rsid w:val="00052FBD"/>
    <w:rsid w:val="00053453"/>
    <w:rsid w:val="0006581E"/>
    <w:rsid w:val="000C27EA"/>
    <w:rsid w:val="000C69AF"/>
    <w:rsid w:val="000D72F2"/>
    <w:rsid w:val="000F2A33"/>
    <w:rsid w:val="0011147F"/>
    <w:rsid w:val="00112563"/>
    <w:rsid w:val="00114302"/>
    <w:rsid w:val="0016191E"/>
    <w:rsid w:val="0017608B"/>
    <w:rsid w:val="001813C0"/>
    <w:rsid w:val="001B3A84"/>
    <w:rsid w:val="001E01E5"/>
    <w:rsid w:val="001E75EE"/>
    <w:rsid w:val="00205C67"/>
    <w:rsid w:val="002638B6"/>
    <w:rsid w:val="0027082E"/>
    <w:rsid w:val="0027628D"/>
    <w:rsid w:val="002D2C44"/>
    <w:rsid w:val="00320109"/>
    <w:rsid w:val="00343D38"/>
    <w:rsid w:val="00344C6E"/>
    <w:rsid w:val="0035425B"/>
    <w:rsid w:val="003612C3"/>
    <w:rsid w:val="00393A8C"/>
    <w:rsid w:val="003B2136"/>
    <w:rsid w:val="003C71D2"/>
    <w:rsid w:val="00480865"/>
    <w:rsid w:val="004A74A4"/>
    <w:rsid w:val="0055049F"/>
    <w:rsid w:val="00554457"/>
    <w:rsid w:val="005712CB"/>
    <w:rsid w:val="005C17CD"/>
    <w:rsid w:val="005C3A68"/>
    <w:rsid w:val="00616177"/>
    <w:rsid w:val="00635171"/>
    <w:rsid w:val="00683A97"/>
    <w:rsid w:val="006E3F87"/>
    <w:rsid w:val="00707395"/>
    <w:rsid w:val="007123CD"/>
    <w:rsid w:val="00712464"/>
    <w:rsid w:val="007129BA"/>
    <w:rsid w:val="007149BF"/>
    <w:rsid w:val="00777ADA"/>
    <w:rsid w:val="007933B9"/>
    <w:rsid w:val="007934FA"/>
    <w:rsid w:val="00824C23"/>
    <w:rsid w:val="00875248"/>
    <w:rsid w:val="00887E1B"/>
    <w:rsid w:val="008A570A"/>
    <w:rsid w:val="008C22FB"/>
    <w:rsid w:val="008F58C1"/>
    <w:rsid w:val="00927FC1"/>
    <w:rsid w:val="009B16CF"/>
    <w:rsid w:val="009B632D"/>
    <w:rsid w:val="009D4148"/>
    <w:rsid w:val="009F5994"/>
    <w:rsid w:val="00A77B3E"/>
    <w:rsid w:val="00A94604"/>
    <w:rsid w:val="00A9669E"/>
    <w:rsid w:val="00AA688F"/>
    <w:rsid w:val="00AE5662"/>
    <w:rsid w:val="00AF40B4"/>
    <w:rsid w:val="00B10788"/>
    <w:rsid w:val="00B14212"/>
    <w:rsid w:val="00BA1E9A"/>
    <w:rsid w:val="00BB3943"/>
    <w:rsid w:val="00BE7315"/>
    <w:rsid w:val="00C54AFC"/>
    <w:rsid w:val="00C64F18"/>
    <w:rsid w:val="00CA2A55"/>
    <w:rsid w:val="00CB6119"/>
    <w:rsid w:val="00CE43A6"/>
    <w:rsid w:val="00CF0E67"/>
    <w:rsid w:val="00CF3C31"/>
    <w:rsid w:val="00CF7AB3"/>
    <w:rsid w:val="00D3228E"/>
    <w:rsid w:val="00D362AB"/>
    <w:rsid w:val="00D77F60"/>
    <w:rsid w:val="00D920E1"/>
    <w:rsid w:val="00DD10EC"/>
    <w:rsid w:val="00E42899"/>
    <w:rsid w:val="00E5561D"/>
    <w:rsid w:val="00E6607F"/>
    <w:rsid w:val="00E9368D"/>
    <w:rsid w:val="00E953C1"/>
    <w:rsid w:val="00EA0F77"/>
    <w:rsid w:val="00EA4855"/>
    <w:rsid w:val="00ED2CBC"/>
    <w:rsid w:val="00EE0E28"/>
    <w:rsid w:val="00EF3C54"/>
    <w:rsid w:val="00F128F7"/>
    <w:rsid w:val="00F44A1D"/>
    <w:rsid w:val="00F77CB2"/>
    <w:rsid w:val="00F8026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0B93E9"/>
  <w15:docId w15:val="{3C8215C4-9B4D-47B9-A58D-7D75ADAF7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tabela">
    <w:name w:val="tabela"/>
    <w:basedOn w:val="Navaden"/>
  </w:style>
  <w:style w:type="paragraph" w:customStyle="1" w:styleId="p">
    <w:name w:val="p"/>
    <w:basedOn w:val="Navaden"/>
    <w:rPr>
      <w:sz w:val="21"/>
      <w:szCs w:val="21"/>
    </w:rPr>
  </w:style>
  <w:style w:type="paragraph" w:customStyle="1" w:styleId="odstavek">
    <w:name w:val="odstavek"/>
    <w:basedOn w:val="Navaden"/>
    <w:pPr>
      <w:pBdr>
        <w:top w:val="none" w:sz="0" w:space="12" w:color="auto"/>
      </w:pBdr>
      <w:ind w:firstLine="1021"/>
    </w:pPr>
  </w:style>
  <w:style w:type="character" w:customStyle="1" w:styleId="MsoHyperlink0">
    <w:name w:val="MsoHyperlink"/>
    <w:basedOn w:val="Privzetapisavaodstavka"/>
  </w:style>
  <w:style w:type="paragraph" w:styleId="Revizija">
    <w:name w:val="Revision"/>
    <w:hidden/>
    <w:uiPriority w:val="99"/>
    <w:semiHidden/>
    <w:rsid w:val="00616177"/>
    <w:rPr>
      <w:sz w:val="24"/>
      <w:szCs w:val="24"/>
    </w:rPr>
  </w:style>
  <w:style w:type="table" w:styleId="Tabelamrea">
    <w:name w:val="Table Grid"/>
    <w:basedOn w:val="Navadnatabela"/>
    <w:uiPriority w:val="99"/>
    <w:rsid w:val="00616177"/>
    <w:rPr>
      <w:lang w:val="sl-SI"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ripombasklic">
    <w:name w:val="annotation reference"/>
    <w:rsid w:val="00616177"/>
    <w:rPr>
      <w:sz w:val="16"/>
      <w:szCs w:val="16"/>
    </w:rPr>
  </w:style>
  <w:style w:type="paragraph" w:styleId="Pripombabesedilo">
    <w:name w:val="annotation text"/>
    <w:basedOn w:val="Navaden"/>
    <w:link w:val="PripombabesediloZnak"/>
    <w:uiPriority w:val="99"/>
    <w:rsid w:val="00616177"/>
    <w:pPr>
      <w:spacing w:line="260" w:lineRule="atLeast"/>
    </w:pPr>
    <w:rPr>
      <w:rFonts w:ascii="Arial" w:hAnsi="Arial"/>
      <w:sz w:val="20"/>
      <w:szCs w:val="20"/>
    </w:rPr>
  </w:style>
  <w:style w:type="character" w:customStyle="1" w:styleId="PripombabesediloZnak">
    <w:name w:val="Pripomba – besedilo Znak"/>
    <w:basedOn w:val="Privzetapisavaodstavka"/>
    <w:link w:val="Pripombabesedilo"/>
    <w:uiPriority w:val="99"/>
    <w:rsid w:val="00616177"/>
    <w:rPr>
      <w:rFonts w:ascii="Arial" w:hAnsi="Arial"/>
    </w:rPr>
  </w:style>
  <w:style w:type="paragraph" w:styleId="Zgradbadokumenta">
    <w:name w:val="Document Map"/>
    <w:basedOn w:val="Navaden"/>
    <w:link w:val="ZgradbadokumentaZnak"/>
    <w:rsid w:val="00616177"/>
    <w:pPr>
      <w:spacing w:line="260" w:lineRule="atLeast"/>
    </w:pPr>
    <w:rPr>
      <w:rFonts w:ascii="Tahoma" w:hAnsi="Tahoma" w:cs="Tahoma"/>
      <w:sz w:val="16"/>
      <w:szCs w:val="16"/>
    </w:rPr>
  </w:style>
  <w:style w:type="character" w:customStyle="1" w:styleId="ZgradbadokumentaZnak">
    <w:name w:val="Zgradba dokumenta Znak"/>
    <w:basedOn w:val="Privzetapisavaodstavka"/>
    <w:link w:val="Zgradbadokumenta"/>
    <w:rsid w:val="00616177"/>
    <w:rPr>
      <w:rFonts w:ascii="Tahoma" w:hAnsi="Tahoma" w:cs="Tahoma"/>
      <w:sz w:val="16"/>
      <w:szCs w:val="16"/>
    </w:rPr>
  </w:style>
  <w:style w:type="paragraph" w:styleId="Odstavekseznama">
    <w:name w:val="List Paragraph"/>
    <w:basedOn w:val="Navaden"/>
    <w:uiPriority w:val="34"/>
    <w:qFormat/>
    <w:rsid w:val="00616177"/>
    <w:pPr>
      <w:ind w:left="720"/>
      <w:contextualSpacing/>
    </w:pPr>
    <w:rPr>
      <w:lang w:val="sl-SI" w:eastAsia="sl-SI"/>
    </w:rPr>
  </w:style>
  <w:style w:type="paragraph" w:customStyle="1" w:styleId="Nazivpodpisnika">
    <w:name w:val="Naziv podpisnika"/>
    <w:basedOn w:val="Navaden"/>
    <w:link w:val="NazivpodpisnikaZnak"/>
    <w:rsid w:val="00616177"/>
    <w:pPr>
      <w:overflowPunct w:val="0"/>
      <w:autoSpaceDE w:val="0"/>
      <w:autoSpaceDN w:val="0"/>
      <w:adjustRightInd w:val="0"/>
      <w:ind w:left="5670"/>
      <w:jc w:val="center"/>
      <w:textAlignment w:val="baseline"/>
    </w:pPr>
    <w:rPr>
      <w:rFonts w:ascii="Arial" w:hAnsi="Arial"/>
      <w:sz w:val="22"/>
      <w:szCs w:val="22"/>
      <w:lang w:val="x-none" w:eastAsia="x-none"/>
    </w:rPr>
  </w:style>
  <w:style w:type="character" w:customStyle="1" w:styleId="NazivpodpisnikaZnak">
    <w:name w:val="Naziv podpisnika Znak"/>
    <w:link w:val="Nazivpodpisnika"/>
    <w:rsid w:val="00616177"/>
    <w:rPr>
      <w:rFonts w:ascii="Arial" w:hAnsi="Arial"/>
      <w:sz w:val="22"/>
      <w:szCs w:val="22"/>
      <w:lang w:val="x-none" w:eastAsia="x-none"/>
    </w:rPr>
  </w:style>
  <w:style w:type="paragraph" w:customStyle="1" w:styleId="Podpisnik">
    <w:name w:val="Podpisnik"/>
    <w:basedOn w:val="Navaden"/>
    <w:link w:val="PodpisnikZnak"/>
    <w:qFormat/>
    <w:rsid w:val="00616177"/>
    <w:pPr>
      <w:overflowPunct w:val="0"/>
      <w:autoSpaceDE w:val="0"/>
      <w:autoSpaceDN w:val="0"/>
      <w:adjustRightInd w:val="0"/>
      <w:ind w:left="5670"/>
      <w:jc w:val="center"/>
      <w:textAlignment w:val="baseline"/>
    </w:pPr>
    <w:rPr>
      <w:rFonts w:ascii="Arial" w:hAnsi="Arial" w:cs="Arial"/>
      <w:sz w:val="22"/>
      <w:szCs w:val="22"/>
      <w:lang w:val="x-none" w:eastAsia="sl-SI"/>
    </w:rPr>
  </w:style>
  <w:style w:type="character" w:customStyle="1" w:styleId="PodpisnikZnak">
    <w:name w:val="Podpisnik Znak"/>
    <w:link w:val="Podpisnik"/>
    <w:rsid w:val="00616177"/>
    <w:rPr>
      <w:rFonts w:ascii="Arial" w:hAnsi="Arial" w:cs="Arial"/>
      <w:sz w:val="22"/>
      <w:szCs w:val="22"/>
      <w:lang w:val="x-none" w:eastAsia="sl-SI"/>
    </w:rPr>
  </w:style>
  <w:style w:type="paragraph" w:customStyle="1" w:styleId="EVA">
    <w:name w:val="EVA"/>
    <w:basedOn w:val="Navaden"/>
    <w:link w:val="EVAZnak"/>
    <w:qFormat/>
    <w:rsid w:val="00616177"/>
    <w:pPr>
      <w:overflowPunct w:val="0"/>
      <w:autoSpaceDE w:val="0"/>
      <w:autoSpaceDN w:val="0"/>
      <w:adjustRightInd w:val="0"/>
      <w:jc w:val="both"/>
      <w:textAlignment w:val="baseline"/>
    </w:pPr>
    <w:rPr>
      <w:rFonts w:ascii="Arial" w:hAnsi="Arial"/>
      <w:sz w:val="22"/>
      <w:szCs w:val="22"/>
      <w:lang w:val="x-none" w:eastAsia="x-none"/>
    </w:rPr>
  </w:style>
  <w:style w:type="character" w:customStyle="1" w:styleId="EVAZnak">
    <w:name w:val="EVA Znak"/>
    <w:link w:val="EVA"/>
    <w:rsid w:val="00616177"/>
    <w:rPr>
      <w:rFonts w:ascii="Arial" w:hAnsi="Arial"/>
      <w:sz w:val="22"/>
      <w:szCs w:val="22"/>
      <w:lang w:val="x-none" w:eastAsia="x-none"/>
    </w:rPr>
  </w:style>
  <w:style w:type="paragraph" w:styleId="Zadevapripombe">
    <w:name w:val="annotation subject"/>
    <w:basedOn w:val="Pripombabesedilo"/>
    <w:next w:val="Pripombabesedilo"/>
    <w:link w:val="ZadevapripombeZnak"/>
    <w:rsid w:val="00E953C1"/>
    <w:pPr>
      <w:spacing w:line="240" w:lineRule="auto"/>
    </w:pPr>
    <w:rPr>
      <w:rFonts w:ascii="Times New Roman" w:hAnsi="Times New Roman"/>
      <w:b/>
      <w:bCs/>
    </w:rPr>
  </w:style>
  <w:style w:type="character" w:customStyle="1" w:styleId="ZadevapripombeZnak">
    <w:name w:val="Zadeva pripombe Znak"/>
    <w:basedOn w:val="PripombabesediloZnak"/>
    <w:link w:val="Zadevapripombe"/>
    <w:rsid w:val="00E953C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8962958-00CF-4E9A-B7CD-F054475F2F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24</Pages>
  <Words>6213</Words>
  <Characters>35419</Characters>
  <Application>Microsoft Office Word</Application>
  <DocSecurity>0</DocSecurity>
  <Lines>295</Lines>
  <Paragraphs>83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PRAV6689 NPB11</vt:lpstr>
      <vt:lpstr/>
    </vt:vector>
  </TitlesOfParts>
  <Company/>
  <LinksUpToDate>false</LinksUpToDate>
  <CharactersWithSpaces>41549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PRAV6689 NPB11</dc:title>
  <dc:creator>Polonca Hamler</dc:creator>
  <cp:lastModifiedBy>Sabina Katić</cp:lastModifiedBy>
  <cp:revision>2</cp:revision>
  <cp:lastPrinted>2024-07-18T05:43:00Z</cp:lastPrinted>
  <dcterms:created xsi:type="dcterms:W3CDTF">2024-07-18T05:48:00Z</dcterms:created>
  <dcterms:modified xsi:type="dcterms:W3CDTF">2024-07-18T05:48:00Z</dcterms:modified>
</cp:coreProperties>
</file>