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Normal1"/>
        <w:tblW w:w="0" w:type="auto"/>
        <w:tblInd w:w="1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67"/>
      </w:tblGrid>
      <w:tr w:rsidR="002B4DA7" w14:paraId="6DDEEE24" w14:textId="77777777">
        <w:trPr>
          <w:trHeight w:val="799"/>
        </w:trPr>
        <w:tc>
          <w:tcPr>
            <w:tcW w:w="8867" w:type="dxa"/>
            <w:tcBorders>
              <w:top w:val="nil"/>
              <w:left w:val="nil"/>
              <w:right w:val="nil"/>
            </w:tcBorders>
          </w:tcPr>
          <w:p w14:paraId="7C58987D" w14:textId="77777777" w:rsidR="002B4DA7" w:rsidRDefault="003A24E2">
            <w:pPr>
              <w:pStyle w:val="TableParagraph"/>
              <w:spacing w:line="244" w:lineRule="exact"/>
              <w:ind w:left="0" w:right="53"/>
              <w:jc w:val="right"/>
              <w:rPr>
                <w:b/>
              </w:rPr>
            </w:pPr>
            <w:r>
              <w:rPr>
                <w:b/>
              </w:rPr>
              <w:t>Priloga</w:t>
            </w:r>
            <w:r>
              <w:rPr>
                <w:b/>
                <w:spacing w:val="-7"/>
              </w:rPr>
              <w:t xml:space="preserve"> </w:t>
            </w:r>
            <w:r>
              <w:rPr>
                <w:b/>
                <w:spacing w:val="-10"/>
              </w:rPr>
              <w:t>2</w:t>
            </w:r>
          </w:p>
        </w:tc>
      </w:tr>
      <w:tr w:rsidR="002B4DA7" w14:paraId="2D061F92" w14:textId="77777777">
        <w:trPr>
          <w:trHeight w:val="12431"/>
        </w:trPr>
        <w:tc>
          <w:tcPr>
            <w:tcW w:w="8867" w:type="dxa"/>
          </w:tcPr>
          <w:p w14:paraId="1C62C94D" w14:textId="77777777" w:rsidR="002B4DA7" w:rsidRDefault="003A24E2">
            <w:pPr>
              <w:pStyle w:val="TableParagraph"/>
              <w:ind w:left="9"/>
              <w:jc w:val="center"/>
            </w:pPr>
            <w:r>
              <w:t>METODOLOGIJA</w:t>
            </w:r>
            <w:r>
              <w:rPr>
                <w:spacing w:val="-13"/>
              </w:rPr>
              <w:t xml:space="preserve"> </w:t>
            </w:r>
            <w:r>
              <w:t>ZA</w:t>
            </w:r>
            <w:r>
              <w:rPr>
                <w:spacing w:val="-12"/>
              </w:rPr>
              <w:t xml:space="preserve"> </w:t>
            </w:r>
            <w:r>
              <w:t>IZPOLNJEVANJE</w:t>
            </w:r>
            <w:r>
              <w:rPr>
                <w:spacing w:val="-11"/>
              </w:rPr>
              <w:t xml:space="preserve"> </w:t>
            </w:r>
            <w:r>
              <w:rPr>
                <w:spacing w:val="-2"/>
              </w:rPr>
              <w:t>OBRAZCA</w:t>
            </w:r>
          </w:p>
          <w:p w14:paraId="14D149F2" w14:textId="77777777" w:rsidR="002B4DA7" w:rsidRDefault="003A24E2">
            <w:pPr>
              <w:pStyle w:val="TableParagraph"/>
              <w:spacing w:before="4" w:line="240" w:lineRule="auto"/>
              <w:ind w:left="9"/>
              <w:jc w:val="center"/>
              <w:rPr>
                <w:b/>
              </w:rPr>
            </w:pPr>
            <w:r>
              <w:rPr>
                <w:b/>
              </w:rPr>
              <w:t>OBRAČUN</w:t>
            </w:r>
            <w:r>
              <w:rPr>
                <w:b/>
                <w:spacing w:val="-12"/>
              </w:rPr>
              <w:t xml:space="preserve"> </w:t>
            </w:r>
            <w:r>
              <w:rPr>
                <w:b/>
              </w:rPr>
              <w:t>DAVKA</w:t>
            </w:r>
            <w:r>
              <w:rPr>
                <w:b/>
                <w:spacing w:val="-9"/>
              </w:rPr>
              <w:t xml:space="preserve"> </w:t>
            </w:r>
            <w:r>
              <w:rPr>
                <w:b/>
              </w:rPr>
              <w:t>OD</w:t>
            </w:r>
            <w:r>
              <w:rPr>
                <w:b/>
                <w:spacing w:val="-12"/>
              </w:rPr>
              <w:t xml:space="preserve"> </w:t>
            </w:r>
            <w:r>
              <w:rPr>
                <w:b/>
              </w:rPr>
              <w:t>DOHODKOV</w:t>
            </w:r>
            <w:r>
              <w:rPr>
                <w:b/>
                <w:spacing w:val="-14"/>
              </w:rPr>
              <w:t xml:space="preserve"> </w:t>
            </w:r>
            <w:r>
              <w:rPr>
                <w:b/>
              </w:rPr>
              <w:t>PRAVNIH</w:t>
            </w:r>
            <w:r>
              <w:rPr>
                <w:b/>
                <w:spacing w:val="-10"/>
              </w:rPr>
              <w:t xml:space="preserve"> </w:t>
            </w:r>
            <w:r>
              <w:rPr>
                <w:b/>
                <w:spacing w:val="-4"/>
              </w:rPr>
              <w:t>OSEB</w:t>
            </w:r>
          </w:p>
          <w:p w14:paraId="3C0E7A84" w14:textId="77777777" w:rsidR="002B4DA7" w:rsidRDefault="002B4DA7">
            <w:pPr>
              <w:pStyle w:val="TableParagraph"/>
              <w:spacing w:line="240" w:lineRule="auto"/>
              <w:ind w:left="0"/>
            </w:pPr>
          </w:p>
          <w:p w14:paraId="127EFD3C" w14:textId="77777777" w:rsidR="002B4DA7" w:rsidRDefault="003A24E2">
            <w:pPr>
              <w:pStyle w:val="TableParagraph"/>
              <w:numPr>
                <w:ilvl w:val="0"/>
                <w:numId w:val="1"/>
              </w:numPr>
              <w:tabs>
                <w:tab w:val="left" w:pos="664"/>
              </w:tabs>
              <w:spacing w:line="251" w:lineRule="exact"/>
              <w:ind w:hanging="590"/>
              <w:jc w:val="both"/>
              <w:rPr>
                <w:b/>
              </w:rPr>
            </w:pPr>
            <w:r>
              <w:rPr>
                <w:b/>
              </w:rPr>
              <w:t>PRAVNE</w:t>
            </w:r>
            <w:r>
              <w:rPr>
                <w:b/>
                <w:spacing w:val="-10"/>
              </w:rPr>
              <w:t xml:space="preserve"> </w:t>
            </w:r>
            <w:r>
              <w:rPr>
                <w:b/>
                <w:spacing w:val="-2"/>
              </w:rPr>
              <w:t>PODLAGE:</w:t>
            </w:r>
          </w:p>
          <w:p w14:paraId="2CC5B420" w14:textId="77777777" w:rsidR="002B4DA7" w:rsidRDefault="003A24E2">
            <w:pPr>
              <w:pStyle w:val="TableParagraph"/>
              <w:numPr>
                <w:ilvl w:val="1"/>
                <w:numId w:val="1"/>
              </w:numPr>
              <w:tabs>
                <w:tab w:val="left" w:pos="434"/>
              </w:tabs>
              <w:spacing w:before="3" w:line="235" w:lineRule="auto"/>
              <w:ind w:right="54"/>
              <w:jc w:val="both"/>
            </w:pPr>
            <w:r>
              <w:t>ZDDPO-2:</w:t>
            </w:r>
            <w:r>
              <w:rPr>
                <w:spacing w:val="40"/>
              </w:rPr>
              <w:t xml:space="preserve"> </w:t>
            </w:r>
            <w:r>
              <w:t>Zakon o davku od dohodkov pravnih oseb (Uradni list RS, št. 117/06, 56/08, 76/08,</w:t>
            </w:r>
            <w:r>
              <w:rPr>
                <w:spacing w:val="40"/>
              </w:rPr>
              <w:t xml:space="preserve"> </w:t>
            </w:r>
            <w:r>
              <w:t>5/09,</w:t>
            </w:r>
            <w:r>
              <w:rPr>
                <w:spacing w:val="40"/>
              </w:rPr>
              <w:t xml:space="preserve"> </w:t>
            </w:r>
            <w:r>
              <w:t>96/09,</w:t>
            </w:r>
            <w:r>
              <w:rPr>
                <w:spacing w:val="40"/>
              </w:rPr>
              <w:t xml:space="preserve"> </w:t>
            </w:r>
            <w:r>
              <w:t>110/09</w:t>
            </w:r>
            <w:r>
              <w:rPr>
                <w:spacing w:val="40"/>
              </w:rPr>
              <w:t xml:space="preserve"> </w:t>
            </w:r>
            <w:r>
              <w:t>–</w:t>
            </w:r>
            <w:r>
              <w:rPr>
                <w:spacing w:val="40"/>
              </w:rPr>
              <w:t xml:space="preserve"> </w:t>
            </w:r>
            <w:r>
              <w:t>ZDavP-2B,</w:t>
            </w:r>
            <w:r>
              <w:rPr>
                <w:spacing w:val="40"/>
              </w:rPr>
              <w:t xml:space="preserve"> </w:t>
            </w:r>
            <w:r>
              <w:t>43/10,</w:t>
            </w:r>
            <w:r>
              <w:rPr>
                <w:spacing w:val="40"/>
              </w:rPr>
              <w:t xml:space="preserve"> </w:t>
            </w:r>
            <w:r>
              <w:t>59/11,</w:t>
            </w:r>
            <w:r>
              <w:rPr>
                <w:spacing w:val="40"/>
              </w:rPr>
              <w:t xml:space="preserve"> </w:t>
            </w:r>
            <w:r>
              <w:t>24/12,</w:t>
            </w:r>
            <w:r>
              <w:rPr>
                <w:spacing w:val="40"/>
              </w:rPr>
              <w:t xml:space="preserve"> </w:t>
            </w:r>
            <w:r>
              <w:t>30/12,</w:t>
            </w:r>
            <w:r>
              <w:rPr>
                <w:spacing w:val="40"/>
              </w:rPr>
              <w:t xml:space="preserve"> </w:t>
            </w:r>
            <w:r>
              <w:t>94/12,</w:t>
            </w:r>
            <w:r>
              <w:rPr>
                <w:spacing w:val="37"/>
              </w:rPr>
              <w:t xml:space="preserve"> </w:t>
            </w:r>
            <w:r>
              <w:t>81/13,</w:t>
            </w:r>
            <w:r>
              <w:rPr>
                <w:spacing w:val="40"/>
              </w:rPr>
              <w:t xml:space="preserve"> </w:t>
            </w:r>
            <w:r>
              <w:t>50/14,</w:t>
            </w:r>
          </w:p>
          <w:p w14:paraId="379BF47C" w14:textId="77777777" w:rsidR="002B4DA7" w:rsidRDefault="003A24E2">
            <w:pPr>
              <w:pStyle w:val="TableParagraph"/>
              <w:spacing w:line="252" w:lineRule="exact"/>
              <w:ind w:left="434"/>
              <w:jc w:val="both"/>
            </w:pPr>
            <w:r>
              <w:t>23/15,</w:t>
            </w:r>
            <w:r>
              <w:rPr>
                <w:spacing w:val="-9"/>
              </w:rPr>
              <w:t xml:space="preserve"> </w:t>
            </w:r>
            <w:r>
              <w:t>82/15,</w:t>
            </w:r>
            <w:r>
              <w:rPr>
                <w:spacing w:val="-2"/>
              </w:rPr>
              <w:t xml:space="preserve"> </w:t>
            </w:r>
            <w:r>
              <w:t>68/16,</w:t>
            </w:r>
            <w:r>
              <w:rPr>
                <w:spacing w:val="-4"/>
              </w:rPr>
              <w:t xml:space="preserve"> </w:t>
            </w:r>
            <w:r>
              <w:t>69/17,</w:t>
            </w:r>
            <w:r>
              <w:rPr>
                <w:spacing w:val="-7"/>
              </w:rPr>
              <w:t xml:space="preserve"> </w:t>
            </w:r>
            <w:r>
              <w:t>79/18,</w:t>
            </w:r>
            <w:r>
              <w:rPr>
                <w:spacing w:val="-7"/>
              </w:rPr>
              <w:t xml:space="preserve"> </w:t>
            </w:r>
            <w:r>
              <w:t>66/19,</w:t>
            </w:r>
            <w:r>
              <w:rPr>
                <w:spacing w:val="-2"/>
              </w:rPr>
              <w:t xml:space="preserve"> </w:t>
            </w:r>
            <w:r>
              <w:t>172/21</w:t>
            </w:r>
            <w:r>
              <w:rPr>
                <w:spacing w:val="-5"/>
              </w:rPr>
              <w:t xml:space="preserve"> </w:t>
            </w:r>
            <w:r>
              <w:t>in</w:t>
            </w:r>
            <w:r>
              <w:rPr>
                <w:spacing w:val="-2"/>
              </w:rPr>
              <w:t xml:space="preserve"> </w:t>
            </w:r>
            <w:r>
              <w:t>105/22</w:t>
            </w:r>
            <w:r>
              <w:rPr>
                <w:spacing w:val="-1"/>
              </w:rPr>
              <w:t xml:space="preserve"> </w:t>
            </w:r>
            <w:r>
              <w:t>–</w:t>
            </w:r>
            <w:r>
              <w:rPr>
                <w:spacing w:val="-1"/>
              </w:rPr>
              <w:t xml:space="preserve"> </w:t>
            </w:r>
            <w:r>
              <w:rPr>
                <w:spacing w:val="-2"/>
              </w:rPr>
              <w:t>ZZNŠPP)</w:t>
            </w:r>
          </w:p>
          <w:p w14:paraId="74FF101C" w14:textId="77777777" w:rsidR="002B4DA7" w:rsidRDefault="003A24E2">
            <w:pPr>
              <w:pStyle w:val="TableParagraph"/>
              <w:numPr>
                <w:ilvl w:val="1"/>
                <w:numId w:val="1"/>
              </w:numPr>
              <w:tabs>
                <w:tab w:val="left" w:pos="432"/>
              </w:tabs>
              <w:spacing w:before="2" w:line="291" w:lineRule="exact"/>
              <w:ind w:left="432" w:hanging="361"/>
              <w:jc w:val="both"/>
            </w:pPr>
            <w:proofErr w:type="spellStart"/>
            <w:r>
              <w:t>ZUDDob</w:t>
            </w:r>
            <w:proofErr w:type="spellEnd"/>
            <w:r>
              <w:t>:</w:t>
            </w:r>
            <w:r>
              <w:rPr>
                <w:spacing w:val="-2"/>
              </w:rPr>
              <w:t xml:space="preserve"> </w:t>
            </w:r>
            <w:r>
              <w:t>Zakon</w:t>
            </w:r>
            <w:r>
              <w:rPr>
                <w:spacing w:val="-6"/>
              </w:rPr>
              <w:t xml:space="preserve"> </w:t>
            </w:r>
            <w:r>
              <w:t>o</w:t>
            </w:r>
            <w:r>
              <w:rPr>
                <w:spacing w:val="-5"/>
              </w:rPr>
              <w:t xml:space="preserve"> </w:t>
            </w:r>
            <w:r>
              <w:t>udeležbi</w:t>
            </w:r>
            <w:r>
              <w:rPr>
                <w:spacing w:val="-2"/>
              </w:rPr>
              <w:t xml:space="preserve"> </w:t>
            </w:r>
            <w:r>
              <w:t>delavcev</w:t>
            </w:r>
            <w:r>
              <w:rPr>
                <w:spacing w:val="-10"/>
              </w:rPr>
              <w:t xml:space="preserve"> </w:t>
            </w:r>
            <w:r>
              <w:t>pri</w:t>
            </w:r>
            <w:r>
              <w:rPr>
                <w:spacing w:val="-1"/>
              </w:rPr>
              <w:t xml:space="preserve"> </w:t>
            </w:r>
            <w:r>
              <w:t>dobičku</w:t>
            </w:r>
            <w:r>
              <w:rPr>
                <w:spacing w:val="-5"/>
              </w:rPr>
              <w:t xml:space="preserve"> </w:t>
            </w:r>
            <w:r>
              <w:t>(Uradni</w:t>
            </w:r>
            <w:r>
              <w:rPr>
                <w:spacing w:val="-4"/>
              </w:rPr>
              <w:t xml:space="preserve"> </w:t>
            </w:r>
            <w:r>
              <w:t>list</w:t>
            </w:r>
            <w:r>
              <w:rPr>
                <w:spacing w:val="-4"/>
              </w:rPr>
              <w:t xml:space="preserve"> </w:t>
            </w:r>
            <w:r>
              <w:t>RS,</w:t>
            </w:r>
            <w:r>
              <w:rPr>
                <w:spacing w:val="-6"/>
              </w:rPr>
              <w:t xml:space="preserve"> </w:t>
            </w:r>
            <w:r>
              <w:t>št.</w:t>
            </w:r>
            <w:r>
              <w:rPr>
                <w:spacing w:val="-5"/>
              </w:rPr>
              <w:t xml:space="preserve"> </w:t>
            </w:r>
            <w:r>
              <w:rPr>
                <w:spacing w:val="-2"/>
              </w:rPr>
              <w:t>25/08)</w:t>
            </w:r>
          </w:p>
          <w:p w14:paraId="781A04EB" w14:textId="77777777" w:rsidR="002B4DA7" w:rsidRDefault="003A24E2">
            <w:pPr>
              <w:pStyle w:val="TableParagraph"/>
              <w:numPr>
                <w:ilvl w:val="1"/>
                <w:numId w:val="1"/>
              </w:numPr>
              <w:tabs>
                <w:tab w:val="left" w:pos="434"/>
              </w:tabs>
              <w:spacing w:line="237" w:lineRule="auto"/>
              <w:ind w:right="50"/>
              <w:jc w:val="both"/>
            </w:pPr>
            <w:r>
              <w:t xml:space="preserve">ZDoh-2: Zakon o dohodnini (Uradni list RS, št. 13/11 - uradno prečiščeno besedilo, 9/11 – ZUKD-1, 9/12 – </w:t>
            </w:r>
            <w:proofErr w:type="spellStart"/>
            <w:r>
              <w:t>odl</w:t>
            </w:r>
            <w:proofErr w:type="spellEnd"/>
            <w:r>
              <w:t xml:space="preserve">. US, 24/12, 30/12, 40/12 – ZUJF, 75/12, 94/12, 52/13 – </w:t>
            </w:r>
            <w:proofErr w:type="spellStart"/>
            <w:r>
              <w:t>odl</w:t>
            </w:r>
            <w:proofErr w:type="spellEnd"/>
            <w:r>
              <w:t xml:space="preserve">. US, 96/13, 29/14 – </w:t>
            </w:r>
            <w:proofErr w:type="spellStart"/>
            <w:r>
              <w:t>odl</w:t>
            </w:r>
            <w:proofErr w:type="spellEnd"/>
            <w:r>
              <w:t xml:space="preserve">. US, 50/14, 23/15, 55/15, 63/16, 69/17, 21/19, 28/19, 66/19, 39/22, 132/22 – </w:t>
            </w:r>
            <w:proofErr w:type="spellStart"/>
            <w:r>
              <w:t>odl</w:t>
            </w:r>
            <w:proofErr w:type="spellEnd"/>
            <w:r>
              <w:t>. US in 158/22)</w:t>
            </w:r>
          </w:p>
          <w:p w14:paraId="193BAA3A" w14:textId="77777777" w:rsidR="002B4DA7" w:rsidRDefault="003A24E2">
            <w:pPr>
              <w:pStyle w:val="TableParagraph"/>
              <w:numPr>
                <w:ilvl w:val="1"/>
                <w:numId w:val="1"/>
              </w:numPr>
              <w:tabs>
                <w:tab w:val="left" w:pos="434"/>
              </w:tabs>
              <w:spacing w:before="8" w:line="235" w:lineRule="auto"/>
              <w:ind w:right="52"/>
              <w:jc w:val="both"/>
            </w:pPr>
            <w:r>
              <w:t>ZDavP-2: Zakon o davčnem postopku (Uradni list RS, št. 13/11 – uradno prečiščeno besedilo, 32/12,</w:t>
            </w:r>
            <w:r>
              <w:rPr>
                <w:spacing w:val="31"/>
              </w:rPr>
              <w:t xml:space="preserve"> </w:t>
            </w:r>
            <w:r>
              <w:t>94/12,</w:t>
            </w:r>
            <w:r>
              <w:rPr>
                <w:spacing w:val="31"/>
              </w:rPr>
              <w:t xml:space="preserve"> </w:t>
            </w:r>
            <w:r>
              <w:t>101/13</w:t>
            </w:r>
            <w:r>
              <w:rPr>
                <w:spacing w:val="33"/>
              </w:rPr>
              <w:t xml:space="preserve"> </w:t>
            </w:r>
            <w:r>
              <w:t>–</w:t>
            </w:r>
            <w:proofErr w:type="spellStart"/>
            <w:r>
              <w:t>ZDavNepr</w:t>
            </w:r>
            <w:proofErr w:type="spellEnd"/>
            <w:r>
              <w:t>,</w:t>
            </w:r>
            <w:r>
              <w:rPr>
                <w:spacing w:val="31"/>
              </w:rPr>
              <w:t xml:space="preserve"> </w:t>
            </w:r>
            <w:r>
              <w:t>111/13,</w:t>
            </w:r>
            <w:r>
              <w:rPr>
                <w:spacing w:val="31"/>
              </w:rPr>
              <w:t xml:space="preserve"> </w:t>
            </w:r>
            <w:r>
              <w:t>22/14</w:t>
            </w:r>
            <w:r>
              <w:rPr>
                <w:spacing w:val="33"/>
              </w:rPr>
              <w:t xml:space="preserve"> </w:t>
            </w:r>
            <w:r>
              <w:t>–</w:t>
            </w:r>
            <w:r>
              <w:rPr>
                <w:spacing w:val="31"/>
              </w:rPr>
              <w:t xml:space="preserve"> </w:t>
            </w:r>
            <w:proofErr w:type="spellStart"/>
            <w:r>
              <w:t>odl</w:t>
            </w:r>
            <w:proofErr w:type="spellEnd"/>
            <w:r>
              <w:t>.</w:t>
            </w:r>
            <w:r>
              <w:rPr>
                <w:spacing w:val="31"/>
              </w:rPr>
              <w:t xml:space="preserve"> </w:t>
            </w:r>
            <w:r>
              <w:t>US,</w:t>
            </w:r>
            <w:r>
              <w:rPr>
                <w:spacing w:val="31"/>
              </w:rPr>
              <w:t xml:space="preserve"> </w:t>
            </w:r>
            <w:r>
              <w:t>25/14</w:t>
            </w:r>
            <w:r>
              <w:rPr>
                <w:spacing w:val="32"/>
              </w:rPr>
              <w:t xml:space="preserve"> </w:t>
            </w:r>
            <w:r>
              <w:t>–</w:t>
            </w:r>
            <w:r>
              <w:rPr>
                <w:spacing w:val="32"/>
              </w:rPr>
              <w:t xml:space="preserve"> </w:t>
            </w:r>
            <w:r>
              <w:t>ZFU,</w:t>
            </w:r>
            <w:r>
              <w:rPr>
                <w:spacing w:val="31"/>
              </w:rPr>
              <w:t xml:space="preserve"> </w:t>
            </w:r>
            <w:r>
              <w:t>40/14</w:t>
            </w:r>
            <w:r>
              <w:rPr>
                <w:spacing w:val="32"/>
              </w:rPr>
              <w:t xml:space="preserve"> </w:t>
            </w:r>
            <w:r>
              <w:t>–</w:t>
            </w:r>
            <w:r>
              <w:rPr>
                <w:spacing w:val="31"/>
              </w:rPr>
              <w:t xml:space="preserve"> </w:t>
            </w:r>
            <w:r>
              <w:t>ZIN-B,</w:t>
            </w:r>
          </w:p>
          <w:p w14:paraId="20FE3A7B" w14:textId="77777777" w:rsidR="002B4DA7" w:rsidRDefault="003A24E2">
            <w:pPr>
              <w:pStyle w:val="TableParagraph"/>
              <w:spacing w:line="240" w:lineRule="auto"/>
              <w:ind w:left="434" w:right="50"/>
              <w:jc w:val="both"/>
            </w:pPr>
            <w:r>
              <w:t xml:space="preserve">90/14, 91/15, 63/16, 69/17, 13/18 – ZJF-H, 36/19, 66/19, 145/20 – </w:t>
            </w:r>
            <w:proofErr w:type="spellStart"/>
            <w:r>
              <w:t>odl</w:t>
            </w:r>
            <w:proofErr w:type="spellEnd"/>
            <w:r>
              <w:t xml:space="preserve">. US, 203/20 – ZIUPOPDVE, 39/22 – ZFU-A, 52/22 – </w:t>
            </w:r>
            <w:proofErr w:type="spellStart"/>
            <w:r>
              <w:t>odl</w:t>
            </w:r>
            <w:proofErr w:type="spellEnd"/>
            <w:r>
              <w:t xml:space="preserve">. US, 87/22 – </w:t>
            </w:r>
            <w:proofErr w:type="spellStart"/>
            <w:r>
              <w:t>odl</w:t>
            </w:r>
            <w:proofErr w:type="spellEnd"/>
            <w:r>
              <w:t>.</w:t>
            </w:r>
            <w:r>
              <w:rPr>
                <w:spacing w:val="-1"/>
              </w:rPr>
              <w:t xml:space="preserve"> </w:t>
            </w:r>
            <w:r>
              <w:t xml:space="preserve">US, 163/22 in 109/23 – </w:t>
            </w:r>
            <w:proofErr w:type="spellStart"/>
            <w:r>
              <w:t>odl</w:t>
            </w:r>
            <w:proofErr w:type="spellEnd"/>
            <w:r>
              <w:t>. US)</w:t>
            </w:r>
          </w:p>
          <w:p w14:paraId="54163821" w14:textId="77777777" w:rsidR="002B4DA7" w:rsidRDefault="003A24E2">
            <w:pPr>
              <w:pStyle w:val="TableParagraph"/>
              <w:numPr>
                <w:ilvl w:val="1"/>
                <w:numId w:val="1"/>
              </w:numPr>
              <w:tabs>
                <w:tab w:val="left" w:pos="434"/>
              </w:tabs>
              <w:spacing w:before="2" w:line="237" w:lineRule="auto"/>
              <w:ind w:right="52"/>
            </w:pPr>
            <w:r>
              <w:t>ZRPPR1015: Zakon o razvojni podpori Pomurski regiji v obdobju 2010—2019 (Uradni list</w:t>
            </w:r>
            <w:r>
              <w:rPr>
                <w:spacing w:val="80"/>
                <w:w w:val="150"/>
              </w:rPr>
              <w:t xml:space="preserve"> </w:t>
            </w:r>
            <w:r>
              <w:t>RS, št. 87/09, 82/15 in 27/17)</w:t>
            </w:r>
          </w:p>
          <w:p w14:paraId="737433B6" w14:textId="77777777" w:rsidR="002B4DA7" w:rsidRDefault="003A24E2">
            <w:pPr>
              <w:pStyle w:val="TableParagraph"/>
              <w:numPr>
                <w:ilvl w:val="1"/>
                <w:numId w:val="1"/>
              </w:numPr>
              <w:tabs>
                <w:tab w:val="left" w:pos="434"/>
              </w:tabs>
              <w:spacing w:before="4" w:line="235" w:lineRule="auto"/>
              <w:ind w:right="55"/>
            </w:pPr>
            <w:r>
              <w:t>ZSRR-2:</w:t>
            </w:r>
            <w:r>
              <w:rPr>
                <w:spacing w:val="40"/>
              </w:rPr>
              <w:t xml:space="preserve"> </w:t>
            </w:r>
            <w:r>
              <w:t>Zakon</w:t>
            </w:r>
            <w:r>
              <w:rPr>
                <w:spacing w:val="37"/>
              </w:rPr>
              <w:t xml:space="preserve"> </w:t>
            </w:r>
            <w:r>
              <w:t>o</w:t>
            </w:r>
            <w:r>
              <w:rPr>
                <w:spacing w:val="40"/>
              </w:rPr>
              <w:t xml:space="preserve"> </w:t>
            </w:r>
            <w:r>
              <w:t>spodbujanju</w:t>
            </w:r>
            <w:r>
              <w:rPr>
                <w:spacing w:val="37"/>
              </w:rPr>
              <w:t xml:space="preserve"> </w:t>
            </w:r>
            <w:r>
              <w:t>skladnega</w:t>
            </w:r>
            <w:r>
              <w:rPr>
                <w:spacing w:val="38"/>
              </w:rPr>
              <w:t xml:space="preserve"> </w:t>
            </w:r>
            <w:r>
              <w:t>regionalnega</w:t>
            </w:r>
            <w:r>
              <w:rPr>
                <w:spacing w:val="38"/>
              </w:rPr>
              <w:t xml:space="preserve"> </w:t>
            </w:r>
            <w:r>
              <w:t>razvoja</w:t>
            </w:r>
            <w:r>
              <w:rPr>
                <w:spacing w:val="35"/>
              </w:rPr>
              <w:t xml:space="preserve"> </w:t>
            </w:r>
            <w:r>
              <w:t>(Uradni</w:t>
            </w:r>
            <w:r>
              <w:rPr>
                <w:spacing w:val="40"/>
              </w:rPr>
              <w:t xml:space="preserve"> </w:t>
            </w:r>
            <w:r>
              <w:t>list</w:t>
            </w:r>
            <w:r>
              <w:rPr>
                <w:spacing w:val="80"/>
              </w:rPr>
              <w:t xml:space="preserve"> </w:t>
            </w:r>
            <w:r>
              <w:t>RS,</w:t>
            </w:r>
            <w:r>
              <w:rPr>
                <w:spacing w:val="37"/>
              </w:rPr>
              <w:t xml:space="preserve"> </w:t>
            </w:r>
            <w:r>
              <w:t>št.</w:t>
            </w:r>
            <w:r>
              <w:rPr>
                <w:spacing w:val="37"/>
              </w:rPr>
              <w:t xml:space="preserve"> </w:t>
            </w:r>
            <w:r>
              <w:t>20/11, 57/12, 46/16 in 18/23 – ZDU-1O)</w:t>
            </w:r>
          </w:p>
          <w:p w14:paraId="4BF0B245" w14:textId="77777777" w:rsidR="002B4DA7" w:rsidRDefault="003A24E2">
            <w:pPr>
              <w:pStyle w:val="TableParagraph"/>
              <w:numPr>
                <w:ilvl w:val="1"/>
                <w:numId w:val="1"/>
              </w:numPr>
              <w:tabs>
                <w:tab w:val="left" w:pos="434"/>
              </w:tabs>
              <w:spacing w:before="6" w:line="235" w:lineRule="auto"/>
              <w:ind w:right="50"/>
            </w:pPr>
            <w:r>
              <w:t>ZPIZ-2:</w:t>
            </w:r>
            <w:r>
              <w:rPr>
                <w:spacing w:val="-1"/>
              </w:rPr>
              <w:t xml:space="preserve"> </w:t>
            </w:r>
            <w:r>
              <w:t>Zakon</w:t>
            </w:r>
            <w:r>
              <w:rPr>
                <w:spacing w:val="-2"/>
              </w:rPr>
              <w:t xml:space="preserve"> </w:t>
            </w:r>
            <w:r>
              <w:t>o</w:t>
            </w:r>
            <w:r>
              <w:rPr>
                <w:spacing w:val="-2"/>
              </w:rPr>
              <w:t xml:space="preserve"> </w:t>
            </w:r>
            <w:r>
              <w:t>pokojninskem</w:t>
            </w:r>
            <w:r>
              <w:rPr>
                <w:spacing w:val="-6"/>
              </w:rPr>
              <w:t xml:space="preserve"> </w:t>
            </w:r>
            <w:r>
              <w:t>in</w:t>
            </w:r>
            <w:r>
              <w:rPr>
                <w:spacing w:val="-2"/>
              </w:rPr>
              <w:t xml:space="preserve"> </w:t>
            </w:r>
            <w:r>
              <w:t>invalidskem</w:t>
            </w:r>
            <w:r>
              <w:rPr>
                <w:spacing w:val="-3"/>
              </w:rPr>
              <w:t xml:space="preserve"> </w:t>
            </w:r>
            <w:r>
              <w:t>zavarovanju</w:t>
            </w:r>
            <w:r>
              <w:rPr>
                <w:spacing w:val="-5"/>
              </w:rPr>
              <w:t xml:space="preserve"> </w:t>
            </w:r>
            <w:r>
              <w:t>(Uradni</w:t>
            </w:r>
            <w:r>
              <w:rPr>
                <w:spacing w:val="-4"/>
              </w:rPr>
              <w:t xml:space="preserve"> </w:t>
            </w:r>
            <w:r>
              <w:t>list</w:t>
            </w:r>
            <w:r>
              <w:rPr>
                <w:spacing w:val="-1"/>
              </w:rPr>
              <w:t xml:space="preserve"> </w:t>
            </w:r>
            <w:r>
              <w:t>RS,</w:t>
            </w:r>
            <w:r>
              <w:rPr>
                <w:spacing w:val="-2"/>
              </w:rPr>
              <w:t xml:space="preserve"> </w:t>
            </w:r>
            <w:r>
              <w:t>št.</w:t>
            </w:r>
            <w:r>
              <w:rPr>
                <w:spacing w:val="-2"/>
              </w:rPr>
              <w:t xml:space="preserve"> </w:t>
            </w:r>
            <w:r>
              <w:t>48/22</w:t>
            </w:r>
            <w:r>
              <w:rPr>
                <w:spacing w:val="-1"/>
              </w:rPr>
              <w:t xml:space="preserve"> </w:t>
            </w:r>
            <w:r>
              <w:t>–</w:t>
            </w:r>
            <w:r>
              <w:rPr>
                <w:spacing w:val="-2"/>
              </w:rPr>
              <w:t xml:space="preserve"> </w:t>
            </w:r>
            <w:r>
              <w:t>uradno prečiščeno besedilo, 40/23</w:t>
            </w:r>
            <w:r>
              <w:rPr>
                <w:spacing w:val="-1"/>
              </w:rPr>
              <w:t xml:space="preserve"> </w:t>
            </w:r>
            <w:r>
              <w:t>– ZČmIS-1, 78/23 – ZORR, 84/23</w:t>
            </w:r>
            <w:r>
              <w:rPr>
                <w:spacing w:val="-2"/>
              </w:rPr>
              <w:t xml:space="preserve"> </w:t>
            </w:r>
            <w:r>
              <w:t xml:space="preserve">– ZDOsk-1 in 125/23 – </w:t>
            </w:r>
            <w:proofErr w:type="spellStart"/>
            <w:r>
              <w:t>odl</w:t>
            </w:r>
            <w:proofErr w:type="spellEnd"/>
            <w:r>
              <w:t>.</w:t>
            </w:r>
            <w:r>
              <w:rPr>
                <w:spacing w:val="-3"/>
              </w:rPr>
              <w:t xml:space="preserve"> </w:t>
            </w:r>
            <w:r>
              <w:t>US)</w:t>
            </w:r>
          </w:p>
          <w:p w14:paraId="6BF3E34C" w14:textId="77777777" w:rsidR="002B4DA7" w:rsidRDefault="003A24E2">
            <w:pPr>
              <w:pStyle w:val="TableParagraph"/>
              <w:numPr>
                <w:ilvl w:val="1"/>
                <w:numId w:val="1"/>
              </w:numPr>
              <w:tabs>
                <w:tab w:val="left" w:pos="434"/>
              </w:tabs>
              <w:spacing w:before="2" w:line="291" w:lineRule="exact"/>
              <w:ind w:hanging="363"/>
            </w:pPr>
            <w:r>
              <w:t>ZDTK:</w:t>
            </w:r>
            <w:r>
              <w:rPr>
                <w:spacing w:val="-6"/>
              </w:rPr>
              <w:t xml:space="preserve"> </w:t>
            </w:r>
            <w:r>
              <w:t>Zakon</w:t>
            </w:r>
            <w:r>
              <w:rPr>
                <w:spacing w:val="-6"/>
              </w:rPr>
              <w:t xml:space="preserve"> </w:t>
            </w:r>
            <w:r>
              <w:t>o</w:t>
            </w:r>
            <w:r>
              <w:rPr>
                <w:spacing w:val="-3"/>
              </w:rPr>
              <w:t xml:space="preserve"> </w:t>
            </w:r>
            <w:r>
              <w:t>družbah</w:t>
            </w:r>
            <w:r>
              <w:rPr>
                <w:spacing w:val="-6"/>
              </w:rPr>
              <w:t xml:space="preserve"> </w:t>
            </w:r>
            <w:r>
              <w:t>tveganega</w:t>
            </w:r>
            <w:r>
              <w:rPr>
                <w:spacing w:val="-5"/>
              </w:rPr>
              <w:t xml:space="preserve"> </w:t>
            </w:r>
            <w:r>
              <w:t>kapitala</w:t>
            </w:r>
            <w:r>
              <w:rPr>
                <w:spacing w:val="-4"/>
              </w:rPr>
              <w:t xml:space="preserve"> </w:t>
            </w:r>
            <w:r>
              <w:t>(Uradni</w:t>
            </w:r>
            <w:r>
              <w:rPr>
                <w:spacing w:val="-4"/>
              </w:rPr>
              <w:t xml:space="preserve"> </w:t>
            </w:r>
            <w:r>
              <w:t>list</w:t>
            </w:r>
            <w:r>
              <w:rPr>
                <w:spacing w:val="-2"/>
              </w:rPr>
              <w:t xml:space="preserve"> </w:t>
            </w:r>
            <w:r>
              <w:t>RS,</w:t>
            </w:r>
            <w:r>
              <w:rPr>
                <w:spacing w:val="-5"/>
              </w:rPr>
              <w:t xml:space="preserve"> </w:t>
            </w:r>
            <w:r>
              <w:t>št.</w:t>
            </w:r>
            <w:r>
              <w:rPr>
                <w:spacing w:val="-5"/>
              </w:rPr>
              <w:t xml:space="preserve"> </w:t>
            </w:r>
            <w:r>
              <w:t>92/07</w:t>
            </w:r>
            <w:r>
              <w:rPr>
                <w:spacing w:val="-10"/>
              </w:rPr>
              <w:t xml:space="preserve"> </w:t>
            </w:r>
            <w:r>
              <w:t>in</w:t>
            </w:r>
            <w:r>
              <w:rPr>
                <w:spacing w:val="-2"/>
              </w:rPr>
              <w:t xml:space="preserve"> 57/09)</w:t>
            </w:r>
          </w:p>
          <w:p w14:paraId="0663B979" w14:textId="77777777" w:rsidR="002B4DA7" w:rsidRDefault="003A24E2">
            <w:pPr>
              <w:pStyle w:val="TableParagraph"/>
              <w:numPr>
                <w:ilvl w:val="1"/>
                <w:numId w:val="1"/>
              </w:numPr>
              <w:tabs>
                <w:tab w:val="left" w:pos="434"/>
              </w:tabs>
              <w:spacing w:line="288" w:lineRule="exact"/>
              <w:ind w:hanging="363"/>
            </w:pPr>
            <w:r>
              <w:t>ZDTon:</w:t>
            </w:r>
            <w:r>
              <w:rPr>
                <w:spacing w:val="-4"/>
              </w:rPr>
              <w:t xml:space="preserve"> </w:t>
            </w:r>
            <w:r>
              <w:t>Zakon</w:t>
            </w:r>
            <w:r>
              <w:rPr>
                <w:spacing w:val="-5"/>
              </w:rPr>
              <w:t xml:space="preserve"> </w:t>
            </w:r>
            <w:r>
              <w:t>o</w:t>
            </w:r>
            <w:r>
              <w:rPr>
                <w:spacing w:val="-2"/>
              </w:rPr>
              <w:t xml:space="preserve"> </w:t>
            </w:r>
            <w:r>
              <w:t>davku</w:t>
            </w:r>
            <w:r>
              <w:rPr>
                <w:spacing w:val="-4"/>
              </w:rPr>
              <w:t xml:space="preserve"> </w:t>
            </w:r>
            <w:r>
              <w:t>na</w:t>
            </w:r>
            <w:r>
              <w:rPr>
                <w:spacing w:val="-3"/>
              </w:rPr>
              <w:t xml:space="preserve"> </w:t>
            </w:r>
            <w:r>
              <w:t>tonažo</w:t>
            </w:r>
            <w:r>
              <w:rPr>
                <w:spacing w:val="-4"/>
              </w:rPr>
              <w:t xml:space="preserve"> </w:t>
            </w:r>
            <w:r>
              <w:t>(Uradni</w:t>
            </w:r>
            <w:r>
              <w:rPr>
                <w:spacing w:val="-3"/>
              </w:rPr>
              <w:t xml:space="preserve"> </w:t>
            </w:r>
            <w:r>
              <w:t>list</w:t>
            </w:r>
            <w:r>
              <w:rPr>
                <w:spacing w:val="-3"/>
              </w:rPr>
              <w:t xml:space="preserve"> </w:t>
            </w:r>
            <w:r>
              <w:t>RS,</w:t>
            </w:r>
            <w:r>
              <w:rPr>
                <w:spacing w:val="-6"/>
              </w:rPr>
              <w:t xml:space="preserve"> </w:t>
            </w:r>
            <w:r>
              <w:t>št.</w:t>
            </w:r>
            <w:r>
              <w:rPr>
                <w:spacing w:val="-5"/>
              </w:rPr>
              <w:t xml:space="preserve"> </w:t>
            </w:r>
            <w:r>
              <w:t>97/09</w:t>
            </w:r>
            <w:r>
              <w:rPr>
                <w:spacing w:val="-2"/>
              </w:rPr>
              <w:t xml:space="preserve"> </w:t>
            </w:r>
            <w:r>
              <w:t>–</w:t>
            </w:r>
            <w:r>
              <w:rPr>
                <w:spacing w:val="-7"/>
              </w:rPr>
              <w:t xml:space="preserve"> </w:t>
            </w:r>
            <w:r>
              <w:t>uradno</w:t>
            </w:r>
            <w:r>
              <w:rPr>
                <w:spacing w:val="-7"/>
              </w:rPr>
              <w:t xml:space="preserve"> </w:t>
            </w:r>
            <w:r>
              <w:t>prečiščeno</w:t>
            </w:r>
            <w:r>
              <w:rPr>
                <w:spacing w:val="-3"/>
              </w:rPr>
              <w:t xml:space="preserve"> </w:t>
            </w:r>
            <w:r>
              <w:rPr>
                <w:spacing w:val="-2"/>
              </w:rPr>
              <w:t>besedilo)</w:t>
            </w:r>
          </w:p>
          <w:p w14:paraId="3ACF08EF" w14:textId="77777777" w:rsidR="002B4DA7" w:rsidRDefault="003A24E2">
            <w:pPr>
              <w:pStyle w:val="TableParagraph"/>
              <w:numPr>
                <w:ilvl w:val="1"/>
                <w:numId w:val="1"/>
              </w:numPr>
              <w:tabs>
                <w:tab w:val="left" w:pos="434"/>
              </w:tabs>
              <w:spacing w:line="237" w:lineRule="auto"/>
              <w:ind w:right="60"/>
              <w:jc w:val="both"/>
            </w:pPr>
            <w:r>
              <w:t>Pravilnik o izvajanju ZDDPO-2: Pravilnik o izvajanju Zakona o davku od dohodkov pravnih oseb (Uradni list RS, št. 60/07, 55/13 in 92/15)</w:t>
            </w:r>
          </w:p>
          <w:p w14:paraId="33969895" w14:textId="77777777" w:rsidR="002B4DA7" w:rsidRDefault="003A24E2">
            <w:pPr>
              <w:pStyle w:val="TableParagraph"/>
              <w:numPr>
                <w:ilvl w:val="1"/>
                <w:numId w:val="1"/>
              </w:numPr>
              <w:tabs>
                <w:tab w:val="left" w:pos="434"/>
              </w:tabs>
              <w:spacing w:before="3" w:line="235" w:lineRule="auto"/>
              <w:ind w:right="59"/>
              <w:jc w:val="both"/>
            </w:pPr>
            <w:r>
              <w:t xml:space="preserve">Pravilnik o uveljavljanju davčnih olajšav za vlaganja v raziskave in razvoj (Uradni list RS, št. </w:t>
            </w:r>
            <w:r>
              <w:rPr>
                <w:spacing w:val="-2"/>
              </w:rPr>
              <w:t>75/12)</w:t>
            </w:r>
          </w:p>
          <w:p w14:paraId="33686B37" w14:textId="77777777" w:rsidR="002B4DA7" w:rsidRDefault="003A24E2">
            <w:pPr>
              <w:pStyle w:val="TableParagraph"/>
              <w:numPr>
                <w:ilvl w:val="1"/>
                <w:numId w:val="1"/>
              </w:numPr>
              <w:tabs>
                <w:tab w:val="left" w:pos="434"/>
              </w:tabs>
              <w:spacing w:before="4" w:line="237" w:lineRule="auto"/>
              <w:ind w:right="56"/>
              <w:jc w:val="both"/>
            </w:pPr>
            <w:r>
              <w:t>Uredba po ZRPPR1015 in po ZSRR-2: Uredba o dodeljevanju regionalnih državnih pomoči</w:t>
            </w:r>
            <w:r>
              <w:rPr>
                <w:spacing w:val="40"/>
              </w:rPr>
              <w:t xml:space="preserve"> </w:t>
            </w:r>
            <w:r>
              <w:t xml:space="preserve">ter načinu uveljavljanja regionalne spodbude za zaposlovanje ter davčnih olajšav za zaposlovanje in investiranje (Uradni list RS, št. 93/14, 77/16, 14/18, 168/20, 121/21, 27/22 in </w:t>
            </w:r>
            <w:r>
              <w:rPr>
                <w:spacing w:val="-2"/>
              </w:rPr>
              <w:t>47/22)</w:t>
            </w:r>
          </w:p>
          <w:p w14:paraId="47E5E3B6" w14:textId="77777777" w:rsidR="002B4DA7" w:rsidRDefault="003A24E2">
            <w:pPr>
              <w:pStyle w:val="TableParagraph"/>
              <w:numPr>
                <w:ilvl w:val="1"/>
                <w:numId w:val="1"/>
              </w:numPr>
              <w:tabs>
                <w:tab w:val="left" w:pos="434"/>
              </w:tabs>
              <w:spacing w:before="4" w:line="237" w:lineRule="auto"/>
              <w:ind w:right="53"/>
              <w:jc w:val="both"/>
            </w:pPr>
            <w:r>
              <w:t>Pravilnik o opredelitvi pridobitne in nepridobitne dejavnosti (Uradni list RS, št. 109/07, 68/09 in 137/21)</w:t>
            </w:r>
          </w:p>
          <w:p w14:paraId="595DA8F0" w14:textId="77777777" w:rsidR="002B4DA7" w:rsidRDefault="003A24E2">
            <w:pPr>
              <w:pStyle w:val="TableParagraph"/>
              <w:numPr>
                <w:ilvl w:val="1"/>
                <w:numId w:val="1"/>
              </w:numPr>
              <w:tabs>
                <w:tab w:val="left" w:pos="434"/>
              </w:tabs>
              <w:spacing w:before="1" w:line="237" w:lineRule="auto"/>
              <w:ind w:right="55"/>
              <w:jc w:val="both"/>
            </w:pPr>
            <w:r>
              <w:t>ZIUZEOP: Zakon o</w:t>
            </w:r>
            <w:r>
              <w:rPr>
                <w:spacing w:val="-1"/>
              </w:rPr>
              <w:t xml:space="preserve"> </w:t>
            </w:r>
            <w:r>
              <w:t>interventnih ukrepih za zajezitev</w:t>
            </w:r>
            <w:r>
              <w:rPr>
                <w:spacing w:val="-2"/>
              </w:rPr>
              <w:t xml:space="preserve"> </w:t>
            </w:r>
            <w:r>
              <w:t>epidemije COVID-19</w:t>
            </w:r>
            <w:r>
              <w:rPr>
                <w:spacing w:val="40"/>
              </w:rPr>
              <w:t xml:space="preserve"> </w:t>
            </w:r>
            <w:r>
              <w:t>in</w:t>
            </w:r>
            <w:r>
              <w:rPr>
                <w:spacing w:val="-1"/>
              </w:rPr>
              <w:t xml:space="preserve"> </w:t>
            </w:r>
            <w:r>
              <w:t>omilitev</w:t>
            </w:r>
            <w:r>
              <w:rPr>
                <w:spacing w:val="-5"/>
              </w:rPr>
              <w:t xml:space="preserve"> </w:t>
            </w:r>
            <w:r>
              <w:t xml:space="preserve">njenih posledic za državljane in gospodarstvo (Uradni list RS, št. 49/20, 61/20, 152/20 – ZZUOOP, 175/20 – ZIUOPDVE, 15/21 – ZDUOP, 206/21 – ZDUPŠOP in 21/23 – </w:t>
            </w:r>
            <w:proofErr w:type="spellStart"/>
            <w:r>
              <w:t>odl</w:t>
            </w:r>
            <w:proofErr w:type="spellEnd"/>
            <w:r>
              <w:t>. US)</w:t>
            </w:r>
          </w:p>
          <w:p w14:paraId="7926E7A2" w14:textId="77777777" w:rsidR="002B4DA7" w:rsidRDefault="003A24E2">
            <w:pPr>
              <w:pStyle w:val="TableParagraph"/>
              <w:numPr>
                <w:ilvl w:val="1"/>
                <w:numId w:val="1"/>
              </w:numPr>
              <w:tabs>
                <w:tab w:val="left" w:pos="434"/>
              </w:tabs>
              <w:spacing w:before="2" w:line="237" w:lineRule="auto"/>
              <w:ind w:right="66"/>
            </w:pPr>
            <w:r>
              <w:t>ZIUOPZP: Zakon o interventnih ukrepih za odpravo posledic poplav in zemeljskih plazov iz avgusta 2023 (Uradni list RS, št. 95/23 in 117/23)</w:t>
            </w:r>
          </w:p>
          <w:p w14:paraId="649139FF" w14:textId="77777777" w:rsidR="002B4DA7" w:rsidRDefault="002B4DA7">
            <w:pPr>
              <w:pStyle w:val="TableParagraph"/>
              <w:spacing w:before="5" w:line="240" w:lineRule="auto"/>
              <w:ind w:left="0"/>
            </w:pPr>
          </w:p>
          <w:p w14:paraId="326AC720" w14:textId="77777777" w:rsidR="002B4DA7" w:rsidRDefault="003A24E2">
            <w:pPr>
              <w:pStyle w:val="TableParagraph"/>
              <w:tabs>
                <w:tab w:val="left" w:pos="666"/>
              </w:tabs>
              <w:spacing w:line="252" w:lineRule="exact"/>
              <w:rPr>
                <w:b/>
              </w:rPr>
            </w:pPr>
            <w:r>
              <w:rPr>
                <w:b/>
                <w:spacing w:val="-5"/>
              </w:rPr>
              <w:t>II.</w:t>
            </w:r>
            <w:r>
              <w:rPr>
                <w:b/>
              </w:rPr>
              <w:tab/>
              <w:t>SPLOŠNI</w:t>
            </w:r>
            <w:r>
              <w:rPr>
                <w:b/>
                <w:spacing w:val="-13"/>
              </w:rPr>
              <w:t xml:space="preserve"> </w:t>
            </w:r>
            <w:r>
              <w:rPr>
                <w:b/>
                <w:spacing w:val="-2"/>
              </w:rPr>
              <w:t>PODATKI:</w:t>
            </w:r>
          </w:p>
          <w:p w14:paraId="4565E826" w14:textId="77777777" w:rsidR="002B4DA7" w:rsidRDefault="003A24E2">
            <w:pPr>
              <w:pStyle w:val="TableParagraph"/>
              <w:spacing w:line="250" w:lineRule="exact"/>
              <w:jc w:val="both"/>
              <w:rPr>
                <w:b/>
              </w:rPr>
            </w:pPr>
            <w:r>
              <w:rPr>
                <w:b/>
              </w:rPr>
              <w:t>Podatki</w:t>
            </w:r>
            <w:r>
              <w:rPr>
                <w:b/>
                <w:spacing w:val="-8"/>
              </w:rPr>
              <w:t xml:space="preserve"> </w:t>
            </w:r>
            <w:r>
              <w:rPr>
                <w:b/>
              </w:rPr>
              <w:t>v</w:t>
            </w:r>
            <w:r>
              <w:rPr>
                <w:b/>
                <w:spacing w:val="-4"/>
              </w:rPr>
              <w:t xml:space="preserve"> </w:t>
            </w:r>
            <w:r>
              <w:rPr>
                <w:b/>
              </w:rPr>
              <w:t>zvezi</w:t>
            </w:r>
            <w:r>
              <w:rPr>
                <w:b/>
                <w:spacing w:val="-3"/>
              </w:rPr>
              <w:t xml:space="preserve"> </w:t>
            </w:r>
            <w:r>
              <w:rPr>
                <w:b/>
              </w:rPr>
              <w:t>z</w:t>
            </w:r>
            <w:r>
              <w:rPr>
                <w:b/>
                <w:spacing w:val="-5"/>
              </w:rPr>
              <w:t xml:space="preserve"> </w:t>
            </w:r>
            <w:r>
              <w:rPr>
                <w:b/>
              </w:rPr>
              <w:t>ugotavljanjem</w:t>
            </w:r>
            <w:r>
              <w:rPr>
                <w:b/>
                <w:spacing w:val="-4"/>
              </w:rPr>
              <w:t xml:space="preserve"> </w:t>
            </w:r>
            <w:r>
              <w:rPr>
                <w:b/>
              </w:rPr>
              <w:t>davčne</w:t>
            </w:r>
            <w:r>
              <w:rPr>
                <w:b/>
                <w:spacing w:val="-4"/>
              </w:rPr>
              <w:t xml:space="preserve"> </w:t>
            </w:r>
            <w:r>
              <w:rPr>
                <w:b/>
              </w:rPr>
              <w:t>osnove</w:t>
            </w:r>
            <w:r>
              <w:rPr>
                <w:b/>
                <w:spacing w:val="-3"/>
              </w:rPr>
              <w:t xml:space="preserve"> </w:t>
            </w:r>
            <w:r>
              <w:rPr>
                <w:b/>
              </w:rPr>
              <w:t>z</w:t>
            </w:r>
            <w:r>
              <w:rPr>
                <w:b/>
                <w:spacing w:val="-6"/>
              </w:rPr>
              <w:t xml:space="preserve"> </w:t>
            </w:r>
            <w:r>
              <w:rPr>
                <w:b/>
              </w:rPr>
              <w:t>upoštevanjem</w:t>
            </w:r>
            <w:r>
              <w:rPr>
                <w:b/>
                <w:spacing w:val="-4"/>
              </w:rPr>
              <w:t xml:space="preserve"> </w:t>
            </w:r>
            <w:r>
              <w:rPr>
                <w:b/>
              </w:rPr>
              <w:t>normiranih</w:t>
            </w:r>
            <w:r>
              <w:rPr>
                <w:b/>
                <w:spacing w:val="-3"/>
              </w:rPr>
              <w:t xml:space="preserve"> </w:t>
            </w:r>
            <w:r>
              <w:rPr>
                <w:b/>
                <w:spacing w:val="-2"/>
              </w:rPr>
              <w:t>odhodkov:</w:t>
            </w:r>
          </w:p>
          <w:p w14:paraId="7187C541" w14:textId="77777777" w:rsidR="002B4DA7" w:rsidRDefault="003A24E2">
            <w:pPr>
              <w:pStyle w:val="TableParagraph"/>
              <w:spacing w:line="240" w:lineRule="auto"/>
              <w:ind w:right="78"/>
              <w:jc w:val="both"/>
            </w:pPr>
            <w:r>
              <w:t xml:space="preserve">Vpišejo se ustrezne oznake glede načina ugotavljanja davčne osnove v zvezi s posebno ureditvijo za ugotavljanje davčne osnove z upoštevanjem normiranih odhodkov, v skladu z </w:t>
            </w:r>
            <w:proofErr w:type="spellStart"/>
            <w:r>
              <w:t>X.a</w:t>
            </w:r>
            <w:proofErr w:type="spellEnd"/>
            <w:r>
              <w:t xml:space="preserve"> poglavjem ZDDPO-2 in 382.a členom ZDavP-2.</w:t>
            </w:r>
          </w:p>
          <w:p w14:paraId="00A74B73" w14:textId="77777777" w:rsidR="002B4DA7" w:rsidRDefault="003A24E2">
            <w:pPr>
              <w:pStyle w:val="TableParagraph"/>
              <w:spacing w:before="251" w:line="240" w:lineRule="exact"/>
              <w:jc w:val="both"/>
            </w:pPr>
            <w:r>
              <w:t>Oznako,</w:t>
            </w:r>
            <w:r>
              <w:rPr>
                <w:spacing w:val="14"/>
              </w:rPr>
              <w:t xml:space="preserve"> </w:t>
            </w:r>
            <w:r>
              <w:t>da</w:t>
            </w:r>
            <w:r>
              <w:rPr>
                <w:spacing w:val="24"/>
              </w:rPr>
              <w:t xml:space="preserve"> </w:t>
            </w:r>
            <w:r>
              <w:t>gre</w:t>
            </w:r>
            <w:r>
              <w:rPr>
                <w:spacing w:val="20"/>
              </w:rPr>
              <w:t xml:space="preserve"> </w:t>
            </w:r>
            <w:r>
              <w:t>za</w:t>
            </w:r>
            <w:r>
              <w:rPr>
                <w:spacing w:val="19"/>
              </w:rPr>
              <w:t xml:space="preserve"> </w:t>
            </w:r>
            <w:r>
              <w:t>davčni</w:t>
            </w:r>
            <w:r>
              <w:rPr>
                <w:spacing w:val="19"/>
              </w:rPr>
              <w:t xml:space="preserve"> </w:t>
            </w:r>
            <w:r>
              <w:t>obračun</w:t>
            </w:r>
            <w:r>
              <w:rPr>
                <w:spacing w:val="19"/>
              </w:rPr>
              <w:t xml:space="preserve"> </w:t>
            </w:r>
            <w:r>
              <w:t>v</w:t>
            </w:r>
            <w:r>
              <w:rPr>
                <w:spacing w:val="15"/>
              </w:rPr>
              <w:t xml:space="preserve"> </w:t>
            </w:r>
            <w:r>
              <w:t>skladu</w:t>
            </w:r>
            <w:r>
              <w:rPr>
                <w:spacing w:val="19"/>
              </w:rPr>
              <w:t xml:space="preserve"> </w:t>
            </w:r>
            <w:r>
              <w:t>z</w:t>
            </w:r>
            <w:r>
              <w:rPr>
                <w:spacing w:val="15"/>
              </w:rPr>
              <w:t xml:space="preserve"> </w:t>
            </w:r>
            <w:r>
              <w:t>67.b</w:t>
            </w:r>
            <w:r>
              <w:rPr>
                <w:spacing w:val="16"/>
              </w:rPr>
              <w:t xml:space="preserve"> </w:t>
            </w:r>
            <w:r>
              <w:t>členom</w:t>
            </w:r>
            <w:r>
              <w:rPr>
                <w:spacing w:val="16"/>
              </w:rPr>
              <w:t xml:space="preserve"> </w:t>
            </w:r>
            <w:r>
              <w:t>ZDDPO-2,</w:t>
            </w:r>
            <w:r>
              <w:rPr>
                <w:spacing w:val="18"/>
              </w:rPr>
              <w:t xml:space="preserve"> </w:t>
            </w:r>
            <w:r>
              <w:t>izpolni</w:t>
            </w:r>
            <w:r>
              <w:rPr>
                <w:spacing w:val="20"/>
              </w:rPr>
              <w:t xml:space="preserve"> </w:t>
            </w:r>
            <w:r>
              <w:t>zavezanec</w:t>
            </w:r>
            <w:r>
              <w:rPr>
                <w:spacing w:val="18"/>
              </w:rPr>
              <w:t xml:space="preserve"> </w:t>
            </w:r>
            <w:r>
              <w:t>iz</w:t>
            </w:r>
            <w:r>
              <w:rPr>
                <w:spacing w:val="15"/>
              </w:rPr>
              <w:t xml:space="preserve"> </w:t>
            </w:r>
            <w:r>
              <w:rPr>
                <w:spacing w:val="-4"/>
              </w:rPr>
              <w:t>67.b</w:t>
            </w:r>
          </w:p>
        </w:tc>
      </w:tr>
    </w:tbl>
    <w:p w14:paraId="5EF5DEA2" w14:textId="77777777" w:rsidR="002B4DA7" w:rsidRDefault="002B4DA7">
      <w:pPr>
        <w:spacing w:line="240" w:lineRule="exact"/>
        <w:jc w:val="both"/>
        <w:sectPr w:rsidR="002B4DA7">
          <w:type w:val="continuous"/>
          <w:pgSz w:w="12240" w:h="15840"/>
          <w:pgMar w:top="1080" w:right="1560" w:bottom="280" w:left="1420" w:header="720" w:footer="720" w:gutter="0"/>
          <w:cols w:space="720"/>
        </w:sectPr>
      </w:pPr>
    </w:p>
    <w:tbl>
      <w:tblPr>
        <w:tblStyle w:val="TableNormal1"/>
        <w:tblW w:w="0" w:type="auto"/>
        <w:tblInd w:w="2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96"/>
        <w:gridCol w:w="7871"/>
      </w:tblGrid>
      <w:tr w:rsidR="002B4DA7" w14:paraId="101EEFE0" w14:textId="77777777">
        <w:trPr>
          <w:trHeight w:val="5314"/>
        </w:trPr>
        <w:tc>
          <w:tcPr>
            <w:tcW w:w="8867" w:type="dxa"/>
            <w:gridSpan w:val="2"/>
          </w:tcPr>
          <w:p w14:paraId="196AD3D8" w14:textId="77777777" w:rsidR="002B4DA7" w:rsidRDefault="003A24E2">
            <w:pPr>
              <w:pStyle w:val="TableParagraph"/>
              <w:spacing w:line="240" w:lineRule="auto"/>
              <w:ind w:right="47"/>
              <w:jc w:val="both"/>
            </w:pPr>
            <w:r>
              <w:lastRenderedPageBreak/>
              <w:t xml:space="preserve">člena ZDDPO-2, ki je na podlagi priglasitve ugotavljanja davčne osnove z upoštevanjem normiranih odhodkov že v sistemu ugotavljanja davčne osnove z upoštevanjem normiranih </w:t>
            </w:r>
            <w:r>
              <w:rPr>
                <w:spacing w:val="-2"/>
              </w:rPr>
              <w:t>odhodkov.</w:t>
            </w:r>
          </w:p>
          <w:p w14:paraId="324DBF51" w14:textId="77777777" w:rsidR="002B4DA7" w:rsidRDefault="003A24E2">
            <w:pPr>
              <w:pStyle w:val="TableParagraph"/>
              <w:spacing w:line="240" w:lineRule="auto"/>
              <w:ind w:right="59"/>
              <w:jc w:val="both"/>
            </w:pPr>
            <w:r>
              <w:t>Zavezanec iz 67.b člena ZDDPO-2 sestavi obračun na obrazcu za obračun davka od dohodkov pravnih oseb (Priloga 1), v skladu z metodologijo za izpolnjevanja obrazca (Priloga 2/III.), ob upoštevanju posebnosti metodologije izpolnjevanja obračuna davka za zavezance, ki ugotavljajo davčno osnovo z upoštevanjem normiranih odhodkov (Priloga 2/IV.).</w:t>
            </w:r>
          </w:p>
          <w:p w14:paraId="6BB14297" w14:textId="77777777" w:rsidR="002B4DA7" w:rsidRDefault="003A24E2">
            <w:pPr>
              <w:pStyle w:val="TableParagraph"/>
              <w:spacing w:before="246" w:line="240" w:lineRule="auto"/>
              <w:jc w:val="both"/>
            </w:pPr>
            <w:r>
              <w:t>Sprememba</w:t>
            </w:r>
            <w:r>
              <w:rPr>
                <w:spacing w:val="-4"/>
              </w:rPr>
              <w:t xml:space="preserve"> </w:t>
            </w:r>
            <w:r>
              <w:t>načina</w:t>
            </w:r>
            <w:r>
              <w:rPr>
                <w:spacing w:val="-6"/>
              </w:rPr>
              <w:t xml:space="preserve"> </w:t>
            </w:r>
            <w:r>
              <w:t>ugotavljanja</w:t>
            </w:r>
            <w:r>
              <w:rPr>
                <w:spacing w:val="-6"/>
              </w:rPr>
              <w:t xml:space="preserve"> </w:t>
            </w:r>
            <w:r>
              <w:t>davčne</w:t>
            </w:r>
            <w:r>
              <w:rPr>
                <w:spacing w:val="-4"/>
              </w:rPr>
              <w:t xml:space="preserve"> </w:t>
            </w:r>
            <w:r>
              <w:t>osnove</w:t>
            </w:r>
            <w:r>
              <w:rPr>
                <w:spacing w:val="-2"/>
              </w:rPr>
              <w:t xml:space="preserve"> </w:t>
            </w:r>
            <w:r>
              <w:t>v</w:t>
            </w:r>
            <w:r>
              <w:rPr>
                <w:spacing w:val="-8"/>
              </w:rPr>
              <w:t xml:space="preserve"> </w:t>
            </w:r>
            <w:r>
              <w:t>naslednjem</w:t>
            </w:r>
            <w:r>
              <w:rPr>
                <w:spacing w:val="-11"/>
              </w:rPr>
              <w:t xml:space="preserve"> </w:t>
            </w:r>
            <w:r>
              <w:t>davčnem</w:t>
            </w:r>
            <w:r>
              <w:rPr>
                <w:spacing w:val="-12"/>
              </w:rPr>
              <w:t xml:space="preserve"> </w:t>
            </w:r>
            <w:r>
              <w:rPr>
                <w:spacing w:val="-2"/>
              </w:rPr>
              <w:t>obdobju:</w:t>
            </w:r>
          </w:p>
          <w:p w14:paraId="0A549597" w14:textId="77777777" w:rsidR="002B4DA7" w:rsidRDefault="003A24E2">
            <w:pPr>
              <w:pStyle w:val="TableParagraph"/>
              <w:spacing w:before="1" w:line="240" w:lineRule="auto"/>
              <w:ind w:right="53"/>
              <w:jc w:val="both"/>
            </w:pPr>
            <w:r>
              <w:t>Zavezanec, ki želi spremeniti način ugotavljanja</w:t>
            </w:r>
            <w:r>
              <w:rPr>
                <w:spacing w:val="40"/>
              </w:rPr>
              <w:t xml:space="preserve"> </w:t>
            </w:r>
            <w:r>
              <w:t>davčne osnove za naslednje davčno obdobje, mora</w:t>
            </w:r>
            <w:r>
              <w:rPr>
                <w:spacing w:val="-2"/>
              </w:rPr>
              <w:t xml:space="preserve"> </w:t>
            </w:r>
            <w:r>
              <w:t>to</w:t>
            </w:r>
            <w:r>
              <w:rPr>
                <w:spacing w:val="-2"/>
              </w:rPr>
              <w:t xml:space="preserve"> </w:t>
            </w:r>
            <w:r>
              <w:t>spremembo</w:t>
            </w:r>
            <w:r>
              <w:rPr>
                <w:spacing w:val="-2"/>
              </w:rPr>
              <w:t xml:space="preserve"> </w:t>
            </w:r>
            <w:r>
              <w:t>označiti</w:t>
            </w:r>
            <w:r>
              <w:rPr>
                <w:spacing w:val="-1"/>
              </w:rPr>
              <w:t xml:space="preserve"> </w:t>
            </w:r>
            <w:r>
              <w:t>v</w:t>
            </w:r>
            <w:r>
              <w:rPr>
                <w:spacing w:val="-5"/>
              </w:rPr>
              <w:t xml:space="preserve"> </w:t>
            </w:r>
            <w:r>
              <w:t>tem</w:t>
            </w:r>
            <w:r>
              <w:rPr>
                <w:spacing w:val="-3"/>
              </w:rPr>
              <w:t xml:space="preserve"> </w:t>
            </w:r>
            <w:r>
              <w:t>obračunu,</w:t>
            </w:r>
            <w:r>
              <w:rPr>
                <w:spacing w:val="-2"/>
              </w:rPr>
              <w:t xml:space="preserve"> </w:t>
            </w:r>
            <w:r>
              <w:t>ki</w:t>
            </w:r>
            <w:r>
              <w:rPr>
                <w:spacing w:val="-1"/>
              </w:rPr>
              <w:t xml:space="preserve"> </w:t>
            </w:r>
            <w:r>
              <w:t>mora</w:t>
            </w:r>
            <w:r>
              <w:rPr>
                <w:spacing w:val="-2"/>
              </w:rPr>
              <w:t xml:space="preserve"> </w:t>
            </w:r>
            <w:r>
              <w:t>biti</w:t>
            </w:r>
            <w:r>
              <w:rPr>
                <w:spacing w:val="-1"/>
              </w:rPr>
              <w:t xml:space="preserve"> </w:t>
            </w:r>
            <w:r>
              <w:t>predložen</w:t>
            </w:r>
            <w:r>
              <w:rPr>
                <w:spacing w:val="-2"/>
              </w:rPr>
              <w:t xml:space="preserve"> </w:t>
            </w:r>
            <w:r>
              <w:t>v</w:t>
            </w:r>
            <w:r>
              <w:rPr>
                <w:spacing w:val="-4"/>
              </w:rPr>
              <w:t xml:space="preserve"> </w:t>
            </w:r>
            <w:r>
              <w:t>zakonskem</w:t>
            </w:r>
            <w:r>
              <w:rPr>
                <w:spacing w:val="-6"/>
              </w:rPr>
              <w:t xml:space="preserve"> </w:t>
            </w:r>
            <w:r>
              <w:t>roku.</w:t>
            </w:r>
            <w:r>
              <w:rPr>
                <w:spacing w:val="-2"/>
              </w:rPr>
              <w:t xml:space="preserve"> </w:t>
            </w:r>
            <w:r>
              <w:t>Priglasitev ugotavljanja davčne osnove z upoštevanjem normiranih odhodkov lahko prijavi zavezanec, ki izpolnjuje pogoje iz 67.b in 67.d člena ZDDPO-2 ter izpolni Prilogo 20.</w:t>
            </w:r>
          </w:p>
          <w:p w14:paraId="69FB89B6" w14:textId="77777777" w:rsidR="002B4DA7" w:rsidRDefault="003A24E2">
            <w:pPr>
              <w:pStyle w:val="TableParagraph"/>
              <w:spacing w:line="240" w:lineRule="auto"/>
              <w:ind w:right="54"/>
              <w:jc w:val="both"/>
            </w:pPr>
            <w:r>
              <w:t>Zavezanec,</w:t>
            </w:r>
            <w:r>
              <w:rPr>
                <w:spacing w:val="-2"/>
              </w:rPr>
              <w:t xml:space="preserve"> </w:t>
            </w:r>
            <w:r>
              <w:t>ki</w:t>
            </w:r>
            <w:r>
              <w:rPr>
                <w:spacing w:val="-1"/>
              </w:rPr>
              <w:t xml:space="preserve"> </w:t>
            </w:r>
            <w:r>
              <w:t>ugotavlja</w:t>
            </w:r>
            <w:r>
              <w:rPr>
                <w:spacing w:val="-2"/>
              </w:rPr>
              <w:t xml:space="preserve"> </w:t>
            </w:r>
            <w:r>
              <w:t>davčno</w:t>
            </w:r>
            <w:r>
              <w:rPr>
                <w:spacing w:val="-2"/>
              </w:rPr>
              <w:t xml:space="preserve"> </w:t>
            </w:r>
            <w:r>
              <w:t>osnovo</w:t>
            </w:r>
            <w:r>
              <w:rPr>
                <w:spacing w:val="-2"/>
              </w:rPr>
              <w:t xml:space="preserve"> </w:t>
            </w:r>
            <w:r>
              <w:t>z</w:t>
            </w:r>
            <w:r>
              <w:rPr>
                <w:spacing w:val="-2"/>
              </w:rPr>
              <w:t xml:space="preserve"> </w:t>
            </w:r>
            <w:r>
              <w:t>upoštevanjem</w:t>
            </w:r>
            <w:r>
              <w:rPr>
                <w:spacing w:val="-4"/>
              </w:rPr>
              <w:t xml:space="preserve"> </w:t>
            </w:r>
            <w:r>
              <w:t>normiranih</w:t>
            </w:r>
            <w:r>
              <w:rPr>
                <w:spacing w:val="-2"/>
              </w:rPr>
              <w:t xml:space="preserve"> </w:t>
            </w:r>
            <w:r>
              <w:t>odhodkov,</w:t>
            </w:r>
            <w:r>
              <w:rPr>
                <w:spacing w:val="-2"/>
              </w:rPr>
              <w:t xml:space="preserve"> </w:t>
            </w:r>
            <w:r>
              <w:t>in</w:t>
            </w:r>
            <w:r>
              <w:rPr>
                <w:spacing w:val="-2"/>
              </w:rPr>
              <w:t xml:space="preserve"> </w:t>
            </w:r>
            <w:r>
              <w:t>ne</w:t>
            </w:r>
            <w:r>
              <w:rPr>
                <w:spacing w:val="-2"/>
              </w:rPr>
              <w:t xml:space="preserve"> </w:t>
            </w:r>
            <w:r>
              <w:t>izpolnjuje</w:t>
            </w:r>
            <w:r>
              <w:rPr>
                <w:spacing w:val="-2"/>
              </w:rPr>
              <w:t xml:space="preserve"> </w:t>
            </w:r>
            <w:r>
              <w:t xml:space="preserve">več predpisanih pogojev ali želi prenehati z ugotavljanjem davčne osnove na ta način, z obkrožitvijo obvesti davčni organ o prenehanju ugotavljanja davčne osnove z upoštevanjem normiranih </w:t>
            </w:r>
            <w:r>
              <w:rPr>
                <w:spacing w:val="-2"/>
              </w:rPr>
              <w:t>odhodkov.</w:t>
            </w:r>
          </w:p>
          <w:p w14:paraId="71DEEC5F" w14:textId="77777777" w:rsidR="002B4DA7" w:rsidRDefault="003A24E2">
            <w:pPr>
              <w:pStyle w:val="TableParagraph"/>
              <w:spacing w:before="243" w:line="252" w:lineRule="exact"/>
              <w:ind w:left="794" w:right="51" w:hanging="720"/>
              <w:jc w:val="both"/>
              <w:rPr>
                <w:b/>
              </w:rPr>
            </w:pPr>
            <w:r>
              <w:rPr>
                <w:b/>
              </w:rPr>
              <w:t>III.</w:t>
            </w:r>
            <w:r>
              <w:rPr>
                <w:b/>
                <w:spacing w:val="80"/>
                <w:w w:val="150"/>
              </w:rPr>
              <w:t xml:space="preserve">  </w:t>
            </w:r>
            <w:r>
              <w:rPr>
                <w:b/>
              </w:rPr>
              <w:t>METODOLOGIJA IZPOLNJEVANJA OBRAČUNA DAVKA ZA ZAVEZANCE,</w:t>
            </w:r>
            <w:r>
              <w:rPr>
                <w:b/>
                <w:spacing w:val="40"/>
              </w:rPr>
              <w:t xml:space="preserve"> </w:t>
            </w:r>
            <w:r>
              <w:rPr>
                <w:b/>
              </w:rPr>
              <w:t>KI UGOTAVLJAJO DAVČNO OSNOVO NA PODLAGI DEJANSKIH PRIHODKOV IN ODHODKOV:</w:t>
            </w:r>
          </w:p>
        </w:tc>
      </w:tr>
      <w:tr w:rsidR="002B4DA7" w14:paraId="55058123" w14:textId="77777777">
        <w:trPr>
          <w:trHeight w:val="251"/>
        </w:trPr>
        <w:tc>
          <w:tcPr>
            <w:tcW w:w="996" w:type="dxa"/>
          </w:tcPr>
          <w:p w14:paraId="0DE5257E" w14:textId="77777777" w:rsidR="002B4DA7" w:rsidRDefault="003A24E2">
            <w:pPr>
              <w:pStyle w:val="TableParagraph"/>
              <w:spacing w:line="232" w:lineRule="exact"/>
            </w:pPr>
            <w:proofErr w:type="spellStart"/>
            <w:r>
              <w:t>Zap</w:t>
            </w:r>
            <w:proofErr w:type="spellEnd"/>
            <w:r>
              <w:t>.</w:t>
            </w:r>
            <w:r>
              <w:rPr>
                <w:spacing w:val="-3"/>
              </w:rPr>
              <w:t xml:space="preserve"> </w:t>
            </w:r>
            <w:r>
              <w:rPr>
                <w:spacing w:val="-5"/>
              </w:rPr>
              <w:t>št.</w:t>
            </w:r>
          </w:p>
        </w:tc>
        <w:tc>
          <w:tcPr>
            <w:tcW w:w="7871" w:type="dxa"/>
          </w:tcPr>
          <w:p w14:paraId="2ADC0055" w14:textId="77777777" w:rsidR="002B4DA7" w:rsidRDefault="003A24E2">
            <w:pPr>
              <w:pStyle w:val="TableParagraph"/>
              <w:spacing w:line="232" w:lineRule="exact"/>
            </w:pPr>
            <w:r>
              <w:rPr>
                <w:spacing w:val="-2"/>
              </w:rPr>
              <w:t>Metodologija</w:t>
            </w:r>
          </w:p>
        </w:tc>
      </w:tr>
      <w:tr w:rsidR="002B4DA7" w14:paraId="479618A5" w14:textId="77777777">
        <w:trPr>
          <w:trHeight w:val="760"/>
        </w:trPr>
        <w:tc>
          <w:tcPr>
            <w:tcW w:w="996" w:type="dxa"/>
          </w:tcPr>
          <w:p w14:paraId="4F3807C3" w14:textId="77777777" w:rsidR="002B4DA7" w:rsidRDefault="003A24E2">
            <w:pPr>
              <w:pStyle w:val="TableParagraph"/>
            </w:pPr>
            <w:r>
              <w:rPr>
                <w:spacing w:val="-5"/>
              </w:rPr>
              <w:t>1.</w:t>
            </w:r>
          </w:p>
        </w:tc>
        <w:tc>
          <w:tcPr>
            <w:tcW w:w="7871" w:type="dxa"/>
          </w:tcPr>
          <w:p w14:paraId="338E9AD5" w14:textId="77777777" w:rsidR="002B4DA7" w:rsidRDefault="003A24E2">
            <w:pPr>
              <w:pStyle w:val="TableParagraph"/>
              <w:ind w:right="-15"/>
            </w:pPr>
            <w:r>
              <w:t>Znesek</w:t>
            </w:r>
            <w:r>
              <w:rPr>
                <w:spacing w:val="36"/>
              </w:rPr>
              <w:t xml:space="preserve"> </w:t>
            </w:r>
            <w:r>
              <w:t>prihodkov,</w:t>
            </w:r>
            <w:r>
              <w:rPr>
                <w:spacing w:val="71"/>
                <w:w w:val="150"/>
              </w:rPr>
              <w:t xml:space="preserve"> </w:t>
            </w:r>
            <w:r>
              <w:t>ugotovljenih</w:t>
            </w:r>
            <w:r>
              <w:rPr>
                <w:spacing w:val="67"/>
                <w:w w:val="150"/>
              </w:rPr>
              <w:t xml:space="preserve"> </w:t>
            </w:r>
            <w:r>
              <w:t>v</w:t>
            </w:r>
            <w:r>
              <w:rPr>
                <w:spacing w:val="63"/>
                <w:w w:val="150"/>
              </w:rPr>
              <w:t xml:space="preserve"> </w:t>
            </w:r>
            <w:r>
              <w:t>izkazu</w:t>
            </w:r>
            <w:r>
              <w:rPr>
                <w:spacing w:val="67"/>
                <w:w w:val="150"/>
              </w:rPr>
              <w:t xml:space="preserve"> </w:t>
            </w:r>
            <w:r>
              <w:t>poslovnega</w:t>
            </w:r>
            <w:r>
              <w:rPr>
                <w:spacing w:val="69"/>
                <w:w w:val="150"/>
              </w:rPr>
              <w:t xml:space="preserve"> </w:t>
            </w:r>
            <w:r>
              <w:t>izida</w:t>
            </w:r>
            <w:r>
              <w:rPr>
                <w:spacing w:val="68"/>
                <w:w w:val="150"/>
              </w:rPr>
              <w:t xml:space="preserve"> </w:t>
            </w:r>
            <w:r>
              <w:t>oziroma</w:t>
            </w:r>
            <w:r>
              <w:rPr>
                <w:spacing w:val="70"/>
                <w:w w:val="150"/>
              </w:rPr>
              <w:t xml:space="preserve"> </w:t>
            </w:r>
            <w:r>
              <w:t>v</w:t>
            </w:r>
            <w:r>
              <w:rPr>
                <w:spacing w:val="62"/>
                <w:w w:val="150"/>
              </w:rPr>
              <w:t xml:space="preserve"> </w:t>
            </w:r>
            <w:r>
              <w:rPr>
                <w:spacing w:val="-2"/>
              </w:rPr>
              <w:t>drugem</w:t>
            </w:r>
          </w:p>
          <w:p w14:paraId="00D6B2CD" w14:textId="77777777" w:rsidR="002B4DA7" w:rsidRDefault="003A24E2">
            <w:pPr>
              <w:pStyle w:val="TableParagraph"/>
              <w:spacing w:line="252" w:lineRule="exact"/>
              <w:ind w:right="55"/>
            </w:pPr>
            <w:r>
              <w:t>ustreznem letnem poročilu, na podlagi zakona in uvedenih računovodskih standardov,</w:t>
            </w:r>
            <w:r>
              <w:rPr>
                <w:spacing w:val="80"/>
              </w:rPr>
              <w:t xml:space="preserve"> </w:t>
            </w:r>
            <w:r>
              <w:t>ki so v skladu z zakonom</w:t>
            </w:r>
          </w:p>
        </w:tc>
      </w:tr>
      <w:tr w:rsidR="002B4DA7" w14:paraId="4B4491B7" w14:textId="77777777">
        <w:trPr>
          <w:trHeight w:val="760"/>
        </w:trPr>
        <w:tc>
          <w:tcPr>
            <w:tcW w:w="996" w:type="dxa"/>
          </w:tcPr>
          <w:p w14:paraId="643C584B" w14:textId="77777777" w:rsidR="002B4DA7" w:rsidRDefault="003A24E2">
            <w:pPr>
              <w:pStyle w:val="TableParagraph"/>
            </w:pPr>
            <w:r>
              <w:rPr>
                <w:spacing w:val="-5"/>
              </w:rPr>
              <w:t>1.1</w:t>
            </w:r>
          </w:p>
        </w:tc>
        <w:tc>
          <w:tcPr>
            <w:tcW w:w="7871" w:type="dxa"/>
          </w:tcPr>
          <w:p w14:paraId="7A141F31" w14:textId="77777777" w:rsidR="002B4DA7" w:rsidRDefault="003A24E2">
            <w:pPr>
              <w:pStyle w:val="TableParagraph"/>
              <w:ind w:right="-15"/>
            </w:pPr>
            <w:r>
              <w:t>Znesek</w:t>
            </w:r>
            <w:r>
              <w:rPr>
                <w:spacing w:val="17"/>
              </w:rPr>
              <w:t xml:space="preserve"> </w:t>
            </w:r>
            <w:r>
              <w:t>dohodkov,</w:t>
            </w:r>
            <w:r>
              <w:rPr>
                <w:spacing w:val="23"/>
              </w:rPr>
              <w:t xml:space="preserve"> </w:t>
            </w:r>
            <w:r>
              <w:t>izkazanih</w:t>
            </w:r>
            <w:r>
              <w:rPr>
                <w:spacing w:val="22"/>
              </w:rPr>
              <w:t xml:space="preserve"> </w:t>
            </w:r>
            <w:r>
              <w:t>pod</w:t>
            </w:r>
            <w:r>
              <w:rPr>
                <w:spacing w:val="19"/>
              </w:rPr>
              <w:t xml:space="preserve"> </w:t>
            </w:r>
            <w:proofErr w:type="spellStart"/>
            <w:r>
              <w:t>zap</w:t>
            </w:r>
            <w:proofErr w:type="spellEnd"/>
            <w:r>
              <w:t>.</w:t>
            </w:r>
            <w:r>
              <w:rPr>
                <w:spacing w:val="22"/>
              </w:rPr>
              <w:t xml:space="preserve"> </w:t>
            </w:r>
            <w:r>
              <w:t>št.</w:t>
            </w:r>
            <w:r>
              <w:rPr>
                <w:spacing w:val="20"/>
              </w:rPr>
              <w:t xml:space="preserve"> </w:t>
            </w:r>
            <w:r>
              <w:t>1,</w:t>
            </w:r>
            <w:r>
              <w:rPr>
                <w:spacing w:val="22"/>
              </w:rPr>
              <w:t xml:space="preserve"> </w:t>
            </w:r>
            <w:r>
              <w:t>od</w:t>
            </w:r>
            <w:r>
              <w:rPr>
                <w:spacing w:val="19"/>
              </w:rPr>
              <w:t xml:space="preserve"> </w:t>
            </w:r>
            <w:r>
              <w:t>katerih</w:t>
            </w:r>
            <w:r>
              <w:rPr>
                <w:spacing w:val="15"/>
              </w:rPr>
              <w:t xml:space="preserve"> </w:t>
            </w:r>
            <w:r>
              <w:t>je</w:t>
            </w:r>
            <w:r>
              <w:rPr>
                <w:spacing w:val="20"/>
              </w:rPr>
              <w:t xml:space="preserve"> </w:t>
            </w:r>
            <w:r>
              <w:t>bil</w:t>
            </w:r>
            <w:r>
              <w:rPr>
                <w:spacing w:val="21"/>
              </w:rPr>
              <w:t xml:space="preserve"> </w:t>
            </w:r>
            <w:r>
              <w:t>odtegnjen</w:t>
            </w:r>
            <w:r>
              <w:rPr>
                <w:spacing w:val="20"/>
              </w:rPr>
              <w:t xml:space="preserve"> </w:t>
            </w:r>
            <w:r>
              <w:t>davek</w:t>
            </w:r>
            <w:r>
              <w:rPr>
                <w:spacing w:val="20"/>
              </w:rPr>
              <w:t xml:space="preserve"> </w:t>
            </w:r>
            <w:r>
              <w:t>na</w:t>
            </w:r>
            <w:r>
              <w:rPr>
                <w:spacing w:val="20"/>
              </w:rPr>
              <w:t xml:space="preserve"> </w:t>
            </w:r>
            <w:r>
              <w:rPr>
                <w:spacing w:val="-2"/>
              </w:rPr>
              <w:t>viru,</w:t>
            </w:r>
          </w:p>
          <w:p w14:paraId="70FD94DB" w14:textId="77777777" w:rsidR="002B4DA7" w:rsidRDefault="003A24E2">
            <w:pPr>
              <w:pStyle w:val="TableParagraph"/>
              <w:spacing w:line="252" w:lineRule="exact"/>
            </w:pPr>
            <w:r>
              <w:t>vključno</w:t>
            </w:r>
            <w:r>
              <w:rPr>
                <w:spacing w:val="-4"/>
              </w:rPr>
              <w:t xml:space="preserve"> </w:t>
            </w:r>
            <w:r>
              <w:t>z</w:t>
            </w:r>
            <w:r>
              <w:rPr>
                <w:spacing w:val="-8"/>
              </w:rPr>
              <w:t xml:space="preserve"> </w:t>
            </w:r>
            <w:r>
              <w:t>davčnim</w:t>
            </w:r>
            <w:r>
              <w:rPr>
                <w:spacing w:val="-11"/>
              </w:rPr>
              <w:t xml:space="preserve"> </w:t>
            </w:r>
            <w:r>
              <w:t>odtegljajem</w:t>
            </w:r>
            <w:r>
              <w:rPr>
                <w:spacing w:val="-10"/>
              </w:rPr>
              <w:t xml:space="preserve"> </w:t>
            </w:r>
            <w:r>
              <w:t>(62.</w:t>
            </w:r>
            <w:r>
              <w:rPr>
                <w:spacing w:val="-3"/>
              </w:rPr>
              <w:t xml:space="preserve"> </w:t>
            </w:r>
            <w:r>
              <w:t>člen</w:t>
            </w:r>
            <w:r>
              <w:rPr>
                <w:spacing w:val="-3"/>
              </w:rPr>
              <w:t xml:space="preserve"> </w:t>
            </w:r>
            <w:r>
              <w:t>ZDDPO-2</w:t>
            </w:r>
            <w:r>
              <w:rPr>
                <w:spacing w:val="-3"/>
              </w:rPr>
              <w:t xml:space="preserve"> </w:t>
            </w:r>
            <w:r>
              <w:t>oziroma</w:t>
            </w:r>
            <w:r>
              <w:rPr>
                <w:spacing w:val="-3"/>
              </w:rPr>
              <w:t xml:space="preserve"> </w:t>
            </w:r>
            <w:r>
              <w:t>prvi</w:t>
            </w:r>
            <w:r>
              <w:rPr>
                <w:spacing w:val="-1"/>
              </w:rPr>
              <w:t xml:space="preserve"> </w:t>
            </w:r>
            <w:r>
              <w:t>in</w:t>
            </w:r>
            <w:r>
              <w:rPr>
                <w:spacing w:val="-3"/>
              </w:rPr>
              <w:t xml:space="preserve"> </w:t>
            </w:r>
            <w:r>
              <w:t>drugi</w:t>
            </w:r>
            <w:r>
              <w:rPr>
                <w:spacing w:val="-2"/>
              </w:rPr>
              <w:t xml:space="preserve"> </w:t>
            </w:r>
            <w:r>
              <w:t>odstavek</w:t>
            </w:r>
            <w:r>
              <w:rPr>
                <w:spacing w:val="-8"/>
              </w:rPr>
              <w:t xml:space="preserve"> </w:t>
            </w:r>
            <w:r>
              <w:t>75. člena v povezavi s tretjim odstavkom 75. člena ZDDPO-2)</w:t>
            </w:r>
          </w:p>
        </w:tc>
      </w:tr>
      <w:tr w:rsidR="002B4DA7" w14:paraId="2AD2EA2D" w14:textId="77777777">
        <w:trPr>
          <w:trHeight w:val="506"/>
        </w:trPr>
        <w:tc>
          <w:tcPr>
            <w:tcW w:w="996" w:type="dxa"/>
          </w:tcPr>
          <w:p w14:paraId="2096F293" w14:textId="77777777" w:rsidR="002B4DA7" w:rsidRDefault="003A24E2">
            <w:pPr>
              <w:pStyle w:val="TableParagraph"/>
            </w:pPr>
            <w:r>
              <w:rPr>
                <w:spacing w:val="-5"/>
              </w:rPr>
              <w:t>2.</w:t>
            </w:r>
          </w:p>
        </w:tc>
        <w:tc>
          <w:tcPr>
            <w:tcW w:w="7871" w:type="dxa"/>
          </w:tcPr>
          <w:p w14:paraId="59E4A3C1" w14:textId="77777777" w:rsidR="002B4DA7" w:rsidRDefault="003A24E2">
            <w:pPr>
              <w:pStyle w:val="TableParagraph"/>
              <w:spacing w:line="246" w:lineRule="exact"/>
            </w:pPr>
            <w:r>
              <w:t>Skupni</w:t>
            </w:r>
            <w:r>
              <w:rPr>
                <w:spacing w:val="34"/>
              </w:rPr>
              <w:t xml:space="preserve"> </w:t>
            </w:r>
            <w:r>
              <w:t>znesek</w:t>
            </w:r>
            <w:r>
              <w:rPr>
                <w:spacing w:val="32"/>
              </w:rPr>
              <w:t xml:space="preserve"> </w:t>
            </w:r>
            <w:r>
              <w:t>zmanjšanja</w:t>
            </w:r>
            <w:r>
              <w:rPr>
                <w:spacing w:val="31"/>
              </w:rPr>
              <w:t xml:space="preserve"> </w:t>
            </w:r>
            <w:r>
              <w:t>prihodkov,</w:t>
            </w:r>
            <w:r>
              <w:rPr>
                <w:spacing w:val="36"/>
              </w:rPr>
              <w:t xml:space="preserve"> </w:t>
            </w:r>
            <w:r>
              <w:t>izkazanih</w:t>
            </w:r>
            <w:r>
              <w:rPr>
                <w:spacing w:val="37"/>
              </w:rPr>
              <w:t xml:space="preserve"> </w:t>
            </w:r>
            <w:r>
              <w:t>pod</w:t>
            </w:r>
            <w:r>
              <w:rPr>
                <w:spacing w:val="30"/>
              </w:rPr>
              <w:t xml:space="preserve"> </w:t>
            </w:r>
            <w:proofErr w:type="spellStart"/>
            <w:r>
              <w:t>zap</w:t>
            </w:r>
            <w:proofErr w:type="spellEnd"/>
            <w:r>
              <w:t>.</w:t>
            </w:r>
            <w:r>
              <w:rPr>
                <w:spacing w:val="38"/>
              </w:rPr>
              <w:t xml:space="preserve"> </w:t>
            </w:r>
            <w:r>
              <w:t>št.</w:t>
            </w:r>
            <w:r>
              <w:rPr>
                <w:spacing w:val="36"/>
              </w:rPr>
              <w:t xml:space="preserve"> </w:t>
            </w:r>
            <w:r>
              <w:t>1,</w:t>
            </w:r>
            <w:r>
              <w:rPr>
                <w:spacing w:val="35"/>
              </w:rPr>
              <w:t xml:space="preserve"> </w:t>
            </w:r>
            <w:r>
              <w:t>za</w:t>
            </w:r>
            <w:r>
              <w:rPr>
                <w:spacing w:val="38"/>
              </w:rPr>
              <w:t xml:space="preserve"> </w:t>
            </w:r>
            <w:r>
              <w:t>posamezne</w:t>
            </w:r>
            <w:r>
              <w:rPr>
                <w:spacing w:val="41"/>
              </w:rPr>
              <w:t xml:space="preserve"> </w:t>
            </w:r>
            <w:r>
              <w:rPr>
                <w:spacing w:val="-2"/>
              </w:rPr>
              <w:t>vrste</w:t>
            </w:r>
          </w:p>
          <w:p w14:paraId="336AFF5A" w14:textId="77777777" w:rsidR="002B4DA7" w:rsidRDefault="003A24E2">
            <w:pPr>
              <w:pStyle w:val="TableParagraph"/>
              <w:spacing w:line="240" w:lineRule="exact"/>
            </w:pPr>
            <w:r>
              <w:t>prihodkov</w:t>
            </w:r>
            <w:r>
              <w:rPr>
                <w:spacing w:val="-8"/>
              </w:rPr>
              <w:t xml:space="preserve"> </w:t>
            </w:r>
            <w:r>
              <w:t>pod</w:t>
            </w:r>
            <w:r>
              <w:rPr>
                <w:spacing w:val="-1"/>
              </w:rPr>
              <w:t xml:space="preserve"> </w:t>
            </w:r>
            <w:proofErr w:type="spellStart"/>
            <w:r>
              <w:t>zap</w:t>
            </w:r>
            <w:proofErr w:type="spellEnd"/>
            <w:r>
              <w:t>.</w:t>
            </w:r>
            <w:r>
              <w:rPr>
                <w:spacing w:val="-2"/>
              </w:rPr>
              <w:t xml:space="preserve"> </w:t>
            </w:r>
            <w:r>
              <w:t>št.</w:t>
            </w:r>
            <w:r>
              <w:rPr>
                <w:spacing w:val="-2"/>
              </w:rPr>
              <w:t xml:space="preserve"> </w:t>
            </w:r>
            <w:r>
              <w:t>2.1</w:t>
            </w:r>
            <w:r>
              <w:rPr>
                <w:spacing w:val="-4"/>
              </w:rPr>
              <w:t xml:space="preserve"> </w:t>
            </w:r>
            <w:r>
              <w:t>do</w:t>
            </w:r>
            <w:r>
              <w:rPr>
                <w:spacing w:val="-1"/>
              </w:rPr>
              <w:t xml:space="preserve"> </w:t>
            </w:r>
            <w:r>
              <w:rPr>
                <w:spacing w:val="-4"/>
              </w:rPr>
              <w:t>2.14</w:t>
            </w:r>
          </w:p>
        </w:tc>
      </w:tr>
      <w:tr w:rsidR="002B4DA7" w14:paraId="77CBAFE6" w14:textId="77777777">
        <w:trPr>
          <w:trHeight w:val="1264"/>
        </w:trPr>
        <w:tc>
          <w:tcPr>
            <w:tcW w:w="996" w:type="dxa"/>
          </w:tcPr>
          <w:p w14:paraId="786E88F3" w14:textId="77777777" w:rsidR="002B4DA7" w:rsidRDefault="003A24E2">
            <w:pPr>
              <w:pStyle w:val="TableParagraph"/>
            </w:pPr>
            <w:r>
              <w:rPr>
                <w:spacing w:val="-5"/>
              </w:rPr>
              <w:t>2.1</w:t>
            </w:r>
          </w:p>
        </w:tc>
        <w:tc>
          <w:tcPr>
            <w:tcW w:w="7871" w:type="dxa"/>
          </w:tcPr>
          <w:p w14:paraId="4388D2DB" w14:textId="77777777" w:rsidR="002B4DA7" w:rsidRDefault="003A24E2">
            <w:pPr>
              <w:pStyle w:val="TableParagraph"/>
              <w:spacing w:line="240" w:lineRule="auto"/>
              <w:ind w:right="55"/>
              <w:jc w:val="both"/>
            </w:pPr>
            <w:r>
              <w:t>Zavezanec, ki je ustanovljen za opravljanje nepridobitne dejavnosti in v skladu z 9. členom ZDDPO-2 uveljavlja oprostitev davka (z oznako v splošnem delu obrazca, da</w:t>
            </w:r>
            <w:r>
              <w:rPr>
                <w:spacing w:val="80"/>
              </w:rPr>
              <w:t xml:space="preserve"> </w:t>
            </w:r>
            <w:r>
              <w:t>je</w:t>
            </w:r>
            <w:r>
              <w:rPr>
                <w:spacing w:val="44"/>
              </w:rPr>
              <w:t xml:space="preserve"> </w:t>
            </w:r>
            <w:r>
              <w:t>to</w:t>
            </w:r>
            <w:r>
              <w:rPr>
                <w:spacing w:val="44"/>
              </w:rPr>
              <w:t xml:space="preserve"> </w:t>
            </w:r>
            <w:r>
              <w:t>davčni</w:t>
            </w:r>
            <w:r>
              <w:rPr>
                <w:spacing w:val="46"/>
              </w:rPr>
              <w:t xml:space="preserve"> </w:t>
            </w:r>
            <w:r>
              <w:t>obračun</w:t>
            </w:r>
            <w:r>
              <w:rPr>
                <w:spacing w:val="44"/>
              </w:rPr>
              <w:t xml:space="preserve"> </w:t>
            </w:r>
            <w:r>
              <w:t>zavezanca</w:t>
            </w:r>
            <w:r>
              <w:rPr>
                <w:spacing w:val="45"/>
              </w:rPr>
              <w:t xml:space="preserve"> </w:t>
            </w:r>
            <w:r>
              <w:t>iz</w:t>
            </w:r>
            <w:r>
              <w:rPr>
                <w:spacing w:val="42"/>
              </w:rPr>
              <w:t xml:space="preserve"> </w:t>
            </w:r>
            <w:r>
              <w:t>9.</w:t>
            </w:r>
            <w:r>
              <w:rPr>
                <w:spacing w:val="44"/>
              </w:rPr>
              <w:t xml:space="preserve"> </w:t>
            </w:r>
            <w:r>
              <w:t>člena</w:t>
            </w:r>
            <w:r>
              <w:rPr>
                <w:spacing w:val="45"/>
              </w:rPr>
              <w:t xml:space="preserve"> </w:t>
            </w:r>
            <w:r>
              <w:t>ZDDPO-2),</w:t>
            </w:r>
            <w:r>
              <w:rPr>
                <w:spacing w:val="47"/>
              </w:rPr>
              <w:t xml:space="preserve"> </w:t>
            </w:r>
            <w:r>
              <w:t>vpiše</w:t>
            </w:r>
            <w:r>
              <w:rPr>
                <w:spacing w:val="45"/>
              </w:rPr>
              <w:t xml:space="preserve"> </w:t>
            </w:r>
            <w:r>
              <w:t>znesek</w:t>
            </w:r>
            <w:r>
              <w:rPr>
                <w:spacing w:val="42"/>
              </w:rPr>
              <w:t xml:space="preserve"> </w:t>
            </w:r>
            <w:r>
              <w:t>prihodkov</w:t>
            </w:r>
            <w:r>
              <w:rPr>
                <w:spacing w:val="42"/>
              </w:rPr>
              <w:t xml:space="preserve"> </w:t>
            </w:r>
            <w:r>
              <w:rPr>
                <w:spacing w:val="-5"/>
              </w:rPr>
              <w:t>iz</w:t>
            </w:r>
          </w:p>
          <w:p w14:paraId="730DE9B5" w14:textId="77777777" w:rsidR="002B4DA7" w:rsidRDefault="003A24E2">
            <w:pPr>
              <w:pStyle w:val="TableParagraph"/>
              <w:spacing w:line="252" w:lineRule="exact"/>
              <w:ind w:right="82"/>
              <w:jc w:val="both"/>
            </w:pPr>
            <w:r>
              <w:t>opravljanja dejavnosti, ki ni pridobitna (del prihodkov, izvzet iz obdavčitve v skladu s 27. členom ZDDPO-2)</w:t>
            </w:r>
          </w:p>
        </w:tc>
      </w:tr>
      <w:tr w:rsidR="002B4DA7" w14:paraId="29615154" w14:textId="77777777">
        <w:trPr>
          <w:trHeight w:val="761"/>
        </w:trPr>
        <w:tc>
          <w:tcPr>
            <w:tcW w:w="996" w:type="dxa"/>
          </w:tcPr>
          <w:p w14:paraId="5C28012A" w14:textId="77777777" w:rsidR="002B4DA7" w:rsidRDefault="003A24E2">
            <w:pPr>
              <w:pStyle w:val="TableParagraph"/>
            </w:pPr>
            <w:r>
              <w:rPr>
                <w:spacing w:val="-5"/>
              </w:rPr>
              <w:t>2.2</w:t>
            </w:r>
          </w:p>
        </w:tc>
        <w:tc>
          <w:tcPr>
            <w:tcW w:w="7871" w:type="dxa"/>
          </w:tcPr>
          <w:p w14:paraId="05C196C8" w14:textId="77777777" w:rsidR="002B4DA7" w:rsidRDefault="003A24E2">
            <w:pPr>
              <w:pStyle w:val="TableParagraph"/>
              <w:spacing w:line="240" w:lineRule="auto"/>
            </w:pPr>
            <w:r>
              <w:t>Znesek</w:t>
            </w:r>
            <w:r>
              <w:rPr>
                <w:spacing w:val="34"/>
              </w:rPr>
              <w:t xml:space="preserve"> </w:t>
            </w:r>
            <w:r>
              <w:t>prihodkov</w:t>
            </w:r>
            <w:r>
              <w:rPr>
                <w:spacing w:val="34"/>
              </w:rPr>
              <w:t xml:space="preserve"> </w:t>
            </w:r>
            <w:r>
              <w:t>pri</w:t>
            </w:r>
            <w:r>
              <w:rPr>
                <w:spacing w:val="40"/>
              </w:rPr>
              <w:t xml:space="preserve"> </w:t>
            </w:r>
            <w:r>
              <w:t>odpravi</w:t>
            </w:r>
            <w:r>
              <w:rPr>
                <w:spacing w:val="39"/>
              </w:rPr>
              <w:t xml:space="preserve"> </w:t>
            </w:r>
            <w:r>
              <w:t>in</w:t>
            </w:r>
            <w:r>
              <w:rPr>
                <w:spacing w:val="36"/>
              </w:rPr>
              <w:t xml:space="preserve"> </w:t>
            </w:r>
            <w:r>
              <w:t>porabi</w:t>
            </w:r>
            <w:r>
              <w:rPr>
                <w:spacing w:val="38"/>
              </w:rPr>
              <w:t xml:space="preserve"> </w:t>
            </w:r>
            <w:r>
              <w:t>rezervacij,</w:t>
            </w:r>
            <w:r>
              <w:rPr>
                <w:spacing w:val="34"/>
              </w:rPr>
              <w:t xml:space="preserve"> </w:t>
            </w:r>
            <w:r>
              <w:t>ki</w:t>
            </w:r>
            <w:r>
              <w:rPr>
                <w:spacing w:val="39"/>
              </w:rPr>
              <w:t xml:space="preserve"> </w:t>
            </w:r>
            <w:r>
              <w:t>predhodno</w:t>
            </w:r>
            <w:r>
              <w:rPr>
                <w:spacing w:val="39"/>
              </w:rPr>
              <w:t xml:space="preserve"> </w:t>
            </w:r>
            <w:r>
              <w:t>niso</w:t>
            </w:r>
            <w:r>
              <w:rPr>
                <w:spacing w:val="36"/>
              </w:rPr>
              <w:t xml:space="preserve"> </w:t>
            </w:r>
            <w:r>
              <w:t>bile</w:t>
            </w:r>
            <w:r>
              <w:rPr>
                <w:spacing w:val="40"/>
              </w:rPr>
              <w:t xml:space="preserve"> </w:t>
            </w:r>
            <w:r>
              <w:t>priznane oziroma</w:t>
            </w:r>
            <w:r>
              <w:rPr>
                <w:spacing w:val="34"/>
              </w:rPr>
              <w:t xml:space="preserve"> </w:t>
            </w:r>
            <w:r>
              <w:t>so</w:t>
            </w:r>
            <w:r>
              <w:rPr>
                <w:spacing w:val="36"/>
              </w:rPr>
              <w:t xml:space="preserve"> </w:t>
            </w:r>
            <w:r>
              <w:t>bile</w:t>
            </w:r>
            <w:r>
              <w:rPr>
                <w:spacing w:val="58"/>
                <w:w w:val="150"/>
              </w:rPr>
              <w:t xml:space="preserve"> </w:t>
            </w:r>
            <w:r>
              <w:t>obdavčene</w:t>
            </w:r>
            <w:r>
              <w:rPr>
                <w:spacing w:val="37"/>
              </w:rPr>
              <w:t xml:space="preserve"> </w:t>
            </w:r>
            <w:r>
              <w:t>že</w:t>
            </w:r>
            <w:r>
              <w:rPr>
                <w:spacing w:val="36"/>
              </w:rPr>
              <w:t xml:space="preserve"> </w:t>
            </w:r>
            <w:r>
              <w:t>ob</w:t>
            </w:r>
            <w:r>
              <w:rPr>
                <w:spacing w:val="37"/>
              </w:rPr>
              <w:t xml:space="preserve"> </w:t>
            </w:r>
            <w:r>
              <w:t>njihovem</w:t>
            </w:r>
            <w:r>
              <w:rPr>
                <w:spacing w:val="55"/>
                <w:w w:val="150"/>
              </w:rPr>
              <w:t xml:space="preserve"> </w:t>
            </w:r>
            <w:r>
              <w:t>oblikovanju</w:t>
            </w:r>
            <w:r>
              <w:rPr>
                <w:spacing w:val="58"/>
                <w:w w:val="150"/>
              </w:rPr>
              <w:t xml:space="preserve"> </w:t>
            </w:r>
            <w:r>
              <w:t>(tretji</w:t>
            </w:r>
            <w:r>
              <w:rPr>
                <w:spacing w:val="43"/>
              </w:rPr>
              <w:t xml:space="preserve"> </w:t>
            </w:r>
            <w:r>
              <w:t>odstavek</w:t>
            </w:r>
            <w:r>
              <w:rPr>
                <w:spacing w:val="58"/>
                <w:w w:val="150"/>
              </w:rPr>
              <w:t xml:space="preserve"> </w:t>
            </w:r>
            <w:r>
              <w:t>20.</w:t>
            </w:r>
            <w:r>
              <w:rPr>
                <w:spacing w:val="34"/>
              </w:rPr>
              <w:t xml:space="preserve"> </w:t>
            </w:r>
            <w:r>
              <w:rPr>
                <w:spacing w:val="-2"/>
              </w:rPr>
              <w:t>člena</w:t>
            </w:r>
          </w:p>
          <w:p w14:paraId="6EC2270F" w14:textId="77777777" w:rsidR="002B4DA7" w:rsidRDefault="003A24E2">
            <w:pPr>
              <w:pStyle w:val="TableParagraph"/>
              <w:spacing w:line="240" w:lineRule="exact"/>
            </w:pPr>
            <w:r>
              <w:t>ZDDPO-2</w:t>
            </w:r>
            <w:r>
              <w:rPr>
                <w:spacing w:val="-3"/>
              </w:rPr>
              <w:t xml:space="preserve"> </w:t>
            </w:r>
            <w:r>
              <w:t>v</w:t>
            </w:r>
            <w:r>
              <w:rPr>
                <w:spacing w:val="-8"/>
              </w:rPr>
              <w:t xml:space="preserve"> </w:t>
            </w:r>
            <w:r>
              <w:t>povezavi</w:t>
            </w:r>
            <w:r>
              <w:rPr>
                <w:spacing w:val="-3"/>
              </w:rPr>
              <w:t xml:space="preserve"> </w:t>
            </w:r>
            <w:r>
              <w:t>s</w:t>
            </w:r>
            <w:r>
              <w:rPr>
                <w:spacing w:val="-4"/>
              </w:rPr>
              <w:t xml:space="preserve"> </w:t>
            </w:r>
            <w:r>
              <w:t>83.</w:t>
            </w:r>
            <w:r>
              <w:rPr>
                <w:spacing w:val="-4"/>
              </w:rPr>
              <w:t xml:space="preserve"> </w:t>
            </w:r>
            <w:r>
              <w:t>členom</w:t>
            </w:r>
            <w:r>
              <w:rPr>
                <w:spacing w:val="-8"/>
              </w:rPr>
              <w:t xml:space="preserve"> </w:t>
            </w:r>
            <w:r>
              <w:t>ZDDPO-</w:t>
            </w:r>
            <w:r>
              <w:rPr>
                <w:spacing w:val="-5"/>
              </w:rPr>
              <w:t>2)</w:t>
            </w:r>
          </w:p>
        </w:tc>
      </w:tr>
      <w:tr w:rsidR="002B4DA7" w14:paraId="2E158799" w14:textId="77777777">
        <w:trPr>
          <w:trHeight w:val="1010"/>
        </w:trPr>
        <w:tc>
          <w:tcPr>
            <w:tcW w:w="996" w:type="dxa"/>
          </w:tcPr>
          <w:p w14:paraId="1579C621" w14:textId="77777777" w:rsidR="002B4DA7" w:rsidRDefault="003A24E2">
            <w:pPr>
              <w:pStyle w:val="TableParagraph"/>
            </w:pPr>
            <w:r>
              <w:rPr>
                <w:spacing w:val="-5"/>
              </w:rPr>
              <w:t>2.3</w:t>
            </w:r>
          </w:p>
        </w:tc>
        <w:tc>
          <w:tcPr>
            <w:tcW w:w="7871" w:type="dxa"/>
          </w:tcPr>
          <w:p w14:paraId="7BB2A5D1" w14:textId="77777777" w:rsidR="002B4DA7" w:rsidRDefault="003A24E2">
            <w:pPr>
              <w:pStyle w:val="TableParagraph"/>
              <w:spacing w:line="240" w:lineRule="auto"/>
              <w:ind w:right="52"/>
              <w:jc w:val="both"/>
            </w:pPr>
            <w:r>
              <w:t>Znesek prihodkov, ki zadeva postopno odpravo tistih nepotrebnih rezervacij, ki so bile po ZDDPO-1 zavezancu predhodno priznane kot odhodek in ki jih je zavezanec po četrtem</w:t>
            </w:r>
            <w:r>
              <w:rPr>
                <w:spacing w:val="34"/>
              </w:rPr>
              <w:t xml:space="preserve"> </w:t>
            </w:r>
            <w:r>
              <w:t>odstavku</w:t>
            </w:r>
            <w:r>
              <w:rPr>
                <w:spacing w:val="40"/>
              </w:rPr>
              <w:t xml:space="preserve"> </w:t>
            </w:r>
            <w:r>
              <w:t>16.</w:t>
            </w:r>
            <w:r>
              <w:rPr>
                <w:spacing w:val="40"/>
              </w:rPr>
              <w:t xml:space="preserve"> </w:t>
            </w:r>
            <w:r>
              <w:t>člena</w:t>
            </w:r>
            <w:r>
              <w:rPr>
                <w:spacing w:val="40"/>
              </w:rPr>
              <w:t xml:space="preserve"> </w:t>
            </w:r>
            <w:r>
              <w:t>ZDDPO-1</w:t>
            </w:r>
            <w:r>
              <w:rPr>
                <w:spacing w:val="40"/>
              </w:rPr>
              <w:t xml:space="preserve"> </w:t>
            </w:r>
            <w:r>
              <w:t>vključil</w:t>
            </w:r>
            <w:r>
              <w:rPr>
                <w:spacing w:val="40"/>
              </w:rPr>
              <w:t xml:space="preserve"> </w:t>
            </w:r>
            <w:r>
              <w:t>med</w:t>
            </w:r>
            <w:r>
              <w:rPr>
                <w:spacing w:val="40"/>
              </w:rPr>
              <w:t xml:space="preserve"> </w:t>
            </w:r>
            <w:r>
              <w:t>prihodke</w:t>
            </w:r>
            <w:r>
              <w:rPr>
                <w:spacing w:val="40"/>
              </w:rPr>
              <w:t xml:space="preserve"> </w:t>
            </w:r>
            <w:r>
              <w:t>v</w:t>
            </w:r>
            <w:r>
              <w:rPr>
                <w:spacing w:val="37"/>
              </w:rPr>
              <w:t xml:space="preserve"> </w:t>
            </w:r>
            <w:r>
              <w:t>celoti</w:t>
            </w:r>
            <w:r>
              <w:rPr>
                <w:spacing w:val="40"/>
              </w:rPr>
              <w:t xml:space="preserve"> </w:t>
            </w:r>
            <w:r>
              <w:t>v</w:t>
            </w:r>
            <w:r>
              <w:rPr>
                <w:spacing w:val="35"/>
              </w:rPr>
              <w:t xml:space="preserve"> </w:t>
            </w:r>
            <w:r>
              <w:t>prvem</w:t>
            </w:r>
            <w:r>
              <w:rPr>
                <w:spacing w:val="34"/>
              </w:rPr>
              <w:t xml:space="preserve"> </w:t>
            </w:r>
            <w:r>
              <w:t>letu</w:t>
            </w:r>
          </w:p>
          <w:p w14:paraId="0F904E39" w14:textId="77777777" w:rsidR="002B4DA7" w:rsidRDefault="003A24E2">
            <w:pPr>
              <w:pStyle w:val="TableParagraph"/>
              <w:spacing w:line="237" w:lineRule="exact"/>
              <w:jc w:val="both"/>
            </w:pPr>
            <w:r>
              <w:t>odprave</w:t>
            </w:r>
            <w:r>
              <w:rPr>
                <w:spacing w:val="-5"/>
              </w:rPr>
              <w:t xml:space="preserve"> </w:t>
            </w:r>
            <w:r>
              <w:t>teh</w:t>
            </w:r>
            <w:r>
              <w:rPr>
                <w:spacing w:val="-4"/>
              </w:rPr>
              <w:t xml:space="preserve"> </w:t>
            </w:r>
            <w:r>
              <w:t>rezervacij,</w:t>
            </w:r>
            <w:r>
              <w:rPr>
                <w:spacing w:val="-1"/>
              </w:rPr>
              <w:t xml:space="preserve"> </w:t>
            </w:r>
            <w:r>
              <w:t>v</w:t>
            </w:r>
            <w:r>
              <w:rPr>
                <w:spacing w:val="-10"/>
              </w:rPr>
              <w:t xml:space="preserve"> </w:t>
            </w:r>
            <w:r>
              <w:t>skladu</w:t>
            </w:r>
            <w:r>
              <w:rPr>
                <w:spacing w:val="-6"/>
              </w:rPr>
              <w:t xml:space="preserve"> </w:t>
            </w:r>
            <w:r>
              <w:t>s</w:t>
            </w:r>
            <w:r>
              <w:rPr>
                <w:spacing w:val="-2"/>
              </w:rPr>
              <w:t xml:space="preserve"> </w:t>
            </w:r>
            <w:r>
              <w:t>83.</w:t>
            </w:r>
            <w:r>
              <w:rPr>
                <w:spacing w:val="-4"/>
              </w:rPr>
              <w:t xml:space="preserve"> </w:t>
            </w:r>
            <w:r>
              <w:t>členom</w:t>
            </w:r>
            <w:r>
              <w:rPr>
                <w:spacing w:val="-8"/>
              </w:rPr>
              <w:t xml:space="preserve"> </w:t>
            </w:r>
            <w:r>
              <w:t>ZDDPO-</w:t>
            </w:r>
            <w:r>
              <w:rPr>
                <w:spacing w:val="-10"/>
              </w:rPr>
              <w:t>2</w:t>
            </w:r>
          </w:p>
        </w:tc>
      </w:tr>
      <w:tr w:rsidR="002B4DA7" w14:paraId="1A63DC15" w14:textId="77777777">
        <w:trPr>
          <w:trHeight w:val="760"/>
        </w:trPr>
        <w:tc>
          <w:tcPr>
            <w:tcW w:w="996" w:type="dxa"/>
          </w:tcPr>
          <w:p w14:paraId="0AFFB67A" w14:textId="77777777" w:rsidR="002B4DA7" w:rsidRDefault="003A24E2">
            <w:pPr>
              <w:pStyle w:val="TableParagraph"/>
              <w:spacing w:line="249" w:lineRule="exact"/>
            </w:pPr>
            <w:r>
              <w:rPr>
                <w:spacing w:val="-5"/>
              </w:rPr>
              <w:t>2.4</w:t>
            </w:r>
          </w:p>
        </w:tc>
        <w:tc>
          <w:tcPr>
            <w:tcW w:w="7871" w:type="dxa"/>
          </w:tcPr>
          <w:p w14:paraId="0F081B26" w14:textId="77777777" w:rsidR="002B4DA7" w:rsidRDefault="003A24E2">
            <w:pPr>
              <w:pStyle w:val="TableParagraph"/>
              <w:spacing w:line="248" w:lineRule="exact"/>
              <w:ind w:right="-15"/>
            </w:pPr>
            <w:r>
              <w:t>Znesek</w:t>
            </w:r>
            <w:r>
              <w:rPr>
                <w:spacing w:val="12"/>
              </w:rPr>
              <w:t xml:space="preserve"> </w:t>
            </w:r>
            <w:r>
              <w:t>prihodkov</w:t>
            </w:r>
            <w:r>
              <w:rPr>
                <w:spacing w:val="19"/>
              </w:rPr>
              <w:t xml:space="preserve"> </w:t>
            </w:r>
            <w:r>
              <w:t>pri</w:t>
            </w:r>
            <w:r>
              <w:rPr>
                <w:spacing w:val="23"/>
              </w:rPr>
              <w:t xml:space="preserve"> </w:t>
            </w:r>
            <w:r>
              <w:t>odpravi</w:t>
            </w:r>
            <w:r>
              <w:rPr>
                <w:spacing w:val="22"/>
              </w:rPr>
              <w:t xml:space="preserve"> </w:t>
            </w:r>
            <w:r>
              <w:t>oslabitve,</w:t>
            </w:r>
            <w:r>
              <w:rPr>
                <w:spacing w:val="22"/>
              </w:rPr>
              <w:t xml:space="preserve"> </w:t>
            </w:r>
            <w:r>
              <w:t>ki</w:t>
            </w:r>
            <w:r>
              <w:rPr>
                <w:spacing w:val="23"/>
              </w:rPr>
              <w:t xml:space="preserve"> </w:t>
            </w:r>
            <w:r>
              <w:t>se</w:t>
            </w:r>
            <w:r>
              <w:rPr>
                <w:spacing w:val="21"/>
              </w:rPr>
              <w:t xml:space="preserve"> </w:t>
            </w:r>
            <w:r>
              <w:t>v</w:t>
            </w:r>
            <w:r>
              <w:rPr>
                <w:spacing w:val="18"/>
              </w:rPr>
              <w:t xml:space="preserve"> </w:t>
            </w:r>
            <w:r>
              <w:t>skladu</w:t>
            </w:r>
            <w:r>
              <w:rPr>
                <w:spacing w:val="22"/>
              </w:rPr>
              <w:t xml:space="preserve"> </w:t>
            </w:r>
            <w:r>
              <w:t>s</w:t>
            </w:r>
            <w:r>
              <w:rPr>
                <w:spacing w:val="21"/>
              </w:rPr>
              <w:t xml:space="preserve"> </w:t>
            </w:r>
            <w:r>
              <w:t>tretjim</w:t>
            </w:r>
            <w:r>
              <w:rPr>
                <w:spacing w:val="14"/>
              </w:rPr>
              <w:t xml:space="preserve"> </w:t>
            </w:r>
            <w:r>
              <w:t>odstavkom</w:t>
            </w:r>
            <w:r>
              <w:rPr>
                <w:spacing w:val="12"/>
              </w:rPr>
              <w:t xml:space="preserve"> </w:t>
            </w:r>
            <w:r>
              <w:t>21.</w:t>
            </w:r>
            <w:r>
              <w:rPr>
                <w:spacing w:val="27"/>
              </w:rPr>
              <w:t xml:space="preserve"> </w:t>
            </w:r>
            <w:r>
              <w:rPr>
                <w:spacing w:val="-2"/>
              </w:rPr>
              <w:t>člena,</w:t>
            </w:r>
          </w:p>
          <w:p w14:paraId="45063674" w14:textId="77777777" w:rsidR="002B4DA7" w:rsidRDefault="003A24E2">
            <w:pPr>
              <w:pStyle w:val="TableParagraph"/>
              <w:spacing w:line="252" w:lineRule="exact"/>
            </w:pPr>
            <w:r>
              <w:t>drugim</w:t>
            </w:r>
            <w:r>
              <w:rPr>
                <w:spacing w:val="28"/>
              </w:rPr>
              <w:t xml:space="preserve"> </w:t>
            </w:r>
            <w:r>
              <w:t>odstavkom</w:t>
            </w:r>
            <w:r>
              <w:rPr>
                <w:spacing w:val="32"/>
              </w:rPr>
              <w:t xml:space="preserve"> </w:t>
            </w:r>
            <w:r>
              <w:t>22.</w:t>
            </w:r>
            <w:r>
              <w:rPr>
                <w:spacing w:val="35"/>
              </w:rPr>
              <w:t xml:space="preserve"> </w:t>
            </w:r>
            <w:r>
              <w:t>člena</w:t>
            </w:r>
            <w:r>
              <w:rPr>
                <w:spacing w:val="36"/>
              </w:rPr>
              <w:t xml:space="preserve"> </w:t>
            </w:r>
            <w:r>
              <w:t>ter</w:t>
            </w:r>
            <w:r>
              <w:rPr>
                <w:spacing w:val="36"/>
              </w:rPr>
              <w:t xml:space="preserve"> </w:t>
            </w:r>
            <w:r>
              <w:t>96.</w:t>
            </w:r>
            <w:r>
              <w:rPr>
                <w:spacing w:val="36"/>
              </w:rPr>
              <w:t xml:space="preserve"> </w:t>
            </w:r>
            <w:r>
              <w:t>členom</w:t>
            </w:r>
            <w:r>
              <w:rPr>
                <w:spacing w:val="31"/>
              </w:rPr>
              <w:t xml:space="preserve"> </w:t>
            </w:r>
            <w:r>
              <w:t>ZDDPO-2</w:t>
            </w:r>
            <w:r>
              <w:rPr>
                <w:spacing w:val="35"/>
              </w:rPr>
              <w:t xml:space="preserve"> </w:t>
            </w:r>
            <w:r>
              <w:t>izvzamejo</w:t>
            </w:r>
            <w:r>
              <w:rPr>
                <w:spacing w:val="32"/>
              </w:rPr>
              <w:t xml:space="preserve"> </w:t>
            </w:r>
            <w:r>
              <w:t>iz</w:t>
            </w:r>
            <w:r>
              <w:rPr>
                <w:spacing w:val="31"/>
              </w:rPr>
              <w:t xml:space="preserve"> </w:t>
            </w:r>
            <w:r>
              <w:t>obdavčitve,</w:t>
            </w:r>
            <w:r>
              <w:rPr>
                <w:spacing w:val="36"/>
              </w:rPr>
              <w:t xml:space="preserve"> </w:t>
            </w:r>
            <w:r>
              <w:t>če predhodna oslabitev ni bila upoštevana</w:t>
            </w:r>
          </w:p>
        </w:tc>
      </w:tr>
      <w:tr w:rsidR="002B4DA7" w14:paraId="5704CFF2" w14:textId="77777777">
        <w:trPr>
          <w:trHeight w:val="506"/>
        </w:trPr>
        <w:tc>
          <w:tcPr>
            <w:tcW w:w="996" w:type="dxa"/>
          </w:tcPr>
          <w:p w14:paraId="03FEC03D" w14:textId="77777777" w:rsidR="002B4DA7" w:rsidRDefault="003A24E2">
            <w:pPr>
              <w:pStyle w:val="TableParagraph"/>
            </w:pPr>
            <w:r>
              <w:rPr>
                <w:spacing w:val="-5"/>
              </w:rPr>
              <w:t>2.5</w:t>
            </w:r>
          </w:p>
        </w:tc>
        <w:tc>
          <w:tcPr>
            <w:tcW w:w="7871" w:type="dxa"/>
          </w:tcPr>
          <w:p w14:paraId="5F2196E3" w14:textId="77777777" w:rsidR="002B4DA7" w:rsidRDefault="003A24E2">
            <w:pPr>
              <w:pStyle w:val="TableParagraph"/>
            </w:pPr>
            <w:r>
              <w:t>Znesek</w:t>
            </w:r>
            <w:r>
              <w:rPr>
                <w:spacing w:val="44"/>
              </w:rPr>
              <w:t xml:space="preserve"> </w:t>
            </w:r>
            <w:r>
              <w:t>prihodkov</w:t>
            </w:r>
            <w:r>
              <w:rPr>
                <w:spacing w:val="66"/>
                <w:w w:val="150"/>
              </w:rPr>
              <w:t xml:space="preserve"> </w:t>
            </w:r>
            <w:r>
              <w:t>od</w:t>
            </w:r>
            <w:r>
              <w:rPr>
                <w:spacing w:val="73"/>
                <w:w w:val="150"/>
              </w:rPr>
              <w:t xml:space="preserve"> </w:t>
            </w:r>
            <w:r>
              <w:t>dividend</w:t>
            </w:r>
            <w:r>
              <w:rPr>
                <w:spacing w:val="70"/>
                <w:w w:val="150"/>
              </w:rPr>
              <w:t xml:space="preserve"> </w:t>
            </w:r>
            <w:r>
              <w:t>in</w:t>
            </w:r>
            <w:r>
              <w:rPr>
                <w:spacing w:val="71"/>
                <w:w w:val="150"/>
              </w:rPr>
              <w:t xml:space="preserve"> </w:t>
            </w:r>
            <w:r>
              <w:t>dohodkov,</w:t>
            </w:r>
            <w:r>
              <w:rPr>
                <w:spacing w:val="72"/>
                <w:w w:val="150"/>
              </w:rPr>
              <w:t xml:space="preserve"> </w:t>
            </w:r>
            <w:r>
              <w:t>podobnih</w:t>
            </w:r>
            <w:r>
              <w:rPr>
                <w:spacing w:val="71"/>
                <w:w w:val="150"/>
              </w:rPr>
              <w:t xml:space="preserve"> </w:t>
            </w:r>
            <w:r>
              <w:t>dividendam,</w:t>
            </w:r>
            <w:r>
              <w:rPr>
                <w:spacing w:val="73"/>
                <w:w w:val="150"/>
              </w:rPr>
              <w:t xml:space="preserve"> </w:t>
            </w:r>
            <w:r>
              <w:t>ki</w:t>
            </w:r>
            <w:r>
              <w:rPr>
                <w:spacing w:val="74"/>
                <w:w w:val="150"/>
              </w:rPr>
              <w:t xml:space="preserve"> </w:t>
            </w:r>
            <w:r>
              <w:t>se</w:t>
            </w:r>
            <w:r>
              <w:rPr>
                <w:spacing w:val="72"/>
                <w:w w:val="150"/>
              </w:rPr>
              <w:t xml:space="preserve"> </w:t>
            </w:r>
            <w:r>
              <w:rPr>
                <w:spacing w:val="-5"/>
              </w:rPr>
              <w:t>ob</w:t>
            </w:r>
          </w:p>
          <w:p w14:paraId="26A65B2F" w14:textId="77777777" w:rsidR="002B4DA7" w:rsidRDefault="003A24E2">
            <w:pPr>
              <w:pStyle w:val="TableParagraph"/>
              <w:spacing w:before="2" w:line="238" w:lineRule="exact"/>
            </w:pPr>
            <w:r>
              <w:t>izpolnjevanju</w:t>
            </w:r>
            <w:r>
              <w:rPr>
                <w:spacing w:val="-5"/>
              </w:rPr>
              <w:t xml:space="preserve"> </w:t>
            </w:r>
            <w:r>
              <w:t>pogojev</w:t>
            </w:r>
            <w:r>
              <w:rPr>
                <w:spacing w:val="-7"/>
              </w:rPr>
              <w:t xml:space="preserve"> </w:t>
            </w:r>
            <w:r>
              <w:t>iz</w:t>
            </w:r>
            <w:r>
              <w:rPr>
                <w:spacing w:val="-8"/>
              </w:rPr>
              <w:t xml:space="preserve"> </w:t>
            </w:r>
            <w:r>
              <w:t>24.</w:t>
            </w:r>
            <w:r>
              <w:rPr>
                <w:spacing w:val="-3"/>
              </w:rPr>
              <w:t xml:space="preserve"> </w:t>
            </w:r>
            <w:r>
              <w:t>člena</w:t>
            </w:r>
            <w:r>
              <w:rPr>
                <w:spacing w:val="-3"/>
              </w:rPr>
              <w:t xml:space="preserve"> </w:t>
            </w:r>
            <w:r>
              <w:t>ZDDPO-2</w:t>
            </w:r>
            <w:r>
              <w:rPr>
                <w:spacing w:val="-4"/>
              </w:rPr>
              <w:t xml:space="preserve"> </w:t>
            </w:r>
            <w:r>
              <w:t>izvzamejo</w:t>
            </w:r>
            <w:r>
              <w:rPr>
                <w:spacing w:val="-3"/>
              </w:rPr>
              <w:t xml:space="preserve"> </w:t>
            </w:r>
            <w:r>
              <w:t>iz</w:t>
            </w:r>
            <w:r>
              <w:rPr>
                <w:spacing w:val="-7"/>
              </w:rPr>
              <w:t xml:space="preserve"> </w:t>
            </w:r>
            <w:r>
              <w:t>davčne</w:t>
            </w:r>
            <w:r>
              <w:rPr>
                <w:spacing w:val="-2"/>
              </w:rPr>
              <w:t xml:space="preserve"> osnove</w:t>
            </w:r>
          </w:p>
        </w:tc>
      </w:tr>
      <w:tr w:rsidR="002B4DA7" w14:paraId="1E31A57E" w14:textId="77777777">
        <w:trPr>
          <w:trHeight w:val="748"/>
        </w:trPr>
        <w:tc>
          <w:tcPr>
            <w:tcW w:w="996" w:type="dxa"/>
          </w:tcPr>
          <w:p w14:paraId="6EAA67C1" w14:textId="77777777" w:rsidR="002B4DA7" w:rsidRDefault="003A24E2">
            <w:pPr>
              <w:pStyle w:val="TableParagraph"/>
            </w:pPr>
            <w:r>
              <w:rPr>
                <w:spacing w:val="-5"/>
              </w:rPr>
              <w:t>2.6</w:t>
            </w:r>
          </w:p>
        </w:tc>
        <w:tc>
          <w:tcPr>
            <w:tcW w:w="7871" w:type="dxa"/>
          </w:tcPr>
          <w:p w14:paraId="1A5B4616" w14:textId="77777777" w:rsidR="002B4DA7" w:rsidRDefault="003A24E2">
            <w:pPr>
              <w:pStyle w:val="TableParagraph"/>
              <w:spacing w:line="235" w:lineRule="auto"/>
            </w:pPr>
            <w:r>
              <w:t>Znesek prihodkov</w:t>
            </w:r>
            <w:r>
              <w:rPr>
                <w:spacing w:val="68"/>
              </w:rPr>
              <w:t xml:space="preserve"> </w:t>
            </w:r>
            <w:r>
              <w:t>iz</w:t>
            </w:r>
            <w:r>
              <w:rPr>
                <w:spacing w:val="70"/>
              </w:rPr>
              <w:t xml:space="preserve"> </w:t>
            </w:r>
            <w:r>
              <w:t>naslova</w:t>
            </w:r>
            <w:r>
              <w:rPr>
                <w:spacing w:val="74"/>
              </w:rPr>
              <w:t xml:space="preserve"> </w:t>
            </w:r>
            <w:r>
              <w:t>dobičkov</w:t>
            </w:r>
            <w:r>
              <w:rPr>
                <w:spacing w:val="70"/>
              </w:rPr>
              <w:t xml:space="preserve"> </w:t>
            </w:r>
            <w:r>
              <w:t>iz</w:t>
            </w:r>
            <w:r>
              <w:rPr>
                <w:spacing w:val="70"/>
              </w:rPr>
              <w:t xml:space="preserve"> </w:t>
            </w:r>
            <w:r>
              <w:t>odsvojitve</w:t>
            </w:r>
            <w:r>
              <w:rPr>
                <w:spacing w:val="74"/>
              </w:rPr>
              <w:t xml:space="preserve"> </w:t>
            </w:r>
            <w:r>
              <w:t>lastniških</w:t>
            </w:r>
            <w:r>
              <w:rPr>
                <w:spacing w:val="75"/>
              </w:rPr>
              <w:t xml:space="preserve"> </w:t>
            </w:r>
            <w:r>
              <w:t>deležev,</w:t>
            </w:r>
            <w:r>
              <w:rPr>
                <w:spacing w:val="74"/>
              </w:rPr>
              <w:t xml:space="preserve"> </w:t>
            </w:r>
            <w:r>
              <w:t>ki</w:t>
            </w:r>
            <w:r>
              <w:rPr>
                <w:spacing w:val="77"/>
              </w:rPr>
              <w:t xml:space="preserve"> </w:t>
            </w:r>
            <w:r>
              <w:t>se</w:t>
            </w:r>
            <w:r>
              <w:rPr>
                <w:spacing w:val="74"/>
              </w:rPr>
              <w:t xml:space="preserve"> </w:t>
            </w:r>
            <w:r>
              <w:t>ob izpolnjevanju pogojev iz 25. člena ZDDPO-2 izvzamejo iz davčne osnove, razen</w:t>
            </w:r>
          </w:p>
          <w:p w14:paraId="3A9C6DEB" w14:textId="77777777" w:rsidR="002B4DA7" w:rsidRDefault="003A24E2">
            <w:pPr>
              <w:pStyle w:val="TableParagraph"/>
              <w:spacing w:line="237" w:lineRule="exact"/>
            </w:pPr>
            <w:r>
              <w:t>dobičkov,</w:t>
            </w:r>
            <w:r>
              <w:rPr>
                <w:spacing w:val="-3"/>
              </w:rPr>
              <w:t xml:space="preserve"> </w:t>
            </w:r>
            <w:r>
              <w:t>ki</w:t>
            </w:r>
            <w:r>
              <w:rPr>
                <w:spacing w:val="-2"/>
              </w:rPr>
              <w:t xml:space="preserve"> </w:t>
            </w:r>
            <w:r>
              <w:t>se</w:t>
            </w:r>
            <w:r>
              <w:rPr>
                <w:spacing w:val="-3"/>
              </w:rPr>
              <w:t xml:space="preserve"> </w:t>
            </w:r>
            <w:r>
              <w:t>izvzamejo</w:t>
            </w:r>
            <w:r>
              <w:rPr>
                <w:spacing w:val="-5"/>
              </w:rPr>
              <w:t xml:space="preserve"> </w:t>
            </w:r>
            <w:r>
              <w:t>v</w:t>
            </w:r>
            <w:r>
              <w:rPr>
                <w:spacing w:val="-6"/>
              </w:rPr>
              <w:t xml:space="preserve"> </w:t>
            </w:r>
            <w:r>
              <w:t>skladu</w:t>
            </w:r>
            <w:r>
              <w:rPr>
                <w:spacing w:val="-2"/>
              </w:rPr>
              <w:t xml:space="preserve"> </w:t>
            </w:r>
            <w:r>
              <w:t>s</w:t>
            </w:r>
            <w:r>
              <w:rPr>
                <w:spacing w:val="-3"/>
              </w:rPr>
              <w:t xml:space="preserve"> </w:t>
            </w:r>
            <w:r>
              <w:t>šestim</w:t>
            </w:r>
            <w:r>
              <w:rPr>
                <w:spacing w:val="-6"/>
              </w:rPr>
              <w:t xml:space="preserve"> </w:t>
            </w:r>
            <w:r>
              <w:t>in</w:t>
            </w:r>
            <w:r>
              <w:rPr>
                <w:spacing w:val="-3"/>
              </w:rPr>
              <w:t xml:space="preserve"> </w:t>
            </w:r>
            <w:r>
              <w:t>sedmim</w:t>
            </w:r>
            <w:r>
              <w:rPr>
                <w:spacing w:val="-7"/>
              </w:rPr>
              <w:t xml:space="preserve"> </w:t>
            </w:r>
            <w:r>
              <w:t>odstavkom</w:t>
            </w:r>
            <w:r>
              <w:rPr>
                <w:spacing w:val="-6"/>
              </w:rPr>
              <w:t xml:space="preserve"> </w:t>
            </w:r>
            <w:r>
              <w:t>25.</w:t>
            </w:r>
            <w:r>
              <w:rPr>
                <w:spacing w:val="-3"/>
              </w:rPr>
              <w:t xml:space="preserve"> </w:t>
            </w:r>
            <w:r>
              <w:t>člena</w:t>
            </w:r>
            <w:r>
              <w:rPr>
                <w:spacing w:val="-2"/>
              </w:rPr>
              <w:t xml:space="preserve"> </w:t>
            </w:r>
            <w:r>
              <w:t>ZDDPO-</w:t>
            </w:r>
            <w:r>
              <w:rPr>
                <w:spacing w:val="-10"/>
              </w:rPr>
              <w:t>2</w:t>
            </w:r>
          </w:p>
        </w:tc>
      </w:tr>
    </w:tbl>
    <w:p w14:paraId="71A6936F" w14:textId="77777777" w:rsidR="002B4DA7" w:rsidRDefault="002B4DA7">
      <w:pPr>
        <w:spacing w:line="237" w:lineRule="exact"/>
        <w:sectPr w:rsidR="002B4DA7">
          <w:type w:val="continuous"/>
          <w:pgSz w:w="12240" w:h="15840"/>
          <w:pgMar w:top="1420" w:right="1560" w:bottom="1280" w:left="1420" w:header="720" w:footer="720" w:gutter="0"/>
          <w:cols w:space="720"/>
        </w:sectPr>
      </w:pPr>
    </w:p>
    <w:tbl>
      <w:tblPr>
        <w:tblStyle w:val="TableNormal1"/>
        <w:tblW w:w="0" w:type="auto"/>
        <w:tblInd w:w="2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96"/>
        <w:gridCol w:w="7871"/>
      </w:tblGrid>
      <w:tr w:rsidR="002B4DA7" w14:paraId="3C6C8DAC" w14:textId="77777777">
        <w:trPr>
          <w:trHeight w:val="758"/>
        </w:trPr>
        <w:tc>
          <w:tcPr>
            <w:tcW w:w="996" w:type="dxa"/>
          </w:tcPr>
          <w:p w14:paraId="1E73002A" w14:textId="77777777" w:rsidR="002B4DA7" w:rsidRDefault="003A24E2">
            <w:pPr>
              <w:pStyle w:val="TableParagraph"/>
            </w:pPr>
            <w:r>
              <w:rPr>
                <w:spacing w:val="-5"/>
              </w:rPr>
              <w:t>2.7</w:t>
            </w:r>
          </w:p>
        </w:tc>
        <w:tc>
          <w:tcPr>
            <w:tcW w:w="7871" w:type="dxa"/>
          </w:tcPr>
          <w:p w14:paraId="3CDA0208" w14:textId="77777777" w:rsidR="002B4DA7" w:rsidRDefault="003A24E2">
            <w:pPr>
              <w:pStyle w:val="TableParagraph"/>
              <w:ind w:right="-15"/>
            </w:pPr>
            <w:r>
              <w:t>Znesek</w:t>
            </w:r>
            <w:r>
              <w:rPr>
                <w:spacing w:val="41"/>
              </w:rPr>
              <w:t xml:space="preserve"> </w:t>
            </w:r>
            <w:r>
              <w:t>prihodkov</w:t>
            </w:r>
            <w:r>
              <w:rPr>
                <w:spacing w:val="43"/>
              </w:rPr>
              <w:t xml:space="preserve"> </w:t>
            </w:r>
            <w:r>
              <w:t>iz</w:t>
            </w:r>
            <w:r>
              <w:rPr>
                <w:spacing w:val="46"/>
              </w:rPr>
              <w:t xml:space="preserve"> </w:t>
            </w:r>
            <w:r>
              <w:t>naslova</w:t>
            </w:r>
            <w:r>
              <w:rPr>
                <w:spacing w:val="50"/>
              </w:rPr>
              <w:t xml:space="preserve"> </w:t>
            </w:r>
            <w:r>
              <w:t>dobičkov</w:t>
            </w:r>
            <w:r>
              <w:rPr>
                <w:spacing w:val="46"/>
              </w:rPr>
              <w:t xml:space="preserve"> </w:t>
            </w:r>
            <w:r>
              <w:t>iz</w:t>
            </w:r>
            <w:r>
              <w:rPr>
                <w:spacing w:val="43"/>
              </w:rPr>
              <w:t xml:space="preserve"> </w:t>
            </w:r>
            <w:r>
              <w:t>odsvojitve</w:t>
            </w:r>
            <w:r>
              <w:rPr>
                <w:spacing w:val="51"/>
              </w:rPr>
              <w:t xml:space="preserve"> </w:t>
            </w:r>
            <w:r>
              <w:t>lastniških</w:t>
            </w:r>
            <w:r>
              <w:rPr>
                <w:spacing w:val="49"/>
              </w:rPr>
              <w:t xml:space="preserve"> </w:t>
            </w:r>
            <w:r>
              <w:t>deležev</w:t>
            </w:r>
            <w:r>
              <w:rPr>
                <w:spacing w:val="45"/>
              </w:rPr>
              <w:t xml:space="preserve"> </w:t>
            </w:r>
            <w:r>
              <w:t>na</w:t>
            </w:r>
            <w:r>
              <w:rPr>
                <w:spacing w:val="51"/>
              </w:rPr>
              <w:t xml:space="preserve"> </w:t>
            </w:r>
            <w:r>
              <w:rPr>
                <w:spacing w:val="-2"/>
              </w:rPr>
              <w:t>podlagi</w:t>
            </w:r>
          </w:p>
          <w:p w14:paraId="128CBE48" w14:textId="77777777" w:rsidR="002B4DA7" w:rsidRDefault="003A24E2">
            <w:pPr>
              <w:pStyle w:val="TableParagraph"/>
              <w:spacing w:line="252" w:lineRule="exact"/>
            </w:pPr>
            <w:r>
              <w:t>naložb</w:t>
            </w:r>
            <w:r>
              <w:rPr>
                <w:spacing w:val="40"/>
              </w:rPr>
              <w:t xml:space="preserve"> </w:t>
            </w:r>
            <w:r>
              <w:t>tveganega</w:t>
            </w:r>
            <w:r>
              <w:rPr>
                <w:spacing w:val="40"/>
              </w:rPr>
              <w:t xml:space="preserve"> </w:t>
            </w:r>
            <w:r>
              <w:t>kapitala</w:t>
            </w:r>
            <w:r>
              <w:rPr>
                <w:spacing w:val="40"/>
              </w:rPr>
              <w:t xml:space="preserve"> </w:t>
            </w:r>
            <w:r>
              <w:t>v</w:t>
            </w:r>
            <w:r>
              <w:rPr>
                <w:spacing w:val="40"/>
              </w:rPr>
              <w:t xml:space="preserve"> </w:t>
            </w:r>
            <w:r>
              <w:t>družbi</w:t>
            </w:r>
            <w:r>
              <w:rPr>
                <w:spacing w:val="40"/>
              </w:rPr>
              <w:t xml:space="preserve"> </w:t>
            </w:r>
            <w:r>
              <w:t>tveganega</w:t>
            </w:r>
            <w:r>
              <w:rPr>
                <w:spacing w:val="40"/>
              </w:rPr>
              <w:t xml:space="preserve"> </w:t>
            </w:r>
            <w:r>
              <w:t>kapitala,</w:t>
            </w:r>
            <w:r>
              <w:rPr>
                <w:spacing w:val="40"/>
              </w:rPr>
              <w:t xml:space="preserve"> </w:t>
            </w:r>
            <w:r>
              <w:t>ki</w:t>
            </w:r>
            <w:r>
              <w:rPr>
                <w:spacing w:val="40"/>
              </w:rPr>
              <w:t xml:space="preserve"> </w:t>
            </w:r>
            <w:r>
              <w:t>se</w:t>
            </w:r>
            <w:r>
              <w:rPr>
                <w:spacing w:val="40"/>
              </w:rPr>
              <w:t xml:space="preserve"> </w:t>
            </w:r>
            <w:r>
              <w:t>izvzamejo</w:t>
            </w:r>
            <w:r>
              <w:rPr>
                <w:spacing w:val="40"/>
              </w:rPr>
              <w:t xml:space="preserve"> </w:t>
            </w:r>
            <w:r>
              <w:t>iz</w:t>
            </w:r>
            <w:r>
              <w:rPr>
                <w:spacing w:val="40"/>
              </w:rPr>
              <w:t xml:space="preserve"> </w:t>
            </w:r>
            <w:r>
              <w:t>davčne osnove v skladu s šestim odstavkom 25. člena ZDDPO-2</w:t>
            </w:r>
          </w:p>
        </w:tc>
      </w:tr>
      <w:tr w:rsidR="002B4DA7" w14:paraId="0B52AF8E" w14:textId="77777777">
        <w:trPr>
          <w:trHeight w:val="1012"/>
        </w:trPr>
        <w:tc>
          <w:tcPr>
            <w:tcW w:w="996" w:type="dxa"/>
          </w:tcPr>
          <w:p w14:paraId="2B83DE32" w14:textId="77777777" w:rsidR="002B4DA7" w:rsidRDefault="003A24E2">
            <w:pPr>
              <w:pStyle w:val="TableParagraph"/>
              <w:spacing w:line="249" w:lineRule="exact"/>
            </w:pPr>
            <w:r>
              <w:rPr>
                <w:spacing w:val="-5"/>
              </w:rPr>
              <w:t>2.8</w:t>
            </w:r>
          </w:p>
        </w:tc>
        <w:tc>
          <w:tcPr>
            <w:tcW w:w="7871" w:type="dxa"/>
          </w:tcPr>
          <w:p w14:paraId="7CEFEE6A" w14:textId="77777777" w:rsidR="002B4DA7" w:rsidRDefault="003A24E2">
            <w:pPr>
              <w:pStyle w:val="TableParagraph"/>
              <w:spacing w:line="240" w:lineRule="auto"/>
              <w:ind w:right="56"/>
              <w:jc w:val="both"/>
            </w:pPr>
            <w:r>
              <w:t>Znesek prihodkov iz naslova dobičkov, doseženih z odsvojitvijo lastniških deležev oziroma delnic v bankah, v zameno za izdajo ali prenos lastnih lastniških deležev ali delnic</w:t>
            </w:r>
            <w:r>
              <w:rPr>
                <w:spacing w:val="24"/>
              </w:rPr>
              <w:t xml:space="preserve"> </w:t>
            </w:r>
            <w:r>
              <w:t>druge</w:t>
            </w:r>
            <w:r>
              <w:rPr>
                <w:spacing w:val="26"/>
              </w:rPr>
              <w:t xml:space="preserve"> </w:t>
            </w:r>
            <w:r>
              <w:t>družbe,</w:t>
            </w:r>
            <w:r>
              <w:rPr>
                <w:spacing w:val="26"/>
              </w:rPr>
              <w:t xml:space="preserve"> </w:t>
            </w:r>
            <w:r>
              <w:t>brez</w:t>
            </w:r>
            <w:r>
              <w:rPr>
                <w:spacing w:val="19"/>
              </w:rPr>
              <w:t xml:space="preserve"> </w:t>
            </w:r>
            <w:r>
              <w:t>sorazmernega</w:t>
            </w:r>
            <w:r>
              <w:rPr>
                <w:spacing w:val="26"/>
              </w:rPr>
              <w:t xml:space="preserve"> </w:t>
            </w:r>
            <w:r>
              <w:t>dela</w:t>
            </w:r>
            <w:r>
              <w:rPr>
                <w:spacing w:val="26"/>
              </w:rPr>
              <w:t xml:space="preserve"> </w:t>
            </w:r>
            <w:r>
              <w:t>dobička,</w:t>
            </w:r>
            <w:r>
              <w:rPr>
                <w:spacing w:val="25"/>
              </w:rPr>
              <w:t xml:space="preserve"> </w:t>
            </w:r>
            <w:r>
              <w:t>ki</w:t>
            </w:r>
            <w:r>
              <w:rPr>
                <w:spacing w:val="26"/>
              </w:rPr>
              <w:t xml:space="preserve"> </w:t>
            </w:r>
            <w:r>
              <w:t>ustreza</w:t>
            </w:r>
            <w:r>
              <w:rPr>
                <w:spacing w:val="26"/>
              </w:rPr>
              <w:t xml:space="preserve"> </w:t>
            </w:r>
            <w:r>
              <w:t>plačilu</w:t>
            </w:r>
            <w:r>
              <w:rPr>
                <w:spacing w:val="23"/>
              </w:rPr>
              <w:t xml:space="preserve"> </w:t>
            </w:r>
            <w:r>
              <w:t>v</w:t>
            </w:r>
            <w:r>
              <w:rPr>
                <w:spacing w:val="20"/>
              </w:rPr>
              <w:t xml:space="preserve"> </w:t>
            </w:r>
            <w:r>
              <w:t>denarju,</w:t>
            </w:r>
            <w:r>
              <w:rPr>
                <w:spacing w:val="25"/>
              </w:rPr>
              <w:t xml:space="preserve"> </w:t>
            </w:r>
            <w:r>
              <w:t>v</w:t>
            </w:r>
          </w:p>
          <w:p w14:paraId="1B9A58F0" w14:textId="77777777" w:rsidR="002B4DA7" w:rsidRDefault="003A24E2">
            <w:pPr>
              <w:pStyle w:val="TableParagraph"/>
              <w:spacing w:line="237" w:lineRule="exact"/>
              <w:jc w:val="both"/>
            </w:pPr>
            <w:r>
              <w:t>skladu</w:t>
            </w:r>
            <w:r>
              <w:rPr>
                <w:spacing w:val="-4"/>
              </w:rPr>
              <w:t xml:space="preserve"> </w:t>
            </w:r>
            <w:r>
              <w:t>s</w:t>
            </w:r>
            <w:r>
              <w:rPr>
                <w:spacing w:val="-5"/>
              </w:rPr>
              <w:t xml:space="preserve"> </w:t>
            </w:r>
            <w:r>
              <w:t>sedmim</w:t>
            </w:r>
            <w:r>
              <w:rPr>
                <w:spacing w:val="-11"/>
              </w:rPr>
              <w:t xml:space="preserve"> </w:t>
            </w:r>
            <w:r>
              <w:t>odstavkom</w:t>
            </w:r>
            <w:r>
              <w:rPr>
                <w:spacing w:val="-11"/>
              </w:rPr>
              <w:t xml:space="preserve"> </w:t>
            </w:r>
            <w:r>
              <w:t>25.</w:t>
            </w:r>
            <w:r>
              <w:rPr>
                <w:spacing w:val="-3"/>
              </w:rPr>
              <w:t xml:space="preserve"> </w:t>
            </w:r>
            <w:r>
              <w:t>člena</w:t>
            </w:r>
            <w:r>
              <w:rPr>
                <w:spacing w:val="-4"/>
              </w:rPr>
              <w:t xml:space="preserve"> </w:t>
            </w:r>
            <w:r>
              <w:t>ZDDPO-</w:t>
            </w:r>
            <w:r>
              <w:rPr>
                <w:spacing w:val="-10"/>
              </w:rPr>
              <w:t>2</w:t>
            </w:r>
          </w:p>
        </w:tc>
      </w:tr>
      <w:tr w:rsidR="002B4DA7" w14:paraId="2C9114D4" w14:textId="77777777">
        <w:trPr>
          <w:trHeight w:val="1264"/>
        </w:trPr>
        <w:tc>
          <w:tcPr>
            <w:tcW w:w="996" w:type="dxa"/>
          </w:tcPr>
          <w:p w14:paraId="7E258F2F" w14:textId="77777777" w:rsidR="002B4DA7" w:rsidRDefault="003A24E2">
            <w:pPr>
              <w:pStyle w:val="TableParagraph"/>
            </w:pPr>
            <w:r>
              <w:rPr>
                <w:spacing w:val="-5"/>
              </w:rPr>
              <w:t>2.9</w:t>
            </w:r>
          </w:p>
        </w:tc>
        <w:tc>
          <w:tcPr>
            <w:tcW w:w="7871" w:type="dxa"/>
          </w:tcPr>
          <w:p w14:paraId="66CF781F" w14:textId="77777777" w:rsidR="00EC3AEF" w:rsidRPr="00EC3AEF" w:rsidRDefault="00EC3AEF" w:rsidP="00EC3AEF">
            <w:pPr>
              <w:pStyle w:val="TableParagraph"/>
              <w:spacing w:line="240" w:lineRule="auto"/>
              <w:ind w:right="51"/>
              <w:jc w:val="both"/>
            </w:pPr>
            <w:r w:rsidRPr="00EC3AEF">
              <w:t>Znesek prihodkov, izvzetih iz obdavčitve na podlagi mednarodnih pogodb:</w:t>
            </w:r>
          </w:p>
          <w:p w14:paraId="40402304" w14:textId="77777777" w:rsidR="00EC3AEF" w:rsidRPr="00EC3AEF" w:rsidRDefault="00EC3AEF" w:rsidP="00EC3AEF">
            <w:pPr>
              <w:pStyle w:val="TableParagraph"/>
              <w:spacing w:line="240" w:lineRule="auto"/>
              <w:ind w:right="51"/>
              <w:jc w:val="both"/>
              <w:rPr>
                <w:spacing w:val="-1"/>
              </w:rPr>
            </w:pPr>
            <w:r w:rsidRPr="00EC3AEF">
              <w:t>- odprava dvojne obdavčitve z metodo izvzetja po mednarodni pogodbi o izogibanju dvojnega obdavčevanja;</w:t>
            </w:r>
          </w:p>
          <w:p w14:paraId="778C1D8D" w14:textId="77777777" w:rsidR="00EC3AEF" w:rsidRPr="00EC3AEF" w:rsidRDefault="00EC3AEF" w:rsidP="00EC3AEF">
            <w:pPr>
              <w:pStyle w:val="TableParagraph"/>
              <w:spacing w:line="240" w:lineRule="auto"/>
              <w:ind w:right="51"/>
              <w:jc w:val="both"/>
              <w:rPr>
                <w:spacing w:val="-2"/>
              </w:rPr>
            </w:pPr>
            <w:r w:rsidRPr="00EC3AEF">
              <w:rPr>
                <w:spacing w:val="-1"/>
              </w:rPr>
              <w:t xml:space="preserve">- </w:t>
            </w:r>
            <w:r w:rsidRPr="00EC3AEF">
              <w:t>oprostitev</w:t>
            </w:r>
            <w:r w:rsidRPr="00EC3AEF">
              <w:rPr>
                <w:spacing w:val="-3"/>
              </w:rPr>
              <w:t xml:space="preserve"> </w:t>
            </w:r>
            <w:r w:rsidRPr="00EC3AEF">
              <w:t>dobičkov</w:t>
            </w:r>
            <w:r w:rsidRPr="00EC3AEF">
              <w:rPr>
                <w:spacing w:val="-3"/>
              </w:rPr>
              <w:t xml:space="preserve"> </w:t>
            </w:r>
            <w:r w:rsidRPr="00EC3AEF">
              <w:t>ali delov</w:t>
            </w:r>
            <w:r w:rsidRPr="00EC3AEF">
              <w:rPr>
                <w:spacing w:val="-4"/>
              </w:rPr>
              <w:t xml:space="preserve"> </w:t>
            </w:r>
            <w:r w:rsidRPr="00EC3AEF">
              <w:t xml:space="preserve">dobičkov, ki so po mednarodni pogodbi, ki ureja obdavčitev mednarodnega prometa, obdavčeni samo v drugi državi </w:t>
            </w:r>
            <w:r w:rsidRPr="00EC3AEF">
              <w:rPr>
                <w:spacing w:val="-2"/>
              </w:rPr>
              <w:t>pogodbenici;</w:t>
            </w:r>
          </w:p>
          <w:p w14:paraId="5556A6E7" w14:textId="77777777" w:rsidR="00EC3AEF" w:rsidRPr="00EC3AEF" w:rsidRDefault="00EC3AEF" w:rsidP="00EC3AEF">
            <w:pPr>
              <w:pStyle w:val="TableParagraph"/>
              <w:spacing w:line="240" w:lineRule="auto"/>
              <w:ind w:right="51"/>
              <w:jc w:val="both"/>
              <w:rPr>
                <w:spacing w:val="-2"/>
              </w:rPr>
            </w:pPr>
            <w:r w:rsidRPr="00EC3AEF">
              <w:rPr>
                <w:spacing w:val="-2"/>
              </w:rPr>
              <w:t xml:space="preserve">- znesek prihodkov rezidentov po ZDDPO-2, ki se po določbah mednarodne pogodbe o izogibanju dvojnega obdavčenja, štejejo za nerezidente in uveljavljajo oprostitev obdavčitve dobička v skladu z mednarodno pogodbo (dvojni rezidenti); </w:t>
            </w:r>
          </w:p>
          <w:p w14:paraId="5F431BDF" w14:textId="273CA615" w:rsidR="00103C0F" w:rsidRDefault="00EC3AEF" w:rsidP="00952BA6">
            <w:pPr>
              <w:pStyle w:val="TableParagraph"/>
              <w:spacing w:line="252" w:lineRule="exact"/>
              <w:ind w:right="51"/>
              <w:jc w:val="both"/>
            </w:pPr>
            <w:r w:rsidRPr="00EC3AEF">
              <w:rPr>
                <w:spacing w:val="-2"/>
              </w:rPr>
              <w:t>- znesek prihodkov poslovnih enot nerezidentov po ZDDPO-2, ki na podlagi mednarodne pogodbe o izogibanju dvojnega obdavčenja ne izpolnjujejo pogojev za obstoj stalne poslovne enote v Sloveniji.</w:t>
            </w:r>
          </w:p>
        </w:tc>
      </w:tr>
      <w:tr w:rsidR="002B4DA7" w14:paraId="04B157B9" w14:textId="77777777">
        <w:trPr>
          <w:trHeight w:val="1266"/>
        </w:trPr>
        <w:tc>
          <w:tcPr>
            <w:tcW w:w="996" w:type="dxa"/>
          </w:tcPr>
          <w:p w14:paraId="54D8D930" w14:textId="77777777" w:rsidR="002B4DA7" w:rsidRDefault="003A24E2">
            <w:pPr>
              <w:pStyle w:val="TableParagraph"/>
              <w:spacing w:line="249" w:lineRule="exact"/>
            </w:pPr>
            <w:r>
              <w:rPr>
                <w:spacing w:val="-4"/>
              </w:rPr>
              <w:t>2.10</w:t>
            </w:r>
          </w:p>
        </w:tc>
        <w:tc>
          <w:tcPr>
            <w:tcW w:w="7871" w:type="dxa"/>
          </w:tcPr>
          <w:p w14:paraId="1E10EDEA" w14:textId="77777777" w:rsidR="002B4DA7" w:rsidRDefault="003A24E2">
            <w:pPr>
              <w:pStyle w:val="TableParagraph"/>
              <w:spacing w:line="240" w:lineRule="auto"/>
              <w:ind w:left="4" w:right="49"/>
              <w:jc w:val="both"/>
            </w:pPr>
            <w:r>
              <w:t>Znesek predhodno vključenih dohodkov nadzorovanih tujih družb v davčno osnovo zavezanca in znesek dohodkov od odsvojitve deležev v nadzorovanih tujih družbah, ki so</w:t>
            </w:r>
            <w:r>
              <w:rPr>
                <w:spacing w:val="35"/>
              </w:rPr>
              <w:t xml:space="preserve"> </w:t>
            </w:r>
            <w:r>
              <w:t>bili</w:t>
            </w:r>
            <w:r>
              <w:rPr>
                <w:spacing w:val="34"/>
              </w:rPr>
              <w:t xml:space="preserve"> </w:t>
            </w:r>
            <w:r>
              <w:t>prej</w:t>
            </w:r>
            <w:r>
              <w:rPr>
                <w:spacing w:val="37"/>
              </w:rPr>
              <w:t xml:space="preserve"> </w:t>
            </w:r>
            <w:r>
              <w:t>vključeni</w:t>
            </w:r>
            <w:r>
              <w:rPr>
                <w:spacing w:val="36"/>
              </w:rPr>
              <w:t xml:space="preserve"> </w:t>
            </w:r>
            <w:r>
              <w:t>v</w:t>
            </w:r>
            <w:r>
              <w:rPr>
                <w:spacing w:val="33"/>
              </w:rPr>
              <w:t xml:space="preserve"> </w:t>
            </w:r>
            <w:r>
              <w:t>davčno</w:t>
            </w:r>
            <w:r>
              <w:rPr>
                <w:spacing w:val="36"/>
              </w:rPr>
              <w:t xml:space="preserve"> </w:t>
            </w:r>
            <w:r>
              <w:t>osnovo</w:t>
            </w:r>
            <w:r>
              <w:rPr>
                <w:spacing w:val="35"/>
              </w:rPr>
              <w:t xml:space="preserve"> </w:t>
            </w:r>
            <w:r>
              <w:t>zavezanca,</w:t>
            </w:r>
            <w:r>
              <w:rPr>
                <w:spacing w:val="36"/>
              </w:rPr>
              <w:t xml:space="preserve"> </w:t>
            </w:r>
            <w:r>
              <w:t>v</w:t>
            </w:r>
            <w:r>
              <w:rPr>
                <w:spacing w:val="36"/>
              </w:rPr>
              <w:t xml:space="preserve"> </w:t>
            </w:r>
            <w:r>
              <w:t>skladu</w:t>
            </w:r>
            <w:r>
              <w:rPr>
                <w:spacing w:val="35"/>
              </w:rPr>
              <w:t xml:space="preserve"> </w:t>
            </w:r>
            <w:r>
              <w:t>s</w:t>
            </w:r>
            <w:r>
              <w:rPr>
                <w:spacing w:val="34"/>
              </w:rPr>
              <w:t xml:space="preserve"> </w:t>
            </w:r>
            <w:r>
              <w:t>prvim</w:t>
            </w:r>
            <w:r>
              <w:rPr>
                <w:spacing w:val="32"/>
              </w:rPr>
              <w:t xml:space="preserve"> </w:t>
            </w:r>
            <w:r>
              <w:t>odstavkom</w:t>
            </w:r>
            <w:r>
              <w:rPr>
                <w:spacing w:val="32"/>
              </w:rPr>
              <w:t xml:space="preserve"> </w:t>
            </w:r>
            <w:r>
              <w:rPr>
                <w:spacing w:val="-4"/>
              </w:rPr>
              <w:t>67.i</w:t>
            </w:r>
          </w:p>
          <w:p w14:paraId="0A83FDEE" w14:textId="77777777" w:rsidR="002B4DA7" w:rsidRDefault="003A24E2">
            <w:pPr>
              <w:pStyle w:val="TableParagraph"/>
              <w:spacing w:line="252" w:lineRule="exact"/>
              <w:ind w:left="4" w:right="49"/>
              <w:jc w:val="both"/>
            </w:pPr>
            <w:r>
              <w:t>člena ZDDPO-2, ki se izvzamejo iz davčne osnove v skladu s četrtim in petim odstavkom 67.j člena ZDDPO-2</w:t>
            </w:r>
          </w:p>
        </w:tc>
      </w:tr>
      <w:tr w:rsidR="002B4DA7" w14:paraId="6B563B4A" w14:textId="77777777">
        <w:trPr>
          <w:trHeight w:val="760"/>
        </w:trPr>
        <w:tc>
          <w:tcPr>
            <w:tcW w:w="996" w:type="dxa"/>
          </w:tcPr>
          <w:p w14:paraId="227F19E4" w14:textId="77777777" w:rsidR="002B4DA7" w:rsidRDefault="003A24E2">
            <w:pPr>
              <w:pStyle w:val="TableParagraph"/>
            </w:pPr>
            <w:r>
              <w:rPr>
                <w:spacing w:val="-4"/>
              </w:rPr>
              <w:t>2.11</w:t>
            </w:r>
          </w:p>
        </w:tc>
        <w:tc>
          <w:tcPr>
            <w:tcW w:w="7871" w:type="dxa"/>
          </w:tcPr>
          <w:p w14:paraId="011116D3" w14:textId="77777777" w:rsidR="002B4DA7" w:rsidRDefault="003A24E2">
            <w:pPr>
              <w:pStyle w:val="TableParagraph"/>
              <w:ind w:right="-15"/>
            </w:pPr>
            <w:r>
              <w:t>Znesek</w:t>
            </w:r>
            <w:r>
              <w:rPr>
                <w:spacing w:val="25"/>
              </w:rPr>
              <w:t xml:space="preserve"> </w:t>
            </w:r>
            <w:r>
              <w:t>prihodkov,</w:t>
            </w:r>
            <w:r>
              <w:rPr>
                <w:spacing w:val="37"/>
              </w:rPr>
              <w:t xml:space="preserve"> </w:t>
            </w:r>
            <w:r>
              <w:t>ki</w:t>
            </w:r>
            <w:r>
              <w:rPr>
                <w:spacing w:val="35"/>
              </w:rPr>
              <w:t xml:space="preserve"> </w:t>
            </w:r>
            <w:r>
              <w:t>so</w:t>
            </w:r>
            <w:r>
              <w:rPr>
                <w:spacing w:val="34"/>
              </w:rPr>
              <w:t xml:space="preserve"> </w:t>
            </w:r>
            <w:r>
              <w:t>v</w:t>
            </w:r>
            <w:r>
              <w:rPr>
                <w:spacing w:val="31"/>
              </w:rPr>
              <w:t xml:space="preserve"> </w:t>
            </w:r>
            <w:r>
              <w:t>tekočem</w:t>
            </w:r>
            <w:r>
              <w:rPr>
                <w:spacing w:val="26"/>
              </w:rPr>
              <w:t xml:space="preserve"> </w:t>
            </w:r>
            <w:r>
              <w:t>davčnem</w:t>
            </w:r>
            <w:r>
              <w:rPr>
                <w:spacing w:val="26"/>
              </w:rPr>
              <w:t xml:space="preserve"> </w:t>
            </w:r>
            <w:r>
              <w:t>obdobju</w:t>
            </w:r>
            <w:r>
              <w:rPr>
                <w:spacing w:val="31"/>
              </w:rPr>
              <w:t xml:space="preserve"> </w:t>
            </w:r>
            <w:r>
              <w:t>ali</w:t>
            </w:r>
            <w:r>
              <w:rPr>
                <w:spacing w:val="33"/>
              </w:rPr>
              <w:t xml:space="preserve"> </w:t>
            </w:r>
            <w:r>
              <w:t>so</w:t>
            </w:r>
            <w:r>
              <w:rPr>
                <w:spacing w:val="32"/>
              </w:rPr>
              <w:t xml:space="preserve"> </w:t>
            </w:r>
            <w:r>
              <w:t>bili</w:t>
            </w:r>
            <w:r>
              <w:rPr>
                <w:spacing w:val="35"/>
              </w:rPr>
              <w:t xml:space="preserve"> </w:t>
            </w:r>
            <w:r>
              <w:t>v</w:t>
            </w:r>
            <w:r>
              <w:rPr>
                <w:spacing w:val="29"/>
              </w:rPr>
              <w:t xml:space="preserve"> </w:t>
            </w:r>
            <w:r>
              <w:t>preteklih</w:t>
            </w:r>
            <w:r>
              <w:rPr>
                <w:spacing w:val="33"/>
              </w:rPr>
              <w:t xml:space="preserve"> </w:t>
            </w:r>
            <w:r>
              <w:rPr>
                <w:spacing w:val="-2"/>
              </w:rPr>
              <w:t>davčnih</w:t>
            </w:r>
          </w:p>
          <w:p w14:paraId="07A54BB6" w14:textId="77777777" w:rsidR="002B4DA7" w:rsidRDefault="003A24E2">
            <w:pPr>
              <w:pStyle w:val="TableParagraph"/>
              <w:spacing w:line="252" w:lineRule="exact"/>
            </w:pPr>
            <w:r>
              <w:t>obdobjih</w:t>
            </w:r>
            <w:r>
              <w:rPr>
                <w:spacing w:val="40"/>
              </w:rPr>
              <w:t xml:space="preserve"> </w:t>
            </w:r>
            <w:r>
              <w:t>že</w:t>
            </w:r>
            <w:r>
              <w:rPr>
                <w:spacing w:val="40"/>
              </w:rPr>
              <w:t xml:space="preserve"> </w:t>
            </w:r>
            <w:r>
              <w:t>vključeni</w:t>
            </w:r>
            <w:r>
              <w:rPr>
                <w:spacing w:val="40"/>
              </w:rPr>
              <w:t xml:space="preserve"> </w:t>
            </w:r>
            <w:r>
              <w:t>v</w:t>
            </w:r>
            <w:r>
              <w:rPr>
                <w:spacing w:val="38"/>
              </w:rPr>
              <w:t xml:space="preserve"> </w:t>
            </w:r>
            <w:r>
              <w:t>davčno</w:t>
            </w:r>
            <w:r>
              <w:rPr>
                <w:spacing w:val="40"/>
              </w:rPr>
              <w:t xml:space="preserve"> </w:t>
            </w:r>
            <w:r>
              <w:t>osnovo</w:t>
            </w:r>
            <w:r>
              <w:rPr>
                <w:spacing w:val="40"/>
              </w:rPr>
              <w:t xml:space="preserve"> </w:t>
            </w:r>
            <w:r>
              <w:t>in</w:t>
            </w:r>
            <w:r>
              <w:rPr>
                <w:spacing w:val="40"/>
              </w:rPr>
              <w:t xml:space="preserve"> </w:t>
            </w:r>
            <w:r>
              <w:t>ki</w:t>
            </w:r>
            <w:r>
              <w:rPr>
                <w:spacing w:val="40"/>
              </w:rPr>
              <w:t xml:space="preserve"> </w:t>
            </w:r>
            <w:r>
              <w:t>se</w:t>
            </w:r>
            <w:r>
              <w:rPr>
                <w:spacing w:val="40"/>
              </w:rPr>
              <w:t xml:space="preserve"> </w:t>
            </w:r>
            <w:r>
              <w:t>zaradi</w:t>
            </w:r>
            <w:r>
              <w:rPr>
                <w:spacing w:val="40"/>
              </w:rPr>
              <w:t xml:space="preserve"> </w:t>
            </w:r>
            <w:r>
              <w:t>odprave</w:t>
            </w:r>
            <w:r>
              <w:rPr>
                <w:spacing w:val="40"/>
              </w:rPr>
              <w:t xml:space="preserve"> </w:t>
            </w:r>
            <w:r>
              <w:t>dvojne</w:t>
            </w:r>
            <w:r>
              <w:rPr>
                <w:spacing w:val="40"/>
              </w:rPr>
              <w:t xml:space="preserve"> </w:t>
            </w:r>
            <w:r>
              <w:t>obdavčitve izvzamejo iz davčne osnove v skladu s prvim odstavkom 13. člena ZDDPO-2</w:t>
            </w:r>
          </w:p>
        </w:tc>
      </w:tr>
      <w:tr w:rsidR="002B4DA7" w14:paraId="71814025" w14:textId="77777777">
        <w:trPr>
          <w:trHeight w:val="505"/>
        </w:trPr>
        <w:tc>
          <w:tcPr>
            <w:tcW w:w="996" w:type="dxa"/>
          </w:tcPr>
          <w:p w14:paraId="662D77BC" w14:textId="77777777" w:rsidR="002B4DA7" w:rsidRDefault="003A24E2">
            <w:pPr>
              <w:pStyle w:val="TableParagraph"/>
            </w:pPr>
            <w:r>
              <w:rPr>
                <w:spacing w:val="-4"/>
              </w:rPr>
              <w:t>2.12</w:t>
            </w:r>
          </w:p>
        </w:tc>
        <w:tc>
          <w:tcPr>
            <w:tcW w:w="7871" w:type="dxa"/>
          </w:tcPr>
          <w:p w14:paraId="79575477" w14:textId="77777777" w:rsidR="002B4DA7" w:rsidRDefault="003A24E2">
            <w:pPr>
              <w:pStyle w:val="TableParagraph"/>
              <w:spacing w:line="246" w:lineRule="exact"/>
            </w:pPr>
            <w:r>
              <w:t>Znesek</w:t>
            </w:r>
            <w:r>
              <w:rPr>
                <w:spacing w:val="-6"/>
              </w:rPr>
              <w:t xml:space="preserve"> </w:t>
            </w:r>
            <w:r>
              <w:t>prihodkov,</w:t>
            </w:r>
            <w:r>
              <w:rPr>
                <w:spacing w:val="6"/>
              </w:rPr>
              <w:t xml:space="preserve"> </w:t>
            </w:r>
            <w:r>
              <w:t>ki</w:t>
            </w:r>
            <w:r>
              <w:rPr>
                <w:spacing w:val="3"/>
              </w:rPr>
              <w:t xml:space="preserve"> </w:t>
            </w:r>
            <w:r>
              <w:t>izvirajo</w:t>
            </w:r>
            <w:r>
              <w:rPr>
                <w:spacing w:val="-1"/>
              </w:rPr>
              <w:t xml:space="preserve"> </w:t>
            </w:r>
            <w:r>
              <w:t>iz</w:t>
            </w:r>
            <w:r>
              <w:rPr>
                <w:spacing w:val="-3"/>
              </w:rPr>
              <w:t xml:space="preserve"> </w:t>
            </w:r>
            <w:r>
              <w:t>v</w:t>
            </w:r>
            <w:r>
              <w:rPr>
                <w:spacing w:val="-6"/>
              </w:rPr>
              <w:t xml:space="preserve"> </w:t>
            </w:r>
            <w:r>
              <w:t>preteklih</w:t>
            </w:r>
            <w:r>
              <w:rPr>
                <w:spacing w:val="-1"/>
              </w:rPr>
              <w:t xml:space="preserve"> </w:t>
            </w:r>
            <w:r>
              <w:t>davčnih</w:t>
            </w:r>
            <w:r>
              <w:rPr>
                <w:spacing w:val="-1"/>
              </w:rPr>
              <w:t xml:space="preserve"> </w:t>
            </w:r>
            <w:r>
              <w:t>obdobjih</w:t>
            </w:r>
            <w:r>
              <w:rPr>
                <w:spacing w:val="-1"/>
              </w:rPr>
              <w:t xml:space="preserve"> </w:t>
            </w:r>
            <w:r>
              <w:t>nepriznanih</w:t>
            </w:r>
            <w:r>
              <w:rPr>
                <w:spacing w:val="3"/>
              </w:rPr>
              <w:t xml:space="preserve"> </w:t>
            </w:r>
            <w:r>
              <w:t>odhodkov</w:t>
            </w:r>
            <w:r>
              <w:rPr>
                <w:spacing w:val="-3"/>
              </w:rPr>
              <w:t xml:space="preserve"> </w:t>
            </w:r>
            <w:r>
              <w:rPr>
                <w:spacing w:val="-5"/>
              </w:rPr>
              <w:t>in</w:t>
            </w:r>
          </w:p>
          <w:p w14:paraId="26504C06" w14:textId="77777777" w:rsidR="002B4DA7" w:rsidRDefault="003A24E2">
            <w:pPr>
              <w:pStyle w:val="TableParagraph"/>
              <w:spacing w:line="240" w:lineRule="exact"/>
            </w:pPr>
            <w:r>
              <w:t>ki</w:t>
            </w:r>
            <w:r>
              <w:rPr>
                <w:spacing w:val="-2"/>
              </w:rPr>
              <w:t xml:space="preserve"> </w:t>
            </w:r>
            <w:r>
              <w:t>se</w:t>
            </w:r>
            <w:r>
              <w:rPr>
                <w:spacing w:val="-5"/>
              </w:rPr>
              <w:t xml:space="preserve"> </w:t>
            </w:r>
            <w:r>
              <w:t>izvzamejo</w:t>
            </w:r>
            <w:r>
              <w:rPr>
                <w:spacing w:val="-3"/>
              </w:rPr>
              <w:t xml:space="preserve"> </w:t>
            </w:r>
            <w:r>
              <w:t>iz</w:t>
            </w:r>
            <w:r>
              <w:rPr>
                <w:spacing w:val="-8"/>
              </w:rPr>
              <w:t xml:space="preserve"> </w:t>
            </w:r>
            <w:r>
              <w:t>davčne</w:t>
            </w:r>
            <w:r>
              <w:rPr>
                <w:spacing w:val="-2"/>
              </w:rPr>
              <w:t xml:space="preserve"> </w:t>
            </w:r>
            <w:r>
              <w:t>osnove</w:t>
            </w:r>
            <w:r>
              <w:rPr>
                <w:spacing w:val="-5"/>
              </w:rPr>
              <w:t xml:space="preserve"> </w:t>
            </w:r>
            <w:r>
              <w:t>v</w:t>
            </w:r>
            <w:r>
              <w:rPr>
                <w:spacing w:val="-7"/>
              </w:rPr>
              <w:t xml:space="preserve"> </w:t>
            </w:r>
            <w:r>
              <w:t>skladu</w:t>
            </w:r>
            <w:r>
              <w:rPr>
                <w:spacing w:val="-2"/>
              </w:rPr>
              <w:t xml:space="preserve"> </w:t>
            </w:r>
            <w:r>
              <w:t>s</w:t>
            </w:r>
            <w:r>
              <w:rPr>
                <w:spacing w:val="-5"/>
              </w:rPr>
              <w:t xml:space="preserve"> </w:t>
            </w:r>
            <w:r>
              <w:t>tretjim</w:t>
            </w:r>
            <w:r>
              <w:rPr>
                <w:spacing w:val="-8"/>
              </w:rPr>
              <w:t xml:space="preserve"> </w:t>
            </w:r>
            <w:r>
              <w:t>odstavkom</w:t>
            </w:r>
            <w:r>
              <w:rPr>
                <w:spacing w:val="-10"/>
              </w:rPr>
              <w:t xml:space="preserve"> </w:t>
            </w:r>
            <w:r>
              <w:t>13.</w:t>
            </w:r>
            <w:r>
              <w:rPr>
                <w:spacing w:val="-6"/>
              </w:rPr>
              <w:t xml:space="preserve"> </w:t>
            </w:r>
            <w:r>
              <w:t>člena</w:t>
            </w:r>
            <w:r>
              <w:rPr>
                <w:spacing w:val="-4"/>
              </w:rPr>
              <w:t xml:space="preserve"> </w:t>
            </w:r>
            <w:r>
              <w:t>ZDDPO-</w:t>
            </w:r>
            <w:r>
              <w:rPr>
                <w:spacing w:val="-10"/>
              </w:rPr>
              <w:t>2</w:t>
            </w:r>
          </w:p>
        </w:tc>
      </w:tr>
      <w:tr w:rsidR="002B4DA7" w14:paraId="0CEA5073" w14:textId="77777777">
        <w:trPr>
          <w:trHeight w:val="758"/>
        </w:trPr>
        <w:tc>
          <w:tcPr>
            <w:tcW w:w="996" w:type="dxa"/>
          </w:tcPr>
          <w:p w14:paraId="0686AD9A" w14:textId="77777777" w:rsidR="002B4DA7" w:rsidRDefault="003A24E2">
            <w:pPr>
              <w:pStyle w:val="TableParagraph"/>
            </w:pPr>
            <w:r>
              <w:rPr>
                <w:spacing w:val="-4"/>
              </w:rPr>
              <w:t>2.13</w:t>
            </w:r>
          </w:p>
        </w:tc>
        <w:tc>
          <w:tcPr>
            <w:tcW w:w="7871" w:type="dxa"/>
          </w:tcPr>
          <w:p w14:paraId="77BE9E9F" w14:textId="77777777" w:rsidR="002B4DA7" w:rsidRDefault="003A24E2">
            <w:pPr>
              <w:pStyle w:val="TableParagraph"/>
              <w:spacing w:line="240" w:lineRule="auto"/>
            </w:pPr>
            <w:r>
              <w:t>Znesek prihodkov iz naslova dobičkov, nastalih pri prenosu premoženja, zamenjavah kapitalskih</w:t>
            </w:r>
            <w:r>
              <w:rPr>
                <w:spacing w:val="61"/>
              </w:rPr>
              <w:t xml:space="preserve"> </w:t>
            </w:r>
            <w:r>
              <w:t>deležev,</w:t>
            </w:r>
            <w:r>
              <w:rPr>
                <w:spacing w:val="61"/>
              </w:rPr>
              <w:t xml:space="preserve"> </w:t>
            </w:r>
            <w:r>
              <w:t>združitvah</w:t>
            </w:r>
            <w:r>
              <w:rPr>
                <w:spacing w:val="58"/>
              </w:rPr>
              <w:t xml:space="preserve"> </w:t>
            </w:r>
            <w:r>
              <w:t>in</w:t>
            </w:r>
            <w:r>
              <w:rPr>
                <w:spacing w:val="59"/>
              </w:rPr>
              <w:t xml:space="preserve"> </w:t>
            </w:r>
            <w:r>
              <w:t>delitvah,</w:t>
            </w:r>
            <w:r>
              <w:rPr>
                <w:spacing w:val="59"/>
              </w:rPr>
              <w:t xml:space="preserve"> </w:t>
            </w:r>
            <w:r>
              <w:t>če</w:t>
            </w:r>
            <w:r>
              <w:rPr>
                <w:spacing w:val="59"/>
              </w:rPr>
              <w:t xml:space="preserve"> </w:t>
            </w:r>
            <w:r>
              <w:t>zavezanec</w:t>
            </w:r>
            <w:r>
              <w:rPr>
                <w:spacing w:val="63"/>
              </w:rPr>
              <w:t xml:space="preserve"> </w:t>
            </w:r>
            <w:r>
              <w:t>uveljavlja</w:t>
            </w:r>
            <w:r>
              <w:rPr>
                <w:spacing w:val="60"/>
              </w:rPr>
              <w:t xml:space="preserve"> </w:t>
            </w:r>
            <w:r>
              <w:t>upravičenja</w:t>
            </w:r>
            <w:r>
              <w:rPr>
                <w:spacing w:val="62"/>
              </w:rPr>
              <w:t xml:space="preserve"> </w:t>
            </w:r>
            <w:r>
              <w:rPr>
                <w:spacing w:val="-10"/>
              </w:rPr>
              <w:t>v</w:t>
            </w:r>
          </w:p>
          <w:p w14:paraId="66D82402" w14:textId="77777777" w:rsidR="002B4DA7" w:rsidRDefault="003A24E2">
            <w:pPr>
              <w:pStyle w:val="TableParagraph"/>
              <w:spacing w:line="238" w:lineRule="exact"/>
            </w:pPr>
            <w:r>
              <w:t>skladu</w:t>
            </w:r>
            <w:r>
              <w:rPr>
                <w:spacing w:val="-4"/>
              </w:rPr>
              <w:t xml:space="preserve"> </w:t>
            </w:r>
            <w:r>
              <w:t>z</w:t>
            </w:r>
            <w:r>
              <w:rPr>
                <w:spacing w:val="-8"/>
              </w:rPr>
              <w:t xml:space="preserve"> </w:t>
            </w:r>
            <w:r>
              <w:t>določbami</w:t>
            </w:r>
            <w:r>
              <w:rPr>
                <w:spacing w:val="-1"/>
              </w:rPr>
              <w:t xml:space="preserve"> </w:t>
            </w:r>
            <w:r>
              <w:t>VII.</w:t>
            </w:r>
            <w:r>
              <w:rPr>
                <w:spacing w:val="-3"/>
              </w:rPr>
              <w:t xml:space="preserve"> </w:t>
            </w:r>
            <w:r>
              <w:t>poglavja</w:t>
            </w:r>
            <w:r>
              <w:rPr>
                <w:spacing w:val="-4"/>
              </w:rPr>
              <w:t xml:space="preserve"> </w:t>
            </w:r>
            <w:r>
              <w:t>ZDDPO-2</w:t>
            </w:r>
            <w:r>
              <w:rPr>
                <w:spacing w:val="-3"/>
              </w:rPr>
              <w:t xml:space="preserve"> </w:t>
            </w:r>
            <w:r>
              <w:t>(40.,</w:t>
            </w:r>
            <w:r>
              <w:rPr>
                <w:spacing w:val="-3"/>
              </w:rPr>
              <w:t xml:space="preserve"> </w:t>
            </w:r>
            <w:r>
              <w:t>45.</w:t>
            </w:r>
            <w:r>
              <w:rPr>
                <w:spacing w:val="-8"/>
              </w:rPr>
              <w:t xml:space="preserve"> </w:t>
            </w:r>
            <w:r>
              <w:t>oziroma</w:t>
            </w:r>
            <w:r>
              <w:rPr>
                <w:spacing w:val="-3"/>
              </w:rPr>
              <w:t xml:space="preserve"> </w:t>
            </w:r>
            <w:r>
              <w:t>49.</w:t>
            </w:r>
            <w:r>
              <w:rPr>
                <w:spacing w:val="-3"/>
              </w:rPr>
              <w:t xml:space="preserve"> </w:t>
            </w:r>
            <w:r>
              <w:rPr>
                <w:spacing w:val="-2"/>
              </w:rPr>
              <w:t>člen)</w:t>
            </w:r>
          </w:p>
        </w:tc>
      </w:tr>
      <w:tr w:rsidR="002B4DA7" w14:paraId="2B341DD3" w14:textId="77777777">
        <w:trPr>
          <w:trHeight w:val="1770"/>
        </w:trPr>
        <w:tc>
          <w:tcPr>
            <w:tcW w:w="996" w:type="dxa"/>
          </w:tcPr>
          <w:p w14:paraId="141CF896" w14:textId="77777777" w:rsidR="002B4DA7" w:rsidRDefault="003A24E2">
            <w:pPr>
              <w:pStyle w:val="TableParagraph"/>
            </w:pPr>
            <w:r>
              <w:rPr>
                <w:spacing w:val="-4"/>
              </w:rPr>
              <w:t>2.14</w:t>
            </w:r>
          </w:p>
        </w:tc>
        <w:tc>
          <w:tcPr>
            <w:tcW w:w="7871" w:type="dxa"/>
          </w:tcPr>
          <w:p w14:paraId="36795DCC" w14:textId="77777777" w:rsidR="002B4DA7" w:rsidRDefault="003A24E2">
            <w:pPr>
              <w:pStyle w:val="TableParagraph"/>
              <w:spacing w:line="240" w:lineRule="auto"/>
              <w:ind w:right="-15"/>
              <w:jc w:val="both"/>
            </w:pPr>
            <w:r>
              <w:t>Znesek zmanjšanja prihodkov v primeru odtujitve prenesenih sredstev oziroma vrednostnih papirjev za neupoštevane razlike med davčno in pošteno vrednostjo</w:t>
            </w:r>
            <w:r>
              <w:rPr>
                <w:spacing w:val="40"/>
              </w:rPr>
              <w:t xml:space="preserve"> </w:t>
            </w:r>
            <w:r>
              <w:t>sredstev in obveznosti pri prenosu premoženja, združitvah in delitvah, ki glede na določbe VII. poglavja ZDDPO-2 (obdavčitev pri prenosu premoženja, zamenjavah kapitalskih deležev, združitvah in delitvah) ter 2. točko četrtega odstavka in devetega odstavka</w:t>
            </w:r>
            <w:r>
              <w:rPr>
                <w:spacing w:val="74"/>
                <w:w w:val="150"/>
              </w:rPr>
              <w:t xml:space="preserve"> </w:t>
            </w:r>
            <w:r>
              <w:t>51.</w:t>
            </w:r>
            <w:r>
              <w:rPr>
                <w:spacing w:val="71"/>
                <w:w w:val="150"/>
              </w:rPr>
              <w:t xml:space="preserve"> </w:t>
            </w:r>
            <w:r>
              <w:t>člena</w:t>
            </w:r>
            <w:r>
              <w:rPr>
                <w:spacing w:val="74"/>
                <w:w w:val="150"/>
              </w:rPr>
              <w:t xml:space="preserve"> </w:t>
            </w:r>
            <w:r>
              <w:t>ZDoh-2</w:t>
            </w:r>
            <w:r>
              <w:rPr>
                <w:spacing w:val="73"/>
                <w:w w:val="150"/>
              </w:rPr>
              <w:t xml:space="preserve"> </w:t>
            </w:r>
            <w:r>
              <w:t>(preoblikovanje</w:t>
            </w:r>
            <w:r>
              <w:rPr>
                <w:spacing w:val="73"/>
                <w:w w:val="150"/>
              </w:rPr>
              <w:t xml:space="preserve"> </w:t>
            </w:r>
            <w:r>
              <w:t>samostojnega</w:t>
            </w:r>
            <w:r>
              <w:rPr>
                <w:spacing w:val="75"/>
                <w:w w:val="150"/>
              </w:rPr>
              <w:t xml:space="preserve"> </w:t>
            </w:r>
            <w:r>
              <w:t>podjetnika)</w:t>
            </w:r>
            <w:r>
              <w:rPr>
                <w:spacing w:val="75"/>
                <w:w w:val="150"/>
              </w:rPr>
              <w:t xml:space="preserve"> </w:t>
            </w:r>
            <w:r>
              <w:t>niso</w:t>
            </w:r>
            <w:r>
              <w:rPr>
                <w:spacing w:val="71"/>
                <w:w w:val="150"/>
              </w:rPr>
              <w:t xml:space="preserve"> </w:t>
            </w:r>
            <w:r>
              <w:rPr>
                <w:spacing w:val="-4"/>
              </w:rPr>
              <w:t>bile</w:t>
            </w:r>
          </w:p>
          <w:p w14:paraId="691023A3" w14:textId="77777777" w:rsidR="002B4DA7" w:rsidRDefault="003A24E2">
            <w:pPr>
              <w:pStyle w:val="TableParagraph"/>
              <w:spacing w:line="238" w:lineRule="exact"/>
              <w:jc w:val="both"/>
            </w:pPr>
            <w:r>
              <w:t>upoštevane</w:t>
            </w:r>
            <w:r>
              <w:rPr>
                <w:spacing w:val="-6"/>
              </w:rPr>
              <w:t xml:space="preserve"> </w:t>
            </w:r>
            <w:r>
              <w:t>na</w:t>
            </w:r>
            <w:r>
              <w:rPr>
                <w:spacing w:val="-5"/>
              </w:rPr>
              <w:t xml:space="preserve"> </w:t>
            </w:r>
            <w:r>
              <w:t>obračunski</w:t>
            </w:r>
            <w:r>
              <w:rPr>
                <w:spacing w:val="-5"/>
              </w:rPr>
              <w:t xml:space="preserve"> </w:t>
            </w:r>
            <w:r>
              <w:t>dan</w:t>
            </w:r>
            <w:r>
              <w:rPr>
                <w:spacing w:val="-5"/>
              </w:rPr>
              <w:t xml:space="preserve"> </w:t>
            </w:r>
            <w:r>
              <w:t>statusne</w:t>
            </w:r>
            <w:r>
              <w:rPr>
                <w:spacing w:val="-6"/>
              </w:rPr>
              <w:t xml:space="preserve"> </w:t>
            </w:r>
            <w:r>
              <w:rPr>
                <w:spacing w:val="-2"/>
              </w:rPr>
              <w:t>spremembe</w:t>
            </w:r>
          </w:p>
        </w:tc>
      </w:tr>
      <w:tr w:rsidR="002B4DA7" w14:paraId="64230E94" w14:textId="77777777">
        <w:trPr>
          <w:trHeight w:val="505"/>
        </w:trPr>
        <w:tc>
          <w:tcPr>
            <w:tcW w:w="996" w:type="dxa"/>
          </w:tcPr>
          <w:p w14:paraId="0968F9ED" w14:textId="77777777" w:rsidR="002B4DA7" w:rsidRDefault="003A24E2">
            <w:pPr>
              <w:pStyle w:val="TableParagraph"/>
            </w:pPr>
            <w:r>
              <w:rPr>
                <w:spacing w:val="-5"/>
              </w:rPr>
              <w:t>3.</w:t>
            </w:r>
          </w:p>
        </w:tc>
        <w:tc>
          <w:tcPr>
            <w:tcW w:w="7871" w:type="dxa"/>
          </w:tcPr>
          <w:p w14:paraId="1B48BD82" w14:textId="77777777" w:rsidR="002B4DA7" w:rsidRDefault="003A24E2">
            <w:pPr>
              <w:pStyle w:val="TableParagraph"/>
            </w:pPr>
            <w:r>
              <w:t>Skupni znesek</w:t>
            </w:r>
            <w:r>
              <w:rPr>
                <w:spacing w:val="-3"/>
              </w:rPr>
              <w:t xml:space="preserve"> </w:t>
            </w:r>
            <w:r>
              <w:t>povečanja</w:t>
            </w:r>
            <w:r>
              <w:rPr>
                <w:spacing w:val="2"/>
              </w:rPr>
              <w:t xml:space="preserve"> </w:t>
            </w:r>
            <w:r>
              <w:t>prihodkov</w:t>
            </w:r>
            <w:r>
              <w:rPr>
                <w:spacing w:val="-4"/>
              </w:rPr>
              <w:t xml:space="preserve"> </w:t>
            </w:r>
            <w:r>
              <w:t>pod</w:t>
            </w:r>
            <w:r>
              <w:rPr>
                <w:spacing w:val="-1"/>
              </w:rPr>
              <w:t xml:space="preserve"> </w:t>
            </w:r>
            <w:proofErr w:type="spellStart"/>
            <w:r>
              <w:t>zap</w:t>
            </w:r>
            <w:proofErr w:type="spellEnd"/>
            <w:r>
              <w:t>.</w:t>
            </w:r>
            <w:r>
              <w:rPr>
                <w:spacing w:val="3"/>
              </w:rPr>
              <w:t xml:space="preserve"> </w:t>
            </w:r>
            <w:r>
              <w:t>št.</w:t>
            </w:r>
            <w:r>
              <w:rPr>
                <w:spacing w:val="-2"/>
              </w:rPr>
              <w:t xml:space="preserve"> </w:t>
            </w:r>
            <w:r>
              <w:t>1</w:t>
            </w:r>
            <w:r>
              <w:rPr>
                <w:spacing w:val="-1"/>
              </w:rPr>
              <w:t xml:space="preserve"> </w:t>
            </w:r>
            <w:r>
              <w:t>glede</w:t>
            </w:r>
            <w:r>
              <w:rPr>
                <w:spacing w:val="4"/>
              </w:rPr>
              <w:t xml:space="preserve"> </w:t>
            </w:r>
            <w:r>
              <w:t>na določbe</w:t>
            </w:r>
            <w:r>
              <w:rPr>
                <w:spacing w:val="3"/>
              </w:rPr>
              <w:t xml:space="preserve"> </w:t>
            </w:r>
            <w:r>
              <w:t>ZDDPO-2 (</w:t>
            </w:r>
            <w:proofErr w:type="spellStart"/>
            <w:r>
              <w:t>zap</w:t>
            </w:r>
            <w:proofErr w:type="spellEnd"/>
            <w:r>
              <w:t>.</w:t>
            </w:r>
            <w:r>
              <w:rPr>
                <w:spacing w:val="1"/>
              </w:rPr>
              <w:t xml:space="preserve"> </w:t>
            </w:r>
            <w:r>
              <w:rPr>
                <w:spacing w:val="-5"/>
              </w:rPr>
              <w:t>št.</w:t>
            </w:r>
          </w:p>
          <w:p w14:paraId="509AF7D9" w14:textId="77777777" w:rsidR="002B4DA7" w:rsidRDefault="003A24E2">
            <w:pPr>
              <w:pStyle w:val="TableParagraph"/>
              <w:spacing w:before="1" w:line="238" w:lineRule="exact"/>
            </w:pPr>
            <w:r>
              <w:t>3.1</w:t>
            </w:r>
            <w:r>
              <w:rPr>
                <w:spacing w:val="-2"/>
              </w:rPr>
              <w:t xml:space="preserve"> </w:t>
            </w:r>
            <w:r>
              <w:t xml:space="preserve">do </w:t>
            </w:r>
            <w:r>
              <w:rPr>
                <w:spacing w:val="-4"/>
              </w:rPr>
              <w:t>3.8)</w:t>
            </w:r>
          </w:p>
        </w:tc>
      </w:tr>
      <w:tr w:rsidR="002B4DA7" w14:paraId="56D3F582" w14:textId="77777777">
        <w:trPr>
          <w:trHeight w:val="760"/>
        </w:trPr>
        <w:tc>
          <w:tcPr>
            <w:tcW w:w="996" w:type="dxa"/>
          </w:tcPr>
          <w:p w14:paraId="2FF3404C" w14:textId="77777777" w:rsidR="002B4DA7" w:rsidRDefault="003A24E2">
            <w:pPr>
              <w:pStyle w:val="TableParagraph"/>
            </w:pPr>
            <w:r>
              <w:rPr>
                <w:spacing w:val="-5"/>
              </w:rPr>
              <w:t>3.1</w:t>
            </w:r>
          </w:p>
        </w:tc>
        <w:tc>
          <w:tcPr>
            <w:tcW w:w="7871" w:type="dxa"/>
          </w:tcPr>
          <w:p w14:paraId="21F6791B" w14:textId="77777777" w:rsidR="002B4DA7" w:rsidRDefault="003A24E2">
            <w:pPr>
              <w:pStyle w:val="TableParagraph"/>
              <w:ind w:right="-15"/>
            </w:pPr>
            <w:r>
              <w:t>Znesek</w:t>
            </w:r>
            <w:r>
              <w:rPr>
                <w:spacing w:val="-9"/>
              </w:rPr>
              <w:t xml:space="preserve"> </w:t>
            </w:r>
            <w:r>
              <w:t>prilagoditve</w:t>
            </w:r>
            <w:r>
              <w:rPr>
                <w:spacing w:val="-4"/>
              </w:rPr>
              <w:t xml:space="preserve"> </w:t>
            </w:r>
            <w:r>
              <w:t>(povečanja) prihodkov</w:t>
            </w:r>
            <w:r>
              <w:rPr>
                <w:spacing w:val="-7"/>
              </w:rPr>
              <w:t xml:space="preserve"> </w:t>
            </w:r>
            <w:r>
              <w:t>pri</w:t>
            </w:r>
            <w:r>
              <w:rPr>
                <w:spacing w:val="-2"/>
              </w:rPr>
              <w:t xml:space="preserve"> </w:t>
            </w:r>
            <w:r>
              <w:t>transfernih</w:t>
            </w:r>
            <w:r>
              <w:rPr>
                <w:spacing w:val="-4"/>
              </w:rPr>
              <w:t xml:space="preserve"> </w:t>
            </w:r>
            <w:r>
              <w:t>cenah</w:t>
            </w:r>
            <w:r>
              <w:rPr>
                <w:spacing w:val="-4"/>
              </w:rPr>
              <w:t xml:space="preserve"> </w:t>
            </w:r>
            <w:r>
              <w:t>s</w:t>
            </w:r>
            <w:r>
              <w:rPr>
                <w:spacing w:val="-4"/>
              </w:rPr>
              <w:t xml:space="preserve"> </w:t>
            </w:r>
            <w:r>
              <w:t xml:space="preserve">povezanimi </w:t>
            </w:r>
            <w:r>
              <w:rPr>
                <w:spacing w:val="-2"/>
              </w:rPr>
              <w:t>osebami</w:t>
            </w:r>
          </w:p>
          <w:p w14:paraId="0790BDF4" w14:textId="77777777" w:rsidR="002B4DA7" w:rsidRDefault="003A24E2">
            <w:pPr>
              <w:pStyle w:val="TableParagraph"/>
              <w:spacing w:line="252" w:lineRule="exact"/>
              <w:ind w:right="-15"/>
            </w:pPr>
            <w:r>
              <w:t>iz</w:t>
            </w:r>
            <w:r>
              <w:rPr>
                <w:spacing w:val="31"/>
              </w:rPr>
              <w:t xml:space="preserve"> </w:t>
            </w:r>
            <w:r>
              <w:t>16.</w:t>
            </w:r>
            <w:r>
              <w:rPr>
                <w:spacing w:val="35"/>
              </w:rPr>
              <w:t xml:space="preserve"> </w:t>
            </w:r>
            <w:r>
              <w:t>člena</w:t>
            </w:r>
            <w:r>
              <w:rPr>
                <w:spacing w:val="39"/>
              </w:rPr>
              <w:t xml:space="preserve"> </w:t>
            </w:r>
            <w:r>
              <w:t>ZDDPO-2,</w:t>
            </w:r>
            <w:r>
              <w:rPr>
                <w:spacing w:val="38"/>
              </w:rPr>
              <w:t xml:space="preserve"> </w:t>
            </w:r>
            <w:r>
              <w:t>ki</w:t>
            </w:r>
            <w:r>
              <w:rPr>
                <w:spacing w:val="40"/>
              </w:rPr>
              <w:t xml:space="preserve"> </w:t>
            </w:r>
            <w:r>
              <w:t>se</w:t>
            </w:r>
            <w:r>
              <w:rPr>
                <w:spacing w:val="38"/>
              </w:rPr>
              <w:t xml:space="preserve"> </w:t>
            </w:r>
            <w:r>
              <w:t>opravi</w:t>
            </w:r>
            <w:r>
              <w:rPr>
                <w:spacing w:val="37"/>
              </w:rPr>
              <w:t xml:space="preserve"> </w:t>
            </w:r>
            <w:r>
              <w:t>najmanj</w:t>
            </w:r>
            <w:r>
              <w:rPr>
                <w:spacing w:val="40"/>
              </w:rPr>
              <w:t xml:space="preserve"> </w:t>
            </w:r>
            <w:r>
              <w:t>do</w:t>
            </w:r>
            <w:r>
              <w:rPr>
                <w:spacing w:val="35"/>
              </w:rPr>
              <w:t xml:space="preserve"> </w:t>
            </w:r>
            <w:r>
              <w:t>višine,</w:t>
            </w:r>
            <w:r>
              <w:rPr>
                <w:spacing w:val="36"/>
              </w:rPr>
              <w:t xml:space="preserve"> </w:t>
            </w:r>
            <w:r>
              <w:t>ugotovljene</w:t>
            </w:r>
            <w:r>
              <w:rPr>
                <w:spacing w:val="37"/>
              </w:rPr>
              <w:t xml:space="preserve"> </w:t>
            </w:r>
            <w:r>
              <w:t>z</w:t>
            </w:r>
            <w:r>
              <w:rPr>
                <w:spacing w:val="33"/>
              </w:rPr>
              <w:t xml:space="preserve"> </w:t>
            </w:r>
            <w:r>
              <w:t>upoštevanjem primerljivih tržnih cen (tretji odstavek 16. člena ZDDPO-2)</w:t>
            </w:r>
          </w:p>
        </w:tc>
      </w:tr>
      <w:tr w:rsidR="002B4DA7" w14:paraId="30DE2F85" w14:textId="77777777">
        <w:trPr>
          <w:trHeight w:val="758"/>
        </w:trPr>
        <w:tc>
          <w:tcPr>
            <w:tcW w:w="996" w:type="dxa"/>
          </w:tcPr>
          <w:p w14:paraId="1C7E5B17" w14:textId="77777777" w:rsidR="002B4DA7" w:rsidRDefault="003A24E2">
            <w:pPr>
              <w:pStyle w:val="TableParagraph"/>
            </w:pPr>
            <w:r>
              <w:rPr>
                <w:spacing w:val="-5"/>
              </w:rPr>
              <w:t>3.2</w:t>
            </w:r>
          </w:p>
        </w:tc>
        <w:tc>
          <w:tcPr>
            <w:tcW w:w="7871" w:type="dxa"/>
          </w:tcPr>
          <w:p w14:paraId="3679332F" w14:textId="77777777" w:rsidR="002B4DA7" w:rsidRDefault="003A24E2">
            <w:pPr>
              <w:pStyle w:val="TableParagraph"/>
              <w:spacing w:line="240" w:lineRule="auto"/>
              <w:ind w:right="-15"/>
            </w:pPr>
            <w:r>
              <w:t>Znesek</w:t>
            </w:r>
            <w:r>
              <w:rPr>
                <w:spacing w:val="19"/>
              </w:rPr>
              <w:t xml:space="preserve"> </w:t>
            </w:r>
            <w:r>
              <w:t>prilagoditve</w:t>
            </w:r>
            <w:r>
              <w:rPr>
                <w:spacing w:val="22"/>
              </w:rPr>
              <w:t xml:space="preserve"> </w:t>
            </w:r>
            <w:r>
              <w:t>(povečanja)</w:t>
            </w:r>
            <w:r>
              <w:rPr>
                <w:spacing w:val="25"/>
              </w:rPr>
              <w:t xml:space="preserve"> </w:t>
            </w:r>
            <w:r>
              <w:t>prihodkov</w:t>
            </w:r>
            <w:r>
              <w:rPr>
                <w:spacing w:val="19"/>
              </w:rPr>
              <w:t xml:space="preserve"> </w:t>
            </w:r>
            <w:r>
              <w:t>pri</w:t>
            </w:r>
            <w:r>
              <w:rPr>
                <w:spacing w:val="20"/>
              </w:rPr>
              <w:t xml:space="preserve"> </w:t>
            </w:r>
            <w:r>
              <w:t>cenah</w:t>
            </w:r>
            <w:r>
              <w:rPr>
                <w:spacing w:val="19"/>
              </w:rPr>
              <w:t xml:space="preserve"> </w:t>
            </w:r>
            <w:r>
              <w:t>s</w:t>
            </w:r>
            <w:r>
              <w:rPr>
                <w:spacing w:val="24"/>
              </w:rPr>
              <w:t xml:space="preserve"> </w:t>
            </w:r>
            <w:r>
              <w:t>povezanimi</w:t>
            </w:r>
            <w:r>
              <w:rPr>
                <w:spacing w:val="25"/>
              </w:rPr>
              <w:t xml:space="preserve"> </w:t>
            </w:r>
            <w:r>
              <w:t>osebami</w:t>
            </w:r>
            <w:r>
              <w:rPr>
                <w:spacing w:val="24"/>
              </w:rPr>
              <w:t xml:space="preserve"> </w:t>
            </w:r>
            <w:r>
              <w:t>rezidenti, v</w:t>
            </w:r>
            <w:r>
              <w:rPr>
                <w:spacing w:val="40"/>
              </w:rPr>
              <w:t xml:space="preserve"> </w:t>
            </w:r>
            <w:r>
              <w:t>primeru, če ena od povezanih oseb izpolnjuje katero koli okoliščino</w:t>
            </w:r>
            <w:r>
              <w:rPr>
                <w:spacing w:val="40"/>
              </w:rPr>
              <w:t xml:space="preserve"> </w:t>
            </w:r>
            <w:r>
              <w:t>iz</w:t>
            </w:r>
            <w:r>
              <w:rPr>
                <w:spacing w:val="40"/>
              </w:rPr>
              <w:t xml:space="preserve"> </w:t>
            </w:r>
            <w:r>
              <w:t>šestega</w:t>
            </w:r>
          </w:p>
          <w:p w14:paraId="62AD63E5" w14:textId="77777777" w:rsidR="002B4DA7" w:rsidRDefault="003A24E2">
            <w:pPr>
              <w:pStyle w:val="TableParagraph"/>
              <w:spacing w:line="238" w:lineRule="exact"/>
            </w:pPr>
            <w:r>
              <w:t>odstavka</w:t>
            </w:r>
            <w:r>
              <w:rPr>
                <w:spacing w:val="-6"/>
              </w:rPr>
              <w:t xml:space="preserve"> </w:t>
            </w:r>
            <w:r>
              <w:t>17.</w:t>
            </w:r>
            <w:r>
              <w:rPr>
                <w:spacing w:val="-7"/>
              </w:rPr>
              <w:t xml:space="preserve"> </w:t>
            </w:r>
            <w:r>
              <w:t>člena</w:t>
            </w:r>
            <w:r>
              <w:rPr>
                <w:spacing w:val="-4"/>
              </w:rPr>
              <w:t xml:space="preserve"> </w:t>
            </w:r>
            <w:r>
              <w:t>ZDDPO-2</w:t>
            </w:r>
            <w:r>
              <w:rPr>
                <w:spacing w:val="-8"/>
              </w:rPr>
              <w:t xml:space="preserve"> </w:t>
            </w:r>
            <w:r>
              <w:t>(četrti</w:t>
            </w:r>
            <w:r>
              <w:rPr>
                <w:spacing w:val="-2"/>
              </w:rPr>
              <w:t xml:space="preserve"> </w:t>
            </w:r>
            <w:r>
              <w:t>odstavek</w:t>
            </w:r>
            <w:r>
              <w:rPr>
                <w:spacing w:val="-10"/>
              </w:rPr>
              <w:t xml:space="preserve"> </w:t>
            </w:r>
            <w:r>
              <w:t>17.</w:t>
            </w:r>
            <w:r>
              <w:rPr>
                <w:spacing w:val="-7"/>
              </w:rPr>
              <w:t xml:space="preserve"> </w:t>
            </w:r>
            <w:r>
              <w:t>člena</w:t>
            </w:r>
            <w:r>
              <w:rPr>
                <w:spacing w:val="-8"/>
              </w:rPr>
              <w:t xml:space="preserve"> </w:t>
            </w:r>
            <w:r>
              <w:t>ZDDPO-</w:t>
            </w:r>
            <w:r>
              <w:rPr>
                <w:spacing w:val="-5"/>
              </w:rPr>
              <w:t>2)</w:t>
            </w:r>
          </w:p>
        </w:tc>
      </w:tr>
      <w:tr w:rsidR="002B4DA7" w14:paraId="1376BDA7" w14:textId="77777777">
        <w:trPr>
          <w:trHeight w:val="2025"/>
        </w:trPr>
        <w:tc>
          <w:tcPr>
            <w:tcW w:w="996" w:type="dxa"/>
          </w:tcPr>
          <w:p w14:paraId="56D1C74C" w14:textId="77777777" w:rsidR="002B4DA7" w:rsidRDefault="003A24E2">
            <w:pPr>
              <w:pStyle w:val="TableParagraph"/>
            </w:pPr>
            <w:r>
              <w:rPr>
                <w:spacing w:val="-5"/>
              </w:rPr>
              <w:t>3.3</w:t>
            </w:r>
          </w:p>
        </w:tc>
        <w:tc>
          <w:tcPr>
            <w:tcW w:w="7871" w:type="dxa"/>
          </w:tcPr>
          <w:p w14:paraId="48D7A179" w14:textId="77777777" w:rsidR="002B4DA7" w:rsidRDefault="003A24E2">
            <w:pPr>
              <w:pStyle w:val="TableParagraph"/>
              <w:spacing w:line="240" w:lineRule="auto"/>
              <w:ind w:left="71" w:right="50"/>
              <w:jc w:val="both"/>
            </w:pPr>
            <w:r>
              <w:t>Znesek prilagoditve (povečanja) prihodkov od obresti na dana posojila povezanim osebam iz 16. člena ZDDPO-2, ki se, če so bile obresti obračunane po nižji obrestni meri ali sploh niso bile obračunane, opravi najmanj do višine, ugotovljene z upoštevanjem zadnje objavljene, ob času odobritve posojila oz. ob času obračuna obresti znane priznane obrestne mere, razen če zavezanec dokaže, da bi v enakih ali primerljivih</w:t>
            </w:r>
            <w:r>
              <w:rPr>
                <w:spacing w:val="8"/>
              </w:rPr>
              <w:t xml:space="preserve"> </w:t>
            </w:r>
            <w:r>
              <w:t>okoliščinah</w:t>
            </w:r>
            <w:r>
              <w:rPr>
                <w:spacing w:val="9"/>
              </w:rPr>
              <w:t xml:space="preserve"> </w:t>
            </w:r>
            <w:r>
              <w:t>dal</w:t>
            </w:r>
            <w:r>
              <w:rPr>
                <w:spacing w:val="10"/>
              </w:rPr>
              <w:t xml:space="preserve"> </w:t>
            </w:r>
            <w:r>
              <w:t>posojilo</w:t>
            </w:r>
            <w:r>
              <w:rPr>
                <w:spacing w:val="9"/>
              </w:rPr>
              <w:t xml:space="preserve"> </w:t>
            </w:r>
            <w:r>
              <w:t>po</w:t>
            </w:r>
            <w:r>
              <w:rPr>
                <w:spacing w:val="9"/>
              </w:rPr>
              <w:t xml:space="preserve"> </w:t>
            </w:r>
            <w:r>
              <w:t>obrestni</w:t>
            </w:r>
            <w:r>
              <w:rPr>
                <w:spacing w:val="11"/>
              </w:rPr>
              <w:t xml:space="preserve"> </w:t>
            </w:r>
            <w:r>
              <w:t>meri,</w:t>
            </w:r>
            <w:r>
              <w:rPr>
                <w:spacing w:val="9"/>
              </w:rPr>
              <w:t xml:space="preserve"> </w:t>
            </w:r>
            <w:r>
              <w:t>ki</w:t>
            </w:r>
            <w:r>
              <w:rPr>
                <w:spacing w:val="10"/>
              </w:rPr>
              <w:t xml:space="preserve"> </w:t>
            </w:r>
            <w:r>
              <w:t>je</w:t>
            </w:r>
            <w:r>
              <w:rPr>
                <w:spacing w:val="9"/>
              </w:rPr>
              <w:t xml:space="preserve"> </w:t>
            </w:r>
            <w:r>
              <w:t>nižja</w:t>
            </w:r>
            <w:r>
              <w:rPr>
                <w:spacing w:val="10"/>
              </w:rPr>
              <w:t xml:space="preserve"> </w:t>
            </w:r>
            <w:r>
              <w:t>od</w:t>
            </w:r>
            <w:r>
              <w:rPr>
                <w:spacing w:val="9"/>
              </w:rPr>
              <w:t xml:space="preserve"> </w:t>
            </w:r>
            <w:r>
              <w:t>priznane</w:t>
            </w:r>
            <w:r>
              <w:rPr>
                <w:spacing w:val="11"/>
              </w:rPr>
              <w:t xml:space="preserve"> </w:t>
            </w:r>
            <w:r>
              <w:rPr>
                <w:spacing w:val="-2"/>
              </w:rPr>
              <w:t>obrestne</w:t>
            </w:r>
          </w:p>
          <w:p w14:paraId="135A8A42" w14:textId="77777777" w:rsidR="002B4DA7" w:rsidRDefault="003A24E2">
            <w:pPr>
              <w:pStyle w:val="TableParagraph"/>
              <w:spacing w:line="252" w:lineRule="exact"/>
              <w:ind w:left="71" w:right="60"/>
              <w:jc w:val="both"/>
            </w:pPr>
            <w:r>
              <w:t>mere, tudi posojilojemalcu – nepovezani osebi (prvi in tretji odstavek 19. člena v povezavi s 95. členom ZDDPO-2)</w:t>
            </w:r>
          </w:p>
        </w:tc>
      </w:tr>
    </w:tbl>
    <w:p w14:paraId="4D566192" w14:textId="77777777" w:rsidR="002B4DA7" w:rsidRDefault="002B4DA7">
      <w:pPr>
        <w:spacing w:line="252" w:lineRule="exact"/>
        <w:jc w:val="both"/>
        <w:sectPr w:rsidR="002B4DA7">
          <w:type w:val="continuous"/>
          <w:pgSz w:w="12240" w:h="15840"/>
          <w:pgMar w:top="1420" w:right="1560" w:bottom="1010" w:left="1420" w:header="720" w:footer="720" w:gutter="0"/>
          <w:cols w:space="720"/>
        </w:sectPr>
      </w:pPr>
    </w:p>
    <w:tbl>
      <w:tblPr>
        <w:tblStyle w:val="TableNormal1"/>
        <w:tblW w:w="0" w:type="auto"/>
        <w:tblInd w:w="2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96"/>
        <w:gridCol w:w="7871"/>
      </w:tblGrid>
      <w:tr w:rsidR="002B4DA7" w14:paraId="69AD783B" w14:textId="77777777">
        <w:trPr>
          <w:trHeight w:val="2277"/>
        </w:trPr>
        <w:tc>
          <w:tcPr>
            <w:tcW w:w="996" w:type="dxa"/>
          </w:tcPr>
          <w:p w14:paraId="05E9F6D5" w14:textId="77777777" w:rsidR="002B4DA7" w:rsidRDefault="003A24E2">
            <w:pPr>
              <w:pStyle w:val="TableParagraph"/>
            </w:pPr>
            <w:r>
              <w:rPr>
                <w:spacing w:val="-5"/>
              </w:rPr>
              <w:t>3.4</w:t>
            </w:r>
          </w:p>
        </w:tc>
        <w:tc>
          <w:tcPr>
            <w:tcW w:w="7871" w:type="dxa"/>
          </w:tcPr>
          <w:p w14:paraId="7BAF0638" w14:textId="77777777" w:rsidR="002B4DA7" w:rsidRDefault="003A24E2">
            <w:pPr>
              <w:pStyle w:val="TableParagraph"/>
              <w:spacing w:line="240" w:lineRule="auto"/>
              <w:ind w:right="47"/>
              <w:jc w:val="both"/>
            </w:pPr>
            <w:r>
              <w:t>Znesek prilagoditve (povečanja) prihodkov od obresti na dana posojila povezanim osebam rezidentom iz 17. člena ZDDPO-2, ki se v primeru, če ena od povezanih oseb izpolnjuje katero koli okoliščino iz šestega odstavka 19. člena tega zakona in če so bile obresti obračunane po nižji obrestni meri ali sploh niso bile</w:t>
            </w:r>
            <w:r>
              <w:rPr>
                <w:spacing w:val="40"/>
              </w:rPr>
              <w:t xml:space="preserve"> </w:t>
            </w:r>
            <w:r>
              <w:t>obračunane,</w:t>
            </w:r>
            <w:r>
              <w:rPr>
                <w:spacing w:val="40"/>
              </w:rPr>
              <w:t xml:space="preserve"> </w:t>
            </w:r>
            <w:r>
              <w:t>opravi najmanj do višine, ugotovljene z upoštevanjem zadnje objavljene, ob času odobritve posojila</w:t>
            </w:r>
            <w:r>
              <w:rPr>
                <w:spacing w:val="-2"/>
              </w:rPr>
              <w:t xml:space="preserve"> </w:t>
            </w:r>
            <w:r>
              <w:t>oz.</w:t>
            </w:r>
            <w:r>
              <w:rPr>
                <w:spacing w:val="-2"/>
              </w:rPr>
              <w:t xml:space="preserve"> </w:t>
            </w:r>
            <w:r>
              <w:t>ob</w:t>
            </w:r>
            <w:r>
              <w:rPr>
                <w:spacing w:val="-2"/>
              </w:rPr>
              <w:t xml:space="preserve"> </w:t>
            </w:r>
            <w:r>
              <w:t>času</w:t>
            </w:r>
            <w:r>
              <w:rPr>
                <w:spacing w:val="-2"/>
              </w:rPr>
              <w:t xml:space="preserve"> </w:t>
            </w:r>
            <w:r>
              <w:t>obračuna</w:t>
            </w:r>
            <w:r>
              <w:rPr>
                <w:spacing w:val="-2"/>
              </w:rPr>
              <w:t xml:space="preserve"> </w:t>
            </w:r>
            <w:r>
              <w:t>obresti</w:t>
            </w:r>
            <w:r>
              <w:rPr>
                <w:spacing w:val="-1"/>
              </w:rPr>
              <w:t xml:space="preserve"> </w:t>
            </w:r>
            <w:r>
              <w:t>znane</w:t>
            </w:r>
            <w:r>
              <w:rPr>
                <w:spacing w:val="-2"/>
              </w:rPr>
              <w:t xml:space="preserve"> </w:t>
            </w:r>
            <w:r>
              <w:t>priznane</w:t>
            </w:r>
            <w:r>
              <w:rPr>
                <w:spacing w:val="-2"/>
              </w:rPr>
              <w:t xml:space="preserve"> </w:t>
            </w:r>
            <w:r>
              <w:t>obrestne</w:t>
            </w:r>
            <w:r>
              <w:rPr>
                <w:spacing w:val="-2"/>
              </w:rPr>
              <w:t xml:space="preserve"> </w:t>
            </w:r>
            <w:r>
              <w:t>mere,</w:t>
            </w:r>
            <w:r>
              <w:rPr>
                <w:spacing w:val="-2"/>
              </w:rPr>
              <w:t xml:space="preserve"> </w:t>
            </w:r>
            <w:r>
              <w:t>razen</w:t>
            </w:r>
            <w:r>
              <w:rPr>
                <w:spacing w:val="-2"/>
              </w:rPr>
              <w:t xml:space="preserve"> </w:t>
            </w:r>
            <w:r>
              <w:t>če</w:t>
            </w:r>
            <w:r>
              <w:rPr>
                <w:spacing w:val="-2"/>
              </w:rPr>
              <w:t xml:space="preserve"> </w:t>
            </w:r>
            <w:r>
              <w:t>zavezanec dokaže,</w:t>
            </w:r>
            <w:r>
              <w:rPr>
                <w:spacing w:val="14"/>
              </w:rPr>
              <w:t xml:space="preserve"> </w:t>
            </w:r>
            <w:r>
              <w:t>da</w:t>
            </w:r>
            <w:r>
              <w:rPr>
                <w:spacing w:val="15"/>
              </w:rPr>
              <w:t xml:space="preserve"> </w:t>
            </w:r>
            <w:r>
              <w:t>bi</w:t>
            </w:r>
            <w:r>
              <w:rPr>
                <w:spacing w:val="15"/>
              </w:rPr>
              <w:t xml:space="preserve"> </w:t>
            </w:r>
            <w:r>
              <w:t>v</w:t>
            </w:r>
            <w:r>
              <w:rPr>
                <w:spacing w:val="10"/>
              </w:rPr>
              <w:t xml:space="preserve"> </w:t>
            </w:r>
            <w:r>
              <w:t>enakih</w:t>
            </w:r>
            <w:r>
              <w:rPr>
                <w:spacing w:val="12"/>
              </w:rPr>
              <w:t xml:space="preserve"> </w:t>
            </w:r>
            <w:r>
              <w:t>ali</w:t>
            </w:r>
            <w:r>
              <w:rPr>
                <w:spacing w:val="10"/>
              </w:rPr>
              <w:t xml:space="preserve"> </w:t>
            </w:r>
            <w:r>
              <w:t>primerljivih</w:t>
            </w:r>
            <w:r>
              <w:rPr>
                <w:spacing w:val="14"/>
              </w:rPr>
              <w:t xml:space="preserve"> </w:t>
            </w:r>
            <w:r>
              <w:t>okoliščinah</w:t>
            </w:r>
            <w:r>
              <w:rPr>
                <w:spacing w:val="14"/>
              </w:rPr>
              <w:t xml:space="preserve"> </w:t>
            </w:r>
            <w:r>
              <w:t>dal</w:t>
            </w:r>
            <w:r>
              <w:rPr>
                <w:spacing w:val="15"/>
              </w:rPr>
              <w:t xml:space="preserve"> </w:t>
            </w:r>
            <w:r>
              <w:t>posojilo</w:t>
            </w:r>
            <w:r>
              <w:rPr>
                <w:spacing w:val="14"/>
              </w:rPr>
              <w:t xml:space="preserve"> </w:t>
            </w:r>
            <w:r>
              <w:t>po</w:t>
            </w:r>
            <w:r>
              <w:rPr>
                <w:spacing w:val="12"/>
              </w:rPr>
              <w:t xml:space="preserve"> </w:t>
            </w:r>
            <w:r>
              <w:t>obrestni</w:t>
            </w:r>
            <w:r>
              <w:rPr>
                <w:spacing w:val="13"/>
              </w:rPr>
              <w:t xml:space="preserve"> </w:t>
            </w:r>
            <w:r>
              <w:t>meri,</w:t>
            </w:r>
            <w:r>
              <w:rPr>
                <w:spacing w:val="9"/>
              </w:rPr>
              <w:t xml:space="preserve"> </w:t>
            </w:r>
            <w:r>
              <w:t>ki</w:t>
            </w:r>
            <w:r>
              <w:rPr>
                <w:spacing w:val="13"/>
              </w:rPr>
              <w:t xml:space="preserve"> </w:t>
            </w:r>
            <w:r>
              <w:rPr>
                <w:spacing w:val="-5"/>
              </w:rPr>
              <w:t>je</w:t>
            </w:r>
          </w:p>
          <w:p w14:paraId="048E7F12" w14:textId="77777777" w:rsidR="002B4DA7" w:rsidRDefault="003A24E2">
            <w:pPr>
              <w:pStyle w:val="TableParagraph"/>
              <w:spacing w:line="252" w:lineRule="exact"/>
              <w:ind w:right="54"/>
              <w:jc w:val="both"/>
            </w:pPr>
            <w:r>
              <w:t>nižja od priznane obrestne mere, tudi posojilojemalcu – nepovezani osebi (prvi in tretji odstavek 19. člena v povezavi s 95. členom ZDDPO-2)</w:t>
            </w:r>
          </w:p>
        </w:tc>
      </w:tr>
      <w:tr w:rsidR="002B4DA7" w14:paraId="6EE5544E" w14:textId="77777777">
        <w:trPr>
          <w:trHeight w:val="505"/>
        </w:trPr>
        <w:tc>
          <w:tcPr>
            <w:tcW w:w="996" w:type="dxa"/>
          </w:tcPr>
          <w:p w14:paraId="3EEA4D18" w14:textId="77777777" w:rsidR="002B4DA7" w:rsidRDefault="003A24E2">
            <w:pPr>
              <w:pStyle w:val="TableParagraph"/>
            </w:pPr>
            <w:r>
              <w:rPr>
                <w:spacing w:val="-5"/>
              </w:rPr>
              <w:t>3.5</w:t>
            </w:r>
          </w:p>
        </w:tc>
        <w:tc>
          <w:tcPr>
            <w:tcW w:w="7871" w:type="dxa"/>
          </w:tcPr>
          <w:p w14:paraId="3D9C6D82" w14:textId="77777777" w:rsidR="002B4DA7" w:rsidRDefault="003A24E2">
            <w:pPr>
              <w:pStyle w:val="TableParagraph"/>
              <w:spacing w:line="246" w:lineRule="exact"/>
            </w:pPr>
            <w:r>
              <w:t>Znesek</w:t>
            </w:r>
            <w:r>
              <w:rPr>
                <w:spacing w:val="3"/>
              </w:rPr>
              <w:t xml:space="preserve"> </w:t>
            </w:r>
            <w:r>
              <w:t>povečanja</w:t>
            </w:r>
            <w:r>
              <w:rPr>
                <w:spacing w:val="62"/>
              </w:rPr>
              <w:t xml:space="preserve"> </w:t>
            </w:r>
            <w:r>
              <w:t>prihodkov</w:t>
            </w:r>
            <w:r>
              <w:rPr>
                <w:spacing w:val="56"/>
              </w:rPr>
              <w:t xml:space="preserve"> </w:t>
            </w:r>
            <w:r>
              <w:t>za</w:t>
            </w:r>
            <w:r>
              <w:rPr>
                <w:spacing w:val="60"/>
              </w:rPr>
              <w:t xml:space="preserve"> </w:t>
            </w:r>
            <w:r>
              <w:t>znesek</w:t>
            </w:r>
            <w:r>
              <w:rPr>
                <w:spacing w:val="57"/>
              </w:rPr>
              <w:t xml:space="preserve"> </w:t>
            </w:r>
            <w:r>
              <w:t>prihodkov,</w:t>
            </w:r>
            <w:r>
              <w:rPr>
                <w:spacing w:val="66"/>
              </w:rPr>
              <w:t xml:space="preserve"> </w:t>
            </w:r>
            <w:r>
              <w:t>ki</w:t>
            </w:r>
            <w:r>
              <w:rPr>
                <w:spacing w:val="63"/>
              </w:rPr>
              <w:t xml:space="preserve"> </w:t>
            </w:r>
            <w:r>
              <w:t>se</w:t>
            </w:r>
            <w:r>
              <w:rPr>
                <w:spacing w:val="61"/>
              </w:rPr>
              <w:t xml:space="preserve"> </w:t>
            </w:r>
            <w:r>
              <w:t>pripišejo</w:t>
            </w:r>
            <w:r>
              <w:rPr>
                <w:spacing w:val="62"/>
              </w:rPr>
              <w:t xml:space="preserve"> </w:t>
            </w:r>
            <w:r>
              <w:t>poslovni</w:t>
            </w:r>
            <w:r>
              <w:rPr>
                <w:spacing w:val="57"/>
              </w:rPr>
              <w:t xml:space="preserve"> </w:t>
            </w:r>
            <w:r>
              <w:rPr>
                <w:spacing w:val="-2"/>
              </w:rPr>
              <w:t>enoti</w:t>
            </w:r>
          </w:p>
          <w:p w14:paraId="3521DB42" w14:textId="77777777" w:rsidR="002B4DA7" w:rsidRDefault="003A24E2">
            <w:pPr>
              <w:pStyle w:val="TableParagraph"/>
              <w:spacing w:line="240" w:lineRule="exact"/>
            </w:pPr>
            <w:r>
              <w:t>nerezidenta,</w:t>
            </w:r>
            <w:r>
              <w:rPr>
                <w:spacing w:val="-4"/>
              </w:rPr>
              <w:t xml:space="preserve"> </w:t>
            </w:r>
            <w:r>
              <w:t>če</w:t>
            </w:r>
            <w:r>
              <w:rPr>
                <w:spacing w:val="-8"/>
              </w:rPr>
              <w:t xml:space="preserve"> </w:t>
            </w:r>
            <w:r>
              <w:t>niso</w:t>
            </w:r>
            <w:r>
              <w:rPr>
                <w:spacing w:val="-3"/>
              </w:rPr>
              <w:t xml:space="preserve"> </w:t>
            </w:r>
            <w:r>
              <w:t>vključeni</w:t>
            </w:r>
            <w:r>
              <w:rPr>
                <w:spacing w:val="-2"/>
              </w:rPr>
              <w:t xml:space="preserve"> </w:t>
            </w:r>
            <w:r>
              <w:t>med</w:t>
            </w:r>
            <w:r>
              <w:rPr>
                <w:spacing w:val="-2"/>
              </w:rPr>
              <w:t xml:space="preserve"> </w:t>
            </w:r>
            <w:r>
              <w:t>prihodke</w:t>
            </w:r>
            <w:r>
              <w:rPr>
                <w:spacing w:val="-5"/>
              </w:rPr>
              <w:t xml:space="preserve"> </w:t>
            </w:r>
            <w:r>
              <w:t>te</w:t>
            </w:r>
            <w:r>
              <w:rPr>
                <w:spacing w:val="-4"/>
              </w:rPr>
              <w:t xml:space="preserve"> </w:t>
            </w:r>
            <w:r>
              <w:t>poslovne</w:t>
            </w:r>
            <w:r>
              <w:rPr>
                <w:spacing w:val="-5"/>
              </w:rPr>
              <w:t xml:space="preserve"> </w:t>
            </w:r>
            <w:r>
              <w:t>enote</w:t>
            </w:r>
            <w:r>
              <w:rPr>
                <w:spacing w:val="-2"/>
              </w:rPr>
              <w:t xml:space="preserve"> </w:t>
            </w:r>
            <w:r>
              <w:t>pod</w:t>
            </w:r>
            <w:r>
              <w:rPr>
                <w:spacing w:val="-6"/>
              </w:rPr>
              <w:t xml:space="preserve"> </w:t>
            </w:r>
            <w:proofErr w:type="spellStart"/>
            <w:r>
              <w:t>zap</w:t>
            </w:r>
            <w:proofErr w:type="spellEnd"/>
            <w:r>
              <w:t>.</w:t>
            </w:r>
            <w:r>
              <w:rPr>
                <w:spacing w:val="-5"/>
              </w:rPr>
              <w:t xml:space="preserve"> </w:t>
            </w:r>
            <w:r>
              <w:t>št.</w:t>
            </w:r>
            <w:r>
              <w:rPr>
                <w:spacing w:val="-7"/>
              </w:rPr>
              <w:t xml:space="preserve"> </w:t>
            </w:r>
            <w:r>
              <w:rPr>
                <w:spacing w:val="-10"/>
              </w:rPr>
              <w:t>1</w:t>
            </w:r>
          </w:p>
        </w:tc>
      </w:tr>
      <w:tr w:rsidR="002B4DA7" w14:paraId="7973F0E0" w14:textId="77777777">
        <w:trPr>
          <w:trHeight w:val="1519"/>
        </w:trPr>
        <w:tc>
          <w:tcPr>
            <w:tcW w:w="996" w:type="dxa"/>
          </w:tcPr>
          <w:p w14:paraId="6EE032AA" w14:textId="77777777" w:rsidR="002B4DA7" w:rsidRDefault="003A24E2">
            <w:pPr>
              <w:pStyle w:val="TableParagraph"/>
            </w:pPr>
            <w:r>
              <w:rPr>
                <w:spacing w:val="-5"/>
              </w:rPr>
              <w:t>3.6</w:t>
            </w:r>
          </w:p>
        </w:tc>
        <w:tc>
          <w:tcPr>
            <w:tcW w:w="7871" w:type="dxa"/>
          </w:tcPr>
          <w:p w14:paraId="2A048730" w14:textId="77777777" w:rsidR="002B4DA7" w:rsidRDefault="003A24E2">
            <w:pPr>
              <w:pStyle w:val="TableParagraph"/>
              <w:spacing w:line="240" w:lineRule="auto"/>
              <w:ind w:right="50"/>
              <w:jc w:val="both"/>
            </w:pPr>
            <w:r>
              <w:t>Znesek povečanja prihodkov v primeru odtujitve prenesenih sredstev oziroma vrednostnih papirjev za neobdavčene razlike med pošteno in davčno</w:t>
            </w:r>
            <w:r>
              <w:rPr>
                <w:spacing w:val="40"/>
              </w:rPr>
              <w:t xml:space="preserve"> </w:t>
            </w:r>
            <w:r>
              <w:t>vrednostjo sredstev in obveznosti, ki glede na določbe VII. poglavja ZDDPO-2 (obdavčitev pri prenosu</w:t>
            </w:r>
            <w:r>
              <w:rPr>
                <w:spacing w:val="40"/>
              </w:rPr>
              <w:t xml:space="preserve"> </w:t>
            </w:r>
            <w:r>
              <w:t>premoženja,</w:t>
            </w:r>
            <w:r>
              <w:rPr>
                <w:spacing w:val="40"/>
              </w:rPr>
              <w:t xml:space="preserve"> </w:t>
            </w:r>
            <w:r>
              <w:t>zamenjavah</w:t>
            </w:r>
            <w:r>
              <w:rPr>
                <w:spacing w:val="40"/>
              </w:rPr>
              <w:t xml:space="preserve"> </w:t>
            </w:r>
            <w:r>
              <w:t>kapitalskih</w:t>
            </w:r>
            <w:r>
              <w:rPr>
                <w:spacing w:val="40"/>
              </w:rPr>
              <w:t xml:space="preserve"> </w:t>
            </w:r>
            <w:r>
              <w:t>deležev,</w:t>
            </w:r>
            <w:r>
              <w:rPr>
                <w:spacing w:val="40"/>
              </w:rPr>
              <w:t xml:space="preserve"> </w:t>
            </w:r>
            <w:r>
              <w:t>združitvah</w:t>
            </w:r>
            <w:r>
              <w:rPr>
                <w:spacing w:val="40"/>
              </w:rPr>
              <w:t xml:space="preserve"> </w:t>
            </w:r>
            <w:r>
              <w:t>in</w:t>
            </w:r>
            <w:r>
              <w:rPr>
                <w:spacing w:val="40"/>
              </w:rPr>
              <w:t xml:space="preserve"> </w:t>
            </w:r>
            <w:r>
              <w:t>delitvah)</w:t>
            </w:r>
            <w:r>
              <w:rPr>
                <w:spacing w:val="40"/>
              </w:rPr>
              <w:t xml:space="preserve"> </w:t>
            </w:r>
            <w:r>
              <w:t>ter</w:t>
            </w:r>
            <w:r>
              <w:rPr>
                <w:spacing w:val="40"/>
              </w:rPr>
              <w:t xml:space="preserve"> </w:t>
            </w:r>
            <w:r>
              <w:t>2.</w:t>
            </w:r>
          </w:p>
          <w:p w14:paraId="0AC317C7" w14:textId="77777777" w:rsidR="002B4DA7" w:rsidRDefault="003A24E2">
            <w:pPr>
              <w:pStyle w:val="TableParagraph"/>
              <w:spacing w:line="252" w:lineRule="exact"/>
              <w:ind w:right="52"/>
              <w:jc w:val="both"/>
            </w:pPr>
            <w:r>
              <w:t>točko četrtega odstavka in devetega odstavka 51. člena ZDoh-2 (preoblikovanje samostojnega podjetnika) niso bile obdavčene na obračunski dan statusne spremembe</w:t>
            </w:r>
          </w:p>
        </w:tc>
      </w:tr>
      <w:tr w:rsidR="002B4DA7" w14:paraId="59DC3CA0" w14:textId="77777777">
        <w:trPr>
          <w:trHeight w:val="503"/>
        </w:trPr>
        <w:tc>
          <w:tcPr>
            <w:tcW w:w="996" w:type="dxa"/>
          </w:tcPr>
          <w:p w14:paraId="6FECBB6E" w14:textId="77777777" w:rsidR="002B4DA7" w:rsidRDefault="003A24E2">
            <w:pPr>
              <w:pStyle w:val="TableParagraph"/>
            </w:pPr>
            <w:r>
              <w:rPr>
                <w:spacing w:val="-5"/>
              </w:rPr>
              <w:t>3.7</w:t>
            </w:r>
          </w:p>
        </w:tc>
        <w:tc>
          <w:tcPr>
            <w:tcW w:w="7871" w:type="dxa"/>
          </w:tcPr>
          <w:p w14:paraId="67DF671D" w14:textId="77777777" w:rsidR="002B4DA7" w:rsidRDefault="003A24E2">
            <w:pPr>
              <w:pStyle w:val="TableParagraph"/>
              <w:spacing w:line="246" w:lineRule="exact"/>
            </w:pPr>
            <w:r>
              <w:t>Povečanje</w:t>
            </w:r>
            <w:r>
              <w:rPr>
                <w:spacing w:val="27"/>
              </w:rPr>
              <w:t xml:space="preserve"> </w:t>
            </w:r>
            <w:r>
              <w:t>prihodkov</w:t>
            </w:r>
            <w:r>
              <w:rPr>
                <w:spacing w:val="24"/>
              </w:rPr>
              <w:t xml:space="preserve"> </w:t>
            </w:r>
            <w:r>
              <w:t>zaradi</w:t>
            </w:r>
            <w:r>
              <w:rPr>
                <w:spacing w:val="31"/>
              </w:rPr>
              <w:t xml:space="preserve"> </w:t>
            </w:r>
            <w:r>
              <w:t>prilagoditve</w:t>
            </w:r>
            <w:r>
              <w:rPr>
                <w:spacing w:val="31"/>
              </w:rPr>
              <w:t xml:space="preserve"> </w:t>
            </w:r>
            <w:r>
              <w:t>hibridnih</w:t>
            </w:r>
            <w:r>
              <w:rPr>
                <w:spacing w:val="27"/>
              </w:rPr>
              <w:t xml:space="preserve"> </w:t>
            </w:r>
            <w:r>
              <w:t>neskladij</w:t>
            </w:r>
            <w:r>
              <w:rPr>
                <w:spacing w:val="32"/>
              </w:rPr>
              <w:t xml:space="preserve"> </w:t>
            </w:r>
            <w:r>
              <w:t>pri</w:t>
            </w:r>
            <w:r>
              <w:rPr>
                <w:spacing w:val="31"/>
              </w:rPr>
              <w:t xml:space="preserve"> </w:t>
            </w:r>
            <w:r>
              <w:t>ugotavljanju</w:t>
            </w:r>
            <w:r>
              <w:rPr>
                <w:spacing w:val="29"/>
              </w:rPr>
              <w:t xml:space="preserve"> </w:t>
            </w:r>
            <w:r>
              <w:rPr>
                <w:spacing w:val="-2"/>
              </w:rPr>
              <w:t>davčne</w:t>
            </w:r>
          </w:p>
          <w:p w14:paraId="0083C2FE" w14:textId="77777777" w:rsidR="002B4DA7" w:rsidRDefault="003A24E2">
            <w:pPr>
              <w:pStyle w:val="TableParagraph"/>
              <w:spacing w:line="238" w:lineRule="exact"/>
            </w:pPr>
            <w:r>
              <w:t>obveznosti,</w:t>
            </w:r>
            <w:r>
              <w:rPr>
                <w:spacing w:val="-2"/>
              </w:rPr>
              <w:t xml:space="preserve"> </w:t>
            </w:r>
            <w:r>
              <w:t>kot</w:t>
            </w:r>
            <w:r>
              <w:rPr>
                <w:spacing w:val="-7"/>
              </w:rPr>
              <w:t xml:space="preserve"> </w:t>
            </w:r>
            <w:r>
              <w:t>je</w:t>
            </w:r>
            <w:r>
              <w:rPr>
                <w:spacing w:val="-3"/>
              </w:rPr>
              <w:t xml:space="preserve"> </w:t>
            </w:r>
            <w:r>
              <w:t>določeno</w:t>
            </w:r>
            <w:r>
              <w:rPr>
                <w:spacing w:val="-8"/>
              </w:rPr>
              <w:t xml:space="preserve"> </w:t>
            </w:r>
            <w:r>
              <w:t>v</w:t>
            </w:r>
            <w:r>
              <w:rPr>
                <w:spacing w:val="-9"/>
              </w:rPr>
              <w:t xml:space="preserve"> </w:t>
            </w:r>
            <w:r>
              <w:t>67.m</w:t>
            </w:r>
            <w:r>
              <w:rPr>
                <w:spacing w:val="-12"/>
              </w:rPr>
              <w:t xml:space="preserve"> </w:t>
            </w:r>
            <w:r>
              <w:t>členu</w:t>
            </w:r>
            <w:r>
              <w:rPr>
                <w:spacing w:val="-2"/>
              </w:rPr>
              <w:t xml:space="preserve"> </w:t>
            </w:r>
            <w:r>
              <w:t>ZDDPO-</w:t>
            </w:r>
            <w:r>
              <w:rPr>
                <w:spacing w:val="-10"/>
              </w:rPr>
              <w:t>2</w:t>
            </w:r>
          </w:p>
        </w:tc>
      </w:tr>
      <w:tr w:rsidR="002B4DA7" w14:paraId="5D378998" w14:textId="77777777">
        <w:trPr>
          <w:trHeight w:val="506"/>
        </w:trPr>
        <w:tc>
          <w:tcPr>
            <w:tcW w:w="996" w:type="dxa"/>
          </w:tcPr>
          <w:p w14:paraId="710EA25C" w14:textId="77777777" w:rsidR="002B4DA7" w:rsidRDefault="003A24E2">
            <w:pPr>
              <w:pStyle w:val="TableParagraph"/>
              <w:spacing w:line="249" w:lineRule="exact"/>
            </w:pPr>
            <w:r>
              <w:rPr>
                <w:spacing w:val="-5"/>
              </w:rPr>
              <w:t>3.8</w:t>
            </w:r>
          </w:p>
        </w:tc>
        <w:tc>
          <w:tcPr>
            <w:tcW w:w="7871" w:type="dxa"/>
          </w:tcPr>
          <w:p w14:paraId="59779FBA" w14:textId="77777777" w:rsidR="002B4DA7" w:rsidRDefault="003A24E2">
            <w:pPr>
              <w:pStyle w:val="TableParagraph"/>
              <w:spacing w:line="252" w:lineRule="exact"/>
            </w:pPr>
            <w:r>
              <w:t>Povečanje</w:t>
            </w:r>
            <w:r>
              <w:rPr>
                <w:spacing w:val="40"/>
              </w:rPr>
              <w:t xml:space="preserve"> </w:t>
            </w:r>
            <w:r>
              <w:t>prihodkov</w:t>
            </w:r>
            <w:r>
              <w:rPr>
                <w:spacing w:val="40"/>
              </w:rPr>
              <w:t xml:space="preserve"> </w:t>
            </w:r>
            <w:r>
              <w:t>za</w:t>
            </w:r>
            <w:r>
              <w:rPr>
                <w:spacing w:val="40"/>
              </w:rPr>
              <w:t xml:space="preserve"> </w:t>
            </w:r>
            <w:r>
              <w:t>znesek</w:t>
            </w:r>
            <w:r>
              <w:rPr>
                <w:spacing w:val="38"/>
              </w:rPr>
              <w:t xml:space="preserve"> </w:t>
            </w:r>
            <w:r>
              <w:t>nerazdeljenih</w:t>
            </w:r>
            <w:r>
              <w:rPr>
                <w:spacing w:val="40"/>
              </w:rPr>
              <w:t xml:space="preserve"> </w:t>
            </w:r>
            <w:r>
              <w:t>dohodkov</w:t>
            </w:r>
            <w:r>
              <w:rPr>
                <w:spacing w:val="38"/>
              </w:rPr>
              <w:t xml:space="preserve"> </w:t>
            </w:r>
            <w:r>
              <w:t>nadzorovanih</w:t>
            </w:r>
            <w:r>
              <w:rPr>
                <w:spacing w:val="40"/>
              </w:rPr>
              <w:t xml:space="preserve"> </w:t>
            </w:r>
            <w:r>
              <w:t>tujih</w:t>
            </w:r>
            <w:r>
              <w:rPr>
                <w:spacing w:val="40"/>
              </w:rPr>
              <w:t xml:space="preserve"> </w:t>
            </w:r>
            <w:r>
              <w:t>družb</w:t>
            </w:r>
            <w:r>
              <w:rPr>
                <w:spacing w:val="40"/>
              </w:rPr>
              <w:t xml:space="preserve"> </w:t>
            </w:r>
            <w:r>
              <w:t>v skladu s 67.i in 67.j členom ZDDPO-2</w:t>
            </w:r>
          </w:p>
        </w:tc>
      </w:tr>
      <w:tr w:rsidR="002B4DA7" w14:paraId="3C76D557" w14:textId="77777777">
        <w:trPr>
          <w:trHeight w:val="253"/>
        </w:trPr>
        <w:tc>
          <w:tcPr>
            <w:tcW w:w="996" w:type="dxa"/>
          </w:tcPr>
          <w:p w14:paraId="36A6830E" w14:textId="77777777" w:rsidR="002B4DA7" w:rsidRDefault="003A24E2">
            <w:pPr>
              <w:pStyle w:val="TableParagraph"/>
              <w:spacing w:line="234" w:lineRule="exact"/>
            </w:pPr>
            <w:r>
              <w:rPr>
                <w:spacing w:val="-5"/>
              </w:rPr>
              <w:t>4.</w:t>
            </w:r>
          </w:p>
        </w:tc>
        <w:tc>
          <w:tcPr>
            <w:tcW w:w="7871" w:type="dxa"/>
          </w:tcPr>
          <w:p w14:paraId="2CFE8D13" w14:textId="77777777" w:rsidR="002B4DA7" w:rsidRDefault="003A24E2">
            <w:pPr>
              <w:pStyle w:val="TableParagraph"/>
              <w:spacing w:line="234" w:lineRule="exact"/>
            </w:pPr>
            <w:r>
              <w:t>Izračun</w:t>
            </w:r>
            <w:r>
              <w:rPr>
                <w:spacing w:val="-5"/>
              </w:rPr>
              <w:t xml:space="preserve"> </w:t>
            </w:r>
            <w:r>
              <w:t>v</w:t>
            </w:r>
            <w:r>
              <w:rPr>
                <w:spacing w:val="-5"/>
              </w:rPr>
              <w:t xml:space="preserve"> </w:t>
            </w:r>
            <w:r>
              <w:rPr>
                <w:spacing w:val="-2"/>
              </w:rPr>
              <w:t>obrazcu</w:t>
            </w:r>
          </w:p>
        </w:tc>
      </w:tr>
      <w:tr w:rsidR="002B4DA7" w14:paraId="3F28AB7C" w14:textId="77777777">
        <w:trPr>
          <w:trHeight w:val="758"/>
        </w:trPr>
        <w:tc>
          <w:tcPr>
            <w:tcW w:w="996" w:type="dxa"/>
          </w:tcPr>
          <w:p w14:paraId="35E3305D" w14:textId="77777777" w:rsidR="002B4DA7" w:rsidRDefault="003A24E2">
            <w:pPr>
              <w:pStyle w:val="TableParagraph"/>
            </w:pPr>
            <w:r>
              <w:rPr>
                <w:spacing w:val="-5"/>
              </w:rPr>
              <w:t>5.</w:t>
            </w:r>
          </w:p>
        </w:tc>
        <w:tc>
          <w:tcPr>
            <w:tcW w:w="7871" w:type="dxa"/>
          </w:tcPr>
          <w:p w14:paraId="67C33DBE" w14:textId="77777777" w:rsidR="002B4DA7" w:rsidRDefault="003A24E2">
            <w:pPr>
              <w:pStyle w:val="TableParagraph"/>
              <w:ind w:right="-15"/>
            </w:pPr>
            <w:r>
              <w:t>Znesek</w:t>
            </w:r>
            <w:r>
              <w:rPr>
                <w:spacing w:val="41"/>
              </w:rPr>
              <w:t xml:space="preserve"> </w:t>
            </w:r>
            <w:r>
              <w:t>odhodkov,</w:t>
            </w:r>
            <w:r>
              <w:rPr>
                <w:spacing w:val="72"/>
                <w:w w:val="150"/>
              </w:rPr>
              <w:t xml:space="preserve"> </w:t>
            </w:r>
            <w:r>
              <w:t>ugotovljenih</w:t>
            </w:r>
            <w:r>
              <w:rPr>
                <w:spacing w:val="69"/>
                <w:w w:val="150"/>
              </w:rPr>
              <w:t xml:space="preserve"> </w:t>
            </w:r>
            <w:r>
              <w:t>v</w:t>
            </w:r>
            <w:r>
              <w:rPr>
                <w:spacing w:val="67"/>
                <w:w w:val="150"/>
              </w:rPr>
              <w:t xml:space="preserve"> </w:t>
            </w:r>
            <w:r>
              <w:t>izkazu</w:t>
            </w:r>
            <w:r>
              <w:rPr>
                <w:spacing w:val="72"/>
                <w:w w:val="150"/>
              </w:rPr>
              <w:t xml:space="preserve"> </w:t>
            </w:r>
            <w:r>
              <w:t>poslovnega</w:t>
            </w:r>
            <w:r>
              <w:rPr>
                <w:spacing w:val="72"/>
                <w:w w:val="150"/>
              </w:rPr>
              <w:t xml:space="preserve"> </w:t>
            </w:r>
            <w:r>
              <w:t>izida</w:t>
            </w:r>
            <w:r>
              <w:rPr>
                <w:spacing w:val="72"/>
                <w:w w:val="150"/>
              </w:rPr>
              <w:t xml:space="preserve"> </w:t>
            </w:r>
            <w:r>
              <w:t>oziroma</w:t>
            </w:r>
            <w:r>
              <w:rPr>
                <w:spacing w:val="71"/>
                <w:w w:val="150"/>
              </w:rPr>
              <w:t xml:space="preserve"> </w:t>
            </w:r>
            <w:r>
              <w:t>v</w:t>
            </w:r>
            <w:r>
              <w:rPr>
                <w:spacing w:val="65"/>
                <w:w w:val="150"/>
              </w:rPr>
              <w:t xml:space="preserve"> </w:t>
            </w:r>
            <w:r>
              <w:rPr>
                <w:spacing w:val="-2"/>
              </w:rPr>
              <w:t>drugem</w:t>
            </w:r>
          </w:p>
          <w:p w14:paraId="482499AF" w14:textId="77777777" w:rsidR="002B4DA7" w:rsidRDefault="003A24E2">
            <w:pPr>
              <w:pStyle w:val="TableParagraph"/>
              <w:spacing w:line="252" w:lineRule="exact"/>
              <w:ind w:right="55"/>
            </w:pPr>
            <w:r>
              <w:t>ustreznem letnem poročilu, na podlagi zakona in uvedenih računovodskih standardov,</w:t>
            </w:r>
            <w:r>
              <w:rPr>
                <w:spacing w:val="80"/>
              </w:rPr>
              <w:t xml:space="preserve"> </w:t>
            </w:r>
            <w:r>
              <w:t>ki so v skladu z zakonom</w:t>
            </w:r>
          </w:p>
        </w:tc>
      </w:tr>
      <w:tr w:rsidR="002B4DA7" w14:paraId="4E4AF15D" w14:textId="77777777">
        <w:trPr>
          <w:trHeight w:val="505"/>
        </w:trPr>
        <w:tc>
          <w:tcPr>
            <w:tcW w:w="996" w:type="dxa"/>
          </w:tcPr>
          <w:p w14:paraId="164796E1" w14:textId="77777777" w:rsidR="002B4DA7" w:rsidRDefault="003A24E2">
            <w:pPr>
              <w:pStyle w:val="TableParagraph"/>
              <w:spacing w:line="249" w:lineRule="exact"/>
            </w:pPr>
            <w:r>
              <w:rPr>
                <w:spacing w:val="-5"/>
              </w:rPr>
              <w:t>6.</w:t>
            </w:r>
          </w:p>
        </w:tc>
        <w:tc>
          <w:tcPr>
            <w:tcW w:w="7871" w:type="dxa"/>
          </w:tcPr>
          <w:p w14:paraId="5373FF9E" w14:textId="77777777" w:rsidR="002B4DA7" w:rsidRDefault="003A24E2">
            <w:pPr>
              <w:pStyle w:val="TableParagraph"/>
              <w:spacing w:line="248" w:lineRule="exact"/>
            </w:pPr>
            <w:r>
              <w:t>Skupni</w:t>
            </w:r>
            <w:r>
              <w:rPr>
                <w:spacing w:val="39"/>
              </w:rPr>
              <w:t xml:space="preserve"> </w:t>
            </w:r>
            <w:r>
              <w:t>znesek</w:t>
            </w:r>
            <w:r>
              <w:rPr>
                <w:spacing w:val="36"/>
              </w:rPr>
              <w:t xml:space="preserve"> </w:t>
            </w:r>
            <w:r>
              <w:t>zmanjšanja</w:t>
            </w:r>
            <w:r>
              <w:rPr>
                <w:spacing w:val="36"/>
              </w:rPr>
              <w:t xml:space="preserve"> </w:t>
            </w:r>
            <w:r>
              <w:t>odhodkov,</w:t>
            </w:r>
            <w:r>
              <w:rPr>
                <w:spacing w:val="41"/>
              </w:rPr>
              <w:t xml:space="preserve"> </w:t>
            </w:r>
            <w:r>
              <w:t>izkazanih</w:t>
            </w:r>
            <w:r>
              <w:rPr>
                <w:spacing w:val="41"/>
              </w:rPr>
              <w:t xml:space="preserve"> </w:t>
            </w:r>
            <w:r>
              <w:t>pod</w:t>
            </w:r>
            <w:r>
              <w:rPr>
                <w:spacing w:val="33"/>
              </w:rPr>
              <w:t xml:space="preserve"> </w:t>
            </w:r>
            <w:proofErr w:type="spellStart"/>
            <w:r>
              <w:t>zap</w:t>
            </w:r>
            <w:proofErr w:type="spellEnd"/>
            <w:r>
              <w:t>.</w:t>
            </w:r>
            <w:r>
              <w:rPr>
                <w:spacing w:val="41"/>
              </w:rPr>
              <w:t xml:space="preserve"> </w:t>
            </w:r>
            <w:r>
              <w:t>št.</w:t>
            </w:r>
            <w:r>
              <w:rPr>
                <w:spacing w:val="36"/>
              </w:rPr>
              <w:t xml:space="preserve"> </w:t>
            </w:r>
            <w:r>
              <w:t>5,</w:t>
            </w:r>
            <w:r>
              <w:rPr>
                <w:spacing w:val="38"/>
              </w:rPr>
              <w:t xml:space="preserve"> </w:t>
            </w:r>
            <w:r>
              <w:t>za</w:t>
            </w:r>
            <w:r>
              <w:rPr>
                <w:spacing w:val="41"/>
              </w:rPr>
              <w:t xml:space="preserve"> </w:t>
            </w:r>
            <w:r>
              <w:t>zneske,</w:t>
            </w:r>
            <w:r>
              <w:rPr>
                <w:spacing w:val="41"/>
              </w:rPr>
              <w:t xml:space="preserve"> </w:t>
            </w:r>
            <w:r>
              <w:t>ki</w:t>
            </w:r>
            <w:r>
              <w:rPr>
                <w:spacing w:val="36"/>
              </w:rPr>
              <w:t xml:space="preserve"> </w:t>
            </w:r>
            <w:r>
              <w:t>se</w:t>
            </w:r>
            <w:r>
              <w:rPr>
                <w:spacing w:val="41"/>
              </w:rPr>
              <w:t xml:space="preserve"> </w:t>
            </w:r>
            <w:r>
              <w:rPr>
                <w:spacing w:val="-5"/>
              </w:rPr>
              <w:t>ne</w:t>
            </w:r>
          </w:p>
          <w:p w14:paraId="24222DFC" w14:textId="77777777" w:rsidR="002B4DA7" w:rsidRDefault="003A24E2">
            <w:pPr>
              <w:pStyle w:val="TableParagraph"/>
              <w:spacing w:line="238" w:lineRule="exact"/>
            </w:pPr>
            <w:r>
              <w:t>priznajo</w:t>
            </w:r>
            <w:r>
              <w:rPr>
                <w:spacing w:val="-5"/>
              </w:rPr>
              <w:t xml:space="preserve"> </w:t>
            </w:r>
            <w:r>
              <w:t>kot</w:t>
            </w:r>
            <w:r>
              <w:rPr>
                <w:spacing w:val="-1"/>
              </w:rPr>
              <w:t xml:space="preserve"> </w:t>
            </w:r>
            <w:r>
              <w:t>odhodki</w:t>
            </w:r>
            <w:r>
              <w:rPr>
                <w:spacing w:val="-6"/>
              </w:rPr>
              <w:t xml:space="preserve"> </w:t>
            </w:r>
            <w:r>
              <w:t>(vsota</w:t>
            </w:r>
            <w:r>
              <w:rPr>
                <w:spacing w:val="-5"/>
              </w:rPr>
              <w:t xml:space="preserve"> </w:t>
            </w:r>
            <w:proofErr w:type="spellStart"/>
            <w:r>
              <w:t>zap</w:t>
            </w:r>
            <w:proofErr w:type="spellEnd"/>
            <w:r>
              <w:t>.</w:t>
            </w:r>
            <w:r>
              <w:rPr>
                <w:spacing w:val="-3"/>
              </w:rPr>
              <w:t xml:space="preserve"> </w:t>
            </w:r>
            <w:r>
              <w:t>št.</w:t>
            </w:r>
            <w:r>
              <w:rPr>
                <w:spacing w:val="-2"/>
              </w:rPr>
              <w:t xml:space="preserve"> </w:t>
            </w:r>
            <w:r>
              <w:t>6.1</w:t>
            </w:r>
            <w:r>
              <w:rPr>
                <w:spacing w:val="-4"/>
              </w:rPr>
              <w:t xml:space="preserve"> </w:t>
            </w:r>
            <w:r>
              <w:t>do</w:t>
            </w:r>
            <w:r>
              <w:rPr>
                <w:spacing w:val="-4"/>
              </w:rPr>
              <w:t xml:space="preserve"> </w:t>
            </w:r>
            <w:r>
              <w:rPr>
                <w:spacing w:val="-2"/>
              </w:rPr>
              <w:t>6.44)</w:t>
            </w:r>
          </w:p>
        </w:tc>
      </w:tr>
      <w:tr w:rsidR="002B4DA7" w14:paraId="3E70ECCD" w14:textId="77777777">
        <w:trPr>
          <w:trHeight w:val="1266"/>
        </w:trPr>
        <w:tc>
          <w:tcPr>
            <w:tcW w:w="996" w:type="dxa"/>
          </w:tcPr>
          <w:p w14:paraId="2C1A6E4E" w14:textId="77777777" w:rsidR="002B4DA7" w:rsidRDefault="003A24E2">
            <w:pPr>
              <w:pStyle w:val="TableParagraph"/>
              <w:spacing w:line="249" w:lineRule="exact"/>
            </w:pPr>
            <w:r>
              <w:rPr>
                <w:spacing w:val="-5"/>
              </w:rPr>
              <w:t>6.1</w:t>
            </w:r>
          </w:p>
        </w:tc>
        <w:tc>
          <w:tcPr>
            <w:tcW w:w="7871" w:type="dxa"/>
          </w:tcPr>
          <w:p w14:paraId="0D0660EF" w14:textId="77777777" w:rsidR="002B4DA7" w:rsidRDefault="003A24E2">
            <w:pPr>
              <w:pStyle w:val="TableParagraph"/>
              <w:spacing w:line="240" w:lineRule="auto"/>
              <w:ind w:right="53"/>
              <w:jc w:val="both"/>
            </w:pPr>
            <w:r>
              <w:t>Zavezanec, ki je ustanovljen za opravljanje nepridobitne dejavnosti in v skladu z 9. členom ZDDPO-2 uveljavlja oprostitev davka (z oznako v splošnem delu obrazca, da</w:t>
            </w:r>
            <w:r>
              <w:rPr>
                <w:spacing w:val="80"/>
              </w:rPr>
              <w:t xml:space="preserve"> </w:t>
            </w:r>
            <w:r>
              <w:t xml:space="preserve">je to davčni obračun zavezanca iz 9. člena ZDDPO-2), v povezavi z </w:t>
            </w:r>
            <w:proofErr w:type="spellStart"/>
            <w:r>
              <w:t>zap</w:t>
            </w:r>
            <w:proofErr w:type="spellEnd"/>
            <w:r>
              <w:t>. št. 2.1 vpiše znesek dejanskih ali</w:t>
            </w:r>
            <w:r>
              <w:rPr>
                <w:spacing w:val="40"/>
              </w:rPr>
              <w:t xml:space="preserve"> </w:t>
            </w:r>
            <w:r>
              <w:t>sorazmernih</w:t>
            </w:r>
            <w:r>
              <w:rPr>
                <w:spacing w:val="40"/>
              </w:rPr>
              <w:t xml:space="preserve"> </w:t>
            </w:r>
            <w:r>
              <w:t>stroškov,</w:t>
            </w:r>
            <w:r>
              <w:rPr>
                <w:spacing w:val="40"/>
              </w:rPr>
              <w:t xml:space="preserve"> </w:t>
            </w:r>
            <w:r>
              <w:t>ki</w:t>
            </w:r>
            <w:r>
              <w:rPr>
                <w:spacing w:val="40"/>
              </w:rPr>
              <w:t xml:space="preserve"> </w:t>
            </w:r>
            <w:r>
              <w:t>zadevajo opravljanje</w:t>
            </w:r>
            <w:r>
              <w:rPr>
                <w:spacing w:val="40"/>
              </w:rPr>
              <w:t xml:space="preserve"> </w:t>
            </w:r>
            <w:r>
              <w:t>nepridobitne</w:t>
            </w:r>
          </w:p>
          <w:p w14:paraId="48C165F3" w14:textId="77777777" w:rsidR="002B4DA7" w:rsidRDefault="003A24E2">
            <w:pPr>
              <w:pStyle w:val="TableParagraph"/>
              <w:spacing w:line="239" w:lineRule="exact"/>
              <w:jc w:val="both"/>
            </w:pPr>
            <w:r>
              <w:t>dejavnosti</w:t>
            </w:r>
            <w:r>
              <w:rPr>
                <w:spacing w:val="-7"/>
              </w:rPr>
              <w:t xml:space="preserve"> </w:t>
            </w:r>
            <w:r>
              <w:t>(del</w:t>
            </w:r>
            <w:r>
              <w:rPr>
                <w:spacing w:val="-2"/>
              </w:rPr>
              <w:t xml:space="preserve"> </w:t>
            </w:r>
            <w:r>
              <w:t>odhodkov,</w:t>
            </w:r>
            <w:r>
              <w:rPr>
                <w:spacing w:val="-3"/>
              </w:rPr>
              <w:t xml:space="preserve"> </w:t>
            </w:r>
            <w:r>
              <w:t>izvzet</w:t>
            </w:r>
            <w:r>
              <w:rPr>
                <w:spacing w:val="-3"/>
              </w:rPr>
              <w:t xml:space="preserve"> </w:t>
            </w:r>
            <w:r>
              <w:t>iz</w:t>
            </w:r>
            <w:r>
              <w:rPr>
                <w:spacing w:val="-7"/>
              </w:rPr>
              <w:t xml:space="preserve"> </w:t>
            </w:r>
            <w:r>
              <w:t>obdavčitve</w:t>
            </w:r>
            <w:r>
              <w:rPr>
                <w:spacing w:val="-2"/>
              </w:rPr>
              <w:t xml:space="preserve"> </w:t>
            </w:r>
            <w:r>
              <w:t>v</w:t>
            </w:r>
            <w:r>
              <w:rPr>
                <w:spacing w:val="-8"/>
              </w:rPr>
              <w:t xml:space="preserve"> </w:t>
            </w:r>
            <w:r>
              <w:t>skladu</w:t>
            </w:r>
            <w:r>
              <w:rPr>
                <w:spacing w:val="-3"/>
              </w:rPr>
              <w:t xml:space="preserve"> </w:t>
            </w:r>
            <w:r>
              <w:t>s</w:t>
            </w:r>
            <w:r>
              <w:rPr>
                <w:spacing w:val="-5"/>
              </w:rPr>
              <w:t xml:space="preserve"> </w:t>
            </w:r>
            <w:r>
              <w:t>27.</w:t>
            </w:r>
            <w:r>
              <w:rPr>
                <w:spacing w:val="-7"/>
              </w:rPr>
              <w:t xml:space="preserve"> </w:t>
            </w:r>
            <w:r>
              <w:t>členom</w:t>
            </w:r>
            <w:r>
              <w:rPr>
                <w:spacing w:val="-7"/>
              </w:rPr>
              <w:t xml:space="preserve"> </w:t>
            </w:r>
            <w:r>
              <w:t>ZDDPO-</w:t>
            </w:r>
            <w:r>
              <w:rPr>
                <w:spacing w:val="-5"/>
              </w:rPr>
              <w:t>2)</w:t>
            </w:r>
          </w:p>
        </w:tc>
      </w:tr>
      <w:tr w:rsidR="002B4DA7" w14:paraId="302E1C3C" w14:textId="77777777">
        <w:trPr>
          <w:trHeight w:val="760"/>
        </w:trPr>
        <w:tc>
          <w:tcPr>
            <w:tcW w:w="996" w:type="dxa"/>
          </w:tcPr>
          <w:p w14:paraId="0D393FEE" w14:textId="77777777" w:rsidR="002B4DA7" w:rsidRDefault="003A24E2">
            <w:pPr>
              <w:pStyle w:val="TableParagraph"/>
            </w:pPr>
            <w:r>
              <w:rPr>
                <w:spacing w:val="-5"/>
              </w:rPr>
              <w:t>6.2</w:t>
            </w:r>
          </w:p>
        </w:tc>
        <w:tc>
          <w:tcPr>
            <w:tcW w:w="7871" w:type="dxa"/>
          </w:tcPr>
          <w:p w14:paraId="68563D90" w14:textId="77777777" w:rsidR="002B4DA7" w:rsidRDefault="003A24E2">
            <w:pPr>
              <w:pStyle w:val="TableParagraph"/>
              <w:spacing w:line="242" w:lineRule="auto"/>
            </w:pPr>
            <w:r>
              <w:t>Znesek</w:t>
            </w:r>
            <w:r>
              <w:rPr>
                <w:spacing w:val="80"/>
              </w:rPr>
              <w:t xml:space="preserve"> </w:t>
            </w:r>
            <w:r>
              <w:t>prilagoditve</w:t>
            </w:r>
            <w:r>
              <w:rPr>
                <w:spacing w:val="80"/>
              </w:rPr>
              <w:t xml:space="preserve"> </w:t>
            </w:r>
            <w:r>
              <w:t>(zmanjšanja)</w:t>
            </w:r>
            <w:r>
              <w:rPr>
                <w:spacing w:val="80"/>
              </w:rPr>
              <w:t xml:space="preserve"> </w:t>
            </w:r>
            <w:r>
              <w:t>odhodkov</w:t>
            </w:r>
            <w:r>
              <w:rPr>
                <w:spacing w:val="80"/>
              </w:rPr>
              <w:t xml:space="preserve"> </w:t>
            </w:r>
            <w:r>
              <w:t>pri</w:t>
            </w:r>
            <w:r>
              <w:rPr>
                <w:spacing w:val="80"/>
              </w:rPr>
              <w:t xml:space="preserve"> </w:t>
            </w:r>
            <w:r>
              <w:t>transfernih</w:t>
            </w:r>
            <w:r>
              <w:rPr>
                <w:spacing w:val="80"/>
              </w:rPr>
              <w:t xml:space="preserve"> </w:t>
            </w:r>
            <w:r>
              <w:t>cenah</w:t>
            </w:r>
            <w:r>
              <w:rPr>
                <w:spacing w:val="80"/>
              </w:rPr>
              <w:t xml:space="preserve"> </w:t>
            </w:r>
            <w:r>
              <w:t>s</w:t>
            </w:r>
            <w:r>
              <w:rPr>
                <w:spacing w:val="80"/>
              </w:rPr>
              <w:t xml:space="preserve"> </w:t>
            </w:r>
            <w:r>
              <w:t>povezanimi osebami</w:t>
            </w:r>
            <w:r>
              <w:rPr>
                <w:spacing w:val="40"/>
              </w:rPr>
              <w:t xml:space="preserve"> </w:t>
            </w:r>
            <w:r>
              <w:t>iz</w:t>
            </w:r>
            <w:r>
              <w:rPr>
                <w:spacing w:val="38"/>
              </w:rPr>
              <w:t xml:space="preserve"> </w:t>
            </w:r>
            <w:r>
              <w:t>16.</w:t>
            </w:r>
            <w:r>
              <w:rPr>
                <w:spacing w:val="40"/>
              </w:rPr>
              <w:t xml:space="preserve"> </w:t>
            </w:r>
            <w:r>
              <w:t>člena</w:t>
            </w:r>
            <w:r>
              <w:rPr>
                <w:spacing w:val="40"/>
              </w:rPr>
              <w:t xml:space="preserve"> </w:t>
            </w:r>
            <w:r>
              <w:t>ZDDPO-2,</w:t>
            </w:r>
            <w:r>
              <w:rPr>
                <w:spacing w:val="40"/>
              </w:rPr>
              <w:t xml:space="preserve"> </w:t>
            </w:r>
            <w:r>
              <w:t>ki</w:t>
            </w:r>
            <w:r>
              <w:rPr>
                <w:spacing w:val="40"/>
              </w:rPr>
              <w:t xml:space="preserve"> </w:t>
            </w:r>
            <w:r>
              <w:t>se</w:t>
            </w:r>
            <w:r>
              <w:rPr>
                <w:spacing w:val="40"/>
              </w:rPr>
              <w:t xml:space="preserve"> </w:t>
            </w:r>
            <w:r>
              <w:t>opravi</w:t>
            </w:r>
            <w:r>
              <w:rPr>
                <w:spacing w:val="40"/>
              </w:rPr>
              <w:t xml:space="preserve"> </w:t>
            </w:r>
            <w:r>
              <w:t>največ</w:t>
            </w:r>
            <w:r>
              <w:rPr>
                <w:spacing w:val="38"/>
              </w:rPr>
              <w:t xml:space="preserve"> </w:t>
            </w:r>
            <w:r>
              <w:t>do</w:t>
            </w:r>
            <w:r>
              <w:rPr>
                <w:spacing w:val="40"/>
              </w:rPr>
              <w:t xml:space="preserve"> </w:t>
            </w:r>
            <w:r>
              <w:t>višine,</w:t>
            </w:r>
            <w:r>
              <w:rPr>
                <w:spacing w:val="40"/>
              </w:rPr>
              <w:t xml:space="preserve"> </w:t>
            </w:r>
            <w:r>
              <w:t>ugotovljene</w:t>
            </w:r>
            <w:r>
              <w:rPr>
                <w:spacing w:val="40"/>
              </w:rPr>
              <w:t xml:space="preserve"> </w:t>
            </w:r>
            <w:r>
              <w:t>z</w:t>
            </w:r>
          </w:p>
          <w:p w14:paraId="4F84AEAE" w14:textId="77777777" w:rsidR="002B4DA7" w:rsidRDefault="003A24E2">
            <w:pPr>
              <w:pStyle w:val="TableParagraph"/>
              <w:spacing w:line="236" w:lineRule="exact"/>
            </w:pPr>
            <w:r>
              <w:t>upoštevanjem</w:t>
            </w:r>
            <w:r>
              <w:rPr>
                <w:spacing w:val="-14"/>
              </w:rPr>
              <w:t xml:space="preserve"> </w:t>
            </w:r>
            <w:r>
              <w:t>primerljivih</w:t>
            </w:r>
            <w:r>
              <w:rPr>
                <w:spacing w:val="-9"/>
              </w:rPr>
              <w:t xml:space="preserve"> </w:t>
            </w:r>
            <w:r>
              <w:t>tržnih</w:t>
            </w:r>
            <w:r>
              <w:rPr>
                <w:spacing w:val="-6"/>
              </w:rPr>
              <w:t xml:space="preserve"> </w:t>
            </w:r>
            <w:r>
              <w:t>cen</w:t>
            </w:r>
            <w:r>
              <w:rPr>
                <w:spacing w:val="-7"/>
              </w:rPr>
              <w:t xml:space="preserve"> </w:t>
            </w:r>
            <w:r>
              <w:t>(četrti</w:t>
            </w:r>
            <w:r>
              <w:rPr>
                <w:spacing w:val="-4"/>
              </w:rPr>
              <w:t xml:space="preserve"> </w:t>
            </w:r>
            <w:r>
              <w:t>odstavek</w:t>
            </w:r>
            <w:r>
              <w:rPr>
                <w:spacing w:val="-11"/>
              </w:rPr>
              <w:t xml:space="preserve"> </w:t>
            </w:r>
            <w:r>
              <w:t>16.</w:t>
            </w:r>
            <w:r>
              <w:rPr>
                <w:spacing w:val="-5"/>
              </w:rPr>
              <w:t xml:space="preserve"> </w:t>
            </w:r>
            <w:r>
              <w:t>člena</w:t>
            </w:r>
            <w:r>
              <w:rPr>
                <w:spacing w:val="-6"/>
              </w:rPr>
              <w:t xml:space="preserve"> </w:t>
            </w:r>
            <w:r>
              <w:t>ZDDPO-</w:t>
            </w:r>
            <w:r>
              <w:rPr>
                <w:spacing w:val="-5"/>
              </w:rPr>
              <w:t>2)</w:t>
            </w:r>
          </w:p>
        </w:tc>
      </w:tr>
      <w:tr w:rsidR="002B4DA7" w14:paraId="4B12588C" w14:textId="77777777">
        <w:trPr>
          <w:trHeight w:val="758"/>
        </w:trPr>
        <w:tc>
          <w:tcPr>
            <w:tcW w:w="996" w:type="dxa"/>
          </w:tcPr>
          <w:p w14:paraId="73FDE729" w14:textId="77777777" w:rsidR="002B4DA7" w:rsidRDefault="003A24E2">
            <w:pPr>
              <w:pStyle w:val="TableParagraph"/>
            </w:pPr>
            <w:r>
              <w:rPr>
                <w:spacing w:val="-5"/>
              </w:rPr>
              <w:t>6.3</w:t>
            </w:r>
          </w:p>
        </w:tc>
        <w:tc>
          <w:tcPr>
            <w:tcW w:w="7871" w:type="dxa"/>
          </w:tcPr>
          <w:p w14:paraId="6E9A0707" w14:textId="77777777" w:rsidR="002B4DA7" w:rsidRDefault="003A24E2">
            <w:pPr>
              <w:pStyle w:val="TableParagraph"/>
              <w:spacing w:line="240" w:lineRule="auto"/>
              <w:ind w:right="55"/>
            </w:pPr>
            <w:r>
              <w:t>Znesek prilagoditve (zmanjšanja) odhodkov pri cenah s povezanimi osebami rezidenti,</w:t>
            </w:r>
            <w:r>
              <w:rPr>
                <w:spacing w:val="80"/>
              </w:rPr>
              <w:t xml:space="preserve"> </w:t>
            </w:r>
            <w:r>
              <w:t>v skladu</w:t>
            </w:r>
            <w:r>
              <w:rPr>
                <w:spacing w:val="13"/>
              </w:rPr>
              <w:t xml:space="preserve"> </w:t>
            </w:r>
            <w:r>
              <w:t>s petim odstavkom 17. člena</w:t>
            </w:r>
            <w:r>
              <w:rPr>
                <w:spacing w:val="14"/>
              </w:rPr>
              <w:t xml:space="preserve"> </w:t>
            </w:r>
            <w:r>
              <w:t>ZDDPO-2, v primeru, če ena od povezanih oseb</w:t>
            </w:r>
          </w:p>
          <w:p w14:paraId="260C908E" w14:textId="77777777" w:rsidR="002B4DA7" w:rsidRDefault="003A24E2">
            <w:pPr>
              <w:pStyle w:val="TableParagraph"/>
              <w:spacing w:line="238" w:lineRule="exact"/>
            </w:pPr>
            <w:r>
              <w:t>izpolnjuje</w:t>
            </w:r>
            <w:r>
              <w:rPr>
                <w:spacing w:val="-6"/>
              </w:rPr>
              <w:t xml:space="preserve"> </w:t>
            </w:r>
            <w:r>
              <w:t>katero</w:t>
            </w:r>
            <w:r>
              <w:rPr>
                <w:spacing w:val="-9"/>
              </w:rPr>
              <w:t xml:space="preserve"> </w:t>
            </w:r>
            <w:r>
              <w:t>koli</w:t>
            </w:r>
            <w:r>
              <w:rPr>
                <w:spacing w:val="-4"/>
              </w:rPr>
              <w:t xml:space="preserve"> </w:t>
            </w:r>
            <w:r>
              <w:t>okoliščino</w:t>
            </w:r>
            <w:r>
              <w:rPr>
                <w:spacing w:val="-11"/>
              </w:rPr>
              <w:t xml:space="preserve"> </w:t>
            </w:r>
            <w:r>
              <w:t>iz</w:t>
            </w:r>
            <w:r>
              <w:rPr>
                <w:spacing w:val="-9"/>
              </w:rPr>
              <w:t xml:space="preserve"> </w:t>
            </w:r>
            <w:r>
              <w:t>šestega</w:t>
            </w:r>
            <w:r>
              <w:rPr>
                <w:spacing w:val="-4"/>
              </w:rPr>
              <w:t xml:space="preserve"> </w:t>
            </w:r>
            <w:r>
              <w:t>odstavka</w:t>
            </w:r>
            <w:r>
              <w:rPr>
                <w:spacing w:val="-4"/>
              </w:rPr>
              <w:t xml:space="preserve"> </w:t>
            </w:r>
            <w:r>
              <w:t>17.</w:t>
            </w:r>
            <w:r>
              <w:rPr>
                <w:spacing w:val="-5"/>
              </w:rPr>
              <w:t xml:space="preserve"> </w:t>
            </w:r>
            <w:r>
              <w:t>člena</w:t>
            </w:r>
            <w:r>
              <w:rPr>
                <w:spacing w:val="-4"/>
              </w:rPr>
              <w:t xml:space="preserve"> </w:t>
            </w:r>
            <w:r>
              <w:t>ZDDPO-</w:t>
            </w:r>
            <w:r>
              <w:rPr>
                <w:spacing w:val="-10"/>
              </w:rPr>
              <w:t>2</w:t>
            </w:r>
          </w:p>
        </w:tc>
      </w:tr>
      <w:tr w:rsidR="002B4DA7" w14:paraId="598E752E" w14:textId="77777777">
        <w:trPr>
          <w:trHeight w:val="1770"/>
        </w:trPr>
        <w:tc>
          <w:tcPr>
            <w:tcW w:w="996" w:type="dxa"/>
          </w:tcPr>
          <w:p w14:paraId="19DBDF35" w14:textId="77777777" w:rsidR="002B4DA7" w:rsidRDefault="003A24E2">
            <w:pPr>
              <w:pStyle w:val="TableParagraph"/>
            </w:pPr>
            <w:r>
              <w:rPr>
                <w:spacing w:val="-5"/>
              </w:rPr>
              <w:t>6.4</w:t>
            </w:r>
          </w:p>
        </w:tc>
        <w:tc>
          <w:tcPr>
            <w:tcW w:w="7871" w:type="dxa"/>
          </w:tcPr>
          <w:p w14:paraId="230EC0C2" w14:textId="77777777" w:rsidR="002B4DA7" w:rsidRDefault="003A24E2">
            <w:pPr>
              <w:pStyle w:val="TableParagraph"/>
              <w:spacing w:line="240" w:lineRule="auto"/>
              <w:ind w:right="48"/>
              <w:jc w:val="both"/>
            </w:pPr>
            <w:r>
              <w:t>Znesek</w:t>
            </w:r>
            <w:r>
              <w:rPr>
                <w:spacing w:val="-3"/>
              </w:rPr>
              <w:t xml:space="preserve"> </w:t>
            </w:r>
            <w:r>
              <w:t>prilagoditve</w:t>
            </w:r>
            <w:r>
              <w:rPr>
                <w:spacing w:val="-1"/>
              </w:rPr>
              <w:t xml:space="preserve"> </w:t>
            </w:r>
            <w:r>
              <w:t>(zmanjšanja) odhodkov</w:t>
            </w:r>
            <w:r>
              <w:rPr>
                <w:spacing w:val="-4"/>
              </w:rPr>
              <w:t xml:space="preserve"> </w:t>
            </w:r>
            <w:r>
              <w:t>od</w:t>
            </w:r>
            <w:r>
              <w:rPr>
                <w:spacing w:val="-1"/>
              </w:rPr>
              <w:t xml:space="preserve"> </w:t>
            </w:r>
            <w:r>
              <w:t>obresti</w:t>
            </w:r>
            <w:r>
              <w:rPr>
                <w:spacing w:val="-4"/>
              </w:rPr>
              <w:t xml:space="preserve"> </w:t>
            </w:r>
            <w:r>
              <w:t>na</w:t>
            </w:r>
            <w:r>
              <w:rPr>
                <w:spacing w:val="-1"/>
              </w:rPr>
              <w:t xml:space="preserve"> </w:t>
            </w:r>
            <w:r>
              <w:t>prejeta</w:t>
            </w:r>
            <w:r>
              <w:rPr>
                <w:spacing w:val="-1"/>
              </w:rPr>
              <w:t xml:space="preserve"> </w:t>
            </w:r>
            <w:r>
              <w:t>posojila</w:t>
            </w:r>
            <w:r>
              <w:rPr>
                <w:spacing w:val="-1"/>
              </w:rPr>
              <w:t xml:space="preserve"> </w:t>
            </w:r>
            <w:r>
              <w:t>od</w:t>
            </w:r>
            <w:r>
              <w:rPr>
                <w:spacing w:val="-3"/>
              </w:rPr>
              <w:t xml:space="preserve"> </w:t>
            </w:r>
            <w:r>
              <w:t>povezanih oseb iz 16. člena ZDDPO-2, ki se, če so bile obresti obračunane po višji obrestni meri, opravi največ do višine, ugotovljene z upoštevanjem zadnje objavljene, ob času odobritve posojila oz. ob času obračuna obresti znane priznane obrestne mere, razen če zavezanec dokaže, da bi v</w:t>
            </w:r>
            <w:r>
              <w:rPr>
                <w:spacing w:val="-5"/>
              </w:rPr>
              <w:t xml:space="preserve"> </w:t>
            </w:r>
            <w:r>
              <w:t>enakih ali primerljivih okoliščinah dobil posojilo po obrestni meri,</w:t>
            </w:r>
            <w:r>
              <w:rPr>
                <w:spacing w:val="-2"/>
              </w:rPr>
              <w:t xml:space="preserve"> </w:t>
            </w:r>
            <w:r>
              <w:t>ki je</w:t>
            </w:r>
            <w:r>
              <w:rPr>
                <w:spacing w:val="-1"/>
              </w:rPr>
              <w:t xml:space="preserve"> </w:t>
            </w:r>
            <w:r>
              <w:t>višja</w:t>
            </w:r>
            <w:r>
              <w:rPr>
                <w:spacing w:val="-1"/>
              </w:rPr>
              <w:t xml:space="preserve"> </w:t>
            </w:r>
            <w:r>
              <w:t>od</w:t>
            </w:r>
            <w:r>
              <w:rPr>
                <w:spacing w:val="-1"/>
              </w:rPr>
              <w:t xml:space="preserve"> </w:t>
            </w:r>
            <w:r>
              <w:t>priznane</w:t>
            </w:r>
            <w:r>
              <w:rPr>
                <w:spacing w:val="2"/>
              </w:rPr>
              <w:t xml:space="preserve"> </w:t>
            </w:r>
            <w:r>
              <w:t>obrestne</w:t>
            </w:r>
            <w:r>
              <w:rPr>
                <w:spacing w:val="2"/>
              </w:rPr>
              <w:t xml:space="preserve"> </w:t>
            </w:r>
            <w:r>
              <w:t>mere,</w:t>
            </w:r>
            <w:r>
              <w:rPr>
                <w:spacing w:val="-1"/>
              </w:rPr>
              <w:t xml:space="preserve"> </w:t>
            </w:r>
            <w:r>
              <w:t>tudi</w:t>
            </w:r>
            <w:r>
              <w:rPr>
                <w:spacing w:val="1"/>
              </w:rPr>
              <w:t xml:space="preserve"> </w:t>
            </w:r>
            <w:r>
              <w:t>od</w:t>
            </w:r>
            <w:r>
              <w:rPr>
                <w:spacing w:val="1"/>
              </w:rPr>
              <w:t xml:space="preserve"> </w:t>
            </w:r>
            <w:r>
              <w:t>posojilodajalca</w:t>
            </w:r>
            <w:r>
              <w:rPr>
                <w:spacing w:val="8"/>
              </w:rPr>
              <w:t xml:space="preserve"> </w:t>
            </w:r>
            <w:r>
              <w:t>–</w:t>
            </w:r>
            <w:r>
              <w:rPr>
                <w:spacing w:val="-1"/>
              </w:rPr>
              <w:t xml:space="preserve"> </w:t>
            </w:r>
            <w:r>
              <w:t>nepovezane</w:t>
            </w:r>
            <w:r>
              <w:rPr>
                <w:spacing w:val="-1"/>
              </w:rPr>
              <w:t xml:space="preserve"> </w:t>
            </w:r>
            <w:r>
              <w:rPr>
                <w:spacing w:val="-2"/>
              </w:rPr>
              <w:t>osebe</w:t>
            </w:r>
          </w:p>
          <w:p w14:paraId="0805976A" w14:textId="77777777" w:rsidR="002B4DA7" w:rsidRDefault="003A24E2">
            <w:pPr>
              <w:pStyle w:val="TableParagraph"/>
              <w:spacing w:line="238" w:lineRule="exact"/>
              <w:jc w:val="both"/>
            </w:pPr>
            <w:r>
              <w:t>(drugi</w:t>
            </w:r>
            <w:r>
              <w:rPr>
                <w:spacing w:val="-7"/>
              </w:rPr>
              <w:t xml:space="preserve"> </w:t>
            </w:r>
            <w:r>
              <w:t>in</w:t>
            </w:r>
            <w:r>
              <w:rPr>
                <w:spacing w:val="-6"/>
              </w:rPr>
              <w:t xml:space="preserve"> </w:t>
            </w:r>
            <w:r>
              <w:t>tretji odstavek</w:t>
            </w:r>
            <w:r>
              <w:rPr>
                <w:spacing w:val="-7"/>
              </w:rPr>
              <w:t xml:space="preserve"> </w:t>
            </w:r>
            <w:r>
              <w:t>19.</w:t>
            </w:r>
            <w:r>
              <w:rPr>
                <w:spacing w:val="-6"/>
              </w:rPr>
              <w:t xml:space="preserve"> </w:t>
            </w:r>
            <w:r>
              <w:t>člena</w:t>
            </w:r>
            <w:r>
              <w:rPr>
                <w:spacing w:val="-2"/>
              </w:rPr>
              <w:t xml:space="preserve"> </w:t>
            </w:r>
            <w:r>
              <w:t>v</w:t>
            </w:r>
            <w:r>
              <w:rPr>
                <w:spacing w:val="-8"/>
              </w:rPr>
              <w:t xml:space="preserve"> </w:t>
            </w:r>
            <w:r>
              <w:t>povezavi</w:t>
            </w:r>
            <w:r>
              <w:rPr>
                <w:spacing w:val="-2"/>
              </w:rPr>
              <w:t xml:space="preserve"> </w:t>
            </w:r>
            <w:r>
              <w:t>s</w:t>
            </w:r>
            <w:r>
              <w:rPr>
                <w:spacing w:val="-2"/>
              </w:rPr>
              <w:t xml:space="preserve"> </w:t>
            </w:r>
            <w:r>
              <w:t>95.</w:t>
            </w:r>
            <w:r>
              <w:rPr>
                <w:spacing w:val="-3"/>
              </w:rPr>
              <w:t xml:space="preserve"> </w:t>
            </w:r>
            <w:r>
              <w:t>členom</w:t>
            </w:r>
            <w:r>
              <w:rPr>
                <w:spacing w:val="-6"/>
              </w:rPr>
              <w:t xml:space="preserve"> </w:t>
            </w:r>
            <w:r>
              <w:t>ZDDPO-</w:t>
            </w:r>
            <w:r>
              <w:rPr>
                <w:spacing w:val="-5"/>
              </w:rPr>
              <w:t>2)</w:t>
            </w:r>
          </w:p>
        </w:tc>
      </w:tr>
      <w:tr w:rsidR="002B4DA7" w14:paraId="7EDA410F" w14:textId="77777777">
        <w:trPr>
          <w:trHeight w:val="1267"/>
        </w:trPr>
        <w:tc>
          <w:tcPr>
            <w:tcW w:w="996" w:type="dxa"/>
          </w:tcPr>
          <w:p w14:paraId="49323DFA" w14:textId="77777777" w:rsidR="002B4DA7" w:rsidRDefault="003A24E2">
            <w:pPr>
              <w:pStyle w:val="TableParagraph"/>
            </w:pPr>
            <w:r>
              <w:rPr>
                <w:spacing w:val="-5"/>
              </w:rPr>
              <w:t>6.5</w:t>
            </w:r>
          </w:p>
        </w:tc>
        <w:tc>
          <w:tcPr>
            <w:tcW w:w="7871" w:type="dxa"/>
          </w:tcPr>
          <w:p w14:paraId="2780789D" w14:textId="77777777" w:rsidR="002B4DA7" w:rsidRDefault="003A24E2">
            <w:pPr>
              <w:pStyle w:val="TableParagraph"/>
              <w:spacing w:line="240" w:lineRule="auto"/>
            </w:pPr>
            <w:r>
              <w:t>Znesek</w:t>
            </w:r>
            <w:r>
              <w:rPr>
                <w:spacing w:val="-3"/>
              </w:rPr>
              <w:t xml:space="preserve"> </w:t>
            </w:r>
            <w:r>
              <w:t>prilagoditve</w:t>
            </w:r>
            <w:r>
              <w:rPr>
                <w:spacing w:val="-1"/>
              </w:rPr>
              <w:t xml:space="preserve"> </w:t>
            </w:r>
            <w:r>
              <w:t>(zmanjšanja)</w:t>
            </w:r>
            <w:r>
              <w:rPr>
                <w:spacing w:val="-2"/>
              </w:rPr>
              <w:t xml:space="preserve"> </w:t>
            </w:r>
            <w:r>
              <w:t>odhodkov</w:t>
            </w:r>
            <w:r>
              <w:rPr>
                <w:spacing w:val="-4"/>
              </w:rPr>
              <w:t xml:space="preserve"> </w:t>
            </w:r>
            <w:r>
              <w:t>od</w:t>
            </w:r>
            <w:r>
              <w:rPr>
                <w:spacing w:val="-1"/>
              </w:rPr>
              <w:t xml:space="preserve"> </w:t>
            </w:r>
            <w:r>
              <w:t>obresti</w:t>
            </w:r>
            <w:r>
              <w:rPr>
                <w:spacing w:val="-2"/>
              </w:rPr>
              <w:t xml:space="preserve"> </w:t>
            </w:r>
            <w:r>
              <w:t>na</w:t>
            </w:r>
            <w:r>
              <w:rPr>
                <w:spacing w:val="-1"/>
              </w:rPr>
              <w:t xml:space="preserve"> </w:t>
            </w:r>
            <w:r>
              <w:t>prejeta</w:t>
            </w:r>
            <w:r>
              <w:rPr>
                <w:spacing w:val="-3"/>
              </w:rPr>
              <w:t xml:space="preserve"> </w:t>
            </w:r>
            <w:r>
              <w:t>posojila</w:t>
            </w:r>
            <w:r>
              <w:rPr>
                <w:spacing w:val="-3"/>
              </w:rPr>
              <w:t xml:space="preserve"> </w:t>
            </w:r>
            <w:r>
              <w:t>od</w:t>
            </w:r>
            <w:r>
              <w:rPr>
                <w:spacing w:val="-1"/>
              </w:rPr>
              <w:t xml:space="preserve"> </w:t>
            </w:r>
            <w:r>
              <w:t>povezanih oseb</w:t>
            </w:r>
            <w:r>
              <w:rPr>
                <w:spacing w:val="11"/>
              </w:rPr>
              <w:t xml:space="preserve"> </w:t>
            </w:r>
            <w:r>
              <w:t>rezidentov</w:t>
            </w:r>
            <w:r>
              <w:rPr>
                <w:spacing w:val="11"/>
              </w:rPr>
              <w:t xml:space="preserve"> </w:t>
            </w:r>
            <w:r>
              <w:t>iz</w:t>
            </w:r>
            <w:r>
              <w:rPr>
                <w:spacing w:val="13"/>
              </w:rPr>
              <w:t xml:space="preserve"> </w:t>
            </w:r>
            <w:r>
              <w:t>17.</w:t>
            </w:r>
            <w:r>
              <w:rPr>
                <w:spacing w:val="12"/>
              </w:rPr>
              <w:t xml:space="preserve"> </w:t>
            </w:r>
            <w:r>
              <w:t>člena</w:t>
            </w:r>
            <w:r>
              <w:rPr>
                <w:spacing w:val="17"/>
              </w:rPr>
              <w:t xml:space="preserve"> </w:t>
            </w:r>
            <w:r>
              <w:t>ZDDPO-2,</w:t>
            </w:r>
            <w:r>
              <w:rPr>
                <w:spacing w:val="19"/>
              </w:rPr>
              <w:t xml:space="preserve"> </w:t>
            </w:r>
            <w:r>
              <w:t>ki</w:t>
            </w:r>
            <w:r>
              <w:rPr>
                <w:spacing w:val="17"/>
              </w:rPr>
              <w:t xml:space="preserve"> </w:t>
            </w:r>
            <w:r>
              <w:t>se</w:t>
            </w:r>
            <w:r>
              <w:rPr>
                <w:spacing w:val="17"/>
              </w:rPr>
              <w:t xml:space="preserve"> </w:t>
            </w:r>
            <w:r>
              <w:t>v</w:t>
            </w:r>
            <w:r>
              <w:rPr>
                <w:spacing w:val="12"/>
              </w:rPr>
              <w:t xml:space="preserve"> </w:t>
            </w:r>
            <w:r>
              <w:t>skladu</w:t>
            </w:r>
            <w:r>
              <w:rPr>
                <w:spacing w:val="17"/>
              </w:rPr>
              <w:t xml:space="preserve"> </w:t>
            </w:r>
            <w:r>
              <w:t>z</w:t>
            </w:r>
            <w:r>
              <w:rPr>
                <w:spacing w:val="13"/>
              </w:rPr>
              <w:t xml:space="preserve"> </w:t>
            </w:r>
            <w:r>
              <w:t>drugim</w:t>
            </w:r>
            <w:r>
              <w:rPr>
                <w:spacing w:val="9"/>
              </w:rPr>
              <w:t xml:space="preserve"> </w:t>
            </w:r>
            <w:r>
              <w:t>in</w:t>
            </w:r>
            <w:r>
              <w:rPr>
                <w:spacing w:val="17"/>
              </w:rPr>
              <w:t xml:space="preserve"> </w:t>
            </w:r>
            <w:r>
              <w:t>tretjim</w:t>
            </w:r>
            <w:r>
              <w:rPr>
                <w:spacing w:val="9"/>
              </w:rPr>
              <w:t xml:space="preserve"> </w:t>
            </w:r>
            <w:r>
              <w:rPr>
                <w:spacing w:val="-2"/>
              </w:rPr>
              <w:t>odstavkom</w:t>
            </w:r>
          </w:p>
          <w:p w14:paraId="069FDBE1" w14:textId="77777777" w:rsidR="002B4DA7" w:rsidRDefault="003A24E2">
            <w:pPr>
              <w:pStyle w:val="TableParagraph"/>
              <w:spacing w:line="240" w:lineRule="auto"/>
              <w:ind w:right="-15"/>
            </w:pPr>
            <w:r>
              <w:t>19.</w:t>
            </w:r>
            <w:r>
              <w:rPr>
                <w:spacing w:val="34"/>
              </w:rPr>
              <w:t xml:space="preserve"> </w:t>
            </w:r>
            <w:r>
              <w:t>člena</w:t>
            </w:r>
            <w:r>
              <w:rPr>
                <w:spacing w:val="35"/>
              </w:rPr>
              <w:t xml:space="preserve"> </w:t>
            </w:r>
            <w:r>
              <w:t>v</w:t>
            </w:r>
            <w:r>
              <w:rPr>
                <w:spacing w:val="29"/>
              </w:rPr>
              <w:t xml:space="preserve"> </w:t>
            </w:r>
            <w:r>
              <w:t>povezavi</w:t>
            </w:r>
            <w:r>
              <w:rPr>
                <w:spacing w:val="38"/>
              </w:rPr>
              <w:t xml:space="preserve"> </w:t>
            </w:r>
            <w:r>
              <w:t>s</w:t>
            </w:r>
            <w:r>
              <w:rPr>
                <w:spacing w:val="34"/>
              </w:rPr>
              <w:t xml:space="preserve"> </w:t>
            </w:r>
            <w:r>
              <w:t>95.</w:t>
            </w:r>
            <w:r>
              <w:rPr>
                <w:spacing w:val="32"/>
              </w:rPr>
              <w:t xml:space="preserve"> </w:t>
            </w:r>
            <w:r>
              <w:t>členom</w:t>
            </w:r>
            <w:r>
              <w:rPr>
                <w:spacing w:val="28"/>
              </w:rPr>
              <w:t xml:space="preserve"> </w:t>
            </w:r>
            <w:r>
              <w:t>ZDDPO-2,</w:t>
            </w:r>
            <w:r>
              <w:rPr>
                <w:spacing w:val="39"/>
              </w:rPr>
              <w:t xml:space="preserve"> </w:t>
            </w:r>
            <w:r>
              <w:t>v</w:t>
            </w:r>
            <w:r>
              <w:rPr>
                <w:spacing w:val="29"/>
              </w:rPr>
              <w:t xml:space="preserve"> </w:t>
            </w:r>
            <w:r>
              <w:t>primeru,</w:t>
            </w:r>
            <w:r>
              <w:rPr>
                <w:spacing w:val="34"/>
              </w:rPr>
              <w:t xml:space="preserve"> </w:t>
            </w:r>
            <w:r>
              <w:t>če</w:t>
            </w:r>
            <w:r>
              <w:rPr>
                <w:spacing w:val="35"/>
              </w:rPr>
              <w:t xml:space="preserve"> </w:t>
            </w:r>
            <w:r>
              <w:t>ena</w:t>
            </w:r>
            <w:r>
              <w:rPr>
                <w:spacing w:val="35"/>
              </w:rPr>
              <w:t xml:space="preserve"> </w:t>
            </w:r>
            <w:r>
              <w:t>od</w:t>
            </w:r>
            <w:r>
              <w:rPr>
                <w:spacing w:val="34"/>
              </w:rPr>
              <w:t xml:space="preserve"> </w:t>
            </w:r>
            <w:r>
              <w:t>povezanih</w:t>
            </w:r>
            <w:r>
              <w:rPr>
                <w:spacing w:val="34"/>
              </w:rPr>
              <w:t xml:space="preserve"> </w:t>
            </w:r>
            <w:r>
              <w:t>oseb izpolnjuje katero koli okoliščino iz šestega odstavka 19. člena tega zakona in če so bile</w:t>
            </w:r>
          </w:p>
          <w:p w14:paraId="3DC30D19" w14:textId="77777777" w:rsidR="002B4DA7" w:rsidRDefault="003A24E2">
            <w:pPr>
              <w:pStyle w:val="TableParagraph"/>
              <w:spacing w:line="240" w:lineRule="exact"/>
            </w:pPr>
            <w:r>
              <w:t>obresti</w:t>
            </w:r>
            <w:r>
              <w:rPr>
                <w:spacing w:val="51"/>
              </w:rPr>
              <w:t xml:space="preserve"> </w:t>
            </w:r>
            <w:r>
              <w:t>obračunane</w:t>
            </w:r>
            <w:r>
              <w:rPr>
                <w:spacing w:val="54"/>
              </w:rPr>
              <w:t xml:space="preserve"> </w:t>
            </w:r>
            <w:r>
              <w:t>po</w:t>
            </w:r>
            <w:r>
              <w:rPr>
                <w:spacing w:val="52"/>
              </w:rPr>
              <w:t xml:space="preserve"> </w:t>
            </w:r>
            <w:r>
              <w:t>višji</w:t>
            </w:r>
            <w:r>
              <w:rPr>
                <w:spacing w:val="55"/>
              </w:rPr>
              <w:t xml:space="preserve"> </w:t>
            </w:r>
            <w:r>
              <w:t>obrestni</w:t>
            </w:r>
            <w:r>
              <w:rPr>
                <w:spacing w:val="57"/>
              </w:rPr>
              <w:t xml:space="preserve"> </w:t>
            </w:r>
            <w:r>
              <w:t>meri,</w:t>
            </w:r>
            <w:r>
              <w:rPr>
                <w:spacing w:val="54"/>
              </w:rPr>
              <w:t xml:space="preserve"> </w:t>
            </w:r>
            <w:r>
              <w:t>opravi</w:t>
            </w:r>
            <w:r>
              <w:rPr>
                <w:spacing w:val="54"/>
              </w:rPr>
              <w:t xml:space="preserve"> </w:t>
            </w:r>
            <w:r>
              <w:t>največ</w:t>
            </w:r>
            <w:r>
              <w:rPr>
                <w:spacing w:val="57"/>
              </w:rPr>
              <w:t xml:space="preserve"> </w:t>
            </w:r>
            <w:r>
              <w:t>do</w:t>
            </w:r>
            <w:r>
              <w:rPr>
                <w:spacing w:val="53"/>
              </w:rPr>
              <w:t xml:space="preserve"> </w:t>
            </w:r>
            <w:r>
              <w:t>višine,</w:t>
            </w:r>
            <w:r>
              <w:rPr>
                <w:spacing w:val="54"/>
              </w:rPr>
              <w:t xml:space="preserve"> </w:t>
            </w:r>
            <w:r>
              <w:t>ugotovljene</w:t>
            </w:r>
            <w:r>
              <w:rPr>
                <w:spacing w:val="54"/>
              </w:rPr>
              <w:t xml:space="preserve"> </w:t>
            </w:r>
            <w:r>
              <w:rPr>
                <w:spacing w:val="-10"/>
              </w:rPr>
              <w:t>z</w:t>
            </w:r>
          </w:p>
        </w:tc>
      </w:tr>
    </w:tbl>
    <w:p w14:paraId="15FED982" w14:textId="77777777" w:rsidR="002B4DA7" w:rsidRDefault="002B4DA7">
      <w:pPr>
        <w:spacing w:line="240" w:lineRule="exact"/>
        <w:sectPr w:rsidR="002B4DA7">
          <w:type w:val="continuous"/>
          <w:pgSz w:w="12240" w:h="15840"/>
          <w:pgMar w:top="1420" w:right="1560" w:bottom="1126" w:left="1420" w:header="720" w:footer="720" w:gutter="0"/>
          <w:cols w:space="720"/>
        </w:sectPr>
      </w:pPr>
    </w:p>
    <w:tbl>
      <w:tblPr>
        <w:tblStyle w:val="TableNormal1"/>
        <w:tblW w:w="0" w:type="auto"/>
        <w:tblInd w:w="2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96"/>
        <w:gridCol w:w="7871"/>
      </w:tblGrid>
      <w:tr w:rsidR="002B4DA7" w14:paraId="1D769EBF" w14:textId="77777777">
        <w:trPr>
          <w:trHeight w:val="1012"/>
        </w:trPr>
        <w:tc>
          <w:tcPr>
            <w:tcW w:w="996" w:type="dxa"/>
          </w:tcPr>
          <w:p w14:paraId="6CEB09D8" w14:textId="77777777" w:rsidR="002B4DA7" w:rsidRDefault="002B4DA7">
            <w:pPr>
              <w:pStyle w:val="TableParagraph"/>
              <w:spacing w:line="240" w:lineRule="auto"/>
              <w:ind w:left="0"/>
            </w:pPr>
          </w:p>
        </w:tc>
        <w:tc>
          <w:tcPr>
            <w:tcW w:w="7871" w:type="dxa"/>
          </w:tcPr>
          <w:p w14:paraId="0FE59776" w14:textId="77777777" w:rsidR="002B4DA7" w:rsidRDefault="003A24E2">
            <w:pPr>
              <w:pStyle w:val="TableParagraph"/>
              <w:spacing w:line="240" w:lineRule="auto"/>
              <w:ind w:right="51"/>
              <w:jc w:val="both"/>
            </w:pPr>
            <w:r>
              <w:t>upoštevanjem zadnje objavljene, ob času odobritve posojila oz. ob času obračuna obresti znane priznane obrestne mere, razen, če zavezanec dokaže, da bi v enakih ali primerljivih</w:t>
            </w:r>
            <w:r>
              <w:rPr>
                <w:spacing w:val="67"/>
              </w:rPr>
              <w:t xml:space="preserve"> </w:t>
            </w:r>
            <w:r>
              <w:t>okoliščinah</w:t>
            </w:r>
            <w:r>
              <w:rPr>
                <w:spacing w:val="69"/>
              </w:rPr>
              <w:t xml:space="preserve"> </w:t>
            </w:r>
            <w:r>
              <w:t>dobil</w:t>
            </w:r>
            <w:r>
              <w:rPr>
                <w:spacing w:val="68"/>
              </w:rPr>
              <w:t xml:space="preserve"> </w:t>
            </w:r>
            <w:r>
              <w:t>posojilo</w:t>
            </w:r>
            <w:r>
              <w:rPr>
                <w:spacing w:val="66"/>
              </w:rPr>
              <w:t xml:space="preserve"> </w:t>
            </w:r>
            <w:r>
              <w:t>po</w:t>
            </w:r>
            <w:r>
              <w:rPr>
                <w:spacing w:val="66"/>
              </w:rPr>
              <w:t xml:space="preserve"> </w:t>
            </w:r>
            <w:r>
              <w:t>obrestni</w:t>
            </w:r>
            <w:r>
              <w:rPr>
                <w:spacing w:val="68"/>
              </w:rPr>
              <w:t xml:space="preserve"> </w:t>
            </w:r>
            <w:r>
              <w:t>meri,</w:t>
            </w:r>
            <w:r>
              <w:rPr>
                <w:spacing w:val="69"/>
              </w:rPr>
              <w:t xml:space="preserve"> </w:t>
            </w:r>
            <w:r>
              <w:t>ki</w:t>
            </w:r>
            <w:r>
              <w:rPr>
                <w:spacing w:val="67"/>
              </w:rPr>
              <w:t xml:space="preserve"> </w:t>
            </w:r>
            <w:r>
              <w:t>je</w:t>
            </w:r>
            <w:r>
              <w:rPr>
                <w:spacing w:val="69"/>
              </w:rPr>
              <w:t xml:space="preserve"> </w:t>
            </w:r>
            <w:r>
              <w:t>višja</w:t>
            </w:r>
            <w:r>
              <w:rPr>
                <w:spacing w:val="70"/>
              </w:rPr>
              <w:t xml:space="preserve"> </w:t>
            </w:r>
            <w:r>
              <w:t>od</w:t>
            </w:r>
            <w:r>
              <w:rPr>
                <w:spacing w:val="66"/>
              </w:rPr>
              <w:t xml:space="preserve"> </w:t>
            </w:r>
            <w:r>
              <w:rPr>
                <w:spacing w:val="-2"/>
              </w:rPr>
              <w:t>priznane</w:t>
            </w:r>
          </w:p>
          <w:p w14:paraId="75F0443C" w14:textId="77777777" w:rsidR="002B4DA7" w:rsidRDefault="003A24E2">
            <w:pPr>
              <w:pStyle w:val="TableParagraph"/>
              <w:spacing w:line="240" w:lineRule="exact"/>
              <w:jc w:val="both"/>
            </w:pPr>
            <w:r>
              <w:t>obrestne</w:t>
            </w:r>
            <w:r>
              <w:rPr>
                <w:spacing w:val="-7"/>
              </w:rPr>
              <w:t xml:space="preserve"> </w:t>
            </w:r>
            <w:r>
              <w:t>mere,</w:t>
            </w:r>
            <w:r>
              <w:rPr>
                <w:spacing w:val="-4"/>
              </w:rPr>
              <w:t xml:space="preserve"> </w:t>
            </w:r>
            <w:r>
              <w:t>tudi</w:t>
            </w:r>
            <w:r>
              <w:rPr>
                <w:spacing w:val="-2"/>
              </w:rPr>
              <w:t xml:space="preserve"> </w:t>
            </w:r>
            <w:r>
              <w:t>od</w:t>
            </w:r>
            <w:r>
              <w:rPr>
                <w:spacing w:val="-8"/>
              </w:rPr>
              <w:t xml:space="preserve"> </w:t>
            </w:r>
            <w:r>
              <w:t>posojilodajalca</w:t>
            </w:r>
            <w:r>
              <w:rPr>
                <w:spacing w:val="-1"/>
              </w:rPr>
              <w:t xml:space="preserve"> </w:t>
            </w:r>
            <w:r>
              <w:t>–</w:t>
            </w:r>
            <w:r>
              <w:rPr>
                <w:spacing w:val="-8"/>
              </w:rPr>
              <w:t xml:space="preserve"> </w:t>
            </w:r>
            <w:r>
              <w:t>nepovezane</w:t>
            </w:r>
            <w:r>
              <w:rPr>
                <w:spacing w:val="-3"/>
              </w:rPr>
              <w:t xml:space="preserve"> </w:t>
            </w:r>
            <w:r>
              <w:rPr>
                <w:spacing w:val="-2"/>
              </w:rPr>
              <w:t>osebe</w:t>
            </w:r>
          </w:p>
        </w:tc>
      </w:tr>
      <w:tr w:rsidR="002B4DA7" w14:paraId="0EFA0B46" w14:textId="77777777">
        <w:trPr>
          <w:trHeight w:val="1770"/>
        </w:trPr>
        <w:tc>
          <w:tcPr>
            <w:tcW w:w="996" w:type="dxa"/>
          </w:tcPr>
          <w:p w14:paraId="6AB4BD0E" w14:textId="77777777" w:rsidR="002B4DA7" w:rsidRDefault="003A24E2">
            <w:pPr>
              <w:pStyle w:val="TableParagraph"/>
            </w:pPr>
            <w:r>
              <w:rPr>
                <w:spacing w:val="-5"/>
              </w:rPr>
              <w:t>6.6</w:t>
            </w:r>
          </w:p>
        </w:tc>
        <w:tc>
          <w:tcPr>
            <w:tcW w:w="7871" w:type="dxa"/>
          </w:tcPr>
          <w:p w14:paraId="32C5C0B7" w14:textId="77777777" w:rsidR="002B4DA7" w:rsidRDefault="003A24E2">
            <w:pPr>
              <w:pStyle w:val="TableParagraph"/>
              <w:spacing w:line="240" w:lineRule="auto"/>
              <w:ind w:right="-15"/>
              <w:jc w:val="both"/>
            </w:pPr>
            <w:r>
              <w:t>Zmanjšanje odhodkov za znesek 50 odstotkov oblikovanih rezervacij, ki se v skladu z drugim</w:t>
            </w:r>
            <w:r>
              <w:rPr>
                <w:spacing w:val="35"/>
              </w:rPr>
              <w:t xml:space="preserve"> </w:t>
            </w:r>
            <w:r>
              <w:t>odstavkom</w:t>
            </w:r>
            <w:r>
              <w:rPr>
                <w:spacing w:val="35"/>
              </w:rPr>
              <w:t xml:space="preserve"> </w:t>
            </w:r>
            <w:r>
              <w:t>20.</w:t>
            </w:r>
            <w:r>
              <w:rPr>
                <w:spacing w:val="40"/>
              </w:rPr>
              <w:t xml:space="preserve"> </w:t>
            </w:r>
            <w:r>
              <w:t>člena</w:t>
            </w:r>
            <w:r>
              <w:rPr>
                <w:spacing w:val="40"/>
              </w:rPr>
              <w:t xml:space="preserve"> </w:t>
            </w:r>
            <w:r>
              <w:t>ZDDPO-2</w:t>
            </w:r>
            <w:r>
              <w:rPr>
                <w:spacing w:val="40"/>
              </w:rPr>
              <w:t xml:space="preserve"> </w:t>
            </w:r>
            <w:r>
              <w:t>pri</w:t>
            </w:r>
            <w:r>
              <w:rPr>
                <w:spacing w:val="40"/>
              </w:rPr>
              <w:t xml:space="preserve"> </w:t>
            </w:r>
            <w:r>
              <w:t>ugotavljanju</w:t>
            </w:r>
            <w:r>
              <w:rPr>
                <w:spacing w:val="40"/>
              </w:rPr>
              <w:t xml:space="preserve"> </w:t>
            </w:r>
            <w:r>
              <w:t>davčne</w:t>
            </w:r>
            <w:r>
              <w:rPr>
                <w:spacing w:val="40"/>
              </w:rPr>
              <w:t xml:space="preserve"> </w:t>
            </w:r>
            <w:r>
              <w:t>osnove</w:t>
            </w:r>
            <w:r>
              <w:rPr>
                <w:spacing w:val="40"/>
              </w:rPr>
              <w:t xml:space="preserve"> </w:t>
            </w:r>
            <w:r>
              <w:t>ne priznajo. V skladu z s prehodno določbo ZDDPO-2S se oblikovanje rezervacij za pokojnine, oblikovanje rezervacij za jubilejne nagrade in oblikovanje rezervacij za odpravnine ob upokojitvi, prizna kot odhodek v obračunanem znesku, ki ustreza 100 % oblikovanih rezervacij</w:t>
            </w:r>
            <w:r>
              <w:rPr>
                <w:spacing w:val="6"/>
              </w:rPr>
              <w:t xml:space="preserve"> </w:t>
            </w:r>
            <w:r>
              <w:t>v</w:t>
            </w:r>
            <w:r>
              <w:rPr>
                <w:spacing w:val="2"/>
              </w:rPr>
              <w:t xml:space="preserve"> </w:t>
            </w:r>
            <w:r>
              <w:t>vsakem</w:t>
            </w:r>
            <w:r>
              <w:rPr>
                <w:spacing w:val="2"/>
              </w:rPr>
              <w:t xml:space="preserve"> </w:t>
            </w:r>
            <w:r>
              <w:t>posameznem</w:t>
            </w:r>
            <w:r>
              <w:rPr>
                <w:spacing w:val="4"/>
              </w:rPr>
              <w:t xml:space="preserve"> </w:t>
            </w:r>
            <w:r>
              <w:t>davčnem</w:t>
            </w:r>
            <w:r>
              <w:rPr>
                <w:spacing w:val="2"/>
              </w:rPr>
              <w:t xml:space="preserve"> </w:t>
            </w:r>
            <w:r>
              <w:t>obdobju,</w:t>
            </w:r>
            <w:r>
              <w:rPr>
                <w:spacing w:val="5"/>
              </w:rPr>
              <w:t xml:space="preserve"> </w:t>
            </w:r>
            <w:r>
              <w:t>ki</w:t>
            </w:r>
            <w:r>
              <w:rPr>
                <w:spacing w:val="6"/>
              </w:rPr>
              <w:t xml:space="preserve"> </w:t>
            </w:r>
            <w:r>
              <w:t>se</w:t>
            </w:r>
            <w:r>
              <w:rPr>
                <w:spacing w:val="6"/>
              </w:rPr>
              <w:t xml:space="preserve"> </w:t>
            </w:r>
            <w:r>
              <w:t>začne</w:t>
            </w:r>
            <w:r>
              <w:rPr>
                <w:spacing w:val="7"/>
              </w:rPr>
              <w:t xml:space="preserve"> </w:t>
            </w:r>
            <w:r>
              <w:t>od</w:t>
            </w:r>
            <w:r>
              <w:rPr>
                <w:spacing w:val="5"/>
              </w:rPr>
              <w:t xml:space="preserve"> </w:t>
            </w:r>
            <w:r>
              <w:t>1.</w:t>
            </w:r>
            <w:r>
              <w:rPr>
                <w:spacing w:val="3"/>
              </w:rPr>
              <w:t xml:space="preserve"> </w:t>
            </w:r>
            <w:r>
              <w:t>januarja</w:t>
            </w:r>
            <w:r>
              <w:rPr>
                <w:spacing w:val="3"/>
              </w:rPr>
              <w:t xml:space="preserve"> </w:t>
            </w:r>
            <w:r>
              <w:t>2022</w:t>
            </w:r>
            <w:r>
              <w:rPr>
                <w:spacing w:val="6"/>
              </w:rPr>
              <w:t xml:space="preserve"> </w:t>
            </w:r>
            <w:r>
              <w:rPr>
                <w:spacing w:val="-5"/>
              </w:rPr>
              <w:t>do</w:t>
            </w:r>
          </w:p>
          <w:p w14:paraId="677F0545" w14:textId="77777777" w:rsidR="002B4DA7" w:rsidRDefault="003A24E2">
            <w:pPr>
              <w:pStyle w:val="TableParagraph"/>
              <w:spacing w:line="239" w:lineRule="exact"/>
              <w:jc w:val="both"/>
            </w:pPr>
            <w:r>
              <w:t>31.</w:t>
            </w:r>
            <w:r>
              <w:rPr>
                <w:spacing w:val="-4"/>
              </w:rPr>
              <w:t xml:space="preserve"> </w:t>
            </w:r>
            <w:r>
              <w:t>decembra</w:t>
            </w:r>
            <w:r>
              <w:rPr>
                <w:spacing w:val="-4"/>
              </w:rPr>
              <w:t xml:space="preserve"> </w:t>
            </w:r>
            <w:r>
              <w:t>2026</w:t>
            </w:r>
            <w:r>
              <w:rPr>
                <w:spacing w:val="-5"/>
              </w:rPr>
              <w:t xml:space="preserve"> </w:t>
            </w:r>
            <w:r>
              <w:t>(18.</w:t>
            </w:r>
            <w:r>
              <w:rPr>
                <w:spacing w:val="-4"/>
              </w:rPr>
              <w:t xml:space="preserve"> </w:t>
            </w:r>
            <w:r>
              <w:t>člen</w:t>
            </w:r>
            <w:r>
              <w:rPr>
                <w:spacing w:val="-3"/>
              </w:rPr>
              <w:t xml:space="preserve"> </w:t>
            </w:r>
            <w:r>
              <w:t>ZDDPO-</w:t>
            </w:r>
            <w:r>
              <w:rPr>
                <w:spacing w:val="-4"/>
              </w:rPr>
              <w:t>2S).</w:t>
            </w:r>
          </w:p>
        </w:tc>
      </w:tr>
      <w:tr w:rsidR="002B4DA7" w14:paraId="1EBD5E4E" w14:textId="77777777">
        <w:trPr>
          <w:trHeight w:val="1012"/>
        </w:trPr>
        <w:tc>
          <w:tcPr>
            <w:tcW w:w="996" w:type="dxa"/>
          </w:tcPr>
          <w:p w14:paraId="298F42CA" w14:textId="77777777" w:rsidR="002B4DA7" w:rsidRDefault="003A24E2">
            <w:pPr>
              <w:pStyle w:val="TableParagraph"/>
            </w:pPr>
            <w:r>
              <w:rPr>
                <w:spacing w:val="-5"/>
              </w:rPr>
              <w:t>6.7</w:t>
            </w:r>
          </w:p>
        </w:tc>
        <w:tc>
          <w:tcPr>
            <w:tcW w:w="7871" w:type="dxa"/>
          </w:tcPr>
          <w:p w14:paraId="7802085C" w14:textId="77777777" w:rsidR="002B4DA7" w:rsidRDefault="003A24E2">
            <w:pPr>
              <w:pStyle w:val="TableParagraph"/>
              <w:spacing w:line="240" w:lineRule="auto"/>
              <w:ind w:right="66"/>
            </w:pPr>
            <w:r>
              <w:t>Znesek zmanjšanja odhodkov iz naslova prevrednotenja terjatev zaradi oslabitve, ki se</w:t>
            </w:r>
            <w:r>
              <w:rPr>
                <w:spacing w:val="40"/>
              </w:rPr>
              <w:t xml:space="preserve"> </w:t>
            </w:r>
            <w:r>
              <w:t>v</w:t>
            </w:r>
            <w:r>
              <w:rPr>
                <w:spacing w:val="55"/>
              </w:rPr>
              <w:t xml:space="preserve"> </w:t>
            </w:r>
            <w:r>
              <w:t>skladu</w:t>
            </w:r>
            <w:r>
              <w:rPr>
                <w:spacing w:val="60"/>
              </w:rPr>
              <w:t xml:space="preserve"> </w:t>
            </w:r>
            <w:r>
              <w:t>s</w:t>
            </w:r>
            <w:r>
              <w:rPr>
                <w:spacing w:val="58"/>
              </w:rPr>
              <w:t xml:space="preserve"> </w:t>
            </w:r>
            <w:r>
              <w:t>prvim</w:t>
            </w:r>
            <w:r>
              <w:rPr>
                <w:spacing w:val="56"/>
              </w:rPr>
              <w:t xml:space="preserve"> </w:t>
            </w:r>
            <w:r>
              <w:t>odstavkom</w:t>
            </w:r>
            <w:r>
              <w:rPr>
                <w:spacing w:val="56"/>
              </w:rPr>
              <w:t xml:space="preserve"> </w:t>
            </w:r>
            <w:r>
              <w:t>21.</w:t>
            </w:r>
            <w:r>
              <w:rPr>
                <w:spacing w:val="61"/>
              </w:rPr>
              <w:t xml:space="preserve"> </w:t>
            </w:r>
            <w:r>
              <w:t>člena</w:t>
            </w:r>
            <w:r>
              <w:rPr>
                <w:spacing w:val="60"/>
              </w:rPr>
              <w:t xml:space="preserve"> </w:t>
            </w:r>
            <w:r>
              <w:t>ZDDPO-2</w:t>
            </w:r>
            <w:r>
              <w:rPr>
                <w:spacing w:val="59"/>
              </w:rPr>
              <w:t xml:space="preserve"> </w:t>
            </w:r>
            <w:r>
              <w:t>ne</w:t>
            </w:r>
            <w:r>
              <w:rPr>
                <w:spacing w:val="61"/>
              </w:rPr>
              <w:t xml:space="preserve"> </w:t>
            </w:r>
            <w:r>
              <w:t>priznajo,</w:t>
            </w:r>
            <w:r>
              <w:rPr>
                <w:spacing w:val="58"/>
              </w:rPr>
              <w:t xml:space="preserve"> </w:t>
            </w:r>
            <w:r>
              <w:t>razen</w:t>
            </w:r>
            <w:r>
              <w:rPr>
                <w:spacing w:val="60"/>
              </w:rPr>
              <w:t xml:space="preserve"> </w:t>
            </w:r>
            <w:r>
              <w:t>za</w:t>
            </w:r>
            <w:r>
              <w:rPr>
                <w:spacing w:val="61"/>
              </w:rPr>
              <w:t xml:space="preserve"> </w:t>
            </w:r>
            <w:r>
              <w:rPr>
                <w:spacing w:val="-2"/>
              </w:rPr>
              <w:t>odhodke</w:t>
            </w:r>
          </w:p>
          <w:p w14:paraId="0107AE7B" w14:textId="77777777" w:rsidR="002B4DA7" w:rsidRDefault="003A24E2">
            <w:pPr>
              <w:pStyle w:val="TableParagraph"/>
              <w:spacing w:line="252" w:lineRule="exact"/>
            </w:pPr>
            <w:r>
              <w:t xml:space="preserve">prevrednotenja terjatev, ki se po računovodskih standardih </w:t>
            </w:r>
            <w:proofErr w:type="spellStart"/>
            <w:r>
              <w:t>prevrednotujejo</w:t>
            </w:r>
            <w:proofErr w:type="spellEnd"/>
            <w:r>
              <w:t xml:space="preserve"> zaradi spremembe valutnega tečaja</w:t>
            </w:r>
          </w:p>
        </w:tc>
      </w:tr>
      <w:tr w:rsidR="002B4DA7" w14:paraId="17C0B195" w14:textId="77777777">
        <w:trPr>
          <w:trHeight w:val="758"/>
        </w:trPr>
        <w:tc>
          <w:tcPr>
            <w:tcW w:w="996" w:type="dxa"/>
          </w:tcPr>
          <w:p w14:paraId="61D7A3F6" w14:textId="77777777" w:rsidR="002B4DA7" w:rsidRDefault="003A24E2">
            <w:pPr>
              <w:pStyle w:val="TableParagraph"/>
            </w:pPr>
            <w:r>
              <w:rPr>
                <w:spacing w:val="-5"/>
              </w:rPr>
              <w:t>6.8</w:t>
            </w:r>
          </w:p>
        </w:tc>
        <w:tc>
          <w:tcPr>
            <w:tcW w:w="7871" w:type="dxa"/>
          </w:tcPr>
          <w:p w14:paraId="28BA009A" w14:textId="77777777" w:rsidR="002B4DA7" w:rsidRDefault="003A24E2">
            <w:pPr>
              <w:pStyle w:val="TableParagraph"/>
              <w:spacing w:line="240" w:lineRule="auto"/>
              <w:ind w:right="-15"/>
            </w:pPr>
            <w:r>
              <w:t>Znesek</w:t>
            </w:r>
            <w:r>
              <w:rPr>
                <w:spacing w:val="80"/>
              </w:rPr>
              <w:t xml:space="preserve"> </w:t>
            </w:r>
            <w:r>
              <w:t>zmanjšanja</w:t>
            </w:r>
            <w:r>
              <w:rPr>
                <w:spacing w:val="80"/>
              </w:rPr>
              <w:t xml:space="preserve"> </w:t>
            </w:r>
            <w:r>
              <w:t>odhodkov</w:t>
            </w:r>
            <w:r>
              <w:rPr>
                <w:spacing w:val="40"/>
              </w:rPr>
              <w:t xml:space="preserve"> </w:t>
            </w:r>
            <w:r>
              <w:t>v</w:t>
            </w:r>
            <w:r>
              <w:rPr>
                <w:spacing w:val="80"/>
              </w:rPr>
              <w:t xml:space="preserve"> </w:t>
            </w:r>
            <w:r>
              <w:t>skladu</w:t>
            </w:r>
            <w:r>
              <w:rPr>
                <w:spacing w:val="80"/>
              </w:rPr>
              <w:t xml:space="preserve"> </w:t>
            </w:r>
            <w:r>
              <w:t>z</w:t>
            </w:r>
            <w:r>
              <w:rPr>
                <w:spacing w:val="80"/>
              </w:rPr>
              <w:t xml:space="preserve"> </w:t>
            </w:r>
            <w:r>
              <w:t>22.</w:t>
            </w:r>
            <w:r>
              <w:rPr>
                <w:spacing w:val="80"/>
              </w:rPr>
              <w:t xml:space="preserve"> </w:t>
            </w:r>
            <w:r>
              <w:t>členom</w:t>
            </w:r>
            <w:r>
              <w:rPr>
                <w:spacing w:val="80"/>
              </w:rPr>
              <w:t xml:space="preserve"> </w:t>
            </w:r>
            <w:r>
              <w:t>ZDDPO-2</w:t>
            </w:r>
            <w:r>
              <w:rPr>
                <w:spacing w:val="80"/>
              </w:rPr>
              <w:t xml:space="preserve"> </w:t>
            </w:r>
            <w:r>
              <w:t>za</w:t>
            </w:r>
            <w:r>
              <w:rPr>
                <w:spacing w:val="80"/>
              </w:rPr>
              <w:t xml:space="preserve"> </w:t>
            </w:r>
            <w:r>
              <w:t>odhodke</w:t>
            </w:r>
            <w:r>
              <w:rPr>
                <w:spacing w:val="40"/>
              </w:rPr>
              <w:t xml:space="preserve"> </w:t>
            </w:r>
            <w:r>
              <w:t>prevrednotenja</w:t>
            </w:r>
            <w:r>
              <w:rPr>
                <w:spacing w:val="80"/>
              </w:rPr>
              <w:t xml:space="preserve"> </w:t>
            </w:r>
            <w:r>
              <w:t>zaradi</w:t>
            </w:r>
            <w:r>
              <w:rPr>
                <w:spacing w:val="80"/>
              </w:rPr>
              <w:t xml:space="preserve"> </w:t>
            </w:r>
            <w:r>
              <w:t>oslabitve</w:t>
            </w:r>
            <w:r>
              <w:rPr>
                <w:spacing w:val="79"/>
              </w:rPr>
              <w:t xml:space="preserve"> </w:t>
            </w:r>
            <w:r>
              <w:t>kratkoročnih</w:t>
            </w:r>
            <w:r>
              <w:rPr>
                <w:spacing w:val="80"/>
              </w:rPr>
              <w:t xml:space="preserve"> </w:t>
            </w:r>
            <w:r>
              <w:t>in</w:t>
            </w:r>
            <w:r>
              <w:rPr>
                <w:spacing w:val="78"/>
              </w:rPr>
              <w:t xml:space="preserve"> </w:t>
            </w:r>
            <w:r>
              <w:t>dolgoročnih</w:t>
            </w:r>
            <w:r>
              <w:rPr>
                <w:spacing w:val="79"/>
              </w:rPr>
              <w:t xml:space="preserve"> </w:t>
            </w:r>
            <w:r>
              <w:t>finančnih</w:t>
            </w:r>
            <w:r>
              <w:rPr>
                <w:spacing w:val="76"/>
              </w:rPr>
              <w:t xml:space="preserve"> </w:t>
            </w:r>
            <w:r>
              <w:t>naložb</w:t>
            </w:r>
            <w:r>
              <w:rPr>
                <w:spacing w:val="78"/>
              </w:rPr>
              <w:t xml:space="preserve"> </w:t>
            </w:r>
            <w:r>
              <w:t>oz.</w:t>
            </w:r>
          </w:p>
          <w:p w14:paraId="02B5E938" w14:textId="77777777" w:rsidR="002B4DA7" w:rsidRDefault="003A24E2">
            <w:pPr>
              <w:pStyle w:val="TableParagraph"/>
              <w:spacing w:line="238" w:lineRule="exact"/>
            </w:pPr>
            <w:r>
              <w:t>finančnih</w:t>
            </w:r>
            <w:r>
              <w:rPr>
                <w:spacing w:val="-6"/>
              </w:rPr>
              <w:t xml:space="preserve"> </w:t>
            </w:r>
            <w:r>
              <w:rPr>
                <w:spacing w:val="-2"/>
              </w:rPr>
              <w:t>inštrumentov</w:t>
            </w:r>
          </w:p>
        </w:tc>
      </w:tr>
      <w:tr w:rsidR="002B4DA7" w14:paraId="2019BF3B" w14:textId="77777777">
        <w:trPr>
          <w:trHeight w:val="760"/>
        </w:trPr>
        <w:tc>
          <w:tcPr>
            <w:tcW w:w="996" w:type="dxa"/>
          </w:tcPr>
          <w:p w14:paraId="5669695C" w14:textId="77777777" w:rsidR="002B4DA7" w:rsidRDefault="003A24E2">
            <w:pPr>
              <w:pStyle w:val="TableParagraph"/>
            </w:pPr>
            <w:r>
              <w:rPr>
                <w:spacing w:val="-5"/>
              </w:rPr>
              <w:t>6.9</w:t>
            </w:r>
          </w:p>
        </w:tc>
        <w:tc>
          <w:tcPr>
            <w:tcW w:w="7871" w:type="dxa"/>
          </w:tcPr>
          <w:p w14:paraId="24FBE32A" w14:textId="77777777" w:rsidR="002B4DA7" w:rsidRDefault="003A24E2">
            <w:pPr>
              <w:pStyle w:val="TableParagraph"/>
            </w:pPr>
            <w:r>
              <w:t>Znesek</w:t>
            </w:r>
            <w:r>
              <w:rPr>
                <w:spacing w:val="40"/>
              </w:rPr>
              <w:t xml:space="preserve"> </w:t>
            </w:r>
            <w:r>
              <w:t>zmanjšanja</w:t>
            </w:r>
            <w:r>
              <w:rPr>
                <w:spacing w:val="41"/>
              </w:rPr>
              <w:t xml:space="preserve"> </w:t>
            </w:r>
            <w:r>
              <w:t>odhodkov</w:t>
            </w:r>
            <w:r>
              <w:rPr>
                <w:spacing w:val="41"/>
              </w:rPr>
              <w:t xml:space="preserve"> </w:t>
            </w:r>
            <w:r>
              <w:t>v</w:t>
            </w:r>
            <w:r>
              <w:rPr>
                <w:spacing w:val="38"/>
              </w:rPr>
              <w:t xml:space="preserve"> </w:t>
            </w:r>
            <w:r>
              <w:t>skladu</w:t>
            </w:r>
            <w:r>
              <w:rPr>
                <w:spacing w:val="41"/>
              </w:rPr>
              <w:t xml:space="preserve"> </w:t>
            </w:r>
            <w:r>
              <w:t>s</w:t>
            </w:r>
            <w:r>
              <w:rPr>
                <w:spacing w:val="41"/>
              </w:rPr>
              <w:t xml:space="preserve"> </w:t>
            </w:r>
            <w:r>
              <w:t>petim</w:t>
            </w:r>
            <w:r>
              <w:rPr>
                <w:spacing w:val="37"/>
              </w:rPr>
              <w:t xml:space="preserve"> </w:t>
            </w:r>
            <w:r>
              <w:t>odstavkom</w:t>
            </w:r>
            <w:r>
              <w:rPr>
                <w:spacing w:val="37"/>
              </w:rPr>
              <w:t xml:space="preserve"> </w:t>
            </w:r>
            <w:r>
              <w:t>22.</w:t>
            </w:r>
            <w:r>
              <w:rPr>
                <w:spacing w:val="41"/>
              </w:rPr>
              <w:t xml:space="preserve"> </w:t>
            </w:r>
            <w:r>
              <w:t>člena</w:t>
            </w:r>
            <w:r>
              <w:rPr>
                <w:spacing w:val="41"/>
              </w:rPr>
              <w:t xml:space="preserve"> </w:t>
            </w:r>
            <w:r>
              <w:t>ZDDPO-2</w:t>
            </w:r>
            <w:r>
              <w:rPr>
                <w:spacing w:val="43"/>
              </w:rPr>
              <w:t xml:space="preserve"> </w:t>
            </w:r>
            <w:r>
              <w:rPr>
                <w:spacing w:val="-5"/>
              </w:rPr>
              <w:t>pri</w:t>
            </w:r>
          </w:p>
          <w:p w14:paraId="6E467595" w14:textId="77777777" w:rsidR="002B4DA7" w:rsidRDefault="003A24E2">
            <w:pPr>
              <w:pStyle w:val="TableParagraph"/>
              <w:spacing w:line="252" w:lineRule="exact"/>
            </w:pPr>
            <w:r>
              <w:t>banki</w:t>
            </w:r>
            <w:r>
              <w:rPr>
                <w:spacing w:val="40"/>
              </w:rPr>
              <w:t xml:space="preserve"> </w:t>
            </w:r>
            <w:r>
              <w:t>za</w:t>
            </w:r>
            <w:r>
              <w:rPr>
                <w:spacing w:val="40"/>
              </w:rPr>
              <w:t xml:space="preserve"> </w:t>
            </w:r>
            <w:r>
              <w:t>odhodke</w:t>
            </w:r>
            <w:r>
              <w:rPr>
                <w:spacing w:val="40"/>
              </w:rPr>
              <w:t xml:space="preserve"> </w:t>
            </w:r>
            <w:r>
              <w:t>prevrednotenja</w:t>
            </w:r>
            <w:r>
              <w:rPr>
                <w:spacing w:val="40"/>
              </w:rPr>
              <w:t xml:space="preserve"> </w:t>
            </w:r>
            <w:r>
              <w:t>zaradi</w:t>
            </w:r>
            <w:r>
              <w:rPr>
                <w:spacing w:val="40"/>
              </w:rPr>
              <w:t xml:space="preserve"> </w:t>
            </w:r>
            <w:r>
              <w:t>oslabitve</w:t>
            </w:r>
            <w:r>
              <w:rPr>
                <w:spacing w:val="40"/>
              </w:rPr>
              <w:t xml:space="preserve"> </w:t>
            </w:r>
            <w:r>
              <w:t>posojil,</w:t>
            </w:r>
            <w:r>
              <w:rPr>
                <w:spacing w:val="40"/>
              </w:rPr>
              <w:t xml:space="preserve"> </w:t>
            </w:r>
            <w:r>
              <w:t>vrednotenih</w:t>
            </w:r>
            <w:r>
              <w:rPr>
                <w:spacing w:val="40"/>
              </w:rPr>
              <w:t xml:space="preserve"> </w:t>
            </w:r>
            <w:r>
              <w:t>po</w:t>
            </w:r>
            <w:r>
              <w:rPr>
                <w:spacing w:val="40"/>
              </w:rPr>
              <w:t xml:space="preserve"> </w:t>
            </w:r>
            <w:r>
              <w:t>metodi</w:t>
            </w:r>
            <w:r>
              <w:rPr>
                <w:spacing w:val="40"/>
              </w:rPr>
              <w:t xml:space="preserve"> </w:t>
            </w:r>
            <w:r>
              <w:t>odplačne vrednosti, ki presega višino, določeno z zakonom, ki ureja bančništvo</w:t>
            </w:r>
          </w:p>
        </w:tc>
      </w:tr>
      <w:tr w:rsidR="002B4DA7" w14:paraId="64087E3D" w14:textId="77777777">
        <w:trPr>
          <w:trHeight w:val="758"/>
        </w:trPr>
        <w:tc>
          <w:tcPr>
            <w:tcW w:w="996" w:type="dxa"/>
          </w:tcPr>
          <w:p w14:paraId="16C9F5B4" w14:textId="77777777" w:rsidR="002B4DA7" w:rsidRDefault="003A24E2">
            <w:pPr>
              <w:pStyle w:val="TableParagraph"/>
            </w:pPr>
            <w:r>
              <w:rPr>
                <w:spacing w:val="-4"/>
              </w:rPr>
              <w:t>6.10</w:t>
            </w:r>
          </w:p>
        </w:tc>
        <w:tc>
          <w:tcPr>
            <w:tcW w:w="7871" w:type="dxa"/>
          </w:tcPr>
          <w:p w14:paraId="5CE3C7DD" w14:textId="77777777" w:rsidR="002B4DA7" w:rsidRDefault="003A24E2">
            <w:pPr>
              <w:pStyle w:val="TableParagraph"/>
              <w:spacing w:line="240" w:lineRule="auto"/>
            </w:pPr>
            <w:r>
              <w:t>Znesek</w:t>
            </w:r>
            <w:r>
              <w:rPr>
                <w:spacing w:val="80"/>
                <w:w w:val="150"/>
              </w:rPr>
              <w:t xml:space="preserve"> </w:t>
            </w:r>
            <w:r>
              <w:t>zmanjšanja</w:t>
            </w:r>
            <w:r>
              <w:rPr>
                <w:spacing w:val="80"/>
                <w:w w:val="150"/>
              </w:rPr>
              <w:t xml:space="preserve"> </w:t>
            </w:r>
            <w:r>
              <w:t>odhodkov</w:t>
            </w:r>
            <w:r>
              <w:rPr>
                <w:spacing w:val="80"/>
                <w:w w:val="150"/>
              </w:rPr>
              <w:t xml:space="preserve"> </w:t>
            </w:r>
            <w:r>
              <w:t>v</w:t>
            </w:r>
            <w:r>
              <w:rPr>
                <w:spacing w:val="80"/>
                <w:w w:val="150"/>
              </w:rPr>
              <w:t xml:space="preserve"> </w:t>
            </w:r>
            <w:r>
              <w:t>skladu</w:t>
            </w:r>
            <w:r>
              <w:rPr>
                <w:spacing w:val="80"/>
                <w:w w:val="150"/>
              </w:rPr>
              <w:t xml:space="preserve"> </w:t>
            </w:r>
            <w:r>
              <w:t>s</w:t>
            </w:r>
            <w:r>
              <w:rPr>
                <w:spacing w:val="80"/>
                <w:w w:val="150"/>
              </w:rPr>
              <w:t xml:space="preserve"> </w:t>
            </w:r>
            <w:r>
              <w:t>23.</w:t>
            </w:r>
            <w:r>
              <w:rPr>
                <w:spacing w:val="80"/>
                <w:w w:val="150"/>
              </w:rPr>
              <w:t xml:space="preserve"> </w:t>
            </w:r>
            <w:r>
              <w:t>členom</w:t>
            </w:r>
            <w:r>
              <w:rPr>
                <w:spacing w:val="80"/>
                <w:w w:val="150"/>
              </w:rPr>
              <w:t xml:space="preserve"> </w:t>
            </w:r>
            <w:r>
              <w:t>ZDDPO-2</w:t>
            </w:r>
            <w:r>
              <w:rPr>
                <w:spacing w:val="80"/>
                <w:w w:val="150"/>
              </w:rPr>
              <w:t xml:space="preserve"> </w:t>
            </w:r>
            <w:r>
              <w:t>za</w:t>
            </w:r>
            <w:r>
              <w:rPr>
                <w:spacing w:val="80"/>
                <w:w w:val="150"/>
              </w:rPr>
              <w:t xml:space="preserve"> </w:t>
            </w:r>
            <w:r>
              <w:t>odhodke prevrednotenja</w:t>
            </w:r>
            <w:r>
              <w:rPr>
                <w:spacing w:val="40"/>
              </w:rPr>
              <w:t xml:space="preserve"> </w:t>
            </w:r>
            <w:r>
              <w:t>zaradi oslabitve</w:t>
            </w:r>
            <w:r>
              <w:rPr>
                <w:spacing w:val="40"/>
              </w:rPr>
              <w:t xml:space="preserve"> </w:t>
            </w:r>
            <w:r>
              <w:t>dobrega</w:t>
            </w:r>
            <w:r>
              <w:rPr>
                <w:spacing w:val="40"/>
              </w:rPr>
              <w:t xml:space="preserve"> </w:t>
            </w:r>
            <w:r>
              <w:t>imena,</w:t>
            </w:r>
            <w:r>
              <w:rPr>
                <w:spacing w:val="40"/>
              </w:rPr>
              <w:t xml:space="preserve"> </w:t>
            </w:r>
            <w:r>
              <w:t>ki presegajo</w:t>
            </w:r>
            <w:r>
              <w:rPr>
                <w:spacing w:val="40"/>
              </w:rPr>
              <w:t xml:space="preserve"> </w:t>
            </w:r>
            <w:r>
              <w:t>20</w:t>
            </w:r>
            <w:r>
              <w:rPr>
                <w:spacing w:val="40"/>
              </w:rPr>
              <w:t xml:space="preserve"> </w:t>
            </w:r>
            <w:r>
              <w:t>odstotkov</w:t>
            </w:r>
            <w:r>
              <w:rPr>
                <w:spacing w:val="40"/>
              </w:rPr>
              <w:t xml:space="preserve"> </w:t>
            </w:r>
            <w:r>
              <w:t>začetno</w:t>
            </w:r>
          </w:p>
          <w:p w14:paraId="29776272" w14:textId="77777777" w:rsidR="002B4DA7" w:rsidRDefault="003A24E2">
            <w:pPr>
              <w:pStyle w:val="TableParagraph"/>
              <w:spacing w:line="238" w:lineRule="exact"/>
            </w:pPr>
            <w:r>
              <w:t>izkazane</w:t>
            </w:r>
            <w:r>
              <w:rPr>
                <w:spacing w:val="-5"/>
              </w:rPr>
              <w:t xml:space="preserve"> </w:t>
            </w:r>
            <w:r>
              <w:t>vrednosti</w:t>
            </w:r>
            <w:r>
              <w:rPr>
                <w:spacing w:val="-10"/>
              </w:rPr>
              <w:t xml:space="preserve"> </w:t>
            </w:r>
            <w:r>
              <w:t>dobrega</w:t>
            </w:r>
            <w:r>
              <w:rPr>
                <w:spacing w:val="-7"/>
              </w:rPr>
              <w:t xml:space="preserve"> </w:t>
            </w:r>
            <w:r>
              <w:rPr>
                <w:spacing w:val="-2"/>
              </w:rPr>
              <w:t>imena</w:t>
            </w:r>
          </w:p>
        </w:tc>
      </w:tr>
      <w:tr w:rsidR="002B4DA7" w14:paraId="4CC9D885" w14:textId="77777777">
        <w:trPr>
          <w:trHeight w:val="1266"/>
        </w:trPr>
        <w:tc>
          <w:tcPr>
            <w:tcW w:w="996" w:type="dxa"/>
          </w:tcPr>
          <w:p w14:paraId="34DFC74C" w14:textId="77777777" w:rsidR="002B4DA7" w:rsidRDefault="003A24E2">
            <w:pPr>
              <w:pStyle w:val="TableParagraph"/>
            </w:pPr>
            <w:r>
              <w:rPr>
                <w:spacing w:val="-4"/>
              </w:rPr>
              <w:t>6.11</w:t>
            </w:r>
          </w:p>
        </w:tc>
        <w:tc>
          <w:tcPr>
            <w:tcW w:w="7871" w:type="dxa"/>
          </w:tcPr>
          <w:p w14:paraId="56B66F5E" w14:textId="77777777" w:rsidR="00A952D8" w:rsidRDefault="00A952D8" w:rsidP="00A952D8">
            <w:pPr>
              <w:pStyle w:val="TableParagraph"/>
              <w:spacing w:line="240" w:lineRule="auto"/>
              <w:ind w:right="53"/>
              <w:jc w:val="both"/>
            </w:pPr>
            <w:r>
              <w:t xml:space="preserve">Znesek odhodkov, ki zadevajo izvzete prihodke na podlagi mednarodnih pogodb pod </w:t>
            </w:r>
            <w:proofErr w:type="spellStart"/>
            <w:r>
              <w:t>zap</w:t>
            </w:r>
            <w:proofErr w:type="spellEnd"/>
            <w:r>
              <w:t>. št. 2.9:</w:t>
            </w:r>
          </w:p>
          <w:p w14:paraId="2FDB40D1" w14:textId="77777777" w:rsidR="00A952D8" w:rsidRPr="00A4284E" w:rsidRDefault="00A952D8" w:rsidP="00A952D8">
            <w:pPr>
              <w:pStyle w:val="TableParagraph"/>
              <w:spacing w:line="240" w:lineRule="auto"/>
              <w:ind w:right="51"/>
              <w:jc w:val="both"/>
              <w:rPr>
                <w:spacing w:val="-1"/>
              </w:rPr>
            </w:pPr>
            <w:r>
              <w:t xml:space="preserve"> </w:t>
            </w:r>
            <w:r w:rsidRPr="00A4284E">
              <w:t>- odprava dvojne obdavčitve z metodo izvzetja po mednarodni pogodbi o izogibanju dvojnega obdavčevanja;</w:t>
            </w:r>
          </w:p>
          <w:p w14:paraId="09525956" w14:textId="77777777" w:rsidR="00A952D8" w:rsidRPr="00A4284E" w:rsidRDefault="00A952D8" w:rsidP="00A952D8">
            <w:pPr>
              <w:pStyle w:val="TableParagraph"/>
              <w:spacing w:line="240" w:lineRule="auto"/>
              <w:ind w:right="51"/>
              <w:jc w:val="both"/>
              <w:rPr>
                <w:spacing w:val="-2"/>
              </w:rPr>
            </w:pPr>
            <w:r w:rsidRPr="00A4284E">
              <w:rPr>
                <w:spacing w:val="-1"/>
              </w:rPr>
              <w:t xml:space="preserve">- </w:t>
            </w:r>
            <w:r w:rsidRPr="00A4284E">
              <w:t>oprostitev</w:t>
            </w:r>
            <w:r w:rsidRPr="00A4284E">
              <w:rPr>
                <w:spacing w:val="-3"/>
              </w:rPr>
              <w:t xml:space="preserve"> </w:t>
            </w:r>
            <w:r w:rsidRPr="00A4284E">
              <w:t>dobičkov</w:t>
            </w:r>
            <w:r w:rsidRPr="00A4284E">
              <w:rPr>
                <w:spacing w:val="-3"/>
              </w:rPr>
              <w:t xml:space="preserve"> </w:t>
            </w:r>
            <w:r w:rsidRPr="00A4284E">
              <w:t>ali delov</w:t>
            </w:r>
            <w:r w:rsidRPr="00A4284E">
              <w:rPr>
                <w:spacing w:val="-4"/>
              </w:rPr>
              <w:t xml:space="preserve"> </w:t>
            </w:r>
            <w:r w:rsidRPr="00A4284E">
              <w:t xml:space="preserve">dobičkov, ki so po mednarodni pogodbi, ki ureja obdavčitev mednarodnega prometa, obdavčeni samo v drugi državi </w:t>
            </w:r>
            <w:r w:rsidRPr="00A4284E">
              <w:rPr>
                <w:spacing w:val="-2"/>
              </w:rPr>
              <w:t>pogodbenici;</w:t>
            </w:r>
          </w:p>
          <w:p w14:paraId="3739EFB1" w14:textId="598D195D" w:rsidR="00A952D8" w:rsidRPr="00A4284E" w:rsidRDefault="00A952D8" w:rsidP="00A952D8">
            <w:pPr>
              <w:pStyle w:val="TableParagraph"/>
              <w:spacing w:line="240" w:lineRule="auto"/>
              <w:ind w:right="51"/>
              <w:jc w:val="both"/>
              <w:rPr>
                <w:spacing w:val="-2"/>
              </w:rPr>
            </w:pPr>
            <w:r w:rsidRPr="00A4284E">
              <w:rPr>
                <w:spacing w:val="-2"/>
              </w:rPr>
              <w:t xml:space="preserve">- znesek odhodkov rezidentov po ZDDPO-2, ki se po določbah mednarodne pogodbe o izogibanju dvojnega obdavčenja štejejo za nerezidente in uveljavljajo oprostitev obdavčitve dobička v skladu z mednarodno pogodbo (dvojni rezidenti); </w:t>
            </w:r>
          </w:p>
          <w:p w14:paraId="3D53A410" w14:textId="599D8F10" w:rsidR="002B4DA7" w:rsidRDefault="00A952D8">
            <w:pPr>
              <w:pStyle w:val="TableParagraph"/>
              <w:spacing w:line="252" w:lineRule="exact"/>
              <w:ind w:right="58"/>
              <w:jc w:val="both"/>
            </w:pPr>
            <w:r w:rsidRPr="00A4284E">
              <w:rPr>
                <w:spacing w:val="-2"/>
              </w:rPr>
              <w:t>- znesek odhodkov poslovnih enot nerezidentov po ZDDPO-2, ki na podlagi mednarodne pogodbe o izogibanju dvojnega obdavčenja ne izpolnjujejo pogojev za obstoj stalne poslovne enote v Sloveniji.</w:t>
            </w:r>
          </w:p>
        </w:tc>
      </w:tr>
      <w:tr w:rsidR="002B4DA7" w14:paraId="247EB9C4" w14:textId="77777777">
        <w:trPr>
          <w:trHeight w:val="758"/>
        </w:trPr>
        <w:tc>
          <w:tcPr>
            <w:tcW w:w="996" w:type="dxa"/>
          </w:tcPr>
          <w:p w14:paraId="768456EE" w14:textId="77777777" w:rsidR="002B4DA7" w:rsidRDefault="003A24E2">
            <w:pPr>
              <w:pStyle w:val="TableParagraph"/>
            </w:pPr>
            <w:r>
              <w:rPr>
                <w:spacing w:val="-4"/>
              </w:rPr>
              <w:t>6.12</w:t>
            </w:r>
          </w:p>
        </w:tc>
        <w:tc>
          <w:tcPr>
            <w:tcW w:w="7871" w:type="dxa"/>
          </w:tcPr>
          <w:p w14:paraId="4E07E8E3" w14:textId="77777777" w:rsidR="002B4DA7" w:rsidRDefault="003A24E2">
            <w:pPr>
              <w:pStyle w:val="TableParagraph"/>
              <w:spacing w:line="240" w:lineRule="auto"/>
            </w:pPr>
            <w:r>
              <w:t>Znesek dohodkov, ki so podobni dividendam, vključno s prikritim izplačilom dobička, ki jih je zavezanec izkazal med odhodki (1. točka prvega odstavka 30. člena ZDDPO-</w:t>
            </w:r>
          </w:p>
          <w:p w14:paraId="207E3332" w14:textId="77777777" w:rsidR="002B4DA7" w:rsidRDefault="003A24E2">
            <w:pPr>
              <w:pStyle w:val="TableParagraph"/>
              <w:spacing w:line="238" w:lineRule="exact"/>
            </w:pPr>
            <w:r>
              <w:rPr>
                <w:spacing w:val="-5"/>
              </w:rPr>
              <w:t>2)</w:t>
            </w:r>
          </w:p>
        </w:tc>
      </w:tr>
      <w:tr w:rsidR="002B4DA7" w14:paraId="11FFA734" w14:textId="77777777">
        <w:trPr>
          <w:trHeight w:val="505"/>
        </w:trPr>
        <w:tc>
          <w:tcPr>
            <w:tcW w:w="996" w:type="dxa"/>
          </w:tcPr>
          <w:p w14:paraId="2CA95B50" w14:textId="77777777" w:rsidR="002B4DA7" w:rsidRDefault="003A24E2">
            <w:pPr>
              <w:pStyle w:val="TableParagraph"/>
              <w:spacing w:line="249" w:lineRule="exact"/>
            </w:pPr>
            <w:r>
              <w:rPr>
                <w:spacing w:val="-4"/>
              </w:rPr>
              <w:t>6.13</w:t>
            </w:r>
          </w:p>
        </w:tc>
        <w:tc>
          <w:tcPr>
            <w:tcW w:w="7871" w:type="dxa"/>
          </w:tcPr>
          <w:p w14:paraId="7820CDFF" w14:textId="77777777" w:rsidR="002B4DA7" w:rsidRDefault="003A24E2">
            <w:pPr>
              <w:pStyle w:val="TableParagraph"/>
              <w:spacing w:line="248" w:lineRule="exact"/>
            </w:pPr>
            <w:r>
              <w:t>Znesek</w:t>
            </w:r>
            <w:r>
              <w:rPr>
                <w:spacing w:val="-9"/>
              </w:rPr>
              <w:t xml:space="preserve"> </w:t>
            </w:r>
            <w:r>
              <w:t>odhodkov, ki zadeva</w:t>
            </w:r>
            <w:r>
              <w:rPr>
                <w:spacing w:val="-3"/>
              </w:rPr>
              <w:t xml:space="preserve"> </w:t>
            </w:r>
            <w:r>
              <w:t>pokrivanje</w:t>
            </w:r>
            <w:r>
              <w:rPr>
                <w:spacing w:val="-5"/>
              </w:rPr>
              <w:t xml:space="preserve"> </w:t>
            </w:r>
            <w:r>
              <w:t>izgub</w:t>
            </w:r>
            <w:r>
              <w:rPr>
                <w:spacing w:val="-3"/>
              </w:rPr>
              <w:t xml:space="preserve"> </w:t>
            </w:r>
            <w:r>
              <w:t>iz</w:t>
            </w:r>
            <w:r>
              <w:rPr>
                <w:spacing w:val="-7"/>
              </w:rPr>
              <w:t xml:space="preserve"> </w:t>
            </w:r>
            <w:r>
              <w:t>preteklih</w:t>
            </w:r>
            <w:r>
              <w:rPr>
                <w:spacing w:val="-2"/>
              </w:rPr>
              <w:t xml:space="preserve"> </w:t>
            </w:r>
            <w:r>
              <w:t>let</w:t>
            </w:r>
            <w:r>
              <w:rPr>
                <w:spacing w:val="-2"/>
              </w:rPr>
              <w:t xml:space="preserve"> </w:t>
            </w:r>
            <w:r>
              <w:t>(2.</w:t>
            </w:r>
            <w:r>
              <w:rPr>
                <w:spacing w:val="-3"/>
              </w:rPr>
              <w:t xml:space="preserve"> </w:t>
            </w:r>
            <w:r>
              <w:t>točka</w:t>
            </w:r>
            <w:r>
              <w:rPr>
                <w:spacing w:val="-3"/>
              </w:rPr>
              <w:t xml:space="preserve"> </w:t>
            </w:r>
            <w:r>
              <w:t>prvega</w:t>
            </w:r>
            <w:r>
              <w:rPr>
                <w:spacing w:val="-2"/>
              </w:rPr>
              <w:t xml:space="preserve"> odstavka</w:t>
            </w:r>
          </w:p>
          <w:p w14:paraId="1D8BA9D9" w14:textId="77777777" w:rsidR="002B4DA7" w:rsidRDefault="003A24E2">
            <w:pPr>
              <w:pStyle w:val="TableParagraph"/>
              <w:spacing w:line="238" w:lineRule="exact"/>
            </w:pPr>
            <w:r>
              <w:t>30.</w:t>
            </w:r>
            <w:r>
              <w:rPr>
                <w:spacing w:val="-9"/>
              </w:rPr>
              <w:t xml:space="preserve"> </w:t>
            </w:r>
            <w:r>
              <w:t>člena</w:t>
            </w:r>
            <w:r>
              <w:rPr>
                <w:spacing w:val="-6"/>
              </w:rPr>
              <w:t xml:space="preserve"> </w:t>
            </w:r>
            <w:r>
              <w:t>ZDDPO-</w:t>
            </w:r>
            <w:r>
              <w:rPr>
                <w:spacing w:val="-5"/>
              </w:rPr>
              <w:t>2)</w:t>
            </w:r>
          </w:p>
        </w:tc>
      </w:tr>
      <w:tr w:rsidR="002B4DA7" w14:paraId="4E9D91E7" w14:textId="77777777">
        <w:trPr>
          <w:trHeight w:val="1519"/>
        </w:trPr>
        <w:tc>
          <w:tcPr>
            <w:tcW w:w="996" w:type="dxa"/>
          </w:tcPr>
          <w:p w14:paraId="17BE204E" w14:textId="77777777" w:rsidR="002B4DA7" w:rsidRDefault="003A24E2">
            <w:pPr>
              <w:pStyle w:val="TableParagraph"/>
              <w:spacing w:line="249" w:lineRule="exact"/>
            </w:pPr>
            <w:r>
              <w:rPr>
                <w:spacing w:val="-4"/>
              </w:rPr>
              <w:t>6.14</w:t>
            </w:r>
          </w:p>
        </w:tc>
        <w:tc>
          <w:tcPr>
            <w:tcW w:w="7871" w:type="dxa"/>
          </w:tcPr>
          <w:p w14:paraId="73E9FC77" w14:textId="77777777" w:rsidR="002B4DA7" w:rsidRDefault="003A24E2">
            <w:pPr>
              <w:pStyle w:val="TableParagraph"/>
              <w:spacing w:line="240" w:lineRule="auto"/>
              <w:ind w:right="51"/>
              <w:jc w:val="both"/>
            </w:pPr>
            <w:r>
              <w:t>Znesek</w:t>
            </w:r>
            <w:r>
              <w:rPr>
                <w:spacing w:val="-3"/>
              </w:rPr>
              <w:t xml:space="preserve"> </w:t>
            </w:r>
            <w:r>
              <w:t>stroškov,</w:t>
            </w:r>
            <w:r>
              <w:rPr>
                <w:spacing w:val="-1"/>
              </w:rPr>
              <w:t xml:space="preserve"> </w:t>
            </w:r>
            <w:r>
              <w:t>ki zadevajo</w:t>
            </w:r>
            <w:r>
              <w:rPr>
                <w:spacing w:val="-1"/>
              </w:rPr>
              <w:t xml:space="preserve"> </w:t>
            </w:r>
            <w:r>
              <w:t>privatno</w:t>
            </w:r>
            <w:r>
              <w:rPr>
                <w:spacing w:val="-1"/>
              </w:rPr>
              <w:t xml:space="preserve"> </w:t>
            </w:r>
            <w:r>
              <w:t>življenje</w:t>
            </w:r>
            <w:r>
              <w:rPr>
                <w:spacing w:val="-3"/>
              </w:rPr>
              <w:t xml:space="preserve"> </w:t>
            </w:r>
            <w:r>
              <w:t>lastnikov</w:t>
            </w:r>
            <w:r>
              <w:rPr>
                <w:spacing w:val="-4"/>
              </w:rPr>
              <w:t xml:space="preserve"> </w:t>
            </w:r>
            <w:r>
              <w:t>zavezanca</w:t>
            </w:r>
            <w:r>
              <w:rPr>
                <w:spacing w:val="-1"/>
              </w:rPr>
              <w:t xml:space="preserve"> </w:t>
            </w:r>
            <w:r>
              <w:t>oz.</w:t>
            </w:r>
            <w:r>
              <w:rPr>
                <w:spacing w:val="-1"/>
              </w:rPr>
              <w:t xml:space="preserve"> </w:t>
            </w:r>
            <w:r>
              <w:t>povezanih</w:t>
            </w:r>
            <w:r>
              <w:rPr>
                <w:spacing w:val="-1"/>
              </w:rPr>
              <w:t xml:space="preserve"> </w:t>
            </w:r>
            <w:r>
              <w:t xml:space="preserve">oseb iz 16. in 17. člena ZDDPO-2 ter drugih oseb, primeroma za zabavo, oddih, šport in rekreacijo, vključno s pripadajočim davkom na dodano vrednost (3. točka prvega odstavka ter drugi in tretji odstavek 30. člena ZDDPO-2). Pod </w:t>
            </w:r>
            <w:proofErr w:type="spellStart"/>
            <w:r>
              <w:t>zap</w:t>
            </w:r>
            <w:proofErr w:type="spellEnd"/>
            <w:r>
              <w:t>. št. 6.14.1 in 6.14.2 se</w:t>
            </w:r>
            <w:r>
              <w:rPr>
                <w:spacing w:val="30"/>
              </w:rPr>
              <w:t xml:space="preserve"> </w:t>
            </w:r>
            <w:r>
              <w:t>navedeni</w:t>
            </w:r>
            <w:r>
              <w:rPr>
                <w:spacing w:val="32"/>
              </w:rPr>
              <w:t xml:space="preserve"> </w:t>
            </w:r>
            <w:r>
              <w:t>znesek</w:t>
            </w:r>
            <w:r>
              <w:rPr>
                <w:spacing w:val="26"/>
              </w:rPr>
              <w:t xml:space="preserve"> </w:t>
            </w:r>
            <w:r>
              <w:t>dodatno</w:t>
            </w:r>
            <w:r>
              <w:rPr>
                <w:spacing w:val="30"/>
              </w:rPr>
              <w:t xml:space="preserve"> </w:t>
            </w:r>
            <w:r>
              <w:t>razčleni</w:t>
            </w:r>
            <w:r>
              <w:rPr>
                <w:spacing w:val="32"/>
              </w:rPr>
              <w:t xml:space="preserve"> </w:t>
            </w:r>
            <w:r>
              <w:t>v</w:t>
            </w:r>
            <w:r>
              <w:rPr>
                <w:spacing w:val="25"/>
              </w:rPr>
              <w:t xml:space="preserve"> </w:t>
            </w:r>
            <w:r>
              <w:t>skladu</w:t>
            </w:r>
            <w:r>
              <w:rPr>
                <w:spacing w:val="28"/>
              </w:rPr>
              <w:t xml:space="preserve"> </w:t>
            </w:r>
            <w:r>
              <w:t>s</w:t>
            </w:r>
            <w:r>
              <w:rPr>
                <w:spacing w:val="30"/>
              </w:rPr>
              <w:t xml:space="preserve"> </w:t>
            </w:r>
            <w:r>
              <w:t>1.</w:t>
            </w:r>
            <w:r>
              <w:rPr>
                <w:spacing w:val="28"/>
              </w:rPr>
              <w:t xml:space="preserve"> </w:t>
            </w:r>
            <w:r>
              <w:t>in</w:t>
            </w:r>
            <w:r>
              <w:rPr>
                <w:spacing w:val="28"/>
              </w:rPr>
              <w:t xml:space="preserve"> </w:t>
            </w:r>
            <w:r>
              <w:t>2.</w:t>
            </w:r>
            <w:r>
              <w:rPr>
                <w:spacing w:val="28"/>
              </w:rPr>
              <w:t xml:space="preserve"> </w:t>
            </w:r>
            <w:r>
              <w:t>točko</w:t>
            </w:r>
            <w:r>
              <w:rPr>
                <w:spacing w:val="31"/>
              </w:rPr>
              <w:t xml:space="preserve"> </w:t>
            </w:r>
            <w:r>
              <w:t>drugega</w:t>
            </w:r>
            <w:r>
              <w:rPr>
                <w:spacing w:val="31"/>
              </w:rPr>
              <w:t xml:space="preserve"> </w:t>
            </w:r>
            <w:r>
              <w:t>odstavka</w:t>
            </w:r>
            <w:r>
              <w:rPr>
                <w:spacing w:val="31"/>
              </w:rPr>
              <w:t xml:space="preserve"> </w:t>
            </w:r>
            <w:r>
              <w:t>30.</w:t>
            </w:r>
          </w:p>
          <w:p w14:paraId="728760E8" w14:textId="77777777" w:rsidR="002B4DA7" w:rsidRDefault="003A24E2">
            <w:pPr>
              <w:pStyle w:val="TableParagraph"/>
              <w:spacing w:line="238" w:lineRule="exact"/>
              <w:jc w:val="both"/>
            </w:pPr>
            <w:r>
              <w:t>člena</w:t>
            </w:r>
            <w:r>
              <w:rPr>
                <w:spacing w:val="-13"/>
              </w:rPr>
              <w:t xml:space="preserve"> </w:t>
            </w:r>
            <w:r>
              <w:t>ZDDPO-</w:t>
            </w:r>
            <w:r>
              <w:rPr>
                <w:spacing w:val="-10"/>
              </w:rPr>
              <w:t>2</w:t>
            </w:r>
          </w:p>
        </w:tc>
      </w:tr>
      <w:tr w:rsidR="002B4DA7" w14:paraId="413128A0" w14:textId="77777777">
        <w:trPr>
          <w:trHeight w:val="506"/>
        </w:trPr>
        <w:tc>
          <w:tcPr>
            <w:tcW w:w="996" w:type="dxa"/>
          </w:tcPr>
          <w:p w14:paraId="0DF31ADF" w14:textId="77777777" w:rsidR="002B4DA7" w:rsidRDefault="003A24E2">
            <w:pPr>
              <w:pStyle w:val="TableParagraph"/>
            </w:pPr>
            <w:r>
              <w:rPr>
                <w:spacing w:val="-4"/>
              </w:rPr>
              <w:t>6.15</w:t>
            </w:r>
          </w:p>
        </w:tc>
        <w:tc>
          <w:tcPr>
            <w:tcW w:w="7871" w:type="dxa"/>
          </w:tcPr>
          <w:p w14:paraId="425A8938" w14:textId="77777777" w:rsidR="002B4DA7" w:rsidRDefault="003A24E2">
            <w:pPr>
              <w:pStyle w:val="TableParagraph"/>
            </w:pPr>
            <w:r>
              <w:t>Znesek</w:t>
            </w:r>
            <w:r>
              <w:rPr>
                <w:spacing w:val="3"/>
              </w:rPr>
              <w:t xml:space="preserve"> </w:t>
            </w:r>
            <w:r>
              <w:t>stroškov</w:t>
            </w:r>
            <w:r>
              <w:rPr>
                <w:spacing w:val="5"/>
              </w:rPr>
              <w:t xml:space="preserve"> </w:t>
            </w:r>
            <w:r>
              <w:t>prisilne</w:t>
            </w:r>
            <w:r>
              <w:rPr>
                <w:spacing w:val="6"/>
              </w:rPr>
              <w:t xml:space="preserve"> </w:t>
            </w:r>
            <w:r>
              <w:t>izterjave</w:t>
            </w:r>
            <w:r>
              <w:rPr>
                <w:spacing w:val="9"/>
              </w:rPr>
              <w:t xml:space="preserve"> </w:t>
            </w:r>
            <w:r>
              <w:t>davkov</w:t>
            </w:r>
            <w:r>
              <w:rPr>
                <w:spacing w:val="5"/>
              </w:rPr>
              <w:t xml:space="preserve"> </w:t>
            </w:r>
            <w:r>
              <w:t>ali</w:t>
            </w:r>
            <w:r>
              <w:rPr>
                <w:spacing w:val="10"/>
              </w:rPr>
              <w:t xml:space="preserve"> </w:t>
            </w:r>
            <w:r>
              <w:t>drugih</w:t>
            </w:r>
            <w:r>
              <w:rPr>
                <w:spacing w:val="9"/>
              </w:rPr>
              <w:t xml:space="preserve"> </w:t>
            </w:r>
            <w:r>
              <w:t>dajatev</w:t>
            </w:r>
            <w:r>
              <w:rPr>
                <w:spacing w:val="5"/>
              </w:rPr>
              <w:t xml:space="preserve"> </w:t>
            </w:r>
            <w:r>
              <w:t>(4.</w:t>
            </w:r>
            <w:r>
              <w:rPr>
                <w:spacing w:val="7"/>
              </w:rPr>
              <w:t xml:space="preserve"> </w:t>
            </w:r>
            <w:r>
              <w:t>točka</w:t>
            </w:r>
            <w:r>
              <w:rPr>
                <w:spacing w:val="9"/>
              </w:rPr>
              <w:t xml:space="preserve"> </w:t>
            </w:r>
            <w:r>
              <w:t>prvega</w:t>
            </w:r>
            <w:r>
              <w:rPr>
                <w:spacing w:val="9"/>
              </w:rPr>
              <w:t xml:space="preserve"> </w:t>
            </w:r>
            <w:r>
              <w:rPr>
                <w:spacing w:val="-2"/>
              </w:rPr>
              <w:t>odstavka</w:t>
            </w:r>
          </w:p>
          <w:p w14:paraId="264F09A1" w14:textId="77777777" w:rsidR="002B4DA7" w:rsidRDefault="003A24E2">
            <w:pPr>
              <w:pStyle w:val="TableParagraph"/>
              <w:spacing w:before="1" w:line="238" w:lineRule="exact"/>
            </w:pPr>
            <w:r>
              <w:t>30.</w:t>
            </w:r>
            <w:r>
              <w:rPr>
                <w:spacing w:val="-9"/>
              </w:rPr>
              <w:t xml:space="preserve"> </w:t>
            </w:r>
            <w:r>
              <w:t>člena</w:t>
            </w:r>
            <w:r>
              <w:rPr>
                <w:spacing w:val="-6"/>
              </w:rPr>
              <w:t xml:space="preserve"> </w:t>
            </w:r>
            <w:r>
              <w:t>ZDDPO-</w:t>
            </w:r>
            <w:r>
              <w:rPr>
                <w:spacing w:val="-5"/>
              </w:rPr>
              <w:t>2)</w:t>
            </w:r>
          </w:p>
        </w:tc>
      </w:tr>
      <w:tr w:rsidR="002B4DA7" w14:paraId="4624E578" w14:textId="77777777">
        <w:trPr>
          <w:trHeight w:val="505"/>
        </w:trPr>
        <w:tc>
          <w:tcPr>
            <w:tcW w:w="996" w:type="dxa"/>
          </w:tcPr>
          <w:p w14:paraId="15F05260" w14:textId="77777777" w:rsidR="002B4DA7" w:rsidRDefault="003A24E2">
            <w:pPr>
              <w:pStyle w:val="TableParagraph"/>
            </w:pPr>
            <w:r>
              <w:rPr>
                <w:spacing w:val="-4"/>
              </w:rPr>
              <w:t>6.16</w:t>
            </w:r>
          </w:p>
        </w:tc>
        <w:tc>
          <w:tcPr>
            <w:tcW w:w="7871" w:type="dxa"/>
          </w:tcPr>
          <w:p w14:paraId="3F94F4F5" w14:textId="77777777" w:rsidR="002B4DA7" w:rsidRDefault="003A24E2">
            <w:pPr>
              <w:pStyle w:val="TableParagraph"/>
            </w:pPr>
            <w:r>
              <w:t>Znesek</w:t>
            </w:r>
            <w:r>
              <w:rPr>
                <w:spacing w:val="-5"/>
              </w:rPr>
              <w:t xml:space="preserve"> </w:t>
            </w:r>
            <w:r>
              <w:t>kazni,</w:t>
            </w:r>
            <w:r>
              <w:rPr>
                <w:spacing w:val="2"/>
              </w:rPr>
              <w:t xml:space="preserve"> </w:t>
            </w:r>
            <w:r>
              <w:t>ki</w:t>
            </w:r>
            <w:r>
              <w:rPr>
                <w:spacing w:val="-1"/>
              </w:rPr>
              <w:t xml:space="preserve"> </w:t>
            </w:r>
            <w:r>
              <w:t>jih</w:t>
            </w:r>
            <w:r>
              <w:rPr>
                <w:spacing w:val="-5"/>
              </w:rPr>
              <w:t xml:space="preserve"> </w:t>
            </w:r>
            <w:r>
              <w:t>izreče</w:t>
            </w:r>
            <w:r>
              <w:rPr>
                <w:spacing w:val="-6"/>
              </w:rPr>
              <w:t xml:space="preserve"> </w:t>
            </w:r>
            <w:r>
              <w:t>pristojni</w:t>
            </w:r>
            <w:r>
              <w:rPr>
                <w:spacing w:val="1"/>
              </w:rPr>
              <w:t xml:space="preserve"> </w:t>
            </w:r>
            <w:r>
              <w:t>organ</w:t>
            </w:r>
            <w:r>
              <w:rPr>
                <w:spacing w:val="-2"/>
              </w:rPr>
              <w:t xml:space="preserve"> </w:t>
            </w:r>
            <w:r>
              <w:t>(5.</w:t>
            </w:r>
            <w:r>
              <w:rPr>
                <w:spacing w:val="-3"/>
              </w:rPr>
              <w:t xml:space="preserve"> </w:t>
            </w:r>
            <w:r>
              <w:t>točka</w:t>
            </w:r>
            <w:r>
              <w:rPr>
                <w:spacing w:val="-2"/>
              </w:rPr>
              <w:t xml:space="preserve"> </w:t>
            </w:r>
            <w:r>
              <w:t>prvega</w:t>
            </w:r>
            <w:r>
              <w:rPr>
                <w:spacing w:val="-3"/>
              </w:rPr>
              <w:t xml:space="preserve"> </w:t>
            </w:r>
            <w:r>
              <w:t>odstavka</w:t>
            </w:r>
            <w:r>
              <w:rPr>
                <w:spacing w:val="1"/>
              </w:rPr>
              <w:t xml:space="preserve"> </w:t>
            </w:r>
            <w:r>
              <w:t>30.</w:t>
            </w:r>
            <w:r>
              <w:rPr>
                <w:spacing w:val="-3"/>
              </w:rPr>
              <w:t xml:space="preserve"> </w:t>
            </w:r>
            <w:r>
              <w:t>člena</w:t>
            </w:r>
            <w:r>
              <w:rPr>
                <w:spacing w:val="-2"/>
              </w:rPr>
              <w:t xml:space="preserve"> ZDDPO-</w:t>
            </w:r>
          </w:p>
          <w:p w14:paraId="50862ACD" w14:textId="77777777" w:rsidR="002B4DA7" w:rsidRDefault="003A24E2">
            <w:pPr>
              <w:pStyle w:val="TableParagraph"/>
              <w:spacing w:before="1" w:line="238" w:lineRule="exact"/>
            </w:pPr>
            <w:r>
              <w:rPr>
                <w:spacing w:val="-5"/>
              </w:rPr>
              <w:t>2)</w:t>
            </w:r>
          </w:p>
        </w:tc>
      </w:tr>
      <w:tr w:rsidR="002B4DA7" w14:paraId="55B27B82" w14:textId="77777777">
        <w:trPr>
          <w:trHeight w:val="2023"/>
        </w:trPr>
        <w:tc>
          <w:tcPr>
            <w:tcW w:w="996" w:type="dxa"/>
          </w:tcPr>
          <w:p w14:paraId="1084151F" w14:textId="77777777" w:rsidR="002B4DA7" w:rsidRDefault="003A24E2">
            <w:pPr>
              <w:pStyle w:val="TableParagraph"/>
            </w:pPr>
            <w:r>
              <w:rPr>
                <w:spacing w:val="-4"/>
              </w:rPr>
              <w:t>6.17</w:t>
            </w:r>
          </w:p>
        </w:tc>
        <w:tc>
          <w:tcPr>
            <w:tcW w:w="7871" w:type="dxa"/>
          </w:tcPr>
          <w:p w14:paraId="362B08A6" w14:textId="77777777" w:rsidR="002B4DA7" w:rsidRDefault="003A24E2">
            <w:pPr>
              <w:pStyle w:val="TableParagraph"/>
              <w:spacing w:line="240" w:lineRule="auto"/>
              <w:ind w:right="55"/>
            </w:pPr>
            <w:r>
              <w:t>Znesek</w:t>
            </w:r>
            <w:r>
              <w:rPr>
                <w:spacing w:val="22"/>
              </w:rPr>
              <w:t xml:space="preserve"> </w:t>
            </w:r>
            <w:r>
              <w:t>odhodkov</w:t>
            </w:r>
            <w:r>
              <w:rPr>
                <w:spacing w:val="24"/>
              </w:rPr>
              <w:t xml:space="preserve"> </w:t>
            </w:r>
            <w:r>
              <w:t>za</w:t>
            </w:r>
            <w:r>
              <w:rPr>
                <w:spacing w:val="24"/>
              </w:rPr>
              <w:t xml:space="preserve"> </w:t>
            </w:r>
            <w:r>
              <w:t>davke,</w:t>
            </w:r>
            <w:r>
              <w:rPr>
                <w:spacing w:val="24"/>
              </w:rPr>
              <w:t xml:space="preserve"> </w:t>
            </w:r>
            <w:r>
              <w:t>ki</w:t>
            </w:r>
            <w:r>
              <w:rPr>
                <w:spacing w:val="22"/>
              </w:rPr>
              <w:t xml:space="preserve"> </w:t>
            </w:r>
            <w:r>
              <w:t>jih</w:t>
            </w:r>
            <w:r>
              <w:rPr>
                <w:spacing w:val="22"/>
              </w:rPr>
              <w:t xml:space="preserve"> </w:t>
            </w:r>
            <w:r>
              <w:t>je</w:t>
            </w:r>
            <w:r>
              <w:rPr>
                <w:spacing w:val="24"/>
              </w:rPr>
              <w:t xml:space="preserve"> </w:t>
            </w:r>
            <w:r>
              <w:t>plačal</w:t>
            </w:r>
            <w:r>
              <w:rPr>
                <w:spacing w:val="23"/>
              </w:rPr>
              <w:t xml:space="preserve"> </w:t>
            </w:r>
            <w:r>
              <w:t>družbenik</w:t>
            </w:r>
            <w:r>
              <w:rPr>
                <w:spacing w:val="22"/>
              </w:rPr>
              <w:t xml:space="preserve"> </w:t>
            </w:r>
            <w:r>
              <w:t>kot</w:t>
            </w:r>
            <w:r>
              <w:rPr>
                <w:spacing w:val="25"/>
              </w:rPr>
              <w:t xml:space="preserve"> </w:t>
            </w:r>
            <w:r>
              <w:t>fizična</w:t>
            </w:r>
            <w:r>
              <w:rPr>
                <w:spacing w:val="22"/>
              </w:rPr>
              <w:t xml:space="preserve"> </w:t>
            </w:r>
            <w:r>
              <w:t>oseba,</w:t>
            </w:r>
            <w:r>
              <w:rPr>
                <w:spacing w:val="22"/>
              </w:rPr>
              <w:t xml:space="preserve"> </w:t>
            </w:r>
            <w:r>
              <w:t>in</w:t>
            </w:r>
            <w:r>
              <w:rPr>
                <w:spacing w:val="24"/>
              </w:rPr>
              <w:t xml:space="preserve"> </w:t>
            </w:r>
            <w:r>
              <w:t>davek</w:t>
            </w:r>
            <w:r>
              <w:rPr>
                <w:spacing w:val="22"/>
              </w:rPr>
              <w:t xml:space="preserve"> </w:t>
            </w:r>
            <w:r>
              <w:t>na dodano</w:t>
            </w:r>
            <w:r>
              <w:rPr>
                <w:spacing w:val="40"/>
              </w:rPr>
              <w:t xml:space="preserve"> </w:t>
            </w:r>
            <w:r>
              <w:t>vrednost,</w:t>
            </w:r>
            <w:r>
              <w:rPr>
                <w:spacing w:val="40"/>
              </w:rPr>
              <w:t xml:space="preserve"> </w:t>
            </w:r>
            <w:r>
              <w:t>ki</w:t>
            </w:r>
            <w:r>
              <w:rPr>
                <w:spacing w:val="40"/>
              </w:rPr>
              <w:t xml:space="preserve"> </w:t>
            </w:r>
            <w:r>
              <w:t>ga</w:t>
            </w:r>
            <w:r>
              <w:rPr>
                <w:spacing w:val="40"/>
              </w:rPr>
              <w:t xml:space="preserve"> </w:t>
            </w:r>
            <w:r>
              <w:t>zavezanec</w:t>
            </w:r>
            <w:r>
              <w:rPr>
                <w:spacing w:val="40"/>
              </w:rPr>
              <w:t xml:space="preserve"> </w:t>
            </w:r>
            <w:r>
              <w:t>v</w:t>
            </w:r>
            <w:r>
              <w:rPr>
                <w:spacing w:val="40"/>
              </w:rPr>
              <w:t xml:space="preserve"> </w:t>
            </w:r>
            <w:r>
              <w:t>skladu</w:t>
            </w:r>
            <w:r>
              <w:rPr>
                <w:spacing w:val="40"/>
              </w:rPr>
              <w:t xml:space="preserve"> </w:t>
            </w:r>
            <w:r>
              <w:t>z</w:t>
            </w:r>
            <w:r>
              <w:rPr>
                <w:spacing w:val="40"/>
              </w:rPr>
              <w:t xml:space="preserve"> </w:t>
            </w:r>
            <w:r>
              <w:t>zakonom,</w:t>
            </w:r>
            <w:r>
              <w:rPr>
                <w:spacing w:val="40"/>
              </w:rPr>
              <w:t xml:space="preserve"> </w:t>
            </w:r>
            <w:r>
              <w:t>ki</w:t>
            </w:r>
            <w:r>
              <w:rPr>
                <w:spacing w:val="40"/>
              </w:rPr>
              <w:t xml:space="preserve"> </w:t>
            </w:r>
            <w:r>
              <w:t>ureja</w:t>
            </w:r>
            <w:r>
              <w:rPr>
                <w:spacing w:val="40"/>
              </w:rPr>
              <w:t xml:space="preserve"> </w:t>
            </w:r>
            <w:r>
              <w:t>davek</w:t>
            </w:r>
            <w:r>
              <w:rPr>
                <w:spacing w:val="40"/>
              </w:rPr>
              <w:t xml:space="preserve"> </w:t>
            </w:r>
            <w:r>
              <w:t>na</w:t>
            </w:r>
            <w:r>
              <w:rPr>
                <w:spacing w:val="40"/>
              </w:rPr>
              <w:t xml:space="preserve"> </w:t>
            </w:r>
            <w:r>
              <w:t>dodano vrednost, ni uveljavil kot odbitek vstopnega davka, čeprav</w:t>
            </w:r>
            <w:r>
              <w:rPr>
                <w:spacing w:val="40"/>
              </w:rPr>
              <w:t xml:space="preserve"> </w:t>
            </w:r>
            <w:r>
              <w:t>je imel to pravico po zakonu,</w:t>
            </w:r>
            <w:r>
              <w:rPr>
                <w:spacing w:val="23"/>
              </w:rPr>
              <w:t xml:space="preserve"> </w:t>
            </w:r>
            <w:r>
              <w:t>ki</w:t>
            </w:r>
            <w:r>
              <w:rPr>
                <w:spacing w:val="21"/>
              </w:rPr>
              <w:t xml:space="preserve"> </w:t>
            </w:r>
            <w:r>
              <w:t>ureja</w:t>
            </w:r>
            <w:r>
              <w:rPr>
                <w:spacing w:val="21"/>
              </w:rPr>
              <w:t xml:space="preserve"> </w:t>
            </w:r>
            <w:r>
              <w:t>davek</w:t>
            </w:r>
            <w:r>
              <w:rPr>
                <w:spacing w:val="19"/>
              </w:rPr>
              <w:t xml:space="preserve"> </w:t>
            </w:r>
            <w:r>
              <w:t>na</w:t>
            </w:r>
            <w:r>
              <w:rPr>
                <w:spacing w:val="21"/>
              </w:rPr>
              <w:t xml:space="preserve"> </w:t>
            </w:r>
            <w:r>
              <w:t>dodano</w:t>
            </w:r>
            <w:r>
              <w:rPr>
                <w:spacing w:val="21"/>
              </w:rPr>
              <w:t xml:space="preserve"> </w:t>
            </w:r>
            <w:r>
              <w:t>vrednost</w:t>
            </w:r>
            <w:r>
              <w:rPr>
                <w:spacing w:val="22"/>
              </w:rPr>
              <w:t xml:space="preserve"> </w:t>
            </w:r>
            <w:r>
              <w:t>(6.</w:t>
            </w:r>
            <w:r>
              <w:rPr>
                <w:spacing w:val="21"/>
              </w:rPr>
              <w:t xml:space="preserve"> </w:t>
            </w:r>
            <w:r>
              <w:t>in</w:t>
            </w:r>
            <w:r>
              <w:rPr>
                <w:spacing w:val="21"/>
              </w:rPr>
              <w:t xml:space="preserve"> </w:t>
            </w:r>
            <w:r>
              <w:t>7.</w:t>
            </w:r>
            <w:r>
              <w:rPr>
                <w:spacing w:val="21"/>
              </w:rPr>
              <w:t xml:space="preserve"> </w:t>
            </w:r>
            <w:r>
              <w:t>točka</w:t>
            </w:r>
            <w:r>
              <w:rPr>
                <w:spacing w:val="25"/>
              </w:rPr>
              <w:t xml:space="preserve"> </w:t>
            </w:r>
            <w:r>
              <w:t>prvega</w:t>
            </w:r>
            <w:r>
              <w:rPr>
                <w:spacing w:val="21"/>
              </w:rPr>
              <w:t xml:space="preserve"> </w:t>
            </w:r>
            <w:r>
              <w:t>odstavka</w:t>
            </w:r>
            <w:r>
              <w:rPr>
                <w:spacing w:val="21"/>
              </w:rPr>
              <w:t xml:space="preserve"> </w:t>
            </w:r>
            <w:r>
              <w:t>30.</w:t>
            </w:r>
            <w:r>
              <w:rPr>
                <w:spacing w:val="23"/>
              </w:rPr>
              <w:t xml:space="preserve"> </w:t>
            </w:r>
            <w:r>
              <w:t>člena ZDDPO-2)</w:t>
            </w:r>
            <w:r>
              <w:rPr>
                <w:spacing w:val="71"/>
              </w:rPr>
              <w:t xml:space="preserve"> </w:t>
            </w:r>
            <w:r>
              <w:t>ter</w:t>
            </w:r>
            <w:r>
              <w:rPr>
                <w:spacing w:val="71"/>
              </w:rPr>
              <w:t xml:space="preserve"> </w:t>
            </w:r>
            <w:r>
              <w:t>znesek</w:t>
            </w:r>
            <w:r>
              <w:rPr>
                <w:spacing w:val="40"/>
              </w:rPr>
              <w:t xml:space="preserve"> </w:t>
            </w:r>
            <w:r>
              <w:t>odhodkov</w:t>
            </w:r>
            <w:r>
              <w:rPr>
                <w:spacing w:val="40"/>
              </w:rPr>
              <w:t xml:space="preserve"> </w:t>
            </w:r>
            <w:r>
              <w:t>v</w:t>
            </w:r>
            <w:r>
              <w:rPr>
                <w:spacing w:val="40"/>
              </w:rPr>
              <w:t xml:space="preserve"> </w:t>
            </w:r>
            <w:r>
              <w:t>davčnem</w:t>
            </w:r>
            <w:r>
              <w:rPr>
                <w:spacing w:val="40"/>
              </w:rPr>
              <w:t xml:space="preserve"> </w:t>
            </w:r>
            <w:r>
              <w:t>obdobju</w:t>
            </w:r>
            <w:r>
              <w:rPr>
                <w:spacing w:val="40"/>
              </w:rPr>
              <w:t xml:space="preserve"> </w:t>
            </w:r>
            <w:r>
              <w:t>2023</w:t>
            </w:r>
            <w:r>
              <w:rPr>
                <w:spacing w:val="40"/>
              </w:rPr>
              <w:t xml:space="preserve"> </w:t>
            </w:r>
            <w:r>
              <w:t>iz</w:t>
            </w:r>
            <w:r>
              <w:rPr>
                <w:spacing w:val="40"/>
              </w:rPr>
              <w:t xml:space="preserve"> </w:t>
            </w:r>
            <w:r>
              <w:t>naslova</w:t>
            </w:r>
            <w:r>
              <w:rPr>
                <w:spacing w:val="40"/>
              </w:rPr>
              <w:t xml:space="preserve"> </w:t>
            </w:r>
            <w:r>
              <w:t>prispevka</w:t>
            </w:r>
            <w:r>
              <w:rPr>
                <w:spacing w:val="40"/>
              </w:rPr>
              <w:t xml:space="preserve"> </w:t>
            </w:r>
            <w:r>
              <w:t>delodajalca</w:t>
            </w:r>
            <w:r>
              <w:rPr>
                <w:spacing w:val="51"/>
                <w:w w:val="150"/>
              </w:rPr>
              <w:t xml:space="preserve"> </w:t>
            </w:r>
            <w:r>
              <w:t>ob</w:t>
            </w:r>
            <w:r>
              <w:rPr>
                <w:spacing w:val="78"/>
              </w:rPr>
              <w:t xml:space="preserve"> </w:t>
            </w:r>
            <w:r>
              <w:t>izvedbi</w:t>
            </w:r>
            <w:r>
              <w:rPr>
                <w:spacing w:val="53"/>
                <w:w w:val="150"/>
              </w:rPr>
              <w:t xml:space="preserve"> </w:t>
            </w:r>
            <w:r>
              <w:t>solidarnostne</w:t>
            </w:r>
            <w:r>
              <w:rPr>
                <w:spacing w:val="53"/>
                <w:w w:val="150"/>
              </w:rPr>
              <w:t xml:space="preserve"> </w:t>
            </w:r>
            <w:r>
              <w:t>delovne</w:t>
            </w:r>
            <w:r>
              <w:rPr>
                <w:spacing w:val="54"/>
                <w:w w:val="150"/>
              </w:rPr>
              <w:t xml:space="preserve"> </w:t>
            </w:r>
            <w:r>
              <w:t>sobote,</w:t>
            </w:r>
            <w:r>
              <w:rPr>
                <w:spacing w:val="53"/>
                <w:w w:val="150"/>
              </w:rPr>
              <w:t xml:space="preserve"> </w:t>
            </w:r>
            <w:r>
              <w:t>ki</w:t>
            </w:r>
            <w:r>
              <w:rPr>
                <w:spacing w:val="53"/>
                <w:w w:val="150"/>
              </w:rPr>
              <w:t xml:space="preserve"> </w:t>
            </w:r>
            <w:r>
              <w:t>so</w:t>
            </w:r>
            <w:r>
              <w:rPr>
                <w:spacing w:val="52"/>
                <w:w w:val="150"/>
              </w:rPr>
              <w:t xml:space="preserve"> </w:t>
            </w:r>
            <w:r>
              <w:t>v</w:t>
            </w:r>
            <w:r>
              <w:rPr>
                <w:spacing w:val="78"/>
              </w:rPr>
              <w:t xml:space="preserve"> </w:t>
            </w:r>
            <w:r>
              <w:t>skladu</w:t>
            </w:r>
            <w:r>
              <w:rPr>
                <w:spacing w:val="54"/>
                <w:w w:val="150"/>
              </w:rPr>
              <w:t xml:space="preserve"> </w:t>
            </w:r>
            <w:r>
              <w:t>s</w:t>
            </w:r>
            <w:r>
              <w:rPr>
                <w:spacing w:val="79"/>
              </w:rPr>
              <w:t xml:space="preserve"> </w:t>
            </w:r>
            <w:r>
              <w:rPr>
                <w:spacing w:val="-2"/>
              </w:rPr>
              <w:t>sedmim</w:t>
            </w:r>
          </w:p>
          <w:p w14:paraId="2BF79F99" w14:textId="77777777" w:rsidR="002B4DA7" w:rsidRDefault="003A24E2">
            <w:pPr>
              <w:pStyle w:val="TableParagraph"/>
              <w:spacing w:line="252" w:lineRule="exact"/>
            </w:pPr>
            <w:r>
              <w:t>odstavkom</w:t>
            </w:r>
            <w:r>
              <w:rPr>
                <w:spacing w:val="29"/>
              </w:rPr>
              <w:t xml:space="preserve"> </w:t>
            </w:r>
            <w:r>
              <w:t>101.</w:t>
            </w:r>
            <w:r>
              <w:rPr>
                <w:spacing w:val="32"/>
              </w:rPr>
              <w:t xml:space="preserve"> </w:t>
            </w:r>
            <w:r>
              <w:t>člena</w:t>
            </w:r>
            <w:r>
              <w:rPr>
                <w:spacing w:val="32"/>
              </w:rPr>
              <w:t xml:space="preserve"> </w:t>
            </w:r>
            <w:r>
              <w:t>Zakona</w:t>
            </w:r>
            <w:r>
              <w:rPr>
                <w:spacing w:val="32"/>
              </w:rPr>
              <w:t xml:space="preserve"> </w:t>
            </w:r>
            <w:r>
              <w:t>o</w:t>
            </w:r>
            <w:r>
              <w:rPr>
                <w:spacing w:val="30"/>
              </w:rPr>
              <w:t xml:space="preserve"> </w:t>
            </w:r>
            <w:r>
              <w:t>interventnih</w:t>
            </w:r>
            <w:r>
              <w:rPr>
                <w:spacing w:val="32"/>
              </w:rPr>
              <w:t xml:space="preserve"> </w:t>
            </w:r>
            <w:r>
              <w:t>ukrepih</w:t>
            </w:r>
            <w:r>
              <w:rPr>
                <w:spacing w:val="30"/>
              </w:rPr>
              <w:t xml:space="preserve"> </w:t>
            </w:r>
            <w:r>
              <w:t>za</w:t>
            </w:r>
            <w:r>
              <w:rPr>
                <w:spacing w:val="32"/>
              </w:rPr>
              <w:t xml:space="preserve"> </w:t>
            </w:r>
            <w:r>
              <w:t>odpravo</w:t>
            </w:r>
            <w:r>
              <w:rPr>
                <w:spacing w:val="32"/>
              </w:rPr>
              <w:t xml:space="preserve"> </w:t>
            </w:r>
            <w:r>
              <w:t>posledic</w:t>
            </w:r>
            <w:r>
              <w:rPr>
                <w:spacing w:val="31"/>
              </w:rPr>
              <w:t xml:space="preserve"> </w:t>
            </w:r>
            <w:r>
              <w:t>poplav</w:t>
            </w:r>
            <w:r>
              <w:rPr>
                <w:spacing w:val="30"/>
              </w:rPr>
              <w:t xml:space="preserve"> </w:t>
            </w:r>
            <w:r>
              <w:t>in zemeljskih plazov iz avgusta 2023 (Uradni list RS, št. 95/23) davčno nepriznani</w:t>
            </w:r>
          </w:p>
        </w:tc>
      </w:tr>
      <w:tr w:rsidR="002B4DA7" w14:paraId="69415A70" w14:textId="77777777">
        <w:trPr>
          <w:trHeight w:val="508"/>
        </w:trPr>
        <w:tc>
          <w:tcPr>
            <w:tcW w:w="996" w:type="dxa"/>
          </w:tcPr>
          <w:p w14:paraId="3B391CA5" w14:textId="77777777" w:rsidR="002B4DA7" w:rsidRDefault="003A24E2">
            <w:pPr>
              <w:pStyle w:val="TableParagraph"/>
              <w:spacing w:line="249" w:lineRule="exact"/>
            </w:pPr>
            <w:r>
              <w:rPr>
                <w:spacing w:val="-4"/>
              </w:rPr>
              <w:t>6.18</w:t>
            </w:r>
          </w:p>
        </w:tc>
        <w:tc>
          <w:tcPr>
            <w:tcW w:w="7871" w:type="dxa"/>
          </w:tcPr>
          <w:p w14:paraId="190CA76E" w14:textId="77777777" w:rsidR="002B4DA7" w:rsidRDefault="003A24E2">
            <w:pPr>
              <w:pStyle w:val="TableParagraph"/>
              <w:spacing w:line="248" w:lineRule="exact"/>
            </w:pPr>
            <w:r>
              <w:t>Znesek</w:t>
            </w:r>
            <w:r>
              <w:rPr>
                <w:spacing w:val="9"/>
              </w:rPr>
              <w:t xml:space="preserve"> </w:t>
            </w:r>
            <w:r>
              <w:t>obresti</w:t>
            </w:r>
            <w:r>
              <w:rPr>
                <w:spacing w:val="16"/>
              </w:rPr>
              <w:t xml:space="preserve"> </w:t>
            </w:r>
            <w:r>
              <w:t>od</w:t>
            </w:r>
            <w:r>
              <w:rPr>
                <w:spacing w:val="16"/>
              </w:rPr>
              <w:t xml:space="preserve"> </w:t>
            </w:r>
            <w:r>
              <w:t>nepravočasno</w:t>
            </w:r>
            <w:r>
              <w:rPr>
                <w:spacing w:val="13"/>
              </w:rPr>
              <w:t xml:space="preserve"> </w:t>
            </w:r>
            <w:r>
              <w:t>plačanih</w:t>
            </w:r>
            <w:r>
              <w:rPr>
                <w:spacing w:val="14"/>
              </w:rPr>
              <w:t xml:space="preserve"> </w:t>
            </w:r>
            <w:r>
              <w:t>davkov</w:t>
            </w:r>
            <w:r>
              <w:rPr>
                <w:spacing w:val="11"/>
              </w:rPr>
              <w:t xml:space="preserve"> </w:t>
            </w:r>
            <w:r>
              <w:t>ali</w:t>
            </w:r>
            <w:r>
              <w:rPr>
                <w:spacing w:val="17"/>
              </w:rPr>
              <w:t xml:space="preserve"> </w:t>
            </w:r>
            <w:r>
              <w:t>drugih</w:t>
            </w:r>
            <w:r>
              <w:rPr>
                <w:spacing w:val="15"/>
              </w:rPr>
              <w:t xml:space="preserve"> </w:t>
            </w:r>
            <w:r>
              <w:t>dajatev</w:t>
            </w:r>
            <w:r>
              <w:rPr>
                <w:spacing w:val="12"/>
              </w:rPr>
              <w:t xml:space="preserve"> </w:t>
            </w:r>
            <w:r>
              <w:t>(8.a</w:t>
            </w:r>
            <w:r>
              <w:rPr>
                <w:spacing w:val="17"/>
              </w:rPr>
              <w:t xml:space="preserve"> </w:t>
            </w:r>
            <w:r>
              <w:t>točka</w:t>
            </w:r>
            <w:r>
              <w:rPr>
                <w:spacing w:val="16"/>
              </w:rPr>
              <w:t xml:space="preserve"> </w:t>
            </w:r>
            <w:r>
              <w:rPr>
                <w:spacing w:val="-2"/>
              </w:rPr>
              <w:t>prvega</w:t>
            </w:r>
          </w:p>
          <w:p w14:paraId="157FF75D" w14:textId="77777777" w:rsidR="002B4DA7" w:rsidRDefault="003A24E2">
            <w:pPr>
              <w:pStyle w:val="TableParagraph"/>
              <w:spacing w:line="240" w:lineRule="exact"/>
            </w:pPr>
            <w:r>
              <w:t>odstavka</w:t>
            </w:r>
            <w:r>
              <w:rPr>
                <w:spacing w:val="-8"/>
              </w:rPr>
              <w:t xml:space="preserve"> </w:t>
            </w:r>
            <w:r>
              <w:t>30.</w:t>
            </w:r>
            <w:r>
              <w:rPr>
                <w:spacing w:val="-9"/>
              </w:rPr>
              <w:t xml:space="preserve"> </w:t>
            </w:r>
            <w:r>
              <w:t>člena</w:t>
            </w:r>
            <w:r>
              <w:rPr>
                <w:spacing w:val="-8"/>
              </w:rPr>
              <w:t xml:space="preserve"> </w:t>
            </w:r>
            <w:r>
              <w:t>ZDDPO-</w:t>
            </w:r>
            <w:r>
              <w:rPr>
                <w:spacing w:val="-5"/>
              </w:rPr>
              <w:t>2)</w:t>
            </w:r>
          </w:p>
        </w:tc>
      </w:tr>
    </w:tbl>
    <w:p w14:paraId="0B37689C" w14:textId="77777777" w:rsidR="002B4DA7" w:rsidRDefault="002B4DA7">
      <w:pPr>
        <w:spacing w:line="240" w:lineRule="exact"/>
        <w:sectPr w:rsidR="002B4DA7">
          <w:type w:val="continuous"/>
          <w:pgSz w:w="12240" w:h="15840"/>
          <w:pgMar w:top="1420" w:right="1560" w:bottom="280" w:left="1420" w:header="720" w:footer="720" w:gutter="0"/>
          <w:cols w:space="720"/>
        </w:sectPr>
      </w:pPr>
    </w:p>
    <w:tbl>
      <w:tblPr>
        <w:tblStyle w:val="TableNormal1"/>
        <w:tblW w:w="0" w:type="auto"/>
        <w:tblInd w:w="2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96"/>
        <w:gridCol w:w="7871"/>
      </w:tblGrid>
      <w:tr w:rsidR="002B4DA7" w14:paraId="784418CD" w14:textId="77777777">
        <w:trPr>
          <w:trHeight w:val="1519"/>
        </w:trPr>
        <w:tc>
          <w:tcPr>
            <w:tcW w:w="996" w:type="dxa"/>
          </w:tcPr>
          <w:p w14:paraId="67B4EE0E" w14:textId="77777777" w:rsidR="002B4DA7" w:rsidRDefault="003A24E2">
            <w:pPr>
              <w:pStyle w:val="TableParagraph"/>
            </w:pPr>
            <w:r>
              <w:rPr>
                <w:spacing w:val="-4"/>
              </w:rPr>
              <w:t>6.19</w:t>
            </w:r>
          </w:p>
        </w:tc>
        <w:tc>
          <w:tcPr>
            <w:tcW w:w="7871" w:type="dxa"/>
          </w:tcPr>
          <w:p w14:paraId="231D7092" w14:textId="77777777" w:rsidR="002B4DA7" w:rsidRDefault="003A24E2">
            <w:pPr>
              <w:pStyle w:val="TableParagraph"/>
              <w:spacing w:line="240" w:lineRule="auto"/>
              <w:ind w:right="-15"/>
            </w:pPr>
            <w:r>
              <w:t>Znesek obresti od posojil, prejetih od oseb, ki imajo sedež, kraj</w:t>
            </w:r>
            <w:r>
              <w:rPr>
                <w:spacing w:val="28"/>
              </w:rPr>
              <w:t xml:space="preserve"> </w:t>
            </w:r>
            <w:r>
              <w:t>dejanskega delovanja</w:t>
            </w:r>
            <w:r>
              <w:rPr>
                <w:spacing w:val="40"/>
              </w:rPr>
              <w:t xml:space="preserve"> </w:t>
            </w:r>
            <w:r>
              <w:t>poslovodstva ali prebivališče v državah, razen držav članic EU, v katerih je splošna oz. povprečna</w:t>
            </w:r>
            <w:r>
              <w:rPr>
                <w:spacing w:val="27"/>
              </w:rPr>
              <w:t xml:space="preserve"> </w:t>
            </w:r>
            <w:r>
              <w:t>nominalna</w:t>
            </w:r>
            <w:r>
              <w:rPr>
                <w:spacing w:val="29"/>
              </w:rPr>
              <w:t xml:space="preserve"> </w:t>
            </w:r>
            <w:r>
              <w:t>stopnja</w:t>
            </w:r>
            <w:r>
              <w:rPr>
                <w:spacing w:val="29"/>
              </w:rPr>
              <w:t xml:space="preserve"> </w:t>
            </w:r>
            <w:r>
              <w:t>obdavčitve</w:t>
            </w:r>
            <w:r>
              <w:rPr>
                <w:spacing w:val="32"/>
              </w:rPr>
              <w:t xml:space="preserve"> </w:t>
            </w:r>
            <w:r>
              <w:t>dobička</w:t>
            </w:r>
            <w:r>
              <w:rPr>
                <w:spacing w:val="31"/>
              </w:rPr>
              <w:t xml:space="preserve"> </w:t>
            </w:r>
            <w:r>
              <w:t>nižja</w:t>
            </w:r>
            <w:r>
              <w:rPr>
                <w:spacing w:val="33"/>
              </w:rPr>
              <w:t xml:space="preserve"> </w:t>
            </w:r>
            <w:r>
              <w:t>od</w:t>
            </w:r>
            <w:r>
              <w:rPr>
                <w:spacing w:val="26"/>
              </w:rPr>
              <w:t xml:space="preserve"> </w:t>
            </w:r>
            <w:r>
              <w:t>12,5</w:t>
            </w:r>
            <w:r>
              <w:rPr>
                <w:spacing w:val="26"/>
              </w:rPr>
              <w:t xml:space="preserve"> </w:t>
            </w:r>
            <w:r>
              <w:t>odstotka</w:t>
            </w:r>
            <w:r>
              <w:rPr>
                <w:spacing w:val="29"/>
              </w:rPr>
              <w:t xml:space="preserve"> </w:t>
            </w:r>
            <w:r>
              <w:t>in</w:t>
            </w:r>
            <w:r>
              <w:rPr>
                <w:spacing w:val="26"/>
              </w:rPr>
              <w:t xml:space="preserve"> </w:t>
            </w:r>
            <w:r>
              <w:t>je</w:t>
            </w:r>
            <w:r>
              <w:rPr>
                <w:spacing w:val="26"/>
              </w:rPr>
              <w:t xml:space="preserve"> </w:t>
            </w:r>
            <w:r>
              <w:t>država objavljena</w:t>
            </w:r>
            <w:r>
              <w:rPr>
                <w:spacing w:val="-1"/>
              </w:rPr>
              <w:t xml:space="preserve"> </w:t>
            </w:r>
            <w:r>
              <w:t>na</w:t>
            </w:r>
            <w:r>
              <w:rPr>
                <w:spacing w:val="2"/>
              </w:rPr>
              <w:t xml:space="preserve"> </w:t>
            </w:r>
            <w:r>
              <w:t>seznamu,</w:t>
            </w:r>
            <w:r>
              <w:rPr>
                <w:spacing w:val="1"/>
              </w:rPr>
              <w:t xml:space="preserve"> </w:t>
            </w:r>
            <w:r>
              <w:t>ki</w:t>
            </w:r>
            <w:r>
              <w:rPr>
                <w:spacing w:val="5"/>
              </w:rPr>
              <w:t xml:space="preserve"> </w:t>
            </w:r>
            <w:r>
              <w:t>ga</w:t>
            </w:r>
            <w:r>
              <w:rPr>
                <w:spacing w:val="1"/>
              </w:rPr>
              <w:t xml:space="preserve"> </w:t>
            </w:r>
            <w:r>
              <w:t>v</w:t>
            </w:r>
            <w:r>
              <w:rPr>
                <w:spacing w:val="-1"/>
              </w:rPr>
              <w:t xml:space="preserve"> </w:t>
            </w:r>
            <w:r>
              <w:t>skladu</w:t>
            </w:r>
            <w:r>
              <w:rPr>
                <w:spacing w:val="2"/>
              </w:rPr>
              <w:t xml:space="preserve"> </w:t>
            </w:r>
            <w:r>
              <w:t>z</w:t>
            </w:r>
            <w:r>
              <w:rPr>
                <w:spacing w:val="-1"/>
              </w:rPr>
              <w:t xml:space="preserve"> </w:t>
            </w:r>
            <w:r>
              <w:t>8.a</w:t>
            </w:r>
            <w:r>
              <w:rPr>
                <w:spacing w:val="2"/>
              </w:rPr>
              <w:t xml:space="preserve"> </w:t>
            </w:r>
            <w:r>
              <w:t>členom</w:t>
            </w:r>
            <w:r>
              <w:rPr>
                <w:spacing w:val="-2"/>
              </w:rPr>
              <w:t xml:space="preserve"> </w:t>
            </w:r>
            <w:r>
              <w:t>ZDDPO-2</w:t>
            </w:r>
            <w:r>
              <w:rPr>
                <w:spacing w:val="1"/>
              </w:rPr>
              <w:t xml:space="preserve"> </w:t>
            </w:r>
            <w:r>
              <w:t>objavljata</w:t>
            </w:r>
            <w:r>
              <w:rPr>
                <w:spacing w:val="2"/>
              </w:rPr>
              <w:t xml:space="preserve"> </w:t>
            </w:r>
            <w:r>
              <w:t>Ministrstvo</w:t>
            </w:r>
            <w:r>
              <w:rPr>
                <w:spacing w:val="1"/>
              </w:rPr>
              <w:t xml:space="preserve"> </w:t>
            </w:r>
            <w:r>
              <w:rPr>
                <w:spacing w:val="-5"/>
              </w:rPr>
              <w:t>za</w:t>
            </w:r>
          </w:p>
          <w:p w14:paraId="3B745094" w14:textId="77777777" w:rsidR="002B4DA7" w:rsidRDefault="003A24E2">
            <w:pPr>
              <w:pStyle w:val="TableParagraph"/>
              <w:spacing w:line="252" w:lineRule="exact"/>
              <w:ind w:right="-15"/>
            </w:pPr>
            <w:r>
              <w:t>finance in Finančna uprava Republike Slovenije (8.b točka prvega odstavka 30. člena</w:t>
            </w:r>
            <w:r>
              <w:rPr>
                <w:spacing w:val="80"/>
              </w:rPr>
              <w:t xml:space="preserve"> </w:t>
            </w:r>
            <w:r>
              <w:rPr>
                <w:spacing w:val="-2"/>
              </w:rPr>
              <w:t>ZDDPO-2)</w:t>
            </w:r>
          </w:p>
        </w:tc>
      </w:tr>
      <w:tr w:rsidR="002B4DA7" w14:paraId="44E53AED" w14:textId="77777777">
        <w:trPr>
          <w:trHeight w:val="505"/>
        </w:trPr>
        <w:tc>
          <w:tcPr>
            <w:tcW w:w="996" w:type="dxa"/>
          </w:tcPr>
          <w:p w14:paraId="677864E9" w14:textId="77777777" w:rsidR="002B4DA7" w:rsidRDefault="003A24E2">
            <w:pPr>
              <w:pStyle w:val="TableParagraph"/>
            </w:pPr>
            <w:r>
              <w:rPr>
                <w:spacing w:val="-4"/>
              </w:rPr>
              <w:t>6.20</w:t>
            </w:r>
          </w:p>
        </w:tc>
        <w:tc>
          <w:tcPr>
            <w:tcW w:w="7871" w:type="dxa"/>
          </w:tcPr>
          <w:p w14:paraId="10C422FA" w14:textId="77777777" w:rsidR="002B4DA7" w:rsidRDefault="003A24E2">
            <w:pPr>
              <w:pStyle w:val="TableParagraph"/>
              <w:spacing w:line="246" w:lineRule="exact"/>
            </w:pPr>
            <w:r>
              <w:t>Znesek</w:t>
            </w:r>
            <w:r>
              <w:rPr>
                <w:spacing w:val="39"/>
              </w:rPr>
              <w:t xml:space="preserve"> </w:t>
            </w:r>
            <w:r>
              <w:t>odhodkov,</w:t>
            </w:r>
            <w:r>
              <w:rPr>
                <w:spacing w:val="49"/>
              </w:rPr>
              <w:t xml:space="preserve"> </w:t>
            </w:r>
            <w:r>
              <w:t>ki</w:t>
            </w:r>
            <w:r>
              <w:rPr>
                <w:spacing w:val="48"/>
              </w:rPr>
              <w:t xml:space="preserve"> </w:t>
            </w:r>
            <w:r>
              <w:t>zadeva</w:t>
            </w:r>
            <w:r>
              <w:rPr>
                <w:spacing w:val="46"/>
              </w:rPr>
              <w:t xml:space="preserve"> </w:t>
            </w:r>
            <w:r>
              <w:t>sredstva</w:t>
            </w:r>
            <w:r>
              <w:rPr>
                <w:spacing w:val="46"/>
              </w:rPr>
              <w:t xml:space="preserve"> </w:t>
            </w:r>
            <w:r>
              <w:t>z</w:t>
            </w:r>
            <w:r>
              <w:rPr>
                <w:spacing w:val="44"/>
              </w:rPr>
              <w:t xml:space="preserve"> </w:t>
            </w:r>
            <w:r>
              <w:t>naravo</w:t>
            </w:r>
            <w:r>
              <w:rPr>
                <w:spacing w:val="45"/>
              </w:rPr>
              <w:t xml:space="preserve"> </w:t>
            </w:r>
            <w:r>
              <w:t>donacij,</w:t>
            </w:r>
            <w:r>
              <w:rPr>
                <w:spacing w:val="46"/>
              </w:rPr>
              <w:t xml:space="preserve"> </w:t>
            </w:r>
            <w:r>
              <w:t>dana</w:t>
            </w:r>
            <w:r>
              <w:rPr>
                <w:spacing w:val="43"/>
              </w:rPr>
              <w:t xml:space="preserve"> </w:t>
            </w:r>
            <w:r>
              <w:t>fizičnim</w:t>
            </w:r>
            <w:r>
              <w:rPr>
                <w:spacing w:val="38"/>
              </w:rPr>
              <w:t xml:space="preserve"> </w:t>
            </w:r>
            <w:r>
              <w:t>ali</w:t>
            </w:r>
            <w:r>
              <w:rPr>
                <w:spacing w:val="50"/>
              </w:rPr>
              <w:t xml:space="preserve"> </w:t>
            </w:r>
            <w:r>
              <w:rPr>
                <w:spacing w:val="-2"/>
              </w:rPr>
              <w:t>pravnim</w:t>
            </w:r>
          </w:p>
          <w:p w14:paraId="4F7E8C9D" w14:textId="77777777" w:rsidR="002B4DA7" w:rsidRDefault="003A24E2">
            <w:pPr>
              <w:pStyle w:val="TableParagraph"/>
              <w:spacing w:line="240" w:lineRule="exact"/>
            </w:pPr>
            <w:r>
              <w:t>osebam</w:t>
            </w:r>
            <w:r>
              <w:rPr>
                <w:spacing w:val="-12"/>
              </w:rPr>
              <w:t xml:space="preserve"> </w:t>
            </w:r>
            <w:r>
              <w:t>(9.</w:t>
            </w:r>
            <w:r>
              <w:rPr>
                <w:spacing w:val="-6"/>
              </w:rPr>
              <w:t xml:space="preserve"> </w:t>
            </w:r>
            <w:r>
              <w:t>točka</w:t>
            </w:r>
            <w:r>
              <w:rPr>
                <w:spacing w:val="-4"/>
              </w:rPr>
              <w:t xml:space="preserve"> </w:t>
            </w:r>
            <w:r>
              <w:t>prvega</w:t>
            </w:r>
            <w:r>
              <w:rPr>
                <w:spacing w:val="-4"/>
              </w:rPr>
              <w:t xml:space="preserve"> </w:t>
            </w:r>
            <w:r>
              <w:t>odstavka</w:t>
            </w:r>
            <w:r>
              <w:rPr>
                <w:spacing w:val="-4"/>
              </w:rPr>
              <w:t xml:space="preserve"> </w:t>
            </w:r>
            <w:r>
              <w:t>30.</w:t>
            </w:r>
            <w:r>
              <w:rPr>
                <w:spacing w:val="-6"/>
              </w:rPr>
              <w:t xml:space="preserve"> </w:t>
            </w:r>
            <w:r>
              <w:t>člena</w:t>
            </w:r>
            <w:r>
              <w:rPr>
                <w:spacing w:val="-4"/>
              </w:rPr>
              <w:t xml:space="preserve"> </w:t>
            </w:r>
            <w:r>
              <w:t>ZDDPO-</w:t>
            </w:r>
            <w:r>
              <w:rPr>
                <w:spacing w:val="-5"/>
              </w:rPr>
              <w:t>2)</w:t>
            </w:r>
          </w:p>
        </w:tc>
      </w:tr>
      <w:tr w:rsidR="002B4DA7" w14:paraId="7AA341FA" w14:textId="77777777">
        <w:trPr>
          <w:trHeight w:val="505"/>
        </w:trPr>
        <w:tc>
          <w:tcPr>
            <w:tcW w:w="996" w:type="dxa"/>
          </w:tcPr>
          <w:p w14:paraId="29127269" w14:textId="77777777" w:rsidR="002B4DA7" w:rsidRDefault="003A24E2">
            <w:pPr>
              <w:pStyle w:val="TableParagraph"/>
            </w:pPr>
            <w:r>
              <w:rPr>
                <w:spacing w:val="-4"/>
              </w:rPr>
              <w:t>6.21</w:t>
            </w:r>
          </w:p>
        </w:tc>
        <w:tc>
          <w:tcPr>
            <w:tcW w:w="7871" w:type="dxa"/>
          </w:tcPr>
          <w:p w14:paraId="43BBF797" w14:textId="77777777" w:rsidR="002B4DA7" w:rsidRDefault="003A24E2">
            <w:pPr>
              <w:pStyle w:val="TableParagraph"/>
              <w:spacing w:line="246" w:lineRule="exact"/>
              <w:ind w:right="-15"/>
            </w:pPr>
            <w:r>
              <w:t>Znesek</w:t>
            </w:r>
            <w:r>
              <w:rPr>
                <w:spacing w:val="20"/>
              </w:rPr>
              <w:t xml:space="preserve"> </w:t>
            </w:r>
            <w:r>
              <w:t>odhodkov,</w:t>
            </w:r>
            <w:r>
              <w:rPr>
                <w:spacing w:val="30"/>
              </w:rPr>
              <w:t xml:space="preserve"> </w:t>
            </w:r>
            <w:r>
              <w:t>ki</w:t>
            </w:r>
            <w:r>
              <w:rPr>
                <w:spacing w:val="27"/>
              </w:rPr>
              <w:t xml:space="preserve"> </w:t>
            </w:r>
            <w:r>
              <w:t>zadeva</w:t>
            </w:r>
            <w:r>
              <w:rPr>
                <w:spacing w:val="28"/>
              </w:rPr>
              <w:t xml:space="preserve"> </w:t>
            </w:r>
            <w:r>
              <w:t>podkupnine</w:t>
            </w:r>
            <w:r>
              <w:rPr>
                <w:spacing w:val="24"/>
              </w:rPr>
              <w:t xml:space="preserve"> </w:t>
            </w:r>
            <w:r>
              <w:t>in</w:t>
            </w:r>
            <w:r>
              <w:rPr>
                <w:spacing w:val="25"/>
              </w:rPr>
              <w:t xml:space="preserve"> </w:t>
            </w:r>
            <w:r>
              <w:t>druge</w:t>
            </w:r>
            <w:r>
              <w:rPr>
                <w:spacing w:val="26"/>
              </w:rPr>
              <w:t xml:space="preserve"> </w:t>
            </w:r>
            <w:r>
              <w:t>oblike</w:t>
            </w:r>
            <w:r>
              <w:rPr>
                <w:spacing w:val="28"/>
              </w:rPr>
              <w:t xml:space="preserve"> </w:t>
            </w:r>
            <w:r>
              <w:t>premoženjskih</w:t>
            </w:r>
            <w:r>
              <w:rPr>
                <w:spacing w:val="26"/>
              </w:rPr>
              <w:t xml:space="preserve"> </w:t>
            </w:r>
            <w:r>
              <w:t>koristi,</w:t>
            </w:r>
            <w:r>
              <w:rPr>
                <w:spacing w:val="24"/>
              </w:rPr>
              <w:t xml:space="preserve"> </w:t>
            </w:r>
            <w:r>
              <w:rPr>
                <w:spacing w:val="-4"/>
              </w:rPr>
              <w:t>dane</w:t>
            </w:r>
          </w:p>
          <w:p w14:paraId="1D1646B5" w14:textId="77777777" w:rsidR="002B4DA7" w:rsidRDefault="003A24E2">
            <w:pPr>
              <w:pStyle w:val="TableParagraph"/>
              <w:spacing w:line="240" w:lineRule="exact"/>
            </w:pPr>
            <w:r>
              <w:t>fizičnim</w:t>
            </w:r>
            <w:r>
              <w:rPr>
                <w:spacing w:val="-12"/>
              </w:rPr>
              <w:t xml:space="preserve"> </w:t>
            </w:r>
            <w:r>
              <w:t>ali</w:t>
            </w:r>
            <w:r>
              <w:rPr>
                <w:spacing w:val="-1"/>
              </w:rPr>
              <w:t xml:space="preserve"> </w:t>
            </w:r>
            <w:r>
              <w:t>pravnim</w:t>
            </w:r>
            <w:r>
              <w:rPr>
                <w:spacing w:val="-12"/>
              </w:rPr>
              <w:t xml:space="preserve"> </w:t>
            </w:r>
            <w:r>
              <w:t>osebam</w:t>
            </w:r>
            <w:r>
              <w:rPr>
                <w:spacing w:val="-10"/>
              </w:rPr>
              <w:t xml:space="preserve"> </w:t>
            </w:r>
            <w:r>
              <w:t>(10.</w:t>
            </w:r>
            <w:r>
              <w:rPr>
                <w:spacing w:val="-3"/>
              </w:rPr>
              <w:t xml:space="preserve"> </w:t>
            </w:r>
            <w:r>
              <w:t>točka</w:t>
            </w:r>
            <w:r>
              <w:rPr>
                <w:spacing w:val="-6"/>
              </w:rPr>
              <w:t xml:space="preserve"> </w:t>
            </w:r>
            <w:r>
              <w:t>prvega</w:t>
            </w:r>
            <w:r>
              <w:rPr>
                <w:spacing w:val="-3"/>
              </w:rPr>
              <w:t xml:space="preserve"> </w:t>
            </w:r>
            <w:r>
              <w:t>odstavka</w:t>
            </w:r>
            <w:r>
              <w:rPr>
                <w:spacing w:val="-4"/>
              </w:rPr>
              <w:t xml:space="preserve"> </w:t>
            </w:r>
            <w:r>
              <w:t>30.</w:t>
            </w:r>
            <w:r>
              <w:rPr>
                <w:spacing w:val="-3"/>
              </w:rPr>
              <w:t xml:space="preserve"> </w:t>
            </w:r>
            <w:r>
              <w:t>člena</w:t>
            </w:r>
            <w:r>
              <w:rPr>
                <w:spacing w:val="-3"/>
              </w:rPr>
              <w:t xml:space="preserve"> </w:t>
            </w:r>
            <w:r>
              <w:t>ZDDPO-</w:t>
            </w:r>
            <w:r>
              <w:rPr>
                <w:spacing w:val="-5"/>
              </w:rPr>
              <w:t>2)</w:t>
            </w:r>
          </w:p>
        </w:tc>
      </w:tr>
      <w:tr w:rsidR="002B4DA7" w14:paraId="7E03B68D" w14:textId="77777777">
        <w:trPr>
          <w:trHeight w:val="506"/>
        </w:trPr>
        <w:tc>
          <w:tcPr>
            <w:tcW w:w="996" w:type="dxa"/>
          </w:tcPr>
          <w:p w14:paraId="642704CF" w14:textId="77777777" w:rsidR="002B4DA7" w:rsidRDefault="003A24E2">
            <w:pPr>
              <w:pStyle w:val="TableParagraph"/>
            </w:pPr>
            <w:r>
              <w:rPr>
                <w:spacing w:val="-4"/>
              </w:rPr>
              <w:t>6.22</w:t>
            </w:r>
          </w:p>
        </w:tc>
        <w:tc>
          <w:tcPr>
            <w:tcW w:w="7871" w:type="dxa"/>
          </w:tcPr>
          <w:p w14:paraId="47F0761B" w14:textId="77777777" w:rsidR="002B4DA7" w:rsidRDefault="003A24E2">
            <w:pPr>
              <w:pStyle w:val="TableParagraph"/>
              <w:spacing w:line="246" w:lineRule="exact"/>
              <w:ind w:right="-15"/>
            </w:pPr>
            <w:r>
              <w:t>Znesek</w:t>
            </w:r>
            <w:r>
              <w:rPr>
                <w:spacing w:val="27"/>
              </w:rPr>
              <w:t xml:space="preserve"> </w:t>
            </w:r>
            <w:r>
              <w:t>odhodkov</w:t>
            </w:r>
            <w:r>
              <w:rPr>
                <w:spacing w:val="34"/>
              </w:rPr>
              <w:t xml:space="preserve"> </w:t>
            </w:r>
            <w:r>
              <w:t>za</w:t>
            </w:r>
            <w:r>
              <w:rPr>
                <w:spacing w:val="36"/>
              </w:rPr>
              <w:t xml:space="preserve"> </w:t>
            </w:r>
            <w:r>
              <w:t>zagotavljanje</w:t>
            </w:r>
            <w:r>
              <w:rPr>
                <w:spacing w:val="35"/>
              </w:rPr>
              <w:t xml:space="preserve"> </w:t>
            </w:r>
            <w:r>
              <w:t>bonitet</w:t>
            </w:r>
            <w:r>
              <w:rPr>
                <w:spacing w:val="33"/>
              </w:rPr>
              <w:t xml:space="preserve"> </w:t>
            </w:r>
            <w:r>
              <w:t>in</w:t>
            </w:r>
            <w:r>
              <w:rPr>
                <w:spacing w:val="30"/>
              </w:rPr>
              <w:t xml:space="preserve"> </w:t>
            </w:r>
            <w:r>
              <w:t>drugih</w:t>
            </w:r>
            <w:r>
              <w:rPr>
                <w:spacing w:val="28"/>
              </w:rPr>
              <w:t xml:space="preserve"> </w:t>
            </w:r>
            <w:r>
              <w:t>izplačil</w:t>
            </w:r>
            <w:r>
              <w:rPr>
                <w:spacing w:val="37"/>
              </w:rPr>
              <w:t xml:space="preserve"> </w:t>
            </w:r>
            <w:r>
              <w:t>v</w:t>
            </w:r>
            <w:r>
              <w:rPr>
                <w:spacing w:val="29"/>
              </w:rPr>
              <w:t xml:space="preserve"> </w:t>
            </w:r>
            <w:r>
              <w:t>zvezi</w:t>
            </w:r>
            <w:r>
              <w:rPr>
                <w:spacing w:val="36"/>
              </w:rPr>
              <w:t xml:space="preserve"> </w:t>
            </w:r>
            <w:r>
              <w:t>z</w:t>
            </w:r>
            <w:r>
              <w:rPr>
                <w:spacing w:val="33"/>
              </w:rPr>
              <w:t xml:space="preserve"> </w:t>
            </w:r>
            <w:r>
              <w:t>zaposlitvijo</w:t>
            </w:r>
            <w:r>
              <w:rPr>
                <w:spacing w:val="32"/>
              </w:rPr>
              <w:t xml:space="preserve"> </w:t>
            </w:r>
            <w:r>
              <w:rPr>
                <w:spacing w:val="-10"/>
              </w:rPr>
              <w:t>v</w:t>
            </w:r>
          </w:p>
          <w:p w14:paraId="6EEFBBC7" w14:textId="77777777" w:rsidR="002B4DA7" w:rsidRDefault="003A24E2">
            <w:pPr>
              <w:pStyle w:val="TableParagraph"/>
              <w:spacing w:line="240" w:lineRule="exact"/>
            </w:pPr>
            <w:r>
              <w:t>višini,</w:t>
            </w:r>
            <w:r>
              <w:rPr>
                <w:spacing w:val="-5"/>
              </w:rPr>
              <w:t xml:space="preserve"> </w:t>
            </w:r>
            <w:r>
              <w:t>ki</w:t>
            </w:r>
            <w:r>
              <w:rPr>
                <w:spacing w:val="-6"/>
              </w:rPr>
              <w:t xml:space="preserve"> </w:t>
            </w:r>
            <w:r>
              <w:t>je</w:t>
            </w:r>
            <w:r>
              <w:rPr>
                <w:spacing w:val="-5"/>
              </w:rPr>
              <w:t xml:space="preserve"> </w:t>
            </w:r>
            <w:r>
              <w:t>predmet</w:t>
            </w:r>
            <w:r>
              <w:rPr>
                <w:spacing w:val="-3"/>
              </w:rPr>
              <w:t xml:space="preserve"> </w:t>
            </w:r>
            <w:r>
              <w:t>obdavčitve</w:t>
            </w:r>
            <w:r>
              <w:rPr>
                <w:spacing w:val="-3"/>
              </w:rPr>
              <w:t xml:space="preserve"> </w:t>
            </w:r>
            <w:r>
              <w:t>po</w:t>
            </w:r>
            <w:r>
              <w:rPr>
                <w:spacing w:val="-3"/>
              </w:rPr>
              <w:t xml:space="preserve"> </w:t>
            </w:r>
            <w:r>
              <w:t>ZDoh-2,</w:t>
            </w:r>
            <w:r>
              <w:rPr>
                <w:spacing w:val="-3"/>
              </w:rPr>
              <w:t xml:space="preserve"> </w:t>
            </w:r>
            <w:r>
              <w:t>če</w:t>
            </w:r>
            <w:r>
              <w:rPr>
                <w:spacing w:val="-3"/>
              </w:rPr>
              <w:t xml:space="preserve"> </w:t>
            </w:r>
            <w:r>
              <w:t>dohodnina</w:t>
            </w:r>
            <w:r>
              <w:rPr>
                <w:spacing w:val="-3"/>
              </w:rPr>
              <w:t xml:space="preserve"> </w:t>
            </w:r>
            <w:r>
              <w:t>ni</w:t>
            </w:r>
            <w:r>
              <w:rPr>
                <w:spacing w:val="-2"/>
              </w:rPr>
              <w:t xml:space="preserve"> </w:t>
            </w:r>
            <w:r>
              <w:t>bila</w:t>
            </w:r>
            <w:r>
              <w:rPr>
                <w:spacing w:val="-3"/>
              </w:rPr>
              <w:t xml:space="preserve"> </w:t>
            </w:r>
            <w:r>
              <w:rPr>
                <w:spacing w:val="-2"/>
              </w:rPr>
              <w:t>obračunana</w:t>
            </w:r>
          </w:p>
        </w:tc>
      </w:tr>
      <w:tr w:rsidR="002B4DA7" w14:paraId="057A267A" w14:textId="77777777">
        <w:trPr>
          <w:trHeight w:val="1770"/>
        </w:trPr>
        <w:tc>
          <w:tcPr>
            <w:tcW w:w="996" w:type="dxa"/>
          </w:tcPr>
          <w:p w14:paraId="6F7F49C3" w14:textId="77777777" w:rsidR="002B4DA7" w:rsidRDefault="003A24E2">
            <w:pPr>
              <w:pStyle w:val="TableParagraph"/>
            </w:pPr>
            <w:r>
              <w:rPr>
                <w:spacing w:val="-4"/>
              </w:rPr>
              <w:t>6.23</w:t>
            </w:r>
          </w:p>
        </w:tc>
        <w:tc>
          <w:tcPr>
            <w:tcW w:w="7871" w:type="dxa"/>
          </w:tcPr>
          <w:p w14:paraId="013DB880" w14:textId="77777777" w:rsidR="002B4DA7" w:rsidRDefault="003A24E2">
            <w:pPr>
              <w:pStyle w:val="TableParagraph"/>
              <w:spacing w:line="240" w:lineRule="auto"/>
              <w:ind w:right="47"/>
              <w:jc w:val="both"/>
            </w:pPr>
            <w:r>
              <w:t>Znesek drugih odhodkov, ki se ne priznajo v skladu z 29. členom ZDDPO-2 in če niso neposredno navedeni v 30. členu tega zakona, zlasti odhodkov, ki niso v skladu z običajno</w:t>
            </w:r>
            <w:r>
              <w:rPr>
                <w:spacing w:val="-2"/>
              </w:rPr>
              <w:t xml:space="preserve"> </w:t>
            </w:r>
            <w:r>
              <w:t>poslovno</w:t>
            </w:r>
            <w:r>
              <w:rPr>
                <w:spacing w:val="-2"/>
              </w:rPr>
              <w:t xml:space="preserve"> </w:t>
            </w:r>
            <w:r>
              <w:t>prakso,</w:t>
            </w:r>
            <w:r>
              <w:rPr>
                <w:spacing w:val="-2"/>
              </w:rPr>
              <w:t xml:space="preserve"> </w:t>
            </w:r>
            <w:r>
              <w:t>če</w:t>
            </w:r>
            <w:r>
              <w:rPr>
                <w:spacing w:val="-2"/>
              </w:rPr>
              <w:t xml:space="preserve"> </w:t>
            </w:r>
            <w:r>
              <w:t>niso</w:t>
            </w:r>
            <w:r>
              <w:rPr>
                <w:spacing w:val="-2"/>
              </w:rPr>
              <w:t xml:space="preserve"> </w:t>
            </w:r>
            <w:r>
              <w:t>običajni</w:t>
            </w:r>
            <w:r>
              <w:rPr>
                <w:spacing w:val="-1"/>
              </w:rPr>
              <w:t xml:space="preserve"> </w:t>
            </w:r>
            <w:r>
              <w:t>pri</w:t>
            </w:r>
            <w:r>
              <w:rPr>
                <w:spacing w:val="-1"/>
              </w:rPr>
              <w:t xml:space="preserve"> </w:t>
            </w:r>
            <w:r>
              <w:t>poslovanju</w:t>
            </w:r>
            <w:r>
              <w:rPr>
                <w:spacing w:val="-2"/>
              </w:rPr>
              <w:t xml:space="preserve"> </w:t>
            </w:r>
            <w:r>
              <w:t>v</w:t>
            </w:r>
            <w:r>
              <w:rPr>
                <w:spacing w:val="-5"/>
              </w:rPr>
              <w:t xml:space="preserve"> </w:t>
            </w:r>
            <w:r>
              <w:t>posamezni</w:t>
            </w:r>
            <w:r>
              <w:rPr>
                <w:spacing w:val="-1"/>
              </w:rPr>
              <w:t xml:space="preserve"> </w:t>
            </w:r>
            <w:r>
              <w:t>dejavnosti</w:t>
            </w:r>
            <w:r>
              <w:rPr>
                <w:spacing w:val="-4"/>
              </w:rPr>
              <w:t xml:space="preserve"> </w:t>
            </w:r>
            <w:r>
              <w:t>glede na pretekle in druge izkušnje in na primerjavo z drugimi dejavnostmi ter dejstvi in okoliščinami, ter znesek premije, ki se ne prizna kot odhodek v skladu s tretjim odstavkom</w:t>
            </w:r>
            <w:r>
              <w:rPr>
                <w:spacing w:val="22"/>
              </w:rPr>
              <w:t xml:space="preserve"> </w:t>
            </w:r>
            <w:r>
              <w:t>10.</w:t>
            </w:r>
            <w:r>
              <w:rPr>
                <w:spacing w:val="30"/>
              </w:rPr>
              <w:t xml:space="preserve"> </w:t>
            </w:r>
            <w:r>
              <w:t>člena</w:t>
            </w:r>
            <w:r>
              <w:rPr>
                <w:spacing w:val="29"/>
              </w:rPr>
              <w:t xml:space="preserve"> </w:t>
            </w:r>
            <w:r>
              <w:t>Zakona</w:t>
            </w:r>
            <w:r>
              <w:rPr>
                <w:spacing w:val="30"/>
              </w:rPr>
              <w:t xml:space="preserve"> </w:t>
            </w:r>
            <w:r>
              <w:t>o</w:t>
            </w:r>
            <w:r>
              <w:rPr>
                <w:spacing w:val="30"/>
              </w:rPr>
              <w:t xml:space="preserve"> </w:t>
            </w:r>
            <w:r>
              <w:t>kolektivnem</w:t>
            </w:r>
            <w:r>
              <w:rPr>
                <w:spacing w:val="23"/>
              </w:rPr>
              <w:t xml:space="preserve"> </w:t>
            </w:r>
            <w:r>
              <w:t>dodatnem</w:t>
            </w:r>
            <w:r>
              <w:rPr>
                <w:spacing w:val="22"/>
              </w:rPr>
              <w:t xml:space="preserve"> </w:t>
            </w:r>
            <w:r>
              <w:t>pokojninskem</w:t>
            </w:r>
            <w:r>
              <w:rPr>
                <w:spacing w:val="23"/>
              </w:rPr>
              <w:t xml:space="preserve"> </w:t>
            </w:r>
            <w:r>
              <w:t>zavarovanju</w:t>
            </w:r>
            <w:r>
              <w:rPr>
                <w:spacing w:val="31"/>
              </w:rPr>
              <w:t xml:space="preserve"> </w:t>
            </w:r>
            <w:r>
              <w:t>za</w:t>
            </w:r>
          </w:p>
          <w:p w14:paraId="37DBC750" w14:textId="77777777" w:rsidR="002B4DA7" w:rsidRDefault="003A24E2">
            <w:pPr>
              <w:pStyle w:val="TableParagraph"/>
              <w:spacing w:line="239" w:lineRule="exact"/>
              <w:jc w:val="both"/>
            </w:pPr>
            <w:r>
              <w:t>javne</w:t>
            </w:r>
            <w:r>
              <w:rPr>
                <w:spacing w:val="-7"/>
              </w:rPr>
              <w:t xml:space="preserve"> </w:t>
            </w:r>
            <w:r>
              <w:t>uslužbence</w:t>
            </w:r>
            <w:r>
              <w:rPr>
                <w:spacing w:val="-7"/>
              </w:rPr>
              <w:t xml:space="preserve"> </w:t>
            </w:r>
            <w:r>
              <w:t>(Uradni</w:t>
            </w:r>
            <w:r>
              <w:rPr>
                <w:spacing w:val="-6"/>
              </w:rPr>
              <w:t xml:space="preserve"> </w:t>
            </w:r>
            <w:r>
              <w:t>list</w:t>
            </w:r>
            <w:r>
              <w:rPr>
                <w:spacing w:val="-2"/>
              </w:rPr>
              <w:t xml:space="preserve"> </w:t>
            </w:r>
            <w:r>
              <w:t>RS,</w:t>
            </w:r>
            <w:r>
              <w:rPr>
                <w:spacing w:val="-5"/>
              </w:rPr>
              <w:t xml:space="preserve"> </w:t>
            </w:r>
            <w:r>
              <w:t>št.</w:t>
            </w:r>
            <w:r>
              <w:rPr>
                <w:spacing w:val="-3"/>
              </w:rPr>
              <w:t xml:space="preserve"> </w:t>
            </w:r>
            <w:r>
              <w:t>126/03</w:t>
            </w:r>
            <w:r>
              <w:rPr>
                <w:spacing w:val="-8"/>
              </w:rPr>
              <w:t xml:space="preserve"> </w:t>
            </w:r>
            <w:r>
              <w:t>in</w:t>
            </w:r>
            <w:r>
              <w:rPr>
                <w:spacing w:val="-5"/>
              </w:rPr>
              <w:t xml:space="preserve"> </w:t>
            </w:r>
            <w:r>
              <w:rPr>
                <w:spacing w:val="-2"/>
              </w:rPr>
              <w:t>32/15)</w:t>
            </w:r>
          </w:p>
        </w:tc>
      </w:tr>
      <w:tr w:rsidR="002B4DA7" w14:paraId="21FD2DD2" w14:textId="77777777">
        <w:trPr>
          <w:trHeight w:val="505"/>
        </w:trPr>
        <w:tc>
          <w:tcPr>
            <w:tcW w:w="996" w:type="dxa"/>
          </w:tcPr>
          <w:p w14:paraId="3A22D02A" w14:textId="77777777" w:rsidR="002B4DA7" w:rsidRDefault="003A24E2">
            <w:pPr>
              <w:pStyle w:val="TableParagraph"/>
            </w:pPr>
            <w:r>
              <w:rPr>
                <w:spacing w:val="-4"/>
              </w:rPr>
              <w:t>6.24</w:t>
            </w:r>
          </w:p>
        </w:tc>
        <w:tc>
          <w:tcPr>
            <w:tcW w:w="7871" w:type="dxa"/>
          </w:tcPr>
          <w:p w14:paraId="6498BDC9" w14:textId="77777777" w:rsidR="002B4DA7" w:rsidRDefault="003A24E2">
            <w:pPr>
              <w:pStyle w:val="TableParagraph"/>
              <w:spacing w:line="246" w:lineRule="exact"/>
            </w:pPr>
            <w:r>
              <w:t>Znesek</w:t>
            </w:r>
            <w:r>
              <w:rPr>
                <w:spacing w:val="16"/>
              </w:rPr>
              <w:t xml:space="preserve"> </w:t>
            </w:r>
            <w:r>
              <w:t>nepriznanih</w:t>
            </w:r>
            <w:r>
              <w:rPr>
                <w:spacing w:val="22"/>
              </w:rPr>
              <w:t xml:space="preserve"> </w:t>
            </w:r>
            <w:r>
              <w:t>odhodkov</w:t>
            </w:r>
            <w:r>
              <w:rPr>
                <w:spacing w:val="20"/>
              </w:rPr>
              <w:t xml:space="preserve"> </w:t>
            </w:r>
            <w:r>
              <w:t>v</w:t>
            </w:r>
            <w:r>
              <w:rPr>
                <w:spacing w:val="21"/>
              </w:rPr>
              <w:t xml:space="preserve"> </w:t>
            </w:r>
            <w:r>
              <w:t>višini</w:t>
            </w:r>
            <w:r>
              <w:rPr>
                <w:spacing w:val="24"/>
              </w:rPr>
              <w:t xml:space="preserve"> </w:t>
            </w:r>
            <w:r>
              <w:t>50</w:t>
            </w:r>
            <w:r>
              <w:rPr>
                <w:spacing w:val="23"/>
              </w:rPr>
              <w:t xml:space="preserve"> </w:t>
            </w:r>
            <w:r>
              <w:t>odstotkov</w:t>
            </w:r>
            <w:r>
              <w:rPr>
                <w:spacing w:val="20"/>
              </w:rPr>
              <w:t xml:space="preserve"> </w:t>
            </w:r>
            <w:r>
              <w:t>stroškov</w:t>
            </w:r>
            <w:r>
              <w:rPr>
                <w:spacing w:val="22"/>
              </w:rPr>
              <w:t xml:space="preserve"> </w:t>
            </w:r>
            <w:r>
              <w:t>reprezentance</w:t>
            </w:r>
            <w:r>
              <w:rPr>
                <w:spacing w:val="21"/>
              </w:rPr>
              <w:t xml:space="preserve"> </w:t>
            </w:r>
            <w:r>
              <w:t>(31.</w:t>
            </w:r>
            <w:r>
              <w:rPr>
                <w:spacing w:val="23"/>
              </w:rPr>
              <w:t xml:space="preserve"> </w:t>
            </w:r>
            <w:r>
              <w:rPr>
                <w:spacing w:val="-4"/>
              </w:rPr>
              <w:t>člen</w:t>
            </w:r>
          </w:p>
          <w:p w14:paraId="52B5C2C0" w14:textId="77777777" w:rsidR="002B4DA7" w:rsidRDefault="003A24E2">
            <w:pPr>
              <w:pStyle w:val="TableParagraph"/>
              <w:spacing w:line="240" w:lineRule="exact"/>
            </w:pPr>
            <w:r>
              <w:rPr>
                <w:spacing w:val="-2"/>
              </w:rPr>
              <w:t>ZDDPO-</w:t>
            </w:r>
            <w:r>
              <w:rPr>
                <w:spacing w:val="-5"/>
              </w:rPr>
              <w:t>2)</w:t>
            </w:r>
          </w:p>
        </w:tc>
      </w:tr>
      <w:tr w:rsidR="002B4DA7" w14:paraId="5945199A" w14:textId="77777777">
        <w:trPr>
          <w:trHeight w:val="506"/>
        </w:trPr>
        <w:tc>
          <w:tcPr>
            <w:tcW w:w="996" w:type="dxa"/>
          </w:tcPr>
          <w:p w14:paraId="08D3A49D" w14:textId="77777777" w:rsidR="002B4DA7" w:rsidRDefault="003A24E2">
            <w:pPr>
              <w:pStyle w:val="TableParagraph"/>
            </w:pPr>
            <w:r>
              <w:rPr>
                <w:spacing w:val="-4"/>
              </w:rPr>
              <w:t>6.25</w:t>
            </w:r>
          </w:p>
        </w:tc>
        <w:tc>
          <w:tcPr>
            <w:tcW w:w="7871" w:type="dxa"/>
          </w:tcPr>
          <w:p w14:paraId="3A5ECDEA" w14:textId="77777777" w:rsidR="002B4DA7" w:rsidRDefault="003A24E2">
            <w:pPr>
              <w:pStyle w:val="TableParagraph"/>
              <w:spacing w:line="246" w:lineRule="exact"/>
              <w:ind w:right="-15"/>
            </w:pPr>
            <w:r>
              <w:t>Znesek</w:t>
            </w:r>
            <w:r>
              <w:rPr>
                <w:spacing w:val="43"/>
              </w:rPr>
              <w:t xml:space="preserve"> </w:t>
            </w:r>
            <w:r>
              <w:t>nepriznanih</w:t>
            </w:r>
            <w:r>
              <w:rPr>
                <w:spacing w:val="51"/>
              </w:rPr>
              <w:t xml:space="preserve"> </w:t>
            </w:r>
            <w:r>
              <w:t>odhodkov</w:t>
            </w:r>
            <w:r>
              <w:rPr>
                <w:spacing w:val="47"/>
              </w:rPr>
              <w:t xml:space="preserve"> </w:t>
            </w:r>
            <w:r>
              <w:t>v</w:t>
            </w:r>
            <w:r>
              <w:rPr>
                <w:spacing w:val="50"/>
              </w:rPr>
              <w:t xml:space="preserve"> </w:t>
            </w:r>
            <w:r>
              <w:t>višini</w:t>
            </w:r>
            <w:r>
              <w:rPr>
                <w:spacing w:val="51"/>
              </w:rPr>
              <w:t xml:space="preserve"> </w:t>
            </w:r>
            <w:r>
              <w:t>50</w:t>
            </w:r>
            <w:r>
              <w:rPr>
                <w:spacing w:val="50"/>
              </w:rPr>
              <w:t xml:space="preserve"> </w:t>
            </w:r>
            <w:r>
              <w:t>odstotkov</w:t>
            </w:r>
            <w:r>
              <w:rPr>
                <w:spacing w:val="48"/>
              </w:rPr>
              <w:t xml:space="preserve"> </w:t>
            </w:r>
            <w:r>
              <w:t>stroškov</w:t>
            </w:r>
            <w:r>
              <w:rPr>
                <w:spacing w:val="46"/>
              </w:rPr>
              <w:t xml:space="preserve"> </w:t>
            </w:r>
            <w:r>
              <w:t>nadzornega</w:t>
            </w:r>
            <w:r>
              <w:rPr>
                <w:spacing w:val="50"/>
              </w:rPr>
              <w:t xml:space="preserve"> </w:t>
            </w:r>
            <w:r>
              <w:t>sveta</w:t>
            </w:r>
            <w:r>
              <w:rPr>
                <w:spacing w:val="51"/>
              </w:rPr>
              <w:t xml:space="preserve"> </w:t>
            </w:r>
            <w:r>
              <w:rPr>
                <w:spacing w:val="-5"/>
              </w:rPr>
              <w:t>oz.</w:t>
            </w:r>
          </w:p>
          <w:p w14:paraId="620E4A4B" w14:textId="77777777" w:rsidR="002B4DA7" w:rsidRDefault="003A24E2">
            <w:pPr>
              <w:pStyle w:val="TableParagraph"/>
              <w:spacing w:line="240" w:lineRule="exact"/>
            </w:pPr>
            <w:r>
              <w:t>drugega</w:t>
            </w:r>
            <w:r>
              <w:rPr>
                <w:spacing w:val="-5"/>
              </w:rPr>
              <w:t xml:space="preserve"> </w:t>
            </w:r>
            <w:r>
              <w:t>organa,</w:t>
            </w:r>
            <w:r>
              <w:rPr>
                <w:spacing w:val="-5"/>
              </w:rPr>
              <w:t xml:space="preserve"> </w:t>
            </w:r>
            <w:r>
              <w:t>ki</w:t>
            </w:r>
            <w:r>
              <w:rPr>
                <w:spacing w:val="-3"/>
              </w:rPr>
              <w:t xml:space="preserve"> </w:t>
            </w:r>
            <w:r>
              <w:t>opravlja</w:t>
            </w:r>
            <w:r>
              <w:rPr>
                <w:spacing w:val="-9"/>
              </w:rPr>
              <w:t xml:space="preserve"> </w:t>
            </w:r>
            <w:r>
              <w:t>zgolj</w:t>
            </w:r>
            <w:r>
              <w:rPr>
                <w:spacing w:val="1"/>
              </w:rPr>
              <w:t xml:space="preserve"> </w:t>
            </w:r>
            <w:r>
              <w:t>funkcijo</w:t>
            </w:r>
            <w:r>
              <w:rPr>
                <w:spacing w:val="-9"/>
              </w:rPr>
              <w:t xml:space="preserve"> </w:t>
            </w:r>
            <w:r>
              <w:t>nadzora</w:t>
            </w:r>
            <w:r>
              <w:rPr>
                <w:spacing w:val="-6"/>
              </w:rPr>
              <w:t xml:space="preserve"> </w:t>
            </w:r>
            <w:r>
              <w:t>(31.</w:t>
            </w:r>
            <w:r>
              <w:rPr>
                <w:spacing w:val="-10"/>
              </w:rPr>
              <w:t xml:space="preserve"> </w:t>
            </w:r>
            <w:r>
              <w:t>člen</w:t>
            </w:r>
            <w:r>
              <w:rPr>
                <w:spacing w:val="-4"/>
              </w:rPr>
              <w:t xml:space="preserve"> </w:t>
            </w:r>
            <w:r>
              <w:t>ZDDPO-</w:t>
            </w:r>
            <w:r>
              <w:rPr>
                <w:spacing w:val="-5"/>
              </w:rPr>
              <w:t>2)</w:t>
            </w:r>
          </w:p>
        </w:tc>
      </w:tr>
      <w:tr w:rsidR="002B4DA7" w14:paraId="3C48A1CE" w14:textId="77777777">
        <w:trPr>
          <w:trHeight w:val="506"/>
        </w:trPr>
        <w:tc>
          <w:tcPr>
            <w:tcW w:w="996" w:type="dxa"/>
          </w:tcPr>
          <w:p w14:paraId="4AF41A89" w14:textId="77777777" w:rsidR="002B4DA7" w:rsidRDefault="003A24E2">
            <w:pPr>
              <w:pStyle w:val="TableParagraph"/>
            </w:pPr>
            <w:r>
              <w:rPr>
                <w:spacing w:val="-4"/>
              </w:rPr>
              <w:t>6.26</w:t>
            </w:r>
          </w:p>
        </w:tc>
        <w:tc>
          <w:tcPr>
            <w:tcW w:w="7871" w:type="dxa"/>
          </w:tcPr>
          <w:p w14:paraId="11AAE1B3" w14:textId="77777777" w:rsidR="002B4DA7" w:rsidRDefault="003A24E2">
            <w:pPr>
              <w:pStyle w:val="TableParagraph"/>
              <w:spacing w:line="246" w:lineRule="exact"/>
            </w:pPr>
            <w:r>
              <w:t>Znesek</w:t>
            </w:r>
            <w:r>
              <w:rPr>
                <w:spacing w:val="-2"/>
              </w:rPr>
              <w:t xml:space="preserve"> </w:t>
            </w:r>
            <w:r>
              <w:t>odhodkov</w:t>
            </w:r>
            <w:r>
              <w:rPr>
                <w:spacing w:val="6"/>
              </w:rPr>
              <w:t xml:space="preserve"> </w:t>
            </w:r>
            <w:r>
              <w:t>za</w:t>
            </w:r>
            <w:r>
              <w:rPr>
                <w:spacing w:val="5"/>
              </w:rPr>
              <w:t xml:space="preserve"> </w:t>
            </w:r>
            <w:r>
              <w:t>obresti</w:t>
            </w:r>
            <w:r>
              <w:rPr>
                <w:spacing w:val="5"/>
              </w:rPr>
              <w:t xml:space="preserve"> </w:t>
            </w:r>
            <w:r>
              <w:t>od presežka</w:t>
            </w:r>
            <w:r>
              <w:rPr>
                <w:spacing w:val="6"/>
              </w:rPr>
              <w:t xml:space="preserve"> </w:t>
            </w:r>
            <w:r>
              <w:t>posojil,</w:t>
            </w:r>
            <w:r>
              <w:rPr>
                <w:spacing w:val="1"/>
              </w:rPr>
              <w:t xml:space="preserve"> </w:t>
            </w:r>
            <w:r>
              <w:t>ki</w:t>
            </w:r>
            <w:r>
              <w:rPr>
                <w:spacing w:val="5"/>
              </w:rPr>
              <w:t xml:space="preserve"> </w:t>
            </w:r>
            <w:r>
              <w:t>se</w:t>
            </w:r>
            <w:r>
              <w:rPr>
                <w:spacing w:val="-2"/>
              </w:rPr>
              <w:t xml:space="preserve"> </w:t>
            </w:r>
            <w:r>
              <w:t>ne</w:t>
            </w:r>
            <w:r>
              <w:rPr>
                <w:spacing w:val="5"/>
              </w:rPr>
              <w:t xml:space="preserve"> </w:t>
            </w:r>
            <w:r>
              <w:t>priznajo</w:t>
            </w:r>
            <w:r>
              <w:rPr>
                <w:spacing w:val="4"/>
              </w:rPr>
              <w:t xml:space="preserve"> </w:t>
            </w:r>
            <w:r>
              <w:t>v</w:t>
            </w:r>
            <w:r>
              <w:rPr>
                <w:spacing w:val="-1"/>
              </w:rPr>
              <w:t xml:space="preserve"> </w:t>
            </w:r>
            <w:r>
              <w:t>skladu</w:t>
            </w:r>
            <w:r>
              <w:rPr>
                <w:spacing w:val="3"/>
              </w:rPr>
              <w:t xml:space="preserve"> </w:t>
            </w:r>
            <w:r>
              <w:t>z</w:t>
            </w:r>
            <w:r>
              <w:rPr>
                <w:spacing w:val="1"/>
              </w:rPr>
              <w:t xml:space="preserve"> </w:t>
            </w:r>
            <w:r>
              <w:t>32. in</w:t>
            </w:r>
            <w:r>
              <w:rPr>
                <w:spacing w:val="5"/>
              </w:rPr>
              <w:t xml:space="preserve"> </w:t>
            </w:r>
            <w:r>
              <w:rPr>
                <w:spacing w:val="-5"/>
              </w:rPr>
              <w:t>81.</w:t>
            </w:r>
          </w:p>
          <w:p w14:paraId="63A14107" w14:textId="77777777" w:rsidR="002B4DA7" w:rsidRDefault="003A24E2">
            <w:pPr>
              <w:pStyle w:val="TableParagraph"/>
              <w:spacing w:line="240" w:lineRule="exact"/>
            </w:pPr>
            <w:r>
              <w:rPr>
                <w:spacing w:val="-2"/>
              </w:rPr>
              <w:t>členom</w:t>
            </w:r>
            <w:r>
              <w:rPr>
                <w:spacing w:val="9"/>
              </w:rPr>
              <w:t xml:space="preserve"> </w:t>
            </w:r>
            <w:r>
              <w:rPr>
                <w:spacing w:val="-2"/>
              </w:rPr>
              <w:t>ZDDPO-</w:t>
            </w:r>
            <w:r>
              <w:rPr>
                <w:spacing w:val="-10"/>
              </w:rPr>
              <w:t>2</w:t>
            </w:r>
          </w:p>
        </w:tc>
      </w:tr>
      <w:tr w:rsidR="002B4DA7" w14:paraId="54B98F84" w14:textId="77777777">
        <w:trPr>
          <w:trHeight w:val="1010"/>
        </w:trPr>
        <w:tc>
          <w:tcPr>
            <w:tcW w:w="996" w:type="dxa"/>
          </w:tcPr>
          <w:p w14:paraId="497423C4" w14:textId="77777777" w:rsidR="002B4DA7" w:rsidRDefault="003A24E2">
            <w:pPr>
              <w:pStyle w:val="TableParagraph"/>
            </w:pPr>
            <w:r>
              <w:rPr>
                <w:spacing w:val="-4"/>
              </w:rPr>
              <w:t>6.27</w:t>
            </w:r>
          </w:p>
        </w:tc>
        <w:tc>
          <w:tcPr>
            <w:tcW w:w="7871" w:type="dxa"/>
          </w:tcPr>
          <w:p w14:paraId="078CFE6F" w14:textId="77777777" w:rsidR="002B4DA7" w:rsidRDefault="003A24E2">
            <w:pPr>
              <w:pStyle w:val="TableParagraph"/>
              <w:spacing w:line="240" w:lineRule="auto"/>
              <w:ind w:right="53"/>
              <w:jc w:val="both"/>
            </w:pPr>
            <w:r>
              <w:t>Znesek obračunane amortizacije, ki presega amortizacijo, obračunano po metodi enakomernega časovnega amortiziranja in z uporabo predpisanih najvišjih letnih amortizacijskih stopenj, oziroma celotni znesek</w:t>
            </w:r>
            <w:r>
              <w:rPr>
                <w:spacing w:val="-2"/>
              </w:rPr>
              <w:t xml:space="preserve"> </w:t>
            </w:r>
            <w:r>
              <w:t>davčno priznane amortizacije, v</w:t>
            </w:r>
            <w:r>
              <w:rPr>
                <w:spacing w:val="-3"/>
              </w:rPr>
              <w:t xml:space="preserve"> </w:t>
            </w:r>
            <w:r>
              <w:t>skladu</w:t>
            </w:r>
          </w:p>
          <w:p w14:paraId="47098ED6" w14:textId="77777777" w:rsidR="002B4DA7" w:rsidRDefault="003A24E2">
            <w:pPr>
              <w:pStyle w:val="TableParagraph"/>
              <w:spacing w:line="237" w:lineRule="exact"/>
              <w:jc w:val="both"/>
            </w:pPr>
            <w:r>
              <w:t>s</w:t>
            </w:r>
            <w:r>
              <w:rPr>
                <w:spacing w:val="-6"/>
              </w:rPr>
              <w:t xml:space="preserve"> </w:t>
            </w:r>
            <w:r>
              <w:t>33.</w:t>
            </w:r>
            <w:r>
              <w:rPr>
                <w:spacing w:val="-7"/>
              </w:rPr>
              <w:t xml:space="preserve"> </w:t>
            </w:r>
            <w:r>
              <w:t>členom</w:t>
            </w:r>
            <w:r>
              <w:rPr>
                <w:spacing w:val="-11"/>
              </w:rPr>
              <w:t xml:space="preserve"> </w:t>
            </w:r>
            <w:r>
              <w:t>ZDDPO-</w:t>
            </w:r>
            <w:r>
              <w:rPr>
                <w:spacing w:val="-10"/>
              </w:rPr>
              <w:t>2</w:t>
            </w:r>
          </w:p>
        </w:tc>
      </w:tr>
      <w:tr w:rsidR="002B4DA7" w14:paraId="1A4A714D" w14:textId="77777777">
        <w:trPr>
          <w:trHeight w:val="760"/>
        </w:trPr>
        <w:tc>
          <w:tcPr>
            <w:tcW w:w="996" w:type="dxa"/>
          </w:tcPr>
          <w:p w14:paraId="6DC3AABE" w14:textId="77777777" w:rsidR="002B4DA7" w:rsidRDefault="003A24E2">
            <w:pPr>
              <w:pStyle w:val="TableParagraph"/>
              <w:spacing w:line="249" w:lineRule="exact"/>
            </w:pPr>
            <w:r>
              <w:rPr>
                <w:spacing w:val="-4"/>
              </w:rPr>
              <w:t>6.28</w:t>
            </w:r>
          </w:p>
        </w:tc>
        <w:tc>
          <w:tcPr>
            <w:tcW w:w="7871" w:type="dxa"/>
          </w:tcPr>
          <w:p w14:paraId="067A3B88" w14:textId="77777777" w:rsidR="002B4DA7" w:rsidRDefault="003A24E2">
            <w:pPr>
              <w:pStyle w:val="TableParagraph"/>
              <w:spacing w:line="252" w:lineRule="exact"/>
              <w:ind w:right="53"/>
              <w:jc w:val="both"/>
            </w:pPr>
            <w:r>
              <w:t xml:space="preserve">Znesek amortizacije opredmetenih osnovnih sredstev, katerih nabavna vrednost je bila predhodno odpisana in davčno priznana v skladu s šestim odstavkom 33. člena </w:t>
            </w:r>
            <w:r>
              <w:rPr>
                <w:spacing w:val="-2"/>
              </w:rPr>
              <w:t>ZDDPO-2</w:t>
            </w:r>
          </w:p>
        </w:tc>
      </w:tr>
      <w:tr w:rsidR="002B4DA7" w14:paraId="43A944B2" w14:textId="77777777">
        <w:trPr>
          <w:trHeight w:val="1267"/>
        </w:trPr>
        <w:tc>
          <w:tcPr>
            <w:tcW w:w="996" w:type="dxa"/>
          </w:tcPr>
          <w:p w14:paraId="34E966D9" w14:textId="77777777" w:rsidR="002B4DA7" w:rsidRDefault="003A24E2">
            <w:pPr>
              <w:pStyle w:val="TableParagraph"/>
            </w:pPr>
            <w:r>
              <w:rPr>
                <w:spacing w:val="-4"/>
              </w:rPr>
              <w:t>6.29</w:t>
            </w:r>
          </w:p>
        </w:tc>
        <w:tc>
          <w:tcPr>
            <w:tcW w:w="7871" w:type="dxa"/>
          </w:tcPr>
          <w:p w14:paraId="791B5E6E" w14:textId="77777777" w:rsidR="002B4DA7" w:rsidRDefault="003A24E2">
            <w:pPr>
              <w:pStyle w:val="TableParagraph"/>
              <w:spacing w:line="240" w:lineRule="auto"/>
              <w:ind w:right="55"/>
              <w:jc w:val="both"/>
            </w:pPr>
            <w:r>
              <w:t>Za sredstvo, za katero je bila za poslovne namene obračunana nižja amortizacija od amortizacije, ki je bila upoštevana kot odhodek pri obračunu davka, se v primeru prodaje ali drugačne odtujitve sredstva pred dokončno obračunano amortizacijo vpiše znesek razlike med amortizacijo, obračunano za davčne namene, in amortizacijo,</w:t>
            </w:r>
          </w:p>
          <w:p w14:paraId="2A02ACBB" w14:textId="77777777" w:rsidR="002B4DA7" w:rsidRDefault="003A24E2">
            <w:pPr>
              <w:pStyle w:val="TableParagraph"/>
              <w:spacing w:line="240" w:lineRule="exact"/>
              <w:jc w:val="both"/>
            </w:pPr>
            <w:r>
              <w:t>obračunano</w:t>
            </w:r>
            <w:r>
              <w:rPr>
                <w:spacing w:val="-8"/>
              </w:rPr>
              <w:t xml:space="preserve"> </w:t>
            </w:r>
            <w:r>
              <w:t>za</w:t>
            </w:r>
            <w:r>
              <w:rPr>
                <w:spacing w:val="-6"/>
              </w:rPr>
              <w:t xml:space="preserve"> </w:t>
            </w:r>
            <w:r>
              <w:t>poslovne</w:t>
            </w:r>
            <w:r>
              <w:rPr>
                <w:spacing w:val="-7"/>
              </w:rPr>
              <w:t xml:space="preserve"> </w:t>
            </w:r>
            <w:r>
              <w:t>namene</w:t>
            </w:r>
            <w:r>
              <w:rPr>
                <w:spacing w:val="-4"/>
              </w:rPr>
              <w:t xml:space="preserve"> </w:t>
            </w:r>
            <w:r>
              <w:t>(drugi</w:t>
            </w:r>
            <w:r>
              <w:rPr>
                <w:spacing w:val="-3"/>
              </w:rPr>
              <w:t xml:space="preserve"> </w:t>
            </w:r>
            <w:r>
              <w:t>odstavek</w:t>
            </w:r>
            <w:r>
              <w:rPr>
                <w:spacing w:val="-10"/>
              </w:rPr>
              <w:t xml:space="preserve"> </w:t>
            </w:r>
            <w:r>
              <w:t>33.</w:t>
            </w:r>
            <w:r>
              <w:rPr>
                <w:spacing w:val="-5"/>
              </w:rPr>
              <w:t xml:space="preserve"> </w:t>
            </w:r>
            <w:r>
              <w:t>člena</w:t>
            </w:r>
            <w:r>
              <w:rPr>
                <w:spacing w:val="-6"/>
              </w:rPr>
              <w:t xml:space="preserve"> </w:t>
            </w:r>
            <w:r>
              <w:t>ZDDPO-</w:t>
            </w:r>
            <w:r>
              <w:rPr>
                <w:spacing w:val="-5"/>
              </w:rPr>
              <w:t>2).</w:t>
            </w:r>
          </w:p>
        </w:tc>
      </w:tr>
      <w:tr w:rsidR="002B4DA7" w14:paraId="73C1C7B1" w14:textId="77777777">
        <w:trPr>
          <w:trHeight w:val="506"/>
        </w:trPr>
        <w:tc>
          <w:tcPr>
            <w:tcW w:w="996" w:type="dxa"/>
          </w:tcPr>
          <w:p w14:paraId="4FBD346F" w14:textId="77777777" w:rsidR="002B4DA7" w:rsidRDefault="003A24E2">
            <w:pPr>
              <w:pStyle w:val="TableParagraph"/>
            </w:pPr>
            <w:r>
              <w:rPr>
                <w:spacing w:val="-4"/>
              </w:rPr>
              <w:t>6.30</w:t>
            </w:r>
          </w:p>
        </w:tc>
        <w:tc>
          <w:tcPr>
            <w:tcW w:w="7871" w:type="dxa"/>
          </w:tcPr>
          <w:p w14:paraId="28916303" w14:textId="77777777" w:rsidR="002B4DA7" w:rsidRDefault="003A24E2">
            <w:pPr>
              <w:pStyle w:val="TableParagraph"/>
              <w:spacing w:line="246" w:lineRule="exact"/>
            </w:pPr>
            <w:r>
              <w:t>Znesek</w:t>
            </w:r>
            <w:r>
              <w:rPr>
                <w:spacing w:val="13"/>
              </w:rPr>
              <w:t xml:space="preserve"> </w:t>
            </w:r>
            <w:r>
              <w:t>rezervacij,</w:t>
            </w:r>
            <w:r>
              <w:rPr>
                <w:spacing w:val="73"/>
              </w:rPr>
              <w:t xml:space="preserve"> </w:t>
            </w:r>
            <w:r>
              <w:t>ki</w:t>
            </w:r>
            <w:r>
              <w:rPr>
                <w:spacing w:val="73"/>
              </w:rPr>
              <w:t xml:space="preserve"> </w:t>
            </w:r>
            <w:r>
              <w:t>jih</w:t>
            </w:r>
            <w:r>
              <w:rPr>
                <w:spacing w:val="69"/>
              </w:rPr>
              <w:t xml:space="preserve"> </w:t>
            </w:r>
            <w:r>
              <w:t>oblikuje</w:t>
            </w:r>
            <w:r>
              <w:rPr>
                <w:spacing w:val="75"/>
              </w:rPr>
              <w:t xml:space="preserve"> </w:t>
            </w:r>
            <w:r>
              <w:t>banka</w:t>
            </w:r>
            <w:r>
              <w:rPr>
                <w:spacing w:val="75"/>
              </w:rPr>
              <w:t xml:space="preserve"> </w:t>
            </w:r>
            <w:r>
              <w:t>glede</w:t>
            </w:r>
            <w:r>
              <w:rPr>
                <w:spacing w:val="75"/>
              </w:rPr>
              <w:t xml:space="preserve"> </w:t>
            </w:r>
            <w:r>
              <w:t>na</w:t>
            </w:r>
            <w:r>
              <w:rPr>
                <w:spacing w:val="69"/>
              </w:rPr>
              <w:t xml:space="preserve"> </w:t>
            </w:r>
            <w:r>
              <w:t>posebna</w:t>
            </w:r>
            <w:r>
              <w:rPr>
                <w:spacing w:val="76"/>
              </w:rPr>
              <w:t xml:space="preserve"> </w:t>
            </w:r>
            <w:r>
              <w:t>tveganja</w:t>
            </w:r>
            <w:r>
              <w:rPr>
                <w:spacing w:val="72"/>
              </w:rPr>
              <w:t xml:space="preserve"> </w:t>
            </w:r>
            <w:r>
              <w:t>nad</w:t>
            </w:r>
            <w:r>
              <w:rPr>
                <w:spacing w:val="70"/>
              </w:rPr>
              <w:t xml:space="preserve"> </w:t>
            </w:r>
            <w:r>
              <w:rPr>
                <w:spacing w:val="-2"/>
              </w:rPr>
              <w:t>višino,</w:t>
            </w:r>
          </w:p>
          <w:p w14:paraId="6C903803" w14:textId="77777777" w:rsidR="002B4DA7" w:rsidRDefault="003A24E2">
            <w:pPr>
              <w:pStyle w:val="TableParagraph"/>
              <w:spacing w:line="240" w:lineRule="exact"/>
            </w:pPr>
            <w:r>
              <w:t>določeno</w:t>
            </w:r>
            <w:r>
              <w:rPr>
                <w:spacing w:val="-7"/>
              </w:rPr>
              <w:t xml:space="preserve"> </w:t>
            </w:r>
            <w:r>
              <w:t>z</w:t>
            </w:r>
            <w:r>
              <w:rPr>
                <w:spacing w:val="-9"/>
              </w:rPr>
              <w:t xml:space="preserve"> </w:t>
            </w:r>
            <w:r>
              <w:t>zakonom,</w:t>
            </w:r>
            <w:r>
              <w:rPr>
                <w:spacing w:val="-4"/>
              </w:rPr>
              <w:t xml:space="preserve"> </w:t>
            </w:r>
            <w:r>
              <w:t>ki</w:t>
            </w:r>
            <w:r>
              <w:rPr>
                <w:spacing w:val="-4"/>
              </w:rPr>
              <w:t xml:space="preserve"> </w:t>
            </w:r>
            <w:r>
              <w:t>ureja</w:t>
            </w:r>
            <w:r>
              <w:rPr>
                <w:spacing w:val="-6"/>
              </w:rPr>
              <w:t xml:space="preserve"> </w:t>
            </w:r>
            <w:r>
              <w:t>bančništvo</w:t>
            </w:r>
            <w:r>
              <w:rPr>
                <w:spacing w:val="-3"/>
              </w:rPr>
              <w:t xml:space="preserve"> </w:t>
            </w:r>
            <w:r>
              <w:t>(prvi</w:t>
            </w:r>
            <w:r>
              <w:rPr>
                <w:spacing w:val="-4"/>
              </w:rPr>
              <w:t xml:space="preserve"> </w:t>
            </w:r>
            <w:r>
              <w:t>odstavek</w:t>
            </w:r>
            <w:r>
              <w:rPr>
                <w:spacing w:val="-11"/>
              </w:rPr>
              <w:t xml:space="preserve"> </w:t>
            </w:r>
            <w:r>
              <w:t>34.</w:t>
            </w:r>
            <w:r>
              <w:rPr>
                <w:spacing w:val="-4"/>
              </w:rPr>
              <w:t xml:space="preserve"> </w:t>
            </w:r>
            <w:r>
              <w:t>člena</w:t>
            </w:r>
            <w:r>
              <w:rPr>
                <w:spacing w:val="-5"/>
              </w:rPr>
              <w:t xml:space="preserve"> </w:t>
            </w:r>
            <w:r>
              <w:t>ZDDPO-</w:t>
            </w:r>
            <w:r>
              <w:rPr>
                <w:spacing w:val="-5"/>
              </w:rPr>
              <w:t>2)</w:t>
            </w:r>
          </w:p>
        </w:tc>
      </w:tr>
      <w:tr w:rsidR="002B4DA7" w14:paraId="64A3AC2E" w14:textId="77777777">
        <w:trPr>
          <w:trHeight w:val="757"/>
        </w:trPr>
        <w:tc>
          <w:tcPr>
            <w:tcW w:w="996" w:type="dxa"/>
          </w:tcPr>
          <w:p w14:paraId="6C16D433" w14:textId="77777777" w:rsidR="002B4DA7" w:rsidRDefault="003A24E2">
            <w:pPr>
              <w:pStyle w:val="TableParagraph"/>
            </w:pPr>
            <w:r>
              <w:rPr>
                <w:spacing w:val="-4"/>
              </w:rPr>
              <w:t>6.31</w:t>
            </w:r>
          </w:p>
        </w:tc>
        <w:tc>
          <w:tcPr>
            <w:tcW w:w="7871" w:type="dxa"/>
          </w:tcPr>
          <w:p w14:paraId="42D78EF4" w14:textId="77777777" w:rsidR="002B4DA7" w:rsidRDefault="003A24E2">
            <w:pPr>
              <w:pStyle w:val="TableParagraph"/>
              <w:tabs>
                <w:tab w:val="left" w:pos="941"/>
                <w:tab w:val="left" w:pos="1970"/>
                <w:tab w:val="left" w:pos="3072"/>
                <w:tab w:val="left" w:pos="3778"/>
                <w:tab w:val="left" w:pos="4219"/>
                <w:tab w:val="left" w:pos="5172"/>
                <w:tab w:val="left" w:pos="6210"/>
                <w:tab w:val="left" w:pos="6610"/>
                <w:tab w:val="left" w:pos="7076"/>
              </w:tabs>
              <w:spacing w:line="240" w:lineRule="auto"/>
              <w:ind w:right="65"/>
            </w:pPr>
            <w:r>
              <w:rPr>
                <w:spacing w:val="-2"/>
              </w:rPr>
              <w:t>Znesek</w:t>
            </w:r>
            <w:r>
              <w:tab/>
            </w:r>
            <w:r>
              <w:rPr>
                <w:spacing w:val="-2"/>
              </w:rPr>
              <w:t>posebnih</w:t>
            </w:r>
            <w:r>
              <w:tab/>
            </w:r>
            <w:r>
              <w:rPr>
                <w:spacing w:val="-2"/>
              </w:rPr>
              <w:t>rezervacij</w:t>
            </w:r>
            <w:r>
              <w:tab/>
            </w:r>
            <w:r>
              <w:rPr>
                <w:spacing w:val="-2"/>
              </w:rPr>
              <w:t>glede</w:t>
            </w:r>
            <w:r>
              <w:tab/>
            </w:r>
            <w:r>
              <w:rPr>
                <w:spacing w:val="-6"/>
              </w:rPr>
              <w:t>na</w:t>
            </w:r>
            <w:r>
              <w:tab/>
            </w:r>
            <w:r>
              <w:rPr>
                <w:spacing w:val="-2"/>
              </w:rPr>
              <w:t>posebna</w:t>
            </w:r>
            <w:r>
              <w:tab/>
            </w:r>
            <w:r>
              <w:rPr>
                <w:spacing w:val="-2"/>
              </w:rPr>
              <w:t>tveganja,</w:t>
            </w:r>
            <w:r>
              <w:tab/>
            </w:r>
            <w:r>
              <w:rPr>
                <w:spacing w:val="-6"/>
              </w:rPr>
              <w:t>ki</w:t>
            </w:r>
            <w:r>
              <w:tab/>
            </w:r>
            <w:r>
              <w:rPr>
                <w:spacing w:val="-4"/>
              </w:rPr>
              <w:t>jih</w:t>
            </w:r>
            <w:r>
              <w:tab/>
            </w:r>
            <w:r>
              <w:rPr>
                <w:spacing w:val="-2"/>
              </w:rPr>
              <w:t xml:space="preserve">oblikuje </w:t>
            </w:r>
            <w:r>
              <w:t>borznoposredniška</w:t>
            </w:r>
            <w:r>
              <w:rPr>
                <w:spacing w:val="29"/>
              </w:rPr>
              <w:t xml:space="preserve"> </w:t>
            </w:r>
            <w:r>
              <w:t>družba</w:t>
            </w:r>
            <w:r>
              <w:rPr>
                <w:spacing w:val="28"/>
              </w:rPr>
              <w:t xml:space="preserve"> </w:t>
            </w:r>
            <w:r>
              <w:t>nad</w:t>
            </w:r>
            <w:r>
              <w:rPr>
                <w:spacing w:val="28"/>
              </w:rPr>
              <w:t xml:space="preserve"> </w:t>
            </w:r>
            <w:r>
              <w:t>višino,</w:t>
            </w:r>
            <w:r>
              <w:rPr>
                <w:spacing w:val="28"/>
              </w:rPr>
              <w:t xml:space="preserve"> </w:t>
            </w:r>
            <w:r>
              <w:t>določeno</w:t>
            </w:r>
            <w:r>
              <w:rPr>
                <w:spacing w:val="31"/>
              </w:rPr>
              <w:t xml:space="preserve"> </w:t>
            </w:r>
            <w:r>
              <w:t>z</w:t>
            </w:r>
            <w:r>
              <w:rPr>
                <w:spacing w:val="26"/>
              </w:rPr>
              <w:t xml:space="preserve"> </w:t>
            </w:r>
            <w:r>
              <w:t>zakonom,</w:t>
            </w:r>
            <w:r>
              <w:rPr>
                <w:spacing w:val="30"/>
              </w:rPr>
              <w:t xml:space="preserve"> </w:t>
            </w:r>
            <w:r>
              <w:t>ki</w:t>
            </w:r>
            <w:r>
              <w:rPr>
                <w:spacing w:val="31"/>
              </w:rPr>
              <w:t xml:space="preserve"> </w:t>
            </w:r>
            <w:r>
              <w:t>ureja</w:t>
            </w:r>
            <w:r>
              <w:rPr>
                <w:spacing w:val="29"/>
              </w:rPr>
              <w:t xml:space="preserve"> </w:t>
            </w:r>
            <w:r>
              <w:t>trg</w:t>
            </w:r>
            <w:r>
              <w:rPr>
                <w:spacing w:val="25"/>
              </w:rPr>
              <w:t xml:space="preserve"> </w:t>
            </w:r>
            <w:r>
              <w:rPr>
                <w:spacing w:val="-2"/>
              </w:rPr>
              <w:t>vrednostnih</w:t>
            </w:r>
          </w:p>
          <w:p w14:paraId="62940C2B" w14:textId="77777777" w:rsidR="002B4DA7" w:rsidRDefault="003A24E2">
            <w:pPr>
              <w:pStyle w:val="TableParagraph"/>
              <w:spacing w:line="238" w:lineRule="exact"/>
            </w:pPr>
            <w:r>
              <w:t>papirjev</w:t>
            </w:r>
            <w:r>
              <w:rPr>
                <w:spacing w:val="-11"/>
              </w:rPr>
              <w:t xml:space="preserve"> </w:t>
            </w:r>
            <w:r>
              <w:t>(drugi</w:t>
            </w:r>
            <w:r>
              <w:rPr>
                <w:spacing w:val="-4"/>
              </w:rPr>
              <w:t xml:space="preserve"> </w:t>
            </w:r>
            <w:r>
              <w:t>odstavek</w:t>
            </w:r>
            <w:r>
              <w:rPr>
                <w:spacing w:val="-7"/>
              </w:rPr>
              <w:t xml:space="preserve"> </w:t>
            </w:r>
            <w:r>
              <w:t>34.</w:t>
            </w:r>
            <w:r>
              <w:rPr>
                <w:spacing w:val="-5"/>
              </w:rPr>
              <w:t xml:space="preserve"> </w:t>
            </w:r>
            <w:r>
              <w:t>člena</w:t>
            </w:r>
            <w:r>
              <w:rPr>
                <w:spacing w:val="-6"/>
              </w:rPr>
              <w:t xml:space="preserve"> </w:t>
            </w:r>
            <w:r>
              <w:t>ZDDPO-</w:t>
            </w:r>
            <w:r>
              <w:rPr>
                <w:spacing w:val="-5"/>
              </w:rPr>
              <w:t>2)</w:t>
            </w:r>
          </w:p>
        </w:tc>
      </w:tr>
      <w:tr w:rsidR="002B4DA7" w14:paraId="7DA58047" w14:textId="77777777">
        <w:trPr>
          <w:trHeight w:val="758"/>
        </w:trPr>
        <w:tc>
          <w:tcPr>
            <w:tcW w:w="996" w:type="dxa"/>
          </w:tcPr>
          <w:p w14:paraId="76114363" w14:textId="77777777" w:rsidR="002B4DA7" w:rsidRDefault="003A24E2">
            <w:pPr>
              <w:pStyle w:val="TableParagraph"/>
            </w:pPr>
            <w:r>
              <w:rPr>
                <w:spacing w:val="-4"/>
              </w:rPr>
              <w:t>6.32</w:t>
            </w:r>
          </w:p>
        </w:tc>
        <w:tc>
          <w:tcPr>
            <w:tcW w:w="7871" w:type="dxa"/>
          </w:tcPr>
          <w:p w14:paraId="0F5335A3" w14:textId="77777777" w:rsidR="002B4DA7" w:rsidRDefault="003A24E2">
            <w:pPr>
              <w:pStyle w:val="TableParagraph"/>
              <w:spacing w:line="240" w:lineRule="auto"/>
            </w:pPr>
            <w:r>
              <w:t>Znesek zavarovalno-tehničnih rezervacij,</w:t>
            </w:r>
            <w:r>
              <w:rPr>
                <w:spacing w:val="30"/>
              </w:rPr>
              <w:t xml:space="preserve"> </w:t>
            </w:r>
            <w:r>
              <w:t>ki jih oblikuje zavarovalnica nad višino ali zgornjo</w:t>
            </w:r>
            <w:r>
              <w:rPr>
                <w:spacing w:val="15"/>
              </w:rPr>
              <w:t xml:space="preserve"> </w:t>
            </w:r>
            <w:r>
              <w:t>mejo,</w:t>
            </w:r>
            <w:r>
              <w:rPr>
                <w:spacing w:val="17"/>
              </w:rPr>
              <w:t xml:space="preserve"> </w:t>
            </w:r>
            <w:r>
              <w:t>v</w:t>
            </w:r>
            <w:r>
              <w:rPr>
                <w:spacing w:val="12"/>
              </w:rPr>
              <w:t xml:space="preserve"> </w:t>
            </w:r>
            <w:r>
              <w:t>skladu</w:t>
            </w:r>
            <w:r>
              <w:rPr>
                <w:spacing w:val="17"/>
              </w:rPr>
              <w:t xml:space="preserve"> </w:t>
            </w:r>
            <w:r>
              <w:t>z</w:t>
            </w:r>
            <w:r>
              <w:rPr>
                <w:spacing w:val="14"/>
              </w:rPr>
              <w:t xml:space="preserve"> </w:t>
            </w:r>
            <w:r>
              <w:t>zakonom,</w:t>
            </w:r>
            <w:r>
              <w:rPr>
                <w:spacing w:val="23"/>
              </w:rPr>
              <w:t xml:space="preserve"> </w:t>
            </w:r>
            <w:r>
              <w:t>ki</w:t>
            </w:r>
            <w:r>
              <w:rPr>
                <w:spacing w:val="19"/>
              </w:rPr>
              <w:t xml:space="preserve"> </w:t>
            </w:r>
            <w:r>
              <w:t>ureja</w:t>
            </w:r>
            <w:r>
              <w:rPr>
                <w:spacing w:val="17"/>
              </w:rPr>
              <w:t xml:space="preserve"> </w:t>
            </w:r>
            <w:r>
              <w:t>zavarovalništvo</w:t>
            </w:r>
            <w:r>
              <w:rPr>
                <w:spacing w:val="16"/>
              </w:rPr>
              <w:t xml:space="preserve"> </w:t>
            </w:r>
            <w:r>
              <w:t>(tretji</w:t>
            </w:r>
            <w:r>
              <w:rPr>
                <w:spacing w:val="19"/>
              </w:rPr>
              <w:t xml:space="preserve"> </w:t>
            </w:r>
            <w:r>
              <w:t>odstavek</w:t>
            </w:r>
            <w:r>
              <w:rPr>
                <w:spacing w:val="12"/>
              </w:rPr>
              <w:t xml:space="preserve"> </w:t>
            </w:r>
            <w:r>
              <w:t>34.</w:t>
            </w:r>
            <w:r>
              <w:rPr>
                <w:spacing w:val="19"/>
              </w:rPr>
              <w:t xml:space="preserve"> </w:t>
            </w:r>
            <w:r>
              <w:rPr>
                <w:spacing w:val="-2"/>
              </w:rPr>
              <w:t>člena</w:t>
            </w:r>
          </w:p>
          <w:p w14:paraId="063D6DAF" w14:textId="77777777" w:rsidR="002B4DA7" w:rsidRDefault="003A24E2">
            <w:pPr>
              <w:pStyle w:val="TableParagraph"/>
              <w:spacing w:line="238" w:lineRule="exact"/>
            </w:pPr>
            <w:r>
              <w:rPr>
                <w:spacing w:val="-2"/>
              </w:rPr>
              <w:t>ZDDPO-</w:t>
            </w:r>
            <w:r>
              <w:rPr>
                <w:spacing w:val="-5"/>
              </w:rPr>
              <w:t>2)</w:t>
            </w:r>
          </w:p>
        </w:tc>
      </w:tr>
      <w:tr w:rsidR="002B4DA7" w14:paraId="3D6B9CCA" w14:textId="77777777">
        <w:trPr>
          <w:trHeight w:val="1267"/>
        </w:trPr>
        <w:tc>
          <w:tcPr>
            <w:tcW w:w="996" w:type="dxa"/>
          </w:tcPr>
          <w:p w14:paraId="51371C5A" w14:textId="77777777" w:rsidR="002B4DA7" w:rsidRDefault="003A24E2">
            <w:pPr>
              <w:pStyle w:val="TableParagraph"/>
            </w:pPr>
            <w:r>
              <w:rPr>
                <w:spacing w:val="-4"/>
              </w:rPr>
              <w:t>6.33</w:t>
            </w:r>
          </w:p>
        </w:tc>
        <w:tc>
          <w:tcPr>
            <w:tcW w:w="7871" w:type="dxa"/>
          </w:tcPr>
          <w:p w14:paraId="4A478C93" w14:textId="77777777" w:rsidR="002B4DA7" w:rsidRDefault="003A24E2">
            <w:pPr>
              <w:pStyle w:val="TableParagraph"/>
              <w:spacing w:line="240" w:lineRule="auto"/>
              <w:ind w:right="51"/>
              <w:jc w:val="both"/>
            </w:pPr>
            <w:r>
              <w:t>Vpišejo se zneski plač, drugih izplačil v zvezi z zaposlitvijo ter nadomestila</w:t>
            </w:r>
            <w:r>
              <w:rPr>
                <w:spacing w:val="40"/>
              </w:rPr>
              <w:t xml:space="preserve"> </w:t>
            </w:r>
            <w:r>
              <w:t>plače za čas odsotnosti z dela zaradi izrabe letnega dopusta in zaradi drugih odsotnosti z dela poslovodnih</w:t>
            </w:r>
            <w:r>
              <w:rPr>
                <w:spacing w:val="51"/>
              </w:rPr>
              <w:t xml:space="preserve">  </w:t>
            </w:r>
            <w:r>
              <w:t>delavcev,</w:t>
            </w:r>
            <w:r>
              <w:rPr>
                <w:spacing w:val="53"/>
              </w:rPr>
              <w:t xml:space="preserve">  </w:t>
            </w:r>
            <w:r>
              <w:t>prokuristov</w:t>
            </w:r>
            <w:r>
              <w:rPr>
                <w:spacing w:val="50"/>
              </w:rPr>
              <w:t xml:space="preserve">  </w:t>
            </w:r>
            <w:r>
              <w:t>in</w:t>
            </w:r>
            <w:r>
              <w:rPr>
                <w:spacing w:val="52"/>
              </w:rPr>
              <w:t xml:space="preserve">  </w:t>
            </w:r>
            <w:r>
              <w:t>delavcev</w:t>
            </w:r>
            <w:r>
              <w:rPr>
                <w:spacing w:val="50"/>
              </w:rPr>
              <w:t xml:space="preserve">  </w:t>
            </w:r>
            <w:r>
              <w:t>s</w:t>
            </w:r>
            <w:r>
              <w:rPr>
                <w:spacing w:val="51"/>
              </w:rPr>
              <w:t xml:space="preserve">  </w:t>
            </w:r>
            <w:r>
              <w:t>posebnimi</w:t>
            </w:r>
            <w:r>
              <w:rPr>
                <w:spacing w:val="53"/>
              </w:rPr>
              <w:t xml:space="preserve">  </w:t>
            </w:r>
            <w:r>
              <w:t>pooblastili</w:t>
            </w:r>
            <w:r>
              <w:rPr>
                <w:spacing w:val="52"/>
              </w:rPr>
              <w:t xml:space="preserve">  </w:t>
            </w:r>
            <w:r>
              <w:rPr>
                <w:spacing w:val="-5"/>
              </w:rPr>
              <w:t>in</w:t>
            </w:r>
          </w:p>
          <w:p w14:paraId="35E8C21D" w14:textId="77777777" w:rsidR="002B4DA7" w:rsidRDefault="003A24E2">
            <w:pPr>
              <w:pStyle w:val="TableParagraph"/>
              <w:spacing w:line="252" w:lineRule="exact"/>
              <w:ind w:right="72"/>
              <w:jc w:val="both"/>
            </w:pPr>
            <w:r>
              <w:t>odgovornostmi, ki presegajo znesek, obračunan v skladu z zakonom oz. s pogodbo o zaposlitvi (nepriznani odhodki v skladu z drugim odstavkom 35. člena ZDDPO-2)</w:t>
            </w:r>
          </w:p>
        </w:tc>
      </w:tr>
      <w:tr w:rsidR="002B4DA7" w14:paraId="70E7AC52" w14:textId="77777777">
        <w:trPr>
          <w:trHeight w:val="505"/>
        </w:trPr>
        <w:tc>
          <w:tcPr>
            <w:tcW w:w="996" w:type="dxa"/>
          </w:tcPr>
          <w:p w14:paraId="646ACB72" w14:textId="77777777" w:rsidR="002B4DA7" w:rsidRDefault="003A24E2">
            <w:pPr>
              <w:pStyle w:val="TableParagraph"/>
              <w:spacing w:line="249" w:lineRule="exact"/>
            </w:pPr>
            <w:r>
              <w:rPr>
                <w:spacing w:val="-4"/>
              </w:rPr>
              <w:t>6.34</w:t>
            </w:r>
          </w:p>
        </w:tc>
        <w:tc>
          <w:tcPr>
            <w:tcW w:w="7871" w:type="dxa"/>
          </w:tcPr>
          <w:p w14:paraId="700BBAFD" w14:textId="77777777" w:rsidR="002B4DA7" w:rsidRDefault="003A24E2">
            <w:pPr>
              <w:pStyle w:val="TableParagraph"/>
              <w:spacing w:line="248" w:lineRule="exact"/>
            </w:pPr>
            <w:r>
              <w:t>Vpišejo</w:t>
            </w:r>
            <w:r>
              <w:rPr>
                <w:spacing w:val="34"/>
              </w:rPr>
              <w:t xml:space="preserve"> </w:t>
            </w:r>
            <w:r>
              <w:t>se</w:t>
            </w:r>
            <w:r>
              <w:rPr>
                <w:spacing w:val="64"/>
                <w:w w:val="150"/>
              </w:rPr>
              <w:t xml:space="preserve"> </w:t>
            </w:r>
            <w:r>
              <w:t>zneski</w:t>
            </w:r>
            <w:r>
              <w:rPr>
                <w:spacing w:val="67"/>
                <w:w w:val="150"/>
              </w:rPr>
              <w:t xml:space="preserve"> </w:t>
            </w:r>
            <w:r>
              <w:t>nagrad</w:t>
            </w:r>
            <w:r>
              <w:rPr>
                <w:spacing w:val="61"/>
                <w:w w:val="150"/>
              </w:rPr>
              <w:t xml:space="preserve"> </w:t>
            </w:r>
            <w:r>
              <w:t>vajencem,</w:t>
            </w:r>
            <w:r>
              <w:rPr>
                <w:spacing w:val="67"/>
                <w:w w:val="150"/>
              </w:rPr>
              <w:t xml:space="preserve"> </w:t>
            </w:r>
            <w:r>
              <w:t>ki</w:t>
            </w:r>
            <w:r>
              <w:rPr>
                <w:spacing w:val="64"/>
                <w:w w:val="150"/>
              </w:rPr>
              <w:t xml:space="preserve"> </w:t>
            </w:r>
            <w:r>
              <w:t>niso</w:t>
            </w:r>
            <w:r>
              <w:rPr>
                <w:spacing w:val="64"/>
                <w:w w:val="150"/>
              </w:rPr>
              <w:t xml:space="preserve"> </w:t>
            </w:r>
            <w:r>
              <w:t>obračunane</w:t>
            </w:r>
            <w:r>
              <w:rPr>
                <w:spacing w:val="64"/>
                <w:w w:val="150"/>
              </w:rPr>
              <w:t xml:space="preserve"> </w:t>
            </w:r>
            <w:r>
              <w:t>v</w:t>
            </w:r>
            <w:r>
              <w:rPr>
                <w:spacing w:val="59"/>
                <w:w w:val="150"/>
              </w:rPr>
              <w:t xml:space="preserve"> </w:t>
            </w:r>
            <w:r>
              <w:t>skladu</w:t>
            </w:r>
            <w:r>
              <w:rPr>
                <w:spacing w:val="64"/>
                <w:w w:val="150"/>
              </w:rPr>
              <w:t xml:space="preserve"> </w:t>
            </w:r>
            <w:r>
              <w:t>z</w:t>
            </w:r>
            <w:r>
              <w:rPr>
                <w:spacing w:val="61"/>
                <w:w w:val="150"/>
              </w:rPr>
              <w:t xml:space="preserve"> </w:t>
            </w:r>
            <w:r>
              <w:rPr>
                <w:spacing w:val="-2"/>
              </w:rPr>
              <w:t>zakonom</w:t>
            </w:r>
          </w:p>
          <w:p w14:paraId="0D116F4E" w14:textId="77777777" w:rsidR="002B4DA7" w:rsidRDefault="003A24E2">
            <w:pPr>
              <w:pStyle w:val="TableParagraph"/>
              <w:spacing w:line="238" w:lineRule="exact"/>
            </w:pPr>
            <w:r>
              <w:t>(nepriznani</w:t>
            </w:r>
            <w:r>
              <w:rPr>
                <w:spacing w:val="-2"/>
              </w:rPr>
              <w:t xml:space="preserve"> </w:t>
            </w:r>
            <w:r>
              <w:t>odhodki</w:t>
            </w:r>
            <w:r>
              <w:rPr>
                <w:spacing w:val="-3"/>
              </w:rPr>
              <w:t xml:space="preserve"> </w:t>
            </w:r>
            <w:r>
              <w:t>v</w:t>
            </w:r>
            <w:r>
              <w:rPr>
                <w:spacing w:val="-11"/>
              </w:rPr>
              <w:t xml:space="preserve"> </w:t>
            </w:r>
            <w:r>
              <w:t>skladu</w:t>
            </w:r>
            <w:r>
              <w:rPr>
                <w:spacing w:val="-4"/>
              </w:rPr>
              <w:t xml:space="preserve"> </w:t>
            </w:r>
            <w:r>
              <w:t>s</w:t>
            </w:r>
            <w:r>
              <w:rPr>
                <w:spacing w:val="-5"/>
              </w:rPr>
              <w:t xml:space="preserve"> </w:t>
            </w:r>
            <w:r>
              <w:t>četrtim</w:t>
            </w:r>
            <w:r>
              <w:rPr>
                <w:spacing w:val="-12"/>
              </w:rPr>
              <w:t xml:space="preserve"> </w:t>
            </w:r>
            <w:r>
              <w:t>odstavkom</w:t>
            </w:r>
            <w:r>
              <w:rPr>
                <w:spacing w:val="-12"/>
              </w:rPr>
              <w:t xml:space="preserve"> </w:t>
            </w:r>
            <w:r>
              <w:t>35.</w:t>
            </w:r>
            <w:r>
              <w:rPr>
                <w:spacing w:val="-4"/>
              </w:rPr>
              <w:t xml:space="preserve"> </w:t>
            </w:r>
            <w:r>
              <w:t>člena</w:t>
            </w:r>
            <w:r>
              <w:rPr>
                <w:spacing w:val="-3"/>
              </w:rPr>
              <w:t xml:space="preserve"> </w:t>
            </w:r>
            <w:r>
              <w:t>ZDDPO-</w:t>
            </w:r>
            <w:r>
              <w:rPr>
                <w:spacing w:val="-5"/>
              </w:rPr>
              <w:t>2)</w:t>
            </w:r>
          </w:p>
        </w:tc>
      </w:tr>
      <w:tr w:rsidR="002B4DA7" w14:paraId="06A561A4" w14:textId="77777777">
        <w:trPr>
          <w:trHeight w:val="760"/>
        </w:trPr>
        <w:tc>
          <w:tcPr>
            <w:tcW w:w="996" w:type="dxa"/>
          </w:tcPr>
          <w:p w14:paraId="02CAAD58" w14:textId="77777777" w:rsidR="002B4DA7" w:rsidRDefault="003A24E2">
            <w:pPr>
              <w:pStyle w:val="TableParagraph"/>
              <w:spacing w:line="249" w:lineRule="exact"/>
            </w:pPr>
            <w:r>
              <w:rPr>
                <w:spacing w:val="-4"/>
              </w:rPr>
              <w:t>6.35</w:t>
            </w:r>
          </w:p>
        </w:tc>
        <w:tc>
          <w:tcPr>
            <w:tcW w:w="7871" w:type="dxa"/>
          </w:tcPr>
          <w:p w14:paraId="3468BDA5" w14:textId="77777777" w:rsidR="002B4DA7" w:rsidRDefault="003A24E2">
            <w:pPr>
              <w:pStyle w:val="TableParagraph"/>
              <w:spacing w:line="240" w:lineRule="auto"/>
            </w:pPr>
            <w:r>
              <w:t>Znesek zmanjšanja odhodkov za izgube iz odsvojitve lastniških deležev v skladu s 25. členom</w:t>
            </w:r>
            <w:r>
              <w:rPr>
                <w:spacing w:val="40"/>
              </w:rPr>
              <w:t xml:space="preserve"> </w:t>
            </w:r>
            <w:r>
              <w:t>ZDDPO-2,</w:t>
            </w:r>
            <w:r>
              <w:rPr>
                <w:spacing w:val="40"/>
              </w:rPr>
              <w:t xml:space="preserve"> </w:t>
            </w:r>
            <w:r>
              <w:t>razen</w:t>
            </w:r>
            <w:r>
              <w:rPr>
                <w:spacing w:val="40"/>
              </w:rPr>
              <w:t xml:space="preserve"> </w:t>
            </w:r>
            <w:r>
              <w:t>za</w:t>
            </w:r>
            <w:r>
              <w:rPr>
                <w:spacing w:val="40"/>
              </w:rPr>
              <w:t xml:space="preserve"> </w:t>
            </w:r>
            <w:r>
              <w:t>izgube,</w:t>
            </w:r>
            <w:r>
              <w:rPr>
                <w:spacing w:val="40"/>
              </w:rPr>
              <w:t xml:space="preserve"> </w:t>
            </w:r>
            <w:r>
              <w:t>ki</w:t>
            </w:r>
            <w:r>
              <w:rPr>
                <w:spacing w:val="40"/>
              </w:rPr>
              <w:t xml:space="preserve"> </w:t>
            </w:r>
            <w:r>
              <w:t>se</w:t>
            </w:r>
            <w:r>
              <w:rPr>
                <w:spacing w:val="40"/>
              </w:rPr>
              <w:t xml:space="preserve"> </w:t>
            </w:r>
            <w:r>
              <w:t>izvzamejo</w:t>
            </w:r>
            <w:r>
              <w:rPr>
                <w:spacing w:val="40"/>
              </w:rPr>
              <w:t xml:space="preserve"> </w:t>
            </w:r>
            <w:r>
              <w:t>v</w:t>
            </w:r>
            <w:r>
              <w:rPr>
                <w:spacing w:val="40"/>
              </w:rPr>
              <w:t xml:space="preserve"> </w:t>
            </w:r>
            <w:r>
              <w:t>skladu</w:t>
            </w:r>
            <w:r>
              <w:rPr>
                <w:spacing w:val="40"/>
              </w:rPr>
              <w:t xml:space="preserve"> </w:t>
            </w:r>
            <w:r>
              <w:t>s</w:t>
            </w:r>
            <w:r>
              <w:rPr>
                <w:spacing w:val="40"/>
              </w:rPr>
              <w:t xml:space="preserve"> </w:t>
            </w:r>
            <w:r>
              <w:t>šestim</w:t>
            </w:r>
            <w:r>
              <w:rPr>
                <w:spacing w:val="40"/>
              </w:rPr>
              <w:t xml:space="preserve"> </w:t>
            </w:r>
            <w:r>
              <w:t>in</w:t>
            </w:r>
            <w:r>
              <w:rPr>
                <w:spacing w:val="40"/>
              </w:rPr>
              <w:t xml:space="preserve"> </w:t>
            </w:r>
            <w:r>
              <w:t>sedmim</w:t>
            </w:r>
          </w:p>
          <w:p w14:paraId="31403105" w14:textId="77777777" w:rsidR="002B4DA7" w:rsidRDefault="003A24E2">
            <w:pPr>
              <w:pStyle w:val="TableParagraph"/>
              <w:spacing w:line="238" w:lineRule="exact"/>
            </w:pPr>
            <w:r>
              <w:t>odstavkom</w:t>
            </w:r>
            <w:r>
              <w:rPr>
                <w:spacing w:val="-9"/>
              </w:rPr>
              <w:t xml:space="preserve"> </w:t>
            </w:r>
            <w:r>
              <w:t>tega</w:t>
            </w:r>
            <w:r>
              <w:rPr>
                <w:spacing w:val="-3"/>
              </w:rPr>
              <w:t xml:space="preserve"> </w:t>
            </w:r>
            <w:r>
              <w:rPr>
                <w:spacing w:val="-2"/>
              </w:rPr>
              <w:t>člena</w:t>
            </w:r>
          </w:p>
        </w:tc>
      </w:tr>
    </w:tbl>
    <w:p w14:paraId="119F755F" w14:textId="77777777" w:rsidR="002B4DA7" w:rsidRDefault="002B4DA7">
      <w:pPr>
        <w:spacing w:line="238" w:lineRule="exact"/>
        <w:sectPr w:rsidR="002B4DA7">
          <w:type w:val="continuous"/>
          <w:pgSz w:w="12240" w:h="15840"/>
          <w:pgMar w:top="1420" w:right="1560" w:bottom="0" w:left="1420" w:header="720" w:footer="720" w:gutter="0"/>
          <w:cols w:space="720"/>
        </w:sectPr>
      </w:pPr>
    </w:p>
    <w:tbl>
      <w:tblPr>
        <w:tblStyle w:val="TableNormal1"/>
        <w:tblW w:w="0" w:type="auto"/>
        <w:tblInd w:w="2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96"/>
        <w:gridCol w:w="7871"/>
      </w:tblGrid>
      <w:tr w:rsidR="002B4DA7" w14:paraId="774BDBCD" w14:textId="77777777">
        <w:trPr>
          <w:trHeight w:val="1012"/>
        </w:trPr>
        <w:tc>
          <w:tcPr>
            <w:tcW w:w="996" w:type="dxa"/>
          </w:tcPr>
          <w:p w14:paraId="2D66781B" w14:textId="77777777" w:rsidR="002B4DA7" w:rsidRDefault="003A24E2">
            <w:pPr>
              <w:pStyle w:val="TableParagraph"/>
            </w:pPr>
            <w:r>
              <w:rPr>
                <w:spacing w:val="-4"/>
              </w:rPr>
              <w:t>6.36</w:t>
            </w:r>
          </w:p>
        </w:tc>
        <w:tc>
          <w:tcPr>
            <w:tcW w:w="7871" w:type="dxa"/>
          </w:tcPr>
          <w:p w14:paraId="4F1A7F4C" w14:textId="77777777" w:rsidR="002B4DA7" w:rsidRDefault="003A24E2">
            <w:pPr>
              <w:pStyle w:val="TableParagraph"/>
              <w:spacing w:line="240" w:lineRule="auto"/>
              <w:ind w:right="62"/>
              <w:jc w:val="both"/>
            </w:pPr>
            <w:r>
              <w:t>Znesek zmanjšanja odhodkov za izgube iz odsvojitve lastniških deležev na podlagi naložb</w:t>
            </w:r>
            <w:r>
              <w:rPr>
                <w:spacing w:val="-2"/>
              </w:rPr>
              <w:t xml:space="preserve"> </w:t>
            </w:r>
            <w:r>
              <w:t>tveganega</w:t>
            </w:r>
            <w:r>
              <w:rPr>
                <w:spacing w:val="-2"/>
              </w:rPr>
              <w:t xml:space="preserve"> </w:t>
            </w:r>
            <w:r>
              <w:t>kapitala</w:t>
            </w:r>
            <w:r>
              <w:rPr>
                <w:spacing w:val="-2"/>
              </w:rPr>
              <w:t xml:space="preserve"> </w:t>
            </w:r>
            <w:r>
              <w:t>v</w:t>
            </w:r>
            <w:r>
              <w:rPr>
                <w:spacing w:val="-4"/>
              </w:rPr>
              <w:t xml:space="preserve"> </w:t>
            </w:r>
            <w:r>
              <w:t>družbi</w:t>
            </w:r>
            <w:r>
              <w:rPr>
                <w:spacing w:val="-2"/>
              </w:rPr>
              <w:t xml:space="preserve"> </w:t>
            </w:r>
            <w:r>
              <w:t>tveganega</w:t>
            </w:r>
            <w:r>
              <w:rPr>
                <w:spacing w:val="-2"/>
              </w:rPr>
              <w:t xml:space="preserve"> </w:t>
            </w:r>
            <w:r>
              <w:t>kapitala,</w:t>
            </w:r>
            <w:r>
              <w:rPr>
                <w:spacing w:val="-4"/>
              </w:rPr>
              <w:t xml:space="preserve"> </w:t>
            </w:r>
            <w:r>
              <w:t>v</w:t>
            </w:r>
            <w:r>
              <w:rPr>
                <w:spacing w:val="-5"/>
              </w:rPr>
              <w:t xml:space="preserve"> </w:t>
            </w:r>
            <w:r>
              <w:t>skladu</w:t>
            </w:r>
            <w:r>
              <w:rPr>
                <w:spacing w:val="-2"/>
              </w:rPr>
              <w:t xml:space="preserve"> </w:t>
            </w:r>
            <w:r>
              <w:t>s</w:t>
            </w:r>
            <w:r>
              <w:rPr>
                <w:spacing w:val="-2"/>
              </w:rPr>
              <w:t xml:space="preserve"> </w:t>
            </w:r>
            <w:r>
              <w:t>šestim</w:t>
            </w:r>
            <w:r>
              <w:rPr>
                <w:spacing w:val="-6"/>
              </w:rPr>
              <w:t xml:space="preserve"> </w:t>
            </w:r>
            <w:r>
              <w:t>odstavkom</w:t>
            </w:r>
            <w:r>
              <w:rPr>
                <w:spacing w:val="-6"/>
              </w:rPr>
              <w:t xml:space="preserve"> </w:t>
            </w:r>
            <w:r>
              <w:t>25. člena</w:t>
            </w:r>
            <w:r>
              <w:rPr>
                <w:spacing w:val="40"/>
              </w:rPr>
              <w:t xml:space="preserve"> </w:t>
            </w:r>
            <w:r>
              <w:t>ZDDPO-2</w:t>
            </w:r>
            <w:r>
              <w:rPr>
                <w:spacing w:val="40"/>
              </w:rPr>
              <w:t xml:space="preserve"> </w:t>
            </w:r>
            <w:r>
              <w:t>ter</w:t>
            </w:r>
            <w:r>
              <w:rPr>
                <w:spacing w:val="40"/>
              </w:rPr>
              <w:t xml:space="preserve"> </w:t>
            </w:r>
            <w:r>
              <w:t>Obvestilom</w:t>
            </w:r>
            <w:r>
              <w:rPr>
                <w:spacing w:val="38"/>
              </w:rPr>
              <w:t xml:space="preserve"> </w:t>
            </w:r>
            <w:r>
              <w:t>o</w:t>
            </w:r>
            <w:r>
              <w:rPr>
                <w:spacing w:val="40"/>
              </w:rPr>
              <w:t xml:space="preserve"> </w:t>
            </w:r>
            <w:r>
              <w:t>uveljavitvi</w:t>
            </w:r>
            <w:r>
              <w:rPr>
                <w:spacing w:val="40"/>
              </w:rPr>
              <w:t xml:space="preserve"> </w:t>
            </w:r>
            <w:r>
              <w:t>in</w:t>
            </w:r>
            <w:r>
              <w:rPr>
                <w:spacing w:val="40"/>
              </w:rPr>
              <w:t xml:space="preserve"> </w:t>
            </w:r>
            <w:r>
              <w:t>začetku</w:t>
            </w:r>
            <w:r>
              <w:rPr>
                <w:spacing w:val="40"/>
              </w:rPr>
              <w:t xml:space="preserve"> </w:t>
            </w:r>
            <w:r>
              <w:t>uporabe</w:t>
            </w:r>
            <w:r>
              <w:rPr>
                <w:spacing w:val="40"/>
              </w:rPr>
              <w:t xml:space="preserve"> </w:t>
            </w:r>
            <w:r>
              <w:t>olajšave</w:t>
            </w:r>
            <w:r>
              <w:rPr>
                <w:spacing w:val="40"/>
              </w:rPr>
              <w:t xml:space="preserve"> </w:t>
            </w:r>
            <w:r>
              <w:t>oziroma</w:t>
            </w:r>
          </w:p>
          <w:p w14:paraId="46925822" w14:textId="77777777" w:rsidR="002B4DA7" w:rsidRDefault="003A24E2">
            <w:pPr>
              <w:pStyle w:val="TableParagraph"/>
              <w:spacing w:line="240" w:lineRule="exact"/>
              <w:jc w:val="both"/>
            </w:pPr>
            <w:r>
              <w:t>ugodnosti</w:t>
            </w:r>
            <w:r>
              <w:rPr>
                <w:spacing w:val="-2"/>
              </w:rPr>
              <w:t xml:space="preserve"> </w:t>
            </w:r>
            <w:r>
              <w:t>v</w:t>
            </w:r>
            <w:r>
              <w:rPr>
                <w:spacing w:val="-6"/>
              </w:rPr>
              <w:t xml:space="preserve"> </w:t>
            </w:r>
            <w:r>
              <w:t>zvezi</w:t>
            </w:r>
            <w:r>
              <w:rPr>
                <w:spacing w:val="-2"/>
              </w:rPr>
              <w:t xml:space="preserve"> </w:t>
            </w:r>
            <w:r>
              <w:t>s</w:t>
            </w:r>
            <w:r>
              <w:rPr>
                <w:spacing w:val="-2"/>
              </w:rPr>
              <w:t xml:space="preserve"> </w:t>
            </w:r>
            <w:r>
              <w:t>tveganim</w:t>
            </w:r>
            <w:r>
              <w:rPr>
                <w:spacing w:val="-5"/>
              </w:rPr>
              <w:t xml:space="preserve"> </w:t>
            </w:r>
            <w:r>
              <w:rPr>
                <w:spacing w:val="-2"/>
              </w:rPr>
              <w:t>kapitalom</w:t>
            </w:r>
          </w:p>
        </w:tc>
      </w:tr>
      <w:tr w:rsidR="002B4DA7" w14:paraId="6B1384A2" w14:textId="77777777">
        <w:trPr>
          <w:trHeight w:val="505"/>
        </w:trPr>
        <w:tc>
          <w:tcPr>
            <w:tcW w:w="996" w:type="dxa"/>
          </w:tcPr>
          <w:p w14:paraId="343C444E" w14:textId="77777777" w:rsidR="002B4DA7" w:rsidRDefault="003A24E2">
            <w:pPr>
              <w:pStyle w:val="TableParagraph"/>
            </w:pPr>
            <w:r>
              <w:rPr>
                <w:spacing w:val="-4"/>
              </w:rPr>
              <w:t>6.37</w:t>
            </w:r>
          </w:p>
        </w:tc>
        <w:tc>
          <w:tcPr>
            <w:tcW w:w="7871" w:type="dxa"/>
          </w:tcPr>
          <w:p w14:paraId="07152F7E" w14:textId="77777777" w:rsidR="002B4DA7" w:rsidRDefault="003A24E2">
            <w:pPr>
              <w:pStyle w:val="TableParagraph"/>
              <w:spacing w:line="246" w:lineRule="exact"/>
            </w:pPr>
            <w:r>
              <w:t>Znesek</w:t>
            </w:r>
            <w:r>
              <w:rPr>
                <w:spacing w:val="-6"/>
              </w:rPr>
              <w:t xml:space="preserve"> </w:t>
            </w:r>
            <w:r>
              <w:t>zmanjšanja</w:t>
            </w:r>
            <w:r>
              <w:rPr>
                <w:spacing w:val="-4"/>
              </w:rPr>
              <w:t xml:space="preserve"> </w:t>
            </w:r>
            <w:r>
              <w:t>odhodkov</w:t>
            </w:r>
            <w:r>
              <w:rPr>
                <w:spacing w:val="-7"/>
              </w:rPr>
              <w:t xml:space="preserve"> </w:t>
            </w:r>
            <w:r>
              <w:t>za izgube iz</w:t>
            </w:r>
            <w:r>
              <w:rPr>
                <w:spacing w:val="-6"/>
              </w:rPr>
              <w:t xml:space="preserve"> </w:t>
            </w:r>
            <w:r>
              <w:t>odsvojitve</w:t>
            </w:r>
            <w:r>
              <w:rPr>
                <w:spacing w:val="-4"/>
              </w:rPr>
              <w:t xml:space="preserve"> </w:t>
            </w:r>
            <w:r>
              <w:t>lastniških</w:t>
            </w:r>
            <w:r>
              <w:rPr>
                <w:spacing w:val="3"/>
              </w:rPr>
              <w:t xml:space="preserve"> </w:t>
            </w:r>
            <w:r>
              <w:t>deležev</w:t>
            </w:r>
            <w:r>
              <w:rPr>
                <w:spacing w:val="-6"/>
              </w:rPr>
              <w:t xml:space="preserve"> </w:t>
            </w:r>
            <w:r>
              <w:t>oziroma</w:t>
            </w:r>
            <w:r>
              <w:rPr>
                <w:spacing w:val="1"/>
              </w:rPr>
              <w:t xml:space="preserve"> </w:t>
            </w:r>
            <w:r>
              <w:rPr>
                <w:spacing w:val="-2"/>
              </w:rPr>
              <w:t>delnic</w:t>
            </w:r>
          </w:p>
          <w:p w14:paraId="52CBAF5E" w14:textId="77777777" w:rsidR="002B4DA7" w:rsidRDefault="003A24E2">
            <w:pPr>
              <w:pStyle w:val="TableParagraph"/>
              <w:spacing w:line="240" w:lineRule="exact"/>
            </w:pPr>
            <w:r>
              <w:t>v</w:t>
            </w:r>
            <w:r>
              <w:rPr>
                <w:spacing w:val="-10"/>
              </w:rPr>
              <w:t xml:space="preserve"> </w:t>
            </w:r>
            <w:r>
              <w:t>bankah,</w:t>
            </w:r>
            <w:r>
              <w:rPr>
                <w:spacing w:val="-2"/>
              </w:rPr>
              <w:t xml:space="preserve"> </w:t>
            </w:r>
            <w:r>
              <w:t>v</w:t>
            </w:r>
            <w:r>
              <w:rPr>
                <w:spacing w:val="-5"/>
              </w:rPr>
              <w:t xml:space="preserve"> </w:t>
            </w:r>
            <w:r>
              <w:t>skladu</w:t>
            </w:r>
            <w:r>
              <w:rPr>
                <w:spacing w:val="-2"/>
              </w:rPr>
              <w:t xml:space="preserve"> </w:t>
            </w:r>
            <w:r>
              <w:t>s</w:t>
            </w:r>
            <w:r>
              <w:rPr>
                <w:spacing w:val="-2"/>
              </w:rPr>
              <w:t xml:space="preserve"> </w:t>
            </w:r>
            <w:r>
              <w:t>sedmim</w:t>
            </w:r>
            <w:r>
              <w:rPr>
                <w:spacing w:val="-8"/>
              </w:rPr>
              <w:t xml:space="preserve"> </w:t>
            </w:r>
            <w:r>
              <w:t>odstavkom</w:t>
            </w:r>
            <w:r>
              <w:rPr>
                <w:spacing w:val="-10"/>
              </w:rPr>
              <w:t xml:space="preserve"> </w:t>
            </w:r>
            <w:r>
              <w:t>25.</w:t>
            </w:r>
            <w:r>
              <w:rPr>
                <w:spacing w:val="-3"/>
              </w:rPr>
              <w:t xml:space="preserve"> </w:t>
            </w:r>
            <w:r>
              <w:t>člena</w:t>
            </w:r>
            <w:r>
              <w:rPr>
                <w:spacing w:val="-2"/>
              </w:rPr>
              <w:t xml:space="preserve"> </w:t>
            </w:r>
            <w:r>
              <w:t>ZDDPO-</w:t>
            </w:r>
            <w:r>
              <w:rPr>
                <w:spacing w:val="-10"/>
              </w:rPr>
              <w:t>2</w:t>
            </w:r>
          </w:p>
        </w:tc>
      </w:tr>
      <w:tr w:rsidR="002B4DA7" w14:paraId="0CE88C85" w14:textId="77777777">
        <w:trPr>
          <w:trHeight w:val="757"/>
        </w:trPr>
        <w:tc>
          <w:tcPr>
            <w:tcW w:w="996" w:type="dxa"/>
          </w:tcPr>
          <w:p w14:paraId="66D432BC" w14:textId="77777777" w:rsidR="002B4DA7" w:rsidRDefault="003A24E2">
            <w:pPr>
              <w:pStyle w:val="TableParagraph"/>
            </w:pPr>
            <w:r>
              <w:rPr>
                <w:spacing w:val="-4"/>
              </w:rPr>
              <w:t>6.38</w:t>
            </w:r>
          </w:p>
        </w:tc>
        <w:tc>
          <w:tcPr>
            <w:tcW w:w="7871" w:type="dxa"/>
          </w:tcPr>
          <w:p w14:paraId="75AB481C" w14:textId="77777777" w:rsidR="002B4DA7" w:rsidRDefault="003A24E2">
            <w:pPr>
              <w:pStyle w:val="TableParagraph"/>
              <w:spacing w:line="240" w:lineRule="auto"/>
            </w:pPr>
            <w:r>
              <w:t>Znesek zmanjšanja</w:t>
            </w:r>
            <w:r>
              <w:rPr>
                <w:spacing w:val="26"/>
              </w:rPr>
              <w:t xml:space="preserve"> </w:t>
            </w:r>
            <w:r>
              <w:t>odhodkov za</w:t>
            </w:r>
            <w:r>
              <w:rPr>
                <w:spacing w:val="27"/>
              </w:rPr>
              <w:t xml:space="preserve"> </w:t>
            </w:r>
            <w:r>
              <w:t>izgube,</w:t>
            </w:r>
            <w:r>
              <w:rPr>
                <w:spacing w:val="28"/>
              </w:rPr>
              <w:t xml:space="preserve"> </w:t>
            </w:r>
            <w:r>
              <w:t>nastale</w:t>
            </w:r>
            <w:r>
              <w:rPr>
                <w:spacing w:val="28"/>
              </w:rPr>
              <w:t xml:space="preserve"> </w:t>
            </w:r>
            <w:r>
              <w:t>pri</w:t>
            </w:r>
            <w:r>
              <w:rPr>
                <w:spacing w:val="26"/>
              </w:rPr>
              <w:t xml:space="preserve"> </w:t>
            </w:r>
            <w:r>
              <w:t>prenosu</w:t>
            </w:r>
            <w:r>
              <w:rPr>
                <w:spacing w:val="28"/>
              </w:rPr>
              <w:t xml:space="preserve"> </w:t>
            </w:r>
            <w:r>
              <w:t>premoženja,</w:t>
            </w:r>
            <w:r>
              <w:rPr>
                <w:spacing w:val="27"/>
              </w:rPr>
              <w:t xml:space="preserve"> </w:t>
            </w:r>
            <w:r>
              <w:t>zamenjavah kapitalskih</w:t>
            </w:r>
            <w:r>
              <w:rPr>
                <w:spacing w:val="40"/>
              </w:rPr>
              <w:t xml:space="preserve"> </w:t>
            </w:r>
            <w:r>
              <w:t>deležev,</w:t>
            </w:r>
            <w:r>
              <w:rPr>
                <w:spacing w:val="40"/>
              </w:rPr>
              <w:t xml:space="preserve"> </w:t>
            </w:r>
            <w:r>
              <w:t>združitvah ali delitvah, če zavezanec uveljavlja upravičenja v</w:t>
            </w:r>
          </w:p>
          <w:p w14:paraId="46FA5701" w14:textId="77777777" w:rsidR="002B4DA7" w:rsidRDefault="003A24E2">
            <w:pPr>
              <w:pStyle w:val="TableParagraph"/>
              <w:spacing w:line="238" w:lineRule="exact"/>
            </w:pPr>
            <w:r>
              <w:t>skladu</w:t>
            </w:r>
            <w:r>
              <w:rPr>
                <w:spacing w:val="-6"/>
              </w:rPr>
              <w:t xml:space="preserve"> </w:t>
            </w:r>
            <w:r>
              <w:t>z</w:t>
            </w:r>
            <w:r>
              <w:rPr>
                <w:spacing w:val="-8"/>
              </w:rPr>
              <w:t xml:space="preserve"> </w:t>
            </w:r>
            <w:r>
              <w:t>določbami</w:t>
            </w:r>
            <w:r>
              <w:rPr>
                <w:spacing w:val="-3"/>
              </w:rPr>
              <w:t xml:space="preserve"> </w:t>
            </w:r>
            <w:r>
              <w:t>VII.</w:t>
            </w:r>
            <w:r>
              <w:rPr>
                <w:spacing w:val="-2"/>
              </w:rPr>
              <w:t xml:space="preserve"> </w:t>
            </w:r>
            <w:r>
              <w:t>poglavja</w:t>
            </w:r>
            <w:r>
              <w:rPr>
                <w:spacing w:val="-5"/>
              </w:rPr>
              <w:t xml:space="preserve"> </w:t>
            </w:r>
            <w:r>
              <w:t>ZDDPO-2</w:t>
            </w:r>
            <w:r>
              <w:rPr>
                <w:spacing w:val="-4"/>
              </w:rPr>
              <w:t xml:space="preserve"> </w:t>
            </w:r>
            <w:r>
              <w:t>(40.,</w:t>
            </w:r>
            <w:r>
              <w:rPr>
                <w:spacing w:val="-3"/>
              </w:rPr>
              <w:t xml:space="preserve"> </w:t>
            </w:r>
            <w:r>
              <w:t>45.</w:t>
            </w:r>
            <w:r>
              <w:rPr>
                <w:spacing w:val="-9"/>
              </w:rPr>
              <w:t xml:space="preserve"> </w:t>
            </w:r>
            <w:r>
              <w:t>oziroma</w:t>
            </w:r>
            <w:r>
              <w:rPr>
                <w:spacing w:val="-2"/>
              </w:rPr>
              <w:t xml:space="preserve"> </w:t>
            </w:r>
            <w:r>
              <w:t>49.</w:t>
            </w:r>
            <w:r>
              <w:rPr>
                <w:spacing w:val="-3"/>
              </w:rPr>
              <w:t xml:space="preserve"> </w:t>
            </w:r>
            <w:r>
              <w:rPr>
                <w:spacing w:val="-2"/>
              </w:rPr>
              <w:t>člen)</w:t>
            </w:r>
          </w:p>
        </w:tc>
      </w:tr>
      <w:tr w:rsidR="002B4DA7" w14:paraId="0E080BD5" w14:textId="77777777">
        <w:trPr>
          <w:trHeight w:val="1519"/>
        </w:trPr>
        <w:tc>
          <w:tcPr>
            <w:tcW w:w="996" w:type="dxa"/>
          </w:tcPr>
          <w:p w14:paraId="506384E9" w14:textId="77777777" w:rsidR="002B4DA7" w:rsidRDefault="003A24E2">
            <w:pPr>
              <w:pStyle w:val="TableParagraph"/>
            </w:pPr>
            <w:r>
              <w:rPr>
                <w:spacing w:val="-4"/>
              </w:rPr>
              <w:t>6.39</w:t>
            </w:r>
          </w:p>
        </w:tc>
        <w:tc>
          <w:tcPr>
            <w:tcW w:w="7871" w:type="dxa"/>
          </w:tcPr>
          <w:p w14:paraId="14EEBA23" w14:textId="77777777" w:rsidR="002B4DA7" w:rsidRDefault="003A24E2">
            <w:pPr>
              <w:pStyle w:val="TableParagraph"/>
              <w:spacing w:line="240" w:lineRule="auto"/>
              <w:ind w:right="50"/>
              <w:jc w:val="both"/>
            </w:pPr>
            <w:r>
              <w:t>Znesek zmanjšanja odhodkov v primeru odtujitve prenesenih sredstev oziroma vrednostnih papirjev za neobdavčene razlike med pošteno in davčno</w:t>
            </w:r>
            <w:r>
              <w:rPr>
                <w:spacing w:val="40"/>
              </w:rPr>
              <w:t xml:space="preserve"> </w:t>
            </w:r>
            <w:r>
              <w:t>vrednostjo sredstev in obveznosti, ki glede na določbe VII. poglavja ZDDPO-2 (obdavčitev pri prenosu</w:t>
            </w:r>
            <w:r>
              <w:rPr>
                <w:spacing w:val="40"/>
              </w:rPr>
              <w:t xml:space="preserve"> </w:t>
            </w:r>
            <w:r>
              <w:t>premoženja,</w:t>
            </w:r>
            <w:r>
              <w:rPr>
                <w:spacing w:val="40"/>
              </w:rPr>
              <w:t xml:space="preserve"> </w:t>
            </w:r>
            <w:r>
              <w:t>zamenjavah</w:t>
            </w:r>
            <w:r>
              <w:rPr>
                <w:spacing w:val="40"/>
              </w:rPr>
              <w:t xml:space="preserve"> </w:t>
            </w:r>
            <w:r>
              <w:t>kapitalskih</w:t>
            </w:r>
            <w:r>
              <w:rPr>
                <w:spacing w:val="40"/>
              </w:rPr>
              <w:t xml:space="preserve"> </w:t>
            </w:r>
            <w:r>
              <w:t>deležev,</w:t>
            </w:r>
            <w:r>
              <w:rPr>
                <w:spacing w:val="40"/>
              </w:rPr>
              <w:t xml:space="preserve"> </w:t>
            </w:r>
            <w:r>
              <w:t>združitvah</w:t>
            </w:r>
            <w:r>
              <w:rPr>
                <w:spacing w:val="40"/>
              </w:rPr>
              <w:t xml:space="preserve"> </w:t>
            </w:r>
            <w:r>
              <w:t>in</w:t>
            </w:r>
            <w:r>
              <w:rPr>
                <w:spacing w:val="40"/>
              </w:rPr>
              <w:t xml:space="preserve"> </w:t>
            </w:r>
            <w:r>
              <w:t>delitvah)</w:t>
            </w:r>
            <w:r>
              <w:rPr>
                <w:spacing w:val="40"/>
              </w:rPr>
              <w:t xml:space="preserve"> </w:t>
            </w:r>
            <w:r>
              <w:t>ter</w:t>
            </w:r>
            <w:r>
              <w:rPr>
                <w:spacing w:val="40"/>
              </w:rPr>
              <w:t xml:space="preserve"> </w:t>
            </w:r>
            <w:r>
              <w:t>2.</w:t>
            </w:r>
          </w:p>
          <w:p w14:paraId="25677BE0" w14:textId="77777777" w:rsidR="002B4DA7" w:rsidRDefault="003A24E2">
            <w:pPr>
              <w:pStyle w:val="TableParagraph"/>
              <w:spacing w:line="252" w:lineRule="exact"/>
              <w:ind w:right="52"/>
              <w:jc w:val="both"/>
            </w:pPr>
            <w:r>
              <w:t>točko četrtega odstavka in devetega odstavka 51. člena ZDoh-2 (preoblikovanje samostojnega podjetnika) niso bile obdavčene na obračunski dan statusne spremembe</w:t>
            </w:r>
          </w:p>
        </w:tc>
      </w:tr>
      <w:tr w:rsidR="002B4DA7" w14:paraId="693C4FC0" w14:textId="77777777">
        <w:trPr>
          <w:trHeight w:val="1266"/>
        </w:trPr>
        <w:tc>
          <w:tcPr>
            <w:tcW w:w="996" w:type="dxa"/>
          </w:tcPr>
          <w:p w14:paraId="65BA9A7B" w14:textId="77777777" w:rsidR="002B4DA7" w:rsidRDefault="003A24E2">
            <w:pPr>
              <w:pStyle w:val="TableParagraph"/>
            </w:pPr>
            <w:r>
              <w:rPr>
                <w:spacing w:val="-4"/>
              </w:rPr>
              <w:t>6.40</w:t>
            </w:r>
          </w:p>
        </w:tc>
        <w:tc>
          <w:tcPr>
            <w:tcW w:w="7871" w:type="dxa"/>
          </w:tcPr>
          <w:p w14:paraId="42C5520D" w14:textId="77777777" w:rsidR="002B4DA7" w:rsidRDefault="003A24E2">
            <w:pPr>
              <w:pStyle w:val="TableParagraph"/>
              <w:spacing w:line="240" w:lineRule="auto"/>
              <w:ind w:right="53"/>
              <w:jc w:val="both"/>
            </w:pPr>
            <w:r>
              <w:t>Znesek</w:t>
            </w:r>
            <w:r>
              <w:rPr>
                <w:spacing w:val="-3"/>
              </w:rPr>
              <w:t xml:space="preserve"> </w:t>
            </w:r>
            <w:r>
              <w:t>zmanjšanja</w:t>
            </w:r>
            <w:r>
              <w:rPr>
                <w:spacing w:val="-1"/>
              </w:rPr>
              <w:t xml:space="preserve"> </w:t>
            </w:r>
            <w:r>
              <w:t>odhodkov</w:t>
            </w:r>
            <w:r>
              <w:rPr>
                <w:spacing w:val="-4"/>
              </w:rPr>
              <w:t xml:space="preserve"> </w:t>
            </w:r>
            <w:r>
              <w:t>pri prevzemni družbi za</w:t>
            </w:r>
            <w:r>
              <w:rPr>
                <w:spacing w:val="-3"/>
              </w:rPr>
              <w:t xml:space="preserve"> </w:t>
            </w:r>
            <w:r>
              <w:t>razliko</w:t>
            </w:r>
            <w:r>
              <w:rPr>
                <w:spacing w:val="-1"/>
              </w:rPr>
              <w:t xml:space="preserve"> </w:t>
            </w:r>
            <w:r>
              <w:t>v</w:t>
            </w:r>
            <w:r>
              <w:rPr>
                <w:spacing w:val="-4"/>
              </w:rPr>
              <w:t xml:space="preserve"> </w:t>
            </w:r>
            <w:r>
              <w:t>amortizaciji</w:t>
            </w:r>
            <w:r>
              <w:rPr>
                <w:spacing w:val="-2"/>
              </w:rPr>
              <w:t xml:space="preserve"> </w:t>
            </w:r>
            <w:r>
              <w:t>prenesenih sredstev, pri katerih je bila poštena vrednost višja od davčne vrednosti, v skladu z določbami</w:t>
            </w:r>
            <w:r>
              <w:rPr>
                <w:spacing w:val="1"/>
              </w:rPr>
              <w:t xml:space="preserve"> </w:t>
            </w:r>
            <w:r>
              <w:t>VII. poglavja</w:t>
            </w:r>
            <w:r>
              <w:rPr>
                <w:spacing w:val="1"/>
              </w:rPr>
              <w:t xml:space="preserve"> </w:t>
            </w:r>
            <w:r>
              <w:t>ZDDPO-2 ter</w:t>
            </w:r>
            <w:r>
              <w:rPr>
                <w:spacing w:val="1"/>
              </w:rPr>
              <w:t xml:space="preserve"> </w:t>
            </w:r>
            <w:r>
              <w:t>pri</w:t>
            </w:r>
            <w:r>
              <w:rPr>
                <w:spacing w:val="2"/>
              </w:rPr>
              <w:t xml:space="preserve"> </w:t>
            </w:r>
            <w:r>
              <w:t>novi</w:t>
            </w:r>
            <w:r>
              <w:rPr>
                <w:spacing w:val="1"/>
              </w:rPr>
              <w:t xml:space="preserve"> </w:t>
            </w:r>
            <w:r>
              <w:t>pravni</w:t>
            </w:r>
            <w:r>
              <w:rPr>
                <w:spacing w:val="-1"/>
              </w:rPr>
              <w:t xml:space="preserve"> </w:t>
            </w:r>
            <w:r>
              <w:t>osebi</w:t>
            </w:r>
            <w:r>
              <w:rPr>
                <w:spacing w:val="1"/>
              </w:rPr>
              <w:t xml:space="preserve"> </w:t>
            </w:r>
            <w:r>
              <w:t>oziroma</w:t>
            </w:r>
            <w:r>
              <w:rPr>
                <w:spacing w:val="1"/>
              </w:rPr>
              <w:t xml:space="preserve"> </w:t>
            </w:r>
            <w:r>
              <w:t>prevzemni</w:t>
            </w:r>
            <w:r>
              <w:rPr>
                <w:spacing w:val="2"/>
              </w:rPr>
              <w:t xml:space="preserve"> </w:t>
            </w:r>
            <w:r>
              <w:rPr>
                <w:spacing w:val="-2"/>
              </w:rPr>
              <w:t>pravni</w:t>
            </w:r>
          </w:p>
          <w:p w14:paraId="26E98FBF" w14:textId="77777777" w:rsidR="002B4DA7" w:rsidRDefault="003A24E2">
            <w:pPr>
              <w:pStyle w:val="TableParagraph"/>
              <w:spacing w:line="252" w:lineRule="exact"/>
              <w:ind w:right="135"/>
              <w:jc w:val="both"/>
            </w:pPr>
            <w:r>
              <w:t xml:space="preserve">osebi v skladu z določbami 2. točke četrtega odstavka in devetega odstavka 51. člena </w:t>
            </w:r>
            <w:r>
              <w:rPr>
                <w:spacing w:val="-2"/>
              </w:rPr>
              <w:t>ZDoh-2</w:t>
            </w:r>
          </w:p>
        </w:tc>
      </w:tr>
      <w:tr w:rsidR="002B4DA7" w14:paraId="17B44FD5" w14:textId="77777777">
        <w:trPr>
          <w:trHeight w:val="757"/>
        </w:trPr>
        <w:tc>
          <w:tcPr>
            <w:tcW w:w="996" w:type="dxa"/>
          </w:tcPr>
          <w:p w14:paraId="49CC6FE3" w14:textId="77777777" w:rsidR="002B4DA7" w:rsidRDefault="003A24E2">
            <w:pPr>
              <w:pStyle w:val="TableParagraph"/>
            </w:pPr>
            <w:r>
              <w:rPr>
                <w:spacing w:val="-4"/>
              </w:rPr>
              <w:t>6.41</w:t>
            </w:r>
          </w:p>
        </w:tc>
        <w:tc>
          <w:tcPr>
            <w:tcW w:w="7871" w:type="dxa"/>
          </w:tcPr>
          <w:p w14:paraId="42ED29F6" w14:textId="77777777" w:rsidR="002B4DA7" w:rsidRDefault="003A24E2">
            <w:pPr>
              <w:pStyle w:val="TableParagraph"/>
              <w:spacing w:line="240" w:lineRule="auto"/>
            </w:pPr>
            <w:r>
              <w:t>Znesek zmanjšanja odhodkov za odhodke, ki so že zniževali davčno osnovo v tekočem davčnem obdobju</w:t>
            </w:r>
            <w:r>
              <w:rPr>
                <w:spacing w:val="17"/>
              </w:rPr>
              <w:t xml:space="preserve"> </w:t>
            </w:r>
            <w:r>
              <w:t>ali</w:t>
            </w:r>
            <w:r>
              <w:rPr>
                <w:spacing w:val="20"/>
              </w:rPr>
              <w:t xml:space="preserve"> </w:t>
            </w:r>
            <w:r>
              <w:t>v preteklih davčnih obdobjih (drugi</w:t>
            </w:r>
            <w:r>
              <w:rPr>
                <w:spacing w:val="21"/>
              </w:rPr>
              <w:t xml:space="preserve"> </w:t>
            </w:r>
            <w:r>
              <w:t>odstavek 13.</w:t>
            </w:r>
            <w:r>
              <w:rPr>
                <w:spacing w:val="17"/>
              </w:rPr>
              <w:t xml:space="preserve"> </w:t>
            </w:r>
            <w:r>
              <w:t>člena</w:t>
            </w:r>
            <w:r>
              <w:rPr>
                <w:spacing w:val="20"/>
              </w:rPr>
              <w:t xml:space="preserve"> </w:t>
            </w:r>
            <w:r>
              <w:t>ZDDPO-</w:t>
            </w:r>
          </w:p>
          <w:p w14:paraId="1F6F9BAF" w14:textId="77777777" w:rsidR="002B4DA7" w:rsidRDefault="003A24E2">
            <w:pPr>
              <w:pStyle w:val="TableParagraph"/>
              <w:spacing w:line="238" w:lineRule="exact"/>
            </w:pPr>
            <w:r>
              <w:rPr>
                <w:spacing w:val="-5"/>
              </w:rPr>
              <w:t>2)</w:t>
            </w:r>
          </w:p>
        </w:tc>
      </w:tr>
      <w:tr w:rsidR="002B4DA7" w14:paraId="14A38999" w14:textId="77777777">
        <w:trPr>
          <w:trHeight w:val="1012"/>
        </w:trPr>
        <w:tc>
          <w:tcPr>
            <w:tcW w:w="996" w:type="dxa"/>
          </w:tcPr>
          <w:p w14:paraId="7B676E40" w14:textId="77777777" w:rsidR="002B4DA7" w:rsidRDefault="003A24E2">
            <w:pPr>
              <w:pStyle w:val="TableParagraph"/>
            </w:pPr>
            <w:r>
              <w:rPr>
                <w:spacing w:val="-4"/>
              </w:rPr>
              <w:t>6.42</w:t>
            </w:r>
          </w:p>
        </w:tc>
        <w:tc>
          <w:tcPr>
            <w:tcW w:w="7871" w:type="dxa"/>
          </w:tcPr>
          <w:p w14:paraId="49FD7F37" w14:textId="77777777" w:rsidR="002B4DA7" w:rsidRDefault="003A24E2">
            <w:pPr>
              <w:pStyle w:val="TableParagraph"/>
              <w:spacing w:line="240" w:lineRule="auto"/>
              <w:ind w:right="55"/>
              <w:jc w:val="both"/>
            </w:pPr>
            <w:r>
              <w:t xml:space="preserve">Znesek zmanjšanja odhodkov v skladu s petim odstavkom 31. člena </w:t>
            </w:r>
            <w:proofErr w:type="spellStart"/>
            <w:r>
              <w:t>ZUDDob</w:t>
            </w:r>
            <w:proofErr w:type="spellEnd"/>
            <w:r>
              <w:t xml:space="preserve"> za stroške oziroma odhodke v zvezi z zneskom in izplačilom zneska dobička, za katerega se</w:t>
            </w:r>
            <w:r>
              <w:rPr>
                <w:spacing w:val="38"/>
              </w:rPr>
              <w:t xml:space="preserve"> </w:t>
            </w:r>
            <w:r>
              <w:t>uveljavlja</w:t>
            </w:r>
            <w:r>
              <w:rPr>
                <w:spacing w:val="40"/>
              </w:rPr>
              <w:t xml:space="preserve"> </w:t>
            </w:r>
            <w:r>
              <w:t>olajšava</w:t>
            </w:r>
            <w:r>
              <w:rPr>
                <w:spacing w:val="40"/>
              </w:rPr>
              <w:t xml:space="preserve"> </w:t>
            </w:r>
            <w:r>
              <w:t>iz</w:t>
            </w:r>
            <w:r>
              <w:rPr>
                <w:spacing w:val="30"/>
              </w:rPr>
              <w:t xml:space="preserve"> </w:t>
            </w:r>
            <w:r>
              <w:t>prvega</w:t>
            </w:r>
            <w:r>
              <w:rPr>
                <w:spacing w:val="40"/>
              </w:rPr>
              <w:t xml:space="preserve"> </w:t>
            </w:r>
            <w:r>
              <w:t>odstavka</w:t>
            </w:r>
            <w:r>
              <w:rPr>
                <w:spacing w:val="40"/>
              </w:rPr>
              <w:t xml:space="preserve"> </w:t>
            </w:r>
            <w:r>
              <w:t>31.</w:t>
            </w:r>
            <w:r>
              <w:rPr>
                <w:spacing w:val="40"/>
              </w:rPr>
              <w:t xml:space="preserve"> </w:t>
            </w:r>
            <w:r>
              <w:t>člena</w:t>
            </w:r>
            <w:r>
              <w:rPr>
                <w:spacing w:val="40"/>
              </w:rPr>
              <w:t xml:space="preserve"> </w:t>
            </w:r>
            <w:proofErr w:type="spellStart"/>
            <w:r>
              <w:t>ZUDDob</w:t>
            </w:r>
            <w:proofErr w:type="spellEnd"/>
            <w:r>
              <w:t>,</w:t>
            </w:r>
            <w:r>
              <w:rPr>
                <w:spacing w:val="40"/>
              </w:rPr>
              <w:t xml:space="preserve"> </w:t>
            </w:r>
            <w:r>
              <w:t>razen</w:t>
            </w:r>
            <w:r>
              <w:rPr>
                <w:spacing w:val="40"/>
              </w:rPr>
              <w:t xml:space="preserve"> </w:t>
            </w:r>
            <w:r>
              <w:t>za</w:t>
            </w:r>
            <w:r>
              <w:rPr>
                <w:spacing w:val="36"/>
              </w:rPr>
              <w:t xml:space="preserve"> </w:t>
            </w:r>
            <w:r>
              <w:t>znesek</w:t>
            </w:r>
          </w:p>
          <w:p w14:paraId="1D064576" w14:textId="77777777" w:rsidR="002B4DA7" w:rsidRDefault="003A24E2">
            <w:pPr>
              <w:pStyle w:val="TableParagraph"/>
              <w:spacing w:line="240" w:lineRule="exact"/>
              <w:jc w:val="both"/>
            </w:pPr>
            <w:r>
              <w:t>prispevkov</w:t>
            </w:r>
            <w:r>
              <w:rPr>
                <w:spacing w:val="-7"/>
              </w:rPr>
              <w:t xml:space="preserve"> </w:t>
            </w:r>
            <w:r>
              <w:t>za</w:t>
            </w:r>
            <w:r>
              <w:rPr>
                <w:spacing w:val="-6"/>
              </w:rPr>
              <w:t xml:space="preserve"> </w:t>
            </w:r>
            <w:r>
              <w:t>socialno</w:t>
            </w:r>
            <w:r>
              <w:rPr>
                <w:spacing w:val="-4"/>
              </w:rPr>
              <w:t xml:space="preserve"> </w:t>
            </w:r>
            <w:r>
              <w:t>varnost,</w:t>
            </w:r>
            <w:r>
              <w:rPr>
                <w:spacing w:val="-6"/>
              </w:rPr>
              <w:t xml:space="preserve"> </w:t>
            </w:r>
            <w:r>
              <w:t>ki</w:t>
            </w:r>
            <w:r>
              <w:rPr>
                <w:spacing w:val="-3"/>
              </w:rPr>
              <w:t xml:space="preserve"> </w:t>
            </w:r>
            <w:r>
              <w:t>so</w:t>
            </w:r>
            <w:r>
              <w:rPr>
                <w:spacing w:val="-10"/>
              </w:rPr>
              <w:t xml:space="preserve"> </w:t>
            </w:r>
            <w:r>
              <w:t>jih</w:t>
            </w:r>
            <w:r>
              <w:rPr>
                <w:spacing w:val="-4"/>
              </w:rPr>
              <w:t xml:space="preserve"> </w:t>
            </w:r>
            <w:r>
              <w:t>zavezani</w:t>
            </w:r>
            <w:r>
              <w:rPr>
                <w:spacing w:val="-4"/>
              </w:rPr>
              <w:t xml:space="preserve"> </w:t>
            </w:r>
            <w:r>
              <w:t>plačati</w:t>
            </w:r>
            <w:r>
              <w:rPr>
                <w:spacing w:val="-7"/>
              </w:rPr>
              <w:t xml:space="preserve"> </w:t>
            </w:r>
            <w:r>
              <w:rPr>
                <w:spacing w:val="-2"/>
              </w:rPr>
              <w:t>delodajalci</w:t>
            </w:r>
          </w:p>
        </w:tc>
      </w:tr>
      <w:tr w:rsidR="002B4DA7" w14:paraId="44C7BE35" w14:textId="77777777">
        <w:trPr>
          <w:trHeight w:val="505"/>
        </w:trPr>
        <w:tc>
          <w:tcPr>
            <w:tcW w:w="996" w:type="dxa"/>
          </w:tcPr>
          <w:p w14:paraId="60E2823B" w14:textId="77777777" w:rsidR="002B4DA7" w:rsidRDefault="003A24E2">
            <w:pPr>
              <w:pStyle w:val="TableParagraph"/>
            </w:pPr>
            <w:r>
              <w:rPr>
                <w:spacing w:val="-4"/>
              </w:rPr>
              <w:t>6.43</w:t>
            </w:r>
          </w:p>
        </w:tc>
        <w:tc>
          <w:tcPr>
            <w:tcW w:w="7871" w:type="dxa"/>
          </w:tcPr>
          <w:p w14:paraId="6CAAEE7E" w14:textId="77777777" w:rsidR="002B4DA7" w:rsidRDefault="003A24E2">
            <w:pPr>
              <w:pStyle w:val="TableParagraph"/>
              <w:spacing w:line="246" w:lineRule="exact"/>
            </w:pPr>
            <w:r>
              <w:t>Znesek</w:t>
            </w:r>
            <w:r>
              <w:rPr>
                <w:spacing w:val="22"/>
              </w:rPr>
              <w:t xml:space="preserve"> </w:t>
            </w:r>
            <w:r>
              <w:t>zmanjšanja</w:t>
            </w:r>
            <w:r>
              <w:rPr>
                <w:spacing w:val="28"/>
              </w:rPr>
              <w:t xml:space="preserve"> </w:t>
            </w:r>
            <w:r>
              <w:t>odhodkov</w:t>
            </w:r>
            <w:r>
              <w:rPr>
                <w:spacing w:val="22"/>
              </w:rPr>
              <w:t xml:space="preserve"> </w:t>
            </w:r>
            <w:r>
              <w:t>za</w:t>
            </w:r>
            <w:r>
              <w:rPr>
                <w:spacing w:val="27"/>
              </w:rPr>
              <w:t xml:space="preserve"> </w:t>
            </w:r>
            <w:r>
              <w:t>izkazane</w:t>
            </w:r>
            <w:r>
              <w:rPr>
                <w:spacing w:val="27"/>
              </w:rPr>
              <w:t xml:space="preserve"> </w:t>
            </w:r>
            <w:r>
              <w:t>odhodke</w:t>
            </w:r>
            <w:r>
              <w:rPr>
                <w:spacing w:val="25"/>
              </w:rPr>
              <w:t xml:space="preserve"> </w:t>
            </w:r>
            <w:r>
              <w:t>iz</w:t>
            </w:r>
            <w:r>
              <w:rPr>
                <w:spacing w:val="23"/>
              </w:rPr>
              <w:t xml:space="preserve"> </w:t>
            </w:r>
            <w:r>
              <w:t>naslova</w:t>
            </w:r>
            <w:r>
              <w:rPr>
                <w:spacing w:val="28"/>
              </w:rPr>
              <w:t xml:space="preserve"> </w:t>
            </w:r>
            <w:r>
              <w:t>udeležbe</w:t>
            </w:r>
            <w:r>
              <w:rPr>
                <w:spacing w:val="24"/>
              </w:rPr>
              <w:t xml:space="preserve"> </w:t>
            </w:r>
            <w:r>
              <w:t>delavcev</w:t>
            </w:r>
            <w:r>
              <w:rPr>
                <w:spacing w:val="21"/>
              </w:rPr>
              <w:t xml:space="preserve"> </w:t>
            </w:r>
            <w:r>
              <w:rPr>
                <w:spacing w:val="-5"/>
              </w:rPr>
              <w:t>pri</w:t>
            </w:r>
          </w:p>
          <w:p w14:paraId="748C488A" w14:textId="77777777" w:rsidR="002B4DA7" w:rsidRDefault="003A24E2">
            <w:pPr>
              <w:pStyle w:val="TableParagraph"/>
              <w:spacing w:line="240" w:lineRule="exact"/>
            </w:pPr>
            <w:r>
              <w:t>dobičku,</w:t>
            </w:r>
            <w:r>
              <w:rPr>
                <w:spacing w:val="-3"/>
              </w:rPr>
              <w:t xml:space="preserve"> </w:t>
            </w:r>
            <w:r>
              <w:t>ki</w:t>
            </w:r>
            <w:r>
              <w:rPr>
                <w:spacing w:val="-1"/>
              </w:rPr>
              <w:t xml:space="preserve"> </w:t>
            </w:r>
            <w:r>
              <w:t>v</w:t>
            </w:r>
            <w:r>
              <w:rPr>
                <w:spacing w:val="-9"/>
              </w:rPr>
              <w:t xml:space="preserve"> </w:t>
            </w:r>
            <w:r>
              <w:t>skladu</w:t>
            </w:r>
            <w:r>
              <w:rPr>
                <w:spacing w:val="-2"/>
              </w:rPr>
              <w:t xml:space="preserve"> </w:t>
            </w:r>
            <w:r>
              <w:t>z</w:t>
            </w:r>
            <w:r>
              <w:rPr>
                <w:spacing w:val="-6"/>
              </w:rPr>
              <w:t xml:space="preserve"> </w:t>
            </w:r>
            <w:proofErr w:type="spellStart"/>
            <w:r>
              <w:t>ZUDDob</w:t>
            </w:r>
            <w:proofErr w:type="spellEnd"/>
            <w:r>
              <w:rPr>
                <w:spacing w:val="-2"/>
              </w:rPr>
              <w:t xml:space="preserve"> </w:t>
            </w:r>
            <w:r>
              <w:t>niso</w:t>
            </w:r>
            <w:r>
              <w:rPr>
                <w:spacing w:val="-4"/>
              </w:rPr>
              <w:t xml:space="preserve"> </w:t>
            </w:r>
            <w:r>
              <w:t>davčno</w:t>
            </w:r>
            <w:r>
              <w:rPr>
                <w:spacing w:val="-4"/>
              </w:rPr>
              <w:t xml:space="preserve"> </w:t>
            </w:r>
            <w:r>
              <w:rPr>
                <w:spacing w:val="-2"/>
              </w:rPr>
              <w:t>priznani</w:t>
            </w:r>
          </w:p>
        </w:tc>
      </w:tr>
      <w:tr w:rsidR="002B4DA7" w14:paraId="6174504B" w14:textId="77777777">
        <w:trPr>
          <w:trHeight w:val="505"/>
        </w:trPr>
        <w:tc>
          <w:tcPr>
            <w:tcW w:w="996" w:type="dxa"/>
          </w:tcPr>
          <w:p w14:paraId="3DD8DCA2" w14:textId="77777777" w:rsidR="002B4DA7" w:rsidRDefault="003A24E2">
            <w:pPr>
              <w:pStyle w:val="TableParagraph"/>
            </w:pPr>
            <w:r>
              <w:rPr>
                <w:spacing w:val="-4"/>
              </w:rPr>
              <w:t>6.44</w:t>
            </w:r>
          </w:p>
        </w:tc>
        <w:tc>
          <w:tcPr>
            <w:tcW w:w="7871" w:type="dxa"/>
          </w:tcPr>
          <w:p w14:paraId="43950379" w14:textId="77777777" w:rsidR="002B4DA7" w:rsidRDefault="003A24E2">
            <w:pPr>
              <w:pStyle w:val="TableParagraph"/>
              <w:spacing w:line="246" w:lineRule="exact"/>
            </w:pPr>
            <w:r>
              <w:t>Zmanjšanje</w:t>
            </w:r>
            <w:r>
              <w:rPr>
                <w:spacing w:val="12"/>
              </w:rPr>
              <w:t xml:space="preserve"> </w:t>
            </w:r>
            <w:r>
              <w:t>odhodkov</w:t>
            </w:r>
            <w:r>
              <w:rPr>
                <w:spacing w:val="13"/>
              </w:rPr>
              <w:t xml:space="preserve"> </w:t>
            </w:r>
            <w:r>
              <w:t>zaradi</w:t>
            </w:r>
            <w:r>
              <w:rPr>
                <w:spacing w:val="19"/>
              </w:rPr>
              <w:t xml:space="preserve"> </w:t>
            </w:r>
            <w:r>
              <w:t>prilagoditve</w:t>
            </w:r>
            <w:r>
              <w:rPr>
                <w:spacing w:val="19"/>
              </w:rPr>
              <w:t xml:space="preserve"> </w:t>
            </w:r>
            <w:r>
              <w:t>hibridnih</w:t>
            </w:r>
            <w:r>
              <w:rPr>
                <w:spacing w:val="18"/>
              </w:rPr>
              <w:t xml:space="preserve"> </w:t>
            </w:r>
            <w:r>
              <w:t>neskladij</w:t>
            </w:r>
            <w:r>
              <w:rPr>
                <w:spacing w:val="20"/>
              </w:rPr>
              <w:t xml:space="preserve"> </w:t>
            </w:r>
            <w:r>
              <w:t>pri</w:t>
            </w:r>
            <w:r>
              <w:rPr>
                <w:spacing w:val="19"/>
              </w:rPr>
              <w:t xml:space="preserve"> </w:t>
            </w:r>
            <w:r>
              <w:t>ugotavljanju</w:t>
            </w:r>
            <w:r>
              <w:rPr>
                <w:spacing w:val="19"/>
              </w:rPr>
              <w:t xml:space="preserve"> </w:t>
            </w:r>
            <w:r>
              <w:rPr>
                <w:spacing w:val="-2"/>
              </w:rPr>
              <w:t>davčne</w:t>
            </w:r>
          </w:p>
          <w:p w14:paraId="46B323E1" w14:textId="77777777" w:rsidR="002B4DA7" w:rsidRDefault="003A24E2">
            <w:pPr>
              <w:pStyle w:val="TableParagraph"/>
              <w:spacing w:line="240" w:lineRule="exact"/>
            </w:pPr>
            <w:r>
              <w:t>obveznosti,</w:t>
            </w:r>
            <w:r>
              <w:rPr>
                <w:spacing w:val="-2"/>
              </w:rPr>
              <w:t xml:space="preserve"> </w:t>
            </w:r>
            <w:r>
              <w:t>kot</w:t>
            </w:r>
            <w:r>
              <w:rPr>
                <w:spacing w:val="-7"/>
              </w:rPr>
              <w:t xml:space="preserve"> </w:t>
            </w:r>
            <w:r>
              <w:t>je</w:t>
            </w:r>
            <w:r>
              <w:rPr>
                <w:spacing w:val="-3"/>
              </w:rPr>
              <w:t xml:space="preserve"> </w:t>
            </w:r>
            <w:r>
              <w:t>določeno</w:t>
            </w:r>
            <w:r>
              <w:rPr>
                <w:spacing w:val="-8"/>
              </w:rPr>
              <w:t xml:space="preserve"> </w:t>
            </w:r>
            <w:r>
              <w:t>v</w:t>
            </w:r>
            <w:r>
              <w:rPr>
                <w:spacing w:val="-9"/>
              </w:rPr>
              <w:t xml:space="preserve"> </w:t>
            </w:r>
            <w:r>
              <w:t>67.m</w:t>
            </w:r>
            <w:r>
              <w:rPr>
                <w:spacing w:val="-12"/>
              </w:rPr>
              <w:t xml:space="preserve"> </w:t>
            </w:r>
            <w:r>
              <w:t>členu</w:t>
            </w:r>
            <w:r>
              <w:rPr>
                <w:spacing w:val="-2"/>
              </w:rPr>
              <w:t xml:space="preserve"> </w:t>
            </w:r>
            <w:r>
              <w:t>ZDDPO-</w:t>
            </w:r>
            <w:r>
              <w:rPr>
                <w:spacing w:val="-10"/>
              </w:rPr>
              <w:t>2</w:t>
            </w:r>
          </w:p>
        </w:tc>
      </w:tr>
      <w:tr w:rsidR="002B4DA7" w14:paraId="60ADC288" w14:textId="77777777">
        <w:trPr>
          <w:trHeight w:val="506"/>
        </w:trPr>
        <w:tc>
          <w:tcPr>
            <w:tcW w:w="996" w:type="dxa"/>
          </w:tcPr>
          <w:p w14:paraId="46393A1E" w14:textId="77777777" w:rsidR="002B4DA7" w:rsidRDefault="003A24E2">
            <w:pPr>
              <w:pStyle w:val="TableParagraph"/>
            </w:pPr>
            <w:r>
              <w:rPr>
                <w:spacing w:val="-5"/>
              </w:rPr>
              <w:t>7.</w:t>
            </w:r>
          </w:p>
        </w:tc>
        <w:tc>
          <w:tcPr>
            <w:tcW w:w="7871" w:type="dxa"/>
          </w:tcPr>
          <w:p w14:paraId="1C7767D1" w14:textId="77777777" w:rsidR="002B4DA7" w:rsidRDefault="003A24E2">
            <w:pPr>
              <w:pStyle w:val="TableParagraph"/>
              <w:spacing w:line="246" w:lineRule="exact"/>
            </w:pPr>
            <w:r>
              <w:t>Skupni</w:t>
            </w:r>
            <w:r>
              <w:rPr>
                <w:spacing w:val="16"/>
              </w:rPr>
              <w:t xml:space="preserve"> </w:t>
            </w:r>
            <w:r>
              <w:t>znesek</w:t>
            </w:r>
            <w:r>
              <w:rPr>
                <w:spacing w:val="12"/>
              </w:rPr>
              <w:t xml:space="preserve"> </w:t>
            </w:r>
            <w:r>
              <w:t>povečanja</w:t>
            </w:r>
            <w:r>
              <w:rPr>
                <w:spacing w:val="15"/>
              </w:rPr>
              <w:t xml:space="preserve"> </w:t>
            </w:r>
            <w:r>
              <w:t>odhodkov</w:t>
            </w:r>
            <w:r>
              <w:rPr>
                <w:spacing w:val="12"/>
              </w:rPr>
              <w:t xml:space="preserve"> </w:t>
            </w:r>
            <w:r>
              <w:t>pod</w:t>
            </w:r>
            <w:r>
              <w:rPr>
                <w:spacing w:val="15"/>
              </w:rPr>
              <w:t xml:space="preserve"> </w:t>
            </w:r>
            <w:proofErr w:type="spellStart"/>
            <w:r>
              <w:t>zap</w:t>
            </w:r>
            <w:proofErr w:type="spellEnd"/>
            <w:r>
              <w:t>.</w:t>
            </w:r>
            <w:r>
              <w:rPr>
                <w:spacing w:val="16"/>
              </w:rPr>
              <w:t xml:space="preserve"> </w:t>
            </w:r>
            <w:r>
              <w:t>št.</w:t>
            </w:r>
            <w:r>
              <w:rPr>
                <w:spacing w:val="16"/>
              </w:rPr>
              <w:t xml:space="preserve"> </w:t>
            </w:r>
            <w:r>
              <w:t>5</w:t>
            </w:r>
            <w:r>
              <w:rPr>
                <w:spacing w:val="14"/>
              </w:rPr>
              <w:t xml:space="preserve"> </w:t>
            </w:r>
            <w:r>
              <w:t>glede</w:t>
            </w:r>
            <w:r>
              <w:rPr>
                <w:spacing w:val="15"/>
              </w:rPr>
              <w:t xml:space="preserve"> </w:t>
            </w:r>
            <w:r>
              <w:t>na</w:t>
            </w:r>
            <w:r>
              <w:rPr>
                <w:spacing w:val="16"/>
              </w:rPr>
              <w:t xml:space="preserve"> </w:t>
            </w:r>
            <w:r>
              <w:t>določbe</w:t>
            </w:r>
            <w:r>
              <w:rPr>
                <w:spacing w:val="15"/>
              </w:rPr>
              <w:t xml:space="preserve"> </w:t>
            </w:r>
            <w:r>
              <w:t>ZDDPO-2</w:t>
            </w:r>
            <w:r>
              <w:rPr>
                <w:spacing w:val="16"/>
              </w:rPr>
              <w:t xml:space="preserve"> </w:t>
            </w:r>
            <w:r>
              <w:rPr>
                <w:spacing w:val="-2"/>
              </w:rPr>
              <w:t>(vsota</w:t>
            </w:r>
          </w:p>
          <w:p w14:paraId="2BD68B61" w14:textId="77777777" w:rsidR="002B4DA7" w:rsidRDefault="003A24E2">
            <w:pPr>
              <w:pStyle w:val="TableParagraph"/>
              <w:spacing w:line="240" w:lineRule="exact"/>
            </w:pPr>
            <w:proofErr w:type="spellStart"/>
            <w:r>
              <w:t>zap</w:t>
            </w:r>
            <w:proofErr w:type="spellEnd"/>
            <w:r>
              <w:t>.</w:t>
            </w:r>
            <w:r>
              <w:rPr>
                <w:spacing w:val="-1"/>
              </w:rPr>
              <w:t xml:space="preserve"> </w:t>
            </w:r>
            <w:r>
              <w:t>št.</w:t>
            </w:r>
            <w:r>
              <w:rPr>
                <w:spacing w:val="-1"/>
              </w:rPr>
              <w:t xml:space="preserve"> </w:t>
            </w:r>
            <w:r>
              <w:t>7.1</w:t>
            </w:r>
            <w:r>
              <w:rPr>
                <w:spacing w:val="-4"/>
              </w:rPr>
              <w:t xml:space="preserve"> </w:t>
            </w:r>
            <w:r>
              <w:t xml:space="preserve">do </w:t>
            </w:r>
            <w:r>
              <w:rPr>
                <w:spacing w:val="-4"/>
              </w:rPr>
              <w:t>7.12)</w:t>
            </w:r>
          </w:p>
        </w:tc>
      </w:tr>
      <w:tr w:rsidR="002B4DA7" w14:paraId="4A3DBEAE" w14:textId="77777777">
        <w:trPr>
          <w:trHeight w:val="758"/>
        </w:trPr>
        <w:tc>
          <w:tcPr>
            <w:tcW w:w="996" w:type="dxa"/>
          </w:tcPr>
          <w:p w14:paraId="050CC163" w14:textId="77777777" w:rsidR="002B4DA7" w:rsidRDefault="003A24E2">
            <w:pPr>
              <w:pStyle w:val="TableParagraph"/>
            </w:pPr>
            <w:r>
              <w:rPr>
                <w:spacing w:val="-5"/>
              </w:rPr>
              <w:t>7.1</w:t>
            </w:r>
          </w:p>
        </w:tc>
        <w:tc>
          <w:tcPr>
            <w:tcW w:w="7871" w:type="dxa"/>
          </w:tcPr>
          <w:p w14:paraId="5563AE9B" w14:textId="77777777" w:rsidR="002B4DA7" w:rsidRDefault="003A24E2">
            <w:pPr>
              <w:pStyle w:val="TableParagraph"/>
              <w:spacing w:line="240" w:lineRule="auto"/>
              <w:ind w:right="-15"/>
            </w:pPr>
            <w:r>
              <w:t>Znesek</w:t>
            </w:r>
            <w:r>
              <w:rPr>
                <w:spacing w:val="79"/>
              </w:rPr>
              <w:t xml:space="preserve"> </w:t>
            </w:r>
            <w:r>
              <w:t>predhodno</w:t>
            </w:r>
            <w:r>
              <w:rPr>
                <w:spacing w:val="80"/>
                <w:w w:val="150"/>
              </w:rPr>
              <w:t xml:space="preserve"> </w:t>
            </w:r>
            <w:r>
              <w:t>nepriznanih</w:t>
            </w:r>
            <w:r>
              <w:rPr>
                <w:spacing w:val="80"/>
                <w:w w:val="150"/>
              </w:rPr>
              <w:t xml:space="preserve"> </w:t>
            </w:r>
            <w:r>
              <w:t>oz.</w:t>
            </w:r>
            <w:r>
              <w:rPr>
                <w:spacing w:val="80"/>
                <w:w w:val="150"/>
              </w:rPr>
              <w:t xml:space="preserve"> </w:t>
            </w:r>
            <w:r>
              <w:t>delno</w:t>
            </w:r>
            <w:r>
              <w:rPr>
                <w:spacing w:val="80"/>
                <w:w w:val="150"/>
              </w:rPr>
              <w:t xml:space="preserve"> </w:t>
            </w:r>
            <w:r>
              <w:t>priznanih</w:t>
            </w:r>
            <w:r>
              <w:rPr>
                <w:spacing w:val="80"/>
                <w:w w:val="150"/>
              </w:rPr>
              <w:t xml:space="preserve"> </w:t>
            </w:r>
            <w:r>
              <w:t>odhodkov</w:t>
            </w:r>
            <w:r>
              <w:rPr>
                <w:spacing w:val="80"/>
                <w:w w:val="150"/>
              </w:rPr>
              <w:t xml:space="preserve"> </w:t>
            </w:r>
            <w:r>
              <w:t>za</w:t>
            </w:r>
            <w:r>
              <w:rPr>
                <w:spacing w:val="80"/>
                <w:w w:val="150"/>
              </w:rPr>
              <w:t xml:space="preserve"> </w:t>
            </w:r>
            <w:r>
              <w:t>oblikovane rezervacije,</w:t>
            </w:r>
            <w:r>
              <w:rPr>
                <w:spacing w:val="29"/>
              </w:rPr>
              <w:t xml:space="preserve"> </w:t>
            </w:r>
            <w:r>
              <w:t>ki</w:t>
            </w:r>
            <w:r>
              <w:rPr>
                <w:spacing w:val="28"/>
              </w:rPr>
              <w:t xml:space="preserve"> </w:t>
            </w:r>
            <w:r>
              <w:t>se</w:t>
            </w:r>
            <w:r>
              <w:rPr>
                <w:spacing w:val="27"/>
              </w:rPr>
              <w:t xml:space="preserve"> </w:t>
            </w:r>
            <w:r>
              <w:t>priznajo</w:t>
            </w:r>
            <w:r>
              <w:rPr>
                <w:spacing w:val="22"/>
              </w:rPr>
              <w:t xml:space="preserve"> </w:t>
            </w:r>
            <w:r>
              <w:t>ob</w:t>
            </w:r>
            <w:r>
              <w:rPr>
                <w:spacing w:val="27"/>
              </w:rPr>
              <w:t xml:space="preserve"> </w:t>
            </w:r>
            <w:r>
              <w:t>porabi</w:t>
            </w:r>
            <w:r>
              <w:rPr>
                <w:spacing w:val="26"/>
              </w:rPr>
              <w:t xml:space="preserve"> </w:t>
            </w:r>
            <w:r>
              <w:t>rezervacij</w:t>
            </w:r>
            <w:r>
              <w:rPr>
                <w:spacing w:val="28"/>
              </w:rPr>
              <w:t xml:space="preserve"> </w:t>
            </w:r>
            <w:r>
              <w:t>(tretji</w:t>
            </w:r>
            <w:r>
              <w:rPr>
                <w:spacing w:val="26"/>
              </w:rPr>
              <w:t xml:space="preserve"> </w:t>
            </w:r>
            <w:r>
              <w:t>odstavek</w:t>
            </w:r>
            <w:r>
              <w:rPr>
                <w:spacing w:val="25"/>
              </w:rPr>
              <w:t xml:space="preserve"> </w:t>
            </w:r>
            <w:r>
              <w:t>20.</w:t>
            </w:r>
            <w:r>
              <w:rPr>
                <w:spacing w:val="27"/>
              </w:rPr>
              <w:t xml:space="preserve"> </w:t>
            </w:r>
            <w:r>
              <w:t>člena</w:t>
            </w:r>
            <w:r>
              <w:rPr>
                <w:spacing w:val="25"/>
              </w:rPr>
              <w:t xml:space="preserve"> </w:t>
            </w:r>
            <w:r>
              <w:t>ZDDPO-2</w:t>
            </w:r>
            <w:r>
              <w:rPr>
                <w:spacing w:val="30"/>
              </w:rPr>
              <w:t xml:space="preserve"> </w:t>
            </w:r>
            <w:r>
              <w:t>v</w:t>
            </w:r>
          </w:p>
          <w:p w14:paraId="6C2E60A0" w14:textId="77777777" w:rsidR="002B4DA7" w:rsidRDefault="003A24E2">
            <w:pPr>
              <w:pStyle w:val="TableParagraph"/>
              <w:spacing w:line="238" w:lineRule="exact"/>
            </w:pPr>
            <w:r>
              <w:t>povezavi</w:t>
            </w:r>
            <w:r>
              <w:rPr>
                <w:spacing w:val="-4"/>
              </w:rPr>
              <w:t xml:space="preserve"> </w:t>
            </w:r>
            <w:r>
              <w:t>s</w:t>
            </w:r>
            <w:r>
              <w:rPr>
                <w:spacing w:val="-4"/>
              </w:rPr>
              <w:t xml:space="preserve"> </w:t>
            </w:r>
            <w:r>
              <w:t>83.</w:t>
            </w:r>
            <w:r>
              <w:rPr>
                <w:spacing w:val="-4"/>
              </w:rPr>
              <w:t xml:space="preserve"> </w:t>
            </w:r>
            <w:r>
              <w:t>členom</w:t>
            </w:r>
            <w:r>
              <w:rPr>
                <w:spacing w:val="-6"/>
              </w:rPr>
              <w:t xml:space="preserve"> </w:t>
            </w:r>
            <w:r>
              <w:t>ZDDPO-</w:t>
            </w:r>
            <w:r>
              <w:rPr>
                <w:spacing w:val="-5"/>
              </w:rPr>
              <w:t>2)</w:t>
            </w:r>
          </w:p>
        </w:tc>
      </w:tr>
      <w:tr w:rsidR="002B4DA7" w14:paraId="6CED8A85" w14:textId="77777777">
        <w:trPr>
          <w:trHeight w:val="760"/>
        </w:trPr>
        <w:tc>
          <w:tcPr>
            <w:tcW w:w="996" w:type="dxa"/>
          </w:tcPr>
          <w:p w14:paraId="3DC8EA0F" w14:textId="77777777" w:rsidR="002B4DA7" w:rsidRDefault="003A24E2">
            <w:pPr>
              <w:pStyle w:val="TableParagraph"/>
            </w:pPr>
            <w:r>
              <w:rPr>
                <w:spacing w:val="-5"/>
              </w:rPr>
              <w:t>7.2</w:t>
            </w:r>
          </w:p>
        </w:tc>
        <w:tc>
          <w:tcPr>
            <w:tcW w:w="7871" w:type="dxa"/>
          </w:tcPr>
          <w:p w14:paraId="5FC81AE9" w14:textId="77777777" w:rsidR="002B4DA7" w:rsidRDefault="003A24E2">
            <w:pPr>
              <w:pStyle w:val="TableParagraph"/>
            </w:pPr>
            <w:r>
              <w:t>Znesek</w:t>
            </w:r>
            <w:r>
              <w:rPr>
                <w:spacing w:val="-9"/>
              </w:rPr>
              <w:t xml:space="preserve"> </w:t>
            </w:r>
            <w:r>
              <w:t>povečanja</w:t>
            </w:r>
            <w:r>
              <w:rPr>
                <w:spacing w:val="-4"/>
              </w:rPr>
              <w:t xml:space="preserve"> </w:t>
            </w:r>
            <w:r>
              <w:t>odhodkov</w:t>
            </w:r>
            <w:r>
              <w:rPr>
                <w:spacing w:val="-7"/>
              </w:rPr>
              <w:t xml:space="preserve"> </w:t>
            </w:r>
            <w:r>
              <w:t>za</w:t>
            </w:r>
            <w:r>
              <w:rPr>
                <w:spacing w:val="-3"/>
              </w:rPr>
              <w:t xml:space="preserve"> </w:t>
            </w:r>
            <w:r>
              <w:t>predhodno</w:t>
            </w:r>
            <w:r>
              <w:rPr>
                <w:spacing w:val="-3"/>
              </w:rPr>
              <w:t xml:space="preserve"> </w:t>
            </w:r>
            <w:r>
              <w:t>nepriznane</w:t>
            </w:r>
            <w:r>
              <w:rPr>
                <w:spacing w:val="-7"/>
              </w:rPr>
              <w:t xml:space="preserve"> </w:t>
            </w:r>
            <w:r>
              <w:t>odhodke</w:t>
            </w:r>
            <w:r>
              <w:rPr>
                <w:spacing w:val="-3"/>
              </w:rPr>
              <w:t xml:space="preserve"> </w:t>
            </w:r>
            <w:r>
              <w:rPr>
                <w:spacing w:val="-2"/>
              </w:rPr>
              <w:t>prevrednotenja</w:t>
            </w:r>
          </w:p>
          <w:p w14:paraId="1ABD5834" w14:textId="77777777" w:rsidR="002B4DA7" w:rsidRDefault="003A24E2">
            <w:pPr>
              <w:pStyle w:val="TableParagraph"/>
              <w:spacing w:line="252" w:lineRule="exact"/>
              <w:ind w:right="-15"/>
            </w:pPr>
            <w:r>
              <w:t>terjatev,</w:t>
            </w:r>
            <w:r>
              <w:rPr>
                <w:spacing w:val="40"/>
              </w:rPr>
              <w:t xml:space="preserve"> </w:t>
            </w:r>
            <w:r>
              <w:t>ki</w:t>
            </w:r>
            <w:r>
              <w:rPr>
                <w:spacing w:val="40"/>
              </w:rPr>
              <w:t xml:space="preserve"> </w:t>
            </w:r>
            <w:r>
              <w:t>se</w:t>
            </w:r>
            <w:r>
              <w:rPr>
                <w:spacing w:val="39"/>
              </w:rPr>
              <w:t xml:space="preserve"> </w:t>
            </w:r>
            <w:r>
              <w:t>priznajo</w:t>
            </w:r>
            <w:r>
              <w:rPr>
                <w:spacing w:val="37"/>
              </w:rPr>
              <w:t xml:space="preserve"> </w:t>
            </w:r>
            <w:r>
              <w:t>ob</w:t>
            </w:r>
            <w:r>
              <w:rPr>
                <w:spacing w:val="36"/>
              </w:rPr>
              <w:t xml:space="preserve"> </w:t>
            </w:r>
            <w:r>
              <w:t>odpisu</w:t>
            </w:r>
            <w:r>
              <w:rPr>
                <w:spacing w:val="37"/>
              </w:rPr>
              <w:t xml:space="preserve"> </w:t>
            </w:r>
            <w:r>
              <w:t>celote</w:t>
            </w:r>
            <w:r>
              <w:rPr>
                <w:spacing w:val="39"/>
              </w:rPr>
              <w:t xml:space="preserve"> </w:t>
            </w:r>
            <w:r>
              <w:t>ali</w:t>
            </w:r>
            <w:r>
              <w:rPr>
                <w:spacing w:val="40"/>
              </w:rPr>
              <w:t xml:space="preserve"> </w:t>
            </w:r>
            <w:r>
              <w:t>dela</w:t>
            </w:r>
            <w:r>
              <w:rPr>
                <w:spacing w:val="37"/>
              </w:rPr>
              <w:t xml:space="preserve"> </w:t>
            </w:r>
            <w:r>
              <w:t>terjatev,</w:t>
            </w:r>
            <w:r>
              <w:rPr>
                <w:spacing w:val="40"/>
              </w:rPr>
              <w:t xml:space="preserve"> </w:t>
            </w:r>
            <w:r>
              <w:t>ki</w:t>
            </w:r>
            <w:r>
              <w:rPr>
                <w:spacing w:val="40"/>
              </w:rPr>
              <w:t xml:space="preserve"> </w:t>
            </w:r>
            <w:r>
              <w:t>niso</w:t>
            </w:r>
            <w:r>
              <w:rPr>
                <w:spacing w:val="38"/>
              </w:rPr>
              <w:t xml:space="preserve"> </w:t>
            </w:r>
            <w:r>
              <w:t>bile</w:t>
            </w:r>
            <w:r>
              <w:rPr>
                <w:spacing w:val="39"/>
              </w:rPr>
              <w:t xml:space="preserve"> </w:t>
            </w:r>
            <w:r>
              <w:t>poplačane</w:t>
            </w:r>
            <w:r>
              <w:rPr>
                <w:spacing w:val="39"/>
              </w:rPr>
              <w:t xml:space="preserve"> </w:t>
            </w:r>
            <w:r>
              <w:t>oz. poravnane (peti odstavek 21. člena ZDDPO-2)</w:t>
            </w:r>
          </w:p>
        </w:tc>
      </w:tr>
      <w:tr w:rsidR="002B4DA7" w14:paraId="48DD5B76" w14:textId="77777777">
        <w:trPr>
          <w:trHeight w:val="757"/>
        </w:trPr>
        <w:tc>
          <w:tcPr>
            <w:tcW w:w="996" w:type="dxa"/>
          </w:tcPr>
          <w:p w14:paraId="6FE80307" w14:textId="77777777" w:rsidR="002B4DA7" w:rsidRDefault="003A24E2">
            <w:pPr>
              <w:pStyle w:val="TableParagraph"/>
            </w:pPr>
            <w:r>
              <w:rPr>
                <w:spacing w:val="-5"/>
              </w:rPr>
              <w:t>7.3</w:t>
            </w:r>
          </w:p>
        </w:tc>
        <w:tc>
          <w:tcPr>
            <w:tcW w:w="7871" w:type="dxa"/>
          </w:tcPr>
          <w:p w14:paraId="32C92758" w14:textId="77777777" w:rsidR="002B4DA7" w:rsidRDefault="003A24E2">
            <w:pPr>
              <w:pStyle w:val="TableParagraph"/>
              <w:ind w:right="-15"/>
            </w:pPr>
            <w:r>
              <w:t>Znesek</w:t>
            </w:r>
            <w:r>
              <w:rPr>
                <w:spacing w:val="78"/>
              </w:rPr>
              <w:t xml:space="preserve"> </w:t>
            </w:r>
            <w:r>
              <w:t>predhodno</w:t>
            </w:r>
            <w:r>
              <w:rPr>
                <w:spacing w:val="54"/>
                <w:w w:val="150"/>
              </w:rPr>
              <w:t xml:space="preserve"> </w:t>
            </w:r>
            <w:r>
              <w:t>nepriznanih</w:t>
            </w:r>
            <w:r>
              <w:rPr>
                <w:spacing w:val="53"/>
                <w:w w:val="150"/>
              </w:rPr>
              <w:t xml:space="preserve"> </w:t>
            </w:r>
            <w:r>
              <w:t>odhodkov</w:t>
            </w:r>
            <w:r>
              <w:rPr>
                <w:spacing w:val="79"/>
              </w:rPr>
              <w:t xml:space="preserve"> </w:t>
            </w:r>
            <w:r>
              <w:t>prevrednotenja</w:t>
            </w:r>
            <w:r>
              <w:rPr>
                <w:spacing w:val="54"/>
                <w:w w:val="150"/>
              </w:rPr>
              <w:t xml:space="preserve"> </w:t>
            </w:r>
            <w:r>
              <w:t>finančne</w:t>
            </w:r>
            <w:r>
              <w:rPr>
                <w:spacing w:val="54"/>
                <w:w w:val="150"/>
              </w:rPr>
              <w:t xml:space="preserve"> </w:t>
            </w:r>
            <w:r>
              <w:t>naložbe,</w:t>
            </w:r>
            <w:r>
              <w:rPr>
                <w:spacing w:val="53"/>
                <w:w w:val="150"/>
              </w:rPr>
              <w:t xml:space="preserve"> </w:t>
            </w:r>
            <w:r>
              <w:t>ki</w:t>
            </w:r>
            <w:r>
              <w:rPr>
                <w:spacing w:val="56"/>
                <w:w w:val="150"/>
              </w:rPr>
              <w:t xml:space="preserve"> </w:t>
            </w:r>
            <w:r>
              <w:rPr>
                <w:spacing w:val="-5"/>
              </w:rPr>
              <w:t>se</w:t>
            </w:r>
          </w:p>
          <w:p w14:paraId="69F721EC" w14:textId="77777777" w:rsidR="002B4DA7" w:rsidRDefault="003A24E2">
            <w:pPr>
              <w:pStyle w:val="TableParagraph"/>
              <w:spacing w:line="252" w:lineRule="exact"/>
            </w:pPr>
            <w:r>
              <w:t>priznajo ob prodaji, zamenjavi ali drugačni poravnavi oz. odpravi finančne naložbe oz. finančnega inštrumenta (četrti odstavek 22. člena ZDDPO-2)</w:t>
            </w:r>
          </w:p>
        </w:tc>
      </w:tr>
      <w:tr w:rsidR="002B4DA7" w14:paraId="31080038" w14:textId="77777777">
        <w:trPr>
          <w:trHeight w:val="760"/>
        </w:trPr>
        <w:tc>
          <w:tcPr>
            <w:tcW w:w="996" w:type="dxa"/>
          </w:tcPr>
          <w:p w14:paraId="6F0A99F4" w14:textId="77777777" w:rsidR="002B4DA7" w:rsidRDefault="003A24E2">
            <w:pPr>
              <w:pStyle w:val="TableParagraph"/>
            </w:pPr>
            <w:r>
              <w:rPr>
                <w:spacing w:val="-5"/>
              </w:rPr>
              <w:t>7.4</w:t>
            </w:r>
          </w:p>
        </w:tc>
        <w:tc>
          <w:tcPr>
            <w:tcW w:w="7871" w:type="dxa"/>
          </w:tcPr>
          <w:p w14:paraId="04C1088D" w14:textId="77777777" w:rsidR="002B4DA7" w:rsidRDefault="003A24E2">
            <w:pPr>
              <w:pStyle w:val="TableParagraph"/>
              <w:ind w:right="-15"/>
            </w:pPr>
            <w:r>
              <w:t>Znesek</w:t>
            </w:r>
            <w:r>
              <w:rPr>
                <w:spacing w:val="13"/>
              </w:rPr>
              <w:t xml:space="preserve"> </w:t>
            </w:r>
            <w:r>
              <w:t>povečanja</w:t>
            </w:r>
            <w:r>
              <w:rPr>
                <w:spacing w:val="17"/>
              </w:rPr>
              <w:t xml:space="preserve"> </w:t>
            </w:r>
            <w:r>
              <w:t>odhodkov</w:t>
            </w:r>
            <w:r>
              <w:rPr>
                <w:spacing w:val="14"/>
              </w:rPr>
              <w:t xml:space="preserve"> </w:t>
            </w:r>
            <w:r>
              <w:t>za</w:t>
            </w:r>
            <w:r>
              <w:rPr>
                <w:spacing w:val="19"/>
              </w:rPr>
              <w:t xml:space="preserve"> </w:t>
            </w:r>
            <w:r>
              <w:t>odhodke</w:t>
            </w:r>
            <w:r>
              <w:rPr>
                <w:spacing w:val="18"/>
              </w:rPr>
              <w:t xml:space="preserve"> </w:t>
            </w:r>
            <w:r>
              <w:t>prevrednotenja</w:t>
            </w:r>
            <w:r>
              <w:rPr>
                <w:spacing w:val="17"/>
              </w:rPr>
              <w:t xml:space="preserve"> </w:t>
            </w:r>
            <w:r>
              <w:t>in</w:t>
            </w:r>
            <w:r>
              <w:rPr>
                <w:spacing w:val="14"/>
              </w:rPr>
              <w:t xml:space="preserve"> </w:t>
            </w:r>
            <w:r>
              <w:t>odpise</w:t>
            </w:r>
            <w:r>
              <w:rPr>
                <w:spacing w:val="16"/>
              </w:rPr>
              <w:t xml:space="preserve"> </w:t>
            </w:r>
            <w:r>
              <w:t>drugih</w:t>
            </w:r>
            <w:r>
              <w:rPr>
                <w:spacing w:val="19"/>
              </w:rPr>
              <w:t xml:space="preserve"> </w:t>
            </w:r>
            <w:r>
              <w:t>sredstev,</w:t>
            </w:r>
            <w:r>
              <w:rPr>
                <w:spacing w:val="21"/>
              </w:rPr>
              <w:t xml:space="preserve"> </w:t>
            </w:r>
            <w:r>
              <w:rPr>
                <w:spacing w:val="-5"/>
              </w:rPr>
              <w:t>ki</w:t>
            </w:r>
          </w:p>
          <w:p w14:paraId="7C71B3B4" w14:textId="77777777" w:rsidR="002B4DA7" w:rsidRDefault="003A24E2">
            <w:pPr>
              <w:pStyle w:val="TableParagraph"/>
              <w:spacing w:line="252" w:lineRule="exact"/>
            </w:pPr>
            <w:r>
              <w:t>predhodno niso bili priznani in se priznajo ob prodaji ali drugačni odtujitvi sredstev in ob poravnavi ali drugačni odtujitvi dolgov (96. člen ZDDPO-2)</w:t>
            </w:r>
          </w:p>
        </w:tc>
      </w:tr>
      <w:tr w:rsidR="002B4DA7" w14:paraId="648E5E6D" w14:textId="77777777">
        <w:trPr>
          <w:trHeight w:val="506"/>
        </w:trPr>
        <w:tc>
          <w:tcPr>
            <w:tcW w:w="996" w:type="dxa"/>
          </w:tcPr>
          <w:p w14:paraId="1AFD39B1" w14:textId="77777777" w:rsidR="002B4DA7" w:rsidRDefault="003A24E2">
            <w:pPr>
              <w:pStyle w:val="TableParagraph"/>
            </w:pPr>
            <w:r>
              <w:rPr>
                <w:spacing w:val="-5"/>
              </w:rPr>
              <w:t>7.5</w:t>
            </w:r>
          </w:p>
        </w:tc>
        <w:tc>
          <w:tcPr>
            <w:tcW w:w="7871" w:type="dxa"/>
          </w:tcPr>
          <w:p w14:paraId="7F9AEA81" w14:textId="77777777" w:rsidR="002B4DA7" w:rsidRDefault="003A24E2">
            <w:pPr>
              <w:pStyle w:val="TableParagraph"/>
            </w:pPr>
            <w:r>
              <w:t>Znesek</w:t>
            </w:r>
            <w:r>
              <w:rPr>
                <w:spacing w:val="31"/>
              </w:rPr>
              <w:t xml:space="preserve"> </w:t>
            </w:r>
            <w:r>
              <w:t>povečanja</w:t>
            </w:r>
            <w:r>
              <w:rPr>
                <w:spacing w:val="64"/>
                <w:w w:val="150"/>
              </w:rPr>
              <w:t xml:space="preserve"> </w:t>
            </w:r>
            <w:r>
              <w:t>odhodkov</w:t>
            </w:r>
            <w:r>
              <w:rPr>
                <w:spacing w:val="59"/>
                <w:w w:val="150"/>
              </w:rPr>
              <w:t xml:space="preserve"> </w:t>
            </w:r>
            <w:r>
              <w:t>za</w:t>
            </w:r>
            <w:r>
              <w:rPr>
                <w:spacing w:val="65"/>
                <w:w w:val="150"/>
              </w:rPr>
              <w:t xml:space="preserve"> </w:t>
            </w:r>
            <w:r>
              <w:t>odhodke</w:t>
            </w:r>
            <w:r>
              <w:rPr>
                <w:spacing w:val="65"/>
                <w:w w:val="150"/>
              </w:rPr>
              <w:t xml:space="preserve"> </w:t>
            </w:r>
            <w:r>
              <w:t>prevrednotenja</w:t>
            </w:r>
            <w:r>
              <w:rPr>
                <w:spacing w:val="62"/>
                <w:w w:val="150"/>
              </w:rPr>
              <w:t xml:space="preserve"> </w:t>
            </w:r>
            <w:r>
              <w:t>dobrega</w:t>
            </w:r>
            <w:r>
              <w:rPr>
                <w:spacing w:val="64"/>
                <w:w w:val="150"/>
              </w:rPr>
              <w:t xml:space="preserve"> </w:t>
            </w:r>
            <w:r>
              <w:t>imena,</w:t>
            </w:r>
            <w:r>
              <w:rPr>
                <w:spacing w:val="60"/>
                <w:w w:val="150"/>
              </w:rPr>
              <w:t xml:space="preserve"> </w:t>
            </w:r>
            <w:r>
              <w:t>ki</w:t>
            </w:r>
            <w:r>
              <w:rPr>
                <w:spacing w:val="63"/>
                <w:w w:val="150"/>
              </w:rPr>
              <w:t xml:space="preserve"> </w:t>
            </w:r>
            <w:r>
              <w:rPr>
                <w:spacing w:val="-5"/>
              </w:rPr>
              <w:t>ob</w:t>
            </w:r>
          </w:p>
          <w:p w14:paraId="75234155" w14:textId="77777777" w:rsidR="002B4DA7" w:rsidRDefault="003A24E2">
            <w:pPr>
              <w:pStyle w:val="TableParagraph"/>
              <w:spacing w:before="2" w:line="238" w:lineRule="exact"/>
            </w:pPr>
            <w:r>
              <w:t>obračunu</w:t>
            </w:r>
            <w:r>
              <w:rPr>
                <w:spacing w:val="-6"/>
              </w:rPr>
              <w:t xml:space="preserve"> </w:t>
            </w:r>
            <w:r>
              <w:t>ni</w:t>
            </w:r>
            <w:r>
              <w:rPr>
                <w:spacing w:val="-3"/>
              </w:rPr>
              <w:t xml:space="preserve"> </w:t>
            </w:r>
            <w:r>
              <w:t>bil</w:t>
            </w:r>
            <w:r>
              <w:rPr>
                <w:spacing w:val="-3"/>
              </w:rPr>
              <w:t xml:space="preserve"> </w:t>
            </w:r>
            <w:r>
              <w:t>priznan</w:t>
            </w:r>
            <w:r>
              <w:rPr>
                <w:spacing w:val="-8"/>
              </w:rPr>
              <w:t xml:space="preserve"> </w:t>
            </w:r>
            <w:r>
              <w:t>(drugi</w:t>
            </w:r>
            <w:r>
              <w:rPr>
                <w:spacing w:val="-3"/>
              </w:rPr>
              <w:t xml:space="preserve"> </w:t>
            </w:r>
            <w:r>
              <w:t>odstavek</w:t>
            </w:r>
            <w:r>
              <w:rPr>
                <w:spacing w:val="-9"/>
              </w:rPr>
              <w:t xml:space="preserve"> </w:t>
            </w:r>
            <w:r>
              <w:t>23.</w:t>
            </w:r>
            <w:r>
              <w:rPr>
                <w:spacing w:val="-4"/>
              </w:rPr>
              <w:t xml:space="preserve"> </w:t>
            </w:r>
            <w:r>
              <w:t>člena</w:t>
            </w:r>
            <w:r>
              <w:rPr>
                <w:spacing w:val="-5"/>
              </w:rPr>
              <w:t xml:space="preserve"> </w:t>
            </w:r>
            <w:r>
              <w:t>ZDDPO-</w:t>
            </w:r>
            <w:r>
              <w:rPr>
                <w:spacing w:val="-5"/>
              </w:rPr>
              <w:t>2)</w:t>
            </w:r>
          </w:p>
        </w:tc>
      </w:tr>
      <w:tr w:rsidR="002B4DA7" w14:paraId="47A76886" w14:textId="77777777">
        <w:trPr>
          <w:trHeight w:val="748"/>
        </w:trPr>
        <w:tc>
          <w:tcPr>
            <w:tcW w:w="996" w:type="dxa"/>
          </w:tcPr>
          <w:p w14:paraId="44C961E0" w14:textId="77777777" w:rsidR="002B4DA7" w:rsidRDefault="003A24E2">
            <w:pPr>
              <w:pStyle w:val="TableParagraph"/>
            </w:pPr>
            <w:r>
              <w:rPr>
                <w:spacing w:val="-5"/>
              </w:rPr>
              <w:t>7.6</w:t>
            </w:r>
          </w:p>
        </w:tc>
        <w:tc>
          <w:tcPr>
            <w:tcW w:w="7871" w:type="dxa"/>
          </w:tcPr>
          <w:p w14:paraId="7CBCA5E3" w14:textId="77777777" w:rsidR="002B4DA7" w:rsidRDefault="003A24E2">
            <w:pPr>
              <w:pStyle w:val="TableParagraph"/>
              <w:spacing w:line="235" w:lineRule="auto"/>
              <w:ind w:right="-15"/>
            </w:pPr>
            <w:r>
              <w:t>Znesek</w:t>
            </w:r>
            <w:r>
              <w:rPr>
                <w:spacing w:val="22"/>
              </w:rPr>
              <w:t xml:space="preserve"> </w:t>
            </w:r>
            <w:r>
              <w:t>povečanja</w:t>
            </w:r>
            <w:r>
              <w:rPr>
                <w:spacing w:val="80"/>
              </w:rPr>
              <w:t xml:space="preserve"> </w:t>
            </w:r>
            <w:r>
              <w:t>odhodkov</w:t>
            </w:r>
            <w:r>
              <w:rPr>
                <w:spacing w:val="76"/>
              </w:rPr>
              <w:t xml:space="preserve"> </w:t>
            </w:r>
            <w:r>
              <w:t>za</w:t>
            </w:r>
            <w:r>
              <w:rPr>
                <w:spacing w:val="80"/>
              </w:rPr>
              <w:t xml:space="preserve"> </w:t>
            </w:r>
            <w:r>
              <w:t>razliko</w:t>
            </w:r>
            <w:r>
              <w:rPr>
                <w:spacing w:val="80"/>
              </w:rPr>
              <w:t xml:space="preserve"> </w:t>
            </w:r>
            <w:r>
              <w:t>med</w:t>
            </w:r>
            <w:r>
              <w:rPr>
                <w:spacing w:val="80"/>
              </w:rPr>
              <w:t xml:space="preserve"> </w:t>
            </w:r>
            <w:r>
              <w:t>amortizacijo,</w:t>
            </w:r>
            <w:r>
              <w:rPr>
                <w:spacing w:val="80"/>
              </w:rPr>
              <w:t xml:space="preserve"> </w:t>
            </w:r>
            <w:r>
              <w:t>obračunano</w:t>
            </w:r>
            <w:r>
              <w:rPr>
                <w:spacing w:val="79"/>
              </w:rPr>
              <w:t xml:space="preserve"> </w:t>
            </w:r>
            <w:r>
              <w:t>po</w:t>
            </w:r>
            <w:r>
              <w:rPr>
                <w:spacing w:val="76"/>
              </w:rPr>
              <w:t xml:space="preserve"> </w:t>
            </w:r>
            <w:r>
              <w:t>metodi enakomernega časovnega amortiziranja in na podlagi predpisanih stopenj v skladu s 33.</w:t>
            </w:r>
          </w:p>
          <w:p w14:paraId="6C34FBA9" w14:textId="77777777" w:rsidR="002B4DA7" w:rsidRDefault="003A24E2">
            <w:pPr>
              <w:pStyle w:val="TableParagraph"/>
              <w:spacing w:line="237" w:lineRule="exact"/>
            </w:pPr>
            <w:r>
              <w:t>členom</w:t>
            </w:r>
            <w:r>
              <w:rPr>
                <w:spacing w:val="-10"/>
              </w:rPr>
              <w:t xml:space="preserve"> </w:t>
            </w:r>
            <w:r>
              <w:t>ZDDPO-2,</w:t>
            </w:r>
            <w:r>
              <w:rPr>
                <w:spacing w:val="-5"/>
              </w:rPr>
              <w:t xml:space="preserve"> </w:t>
            </w:r>
            <w:r>
              <w:t>ter</w:t>
            </w:r>
            <w:r>
              <w:rPr>
                <w:spacing w:val="-3"/>
              </w:rPr>
              <w:t xml:space="preserve"> </w:t>
            </w:r>
            <w:r>
              <w:t>amortizacijo,</w:t>
            </w:r>
            <w:r>
              <w:rPr>
                <w:spacing w:val="-5"/>
              </w:rPr>
              <w:t xml:space="preserve"> </w:t>
            </w:r>
            <w:r>
              <w:t>obračunano</w:t>
            </w:r>
            <w:r>
              <w:rPr>
                <w:spacing w:val="-4"/>
              </w:rPr>
              <w:t xml:space="preserve"> </w:t>
            </w:r>
            <w:r>
              <w:t>za</w:t>
            </w:r>
            <w:r>
              <w:rPr>
                <w:spacing w:val="-4"/>
              </w:rPr>
              <w:t xml:space="preserve"> </w:t>
            </w:r>
            <w:r>
              <w:t>poslovne</w:t>
            </w:r>
            <w:r>
              <w:rPr>
                <w:spacing w:val="-4"/>
              </w:rPr>
              <w:t xml:space="preserve"> </w:t>
            </w:r>
            <w:r>
              <w:rPr>
                <w:spacing w:val="-2"/>
              </w:rPr>
              <w:t>potrebe</w:t>
            </w:r>
          </w:p>
        </w:tc>
      </w:tr>
      <w:tr w:rsidR="002B4DA7" w14:paraId="7DEEC823" w14:textId="77777777">
        <w:trPr>
          <w:trHeight w:val="505"/>
        </w:trPr>
        <w:tc>
          <w:tcPr>
            <w:tcW w:w="996" w:type="dxa"/>
          </w:tcPr>
          <w:p w14:paraId="7C61A655" w14:textId="77777777" w:rsidR="002B4DA7" w:rsidRDefault="003A24E2">
            <w:pPr>
              <w:pStyle w:val="TableParagraph"/>
            </w:pPr>
            <w:r>
              <w:rPr>
                <w:spacing w:val="-5"/>
              </w:rPr>
              <w:t>7.7</w:t>
            </w:r>
          </w:p>
        </w:tc>
        <w:tc>
          <w:tcPr>
            <w:tcW w:w="7871" w:type="dxa"/>
          </w:tcPr>
          <w:p w14:paraId="4936F9EC" w14:textId="77777777" w:rsidR="002B4DA7" w:rsidRDefault="003A24E2">
            <w:pPr>
              <w:pStyle w:val="TableParagraph"/>
              <w:spacing w:line="246" w:lineRule="exact"/>
            </w:pPr>
            <w:r>
              <w:t>Znesek</w:t>
            </w:r>
            <w:r>
              <w:rPr>
                <w:spacing w:val="-10"/>
              </w:rPr>
              <w:t xml:space="preserve"> </w:t>
            </w:r>
            <w:r>
              <w:t>odpisa</w:t>
            </w:r>
            <w:r>
              <w:rPr>
                <w:spacing w:val="1"/>
              </w:rPr>
              <w:t xml:space="preserve"> </w:t>
            </w:r>
            <w:r>
              <w:t>do</w:t>
            </w:r>
            <w:r>
              <w:rPr>
                <w:spacing w:val="-4"/>
              </w:rPr>
              <w:t xml:space="preserve"> </w:t>
            </w:r>
            <w:r>
              <w:t>celotne</w:t>
            </w:r>
            <w:r>
              <w:rPr>
                <w:spacing w:val="-2"/>
              </w:rPr>
              <w:t xml:space="preserve"> </w:t>
            </w:r>
            <w:r>
              <w:t>nabavne</w:t>
            </w:r>
            <w:r>
              <w:rPr>
                <w:spacing w:val="-3"/>
              </w:rPr>
              <w:t xml:space="preserve"> </w:t>
            </w:r>
            <w:r>
              <w:t>vrednosti</w:t>
            </w:r>
            <w:r>
              <w:rPr>
                <w:spacing w:val="1"/>
              </w:rPr>
              <w:t xml:space="preserve"> </w:t>
            </w:r>
            <w:r>
              <w:t>opredmetenih</w:t>
            </w:r>
            <w:r>
              <w:rPr>
                <w:spacing w:val="-4"/>
              </w:rPr>
              <w:t xml:space="preserve"> </w:t>
            </w:r>
            <w:r>
              <w:t>osnovnih</w:t>
            </w:r>
            <w:r>
              <w:rPr>
                <w:spacing w:val="-2"/>
              </w:rPr>
              <w:t xml:space="preserve"> </w:t>
            </w:r>
            <w:r>
              <w:t>sredstev</w:t>
            </w:r>
            <w:r>
              <w:rPr>
                <w:spacing w:val="-5"/>
              </w:rPr>
              <w:t xml:space="preserve"> </w:t>
            </w:r>
            <w:r>
              <w:t>iz</w:t>
            </w:r>
            <w:r>
              <w:rPr>
                <w:spacing w:val="-8"/>
              </w:rPr>
              <w:t xml:space="preserve"> </w:t>
            </w:r>
            <w:r>
              <w:rPr>
                <w:spacing w:val="-2"/>
              </w:rPr>
              <w:t>šestega</w:t>
            </w:r>
          </w:p>
          <w:p w14:paraId="5D1EB411" w14:textId="77777777" w:rsidR="002B4DA7" w:rsidRDefault="003A24E2">
            <w:pPr>
              <w:pStyle w:val="TableParagraph"/>
              <w:spacing w:line="240" w:lineRule="exact"/>
            </w:pPr>
            <w:r>
              <w:t>odstavka</w:t>
            </w:r>
            <w:r>
              <w:rPr>
                <w:spacing w:val="-4"/>
              </w:rPr>
              <w:t xml:space="preserve"> </w:t>
            </w:r>
            <w:r>
              <w:t>33.</w:t>
            </w:r>
            <w:r>
              <w:rPr>
                <w:spacing w:val="-3"/>
              </w:rPr>
              <w:t xml:space="preserve"> </w:t>
            </w:r>
            <w:r>
              <w:t>člena</w:t>
            </w:r>
            <w:r>
              <w:rPr>
                <w:spacing w:val="-2"/>
              </w:rPr>
              <w:t xml:space="preserve"> </w:t>
            </w:r>
            <w:r>
              <w:t>ZDDPO-2,</w:t>
            </w:r>
            <w:r>
              <w:rPr>
                <w:spacing w:val="-1"/>
              </w:rPr>
              <w:t xml:space="preserve"> </w:t>
            </w:r>
            <w:r>
              <w:t>ki</w:t>
            </w:r>
            <w:r>
              <w:rPr>
                <w:spacing w:val="-1"/>
              </w:rPr>
              <w:t xml:space="preserve"> </w:t>
            </w:r>
            <w:r>
              <w:t>se</w:t>
            </w:r>
            <w:r>
              <w:rPr>
                <w:spacing w:val="-2"/>
              </w:rPr>
              <w:t xml:space="preserve"> </w:t>
            </w:r>
            <w:r>
              <w:t>prizna</w:t>
            </w:r>
            <w:r>
              <w:rPr>
                <w:spacing w:val="-4"/>
              </w:rPr>
              <w:t xml:space="preserve"> </w:t>
            </w:r>
            <w:r>
              <w:t>kot</w:t>
            </w:r>
            <w:r>
              <w:rPr>
                <w:spacing w:val="-2"/>
              </w:rPr>
              <w:t xml:space="preserve"> </w:t>
            </w:r>
            <w:r>
              <w:t>odhodek</w:t>
            </w:r>
            <w:r>
              <w:rPr>
                <w:spacing w:val="-11"/>
              </w:rPr>
              <w:t xml:space="preserve"> </w:t>
            </w:r>
            <w:r>
              <w:t>v</w:t>
            </w:r>
            <w:r>
              <w:rPr>
                <w:spacing w:val="-7"/>
              </w:rPr>
              <w:t xml:space="preserve"> </w:t>
            </w:r>
            <w:r>
              <w:t>celoti</w:t>
            </w:r>
            <w:r>
              <w:rPr>
                <w:spacing w:val="-2"/>
              </w:rPr>
              <w:t xml:space="preserve"> </w:t>
            </w:r>
            <w:r>
              <w:t>ob</w:t>
            </w:r>
            <w:r>
              <w:rPr>
                <w:spacing w:val="-4"/>
              </w:rPr>
              <w:t xml:space="preserve"> </w:t>
            </w:r>
            <w:r>
              <w:t>prenosu</w:t>
            </w:r>
            <w:r>
              <w:rPr>
                <w:spacing w:val="-2"/>
              </w:rPr>
              <w:t xml:space="preserve"> </w:t>
            </w:r>
            <w:r>
              <w:t>v</w:t>
            </w:r>
            <w:r>
              <w:rPr>
                <w:spacing w:val="-7"/>
              </w:rPr>
              <w:t xml:space="preserve"> </w:t>
            </w:r>
            <w:r>
              <w:rPr>
                <w:spacing w:val="-2"/>
              </w:rPr>
              <w:t>uporabo</w:t>
            </w:r>
          </w:p>
        </w:tc>
      </w:tr>
    </w:tbl>
    <w:p w14:paraId="4C80F05C" w14:textId="77777777" w:rsidR="002B4DA7" w:rsidRDefault="002B4DA7">
      <w:pPr>
        <w:spacing w:line="240" w:lineRule="exact"/>
        <w:sectPr w:rsidR="002B4DA7">
          <w:type w:val="continuous"/>
          <w:pgSz w:w="12240" w:h="15840"/>
          <w:pgMar w:top="1420" w:right="1560" w:bottom="280" w:left="1420" w:header="720" w:footer="720" w:gutter="0"/>
          <w:cols w:space="720"/>
        </w:sectPr>
      </w:pPr>
    </w:p>
    <w:tbl>
      <w:tblPr>
        <w:tblStyle w:val="TableNormal1"/>
        <w:tblW w:w="0" w:type="auto"/>
        <w:tblInd w:w="2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96"/>
        <w:gridCol w:w="7871"/>
      </w:tblGrid>
      <w:tr w:rsidR="002B4DA7" w14:paraId="13CFB241" w14:textId="77777777">
        <w:trPr>
          <w:trHeight w:val="1264"/>
        </w:trPr>
        <w:tc>
          <w:tcPr>
            <w:tcW w:w="996" w:type="dxa"/>
          </w:tcPr>
          <w:p w14:paraId="0991C6D4" w14:textId="77777777" w:rsidR="002B4DA7" w:rsidRDefault="003A24E2">
            <w:pPr>
              <w:pStyle w:val="TableParagraph"/>
            </w:pPr>
            <w:r>
              <w:rPr>
                <w:spacing w:val="-5"/>
              </w:rPr>
              <w:t>7.8</w:t>
            </w:r>
          </w:p>
        </w:tc>
        <w:tc>
          <w:tcPr>
            <w:tcW w:w="7871" w:type="dxa"/>
          </w:tcPr>
          <w:p w14:paraId="3885587B" w14:textId="77777777" w:rsidR="002B4DA7" w:rsidRDefault="003A24E2">
            <w:pPr>
              <w:pStyle w:val="TableParagraph"/>
              <w:spacing w:line="240" w:lineRule="auto"/>
              <w:ind w:right="53"/>
              <w:jc w:val="both"/>
            </w:pPr>
            <w:r>
              <w:t>Za sredstvo, za katero je bila za poslovne namene obračunana višja amortizacija od amortizacije, ki je bila upoštevana kot odhodek pri obračunu davka, se v primeru prodaje ali drugačne odtujitve sredstva pred dokončno obračunano amortizacijo vpiše znesek</w:t>
            </w:r>
            <w:r>
              <w:rPr>
                <w:spacing w:val="38"/>
              </w:rPr>
              <w:t xml:space="preserve"> </w:t>
            </w:r>
            <w:r>
              <w:t>razlike</w:t>
            </w:r>
            <w:r>
              <w:rPr>
                <w:spacing w:val="40"/>
              </w:rPr>
              <w:t xml:space="preserve"> </w:t>
            </w:r>
            <w:r>
              <w:t>med</w:t>
            </w:r>
            <w:r>
              <w:rPr>
                <w:spacing w:val="40"/>
              </w:rPr>
              <w:t xml:space="preserve"> </w:t>
            </w:r>
            <w:r>
              <w:t>amortizacijo,</w:t>
            </w:r>
            <w:r>
              <w:rPr>
                <w:spacing w:val="40"/>
              </w:rPr>
              <w:t xml:space="preserve"> </w:t>
            </w:r>
            <w:r>
              <w:t>obračunano</w:t>
            </w:r>
            <w:r>
              <w:rPr>
                <w:spacing w:val="40"/>
              </w:rPr>
              <w:t xml:space="preserve"> </w:t>
            </w:r>
            <w:r>
              <w:t>za</w:t>
            </w:r>
            <w:r>
              <w:rPr>
                <w:spacing w:val="40"/>
              </w:rPr>
              <w:t xml:space="preserve"> </w:t>
            </w:r>
            <w:r>
              <w:t>poslovne</w:t>
            </w:r>
            <w:r>
              <w:rPr>
                <w:spacing w:val="40"/>
              </w:rPr>
              <w:t xml:space="preserve"> </w:t>
            </w:r>
            <w:r>
              <w:t>namene,</w:t>
            </w:r>
            <w:r>
              <w:rPr>
                <w:spacing w:val="40"/>
              </w:rPr>
              <w:t xml:space="preserve"> </w:t>
            </w:r>
            <w:r>
              <w:t>in</w:t>
            </w:r>
            <w:r>
              <w:rPr>
                <w:spacing w:val="40"/>
              </w:rPr>
              <w:t xml:space="preserve"> </w:t>
            </w:r>
            <w:r>
              <w:t>amortizacijo,</w:t>
            </w:r>
          </w:p>
          <w:p w14:paraId="6EA039A0" w14:textId="77777777" w:rsidR="002B4DA7" w:rsidRDefault="003A24E2">
            <w:pPr>
              <w:pStyle w:val="TableParagraph"/>
              <w:spacing w:line="238" w:lineRule="exact"/>
              <w:jc w:val="both"/>
            </w:pPr>
            <w:r>
              <w:t>obračunano</w:t>
            </w:r>
            <w:r>
              <w:rPr>
                <w:spacing w:val="-6"/>
              </w:rPr>
              <w:t xml:space="preserve"> </w:t>
            </w:r>
            <w:r>
              <w:t>za</w:t>
            </w:r>
            <w:r>
              <w:rPr>
                <w:spacing w:val="-6"/>
              </w:rPr>
              <w:t xml:space="preserve"> </w:t>
            </w:r>
            <w:r>
              <w:t>davčne</w:t>
            </w:r>
            <w:r>
              <w:rPr>
                <w:spacing w:val="-6"/>
              </w:rPr>
              <w:t xml:space="preserve"> </w:t>
            </w:r>
            <w:r>
              <w:t>namene</w:t>
            </w:r>
            <w:r>
              <w:rPr>
                <w:spacing w:val="-6"/>
              </w:rPr>
              <w:t xml:space="preserve"> </w:t>
            </w:r>
            <w:r>
              <w:t>(drugi</w:t>
            </w:r>
            <w:r>
              <w:rPr>
                <w:spacing w:val="-4"/>
              </w:rPr>
              <w:t xml:space="preserve"> </w:t>
            </w:r>
            <w:r>
              <w:t>odstavek</w:t>
            </w:r>
            <w:r>
              <w:rPr>
                <w:spacing w:val="-8"/>
              </w:rPr>
              <w:t xml:space="preserve"> </w:t>
            </w:r>
            <w:r>
              <w:t>33.</w:t>
            </w:r>
            <w:r>
              <w:rPr>
                <w:spacing w:val="-7"/>
              </w:rPr>
              <w:t xml:space="preserve"> </w:t>
            </w:r>
            <w:r>
              <w:t>člena</w:t>
            </w:r>
            <w:r>
              <w:rPr>
                <w:spacing w:val="-4"/>
              </w:rPr>
              <w:t xml:space="preserve"> </w:t>
            </w:r>
            <w:r>
              <w:t>ZDDPO-</w:t>
            </w:r>
            <w:r>
              <w:rPr>
                <w:spacing w:val="-5"/>
              </w:rPr>
              <w:t>2).</w:t>
            </w:r>
          </w:p>
        </w:tc>
      </w:tr>
      <w:tr w:rsidR="002B4DA7" w14:paraId="5A06AE25" w14:textId="77777777">
        <w:trPr>
          <w:trHeight w:val="505"/>
        </w:trPr>
        <w:tc>
          <w:tcPr>
            <w:tcW w:w="996" w:type="dxa"/>
          </w:tcPr>
          <w:p w14:paraId="21F6164C" w14:textId="77777777" w:rsidR="002B4DA7" w:rsidRDefault="003A24E2">
            <w:pPr>
              <w:pStyle w:val="TableParagraph"/>
            </w:pPr>
            <w:r>
              <w:rPr>
                <w:spacing w:val="-5"/>
              </w:rPr>
              <w:t>7.9</w:t>
            </w:r>
          </w:p>
        </w:tc>
        <w:tc>
          <w:tcPr>
            <w:tcW w:w="7871" w:type="dxa"/>
          </w:tcPr>
          <w:p w14:paraId="78C21B4D" w14:textId="77777777" w:rsidR="002B4DA7" w:rsidRDefault="003A24E2">
            <w:pPr>
              <w:pStyle w:val="TableParagraph"/>
            </w:pPr>
            <w:r>
              <w:t>Znesek</w:t>
            </w:r>
            <w:r>
              <w:rPr>
                <w:spacing w:val="7"/>
              </w:rPr>
              <w:t xml:space="preserve"> </w:t>
            </w:r>
            <w:r>
              <w:t>povečanja</w:t>
            </w:r>
            <w:r>
              <w:rPr>
                <w:spacing w:val="68"/>
              </w:rPr>
              <w:t xml:space="preserve"> </w:t>
            </w:r>
            <w:r>
              <w:t>odhodkov</w:t>
            </w:r>
            <w:r>
              <w:rPr>
                <w:spacing w:val="61"/>
              </w:rPr>
              <w:t xml:space="preserve"> </w:t>
            </w:r>
            <w:r>
              <w:t>za</w:t>
            </w:r>
            <w:r>
              <w:rPr>
                <w:spacing w:val="71"/>
              </w:rPr>
              <w:t xml:space="preserve"> </w:t>
            </w:r>
            <w:r>
              <w:t>znesek</w:t>
            </w:r>
            <w:r>
              <w:rPr>
                <w:spacing w:val="62"/>
              </w:rPr>
              <w:t xml:space="preserve"> </w:t>
            </w:r>
            <w:r>
              <w:t>odhodkov,</w:t>
            </w:r>
            <w:r>
              <w:rPr>
                <w:spacing w:val="68"/>
              </w:rPr>
              <w:t xml:space="preserve"> </w:t>
            </w:r>
            <w:r>
              <w:t>ki</w:t>
            </w:r>
            <w:r>
              <w:rPr>
                <w:spacing w:val="69"/>
              </w:rPr>
              <w:t xml:space="preserve"> </w:t>
            </w:r>
            <w:r>
              <w:t>se</w:t>
            </w:r>
            <w:r>
              <w:rPr>
                <w:spacing w:val="66"/>
              </w:rPr>
              <w:t xml:space="preserve"> </w:t>
            </w:r>
            <w:r>
              <w:t>pripišejo</w:t>
            </w:r>
            <w:r>
              <w:rPr>
                <w:spacing w:val="66"/>
              </w:rPr>
              <w:t xml:space="preserve"> </w:t>
            </w:r>
            <w:r>
              <w:t>poslovni</w:t>
            </w:r>
            <w:r>
              <w:rPr>
                <w:spacing w:val="65"/>
              </w:rPr>
              <w:t xml:space="preserve"> </w:t>
            </w:r>
            <w:r>
              <w:rPr>
                <w:spacing w:val="-2"/>
              </w:rPr>
              <w:t>enoti</w:t>
            </w:r>
          </w:p>
          <w:p w14:paraId="499E53EE" w14:textId="77777777" w:rsidR="002B4DA7" w:rsidRDefault="003A24E2">
            <w:pPr>
              <w:pStyle w:val="TableParagraph"/>
              <w:spacing w:before="1" w:line="238" w:lineRule="exact"/>
            </w:pPr>
            <w:r>
              <w:t>nerezidenta,</w:t>
            </w:r>
            <w:r>
              <w:rPr>
                <w:spacing w:val="-3"/>
              </w:rPr>
              <w:t xml:space="preserve"> </w:t>
            </w:r>
            <w:r>
              <w:t>če</w:t>
            </w:r>
            <w:r>
              <w:rPr>
                <w:spacing w:val="-5"/>
              </w:rPr>
              <w:t xml:space="preserve"> </w:t>
            </w:r>
            <w:r>
              <w:t>niso</w:t>
            </w:r>
            <w:r>
              <w:rPr>
                <w:spacing w:val="-5"/>
              </w:rPr>
              <w:t xml:space="preserve"> </w:t>
            </w:r>
            <w:r>
              <w:t>vključeni</w:t>
            </w:r>
            <w:r>
              <w:rPr>
                <w:spacing w:val="-3"/>
              </w:rPr>
              <w:t xml:space="preserve"> </w:t>
            </w:r>
            <w:r>
              <w:t>med</w:t>
            </w:r>
            <w:r>
              <w:rPr>
                <w:spacing w:val="-2"/>
              </w:rPr>
              <w:t xml:space="preserve"> </w:t>
            </w:r>
            <w:r>
              <w:t>odhodke</w:t>
            </w:r>
            <w:r>
              <w:rPr>
                <w:spacing w:val="-6"/>
              </w:rPr>
              <w:t xml:space="preserve"> </w:t>
            </w:r>
            <w:r>
              <w:t>te</w:t>
            </w:r>
            <w:r>
              <w:rPr>
                <w:spacing w:val="-3"/>
              </w:rPr>
              <w:t xml:space="preserve"> </w:t>
            </w:r>
            <w:r>
              <w:t>poslovne</w:t>
            </w:r>
            <w:r>
              <w:rPr>
                <w:spacing w:val="-2"/>
              </w:rPr>
              <w:t xml:space="preserve"> </w:t>
            </w:r>
            <w:r>
              <w:t>enote</w:t>
            </w:r>
            <w:r>
              <w:rPr>
                <w:spacing w:val="-6"/>
              </w:rPr>
              <w:t xml:space="preserve"> </w:t>
            </w:r>
            <w:r>
              <w:t>pod</w:t>
            </w:r>
            <w:r>
              <w:rPr>
                <w:spacing w:val="-7"/>
              </w:rPr>
              <w:t xml:space="preserve"> </w:t>
            </w:r>
            <w:proofErr w:type="spellStart"/>
            <w:r>
              <w:t>zap</w:t>
            </w:r>
            <w:proofErr w:type="spellEnd"/>
            <w:r>
              <w:t>.</w:t>
            </w:r>
            <w:r>
              <w:rPr>
                <w:spacing w:val="-3"/>
              </w:rPr>
              <w:t xml:space="preserve"> </w:t>
            </w:r>
            <w:r>
              <w:t>št.</w:t>
            </w:r>
            <w:r>
              <w:rPr>
                <w:spacing w:val="-5"/>
              </w:rPr>
              <w:t xml:space="preserve"> </w:t>
            </w:r>
            <w:r>
              <w:rPr>
                <w:spacing w:val="-10"/>
              </w:rPr>
              <w:t>5</w:t>
            </w:r>
          </w:p>
        </w:tc>
      </w:tr>
      <w:tr w:rsidR="002B4DA7" w14:paraId="12B21B96" w14:textId="77777777">
        <w:trPr>
          <w:trHeight w:val="1519"/>
        </w:trPr>
        <w:tc>
          <w:tcPr>
            <w:tcW w:w="996" w:type="dxa"/>
          </w:tcPr>
          <w:p w14:paraId="4D53B5BB" w14:textId="77777777" w:rsidR="002B4DA7" w:rsidRDefault="003A24E2">
            <w:pPr>
              <w:pStyle w:val="TableParagraph"/>
            </w:pPr>
            <w:r>
              <w:rPr>
                <w:spacing w:val="-4"/>
              </w:rPr>
              <w:t>7.10</w:t>
            </w:r>
          </w:p>
        </w:tc>
        <w:tc>
          <w:tcPr>
            <w:tcW w:w="7871" w:type="dxa"/>
          </w:tcPr>
          <w:p w14:paraId="1F6F9D2E" w14:textId="77777777" w:rsidR="002B4DA7" w:rsidRDefault="003A24E2">
            <w:pPr>
              <w:pStyle w:val="TableParagraph"/>
              <w:spacing w:line="240" w:lineRule="auto"/>
              <w:ind w:right="50"/>
              <w:jc w:val="both"/>
            </w:pPr>
            <w:r>
              <w:t>Znesek povečanja odhodkov v primeru odtujitve prenesenih sredstev oziroma vrednostnih papirjev za neupoštevane razlike med davčno in pošteno vrednostjo sredstev in obveznosti, ki glede na določbe VII. poglavja ZDDPO-2 (obdavčitev pri prenosu</w:t>
            </w:r>
            <w:r>
              <w:rPr>
                <w:spacing w:val="40"/>
              </w:rPr>
              <w:t xml:space="preserve"> </w:t>
            </w:r>
            <w:r>
              <w:t>premoženja,</w:t>
            </w:r>
            <w:r>
              <w:rPr>
                <w:spacing w:val="40"/>
              </w:rPr>
              <w:t xml:space="preserve"> </w:t>
            </w:r>
            <w:r>
              <w:t>zamenjavah</w:t>
            </w:r>
            <w:r>
              <w:rPr>
                <w:spacing w:val="40"/>
              </w:rPr>
              <w:t xml:space="preserve"> </w:t>
            </w:r>
            <w:r>
              <w:t>kapitalskih</w:t>
            </w:r>
            <w:r>
              <w:rPr>
                <w:spacing w:val="40"/>
              </w:rPr>
              <w:t xml:space="preserve"> </w:t>
            </w:r>
            <w:r>
              <w:t>deležev,</w:t>
            </w:r>
            <w:r>
              <w:rPr>
                <w:spacing w:val="40"/>
              </w:rPr>
              <w:t xml:space="preserve"> </w:t>
            </w:r>
            <w:r>
              <w:t>združitvah</w:t>
            </w:r>
            <w:r>
              <w:rPr>
                <w:spacing w:val="40"/>
              </w:rPr>
              <w:t xml:space="preserve"> </w:t>
            </w:r>
            <w:r>
              <w:t>in</w:t>
            </w:r>
            <w:r>
              <w:rPr>
                <w:spacing w:val="40"/>
              </w:rPr>
              <w:t xml:space="preserve"> </w:t>
            </w:r>
            <w:r>
              <w:t>delitvah)</w:t>
            </w:r>
            <w:r>
              <w:rPr>
                <w:spacing w:val="40"/>
              </w:rPr>
              <w:t xml:space="preserve"> </w:t>
            </w:r>
            <w:r>
              <w:t>ter</w:t>
            </w:r>
            <w:r>
              <w:rPr>
                <w:spacing w:val="40"/>
              </w:rPr>
              <w:t xml:space="preserve"> </w:t>
            </w:r>
            <w:r>
              <w:t>2.</w:t>
            </w:r>
          </w:p>
          <w:p w14:paraId="17EDA3D0" w14:textId="77777777" w:rsidR="002B4DA7" w:rsidRDefault="003A24E2">
            <w:pPr>
              <w:pStyle w:val="TableParagraph"/>
              <w:spacing w:line="252" w:lineRule="exact"/>
              <w:ind w:right="52"/>
              <w:jc w:val="both"/>
            </w:pPr>
            <w:r>
              <w:t>točko četrtega odstavka in devetega odstavka 51. člena ZDoh-2 (preoblikovanje samostojnega podjetnika) niso bile upoštevane na obračunski dan statusne spremembe</w:t>
            </w:r>
          </w:p>
        </w:tc>
      </w:tr>
      <w:tr w:rsidR="002B4DA7" w14:paraId="2B54942C" w14:textId="77777777">
        <w:trPr>
          <w:trHeight w:val="1264"/>
        </w:trPr>
        <w:tc>
          <w:tcPr>
            <w:tcW w:w="996" w:type="dxa"/>
          </w:tcPr>
          <w:p w14:paraId="55D905BC" w14:textId="77777777" w:rsidR="002B4DA7" w:rsidRDefault="003A24E2">
            <w:pPr>
              <w:pStyle w:val="TableParagraph"/>
            </w:pPr>
            <w:r>
              <w:rPr>
                <w:spacing w:val="-4"/>
              </w:rPr>
              <w:t>7.11</w:t>
            </w:r>
          </w:p>
        </w:tc>
        <w:tc>
          <w:tcPr>
            <w:tcW w:w="7871" w:type="dxa"/>
          </w:tcPr>
          <w:p w14:paraId="01BDD8A3" w14:textId="77777777" w:rsidR="002B4DA7" w:rsidRDefault="003A24E2">
            <w:pPr>
              <w:pStyle w:val="TableParagraph"/>
              <w:spacing w:line="240" w:lineRule="auto"/>
              <w:ind w:right="56"/>
              <w:jc w:val="both"/>
            </w:pPr>
            <w:r>
              <w:t>Znesek povečanja odhodkov pri prevzemni družbi za razliko v amortizaciji prenesenih sredstev, pri katerih je bila poštena vrednost nižja od davčne vrednosti, v skladu z določbami</w:t>
            </w:r>
            <w:r>
              <w:rPr>
                <w:spacing w:val="1"/>
              </w:rPr>
              <w:t xml:space="preserve"> </w:t>
            </w:r>
            <w:r>
              <w:t>VII. poglavja</w:t>
            </w:r>
            <w:r>
              <w:rPr>
                <w:spacing w:val="3"/>
              </w:rPr>
              <w:t xml:space="preserve"> </w:t>
            </w:r>
            <w:r>
              <w:t>ZDDPO-2</w:t>
            </w:r>
            <w:r>
              <w:rPr>
                <w:spacing w:val="1"/>
              </w:rPr>
              <w:t xml:space="preserve"> </w:t>
            </w:r>
            <w:r>
              <w:t>ter</w:t>
            </w:r>
            <w:r>
              <w:rPr>
                <w:spacing w:val="1"/>
              </w:rPr>
              <w:t xml:space="preserve"> </w:t>
            </w:r>
            <w:r>
              <w:t>pri</w:t>
            </w:r>
            <w:r>
              <w:rPr>
                <w:spacing w:val="1"/>
              </w:rPr>
              <w:t xml:space="preserve"> </w:t>
            </w:r>
            <w:r>
              <w:t>novi</w:t>
            </w:r>
            <w:r>
              <w:rPr>
                <w:spacing w:val="1"/>
              </w:rPr>
              <w:t xml:space="preserve"> </w:t>
            </w:r>
            <w:r>
              <w:t>pravni osebi</w:t>
            </w:r>
            <w:r>
              <w:rPr>
                <w:spacing w:val="-1"/>
              </w:rPr>
              <w:t xml:space="preserve"> </w:t>
            </w:r>
            <w:r>
              <w:t>oziroma</w:t>
            </w:r>
            <w:r>
              <w:rPr>
                <w:spacing w:val="1"/>
              </w:rPr>
              <w:t xml:space="preserve"> </w:t>
            </w:r>
            <w:r>
              <w:t>prevzemni</w:t>
            </w:r>
            <w:r>
              <w:rPr>
                <w:spacing w:val="2"/>
              </w:rPr>
              <w:t xml:space="preserve"> </w:t>
            </w:r>
            <w:r>
              <w:rPr>
                <w:spacing w:val="-2"/>
              </w:rPr>
              <w:t>pravni</w:t>
            </w:r>
          </w:p>
          <w:p w14:paraId="6B2CA8CC" w14:textId="77777777" w:rsidR="002B4DA7" w:rsidRDefault="003A24E2">
            <w:pPr>
              <w:pStyle w:val="TableParagraph"/>
              <w:spacing w:line="252" w:lineRule="exact"/>
              <w:ind w:right="75"/>
              <w:jc w:val="both"/>
            </w:pPr>
            <w:r>
              <w:t xml:space="preserve">osebi v skladu z določbami 2. točke četrtega odstavka in devetega odstavka 51. člena </w:t>
            </w:r>
            <w:r>
              <w:rPr>
                <w:spacing w:val="-2"/>
              </w:rPr>
              <w:t>ZDoh-2</w:t>
            </w:r>
          </w:p>
        </w:tc>
      </w:tr>
      <w:tr w:rsidR="002B4DA7" w14:paraId="67520AF8" w14:textId="77777777">
        <w:trPr>
          <w:trHeight w:val="506"/>
        </w:trPr>
        <w:tc>
          <w:tcPr>
            <w:tcW w:w="996" w:type="dxa"/>
          </w:tcPr>
          <w:p w14:paraId="66C52257" w14:textId="77777777" w:rsidR="002B4DA7" w:rsidRDefault="003A24E2">
            <w:pPr>
              <w:pStyle w:val="TableParagraph"/>
              <w:spacing w:line="249" w:lineRule="exact"/>
            </w:pPr>
            <w:r>
              <w:rPr>
                <w:spacing w:val="-4"/>
              </w:rPr>
              <w:t>7.12</w:t>
            </w:r>
          </w:p>
        </w:tc>
        <w:tc>
          <w:tcPr>
            <w:tcW w:w="7871" w:type="dxa"/>
          </w:tcPr>
          <w:p w14:paraId="33C352F3" w14:textId="77777777" w:rsidR="002B4DA7" w:rsidRDefault="003A24E2">
            <w:pPr>
              <w:pStyle w:val="TableParagraph"/>
              <w:spacing w:line="252" w:lineRule="exact"/>
            </w:pPr>
            <w:r>
              <w:t>Znesek</w:t>
            </w:r>
            <w:r>
              <w:rPr>
                <w:spacing w:val="-4"/>
              </w:rPr>
              <w:t xml:space="preserve"> </w:t>
            </w:r>
            <w:r>
              <w:t>povečanja</w:t>
            </w:r>
            <w:r>
              <w:rPr>
                <w:spacing w:val="-1"/>
              </w:rPr>
              <w:t xml:space="preserve"> </w:t>
            </w:r>
            <w:r>
              <w:t>odhodkov</w:t>
            </w:r>
            <w:r>
              <w:rPr>
                <w:spacing w:val="-5"/>
              </w:rPr>
              <w:t xml:space="preserve"> </w:t>
            </w:r>
            <w:r>
              <w:t>v</w:t>
            </w:r>
            <w:r>
              <w:rPr>
                <w:spacing w:val="-7"/>
              </w:rPr>
              <w:t xml:space="preserve"> </w:t>
            </w:r>
            <w:r>
              <w:t>skladu s</w:t>
            </w:r>
            <w:r>
              <w:rPr>
                <w:spacing w:val="-2"/>
              </w:rPr>
              <w:t xml:space="preserve"> </w:t>
            </w:r>
            <w:r>
              <w:t>šestim</w:t>
            </w:r>
            <w:r>
              <w:rPr>
                <w:spacing w:val="-8"/>
              </w:rPr>
              <w:t xml:space="preserve"> </w:t>
            </w:r>
            <w:r>
              <w:t>odstavkom</w:t>
            </w:r>
            <w:r>
              <w:rPr>
                <w:spacing w:val="-8"/>
              </w:rPr>
              <w:t xml:space="preserve"> </w:t>
            </w:r>
            <w:r>
              <w:t>31. člena</w:t>
            </w:r>
            <w:r>
              <w:rPr>
                <w:spacing w:val="-1"/>
              </w:rPr>
              <w:t xml:space="preserve"> </w:t>
            </w:r>
            <w:proofErr w:type="spellStart"/>
            <w:r>
              <w:t>ZUDDob</w:t>
            </w:r>
            <w:proofErr w:type="spellEnd"/>
            <w:r>
              <w:t xml:space="preserve"> v</w:t>
            </w:r>
            <w:r>
              <w:rPr>
                <w:spacing w:val="-5"/>
              </w:rPr>
              <w:t xml:space="preserve"> </w:t>
            </w:r>
            <w:r>
              <w:t xml:space="preserve">višini 1 odstotka zneska uveljavljene olajšave po prvem odstavku 31. člena </w:t>
            </w:r>
            <w:proofErr w:type="spellStart"/>
            <w:r>
              <w:t>ZUDDob</w:t>
            </w:r>
            <w:proofErr w:type="spellEnd"/>
          </w:p>
        </w:tc>
      </w:tr>
      <w:tr w:rsidR="002B4DA7" w14:paraId="7603C9AB" w14:textId="77777777">
        <w:trPr>
          <w:trHeight w:val="253"/>
        </w:trPr>
        <w:tc>
          <w:tcPr>
            <w:tcW w:w="996" w:type="dxa"/>
          </w:tcPr>
          <w:p w14:paraId="517BAC00" w14:textId="77777777" w:rsidR="002B4DA7" w:rsidRDefault="003A24E2">
            <w:pPr>
              <w:pStyle w:val="TableParagraph"/>
              <w:spacing w:line="234" w:lineRule="exact"/>
            </w:pPr>
            <w:r>
              <w:rPr>
                <w:spacing w:val="-5"/>
              </w:rPr>
              <w:t>8.</w:t>
            </w:r>
          </w:p>
        </w:tc>
        <w:tc>
          <w:tcPr>
            <w:tcW w:w="7871" w:type="dxa"/>
          </w:tcPr>
          <w:p w14:paraId="10826906" w14:textId="77777777" w:rsidR="002B4DA7" w:rsidRDefault="003A24E2">
            <w:pPr>
              <w:pStyle w:val="TableParagraph"/>
              <w:spacing w:line="234" w:lineRule="exact"/>
            </w:pPr>
            <w:r>
              <w:t>Izračun</w:t>
            </w:r>
            <w:r>
              <w:rPr>
                <w:spacing w:val="-3"/>
              </w:rPr>
              <w:t xml:space="preserve"> </w:t>
            </w:r>
            <w:r>
              <w:t>v</w:t>
            </w:r>
            <w:r>
              <w:rPr>
                <w:spacing w:val="-5"/>
              </w:rPr>
              <w:t xml:space="preserve"> </w:t>
            </w:r>
            <w:r>
              <w:t>obrazcu</w:t>
            </w:r>
            <w:r>
              <w:rPr>
                <w:spacing w:val="-1"/>
              </w:rPr>
              <w:t xml:space="preserve"> </w:t>
            </w:r>
            <w:r>
              <w:t>(5</w:t>
            </w:r>
            <w:r>
              <w:rPr>
                <w:spacing w:val="-1"/>
              </w:rPr>
              <w:t xml:space="preserve"> </w:t>
            </w:r>
            <w:r>
              <w:rPr>
                <w:b/>
              </w:rPr>
              <w:t>–</w:t>
            </w:r>
            <w:r>
              <w:rPr>
                <w:b/>
                <w:spacing w:val="-4"/>
              </w:rPr>
              <w:t xml:space="preserve"> </w:t>
            </w:r>
            <w:r>
              <w:t>6</w:t>
            </w:r>
            <w:r>
              <w:rPr>
                <w:spacing w:val="-1"/>
              </w:rPr>
              <w:t xml:space="preserve"> </w:t>
            </w:r>
            <w:r>
              <w:t>+</w:t>
            </w:r>
            <w:r>
              <w:rPr>
                <w:spacing w:val="-5"/>
              </w:rPr>
              <w:t xml:space="preserve"> 7)</w:t>
            </w:r>
          </w:p>
        </w:tc>
      </w:tr>
      <w:tr w:rsidR="002B4DA7" w14:paraId="7A80228E" w14:textId="77777777">
        <w:trPr>
          <w:trHeight w:val="254"/>
        </w:trPr>
        <w:tc>
          <w:tcPr>
            <w:tcW w:w="996" w:type="dxa"/>
          </w:tcPr>
          <w:p w14:paraId="0A5C91B2" w14:textId="77777777" w:rsidR="002B4DA7" w:rsidRDefault="003A24E2">
            <w:pPr>
              <w:pStyle w:val="TableParagraph"/>
              <w:spacing w:line="234" w:lineRule="exact"/>
            </w:pPr>
            <w:r>
              <w:rPr>
                <w:spacing w:val="-5"/>
              </w:rPr>
              <w:t>9.</w:t>
            </w:r>
          </w:p>
        </w:tc>
        <w:tc>
          <w:tcPr>
            <w:tcW w:w="7871" w:type="dxa"/>
          </w:tcPr>
          <w:p w14:paraId="1C4E14C9" w14:textId="77777777" w:rsidR="002B4DA7" w:rsidRDefault="003A24E2">
            <w:pPr>
              <w:pStyle w:val="TableParagraph"/>
              <w:spacing w:line="234" w:lineRule="exact"/>
            </w:pPr>
            <w:r>
              <w:t>Izračun</w:t>
            </w:r>
            <w:r>
              <w:rPr>
                <w:spacing w:val="-5"/>
              </w:rPr>
              <w:t xml:space="preserve"> </w:t>
            </w:r>
            <w:r>
              <w:t>v</w:t>
            </w:r>
            <w:r>
              <w:rPr>
                <w:spacing w:val="-5"/>
              </w:rPr>
              <w:t xml:space="preserve"> </w:t>
            </w:r>
            <w:r>
              <w:rPr>
                <w:spacing w:val="-2"/>
              </w:rPr>
              <w:t>obrazcu</w:t>
            </w:r>
          </w:p>
        </w:tc>
      </w:tr>
      <w:tr w:rsidR="002B4DA7" w14:paraId="5DEF3498" w14:textId="77777777">
        <w:trPr>
          <w:trHeight w:val="251"/>
        </w:trPr>
        <w:tc>
          <w:tcPr>
            <w:tcW w:w="996" w:type="dxa"/>
          </w:tcPr>
          <w:p w14:paraId="20BAA2FD" w14:textId="77777777" w:rsidR="002B4DA7" w:rsidRDefault="003A24E2">
            <w:pPr>
              <w:pStyle w:val="TableParagraph"/>
              <w:spacing w:line="232" w:lineRule="exact"/>
            </w:pPr>
            <w:r>
              <w:rPr>
                <w:spacing w:val="-5"/>
              </w:rPr>
              <w:t>10.</w:t>
            </w:r>
          </w:p>
        </w:tc>
        <w:tc>
          <w:tcPr>
            <w:tcW w:w="7871" w:type="dxa"/>
          </w:tcPr>
          <w:p w14:paraId="330B9210" w14:textId="77777777" w:rsidR="002B4DA7" w:rsidRDefault="003A24E2">
            <w:pPr>
              <w:pStyle w:val="TableParagraph"/>
              <w:spacing w:line="232" w:lineRule="exact"/>
            </w:pPr>
            <w:r>
              <w:t>Izračun</w:t>
            </w:r>
            <w:r>
              <w:rPr>
                <w:spacing w:val="-5"/>
              </w:rPr>
              <w:t xml:space="preserve"> </w:t>
            </w:r>
            <w:r>
              <w:t>v</w:t>
            </w:r>
            <w:r>
              <w:rPr>
                <w:spacing w:val="-5"/>
              </w:rPr>
              <w:t xml:space="preserve"> </w:t>
            </w:r>
            <w:r>
              <w:rPr>
                <w:spacing w:val="-2"/>
              </w:rPr>
              <w:t>obrazcu</w:t>
            </w:r>
          </w:p>
        </w:tc>
      </w:tr>
      <w:tr w:rsidR="002B4DA7" w14:paraId="07451AE3" w14:textId="77777777">
        <w:trPr>
          <w:trHeight w:val="254"/>
        </w:trPr>
        <w:tc>
          <w:tcPr>
            <w:tcW w:w="996" w:type="dxa"/>
          </w:tcPr>
          <w:p w14:paraId="3CC1A1AE" w14:textId="77777777" w:rsidR="002B4DA7" w:rsidRDefault="003A24E2">
            <w:pPr>
              <w:pStyle w:val="TableParagraph"/>
              <w:spacing w:line="234" w:lineRule="exact"/>
            </w:pPr>
            <w:r>
              <w:rPr>
                <w:spacing w:val="-5"/>
              </w:rPr>
              <w:t>11.</w:t>
            </w:r>
          </w:p>
        </w:tc>
        <w:tc>
          <w:tcPr>
            <w:tcW w:w="7871" w:type="dxa"/>
          </w:tcPr>
          <w:p w14:paraId="6B6470B7" w14:textId="77777777" w:rsidR="002B4DA7" w:rsidRDefault="003A24E2">
            <w:pPr>
              <w:pStyle w:val="TableParagraph"/>
              <w:spacing w:line="234" w:lineRule="exact"/>
            </w:pPr>
            <w:r>
              <w:t>Izračun</w:t>
            </w:r>
            <w:r>
              <w:rPr>
                <w:spacing w:val="-5"/>
              </w:rPr>
              <w:t xml:space="preserve"> </w:t>
            </w:r>
            <w:r>
              <w:t>v</w:t>
            </w:r>
            <w:r>
              <w:rPr>
                <w:spacing w:val="-5"/>
              </w:rPr>
              <w:t xml:space="preserve"> </w:t>
            </w:r>
            <w:r>
              <w:rPr>
                <w:spacing w:val="-2"/>
              </w:rPr>
              <w:t>obrazcu</w:t>
            </w:r>
          </w:p>
        </w:tc>
      </w:tr>
      <w:tr w:rsidR="002B4DA7" w14:paraId="17E34D6C" w14:textId="77777777">
        <w:trPr>
          <w:trHeight w:val="1516"/>
        </w:trPr>
        <w:tc>
          <w:tcPr>
            <w:tcW w:w="996" w:type="dxa"/>
          </w:tcPr>
          <w:p w14:paraId="01253A6E" w14:textId="77777777" w:rsidR="002B4DA7" w:rsidRDefault="003A24E2">
            <w:pPr>
              <w:pStyle w:val="TableParagraph"/>
            </w:pPr>
            <w:r>
              <w:rPr>
                <w:spacing w:val="-4"/>
              </w:rPr>
              <w:t>11.1</w:t>
            </w:r>
          </w:p>
        </w:tc>
        <w:tc>
          <w:tcPr>
            <w:tcW w:w="7871" w:type="dxa"/>
          </w:tcPr>
          <w:p w14:paraId="0C3F37C6" w14:textId="77777777" w:rsidR="002B4DA7" w:rsidRDefault="003A24E2">
            <w:pPr>
              <w:pStyle w:val="TableParagraph"/>
              <w:spacing w:line="240" w:lineRule="auto"/>
              <w:ind w:right="50"/>
              <w:jc w:val="both"/>
            </w:pPr>
            <w:r>
              <w:t>Povečanje davčne osnove za znesek razlik zaradi prilagoditev in preračunov, nastalih pri prehodu na spremenjen način sestavljanja računovodskih poročil, pri prehodih, določenih z zakonom, ki ureja gospodarske družbe, oziroma drugim zakonom,</w:t>
            </w:r>
            <w:r>
              <w:rPr>
                <w:spacing w:val="40"/>
              </w:rPr>
              <w:t xml:space="preserve"> </w:t>
            </w:r>
            <w:r>
              <w:t>ki določa prehod na spremenjen način sestavljanja računovodskih poročil, ki povečujejo preneseni</w:t>
            </w:r>
            <w:r>
              <w:rPr>
                <w:spacing w:val="43"/>
              </w:rPr>
              <w:t xml:space="preserve"> </w:t>
            </w:r>
            <w:r>
              <w:t>poslovni</w:t>
            </w:r>
            <w:r>
              <w:rPr>
                <w:spacing w:val="42"/>
              </w:rPr>
              <w:t xml:space="preserve"> </w:t>
            </w:r>
            <w:r>
              <w:t>izid</w:t>
            </w:r>
            <w:r>
              <w:rPr>
                <w:spacing w:val="42"/>
              </w:rPr>
              <w:t xml:space="preserve"> </w:t>
            </w:r>
            <w:r>
              <w:t>in</w:t>
            </w:r>
            <w:r>
              <w:rPr>
                <w:spacing w:val="41"/>
              </w:rPr>
              <w:t xml:space="preserve"> </w:t>
            </w:r>
            <w:r>
              <w:t>se</w:t>
            </w:r>
            <w:r>
              <w:rPr>
                <w:spacing w:val="44"/>
              </w:rPr>
              <w:t xml:space="preserve"> </w:t>
            </w:r>
            <w:r>
              <w:t>vključijo</w:t>
            </w:r>
            <w:r>
              <w:rPr>
                <w:spacing w:val="42"/>
              </w:rPr>
              <w:t xml:space="preserve"> </w:t>
            </w:r>
            <w:r>
              <w:t>v</w:t>
            </w:r>
            <w:r>
              <w:rPr>
                <w:spacing w:val="41"/>
              </w:rPr>
              <w:t xml:space="preserve"> </w:t>
            </w:r>
            <w:r>
              <w:t>davčno</w:t>
            </w:r>
            <w:r>
              <w:rPr>
                <w:spacing w:val="42"/>
              </w:rPr>
              <w:t xml:space="preserve"> </w:t>
            </w:r>
            <w:r>
              <w:t>osnovo</w:t>
            </w:r>
            <w:r>
              <w:rPr>
                <w:spacing w:val="43"/>
              </w:rPr>
              <w:t xml:space="preserve"> </w:t>
            </w:r>
            <w:r>
              <w:t>v</w:t>
            </w:r>
            <w:r>
              <w:rPr>
                <w:spacing w:val="41"/>
              </w:rPr>
              <w:t xml:space="preserve"> </w:t>
            </w:r>
            <w:r>
              <w:t>tem</w:t>
            </w:r>
            <w:r>
              <w:rPr>
                <w:spacing w:val="39"/>
              </w:rPr>
              <w:t xml:space="preserve"> </w:t>
            </w:r>
            <w:r>
              <w:t>obračunu</w:t>
            </w:r>
            <w:r>
              <w:rPr>
                <w:spacing w:val="43"/>
              </w:rPr>
              <w:t xml:space="preserve"> </w:t>
            </w:r>
            <w:r>
              <w:t>(93.</w:t>
            </w:r>
            <w:r>
              <w:rPr>
                <w:spacing w:val="41"/>
              </w:rPr>
              <w:t xml:space="preserve"> </w:t>
            </w:r>
            <w:r>
              <w:rPr>
                <w:spacing w:val="-4"/>
              </w:rPr>
              <w:t>člen</w:t>
            </w:r>
          </w:p>
          <w:p w14:paraId="704B680A" w14:textId="77777777" w:rsidR="002B4DA7" w:rsidRDefault="003A24E2">
            <w:pPr>
              <w:pStyle w:val="TableParagraph"/>
              <w:spacing w:line="238" w:lineRule="exact"/>
              <w:jc w:val="both"/>
            </w:pPr>
            <w:r>
              <w:t>ZDDPO-2</w:t>
            </w:r>
            <w:r>
              <w:rPr>
                <w:spacing w:val="-3"/>
              </w:rPr>
              <w:t xml:space="preserve"> </w:t>
            </w:r>
            <w:r>
              <w:t>v</w:t>
            </w:r>
            <w:r>
              <w:rPr>
                <w:spacing w:val="-8"/>
              </w:rPr>
              <w:t xml:space="preserve"> </w:t>
            </w:r>
            <w:r>
              <w:t>povezavi</w:t>
            </w:r>
            <w:r>
              <w:rPr>
                <w:spacing w:val="-3"/>
              </w:rPr>
              <w:t xml:space="preserve"> </w:t>
            </w:r>
            <w:r>
              <w:t>s</w:t>
            </w:r>
            <w:r>
              <w:rPr>
                <w:spacing w:val="-4"/>
              </w:rPr>
              <w:t xml:space="preserve"> </w:t>
            </w:r>
            <w:r>
              <w:t>14.</w:t>
            </w:r>
            <w:r>
              <w:rPr>
                <w:spacing w:val="-4"/>
              </w:rPr>
              <w:t xml:space="preserve"> </w:t>
            </w:r>
            <w:r>
              <w:t>členom</w:t>
            </w:r>
            <w:r>
              <w:rPr>
                <w:spacing w:val="-8"/>
              </w:rPr>
              <w:t xml:space="preserve"> </w:t>
            </w:r>
            <w:r>
              <w:t>ZDDPO-</w:t>
            </w:r>
            <w:r>
              <w:rPr>
                <w:spacing w:val="-4"/>
              </w:rPr>
              <w:t>1B).</w:t>
            </w:r>
          </w:p>
        </w:tc>
      </w:tr>
      <w:tr w:rsidR="002B4DA7" w14:paraId="37FDE380" w14:textId="77777777">
        <w:trPr>
          <w:trHeight w:val="1519"/>
        </w:trPr>
        <w:tc>
          <w:tcPr>
            <w:tcW w:w="996" w:type="dxa"/>
          </w:tcPr>
          <w:p w14:paraId="061DD4D2" w14:textId="77777777" w:rsidR="002B4DA7" w:rsidRDefault="003A24E2">
            <w:pPr>
              <w:pStyle w:val="TableParagraph"/>
              <w:spacing w:line="249" w:lineRule="exact"/>
            </w:pPr>
            <w:r>
              <w:rPr>
                <w:spacing w:val="-4"/>
              </w:rPr>
              <w:t>11.2</w:t>
            </w:r>
          </w:p>
        </w:tc>
        <w:tc>
          <w:tcPr>
            <w:tcW w:w="7871" w:type="dxa"/>
          </w:tcPr>
          <w:p w14:paraId="417A32B0" w14:textId="77777777" w:rsidR="002B4DA7" w:rsidRDefault="003A24E2">
            <w:pPr>
              <w:pStyle w:val="TableParagraph"/>
              <w:spacing w:line="240" w:lineRule="auto"/>
              <w:ind w:right="46"/>
              <w:jc w:val="both"/>
            </w:pPr>
            <w:r>
              <w:t>Zmanjšanje davčne osnove za znesek razlik zaradi prilagoditev in preračunov, nastalih pri prehodu na spremenjen način sestavljanja računovodskih poročil, pri prehodih, določenih z zakonom, ki ureja gospodarske družbe, oziroma drugim zakonom,</w:t>
            </w:r>
            <w:r>
              <w:rPr>
                <w:spacing w:val="40"/>
              </w:rPr>
              <w:t xml:space="preserve"> </w:t>
            </w:r>
            <w:r>
              <w:t>ki določa prehod na spremenjen način sestavljanja računovodskih poročil, ki znižujejo preneseni</w:t>
            </w:r>
            <w:r>
              <w:rPr>
                <w:spacing w:val="43"/>
              </w:rPr>
              <w:t xml:space="preserve"> </w:t>
            </w:r>
            <w:r>
              <w:t>poslovni</w:t>
            </w:r>
            <w:r>
              <w:rPr>
                <w:spacing w:val="42"/>
              </w:rPr>
              <w:t xml:space="preserve"> </w:t>
            </w:r>
            <w:r>
              <w:t>izid</w:t>
            </w:r>
            <w:r>
              <w:rPr>
                <w:spacing w:val="43"/>
              </w:rPr>
              <w:t xml:space="preserve"> </w:t>
            </w:r>
            <w:r>
              <w:t>in</w:t>
            </w:r>
            <w:r>
              <w:rPr>
                <w:spacing w:val="41"/>
              </w:rPr>
              <w:t xml:space="preserve"> </w:t>
            </w:r>
            <w:r>
              <w:t>se</w:t>
            </w:r>
            <w:r>
              <w:rPr>
                <w:spacing w:val="44"/>
              </w:rPr>
              <w:t xml:space="preserve"> </w:t>
            </w:r>
            <w:r>
              <w:t>vključijo</w:t>
            </w:r>
            <w:r>
              <w:rPr>
                <w:spacing w:val="43"/>
              </w:rPr>
              <w:t xml:space="preserve"> </w:t>
            </w:r>
            <w:r>
              <w:t>v</w:t>
            </w:r>
            <w:r>
              <w:rPr>
                <w:spacing w:val="40"/>
              </w:rPr>
              <w:t xml:space="preserve"> </w:t>
            </w:r>
            <w:r>
              <w:t>davčno</w:t>
            </w:r>
            <w:r>
              <w:rPr>
                <w:spacing w:val="43"/>
              </w:rPr>
              <w:t xml:space="preserve"> </w:t>
            </w:r>
            <w:r>
              <w:t>osnovo</w:t>
            </w:r>
            <w:r>
              <w:rPr>
                <w:spacing w:val="43"/>
              </w:rPr>
              <w:t xml:space="preserve"> </w:t>
            </w:r>
            <w:r>
              <w:t>v</w:t>
            </w:r>
            <w:r>
              <w:rPr>
                <w:spacing w:val="41"/>
              </w:rPr>
              <w:t xml:space="preserve"> </w:t>
            </w:r>
            <w:r>
              <w:t>tem</w:t>
            </w:r>
            <w:r>
              <w:rPr>
                <w:spacing w:val="40"/>
              </w:rPr>
              <w:t xml:space="preserve"> </w:t>
            </w:r>
            <w:r>
              <w:t>obračunu</w:t>
            </w:r>
            <w:r>
              <w:rPr>
                <w:spacing w:val="43"/>
              </w:rPr>
              <w:t xml:space="preserve"> </w:t>
            </w:r>
            <w:r>
              <w:t>(93.</w:t>
            </w:r>
            <w:r>
              <w:rPr>
                <w:spacing w:val="41"/>
              </w:rPr>
              <w:t xml:space="preserve"> </w:t>
            </w:r>
            <w:r>
              <w:rPr>
                <w:spacing w:val="-4"/>
              </w:rPr>
              <w:t>člen</w:t>
            </w:r>
          </w:p>
          <w:p w14:paraId="07F75ED6" w14:textId="77777777" w:rsidR="002B4DA7" w:rsidRDefault="003A24E2">
            <w:pPr>
              <w:pStyle w:val="TableParagraph"/>
              <w:spacing w:line="238" w:lineRule="exact"/>
              <w:jc w:val="both"/>
            </w:pPr>
            <w:r>
              <w:t>ZDDPO-2</w:t>
            </w:r>
            <w:r>
              <w:rPr>
                <w:spacing w:val="-3"/>
              </w:rPr>
              <w:t xml:space="preserve"> </w:t>
            </w:r>
            <w:r>
              <w:t>v</w:t>
            </w:r>
            <w:r>
              <w:rPr>
                <w:spacing w:val="-8"/>
              </w:rPr>
              <w:t xml:space="preserve"> </w:t>
            </w:r>
            <w:r>
              <w:t>povezavi</w:t>
            </w:r>
            <w:r>
              <w:rPr>
                <w:spacing w:val="-3"/>
              </w:rPr>
              <w:t xml:space="preserve"> </w:t>
            </w:r>
            <w:r>
              <w:t>s</w:t>
            </w:r>
            <w:r>
              <w:rPr>
                <w:spacing w:val="-4"/>
              </w:rPr>
              <w:t xml:space="preserve"> </w:t>
            </w:r>
            <w:r>
              <w:t>14.</w:t>
            </w:r>
            <w:r>
              <w:rPr>
                <w:spacing w:val="-4"/>
              </w:rPr>
              <w:t xml:space="preserve"> </w:t>
            </w:r>
            <w:r>
              <w:t>členom</w:t>
            </w:r>
            <w:r>
              <w:rPr>
                <w:spacing w:val="-8"/>
              </w:rPr>
              <w:t xml:space="preserve"> </w:t>
            </w:r>
            <w:r>
              <w:t>ZDDPO-</w:t>
            </w:r>
            <w:r>
              <w:rPr>
                <w:spacing w:val="-4"/>
              </w:rPr>
              <w:t>1B).</w:t>
            </w:r>
          </w:p>
        </w:tc>
      </w:tr>
      <w:tr w:rsidR="002B4DA7" w14:paraId="188E387D" w14:textId="77777777">
        <w:trPr>
          <w:trHeight w:val="760"/>
        </w:trPr>
        <w:tc>
          <w:tcPr>
            <w:tcW w:w="996" w:type="dxa"/>
          </w:tcPr>
          <w:p w14:paraId="220D8257" w14:textId="77777777" w:rsidR="002B4DA7" w:rsidRDefault="003A24E2">
            <w:pPr>
              <w:pStyle w:val="TableParagraph"/>
            </w:pPr>
            <w:r>
              <w:rPr>
                <w:spacing w:val="-4"/>
              </w:rPr>
              <w:t>11.3</w:t>
            </w:r>
          </w:p>
        </w:tc>
        <w:tc>
          <w:tcPr>
            <w:tcW w:w="7871" w:type="dxa"/>
          </w:tcPr>
          <w:p w14:paraId="7B4DF91A" w14:textId="77777777" w:rsidR="002B4DA7" w:rsidRDefault="003A24E2">
            <w:pPr>
              <w:pStyle w:val="TableParagraph"/>
              <w:ind w:right="-15"/>
            </w:pPr>
            <w:r>
              <w:t>Povečanje</w:t>
            </w:r>
            <w:r>
              <w:rPr>
                <w:spacing w:val="12"/>
              </w:rPr>
              <w:t xml:space="preserve"> </w:t>
            </w:r>
            <w:r>
              <w:t>davčne</w:t>
            </w:r>
            <w:r>
              <w:rPr>
                <w:spacing w:val="68"/>
              </w:rPr>
              <w:t xml:space="preserve"> </w:t>
            </w:r>
            <w:r>
              <w:t>osnove</w:t>
            </w:r>
            <w:r>
              <w:rPr>
                <w:spacing w:val="69"/>
              </w:rPr>
              <w:t xml:space="preserve"> </w:t>
            </w:r>
            <w:r>
              <w:t>za</w:t>
            </w:r>
            <w:r>
              <w:rPr>
                <w:spacing w:val="68"/>
              </w:rPr>
              <w:t xml:space="preserve"> </w:t>
            </w:r>
            <w:r>
              <w:t>znesek</w:t>
            </w:r>
            <w:r>
              <w:rPr>
                <w:spacing w:val="65"/>
              </w:rPr>
              <w:t xml:space="preserve"> </w:t>
            </w:r>
            <w:r>
              <w:t>razlik</w:t>
            </w:r>
            <w:r>
              <w:rPr>
                <w:spacing w:val="67"/>
              </w:rPr>
              <w:t xml:space="preserve"> </w:t>
            </w:r>
            <w:r>
              <w:t>zaradi</w:t>
            </w:r>
            <w:r>
              <w:rPr>
                <w:spacing w:val="67"/>
              </w:rPr>
              <w:t xml:space="preserve"> </w:t>
            </w:r>
            <w:r>
              <w:t>preračunov,</w:t>
            </w:r>
            <w:r>
              <w:rPr>
                <w:spacing w:val="70"/>
              </w:rPr>
              <w:t xml:space="preserve"> </w:t>
            </w:r>
            <w:r>
              <w:t>opravljenih</w:t>
            </w:r>
            <w:r>
              <w:rPr>
                <w:spacing w:val="64"/>
              </w:rPr>
              <w:t xml:space="preserve"> </w:t>
            </w:r>
            <w:r>
              <w:rPr>
                <w:spacing w:val="-2"/>
              </w:rPr>
              <w:t>zaradi</w:t>
            </w:r>
          </w:p>
          <w:p w14:paraId="795A4ECE" w14:textId="77777777" w:rsidR="002B4DA7" w:rsidRDefault="003A24E2">
            <w:pPr>
              <w:pStyle w:val="TableParagraph"/>
              <w:spacing w:line="252" w:lineRule="exact"/>
            </w:pPr>
            <w:r>
              <w:t>sprememb računovodskih usmeritev in popravkov napak, pri obdavčljivih prihodkih in davčno priznanih odhodkih (14. člen ZDDPO-2)</w:t>
            </w:r>
          </w:p>
        </w:tc>
      </w:tr>
      <w:tr w:rsidR="002B4DA7" w14:paraId="2E37A50A" w14:textId="77777777">
        <w:trPr>
          <w:trHeight w:val="1012"/>
        </w:trPr>
        <w:tc>
          <w:tcPr>
            <w:tcW w:w="996" w:type="dxa"/>
          </w:tcPr>
          <w:p w14:paraId="2319CC6F" w14:textId="77777777" w:rsidR="002B4DA7" w:rsidRDefault="003A24E2">
            <w:pPr>
              <w:pStyle w:val="TableParagraph"/>
            </w:pPr>
            <w:r>
              <w:rPr>
                <w:spacing w:val="-4"/>
              </w:rPr>
              <w:t>11.4</w:t>
            </w:r>
          </w:p>
        </w:tc>
        <w:tc>
          <w:tcPr>
            <w:tcW w:w="7871" w:type="dxa"/>
          </w:tcPr>
          <w:p w14:paraId="2FC47A91" w14:textId="77777777" w:rsidR="002B4DA7" w:rsidRDefault="003A24E2">
            <w:pPr>
              <w:pStyle w:val="TableParagraph"/>
              <w:spacing w:line="240" w:lineRule="auto"/>
            </w:pPr>
            <w:r>
              <w:t>Zmanjšanje</w:t>
            </w:r>
            <w:r>
              <w:rPr>
                <w:spacing w:val="40"/>
              </w:rPr>
              <w:t xml:space="preserve"> </w:t>
            </w:r>
            <w:r>
              <w:t>davčne</w:t>
            </w:r>
            <w:r>
              <w:rPr>
                <w:spacing w:val="40"/>
              </w:rPr>
              <w:t xml:space="preserve"> </w:t>
            </w:r>
            <w:r>
              <w:t>osnove</w:t>
            </w:r>
            <w:r>
              <w:rPr>
                <w:spacing w:val="40"/>
              </w:rPr>
              <w:t xml:space="preserve"> </w:t>
            </w:r>
            <w:r>
              <w:t>za</w:t>
            </w:r>
            <w:r>
              <w:rPr>
                <w:spacing w:val="40"/>
              </w:rPr>
              <w:t xml:space="preserve"> </w:t>
            </w:r>
            <w:r>
              <w:t>znesek</w:t>
            </w:r>
            <w:r>
              <w:rPr>
                <w:spacing w:val="40"/>
              </w:rPr>
              <w:t xml:space="preserve"> </w:t>
            </w:r>
            <w:r>
              <w:t>razlik</w:t>
            </w:r>
            <w:r>
              <w:rPr>
                <w:spacing w:val="40"/>
              </w:rPr>
              <w:t xml:space="preserve"> </w:t>
            </w:r>
            <w:r>
              <w:t>zaradi</w:t>
            </w:r>
            <w:r>
              <w:rPr>
                <w:spacing w:val="40"/>
              </w:rPr>
              <w:t xml:space="preserve"> </w:t>
            </w:r>
            <w:r>
              <w:t>preračunov,</w:t>
            </w:r>
            <w:r>
              <w:rPr>
                <w:spacing w:val="40"/>
              </w:rPr>
              <w:t xml:space="preserve"> </w:t>
            </w:r>
            <w:r>
              <w:t>opravljenih</w:t>
            </w:r>
            <w:r>
              <w:rPr>
                <w:spacing w:val="40"/>
              </w:rPr>
              <w:t xml:space="preserve"> </w:t>
            </w:r>
            <w:r>
              <w:t>zaradi sprememb</w:t>
            </w:r>
            <w:r>
              <w:rPr>
                <w:spacing w:val="2"/>
              </w:rPr>
              <w:t xml:space="preserve"> </w:t>
            </w:r>
            <w:r>
              <w:t>računovodskih</w:t>
            </w:r>
            <w:r>
              <w:rPr>
                <w:spacing w:val="4"/>
              </w:rPr>
              <w:t xml:space="preserve"> </w:t>
            </w:r>
            <w:r>
              <w:t>usmeritev</w:t>
            </w:r>
            <w:r>
              <w:rPr>
                <w:spacing w:val="3"/>
              </w:rPr>
              <w:t xml:space="preserve"> </w:t>
            </w:r>
            <w:r>
              <w:t>in</w:t>
            </w:r>
            <w:r>
              <w:rPr>
                <w:spacing w:val="4"/>
              </w:rPr>
              <w:t xml:space="preserve"> </w:t>
            </w:r>
            <w:r>
              <w:t>popravkov</w:t>
            </w:r>
            <w:r>
              <w:rPr>
                <w:spacing w:val="3"/>
              </w:rPr>
              <w:t xml:space="preserve"> </w:t>
            </w:r>
            <w:r>
              <w:t>napak,</w:t>
            </w:r>
            <w:r>
              <w:rPr>
                <w:spacing w:val="4"/>
              </w:rPr>
              <w:t xml:space="preserve"> </w:t>
            </w:r>
            <w:r>
              <w:t>pri</w:t>
            </w:r>
            <w:r>
              <w:rPr>
                <w:spacing w:val="6"/>
              </w:rPr>
              <w:t xml:space="preserve"> </w:t>
            </w:r>
            <w:r>
              <w:t>obdavčljivih</w:t>
            </w:r>
            <w:r>
              <w:rPr>
                <w:spacing w:val="4"/>
              </w:rPr>
              <w:t xml:space="preserve"> </w:t>
            </w:r>
            <w:r>
              <w:t>prihodkih</w:t>
            </w:r>
            <w:r>
              <w:rPr>
                <w:spacing w:val="5"/>
              </w:rPr>
              <w:t xml:space="preserve"> </w:t>
            </w:r>
            <w:r>
              <w:rPr>
                <w:spacing w:val="-5"/>
              </w:rPr>
              <w:t>in</w:t>
            </w:r>
          </w:p>
          <w:p w14:paraId="1F9EE804" w14:textId="77777777" w:rsidR="002B4DA7" w:rsidRDefault="003A24E2">
            <w:pPr>
              <w:pStyle w:val="TableParagraph"/>
              <w:spacing w:line="252" w:lineRule="exact"/>
              <w:ind w:right="17"/>
            </w:pPr>
            <w:r>
              <w:t>davčno priznanih odhodkih, vključno z rezervacijami za pokojnine, jubilejne nagrade</w:t>
            </w:r>
            <w:r>
              <w:rPr>
                <w:spacing w:val="80"/>
              </w:rPr>
              <w:t xml:space="preserve"> </w:t>
            </w:r>
            <w:r>
              <w:t>in</w:t>
            </w:r>
            <w:r>
              <w:rPr>
                <w:spacing w:val="-3"/>
              </w:rPr>
              <w:t xml:space="preserve"> </w:t>
            </w:r>
            <w:r>
              <w:t>odpravnine</w:t>
            </w:r>
            <w:r>
              <w:rPr>
                <w:spacing w:val="-4"/>
              </w:rPr>
              <w:t xml:space="preserve"> </w:t>
            </w:r>
            <w:r>
              <w:t>(14.</w:t>
            </w:r>
            <w:r>
              <w:rPr>
                <w:spacing w:val="-8"/>
              </w:rPr>
              <w:t xml:space="preserve"> </w:t>
            </w:r>
            <w:r>
              <w:t>člen</w:t>
            </w:r>
            <w:r>
              <w:rPr>
                <w:spacing w:val="-3"/>
              </w:rPr>
              <w:t xml:space="preserve"> </w:t>
            </w:r>
            <w:r>
              <w:t>in</w:t>
            </w:r>
            <w:r>
              <w:rPr>
                <w:spacing w:val="-5"/>
              </w:rPr>
              <w:t xml:space="preserve"> </w:t>
            </w:r>
            <w:r>
              <w:t>98.</w:t>
            </w:r>
            <w:r>
              <w:rPr>
                <w:spacing w:val="-3"/>
              </w:rPr>
              <w:t xml:space="preserve"> </w:t>
            </w:r>
            <w:r>
              <w:t>člen</w:t>
            </w:r>
            <w:r>
              <w:rPr>
                <w:spacing w:val="-3"/>
              </w:rPr>
              <w:t xml:space="preserve"> </w:t>
            </w:r>
            <w:r>
              <w:t>v</w:t>
            </w:r>
            <w:r>
              <w:rPr>
                <w:spacing w:val="-8"/>
              </w:rPr>
              <w:t xml:space="preserve"> </w:t>
            </w:r>
            <w:r>
              <w:t>povezavi</w:t>
            </w:r>
            <w:r>
              <w:rPr>
                <w:spacing w:val="-2"/>
              </w:rPr>
              <w:t xml:space="preserve"> </w:t>
            </w:r>
            <w:r>
              <w:t>z</w:t>
            </w:r>
            <w:r>
              <w:rPr>
                <w:spacing w:val="-9"/>
              </w:rPr>
              <w:t xml:space="preserve"> </w:t>
            </w:r>
            <w:r>
              <w:t>drugim</w:t>
            </w:r>
            <w:r>
              <w:rPr>
                <w:spacing w:val="-6"/>
              </w:rPr>
              <w:t xml:space="preserve"> </w:t>
            </w:r>
            <w:r>
              <w:t>odstavkom</w:t>
            </w:r>
            <w:r>
              <w:rPr>
                <w:spacing w:val="-10"/>
              </w:rPr>
              <w:t xml:space="preserve"> </w:t>
            </w:r>
            <w:r>
              <w:t>20.</w:t>
            </w:r>
            <w:r>
              <w:rPr>
                <w:spacing w:val="-3"/>
              </w:rPr>
              <w:t xml:space="preserve"> </w:t>
            </w:r>
            <w:r>
              <w:t>člena</w:t>
            </w:r>
            <w:r>
              <w:rPr>
                <w:spacing w:val="-2"/>
              </w:rPr>
              <w:t xml:space="preserve"> </w:t>
            </w:r>
            <w:r>
              <w:t>ZDDPO-2)</w:t>
            </w:r>
          </w:p>
        </w:tc>
      </w:tr>
      <w:tr w:rsidR="002B4DA7" w14:paraId="2E758757" w14:textId="77777777">
        <w:trPr>
          <w:trHeight w:val="2783"/>
        </w:trPr>
        <w:tc>
          <w:tcPr>
            <w:tcW w:w="996" w:type="dxa"/>
          </w:tcPr>
          <w:p w14:paraId="27C34454" w14:textId="77777777" w:rsidR="002B4DA7" w:rsidRDefault="003A24E2">
            <w:pPr>
              <w:pStyle w:val="TableParagraph"/>
            </w:pPr>
            <w:r>
              <w:rPr>
                <w:spacing w:val="-4"/>
              </w:rPr>
              <w:t>11.5</w:t>
            </w:r>
          </w:p>
        </w:tc>
        <w:tc>
          <w:tcPr>
            <w:tcW w:w="7871" w:type="dxa"/>
          </w:tcPr>
          <w:p w14:paraId="0921203D" w14:textId="77777777" w:rsidR="002B4DA7" w:rsidRDefault="003A24E2">
            <w:pPr>
              <w:pStyle w:val="TableParagraph"/>
              <w:spacing w:line="240" w:lineRule="auto"/>
              <w:ind w:right="-15"/>
            </w:pPr>
            <w:r>
              <w:t>Povečanje</w:t>
            </w:r>
            <w:r>
              <w:rPr>
                <w:spacing w:val="40"/>
              </w:rPr>
              <w:t xml:space="preserve"> </w:t>
            </w:r>
            <w:r>
              <w:t>davčne</w:t>
            </w:r>
            <w:r>
              <w:rPr>
                <w:spacing w:val="40"/>
              </w:rPr>
              <w:t xml:space="preserve"> </w:t>
            </w:r>
            <w:r>
              <w:t>osnove</w:t>
            </w:r>
            <w:r>
              <w:rPr>
                <w:spacing w:val="40"/>
              </w:rPr>
              <w:t xml:space="preserve"> </w:t>
            </w:r>
            <w:r>
              <w:t>za</w:t>
            </w:r>
            <w:r>
              <w:rPr>
                <w:spacing w:val="40"/>
              </w:rPr>
              <w:t xml:space="preserve"> </w:t>
            </w:r>
            <w:r>
              <w:t>znesek</w:t>
            </w:r>
            <w:r>
              <w:rPr>
                <w:spacing w:val="40"/>
              </w:rPr>
              <w:t xml:space="preserve"> </w:t>
            </w:r>
            <w:r>
              <w:t>presežka</w:t>
            </w:r>
            <w:r>
              <w:rPr>
                <w:spacing w:val="40"/>
              </w:rPr>
              <w:t xml:space="preserve"> </w:t>
            </w:r>
            <w:r>
              <w:t>iz</w:t>
            </w:r>
            <w:r>
              <w:rPr>
                <w:spacing w:val="40"/>
              </w:rPr>
              <w:t xml:space="preserve"> </w:t>
            </w:r>
            <w:r>
              <w:t>prevrednotenja</w:t>
            </w:r>
            <w:r>
              <w:rPr>
                <w:spacing w:val="40"/>
              </w:rPr>
              <w:t xml:space="preserve"> </w:t>
            </w:r>
            <w:r>
              <w:t>(revalorizacijskih</w:t>
            </w:r>
            <w:r>
              <w:rPr>
                <w:spacing w:val="80"/>
              </w:rPr>
              <w:t xml:space="preserve"> </w:t>
            </w:r>
            <w:r>
              <w:t>rezerv),</w:t>
            </w:r>
            <w:r>
              <w:rPr>
                <w:spacing w:val="80"/>
              </w:rPr>
              <w:t xml:space="preserve"> </w:t>
            </w:r>
            <w:r>
              <w:t>ki</w:t>
            </w:r>
            <w:r>
              <w:rPr>
                <w:spacing w:val="80"/>
              </w:rPr>
              <w:t xml:space="preserve"> </w:t>
            </w:r>
            <w:r>
              <w:t>je</w:t>
            </w:r>
            <w:r>
              <w:rPr>
                <w:spacing w:val="80"/>
              </w:rPr>
              <w:t xml:space="preserve"> </w:t>
            </w:r>
            <w:r>
              <w:t>posledica</w:t>
            </w:r>
            <w:r>
              <w:rPr>
                <w:spacing w:val="80"/>
              </w:rPr>
              <w:t xml:space="preserve"> </w:t>
            </w:r>
            <w:r>
              <w:t>prevrednotenja</w:t>
            </w:r>
            <w:r>
              <w:rPr>
                <w:spacing w:val="80"/>
              </w:rPr>
              <w:t xml:space="preserve"> </w:t>
            </w:r>
            <w:r>
              <w:t>gospodarskih</w:t>
            </w:r>
            <w:r>
              <w:rPr>
                <w:spacing w:val="80"/>
              </w:rPr>
              <w:t xml:space="preserve"> </w:t>
            </w:r>
            <w:r>
              <w:t>kategorij</w:t>
            </w:r>
            <w:r>
              <w:rPr>
                <w:spacing w:val="80"/>
              </w:rPr>
              <w:t xml:space="preserve"> </w:t>
            </w:r>
            <w:r>
              <w:t>na</w:t>
            </w:r>
            <w:r>
              <w:rPr>
                <w:spacing w:val="80"/>
              </w:rPr>
              <w:t xml:space="preserve"> </w:t>
            </w:r>
            <w:r>
              <w:t>višje</w:t>
            </w:r>
            <w:r>
              <w:rPr>
                <w:spacing w:val="80"/>
              </w:rPr>
              <w:t xml:space="preserve"> </w:t>
            </w:r>
            <w:r>
              <w:t>poštene vrednosti</w:t>
            </w:r>
            <w:r>
              <w:rPr>
                <w:spacing w:val="73"/>
              </w:rPr>
              <w:t xml:space="preserve"> </w:t>
            </w:r>
            <w:r>
              <w:t>in</w:t>
            </w:r>
            <w:r>
              <w:rPr>
                <w:spacing w:val="74"/>
              </w:rPr>
              <w:t xml:space="preserve"> </w:t>
            </w:r>
            <w:r>
              <w:t>ga</w:t>
            </w:r>
            <w:r>
              <w:rPr>
                <w:spacing w:val="67"/>
              </w:rPr>
              <w:t xml:space="preserve"> </w:t>
            </w:r>
            <w:r>
              <w:t>je</w:t>
            </w:r>
            <w:r>
              <w:rPr>
                <w:spacing w:val="74"/>
              </w:rPr>
              <w:t xml:space="preserve"> </w:t>
            </w:r>
            <w:r>
              <w:t>zavezanec</w:t>
            </w:r>
            <w:r>
              <w:rPr>
                <w:spacing w:val="75"/>
              </w:rPr>
              <w:t xml:space="preserve"> </w:t>
            </w:r>
            <w:r>
              <w:t>v</w:t>
            </w:r>
            <w:r>
              <w:rPr>
                <w:spacing w:val="67"/>
              </w:rPr>
              <w:t xml:space="preserve"> </w:t>
            </w:r>
            <w:r>
              <w:t>letu,</w:t>
            </w:r>
            <w:r>
              <w:rPr>
                <w:spacing w:val="75"/>
              </w:rPr>
              <w:t xml:space="preserve"> </w:t>
            </w:r>
            <w:r>
              <w:t>za</w:t>
            </w:r>
            <w:r>
              <w:rPr>
                <w:spacing w:val="74"/>
              </w:rPr>
              <w:t xml:space="preserve"> </w:t>
            </w:r>
            <w:r>
              <w:t>katero</w:t>
            </w:r>
            <w:r>
              <w:rPr>
                <w:spacing w:val="72"/>
              </w:rPr>
              <w:t xml:space="preserve"> </w:t>
            </w:r>
            <w:r>
              <w:t>se</w:t>
            </w:r>
            <w:r>
              <w:rPr>
                <w:spacing w:val="69"/>
              </w:rPr>
              <w:t xml:space="preserve"> </w:t>
            </w:r>
            <w:r>
              <w:t>sestavlja</w:t>
            </w:r>
            <w:r>
              <w:rPr>
                <w:spacing w:val="73"/>
              </w:rPr>
              <w:t xml:space="preserve"> </w:t>
            </w:r>
            <w:r>
              <w:t>ta</w:t>
            </w:r>
            <w:r>
              <w:rPr>
                <w:spacing w:val="74"/>
              </w:rPr>
              <w:t xml:space="preserve"> </w:t>
            </w:r>
            <w:r>
              <w:t>obračun,</w:t>
            </w:r>
            <w:r>
              <w:rPr>
                <w:spacing w:val="74"/>
              </w:rPr>
              <w:t xml:space="preserve"> </w:t>
            </w:r>
            <w:r>
              <w:t>prenesel neposredno v preneseni poslovni izid ali</w:t>
            </w:r>
            <w:r>
              <w:rPr>
                <w:spacing w:val="22"/>
              </w:rPr>
              <w:t xml:space="preserve"> </w:t>
            </w:r>
            <w:r>
              <w:t>druge</w:t>
            </w:r>
            <w:r>
              <w:rPr>
                <w:spacing w:val="40"/>
              </w:rPr>
              <w:t xml:space="preserve"> </w:t>
            </w:r>
            <w:r>
              <w:t>sestavine kapitala, vključno s presežki</w:t>
            </w:r>
            <w:r>
              <w:rPr>
                <w:spacing w:val="40"/>
              </w:rPr>
              <w:t xml:space="preserve"> </w:t>
            </w:r>
            <w:r>
              <w:t>iz prevrednotenja (revalorizacijskimi rezervami), ki se prenašajo v preneseni poslovni izid in davčno osnovo sorazmerno z obračunano amortizacijo (15. člen ZDDPO-2), za delež zneska odprave rezervacij, pripoznanih v drugem vseobsegajočem donosu, ki je zmanjševal</w:t>
            </w:r>
            <w:r>
              <w:rPr>
                <w:spacing w:val="80"/>
              </w:rPr>
              <w:t xml:space="preserve"> </w:t>
            </w:r>
            <w:r>
              <w:t>davčno</w:t>
            </w:r>
            <w:r>
              <w:rPr>
                <w:spacing w:val="80"/>
              </w:rPr>
              <w:t xml:space="preserve"> </w:t>
            </w:r>
            <w:r>
              <w:t>osnovo</w:t>
            </w:r>
            <w:r>
              <w:rPr>
                <w:spacing w:val="80"/>
              </w:rPr>
              <w:t xml:space="preserve"> </w:t>
            </w:r>
            <w:r>
              <w:t>ob</w:t>
            </w:r>
            <w:r>
              <w:rPr>
                <w:spacing w:val="80"/>
              </w:rPr>
              <w:t xml:space="preserve"> </w:t>
            </w:r>
            <w:r>
              <w:t>oblikovanju</w:t>
            </w:r>
            <w:r>
              <w:rPr>
                <w:spacing w:val="80"/>
              </w:rPr>
              <w:t xml:space="preserve"> </w:t>
            </w:r>
            <w:r>
              <w:t>(15.a</w:t>
            </w:r>
            <w:r>
              <w:rPr>
                <w:spacing w:val="78"/>
              </w:rPr>
              <w:t xml:space="preserve"> </w:t>
            </w:r>
            <w:r>
              <w:t>člen</w:t>
            </w:r>
            <w:r>
              <w:rPr>
                <w:spacing w:val="80"/>
              </w:rPr>
              <w:t xml:space="preserve"> </w:t>
            </w:r>
            <w:r>
              <w:t>v</w:t>
            </w:r>
            <w:r>
              <w:rPr>
                <w:spacing w:val="78"/>
              </w:rPr>
              <w:t xml:space="preserve"> </w:t>
            </w:r>
            <w:r>
              <w:t>povezavi</w:t>
            </w:r>
            <w:r>
              <w:rPr>
                <w:spacing w:val="80"/>
              </w:rPr>
              <w:t xml:space="preserve"> </w:t>
            </w:r>
            <w:r>
              <w:t>z</w:t>
            </w:r>
            <w:r>
              <w:rPr>
                <w:spacing w:val="80"/>
              </w:rPr>
              <w:t xml:space="preserve"> </w:t>
            </w:r>
            <w:r>
              <w:t>20.</w:t>
            </w:r>
            <w:r>
              <w:rPr>
                <w:spacing w:val="80"/>
              </w:rPr>
              <w:t xml:space="preserve"> </w:t>
            </w:r>
            <w:r>
              <w:t>členom ZDDPO-2) in za znesek prevrednotenj finančnih instrumentov, pripoznanih v drugem vseobsegajočem</w:t>
            </w:r>
            <w:r>
              <w:rPr>
                <w:spacing w:val="30"/>
              </w:rPr>
              <w:t xml:space="preserve"> </w:t>
            </w:r>
            <w:r>
              <w:t>donosu,</w:t>
            </w:r>
            <w:r>
              <w:rPr>
                <w:spacing w:val="34"/>
              </w:rPr>
              <w:t xml:space="preserve"> </w:t>
            </w:r>
            <w:r>
              <w:t>ki</w:t>
            </w:r>
            <w:r>
              <w:rPr>
                <w:spacing w:val="34"/>
              </w:rPr>
              <w:t xml:space="preserve"> </w:t>
            </w:r>
            <w:r>
              <w:t>se</w:t>
            </w:r>
            <w:r>
              <w:rPr>
                <w:spacing w:val="32"/>
              </w:rPr>
              <w:t xml:space="preserve"> </w:t>
            </w:r>
            <w:r>
              <w:t>vključijo</w:t>
            </w:r>
            <w:r>
              <w:rPr>
                <w:spacing w:val="33"/>
              </w:rPr>
              <w:t xml:space="preserve"> </w:t>
            </w:r>
            <w:r>
              <w:t>v</w:t>
            </w:r>
            <w:r>
              <w:rPr>
                <w:spacing w:val="31"/>
              </w:rPr>
              <w:t xml:space="preserve"> </w:t>
            </w:r>
            <w:r>
              <w:t>davčno</w:t>
            </w:r>
            <w:r>
              <w:rPr>
                <w:spacing w:val="34"/>
              </w:rPr>
              <w:t xml:space="preserve"> </w:t>
            </w:r>
            <w:r>
              <w:t>osnovo</w:t>
            </w:r>
            <w:r>
              <w:rPr>
                <w:spacing w:val="33"/>
              </w:rPr>
              <w:t xml:space="preserve"> </w:t>
            </w:r>
            <w:r>
              <w:t>ob</w:t>
            </w:r>
            <w:r>
              <w:rPr>
                <w:spacing w:val="33"/>
              </w:rPr>
              <w:t xml:space="preserve"> </w:t>
            </w:r>
            <w:r>
              <w:t>odtujitvi,</w:t>
            </w:r>
            <w:r>
              <w:rPr>
                <w:spacing w:val="33"/>
              </w:rPr>
              <w:t xml:space="preserve"> </w:t>
            </w:r>
            <w:r>
              <w:t>zamenjavi</w:t>
            </w:r>
            <w:r>
              <w:rPr>
                <w:spacing w:val="34"/>
              </w:rPr>
              <w:t xml:space="preserve"> </w:t>
            </w:r>
            <w:r>
              <w:t>ali</w:t>
            </w:r>
          </w:p>
          <w:p w14:paraId="56DE6FD8" w14:textId="77777777" w:rsidR="002B4DA7" w:rsidRDefault="003A24E2">
            <w:pPr>
              <w:pStyle w:val="TableParagraph"/>
              <w:spacing w:line="240" w:lineRule="exact"/>
            </w:pPr>
            <w:r>
              <w:t>drugačni</w:t>
            </w:r>
            <w:r>
              <w:rPr>
                <w:spacing w:val="-9"/>
              </w:rPr>
              <w:t xml:space="preserve"> </w:t>
            </w:r>
            <w:r>
              <w:t>poravnavi</w:t>
            </w:r>
            <w:r>
              <w:rPr>
                <w:spacing w:val="-5"/>
              </w:rPr>
              <w:t xml:space="preserve"> </w:t>
            </w:r>
            <w:r>
              <w:t>oziroma</w:t>
            </w:r>
            <w:r>
              <w:rPr>
                <w:spacing w:val="-6"/>
              </w:rPr>
              <w:t xml:space="preserve"> </w:t>
            </w:r>
            <w:r>
              <w:t>odpravi</w:t>
            </w:r>
            <w:r>
              <w:rPr>
                <w:spacing w:val="-5"/>
              </w:rPr>
              <w:t xml:space="preserve"> </w:t>
            </w:r>
            <w:r>
              <w:t>finančnega</w:t>
            </w:r>
            <w:r>
              <w:rPr>
                <w:spacing w:val="-6"/>
              </w:rPr>
              <w:t xml:space="preserve"> </w:t>
            </w:r>
            <w:r>
              <w:t>instrumenta</w:t>
            </w:r>
            <w:r>
              <w:rPr>
                <w:spacing w:val="-5"/>
              </w:rPr>
              <w:t xml:space="preserve"> </w:t>
            </w:r>
            <w:r>
              <w:t>(15.b</w:t>
            </w:r>
            <w:r>
              <w:rPr>
                <w:spacing w:val="-8"/>
              </w:rPr>
              <w:t xml:space="preserve"> </w:t>
            </w:r>
            <w:r>
              <w:t>člen</w:t>
            </w:r>
            <w:r>
              <w:rPr>
                <w:spacing w:val="-7"/>
              </w:rPr>
              <w:t xml:space="preserve"> </w:t>
            </w:r>
            <w:r>
              <w:t>ZDDPO-</w:t>
            </w:r>
            <w:r>
              <w:rPr>
                <w:spacing w:val="-5"/>
              </w:rPr>
              <w:t>2)</w:t>
            </w:r>
          </w:p>
        </w:tc>
      </w:tr>
    </w:tbl>
    <w:p w14:paraId="6DD5CE39" w14:textId="77777777" w:rsidR="002B4DA7" w:rsidRDefault="002B4DA7">
      <w:pPr>
        <w:spacing w:line="240" w:lineRule="exact"/>
        <w:sectPr w:rsidR="002B4DA7">
          <w:type w:val="continuous"/>
          <w:pgSz w:w="12240" w:h="15840"/>
          <w:pgMar w:top="1420" w:right="1560" w:bottom="280" w:left="1420" w:header="720" w:footer="720" w:gutter="0"/>
          <w:cols w:space="720"/>
        </w:sectPr>
      </w:pPr>
    </w:p>
    <w:tbl>
      <w:tblPr>
        <w:tblStyle w:val="TableNormal1"/>
        <w:tblW w:w="0" w:type="auto"/>
        <w:tblInd w:w="2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96"/>
        <w:gridCol w:w="7871"/>
      </w:tblGrid>
      <w:tr w:rsidR="002B4DA7" w14:paraId="74021719" w14:textId="77777777" w:rsidTr="00C84F5D">
        <w:trPr>
          <w:trHeight w:val="2709"/>
        </w:trPr>
        <w:tc>
          <w:tcPr>
            <w:tcW w:w="996" w:type="dxa"/>
          </w:tcPr>
          <w:p w14:paraId="3E5554B2" w14:textId="77777777" w:rsidR="002B4DA7" w:rsidRDefault="003A24E2">
            <w:pPr>
              <w:pStyle w:val="TableParagraph"/>
            </w:pPr>
            <w:r>
              <w:rPr>
                <w:spacing w:val="-4"/>
              </w:rPr>
              <w:t>11.6</w:t>
            </w:r>
          </w:p>
        </w:tc>
        <w:tc>
          <w:tcPr>
            <w:tcW w:w="7871" w:type="dxa"/>
          </w:tcPr>
          <w:p w14:paraId="736B3CA2" w14:textId="27176925" w:rsidR="002B4DA7" w:rsidRDefault="003A24E2">
            <w:pPr>
              <w:pStyle w:val="TableParagraph"/>
              <w:spacing w:line="240" w:lineRule="exact"/>
              <w:jc w:val="both"/>
            </w:pPr>
            <w:r>
              <w:t>Znesek</w:t>
            </w:r>
            <w:r>
              <w:rPr>
                <w:spacing w:val="-3"/>
              </w:rPr>
              <w:t xml:space="preserve"> </w:t>
            </w:r>
            <w:r>
              <w:t>zmanjšanja</w:t>
            </w:r>
            <w:r>
              <w:rPr>
                <w:spacing w:val="-3"/>
              </w:rPr>
              <w:t xml:space="preserve"> </w:t>
            </w:r>
            <w:r>
              <w:t>davčne</w:t>
            </w:r>
            <w:r>
              <w:rPr>
                <w:spacing w:val="-3"/>
              </w:rPr>
              <w:t xml:space="preserve"> </w:t>
            </w:r>
            <w:r>
              <w:t>osnove</w:t>
            </w:r>
            <w:r>
              <w:rPr>
                <w:spacing w:val="-3"/>
              </w:rPr>
              <w:t xml:space="preserve"> </w:t>
            </w:r>
            <w:r>
              <w:t>ob</w:t>
            </w:r>
            <w:r>
              <w:rPr>
                <w:spacing w:val="-3"/>
              </w:rPr>
              <w:t xml:space="preserve"> </w:t>
            </w:r>
            <w:r>
              <w:t>porabi</w:t>
            </w:r>
            <w:r>
              <w:rPr>
                <w:spacing w:val="-2"/>
              </w:rPr>
              <w:t xml:space="preserve"> </w:t>
            </w:r>
            <w:r>
              <w:t>oziroma</w:t>
            </w:r>
            <w:r>
              <w:rPr>
                <w:spacing w:val="-1"/>
              </w:rPr>
              <w:t xml:space="preserve"> </w:t>
            </w:r>
            <w:r>
              <w:t>odpravi</w:t>
            </w:r>
            <w:r>
              <w:rPr>
                <w:spacing w:val="-2"/>
              </w:rPr>
              <w:t xml:space="preserve"> </w:t>
            </w:r>
            <w:r>
              <w:t>dolgoročnih</w:t>
            </w:r>
            <w:r>
              <w:rPr>
                <w:spacing w:val="-3"/>
              </w:rPr>
              <w:t xml:space="preserve"> </w:t>
            </w:r>
            <w:r>
              <w:t xml:space="preserve">rezervacij za že obdavčene dolgoročne rezervacije za pokojnine, jubilejne nagrade in odpravnine, ki so bile ob prehodu na nov način </w:t>
            </w:r>
            <w:proofErr w:type="spellStart"/>
            <w:r>
              <w:t>računovodenja</w:t>
            </w:r>
            <w:proofErr w:type="spellEnd"/>
            <w:r>
              <w:t xml:space="preserve"> oblikovane v breme prenesenega poslovnega izida in obdavčene v skladu z 98. členom v povezavi s 14. členom</w:t>
            </w:r>
            <w:r>
              <w:rPr>
                <w:spacing w:val="80"/>
              </w:rPr>
              <w:t xml:space="preserve"> </w:t>
            </w:r>
            <w:r>
              <w:t>ZDDPO-2, za 50 odstotkov zneska oblikovanih rezervacij, pripoznanih v drugem vseobsegajočem</w:t>
            </w:r>
            <w:r>
              <w:rPr>
                <w:spacing w:val="-2"/>
              </w:rPr>
              <w:t xml:space="preserve"> </w:t>
            </w:r>
            <w:r>
              <w:t>donosu, oziroma za delež zneska porabljenih rezervacij, pripoznanih v drugem vseobsegajočem donosu, ki ob oblikovanju ni zmanjševal davčne osnove, v skladu s 15.a členom v povezavi z 20. členom ZDDPO-2, in za znesek prevrednotenj finančnih instrumentov, pripoznanih v drugem vseobsegajočem donosu, ki se vključijo v davčno osnovo ob odtujitvi, zamenjavi ali drugačni poravnavi oziroma odpravi</w:t>
            </w:r>
            <w:r w:rsidR="00C84F5D">
              <w:t xml:space="preserve"> </w:t>
            </w:r>
            <w:r>
              <w:t>finančnega</w:t>
            </w:r>
            <w:r>
              <w:rPr>
                <w:spacing w:val="-10"/>
              </w:rPr>
              <w:t xml:space="preserve"> </w:t>
            </w:r>
            <w:r>
              <w:t>instrumenta</w:t>
            </w:r>
            <w:r>
              <w:rPr>
                <w:spacing w:val="-10"/>
              </w:rPr>
              <w:t xml:space="preserve"> </w:t>
            </w:r>
            <w:r>
              <w:t>(15.b</w:t>
            </w:r>
            <w:r>
              <w:rPr>
                <w:spacing w:val="-8"/>
              </w:rPr>
              <w:t xml:space="preserve"> </w:t>
            </w:r>
            <w:r>
              <w:t>člen</w:t>
            </w:r>
            <w:r>
              <w:rPr>
                <w:spacing w:val="-8"/>
              </w:rPr>
              <w:t xml:space="preserve"> </w:t>
            </w:r>
            <w:r>
              <w:t>ZDDPO-</w:t>
            </w:r>
            <w:r>
              <w:rPr>
                <w:spacing w:val="-5"/>
              </w:rPr>
              <w:t>2)</w:t>
            </w:r>
          </w:p>
        </w:tc>
      </w:tr>
      <w:tr w:rsidR="002B4DA7" w14:paraId="3606BF96" w14:textId="77777777">
        <w:trPr>
          <w:trHeight w:val="254"/>
        </w:trPr>
        <w:tc>
          <w:tcPr>
            <w:tcW w:w="996" w:type="dxa"/>
          </w:tcPr>
          <w:p w14:paraId="0F3D0ADA" w14:textId="77777777" w:rsidR="002B4DA7" w:rsidRDefault="003A24E2">
            <w:pPr>
              <w:pStyle w:val="TableParagraph"/>
              <w:spacing w:line="235" w:lineRule="exact"/>
            </w:pPr>
            <w:r>
              <w:rPr>
                <w:spacing w:val="-5"/>
              </w:rPr>
              <w:t>12.</w:t>
            </w:r>
          </w:p>
        </w:tc>
        <w:tc>
          <w:tcPr>
            <w:tcW w:w="7871" w:type="dxa"/>
          </w:tcPr>
          <w:p w14:paraId="33D60EE9" w14:textId="77777777" w:rsidR="002B4DA7" w:rsidRDefault="003A24E2">
            <w:pPr>
              <w:pStyle w:val="TableParagraph"/>
              <w:spacing w:line="235" w:lineRule="exact"/>
            </w:pPr>
            <w:r>
              <w:t>Izračun</w:t>
            </w:r>
            <w:r>
              <w:rPr>
                <w:spacing w:val="-5"/>
              </w:rPr>
              <w:t xml:space="preserve"> </w:t>
            </w:r>
            <w:r>
              <w:t>v</w:t>
            </w:r>
            <w:r>
              <w:rPr>
                <w:spacing w:val="-5"/>
              </w:rPr>
              <w:t xml:space="preserve"> </w:t>
            </w:r>
            <w:r>
              <w:rPr>
                <w:spacing w:val="-2"/>
              </w:rPr>
              <w:t>obrazcu</w:t>
            </w:r>
          </w:p>
        </w:tc>
      </w:tr>
      <w:tr w:rsidR="002B4DA7" w14:paraId="5F077664" w14:textId="77777777">
        <w:trPr>
          <w:trHeight w:val="2781"/>
        </w:trPr>
        <w:tc>
          <w:tcPr>
            <w:tcW w:w="996" w:type="dxa"/>
          </w:tcPr>
          <w:p w14:paraId="3BF0A726" w14:textId="77777777" w:rsidR="002B4DA7" w:rsidRDefault="003A24E2">
            <w:pPr>
              <w:pStyle w:val="TableParagraph"/>
            </w:pPr>
            <w:r>
              <w:rPr>
                <w:spacing w:val="-4"/>
              </w:rPr>
              <w:t>12.A</w:t>
            </w:r>
          </w:p>
        </w:tc>
        <w:tc>
          <w:tcPr>
            <w:tcW w:w="7871" w:type="dxa"/>
          </w:tcPr>
          <w:p w14:paraId="1A49257D" w14:textId="77777777" w:rsidR="002B4DA7" w:rsidRDefault="003A24E2">
            <w:pPr>
              <w:pStyle w:val="TableParagraph"/>
              <w:spacing w:line="240" w:lineRule="auto"/>
              <w:ind w:right="-15"/>
              <w:jc w:val="both"/>
            </w:pPr>
            <w:r>
              <w:t>Znesek</w:t>
            </w:r>
            <w:r>
              <w:rPr>
                <w:spacing w:val="-4"/>
              </w:rPr>
              <w:t xml:space="preserve"> </w:t>
            </w:r>
            <w:r>
              <w:t>izkoriščene</w:t>
            </w:r>
            <w:r>
              <w:rPr>
                <w:spacing w:val="-3"/>
              </w:rPr>
              <w:t xml:space="preserve"> </w:t>
            </w:r>
            <w:r>
              <w:t>davčne</w:t>
            </w:r>
            <w:r>
              <w:rPr>
                <w:spacing w:val="-4"/>
              </w:rPr>
              <w:t xml:space="preserve"> </w:t>
            </w:r>
            <w:r>
              <w:t>olajšave</w:t>
            </w:r>
            <w:r>
              <w:rPr>
                <w:spacing w:val="-3"/>
              </w:rPr>
              <w:t xml:space="preserve"> </w:t>
            </w:r>
            <w:r>
              <w:t>za</w:t>
            </w:r>
            <w:r>
              <w:rPr>
                <w:spacing w:val="-3"/>
              </w:rPr>
              <w:t xml:space="preserve"> </w:t>
            </w:r>
            <w:r>
              <w:t>investiranje</w:t>
            </w:r>
            <w:r>
              <w:rPr>
                <w:spacing w:val="-3"/>
              </w:rPr>
              <w:t xml:space="preserve"> </w:t>
            </w:r>
            <w:r>
              <w:t>po</w:t>
            </w:r>
            <w:r>
              <w:rPr>
                <w:spacing w:val="-4"/>
              </w:rPr>
              <w:t xml:space="preserve"> </w:t>
            </w:r>
            <w:r>
              <w:t>55.a</w:t>
            </w:r>
            <w:r>
              <w:rPr>
                <w:spacing w:val="-3"/>
              </w:rPr>
              <w:t xml:space="preserve"> </w:t>
            </w:r>
            <w:r>
              <w:t>členu</w:t>
            </w:r>
            <w:r>
              <w:rPr>
                <w:spacing w:val="-3"/>
              </w:rPr>
              <w:t xml:space="preserve"> </w:t>
            </w:r>
            <w:r>
              <w:t>ZDDPO-2,</w:t>
            </w:r>
            <w:r>
              <w:rPr>
                <w:spacing w:val="-3"/>
              </w:rPr>
              <w:t xml:space="preserve"> </w:t>
            </w:r>
            <w:r>
              <w:t>za</w:t>
            </w:r>
            <w:r>
              <w:rPr>
                <w:spacing w:val="-1"/>
              </w:rPr>
              <w:t xml:space="preserve"> </w:t>
            </w:r>
            <w:r>
              <w:t>katerega na podlagi 20. člena ZIUOPZP ni potrebno povečati davčne osnove pod zaporedno številko 12.1, ker je do odtujitve opreme prišlo na podlagi uničenja zaradi poplav in plazov v avgustu 2023 (vpis v zaporedno številko ne vpliva na izračun davčne osnove). V</w:t>
            </w:r>
            <w:r>
              <w:rPr>
                <w:spacing w:val="-1"/>
              </w:rPr>
              <w:t xml:space="preserve"> </w:t>
            </w:r>
            <w:r>
              <w:t>to</w:t>
            </w:r>
            <w:r>
              <w:rPr>
                <w:spacing w:val="-1"/>
              </w:rPr>
              <w:t xml:space="preserve"> </w:t>
            </w:r>
            <w:r>
              <w:t>zaporedno</w:t>
            </w:r>
            <w:r>
              <w:rPr>
                <w:spacing w:val="-1"/>
              </w:rPr>
              <w:t xml:space="preserve"> </w:t>
            </w:r>
            <w:r>
              <w:t>številko</w:t>
            </w:r>
            <w:r>
              <w:rPr>
                <w:spacing w:val="-1"/>
              </w:rPr>
              <w:t xml:space="preserve"> </w:t>
            </w:r>
            <w:r>
              <w:t>se</w:t>
            </w:r>
            <w:r>
              <w:rPr>
                <w:spacing w:val="-3"/>
              </w:rPr>
              <w:t xml:space="preserve"> </w:t>
            </w:r>
            <w:r>
              <w:t>v</w:t>
            </w:r>
            <w:r>
              <w:rPr>
                <w:spacing w:val="-4"/>
              </w:rPr>
              <w:t xml:space="preserve"> </w:t>
            </w:r>
            <w:r>
              <w:t>obdobju</w:t>
            </w:r>
            <w:r>
              <w:rPr>
                <w:spacing w:val="-1"/>
              </w:rPr>
              <w:t xml:space="preserve"> </w:t>
            </w:r>
            <w:r>
              <w:t>uničenja</w:t>
            </w:r>
            <w:r>
              <w:rPr>
                <w:spacing w:val="-1"/>
              </w:rPr>
              <w:t xml:space="preserve"> </w:t>
            </w:r>
            <w:r>
              <w:t>vpiše</w:t>
            </w:r>
            <w:r>
              <w:rPr>
                <w:spacing w:val="-1"/>
              </w:rPr>
              <w:t xml:space="preserve"> </w:t>
            </w:r>
            <w:r>
              <w:t>znesek</w:t>
            </w:r>
            <w:r>
              <w:rPr>
                <w:spacing w:val="-3"/>
              </w:rPr>
              <w:t xml:space="preserve"> </w:t>
            </w:r>
            <w:r>
              <w:t>olajšave,</w:t>
            </w:r>
            <w:r>
              <w:rPr>
                <w:spacing w:val="-1"/>
              </w:rPr>
              <w:t xml:space="preserve"> </w:t>
            </w:r>
            <w:r>
              <w:t>ki</w:t>
            </w:r>
            <w:r>
              <w:rPr>
                <w:spacing w:val="-3"/>
              </w:rPr>
              <w:t xml:space="preserve"> </w:t>
            </w:r>
            <w:r>
              <w:t>je</w:t>
            </w:r>
            <w:r>
              <w:rPr>
                <w:spacing w:val="-1"/>
              </w:rPr>
              <w:t xml:space="preserve"> </w:t>
            </w:r>
            <w:r>
              <w:t>bil</w:t>
            </w:r>
            <w:r>
              <w:rPr>
                <w:spacing w:val="-1"/>
              </w:rPr>
              <w:t xml:space="preserve"> </w:t>
            </w:r>
            <w:r>
              <w:t>koriščen</w:t>
            </w:r>
            <w:r>
              <w:rPr>
                <w:spacing w:val="-1"/>
              </w:rPr>
              <w:t xml:space="preserve"> </w:t>
            </w:r>
            <w:r>
              <w:t>v davčnih obdobjih do vključno 2023.</w:t>
            </w:r>
          </w:p>
          <w:p w14:paraId="032FE73C" w14:textId="77777777" w:rsidR="002B4DA7" w:rsidRDefault="003A24E2">
            <w:pPr>
              <w:pStyle w:val="TableParagraph"/>
              <w:spacing w:line="240" w:lineRule="auto"/>
              <w:ind w:right="-15"/>
              <w:jc w:val="both"/>
            </w:pPr>
            <w:r>
              <w:t>V to zaporedno številko se ne vpisuje znesek v obdobju 2023 še ne izkoriščene davčne olajšave. Ta znesek se v zaporedno številko vključi v kasnejšem davčnem obdobju, v katerem</w:t>
            </w:r>
            <w:r>
              <w:rPr>
                <w:spacing w:val="27"/>
              </w:rPr>
              <w:t xml:space="preserve"> </w:t>
            </w:r>
            <w:r>
              <w:t>bo</w:t>
            </w:r>
            <w:r>
              <w:rPr>
                <w:spacing w:val="32"/>
              </w:rPr>
              <w:t xml:space="preserve"> </w:t>
            </w:r>
            <w:r>
              <w:t>prišlo</w:t>
            </w:r>
            <w:r>
              <w:rPr>
                <w:spacing w:val="32"/>
              </w:rPr>
              <w:t xml:space="preserve"> </w:t>
            </w:r>
            <w:r>
              <w:t>do</w:t>
            </w:r>
            <w:r>
              <w:rPr>
                <w:spacing w:val="32"/>
              </w:rPr>
              <w:t xml:space="preserve"> </w:t>
            </w:r>
            <w:r>
              <w:t>koriščenja</w:t>
            </w:r>
            <w:r>
              <w:rPr>
                <w:spacing w:val="34"/>
              </w:rPr>
              <w:t xml:space="preserve"> </w:t>
            </w:r>
            <w:r>
              <w:t>davčne</w:t>
            </w:r>
            <w:r>
              <w:rPr>
                <w:spacing w:val="33"/>
              </w:rPr>
              <w:t xml:space="preserve"> </w:t>
            </w:r>
            <w:r>
              <w:t>olajšave</w:t>
            </w:r>
            <w:r>
              <w:rPr>
                <w:spacing w:val="33"/>
              </w:rPr>
              <w:t xml:space="preserve"> </w:t>
            </w:r>
            <w:r>
              <w:t>za</w:t>
            </w:r>
            <w:r>
              <w:rPr>
                <w:spacing w:val="33"/>
              </w:rPr>
              <w:t xml:space="preserve"> </w:t>
            </w:r>
            <w:r>
              <w:t>opremo,</w:t>
            </w:r>
            <w:r>
              <w:rPr>
                <w:spacing w:val="32"/>
              </w:rPr>
              <w:t xml:space="preserve"> </w:t>
            </w:r>
            <w:r>
              <w:t>uničeno</w:t>
            </w:r>
            <w:r>
              <w:rPr>
                <w:spacing w:val="33"/>
              </w:rPr>
              <w:t xml:space="preserve"> </w:t>
            </w:r>
            <w:r>
              <w:t>zaradi</w:t>
            </w:r>
            <w:r>
              <w:rPr>
                <w:spacing w:val="34"/>
              </w:rPr>
              <w:t xml:space="preserve"> </w:t>
            </w:r>
            <w:r>
              <w:rPr>
                <w:spacing w:val="-2"/>
              </w:rPr>
              <w:t>posledic</w:t>
            </w:r>
          </w:p>
          <w:p w14:paraId="5FC68C76" w14:textId="77777777" w:rsidR="002B4DA7" w:rsidRDefault="003A24E2">
            <w:pPr>
              <w:pStyle w:val="TableParagraph"/>
              <w:spacing w:line="252" w:lineRule="exact"/>
              <w:jc w:val="both"/>
            </w:pPr>
            <w:r>
              <w:t>poplav in plazov v avgustu 2023. Ta zaporedna številka je namenjena poročanju o prejetih državnih pomočeh.</w:t>
            </w:r>
          </w:p>
        </w:tc>
      </w:tr>
      <w:tr w:rsidR="002B4DA7" w14:paraId="28CD12CD" w14:textId="77777777">
        <w:trPr>
          <w:trHeight w:val="1267"/>
        </w:trPr>
        <w:tc>
          <w:tcPr>
            <w:tcW w:w="996" w:type="dxa"/>
          </w:tcPr>
          <w:p w14:paraId="3C55BDE9" w14:textId="77777777" w:rsidR="002B4DA7" w:rsidRDefault="003A24E2">
            <w:pPr>
              <w:pStyle w:val="TableParagraph"/>
              <w:spacing w:line="249" w:lineRule="exact"/>
            </w:pPr>
            <w:r>
              <w:rPr>
                <w:spacing w:val="-4"/>
              </w:rPr>
              <w:t>12.1</w:t>
            </w:r>
          </w:p>
        </w:tc>
        <w:tc>
          <w:tcPr>
            <w:tcW w:w="7871" w:type="dxa"/>
          </w:tcPr>
          <w:p w14:paraId="4063567B" w14:textId="77777777" w:rsidR="002B4DA7" w:rsidRDefault="003A24E2">
            <w:pPr>
              <w:pStyle w:val="TableParagraph"/>
              <w:spacing w:line="240" w:lineRule="auto"/>
            </w:pPr>
            <w:r>
              <w:t>Vpiše se znesek povečanja davčne osnove v skladu s šestim do osmim odstavkom 55.a člena</w:t>
            </w:r>
            <w:r>
              <w:rPr>
                <w:spacing w:val="40"/>
              </w:rPr>
              <w:t xml:space="preserve"> </w:t>
            </w:r>
            <w:r>
              <w:t>ZDDPO-2</w:t>
            </w:r>
            <w:r>
              <w:rPr>
                <w:spacing w:val="40"/>
              </w:rPr>
              <w:t xml:space="preserve"> </w:t>
            </w:r>
            <w:r>
              <w:t>ter</w:t>
            </w:r>
            <w:r>
              <w:rPr>
                <w:spacing w:val="40"/>
              </w:rPr>
              <w:t xml:space="preserve"> </w:t>
            </w:r>
            <w:r>
              <w:t>znesek</w:t>
            </w:r>
            <w:r>
              <w:rPr>
                <w:spacing w:val="40"/>
              </w:rPr>
              <w:t xml:space="preserve"> </w:t>
            </w:r>
            <w:r>
              <w:t>povečanja</w:t>
            </w:r>
            <w:r>
              <w:rPr>
                <w:spacing w:val="40"/>
              </w:rPr>
              <w:t xml:space="preserve"> </w:t>
            </w:r>
            <w:r>
              <w:t>davčne</w:t>
            </w:r>
            <w:r>
              <w:rPr>
                <w:spacing w:val="40"/>
              </w:rPr>
              <w:t xml:space="preserve"> </w:t>
            </w:r>
            <w:r>
              <w:t>osnove</w:t>
            </w:r>
            <w:r>
              <w:rPr>
                <w:spacing w:val="40"/>
              </w:rPr>
              <w:t xml:space="preserve"> </w:t>
            </w:r>
            <w:r>
              <w:t>v</w:t>
            </w:r>
            <w:r>
              <w:rPr>
                <w:spacing w:val="40"/>
              </w:rPr>
              <w:t xml:space="preserve"> </w:t>
            </w:r>
            <w:r>
              <w:t>skladu</w:t>
            </w:r>
            <w:r>
              <w:rPr>
                <w:spacing w:val="40"/>
              </w:rPr>
              <w:t xml:space="preserve"> </w:t>
            </w:r>
            <w:r>
              <w:t>s</w:t>
            </w:r>
            <w:r>
              <w:rPr>
                <w:spacing w:val="40"/>
              </w:rPr>
              <w:t xml:space="preserve"> </w:t>
            </w:r>
            <w:r>
              <w:t>šestim</w:t>
            </w:r>
            <w:r>
              <w:rPr>
                <w:spacing w:val="40"/>
              </w:rPr>
              <w:t xml:space="preserve"> </w:t>
            </w:r>
            <w:r>
              <w:t>in</w:t>
            </w:r>
            <w:r>
              <w:rPr>
                <w:spacing w:val="40"/>
              </w:rPr>
              <w:t xml:space="preserve"> </w:t>
            </w:r>
            <w:r>
              <w:t>osmim odstavkom</w:t>
            </w:r>
            <w:r>
              <w:rPr>
                <w:spacing w:val="36"/>
              </w:rPr>
              <w:t xml:space="preserve"> </w:t>
            </w:r>
            <w:r>
              <w:t>66.a</w:t>
            </w:r>
            <w:r>
              <w:rPr>
                <w:spacing w:val="40"/>
              </w:rPr>
              <w:t xml:space="preserve"> </w:t>
            </w:r>
            <w:r>
              <w:t>člena</w:t>
            </w:r>
            <w:r>
              <w:rPr>
                <w:spacing w:val="40"/>
              </w:rPr>
              <w:t xml:space="preserve"> </w:t>
            </w:r>
            <w:r>
              <w:t>ZDoh-2.</w:t>
            </w:r>
            <w:r>
              <w:rPr>
                <w:spacing w:val="40"/>
              </w:rPr>
              <w:t xml:space="preserve"> </w:t>
            </w:r>
            <w:r>
              <w:t>Ne</w:t>
            </w:r>
            <w:r>
              <w:rPr>
                <w:spacing w:val="40"/>
              </w:rPr>
              <w:t xml:space="preserve"> </w:t>
            </w:r>
            <w:r>
              <w:t>glede</w:t>
            </w:r>
            <w:r>
              <w:rPr>
                <w:spacing w:val="40"/>
              </w:rPr>
              <w:t xml:space="preserve"> </w:t>
            </w:r>
            <w:r>
              <w:t>na</w:t>
            </w:r>
            <w:r>
              <w:rPr>
                <w:spacing w:val="40"/>
              </w:rPr>
              <w:t xml:space="preserve"> </w:t>
            </w:r>
            <w:r>
              <w:t>to</w:t>
            </w:r>
            <w:r>
              <w:rPr>
                <w:spacing w:val="40"/>
              </w:rPr>
              <w:t xml:space="preserve"> </w:t>
            </w:r>
            <w:r>
              <w:t>davčne</w:t>
            </w:r>
            <w:r>
              <w:rPr>
                <w:spacing w:val="40"/>
              </w:rPr>
              <w:t xml:space="preserve"> </w:t>
            </w:r>
            <w:r>
              <w:t>osnove</w:t>
            </w:r>
            <w:r>
              <w:rPr>
                <w:spacing w:val="40"/>
              </w:rPr>
              <w:t xml:space="preserve"> </w:t>
            </w:r>
            <w:r>
              <w:t>po</w:t>
            </w:r>
            <w:r>
              <w:rPr>
                <w:spacing w:val="40"/>
              </w:rPr>
              <w:t xml:space="preserve"> </w:t>
            </w:r>
            <w:r>
              <w:t>tej</w:t>
            </w:r>
            <w:r>
              <w:rPr>
                <w:spacing w:val="40"/>
              </w:rPr>
              <w:t xml:space="preserve"> </w:t>
            </w:r>
            <w:r>
              <w:t>točki</w:t>
            </w:r>
            <w:r>
              <w:rPr>
                <w:spacing w:val="40"/>
              </w:rPr>
              <w:t xml:space="preserve"> </w:t>
            </w:r>
            <w:r>
              <w:t>ni</w:t>
            </w:r>
            <w:r>
              <w:rPr>
                <w:spacing w:val="40"/>
              </w:rPr>
              <w:t xml:space="preserve"> </w:t>
            </w:r>
            <w:r>
              <w:t>treba povečati,</w:t>
            </w:r>
            <w:r>
              <w:rPr>
                <w:spacing w:val="1"/>
              </w:rPr>
              <w:t xml:space="preserve"> </w:t>
            </w:r>
            <w:r>
              <w:t>če</w:t>
            </w:r>
            <w:r>
              <w:rPr>
                <w:spacing w:val="2"/>
              </w:rPr>
              <w:t xml:space="preserve"> </w:t>
            </w:r>
            <w:r>
              <w:t>je</w:t>
            </w:r>
            <w:r>
              <w:rPr>
                <w:spacing w:val="4"/>
              </w:rPr>
              <w:t xml:space="preserve"> </w:t>
            </w:r>
            <w:r>
              <w:t>do</w:t>
            </w:r>
            <w:r>
              <w:rPr>
                <w:spacing w:val="3"/>
              </w:rPr>
              <w:t xml:space="preserve"> </w:t>
            </w:r>
            <w:r>
              <w:t>odtujitve</w:t>
            </w:r>
            <w:r>
              <w:rPr>
                <w:spacing w:val="4"/>
              </w:rPr>
              <w:t xml:space="preserve"> </w:t>
            </w:r>
            <w:r>
              <w:t>opreme</w:t>
            </w:r>
            <w:r>
              <w:rPr>
                <w:spacing w:val="4"/>
              </w:rPr>
              <w:t xml:space="preserve"> </w:t>
            </w:r>
            <w:r>
              <w:t>prišlo</w:t>
            </w:r>
            <w:r>
              <w:rPr>
                <w:spacing w:val="3"/>
              </w:rPr>
              <w:t xml:space="preserve"> </w:t>
            </w:r>
            <w:r>
              <w:t>na</w:t>
            </w:r>
            <w:r>
              <w:rPr>
                <w:spacing w:val="4"/>
              </w:rPr>
              <w:t xml:space="preserve"> </w:t>
            </w:r>
            <w:r>
              <w:t>podlagi</w:t>
            </w:r>
            <w:r>
              <w:rPr>
                <w:spacing w:val="5"/>
              </w:rPr>
              <w:t xml:space="preserve"> </w:t>
            </w:r>
            <w:r>
              <w:t>uničenja</w:t>
            </w:r>
            <w:r>
              <w:rPr>
                <w:spacing w:val="3"/>
              </w:rPr>
              <w:t xml:space="preserve"> </w:t>
            </w:r>
            <w:r>
              <w:t>zaradi</w:t>
            </w:r>
            <w:r>
              <w:rPr>
                <w:spacing w:val="5"/>
              </w:rPr>
              <w:t xml:space="preserve"> </w:t>
            </w:r>
            <w:r>
              <w:t>posledic</w:t>
            </w:r>
            <w:r>
              <w:rPr>
                <w:spacing w:val="4"/>
              </w:rPr>
              <w:t xml:space="preserve"> </w:t>
            </w:r>
            <w:r>
              <w:t>poplav</w:t>
            </w:r>
            <w:r>
              <w:rPr>
                <w:spacing w:val="2"/>
              </w:rPr>
              <w:t xml:space="preserve"> </w:t>
            </w:r>
            <w:r>
              <w:rPr>
                <w:spacing w:val="-5"/>
              </w:rPr>
              <w:t>in</w:t>
            </w:r>
          </w:p>
          <w:p w14:paraId="3DF9876C" w14:textId="77777777" w:rsidR="002B4DA7" w:rsidRDefault="003A24E2">
            <w:pPr>
              <w:pStyle w:val="TableParagraph"/>
              <w:spacing w:line="239" w:lineRule="exact"/>
            </w:pPr>
            <w:r>
              <w:t>plazov,</w:t>
            </w:r>
            <w:r>
              <w:rPr>
                <w:spacing w:val="-3"/>
              </w:rPr>
              <w:t xml:space="preserve"> </w:t>
            </w:r>
            <w:r>
              <w:t>kot</w:t>
            </w:r>
            <w:r>
              <w:rPr>
                <w:spacing w:val="-2"/>
              </w:rPr>
              <w:t xml:space="preserve"> </w:t>
            </w:r>
            <w:r>
              <w:t>to</w:t>
            </w:r>
            <w:r>
              <w:rPr>
                <w:spacing w:val="-3"/>
              </w:rPr>
              <w:t xml:space="preserve"> </w:t>
            </w:r>
            <w:r>
              <w:t>določa</w:t>
            </w:r>
            <w:r>
              <w:rPr>
                <w:spacing w:val="-3"/>
              </w:rPr>
              <w:t xml:space="preserve"> </w:t>
            </w:r>
            <w:r>
              <w:t>20.</w:t>
            </w:r>
            <w:r>
              <w:rPr>
                <w:spacing w:val="-3"/>
              </w:rPr>
              <w:t xml:space="preserve"> </w:t>
            </w:r>
            <w:r>
              <w:t>člen</w:t>
            </w:r>
            <w:r>
              <w:rPr>
                <w:spacing w:val="-2"/>
              </w:rPr>
              <w:t xml:space="preserve"> ZIUOPZP.</w:t>
            </w:r>
          </w:p>
        </w:tc>
      </w:tr>
      <w:tr w:rsidR="002B4DA7" w14:paraId="560709F0" w14:textId="77777777" w:rsidTr="00C84F5D">
        <w:trPr>
          <w:trHeight w:val="1130"/>
        </w:trPr>
        <w:tc>
          <w:tcPr>
            <w:tcW w:w="996" w:type="dxa"/>
          </w:tcPr>
          <w:p w14:paraId="5E5710C5" w14:textId="77777777" w:rsidR="002B4DA7" w:rsidRDefault="003A24E2">
            <w:pPr>
              <w:pStyle w:val="TableParagraph"/>
            </w:pPr>
            <w:r>
              <w:rPr>
                <w:spacing w:val="-4"/>
              </w:rPr>
              <w:t>12.2</w:t>
            </w:r>
          </w:p>
        </w:tc>
        <w:tc>
          <w:tcPr>
            <w:tcW w:w="7871" w:type="dxa"/>
          </w:tcPr>
          <w:p w14:paraId="11752487" w14:textId="65267EAA" w:rsidR="002B4DA7" w:rsidRDefault="003A24E2">
            <w:pPr>
              <w:pStyle w:val="TableParagraph"/>
              <w:spacing w:line="239" w:lineRule="exact"/>
              <w:jc w:val="both"/>
            </w:pPr>
            <w:r>
              <w:t>Povečanje davčne osnove v skladu s petim odstavkom 6. člena ZRPPR1015</w:t>
            </w:r>
            <w:r>
              <w:rPr>
                <w:spacing w:val="40"/>
              </w:rPr>
              <w:t xml:space="preserve"> </w:t>
            </w:r>
            <w:r>
              <w:t xml:space="preserve">oz. devetim odstavkom 28. člena ZSRR-2 za znesek izkoriščene davčne olajšave za investiranje zaradi odsvojitve ali prenosa sredstva iz Pomurske regije oz. iz problemskega območja z visoko brezposelnostjo (primeroma </w:t>
            </w:r>
            <w:proofErr w:type="spellStart"/>
            <w:r>
              <w:t>Pokolpje</w:t>
            </w:r>
            <w:proofErr w:type="spellEnd"/>
            <w:r>
              <w:t>, Maribor s širšo</w:t>
            </w:r>
            <w:r w:rsidR="00C84F5D">
              <w:t xml:space="preserve"> </w:t>
            </w:r>
            <w:r>
              <w:t>okolico,</w:t>
            </w:r>
            <w:r>
              <w:rPr>
                <w:spacing w:val="-12"/>
              </w:rPr>
              <w:t xml:space="preserve"> </w:t>
            </w:r>
            <w:r>
              <w:t>Trbovlje,</w:t>
            </w:r>
            <w:r>
              <w:rPr>
                <w:spacing w:val="-5"/>
              </w:rPr>
              <w:t xml:space="preserve"> </w:t>
            </w:r>
            <w:r>
              <w:t>Radeče,</w:t>
            </w:r>
            <w:r>
              <w:rPr>
                <w:spacing w:val="-11"/>
              </w:rPr>
              <w:t xml:space="preserve"> </w:t>
            </w:r>
            <w:r>
              <w:t>Hrastnik)</w:t>
            </w:r>
            <w:r>
              <w:rPr>
                <w:spacing w:val="-3"/>
              </w:rPr>
              <w:t xml:space="preserve"> </w:t>
            </w:r>
            <w:r>
              <w:t>pred</w:t>
            </w:r>
            <w:r>
              <w:rPr>
                <w:spacing w:val="-7"/>
              </w:rPr>
              <w:t xml:space="preserve"> </w:t>
            </w:r>
            <w:r>
              <w:t>predpisanim</w:t>
            </w:r>
            <w:r>
              <w:rPr>
                <w:spacing w:val="-11"/>
              </w:rPr>
              <w:t xml:space="preserve"> </w:t>
            </w:r>
            <w:r>
              <w:rPr>
                <w:spacing w:val="-2"/>
              </w:rPr>
              <w:t>rokom</w:t>
            </w:r>
          </w:p>
        </w:tc>
      </w:tr>
      <w:tr w:rsidR="002B4DA7" w14:paraId="496429CF" w14:textId="77777777">
        <w:trPr>
          <w:trHeight w:val="1013"/>
        </w:trPr>
        <w:tc>
          <w:tcPr>
            <w:tcW w:w="996" w:type="dxa"/>
          </w:tcPr>
          <w:p w14:paraId="67150D2F" w14:textId="77777777" w:rsidR="002B4DA7" w:rsidRDefault="003A24E2">
            <w:pPr>
              <w:pStyle w:val="TableParagraph"/>
            </w:pPr>
            <w:r>
              <w:rPr>
                <w:spacing w:val="-4"/>
              </w:rPr>
              <w:t>12.3</w:t>
            </w:r>
          </w:p>
        </w:tc>
        <w:tc>
          <w:tcPr>
            <w:tcW w:w="7871" w:type="dxa"/>
          </w:tcPr>
          <w:p w14:paraId="2DA7AB7A" w14:textId="77777777" w:rsidR="002B4DA7" w:rsidRDefault="003A24E2">
            <w:pPr>
              <w:pStyle w:val="TableParagraph"/>
              <w:spacing w:line="240" w:lineRule="auto"/>
              <w:ind w:right="48"/>
              <w:jc w:val="both"/>
            </w:pPr>
            <w:r>
              <w:t xml:space="preserve">Zavezanec, ki je pri ugotavljanju davčne osnove v skladu s 24. členom ZDDPO-2 iz obdavčitve izvzel dividende in dohodke, podobne dividendam (pod </w:t>
            </w:r>
            <w:proofErr w:type="spellStart"/>
            <w:r>
              <w:t>zap</w:t>
            </w:r>
            <w:proofErr w:type="spellEnd"/>
            <w:r>
              <w:t>. št.</w:t>
            </w:r>
            <w:r>
              <w:rPr>
                <w:spacing w:val="40"/>
              </w:rPr>
              <w:t xml:space="preserve"> </w:t>
            </w:r>
            <w:r>
              <w:t>2.5),</w:t>
            </w:r>
            <w:r>
              <w:rPr>
                <w:spacing w:val="40"/>
              </w:rPr>
              <w:t xml:space="preserve"> </w:t>
            </w:r>
            <w:r>
              <w:t>poveča</w:t>
            </w:r>
            <w:r>
              <w:rPr>
                <w:spacing w:val="15"/>
              </w:rPr>
              <w:t xml:space="preserve"> </w:t>
            </w:r>
            <w:r>
              <w:t>davčno</w:t>
            </w:r>
            <w:r>
              <w:rPr>
                <w:spacing w:val="18"/>
              </w:rPr>
              <w:t xml:space="preserve"> </w:t>
            </w:r>
            <w:r>
              <w:t>osnovo</w:t>
            </w:r>
            <w:r>
              <w:rPr>
                <w:spacing w:val="17"/>
              </w:rPr>
              <w:t xml:space="preserve"> </w:t>
            </w:r>
            <w:r>
              <w:t>za</w:t>
            </w:r>
            <w:r>
              <w:rPr>
                <w:spacing w:val="20"/>
              </w:rPr>
              <w:t xml:space="preserve"> </w:t>
            </w:r>
            <w:r>
              <w:t>znesek,</w:t>
            </w:r>
            <w:r>
              <w:rPr>
                <w:spacing w:val="17"/>
              </w:rPr>
              <w:t xml:space="preserve"> </w:t>
            </w:r>
            <w:r>
              <w:t>ki</w:t>
            </w:r>
            <w:r>
              <w:rPr>
                <w:spacing w:val="18"/>
              </w:rPr>
              <w:t xml:space="preserve"> </w:t>
            </w:r>
            <w:r>
              <w:t>je</w:t>
            </w:r>
            <w:r>
              <w:rPr>
                <w:spacing w:val="15"/>
              </w:rPr>
              <w:t xml:space="preserve"> </w:t>
            </w:r>
            <w:r>
              <w:t>enak</w:t>
            </w:r>
            <w:r>
              <w:rPr>
                <w:spacing w:val="12"/>
              </w:rPr>
              <w:t xml:space="preserve"> </w:t>
            </w:r>
            <w:r>
              <w:t>5</w:t>
            </w:r>
            <w:r>
              <w:rPr>
                <w:spacing w:val="17"/>
              </w:rPr>
              <w:t xml:space="preserve"> </w:t>
            </w:r>
            <w:r>
              <w:t>odstotkom</w:t>
            </w:r>
            <w:r>
              <w:rPr>
                <w:spacing w:val="14"/>
              </w:rPr>
              <w:t xml:space="preserve"> </w:t>
            </w:r>
            <w:r>
              <w:t>zneska</w:t>
            </w:r>
            <w:r>
              <w:rPr>
                <w:spacing w:val="20"/>
              </w:rPr>
              <w:t xml:space="preserve"> </w:t>
            </w:r>
            <w:r>
              <w:t>v</w:t>
            </w:r>
            <w:r>
              <w:rPr>
                <w:spacing w:val="12"/>
              </w:rPr>
              <w:t xml:space="preserve"> </w:t>
            </w:r>
            <w:r>
              <w:t>davčnem</w:t>
            </w:r>
            <w:r>
              <w:rPr>
                <w:spacing w:val="10"/>
              </w:rPr>
              <w:t xml:space="preserve"> </w:t>
            </w:r>
            <w:r>
              <w:rPr>
                <w:spacing w:val="-2"/>
              </w:rPr>
              <w:t>obdobju</w:t>
            </w:r>
          </w:p>
          <w:p w14:paraId="146A3446" w14:textId="77777777" w:rsidR="002B4DA7" w:rsidRDefault="003A24E2">
            <w:pPr>
              <w:pStyle w:val="TableParagraph"/>
              <w:spacing w:line="240" w:lineRule="exact"/>
              <w:jc w:val="both"/>
            </w:pPr>
            <w:r>
              <w:t>izvzetih</w:t>
            </w:r>
            <w:r>
              <w:rPr>
                <w:spacing w:val="-7"/>
              </w:rPr>
              <w:t xml:space="preserve"> </w:t>
            </w:r>
            <w:r>
              <w:t>dividend</w:t>
            </w:r>
            <w:r>
              <w:rPr>
                <w:spacing w:val="-8"/>
              </w:rPr>
              <w:t xml:space="preserve"> </w:t>
            </w:r>
            <w:r>
              <w:t>in</w:t>
            </w:r>
            <w:r>
              <w:rPr>
                <w:spacing w:val="-8"/>
              </w:rPr>
              <w:t xml:space="preserve"> </w:t>
            </w:r>
            <w:r>
              <w:t>dohodkov,</w:t>
            </w:r>
            <w:r>
              <w:rPr>
                <w:spacing w:val="-5"/>
              </w:rPr>
              <w:t xml:space="preserve"> </w:t>
            </w:r>
            <w:r>
              <w:t>podobnih</w:t>
            </w:r>
            <w:r>
              <w:rPr>
                <w:spacing w:val="-9"/>
              </w:rPr>
              <w:t xml:space="preserve"> </w:t>
            </w:r>
            <w:r>
              <w:t>dividendam</w:t>
            </w:r>
            <w:r>
              <w:rPr>
                <w:spacing w:val="-10"/>
              </w:rPr>
              <w:t xml:space="preserve"> </w:t>
            </w:r>
            <w:r>
              <w:t>(26.</w:t>
            </w:r>
            <w:r>
              <w:rPr>
                <w:spacing w:val="-7"/>
              </w:rPr>
              <w:t xml:space="preserve"> </w:t>
            </w:r>
            <w:r>
              <w:t>člen</w:t>
            </w:r>
            <w:r>
              <w:rPr>
                <w:spacing w:val="-3"/>
              </w:rPr>
              <w:t xml:space="preserve"> </w:t>
            </w:r>
            <w:r>
              <w:t>ZDDPO-</w:t>
            </w:r>
            <w:r>
              <w:rPr>
                <w:spacing w:val="-5"/>
              </w:rPr>
              <w:t>2)</w:t>
            </w:r>
          </w:p>
        </w:tc>
      </w:tr>
      <w:tr w:rsidR="002B4DA7" w14:paraId="59BD700D" w14:textId="77777777">
        <w:trPr>
          <w:trHeight w:val="1012"/>
        </w:trPr>
        <w:tc>
          <w:tcPr>
            <w:tcW w:w="996" w:type="dxa"/>
          </w:tcPr>
          <w:p w14:paraId="22A4D5E0" w14:textId="77777777" w:rsidR="002B4DA7" w:rsidRDefault="003A24E2">
            <w:pPr>
              <w:pStyle w:val="TableParagraph"/>
            </w:pPr>
            <w:r>
              <w:rPr>
                <w:spacing w:val="-4"/>
              </w:rPr>
              <w:t>12.4</w:t>
            </w:r>
          </w:p>
        </w:tc>
        <w:tc>
          <w:tcPr>
            <w:tcW w:w="7871" w:type="dxa"/>
          </w:tcPr>
          <w:p w14:paraId="28ADA687" w14:textId="77777777" w:rsidR="002B4DA7" w:rsidRDefault="003A24E2">
            <w:pPr>
              <w:pStyle w:val="TableParagraph"/>
              <w:spacing w:line="240" w:lineRule="auto"/>
              <w:ind w:right="48"/>
              <w:jc w:val="both"/>
            </w:pPr>
            <w:r>
              <w:t xml:space="preserve">Zavezanec, ki je pri ugotavljanju davčne osnove v skladu s 25. členom ZDDPO-2 iz obdavčitve izvzel dobičke iz odsvojitve lastniških deležev (pod </w:t>
            </w:r>
            <w:proofErr w:type="spellStart"/>
            <w:r>
              <w:t>zap</w:t>
            </w:r>
            <w:proofErr w:type="spellEnd"/>
            <w:r>
              <w:t>. št. 2.6, 2.7, 2.8), poveča</w:t>
            </w:r>
            <w:r>
              <w:rPr>
                <w:spacing w:val="15"/>
              </w:rPr>
              <w:t xml:space="preserve"> </w:t>
            </w:r>
            <w:r>
              <w:t>davčno</w:t>
            </w:r>
            <w:r>
              <w:rPr>
                <w:spacing w:val="18"/>
              </w:rPr>
              <w:t xml:space="preserve"> </w:t>
            </w:r>
            <w:r>
              <w:t>osnovo</w:t>
            </w:r>
            <w:r>
              <w:rPr>
                <w:spacing w:val="17"/>
              </w:rPr>
              <w:t xml:space="preserve"> </w:t>
            </w:r>
            <w:r>
              <w:t>za</w:t>
            </w:r>
            <w:r>
              <w:rPr>
                <w:spacing w:val="19"/>
              </w:rPr>
              <w:t xml:space="preserve"> </w:t>
            </w:r>
            <w:r>
              <w:t>znesek,</w:t>
            </w:r>
            <w:r>
              <w:rPr>
                <w:spacing w:val="17"/>
              </w:rPr>
              <w:t xml:space="preserve"> </w:t>
            </w:r>
            <w:r>
              <w:t>ki</w:t>
            </w:r>
            <w:r>
              <w:rPr>
                <w:spacing w:val="18"/>
              </w:rPr>
              <w:t xml:space="preserve"> </w:t>
            </w:r>
            <w:r>
              <w:t>je</w:t>
            </w:r>
            <w:r>
              <w:rPr>
                <w:spacing w:val="17"/>
              </w:rPr>
              <w:t xml:space="preserve"> </w:t>
            </w:r>
            <w:r>
              <w:t>enak</w:t>
            </w:r>
            <w:r>
              <w:rPr>
                <w:spacing w:val="12"/>
              </w:rPr>
              <w:t xml:space="preserve"> </w:t>
            </w:r>
            <w:r>
              <w:t>5</w:t>
            </w:r>
            <w:r>
              <w:rPr>
                <w:spacing w:val="16"/>
              </w:rPr>
              <w:t xml:space="preserve"> </w:t>
            </w:r>
            <w:r>
              <w:t>odstotkom</w:t>
            </w:r>
            <w:r>
              <w:rPr>
                <w:spacing w:val="14"/>
              </w:rPr>
              <w:t xml:space="preserve"> </w:t>
            </w:r>
            <w:r>
              <w:t>zneska</w:t>
            </w:r>
            <w:r>
              <w:rPr>
                <w:spacing w:val="23"/>
              </w:rPr>
              <w:t xml:space="preserve"> </w:t>
            </w:r>
            <w:r>
              <w:t>v</w:t>
            </w:r>
            <w:r>
              <w:rPr>
                <w:spacing w:val="12"/>
              </w:rPr>
              <w:t xml:space="preserve"> </w:t>
            </w:r>
            <w:r>
              <w:t>davčnem</w:t>
            </w:r>
            <w:r>
              <w:rPr>
                <w:spacing w:val="11"/>
              </w:rPr>
              <w:t xml:space="preserve"> </w:t>
            </w:r>
            <w:r>
              <w:rPr>
                <w:spacing w:val="-2"/>
              </w:rPr>
              <w:t>obdobju</w:t>
            </w:r>
          </w:p>
          <w:p w14:paraId="28DA4CB4" w14:textId="77777777" w:rsidR="002B4DA7" w:rsidRDefault="003A24E2">
            <w:pPr>
              <w:pStyle w:val="TableParagraph"/>
              <w:spacing w:line="240" w:lineRule="exact"/>
              <w:jc w:val="both"/>
            </w:pPr>
            <w:r>
              <w:t>izvzetih</w:t>
            </w:r>
            <w:r>
              <w:rPr>
                <w:spacing w:val="-6"/>
              </w:rPr>
              <w:t xml:space="preserve"> </w:t>
            </w:r>
            <w:r>
              <w:t>dobičkov</w:t>
            </w:r>
            <w:r>
              <w:rPr>
                <w:spacing w:val="-11"/>
              </w:rPr>
              <w:t xml:space="preserve"> </w:t>
            </w:r>
            <w:r>
              <w:t>iz</w:t>
            </w:r>
            <w:r>
              <w:rPr>
                <w:spacing w:val="-10"/>
              </w:rPr>
              <w:t xml:space="preserve"> </w:t>
            </w:r>
            <w:r>
              <w:t>odsvojitve</w:t>
            </w:r>
            <w:r>
              <w:rPr>
                <w:spacing w:val="-5"/>
              </w:rPr>
              <w:t xml:space="preserve"> </w:t>
            </w:r>
            <w:r>
              <w:t>lastniških</w:t>
            </w:r>
            <w:r>
              <w:rPr>
                <w:spacing w:val="-3"/>
              </w:rPr>
              <w:t xml:space="preserve"> </w:t>
            </w:r>
            <w:r>
              <w:t>deležev</w:t>
            </w:r>
            <w:r>
              <w:rPr>
                <w:spacing w:val="-10"/>
              </w:rPr>
              <w:t xml:space="preserve"> </w:t>
            </w:r>
            <w:r>
              <w:t>(26.</w:t>
            </w:r>
            <w:r>
              <w:rPr>
                <w:spacing w:val="-6"/>
              </w:rPr>
              <w:t xml:space="preserve"> </w:t>
            </w:r>
            <w:r>
              <w:t>člen</w:t>
            </w:r>
            <w:r>
              <w:rPr>
                <w:spacing w:val="-5"/>
              </w:rPr>
              <w:t xml:space="preserve"> </w:t>
            </w:r>
            <w:r>
              <w:t>ZDDPO-</w:t>
            </w:r>
            <w:r>
              <w:rPr>
                <w:spacing w:val="-5"/>
              </w:rPr>
              <w:t>2)</w:t>
            </w:r>
          </w:p>
        </w:tc>
      </w:tr>
      <w:tr w:rsidR="002B4DA7" w14:paraId="71861BEC" w14:textId="77777777">
        <w:trPr>
          <w:trHeight w:val="758"/>
        </w:trPr>
        <w:tc>
          <w:tcPr>
            <w:tcW w:w="996" w:type="dxa"/>
          </w:tcPr>
          <w:p w14:paraId="53809AAF" w14:textId="77777777" w:rsidR="002B4DA7" w:rsidRDefault="003A24E2">
            <w:pPr>
              <w:pStyle w:val="TableParagraph"/>
            </w:pPr>
            <w:r>
              <w:rPr>
                <w:spacing w:val="-4"/>
              </w:rPr>
              <w:t>12.5</w:t>
            </w:r>
          </w:p>
        </w:tc>
        <w:tc>
          <w:tcPr>
            <w:tcW w:w="7871" w:type="dxa"/>
          </w:tcPr>
          <w:p w14:paraId="07BAFE00" w14:textId="77777777" w:rsidR="002B4DA7" w:rsidRDefault="003A24E2">
            <w:pPr>
              <w:pStyle w:val="TableParagraph"/>
              <w:spacing w:line="240" w:lineRule="auto"/>
            </w:pPr>
            <w:r>
              <w:t>Znesek</w:t>
            </w:r>
            <w:r>
              <w:rPr>
                <w:spacing w:val="40"/>
              </w:rPr>
              <w:t xml:space="preserve"> </w:t>
            </w:r>
            <w:r>
              <w:t>povečanja</w:t>
            </w:r>
            <w:r>
              <w:rPr>
                <w:spacing w:val="40"/>
              </w:rPr>
              <w:t xml:space="preserve"> </w:t>
            </w:r>
            <w:r>
              <w:t>davčne</w:t>
            </w:r>
            <w:r>
              <w:rPr>
                <w:spacing w:val="40"/>
              </w:rPr>
              <w:t xml:space="preserve"> </w:t>
            </w:r>
            <w:r>
              <w:t>osnove</w:t>
            </w:r>
            <w:r>
              <w:rPr>
                <w:spacing w:val="40"/>
              </w:rPr>
              <w:t xml:space="preserve"> </w:t>
            </w:r>
            <w:r>
              <w:t>za</w:t>
            </w:r>
            <w:r>
              <w:rPr>
                <w:spacing w:val="40"/>
              </w:rPr>
              <w:t xml:space="preserve"> </w:t>
            </w:r>
            <w:r>
              <w:t>izvzeti</w:t>
            </w:r>
            <w:r>
              <w:rPr>
                <w:spacing w:val="40"/>
              </w:rPr>
              <w:t xml:space="preserve"> </w:t>
            </w:r>
            <w:r>
              <w:t>del</w:t>
            </w:r>
            <w:r>
              <w:rPr>
                <w:spacing w:val="40"/>
              </w:rPr>
              <w:t xml:space="preserve"> </w:t>
            </w:r>
            <w:r>
              <w:t>dobičkov</w:t>
            </w:r>
            <w:r>
              <w:rPr>
                <w:spacing w:val="40"/>
              </w:rPr>
              <w:t xml:space="preserve"> </w:t>
            </w:r>
            <w:r>
              <w:t>iz</w:t>
            </w:r>
            <w:r>
              <w:rPr>
                <w:spacing w:val="40"/>
              </w:rPr>
              <w:t xml:space="preserve"> </w:t>
            </w:r>
            <w:r>
              <w:t>odsvojitve</w:t>
            </w:r>
            <w:r>
              <w:rPr>
                <w:spacing w:val="40"/>
              </w:rPr>
              <w:t xml:space="preserve"> </w:t>
            </w:r>
            <w:r>
              <w:t>lastniških</w:t>
            </w:r>
            <w:r>
              <w:rPr>
                <w:spacing w:val="80"/>
              </w:rPr>
              <w:t xml:space="preserve"> </w:t>
            </w:r>
            <w:r>
              <w:t>deležev v primeru likvidacije oz. prenehanja zavezanca v</w:t>
            </w:r>
            <w:r>
              <w:rPr>
                <w:spacing w:val="-1"/>
              </w:rPr>
              <w:t xml:space="preserve"> </w:t>
            </w:r>
            <w:r>
              <w:t>obdobju 10 let po</w:t>
            </w:r>
            <w:r>
              <w:rPr>
                <w:spacing w:val="-1"/>
              </w:rPr>
              <w:t xml:space="preserve"> </w:t>
            </w:r>
            <w:r>
              <w:t>ustanovitvi,</w:t>
            </w:r>
          </w:p>
          <w:p w14:paraId="2BAEF1FC" w14:textId="77777777" w:rsidR="002B4DA7" w:rsidRDefault="003A24E2">
            <w:pPr>
              <w:pStyle w:val="TableParagraph"/>
              <w:spacing w:line="238" w:lineRule="exact"/>
            </w:pPr>
            <w:r>
              <w:t>v</w:t>
            </w:r>
            <w:r>
              <w:rPr>
                <w:spacing w:val="-10"/>
              </w:rPr>
              <w:t xml:space="preserve"> </w:t>
            </w:r>
            <w:r>
              <w:t>skladu</w:t>
            </w:r>
            <w:r>
              <w:rPr>
                <w:spacing w:val="-2"/>
              </w:rPr>
              <w:t xml:space="preserve"> </w:t>
            </w:r>
            <w:r>
              <w:t>s</w:t>
            </w:r>
            <w:r>
              <w:rPr>
                <w:spacing w:val="-4"/>
              </w:rPr>
              <w:t xml:space="preserve"> </w:t>
            </w:r>
            <w:r>
              <w:t>četrtim</w:t>
            </w:r>
            <w:r>
              <w:rPr>
                <w:spacing w:val="-11"/>
              </w:rPr>
              <w:t xml:space="preserve"> </w:t>
            </w:r>
            <w:r>
              <w:t>odstavkom</w:t>
            </w:r>
            <w:r>
              <w:rPr>
                <w:spacing w:val="-11"/>
              </w:rPr>
              <w:t xml:space="preserve"> </w:t>
            </w:r>
            <w:r>
              <w:t>25.</w:t>
            </w:r>
            <w:r>
              <w:rPr>
                <w:spacing w:val="-3"/>
              </w:rPr>
              <w:t xml:space="preserve"> </w:t>
            </w:r>
            <w:r>
              <w:t>člena</w:t>
            </w:r>
            <w:r>
              <w:rPr>
                <w:spacing w:val="-1"/>
              </w:rPr>
              <w:t xml:space="preserve"> </w:t>
            </w:r>
            <w:r>
              <w:t>ZDDPO-</w:t>
            </w:r>
            <w:r>
              <w:rPr>
                <w:spacing w:val="-10"/>
              </w:rPr>
              <w:t>2</w:t>
            </w:r>
          </w:p>
        </w:tc>
      </w:tr>
      <w:tr w:rsidR="002B4DA7" w14:paraId="7ECECA31" w14:textId="77777777">
        <w:trPr>
          <w:trHeight w:val="760"/>
        </w:trPr>
        <w:tc>
          <w:tcPr>
            <w:tcW w:w="996" w:type="dxa"/>
          </w:tcPr>
          <w:p w14:paraId="40EA2299" w14:textId="77777777" w:rsidR="002B4DA7" w:rsidRDefault="003A24E2">
            <w:pPr>
              <w:pStyle w:val="TableParagraph"/>
            </w:pPr>
            <w:r>
              <w:rPr>
                <w:spacing w:val="-4"/>
              </w:rPr>
              <w:t>12.6</w:t>
            </w:r>
          </w:p>
        </w:tc>
        <w:tc>
          <w:tcPr>
            <w:tcW w:w="7871" w:type="dxa"/>
          </w:tcPr>
          <w:p w14:paraId="713E16C7" w14:textId="77777777" w:rsidR="002B4DA7" w:rsidRDefault="003A24E2">
            <w:pPr>
              <w:pStyle w:val="TableParagraph"/>
              <w:ind w:right="-15"/>
            </w:pPr>
            <w:r>
              <w:t>Znesek</w:t>
            </w:r>
            <w:r>
              <w:rPr>
                <w:spacing w:val="36"/>
              </w:rPr>
              <w:t xml:space="preserve"> </w:t>
            </w:r>
            <w:r>
              <w:t>povečanja</w:t>
            </w:r>
            <w:r>
              <w:rPr>
                <w:spacing w:val="43"/>
              </w:rPr>
              <w:t xml:space="preserve"> </w:t>
            </w:r>
            <w:r>
              <w:t>davčne</w:t>
            </w:r>
            <w:r>
              <w:rPr>
                <w:spacing w:val="36"/>
              </w:rPr>
              <w:t xml:space="preserve"> </w:t>
            </w:r>
            <w:r>
              <w:t>osnove</w:t>
            </w:r>
            <w:r>
              <w:rPr>
                <w:spacing w:val="42"/>
              </w:rPr>
              <w:t xml:space="preserve"> </w:t>
            </w:r>
            <w:r>
              <w:t>za</w:t>
            </w:r>
            <w:r>
              <w:rPr>
                <w:spacing w:val="43"/>
              </w:rPr>
              <w:t xml:space="preserve"> </w:t>
            </w:r>
            <w:r>
              <w:t>že</w:t>
            </w:r>
            <w:r>
              <w:rPr>
                <w:spacing w:val="41"/>
              </w:rPr>
              <w:t xml:space="preserve"> </w:t>
            </w:r>
            <w:r>
              <w:t>uveljavljene</w:t>
            </w:r>
            <w:r>
              <w:rPr>
                <w:spacing w:val="39"/>
              </w:rPr>
              <w:t xml:space="preserve"> </w:t>
            </w:r>
            <w:r>
              <w:t>davčne</w:t>
            </w:r>
            <w:r>
              <w:rPr>
                <w:spacing w:val="42"/>
              </w:rPr>
              <w:t xml:space="preserve"> </w:t>
            </w:r>
            <w:r>
              <w:t>izgube</w:t>
            </w:r>
            <w:r>
              <w:rPr>
                <w:spacing w:val="40"/>
              </w:rPr>
              <w:t xml:space="preserve"> </w:t>
            </w:r>
            <w:r>
              <w:t>zaradi</w:t>
            </w:r>
            <w:r>
              <w:rPr>
                <w:spacing w:val="45"/>
              </w:rPr>
              <w:t xml:space="preserve"> </w:t>
            </w:r>
            <w:r>
              <w:rPr>
                <w:spacing w:val="-2"/>
              </w:rPr>
              <w:t>bistvene</w:t>
            </w:r>
          </w:p>
          <w:p w14:paraId="75FCD044" w14:textId="77777777" w:rsidR="002B4DA7" w:rsidRDefault="003A24E2">
            <w:pPr>
              <w:pStyle w:val="TableParagraph"/>
              <w:spacing w:line="252" w:lineRule="exact"/>
            </w:pPr>
            <w:r>
              <w:t>spremembe</w:t>
            </w:r>
            <w:r>
              <w:rPr>
                <w:spacing w:val="80"/>
              </w:rPr>
              <w:t xml:space="preserve"> </w:t>
            </w:r>
            <w:r>
              <w:t>dejavnosti</w:t>
            </w:r>
            <w:r>
              <w:rPr>
                <w:spacing w:val="80"/>
              </w:rPr>
              <w:t xml:space="preserve"> </w:t>
            </w:r>
            <w:r>
              <w:t>v</w:t>
            </w:r>
            <w:r>
              <w:rPr>
                <w:spacing w:val="78"/>
              </w:rPr>
              <w:t xml:space="preserve"> </w:t>
            </w:r>
            <w:r>
              <w:t>dveh</w:t>
            </w:r>
            <w:r>
              <w:rPr>
                <w:spacing w:val="80"/>
              </w:rPr>
              <w:t xml:space="preserve"> </w:t>
            </w:r>
            <w:r>
              <w:t>letih</w:t>
            </w:r>
            <w:r>
              <w:rPr>
                <w:spacing w:val="80"/>
              </w:rPr>
              <w:t xml:space="preserve"> </w:t>
            </w:r>
            <w:r>
              <w:t>po</w:t>
            </w:r>
            <w:r>
              <w:rPr>
                <w:spacing w:val="80"/>
              </w:rPr>
              <w:t xml:space="preserve"> </w:t>
            </w:r>
            <w:r>
              <w:t>spremembi</w:t>
            </w:r>
            <w:r>
              <w:rPr>
                <w:spacing w:val="80"/>
              </w:rPr>
              <w:t xml:space="preserve"> </w:t>
            </w:r>
            <w:r>
              <w:t>lastništva,</w:t>
            </w:r>
            <w:r>
              <w:rPr>
                <w:spacing w:val="80"/>
              </w:rPr>
              <w:t xml:space="preserve"> </w:t>
            </w:r>
            <w:r>
              <w:t>v</w:t>
            </w:r>
            <w:r>
              <w:rPr>
                <w:spacing w:val="76"/>
              </w:rPr>
              <w:t xml:space="preserve"> </w:t>
            </w:r>
            <w:r>
              <w:t>skladu</w:t>
            </w:r>
            <w:r>
              <w:rPr>
                <w:spacing w:val="80"/>
              </w:rPr>
              <w:t xml:space="preserve"> </w:t>
            </w:r>
            <w:r>
              <w:t>s</w:t>
            </w:r>
            <w:r>
              <w:rPr>
                <w:spacing w:val="79"/>
              </w:rPr>
              <w:t xml:space="preserve"> </w:t>
            </w:r>
            <w:r>
              <w:t>šestim odstavkom 36. člena ZDDPO-2</w:t>
            </w:r>
          </w:p>
        </w:tc>
      </w:tr>
      <w:tr w:rsidR="002B4DA7" w14:paraId="4F382FF4" w14:textId="77777777">
        <w:trPr>
          <w:trHeight w:val="1012"/>
        </w:trPr>
        <w:tc>
          <w:tcPr>
            <w:tcW w:w="996" w:type="dxa"/>
          </w:tcPr>
          <w:p w14:paraId="5E2FC5FD" w14:textId="77777777" w:rsidR="002B4DA7" w:rsidRDefault="003A24E2">
            <w:pPr>
              <w:pStyle w:val="TableParagraph"/>
            </w:pPr>
            <w:r>
              <w:rPr>
                <w:spacing w:val="-4"/>
              </w:rPr>
              <w:t>12.7</w:t>
            </w:r>
          </w:p>
        </w:tc>
        <w:tc>
          <w:tcPr>
            <w:tcW w:w="7871" w:type="dxa"/>
          </w:tcPr>
          <w:p w14:paraId="69CB756A" w14:textId="77777777" w:rsidR="002B4DA7" w:rsidRDefault="003A24E2">
            <w:pPr>
              <w:pStyle w:val="TableParagraph"/>
              <w:spacing w:line="240" w:lineRule="auto"/>
              <w:ind w:right="-15"/>
            </w:pPr>
            <w:r>
              <w:t>Znesek</w:t>
            </w:r>
            <w:r>
              <w:rPr>
                <w:spacing w:val="28"/>
              </w:rPr>
              <w:t xml:space="preserve"> </w:t>
            </w:r>
            <w:r>
              <w:t>povečanja</w:t>
            </w:r>
            <w:r>
              <w:rPr>
                <w:spacing w:val="33"/>
              </w:rPr>
              <w:t xml:space="preserve"> </w:t>
            </w:r>
            <w:r>
              <w:t>davčne</w:t>
            </w:r>
            <w:r>
              <w:rPr>
                <w:spacing w:val="28"/>
              </w:rPr>
              <w:t xml:space="preserve"> </w:t>
            </w:r>
            <w:r>
              <w:t>osnove</w:t>
            </w:r>
            <w:r>
              <w:rPr>
                <w:spacing w:val="33"/>
              </w:rPr>
              <w:t xml:space="preserve"> </w:t>
            </w:r>
            <w:r>
              <w:t>v</w:t>
            </w:r>
            <w:r>
              <w:rPr>
                <w:spacing w:val="28"/>
              </w:rPr>
              <w:t xml:space="preserve"> </w:t>
            </w:r>
            <w:r>
              <w:t>skladu</w:t>
            </w:r>
            <w:r>
              <w:rPr>
                <w:spacing w:val="33"/>
              </w:rPr>
              <w:t xml:space="preserve"> </w:t>
            </w:r>
            <w:r>
              <w:t>z</w:t>
            </w:r>
            <w:r>
              <w:rPr>
                <w:spacing w:val="28"/>
              </w:rPr>
              <w:t xml:space="preserve"> </w:t>
            </w:r>
            <w:r>
              <w:t>38.</w:t>
            </w:r>
            <w:r>
              <w:rPr>
                <w:spacing w:val="32"/>
              </w:rPr>
              <w:t xml:space="preserve"> </w:t>
            </w:r>
            <w:r>
              <w:t>členom</w:t>
            </w:r>
            <w:r>
              <w:rPr>
                <w:spacing w:val="32"/>
              </w:rPr>
              <w:t xml:space="preserve"> </w:t>
            </w:r>
            <w:r>
              <w:t>ZDDPO-2</w:t>
            </w:r>
            <w:r>
              <w:rPr>
                <w:spacing w:val="32"/>
              </w:rPr>
              <w:t xml:space="preserve"> </w:t>
            </w:r>
            <w:r>
              <w:t>za</w:t>
            </w:r>
            <w:r>
              <w:rPr>
                <w:spacing w:val="34"/>
              </w:rPr>
              <w:t xml:space="preserve"> </w:t>
            </w:r>
            <w:r>
              <w:t>skrite</w:t>
            </w:r>
            <w:r>
              <w:rPr>
                <w:spacing w:val="33"/>
              </w:rPr>
              <w:t xml:space="preserve"> </w:t>
            </w:r>
            <w:r>
              <w:t>rezerve prenosne družbe pri združitvah in delitvah, v davčnem obračunu prenosne družbe na</w:t>
            </w:r>
            <w:r>
              <w:rPr>
                <w:spacing w:val="80"/>
              </w:rPr>
              <w:t xml:space="preserve"> </w:t>
            </w:r>
            <w:r>
              <w:t>presečni</w:t>
            </w:r>
            <w:r>
              <w:rPr>
                <w:spacing w:val="58"/>
              </w:rPr>
              <w:t xml:space="preserve"> </w:t>
            </w:r>
            <w:r>
              <w:t>dan,</w:t>
            </w:r>
            <w:r>
              <w:rPr>
                <w:spacing w:val="40"/>
              </w:rPr>
              <w:t xml:space="preserve"> </w:t>
            </w:r>
            <w:r>
              <w:t>če</w:t>
            </w:r>
            <w:r>
              <w:rPr>
                <w:spacing w:val="40"/>
              </w:rPr>
              <w:t xml:space="preserve"> </w:t>
            </w:r>
            <w:r>
              <w:t>niso</w:t>
            </w:r>
            <w:r>
              <w:rPr>
                <w:spacing w:val="40"/>
              </w:rPr>
              <w:t xml:space="preserve"> </w:t>
            </w:r>
            <w:r>
              <w:t>izpolnjeni</w:t>
            </w:r>
            <w:r>
              <w:rPr>
                <w:spacing w:val="40"/>
              </w:rPr>
              <w:t xml:space="preserve"> </w:t>
            </w:r>
            <w:r>
              <w:t>pogoji</w:t>
            </w:r>
            <w:r>
              <w:rPr>
                <w:spacing w:val="40"/>
              </w:rPr>
              <w:t xml:space="preserve"> </w:t>
            </w:r>
            <w:r>
              <w:t>in</w:t>
            </w:r>
            <w:r>
              <w:rPr>
                <w:spacing w:val="40"/>
              </w:rPr>
              <w:t xml:space="preserve"> </w:t>
            </w:r>
            <w:r>
              <w:t>ni</w:t>
            </w:r>
            <w:r>
              <w:rPr>
                <w:spacing w:val="40"/>
              </w:rPr>
              <w:t xml:space="preserve"> </w:t>
            </w:r>
            <w:r>
              <w:t>opravljena</w:t>
            </w:r>
            <w:r>
              <w:rPr>
                <w:spacing w:val="40"/>
              </w:rPr>
              <w:t xml:space="preserve"> </w:t>
            </w:r>
            <w:r>
              <w:t>priglasitev</w:t>
            </w:r>
            <w:r>
              <w:rPr>
                <w:spacing w:val="40"/>
              </w:rPr>
              <w:t xml:space="preserve"> </w:t>
            </w:r>
            <w:r>
              <w:t>v</w:t>
            </w:r>
            <w:r>
              <w:rPr>
                <w:spacing w:val="40"/>
              </w:rPr>
              <w:t xml:space="preserve"> </w:t>
            </w:r>
            <w:r>
              <w:t>skladu</w:t>
            </w:r>
            <w:r>
              <w:rPr>
                <w:spacing w:val="40"/>
              </w:rPr>
              <w:t xml:space="preserve"> </w:t>
            </w:r>
            <w:r>
              <w:t>s</w:t>
            </w:r>
            <w:r>
              <w:rPr>
                <w:spacing w:val="56"/>
              </w:rPr>
              <w:t xml:space="preserve"> </w:t>
            </w:r>
            <w:r>
              <w:t>53.</w:t>
            </w:r>
          </w:p>
          <w:p w14:paraId="3D646309" w14:textId="77777777" w:rsidR="002B4DA7" w:rsidRDefault="003A24E2">
            <w:pPr>
              <w:pStyle w:val="TableParagraph"/>
              <w:spacing w:line="238" w:lineRule="exact"/>
            </w:pPr>
            <w:r>
              <w:rPr>
                <w:spacing w:val="-2"/>
              </w:rPr>
              <w:t>členom</w:t>
            </w:r>
            <w:r>
              <w:rPr>
                <w:spacing w:val="9"/>
              </w:rPr>
              <w:t xml:space="preserve"> </w:t>
            </w:r>
            <w:r>
              <w:rPr>
                <w:spacing w:val="-2"/>
              </w:rPr>
              <w:t>ZDDPO-</w:t>
            </w:r>
            <w:r>
              <w:rPr>
                <w:spacing w:val="-10"/>
              </w:rPr>
              <w:t>2</w:t>
            </w:r>
          </w:p>
        </w:tc>
      </w:tr>
      <w:tr w:rsidR="002B4DA7" w14:paraId="5CA19256" w14:textId="77777777">
        <w:trPr>
          <w:trHeight w:val="1012"/>
        </w:trPr>
        <w:tc>
          <w:tcPr>
            <w:tcW w:w="996" w:type="dxa"/>
          </w:tcPr>
          <w:p w14:paraId="39947BC2" w14:textId="77777777" w:rsidR="002B4DA7" w:rsidRDefault="003A24E2">
            <w:pPr>
              <w:pStyle w:val="TableParagraph"/>
            </w:pPr>
            <w:r>
              <w:rPr>
                <w:spacing w:val="-4"/>
              </w:rPr>
              <w:t>12.8</w:t>
            </w:r>
          </w:p>
        </w:tc>
        <w:tc>
          <w:tcPr>
            <w:tcW w:w="7871" w:type="dxa"/>
          </w:tcPr>
          <w:p w14:paraId="105C8C55" w14:textId="77777777" w:rsidR="002B4DA7" w:rsidRDefault="003A24E2">
            <w:pPr>
              <w:pStyle w:val="TableParagraph"/>
              <w:spacing w:line="240" w:lineRule="auto"/>
              <w:ind w:right="50"/>
              <w:jc w:val="both"/>
            </w:pPr>
            <w:r>
              <w:t>Znesek povečanja davčne osnove ob odpisu terjatev za znesek davčno priznanih odhodkov iz oslabitve terjatev v preteklih davčnih obdobjih, če se odpis terjatev ne opravi</w:t>
            </w:r>
            <w:r>
              <w:rPr>
                <w:spacing w:val="22"/>
              </w:rPr>
              <w:t xml:space="preserve"> </w:t>
            </w:r>
            <w:r>
              <w:t>pod</w:t>
            </w:r>
            <w:r>
              <w:rPr>
                <w:spacing w:val="19"/>
              </w:rPr>
              <w:t xml:space="preserve"> </w:t>
            </w:r>
            <w:r>
              <w:t>pogoji</w:t>
            </w:r>
            <w:r>
              <w:rPr>
                <w:spacing w:val="19"/>
              </w:rPr>
              <w:t xml:space="preserve"> </w:t>
            </w:r>
            <w:r>
              <w:t>iz šestega</w:t>
            </w:r>
            <w:r>
              <w:rPr>
                <w:spacing w:val="21"/>
              </w:rPr>
              <w:t xml:space="preserve"> </w:t>
            </w:r>
            <w:r>
              <w:t>odstavka</w:t>
            </w:r>
            <w:r>
              <w:rPr>
                <w:spacing w:val="19"/>
              </w:rPr>
              <w:t xml:space="preserve"> </w:t>
            </w:r>
            <w:r>
              <w:t>21.</w:t>
            </w:r>
            <w:r>
              <w:rPr>
                <w:spacing w:val="18"/>
              </w:rPr>
              <w:t xml:space="preserve"> </w:t>
            </w:r>
            <w:r>
              <w:t>člena</w:t>
            </w:r>
            <w:r>
              <w:rPr>
                <w:spacing w:val="19"/>
              </w:rPr>
              <w:t xml:space="preserve"> </w:t>
            </w:r>
            <w:r>
              <w:t>ZDDPO-2</w:t>
            </w:r>
            <w:r>
              <w:rPr>
                <w:spacing w:val="18"/>
              </w:rPr>
              <w:t xml:space="preserve"> </w:t>
            </w:r>
            <w:r>
              <w:t>(sedmi</w:t>
            </w:r>
            <w:r>
              <w:rPr>
                <w:spacing w:val="22"/>
              </w:rPr>
              <w:t xml:space="preserve"> </w:t>
            </w:r>
            <w:r>
              <w:t>odstavek</w:t>
            </w:r>
            <w:r>
              <w:rPr>
                <w:spacing w:val="16"/>
              </w:rPr>
              <w:t xml:space="preserve"> </w:t>
            </w:r>
            <w:r>
              <w:t>21.</w:t>
            </w:r>
            <w:r>
              <w:rPr>
                <w:spacing w:val="18"/>
              </w:rPr>
              <w:t xml:space="preserve"> </w:t>
            </w:r>
            <w:r>
              <w:t>člena</w:t>
            </w:r>
          </w:p>
          <w:p w14:paraId="49805DF6" w14:textId="77777777" w:rsidR="002B4DA7" w:rsidRDefault="003A24E2">
            <w:pPr>
              <w:pStyle w:val="TableParagraph"/>
              <w:spacing w:line="240" w:lineRule="exact"/>
            </w:pPr>
            <w:r>
              <w:rPr>
                <w:spacing w:val="-2"/>
              </w:rPr>
              <w:t>ZDDPO-</w:t>
            </w:r>
            <w:r>
              <w:rPr>
                <w:spacing w:val="-5"/>
              </w:rPr>
              <w:t>2)</w:t>
            </w:r>
          </w:p>
        </w:tc>
      </w:tr>
    </w:tbl>
    <w:p w14:paraId="3D77E3A1" w14:textId="77777777" w:rsidR="002B4DA7" w:rsidRDefault="002B4DA7">
      <w:pPr>
        <w:spacing w:line="240" w:lineRule="exact"/>
        <w:sectPr w:rsidR="002B4DA7">
          <w:type w:val="continuous"/>
          <w:pgSz w:w="12240" w:h="15840"/>
          <w:pgMar w:top="1420" w:right="1560" w:bottom="0" w:left="1420" w:header="720" w:footer="720" w:gutter="0"/>
          <w:cols w:space="720"/>
        </w:sectPr>
      </w:pPr>
    </w:p>
    <w:tbl>
      <w:tblPr>
        <w:tblStyle w:val="TableNormal1"/>
        <w:tblW w:w="0" w:type="auto"/>
        <w:tblInd w:w="2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96"/>
        <w:gridCol w:w="7871"/>
      </w:tblGrid>
      <w:tr w:rsidR="002B4DA7" w14:paraId="42B7D16E" w14:textId="77777777">
        <w:trPr>
          <w:trHeight w:val="506"/>
        </w:trPr>
        <w:tc>
          <w:tcPr>
            <w:tcW w:w="996" w:type="dxa"/>
          </w:tcPr>
          <w:p w14:paraId="3B647107" w14:textId="77777777" w:rsidR="002B4DA7" w:rsidRDefault="003A24E2">
            <w:pPr>
              <w:pStyle w:val="TableParagraph"/>
            </w:pPr>
            <w:r>
              <w:rPr>
                <w:spacing w:val="-4"/>
              </w:rPr>
              <w:t>12.9</w:t>
            </w:r>
          </w:p>
        </w:tc>
        <w:tc>
          <w:tcPr>
            <w:tcW w:w="7871" w:type="dxa"/>
          </w:tcPr>
          <w:p w14:paraId="1750F5B5" w14:textId="77777777" w:rsidR="002B4DA7" w:rsidRDefault="003A24E2">
            <w:pPr>
              <w:pStyle w:val="TableParagraph"/>
            </w:pPr>
            <w:r>
              <w:t>Znesek</w:t>
            </w:r>
            <w:r>
              <w:rPr>
                <w:spacing w:val="-9"/>
              </w:rPr>
              <w:t xml:space="preserve"> </w:t>
            </w:r>
            <w:r>
              <w:t>povečanja</w:t>
            </w:r>
            <w:r>
              <w:rPr>
                <w:spacing w:val="-3"/>
              </w:rPr>
              <w:t xml:space="preserve"> </w:t>
            </w:r>
            <w:r>
              <w:t>davčne</w:t>
            </w:r>
            <w:r>
              <w:rPr>
                <w:spacing w:val="-3"/>
              </w:rPr>
              <w:t xml:space="preserve"> </w:t>
            </w:r>
            <w:r>
              <w:t>osnove</w:t>
            </w:r>
            <w:r>
              <w:rPr>
                <w:spacing w:val="-3"/>
              </w:rPr>
              <w:t xml:space="preserve"> </w:t>
            </w:r>
            <w:r>
              <w:t>za</w:t>
            </w:r>
            <w:r>
              <w:rPr>
                <w:spacing w:val="-3"/>
              </w:rPr>
              <w:t xml:space="preserve"> </w:t>
            </w:r>
            <w:r>
              <w:t>skrite</w:t>
            </w:r>
            <w:r>
              <w:rPr>
                <w:spacing w:val="-5"/>
              </w:rPr>
              <w:t xml:space="preserve"> </w:t>
            </w:r>
            <w:r>
              <w:t>rezerve,</w:t>
            </w:r>
            <w:r>
              <w:rPr>
                <w:spacing w:val="-3"/>
              </w:rPr>
              <w:t xml:space="preserve"> </w:t>
            </w:r>
            <w:r>
              <w:t>ki</w:t>
            </w:r>
            <w:r>
              <w:rPr>
                <w:spacing w:val="1"/>
              </w:rPr>
              <w:t xml:space="preserve"> </w:t>
            </w:r>
            <w:r>
              <w:t>nastanejo</w:t>
            </w:r>
            <w:r>
              <w:rPr>
                <w:spacing w:val="-3"/>
              </w:rPr>
              <w:t xml:space="preserve"> </w:t>
            </w:r>
            <w:r>
              <w:t>pri</w:t>
            </w:r>
            <w:r>
              <w:rPr>
                <w:spacing w:val="-3"/>
              </w:rPr>
              <w:t xml:space="preserve"> </w:t>
            </w:r>
            <w:r>
              <w:t>prenosu</w:t>
            </w:r>
            <w:r>
              <w:rPr>
                <w:spacing w:val="-7"/>
              </w:rPr>
              <w:t xml:space="preserve"> </w:t>
            </w:r>
            <w:r>
              <w:t>sredstev</w:t>
            </w:r>
            <w:r>
              <w:rPr>
                <w:spacing w:val="-4"/>
              </w:rPr>
              <w:t xml:space="preserve"> </w:t>
            </w:r>
            <w:r>
              <w:rPr>
                <w:spacing w:val="-5"/>
              </w:rPr>
              <w:t>po</w:t>
            </w:r>
          </w:p>
          <w:p w14:paraId="17EEE444" w14:textId="77777777" w:rsidR="002B4DA7" w:rsidRDefault="003A24E2">
            <w:pPr>
              <w:pStyle w:val="TableParagraph"/>
              <w:spacing w:before="1" w:line="238" w:lineRule="exact"/>
            </w:pPr>
            <w:r>
              <w:t>54.a</w:t>
            </w:r>
            <w:r>
              <w:rPr>
                <w:spacing w:val="-10"/>
              </w:rPr>
              <w:t xml:space="preserve"> </w:t>
            </w:r>
            <w:r>
              <w:t>členu</w:t>
            </w:r>
            <w:r>
              <w:rPr>
                <w:spacing w:val="-8"/>
              </w:rPr>
              <w:t xml:space="preserve"> </w:t>
            </w:r>
            <w:r>
              <w:t>ZDDPO-</w:t>
            </w:r>
            <w:r>
              <w:rPr>
                <w:spacing w:val="-10"/>
              </w:rPr>
              <w:t>2</w:t>
            </w:r>
          </w:p>
        </w:tc>
      </w:tr>
      <w:tr w:rsidR="00CA0D5C" w14:paraId="755827CE" w14:textId="77777777" w:rsidTr="004F2EE5">
        <w:trPr>
          <w:trHeight w:val="3166"/>
        </w:trPr>
        <w:tc>
          <w:tcPr>
            <w:tcW w:w="996" w:type="dxa"/>
          </w:tcPr>
          <w:p w14:paraId="1E07BF52" w14:textId="0D6E4972" w:rsidR="00CA0D5C" w:rsidRDefault="00CA0D5C" w:rsidP="00CA0D5C">
            <w:pPr>
              <w:pStyle w:val="TableParagraph"/>
              <w:rPr>
                <w:spacing w:val="-4"/>
              </w:rPr>
            </w:pPr>
            <w:r>
              <w:rPr>
                <w:spacing w:val="-4"/>
              </w:rPr>
              <w:t>12.10</w:t>
            </w:r>
          </w:p>
        </w:tc>
        <w:tc>
          <w:tcPr>
            <w:tcW w:w="7871" w:type="dxa"/>
          </w:tcPr>
          <w:p w14:paraId="644D8339" w14:textId="77BB637F" w:rsidR="00CA0D5C" w:rsidRDefault="00902FA1" w:rsidP="008876E4">
            <w:pPr>
              <w:pStyle w:val="TableParagraph"/>
              <w:jc w:val="both"/>
            </w:pPr>
            <w:r>
              <w:t xml:space="preserve">Javni zavod – lekarna mora </w:t>
            </w:r>
            <w:r w:rsidR="008876E4">
              <w:t xml:space="preserve">skladno z </w:t>
            </w:r>
            <w:r>
              <w:t>določb</w:t>
            </w:r>
            <w:r w:rsidR="008876E4">
              <w:t>o</w:t>
            </w:r>
            <w:r>
              <w:t xml:space="preserve"> tretjega odstavka 3. člena Pravilnika o opredelitvi pridobitne in nepridobitne dejavnosti, v vsakem davčnem obdobju ugotavljati vpliv izvzemanja dohodkov iz naslova prejetih javnih sredstev, na podlagi 9. člena ZDDPO-2, na trgovino med državami članicami in izkrivljanj</w:t>
            </w:r>
            <w:r w:rsidR="008876E4">
              <w:t>e</w:t>
            </w:r>
            <w:r>
              <w:t xml:space="preserve"> konkurence.</w:t>
            </w:r>
            <w:r w:rsidR="00B758C2">
              <w:t xml:space="preserve"> </w:t>
            </w:r>
            <w:r>
              <w:t>Vpliv</w:t>
            </w:r>
            <w:r w:rsidR="004B47D2">
              <w:t xml:space="preserve"> se</w:t>
            </w:r>
            <w:r>
              <w:t xml:space="preserve"> izračuna tako, da </w:t>
            </w:r>
            <w:r w:rsidR="004B47D2">
              <w:t xml:space="preserve">se </w:t>
            </w:r>
            <w:r>
              <w:t>razlik</w:t>
            </w:r>
            <w:r w:rsidR="004B47D2">
              <w:t>a</w:t>
            </w:r>
            <w:r>
              <w:t xml:space="preserve"> med izvzetimi nepridobitnimi prihodki iz naslova javnih sredstev in izvzetimi pripadajočimi nepridobitnimi odhodki pomnoži z veljavno davčno stopnjo v obdobju. Tako izračunanemu vplivu </w:t>
            </w:r>
            <w:r w:rsidR="004B47D2">
              <w:t xml:space="preserve">se </w:t>
            </w:r>
            <w:r>
              <w:t xml:space="preserve">v tekočem obdobju prišteje vpliv dveh predhodnih davčnih obdobij v delu v katerem na njuni podlagi ni bila povečana davčna osnova. </w:t>
            </w:r>
            <w:r w:rsidR="00B758C2">
              <w:t xml:space="preserve">Znesek tako izračunanega vpliva treh zaporednih obdobij, ki presega </w:t>
            </w:r>
            <w:r>
              <w:t>200.000 EUR, zavezanec deli z veljavno davčno stopnjo v obdobju</w:t>
            </w:r>
            <w:r w:rsidR="00B758C2">
              <w:t>. Rezultat predstavlja znesek za katerega mora zavezanec povečati davčno osnovo v tekočem obdobju.</w:t>
            </w:r>
          </w:p>
          <w:p w14:paraId="13ED28E7" w14:textId="77777777" w:rsidR="008876E4" w:rsidRDefault="008876E4" w:rsidP="008876E4">
            <w:pPr>
              <w:pStyle w:val="TableParagraph"/>
              <w:jc w:val="both"/>
            </w:pPr>
          </w:p>
          <w:p w14:paraId="2A435D1F" w14:textId="29865AD6" w:rsidR="00B758C2" w:rsidRDefault="00B758C2" w:rsidP="00394869">
            <w:pPr>
              <w:pStyle w:val="TableParagraph"/>
              <w:ind w:left="0"/>
            </w:pPr>
            <w:r>
              <w:t xml:space="preserve">Primer izračuna je objavljen na spletnih straneh FURS v pojasnilu št. </w:t>
            </w:r>
            <w:r w:rsidRPr="00B758C2">
              <w:t>092-6758/2022-2</w:t>
            </w:r>
            <w:r>
              <w:t>.</w:t>
            </w:r>
            <w:r w:rsidRPr="00B758C2">
              <w:t xml:space="preserve"> </w:t>
            </w:r>
          </w:p>
        </w:tc>
      </w:tr>
      <w:tr w:rsidR="003C64F3" w14:paraId="66CEB120" w14:textId="77777777" w:rsidTr="004F2EE5">
        <w:trPr>
          <w:trHeight w:val="506"/>
        </w:trPr>
        <w:tc>
          <w:tcPr>
            <w:tcW w:w="996" w:type="dxa"/>
          </w:tcPr>
          <w:p w14:paraId="1D16E184" w14:textId="1240B986" w:rsidR="003C64F3" w:rsidRDefault="003C64F3" w:rsidP="004F2EE5">
            <w:pPr>
              <w:pStyle w:val="TableParagraph"/>
              <w:rPr>
                <w:spacing w:val="-4"/>
              </w:rPr>
            </w:pPr>
            <w:r>
              <w:rPr>
                <w:spacing w:val="-4"/>
              </w:rPr>
              <w:t>12.1</w:t>
            </w:r>
            <w:r w:rsidR="00CA0D5C">
              <w:rPr>
                <w:spacing w:val="-4"/>
              </w:rPr>
              <w:t>1</w:t>
            </w:r>
          </w:p>
        </w:tc>
        <w:tc>
          <w:tcPr>
            <w:tcW w:w="7871" w:type="dxa"/>
          </w:tcPr>
          <w:p w14:paraId="11D656DA" w14:textId="35E41B5D" w:rsidR="003C64F3" w:rsidRDefault="003F112B" w:rsidP="004F2EE5">
            <w:pPr>
              <w:pStyle w:val="TableParagraph"/>
            </w:pPr>
            <w:r>
              <w:t>Metodologija za izračun z</w:t>
            </w:r>
            <w:r w:rsidR="003C64F3">
              <w:t>nes</w:t>
            </w:r>
            <w:r>
              <w:t>ka</w:t>
            </w:r>
            <w:r w:rsidR="003C64F3">
              <w:t xml:space="preserve"> povečanja davčne osnove iz naslova davčno nepriznanih </w:t>
            </w:r>
            <w:r>
              <w:t xml:space="preserve">presežnih </w:t>
            </w:r>
            <w:r w:rsidR="003C64F3">
              <w:t>stroškov izposojanja po 54.c členu ZDDPO-2</w:t>
            </w:r>
            <w:r>
              <w:t xml:space="preserve"> se nahaja </w:t>
            </w:r>
            <w:r w:rsidR="004B47D2">
              <w:t>v poglavju V. te priloge.</w:t>
            </w:r>
          </w:p>
        </w:tc>
      </w:tr>
      <w:tr w:rsidR="002B4DA7" w14:paraId="790758D4" w14:textId="77777777">
        <w:trPr>
          <w:trHeight w:val="254"/>
        </w:trPr>
        <w:tc>
          <w:tcPr>
            <w:tcW w:w="996" w:type="dxa"/>
          </w:tcPr>
          <w:p w14:paraId="20EA42CD" w14:textId="77777777" w:rsidR="002B4DA7" w:rsidRDefault="003A24E2">
            <w:pPr>
              <w:pStyle w:val="TableParagraph"/>
              <w:spacing w:line="234" w:lineRule="exact"/>
            </w:pPr>
            <w:r>
              <w:rPr>
                <w:spacing w:val="-5"/>
              </w:rPr>
              <w:t>13.</w:t>
            </w:r>
          </w:p>
        </w:tc>
        <w:tc>
          <w:tcPr>
            <w:tcW w:w="7871" w:type="dxa"/>
          </w:tcPr>
          <w:p w14:paraId="56118425" w14:textId="77777777" w:rsidR="002B4DA7" w:rsidRDefault="003A24E2">
            <w:pPr>
              <w:pStyle w:val="TableParagraph"/>
              <w:spacing w:line="234" w:lineRule="exact"/>
            </w:pPr>
            <w:r>
              <w:t>Izračun</w:t>
            </w:r>
            <w:r>
              <w:rPr>
                <w:spacing w:val="-5"/>
              </w:rPr>
              <w:t xml:space="preserve"> </w:t>
            </w:r>
            <w:r>
              <w:t>v</w:t>
            </w:r>
            <w:r>
              <w:rPr>
                <w:spacing w:val="-5"/>
              </w:rPr>
              <w:t xml:space="preserve"> </w:t>
            </w:r>
            <w:r>
              <w:rPr>
                <w:spacing w:val="-2"/>
              </w:rPr>
              <w:t>obrazcu</w:t>
            </w:r>
          </w:p>
        </w:tc>
      </w:tr>
      <w:tr w:rsidR="002B4DA7" w14:paraId="53A058CA" w14:textId="77777777">
        <w:trPr>
          <w:trHeight w:val="254"/>
        </w:trPr>
        <w:tc>
          <w:tcPr>
            <w:tcW w:w="996" w:type="dxa"/>
          </w:tcPr>
          <w:p w14:paraId="29E7B19B" w14:textId="77777777" w:rsidR="002B4DA7" w:rsidRDefault="003A24E2">
            <w:pPr>
              <w:pStyle w:val="TableParagraph"/>
              <w:spacing w:line="234" w:lineRule="exact"/>
            </w:pPr>
            <w:r>
              <w:rPr>
                <w:spacing w:val="-5"/>
              </w:rPr>
              <w:t>14.</w:t>
            </w:r>
          </w:p>
        </w:tc>
        <w:tc>
          <w:tcPr>
            <w:tcW w:w="7871" w:type="dxa"/>
          </w:tcPr>
          <w:p w14:paraId="38955310" w14:textId="77777777" w:rsidR="002B4DA7" w:rsidRDefault="003A24E2">
            <w:pPr>
              <w:pStyle w:val="TableParagraph"/>
              <w:spacing w:line="234" w:lineRule="exact"/>
            </w:pPr>
            <w:r>
              <w:t>Izračun</w:t>
            </w:r>
            <w:r>
              <w:rPr>
                <w:spacing w:val="-5"/>
              </w:rPr>
              <w:t xml:space="preserve"> </w:t>
            </w:r>
            <w:r>
              <w:t>v</w:t>
            </w:r>
            <w:r>
              <w:rPr>
                <w:spacing w:val="-5"/>
              </w:rPr>
              <w:t xml:space="preserve"> </w:t>
            </w:r>
            <w:r>
              <w:rPr>
                <w:spacing w:val="-2"/>
              </w:rPr>
              <w:t>obrazcu</w:t>
            </w:r>
          </w:p>
        </w:tc>
      </w:tr>
      <w:tr w:rsidR="002B4DA7" w14:paraId="5600BF59" w14:textId="77777777">
        <w:trPr>
          <w:trHeight w:val="251"/>
        </w:trPr>
        <w:tc>
          <w:tcPr>
            <w:tcW w:w="996" w:type="dxa"/>
          </w:tcPr>
          <w:p w14:paraId="497B1E44" w14:textId="77777777" w:rsidR="002B4DA7" w:rsidRDefault="003A24E2">
            <w:pPr>
              <w:pStyle w:val="TableParagraph"/>
              <w:spacing w:line="232" w:lineRule="exact"/>
            </w:pPr>
            <w:r>
              <w:rPr>
                <w:spacing w:val="-5"/>
              </w:rPr>
              <w:t>15.</w:t>
            </w:r>
          </w:p>
        </w:tc>
        <w:tc>
          <w:tcPr>
            <w:tcW w:w="7871" w:type="dxa"/>
          </w:tcPr>
          <w:p w14:paraId="1344EB3A" w14:textId="77777777" w:rsidR="002B4DA7" w:rsidRDefault="003A24E2">
            <w:pPr>
              <w:pStyle w:val="TableParagraph"/>
              <w:spacing w:line="232" w:lineRule="exact"/>
            </w:pPr>
            <w:r>
              <w:t>Izračun</w:t>
            </w:r>
            <w:r>
              <w:rPr>
                <w:spacing w:val="-5"/>
              </w:rPr>
              <w:t xml:space="preserve"> </w:t>
            </w:r>
            <w:r>
              <w:t>v</w:t>
            </w:r>
            <w:r>
              <w:rPr>
                <w:spacing w:val="-5"/>
              </w:rPr>
              <w:t xml:space="preserve"> </w:t>
            </w:r>
            <w:r>
              <w:rPr>
                <w:spacing w:val="-2"/>
              </w:rPr>
              <w:t>obrazcu</w:t>
            </w:r>
          </w:p>
        </w:tc>
      </w:tr>
      <w:tr w:rsidR="002B4DA7" w14:paraId="09F50B48" w14:textId="77777777">
        <w:trPr>
          <w:trHeight w:val="1012"/>
        </w:trPr>
        <w:tc>
          <w:tcPr>
            <w:tcW w:w="996" w:type="dxa"/>
          </w:tcPr>
          <w:p w14:paraId="75B9AAC5" w14:textId="77777777" w:rsidR="002B4DA7" w:rsidRDefault="003A24E2">
            <w:pPr>
              <w:pStyle w:val="TableParagraph"/>
            </w:pPr>
            <w:r>
              <w:rPr>
                <w:spacing w:val="-4"/>
              </w:rPr>
              <w:t>15.1</w:t>
            </w:r>
          </w:p>
        </w:tc>
        <w:tc>
          <w:tcPr>
            <w:tcW w:w="7871" w:type="dxa"/>
          </w:tcPr>
          <w:p w14:paraId="6ED947EB" w14:textId="77777777" w:rsidR="002B4DA7" w:rsidRDefault="003A24E2">
            <w:pPr>
              <w:pStyle w:val="TableParagraph"/>
              <w:spacing w:line="240" w:lineRule="auto"/>
            </w:pPr>
            <w:r>
              <w:t>Zmanjšanje davčne osnove v skladu s 86. členom ZDDPO-2 v povezavi s 65. c členom ZDDPO za</w:t>
            </w:r>
            <w:r>
              <w:rPr>
                <w:spacing w:val="40"/>
              </w:rPr>
              <w:t xml:space="preserve"> </w:t>
            </w:r>
            <w:r>
              <w:t>znesek obračunanih prejetih obresti od kratkoročnih in dolgoročnih vrednostnih papirjev,</w:t>
            </w:r>
            <w:r>
              <w:rPr>
                <w:spacing w:val="15"/>
              </w:rPr>
              <w:t xml:space="preserve"> </w:t>
            </w:r>
            <w:r>
              <w:t>ki</w:t>
            </w:r>
            <w:r>
              <w:rPr>
                <w:spacing w:val="18"/>
              </w:rPr>
              <w:t xml:space="preserve"> </w:t>
            </w:r>
            <w:r>
              <w:t>so jih do</w:t>
            </w:r>
            <w:r>
              <w:rPr>
                <w:spacing w:val="15"/>
              </w:rPr>
              <w:t xml:space="preserve"> </w:t>
            </w:r>
            <w:r>
              <w:t>8. aprila</w:t>
            </w:r>
            <w:r>
              <w:rPr>
                <w:spacing w:val="15"/>
              </w:rPr>
              <w:t xml:space="preserve"> </w:t>
            </w:r>
            <w:r>
              <w:t>1995 izdale Republika</w:t>
            </w:r>
            <w:r>
              <w:rPr>
                <w:spacing w:val="18"/>
              </w:rPr>
              <w:t xml:space="preserve"> </w:t>
            </w:r>
            <w:r>
              <w:t>Slovenija, občine</w:t>
            </w:r>
            <w:r>
              <w:rPr>
                <w:spacing w:val="15"/>
              </w:rPr>
              <w:t xml:space="preserve"> </w:t>
            </w:r>
            <w:r>
              <w:t>ali</w:t>
            </w:r>
          </w:p>
          <w:p w14:paraId="20A8E20F" w14:textId="77777777" w:rsidR="002B4DA7" w:rsidRDefault="003A24E2">
            <w:pPr>
              <w:pStyle w:val="TableParagraph"/>
              <w:spacing w:line="238" w:lineRule="exact"/>
            </w:pPr>
            <w:r>
              <w:t>javna</w:t>
            </w:r>
            <w:r>
              <w:rPr>
                <w:spacing w:val="-4"/>
              </w:rPr>
              <w:t xml:space="preserve"> </w:t>
            </w:r>
            <w:r>
              <w:t>podjetja,</w:t>
            </w:r>
            <w:r>
              <w:rPr>
                <w:spacing w:val="-4"/>
              </w:rPr>
              <w:t xml:space="preserve"> </w:t>
            </w:r>
            <w:r>
              <w:t>ki</w:t>
            </w:r>
            <w:r>
              <w:rPr>
                <w:spacing w:val="-4"/>
              </w:rPr>
              <w:t xml:space="preserve"> </w:t>
            </w:r>
            <w:r>
              <w:t>so</w:t>
            </w:r>
            <w:r>
              <w:rPr>
                <w:spacing w:val="-9"/>
              </w:rPr>
              <w:t xml:space="preserve"> </w:t>
            </w:r>
            <w:r>
              <w:t>jih</w:t>
            </w:r>
            <w:r>
              <w:rPr>
                <w:spacing w:val="-6"/>
              </w:rPr>
              <w:t xml:space="preserve"> </w:t>
            </w:r>
            <w:r>
              <w:t>ustanovile</w:t>
            </w:r>
            <w:r>
              <w:rPr>
                <w:spacing w:val="-6"/>
              </w:rPr>
              <w:t xml:space="preserve"> </w:t>
            </w:r>
            <w:r>
              <w:t>Republika</w:t>
            </w:r>
            <w:r>
              <w:rPr>
                <w:spacing w:val="-3"/>
              </w:rPr>
              <w:t xml:space="preserve"> </w:t>
            </w:r>
            <w:r>
              <w:t>Slovenija</w:t>
            </w:r>
            <w:r>
              <w:rPr>
                <w:spacing w:val="-4"/>
              </w:rPr>
              <w:t xml:space="preserve"> </w:t>
            </w:r>
            <w:r>
              <w:t>ali</w:t>
            </w:r>
            <w:r>
              <w:rPr>
                <w:spacing w:val="-2"/>
              </w:rPr>
              <w:t xml:space="preserve"> občine</w:t>
            </w:r>
          </w:p>
        </w:tc>
      </w:tr>
      <w:tr w:rsidR="002B4DA7" w14:paraId="74D7BFC4" w14:textId="77777777">
        <w:trPr>
          <w:trHeight w:val="254"/>
        </w:trPr>
        <w:tc>
          <w:tcPr>
            <w:tcW w:w="996" w:type="dxa"/>
          </w:tcPr>
          <w:p w14:paraId="18BE749E" w14:textId="77777777" w:rsidR="002B4DA7" w:rsidRDefault="003A24E2">
            <w:pPr>
              <w:pStyle w:val="TableParagraph"/>
              <w:spacing w:line="234" w:lineRule="exact"/>
            </w:pPr>
            <w:r>
              <w:rPr>
                <w:spacing w:val="-4"/>
              </w:rPr>
              <w:t>15.2</w:t>
            </w:r>
          </w:p>
        </w:tc>
        <w:tc>
          <w:tcPr>
            <w:tcW w:w="7871" w:type="dxa"/>
          </w:tcPr>
          <w:p w14:paraId="5D8C925C" w14:textId="77777777" w:rsidR="002B4DA7" w:rsidRDefault="003A24E2">
            <w:pPr>
              <w:pStyle w:val="TableParagraph"/>
              <w:spacing w:line="234" w:lineRule="exact"/>
            </w:pPr>
            <w:r>
              <w:t>Prazna</w:t>
            </w:r>
            <w:r>
              <w:rPr>
                <w:spacing w:val="-4"/>
              </w:rPr>
              <w:t xml:space="preserve"> </w:t>
            </w:r>
            <w:r>
              <w:rPr>
                <w:spacing w:val="-2"/>
              </w:rPr>
              <w:t>postavka</w:t>
            </w:r>
          </w:p>
        </w:tc>
      </w:tr>
      <w:tr w:rsidR="002B4DA7" w14:paraId="3074ED6E" w14:textId="77777777">
        <w:trPr>
          <w:trHeight w:val="758"/>
        </w:trPr>
        <w:tc>
          <w:tcPr>
            <w:tcW w:w="996" w:type="dxa"/>
          </w:tcPr>
          <w:p w14:paraId="13E4B512" w14:textId="77777777" w:rsidR="002B4DA7" w:rsidRDefault="003A24E2">
            <w:pPr>
              <w:pStyle w:val="TableParagraph"/>
            </w:pPr>
            <w:r>
              <w:rPr>
                <w:spacing w:val="-4"/>
              </w:rPr>
              <w:t>15.3</w:t>
            </w:r>
          </w:p>
        </w:tc>
        <w:tc>
          <w:tcPr>
            <w:tcW w:w="7871" w:type="dxa"/>
          </w:tcPr>
          <w:p w14:paraId="4803388C" w14:textId="77777777" w:rsidR="002B4DA7" w:rsidRDefault="003A24E2">
            <w:pPr>
              <w:pStyle w:val="TableParagraph"/>
              <w:spacing w:line="240" w:lineRule="auto"/>
              <w:ind w:right="-15"/>
            </w:pPr>
            <w:r>
              <w:t>Zmanjšanje davčne osnove za znesek pokrivanja davčne izgube v skladu s 36. in 84.</w:t>
            </w:r>
            <w:r>
              <w:rPr>
                <w:spacing w:val="80"/>
              </w:rPr>
              <w:t xml:space="preserve"> </w:t>
            </w:r>
            <w:r>
              <w:t>členom</w:t>
            </w:r>
            <w:r>
              <w:rPr>
                <w:spacing w:val="66"/>
              </w:rPr>
              <w:t xml:space="preserve"> </w:t>
            </w:r>
            <w:r>
              <w:t>ZDDPO-2,</w:t>
            </w:r>
            <w:r>
              <w:rPr>
                <w:spacing w:val="74"/>
              </w:rPr>
              <w:t xml:space="preserve"> </w:t>
            </w:r>
            <w:r>
              <w:t>ob</w:t>
            </w:r>
            <w:r>
              <w:rPr>
                <w:spacing w:val="74"/>
              </w:rPr>
              <w:t xml:space="preserve"> </w:t>
            </w:r>
            <w:r>
              <w:t>upoštevanju</w:t>
            </w:r>
            <w:r>
              <w:rPr>
                <w:spacing w:val="74"/>
              </w:rPr>
              <w:t xml:space="preserve"> </w:t>
            </w:r>
            <w:r>
              <w:t>37.</w:t>
            </w:r>
            <w:r>
              <w:rPr>
                <w:spacing w:val="69"/>
              </w:rPr>
              <w:t xml:space="preserve"> </w:t>
            </w:r>
            <w:r>
              <w:t>člena</w:t>
            </w:r>
            <w:r>
              <w:rPr>
                <w:spacing w:val="72"/>
              </w:rPr>
              <w:t xml:space="preserve"> </w:t>
            </w:r>
            <w:r>
              <w:t>ZDDPO-2</w:t>
            </w:r>
            <w:r>
              <w:rPr>
                <w:spacing w:val="74"/>
              </w:rPr>
              <w:t xml:space="preserve"> </w:t>
            </w:r>
            <w:r>
              <w:t>v</w:t>
            </w:r>
            <w:r>
              <w:rPr>
                <w:spacing w:val="69"/>
              </w:rPr>
              <w:t xml:space="preserve"> </w:t>
            </w:r>
            <w:r>
              <w:t>primeru</w:t>
            </w:r>
            <w:r>
              <w:rPr>
                <w:spacing w:val="74"/>
              </w:rPr>
              <w:t xml:space="preserve"> </w:t>
            </w:r>
            <w:r>
              <w:t>zavezancev</w:t>
            </w:r>
            <w:r>
              <w:rPr>
                <w:spacing w:val="69"/>
              </w:rPr>
              <w:t xml:space="preserve"> </w:t>
            </w:r>
            <w:r>
              <w:t>v</w:t>
            </w:r>
          </w:p>
          <w:p w14:paraId="3E9D37DD" w14:textId="77777777" w:rsidR="002B4DA7" w:rsidRDefault="003A24E2">
            <w:pPr>
              <w:pStyle w:val="TableParagraph"/>
              <w:spacing w:line="238" w:lineRule="exact"/>
            </w:pPr>
            <w:r>
              <w:t>postopku</w:t>
            </w:r>
            <w:r>
              <w:rPr>
                <w:spacing w:val="-4"/>
              </w:rPr>
              <w:t xml:space="preserve"> </w:t>
            </w:r>
            <w:r>
              <w:t>prisilne</w:t>
            </w:r>
            <w:r>
              <w:rPr>
                <w:spacing w:val="-5"/>
              </w:rPr>
              <w:t xml:space="preserve"> </w:t>
            </w:r>
            <w:r>
              <w:rPr>
                <w:spacing w:val="-2"/>
              </w:rPr>
              <w:t>poravnave.</w:t>
            </w:r>
          </w:p>
        </w:tc>
      </w:tr>
      <w:tr w:rsidR="002B4DA7" w14:paraId="0F1F2BD1" w14:textId="77777777">
        <w:trPr>
          <w:trHeight w:val="254"/>
        </w:trPr>
        <w:tc>
          <w:tcPr>
            <w:tcW w:w="996" w:type="dxa"/>
          </w:tcPr>
          <w:p w14:paraId="10C56E21" w14:textId="77777777" w:rsidR="002B4DA7" w:rsidRDefault="003A24E2">
            <w:pPr>
              <w:pStyle w:val="TableParagraph"/>
              <w:spacing w:line="234" w:lineRule="exact"/>
            </w:pPr>
            <w:r>
              <w:rPr>
                <w:spacing w:val="-4"/>
              </w:rPr>
              <w:t>15.4</w:t>
            </w:r>
          </w:p>
        </w:tc>
        <w:tc>
          <w:tcPr>
            <w:tcW w:w="7871" w:type="dxa"/>
          </w:tcPr>
          <w:p w14:paraId="011EA150" w14:textId="77777777" w:rsidR="002B4DA7" w:rsidRDefault="003A24E2">
            <w:pPr>
              <w:pStyle w:val="TableParagraph"/>
              <w:spacing w:line="234" w:lineRule="exact"/>
            </w:pPr>
            <w:r>
              <w:t>Prazna</w:t>
            </w:r>
            <w:r>
              <w:rPr>
                <w:spacing w:val="-4"/>
              </w:rPr>
              <w:t xml:space="preserve"> </w:t>
            </w:r>
            <w:r>
              <w:rPr>
                <w:spacing w:val="-2"/>
              </w:rPr>
              <w:t>postavka</w:t>
            </w:r>
          </w:p>
        </w:tc>
      </w:tr>
      <w:tr w:rsidR="002B4DA7" w14:paraId="33F8F6BE" w14:textId="77777777">
        <w:trPr>
          <w:trHeight w:val="253"/>
        </w:trPr>
        <w:tc>
          <w:tcPr>
            <w:tcW w:w="996" w:type="dxa"/>
          </w:tcPr>
          <w:p w14:paraId="39E0BBC8" w14:textId="77777777" w:rsidR="002B4DA7" w:rsidRDefault="003A24E2">
            <w:pPr>
              <w:pStyle w:val="TableParagraph"/>
              <w:spacing w:line="234" w:lineRule="exact"/>
            </w:pPr>
            <w:r>
              <w:rPr>
                <w:spacing w:val="-4"/>
              </w:rPr>
              <w:t>15.5</w:t>
            </w:r>
          </w:p>
        </w:tc>
        <w:tc>
          <w:tcPr>
            <w:tcW w:w="7871" w:type="dxa"/>
          </w:tcPr>
          <w:p w14:paraId="7D90B83D" w14:textId="77777777" w:rsidR="002B4DA7" w:rsidRDefault="003A24E2">
            <w:pPr>
              <w:pStyle w:val="TableParagraph"/>
              <w:spacing w:line="234" w:lineRule="exact"/>
            </w:pPr>
            <w:r>
              <w:t>Prazna</w:t>
            </w:r>
            <w:r>
              <w:rPr>
                <w:spacing w:val="-4"/>
              </w:rPr>
              <w:t xml:space="preserve"> </w:t>
            </w:r>
            <w:r>
              <w:rPr>
                <w:spacing w:val="-2"/>
              </w:rPr>
              <w:t>postavka</w:t>
            </w:r>
          </w:p>
        </w:tc>
      </w:tr>
      <w:tr w:rsidR="002B4DA7" w14:paraId="3D2A68B1" w14:textId="77777777">
        <w:trPr>
          <w:trHeight w:val="2022"/>
        </w:trPr>
        <w:tc>
          <w:tcPr>
            <w:tcW w:w="996" w:type="dxa"/>
          </w:tcPr>
          <w:p w14:paraId="711EB727" w14:textId="77777777" w:rsidR="002B4DA7" w:rsidRDefault="003A24E2">
            <w:pPr>
              <w:pStyle w:val="TableParagraph"/>
            </w:pPr>
            <w:r>
              <w:rPr>
                <w:spacing w:val="-4"/>
              </w:rPr>
              <w:t>15.6</w:t>
            </w:r>
          </w:p>
        </w:tc>
        <w:tc>
          <w:tcPr>
            <w:tcW w:w="7871" w:type="dxa"/>
          </w:tcPr>
          <w:p w14:paraId="42655518" w14:textId="77777777" w:rsidR="002B4DA7" w:rsidRDefault="003A24E2">
            <w:pPr>
              <w:pStyle w:val="TableParagraph"/>
              <w:spacing w:line="240" w:lineRule="auto"/>
              <w:ind w:right="53"/>
              <w:jc w:val="both"/>
            </w:pPr>
            <w:r>
              <w:t>Vpiše se znesek zmanjšanja davčne osnove v višini 100 odstotkov zneska vlaganj v raziskave in razvoj, v skladu s prvim stavkom prvega odstavka 55. člena ZDDPO-2 in Pravilnikom o uveljavljanju davčnih olajšav za vlaganja v raziskave in razvoj, ob upoštevanju petega in sedmega odstavka 55. člena ZDDPO-2. Davčni zavezanec, ki uveljavlja navedeno olajšavo, poleg Priloge 7a kot sestavni del davčnega obračuna predloži Obrazec za uveljavljanje davčnih olajšav za vlaganja v raziskave in razvoj, ki je</w:t>
            </w:r>
            <w:r>
              <w:rPr>
                <w:spacing w:val="31"/>
              </w:rPr>
              <w:t xml:space="preserve"> </w:t>
            </w:r>
            <w:r>
              <w:t>določen</w:t>
            </w:r>
            <w:r>
              <w:rPr>
                <w:spacing w:val="32"/>
              </w:rPr>
              <w:t xml:space="preserve"> </w:t>
            </w:r>
            <w:r>
              <w:t>s</w:t>
            </w:r>
            <w:r>
              <w:rPr>
                <w:spacing w:val="31"/>
              </w:rPr>
              <w:t xml:space="preserve"> </w:t>
            </w:r>
            <w:r>
              <w:t>Pravilnikom</w:t>
            </w:r>
            <w:r>
              <w:rPr>
                <w:spacing w:val="30"/>
              </w:rPr>
              <w:t xml:space="preserve"> </w:t>
            </w:r>
            <w:r>
              <w:t>o</w:t>
            </w:r>
            <w:r>
              <w:rPr>
                <w:spacing w:val="31"/>
              </w:rPr>
              <w:t xml:space="preserve"> </w:t>
            </w:r>
            <w:r>
              <w:t>uveljavljanju</w:t>
            </w:r>
            <w:r>
              <w:rPr>
                <w:spacing w:val="30"/>
              </w:rPr>
              <w:t xml:space="preserve"> </w:t>
            </w:r>
            <w:r>
              <w:t>davčnih</w:t>
            </w:r>
            <w:r>
              <w:rPr>
                <w:spacing w:val="31"/>
              </w:rPr>
              <w:t xml:space="preserve"> </w:t>
            </w:r>
            <w:r>
              <w:t>olajšav</w:t>
            </w:r>
            <w:r>
              <w:rPr>
                <w:spacing w:val="29"/>
              </w:rPr>
              <w:t xml:space="preserve"> </w:t>
            </w:r>
            <w:r>
              <w:t>za</w:t>
            </w:r>
            <w:r>
              <w:rPr>
                <w:spacing w:val="34"/>
              </w:rPr>
              <w:t xml:space="preserve"> </w:t>
            </w:r>
            <w:r>
              <w:t>vlaganja</w:t>
            </w:r>
            <w:r>
              <w:rPr>
                <w:spacing w:val="32"/>
              </w:rPr>
              <w:t xml:space="preserve"> </w:t>
            </w:r>
            <w:r>
              <w:t>v</w:t>
            </w:r>
            <w:r>
              <w:rPr>
                <w:spacing w:val="29"/>
              </w:rPr>
              <w:t xml:space="preserve"> </w:t>
            </w:r>
            <w:r>
              <w:t>raziskave</w:t>
            </w:r>
            <w:r>
              <w:rPr>
                <w:spacing w:val="34"/>
              </w:rPr>
              <w:t xml:space="preserve"> </w:t>
            </w:r>
            <w:r>
              <w:t>in</w:t>
            </w:r>
          </w:p>
          <w:p w14:paraId="447E525C" w14:textId="77777777" w:rsidR="002B4DA7" w:rsidRDefault="003A24E2">
            <w:pPr>
              <w:pStyle w:val="TableParagraph"/>
              <w:spacing w:line="238" w:lineRule="exact"/>
            </w:pPr>
            <w:r>
              <w:rPr>
                <w:spacing w:val="-2"/>
              </w:rPr>
              <w:t>razvoj.</w:t>
            </w:r>
          </w:p>
        </w:tc>
      </w:tr>
      <w:tr w:rsidR="002B4DA7" w14:paraId="1667998B" w14:textId="77777777">
        <w:trPr>
          <w:trHeight w:val="254"/>
        </w:trPr>
        <w:tc>
          <w:tcPr>
            <w:tcW w:w="996" w:type="dxa"/>
          </w:tcPr>
          <w:p w14:paraId="1EFF1CE7" w14:textId="77777777" w:rsidR="002B4DA7" w:rsidRDefault="003A24E2">
            <w:pPr>
              <w:pStyle w:val="TableParagraph"/>
              <w:spacing w:line="234" w:lineRule="exact"/>
            </w:pPr>
            <w:r>
              <w:rPr>
                <w:spacing w:val="-4"/>
              </w:rPr>
              <w:t>15.7</w:t>
            </w:r>
          </w:p>
        </w:tc>
        <w:tc>
          <w:tcPr>
            <w:tcW w:w="7871" w:type="dxa"/>
          </w:tcPr>
          <w:p w14:paraId="3C049226" w14:textId="77777777" w:rsidR="002B4DA7" w:rsidRDefault="003A24E2">
            <w:pPr>
              <w:pStyle w:val="TableParagraph"/>
              <w:spacing w:line="234" w:lineRule="exact"/>
            </w:pPr>
            <w:r>
              <w:t>Prazna</w:t>
            </w:r>
            <w:r>
              <w:rPr>
                <w:spacing w:val="-4"/>
              </w:rPr>
              <w:t xml:space="preserve"> </w:t>
            </w:r>
            <w:r>
              <w:rPr>
                <w:spacing w:val="-2"/>
              </w:rPr>
              <w:t>postavka</w:t>
            </w:r>
          </w:p>
        </w:tc>
      </w:tr>
      <w:tr w:rsidR="002B4DA7" w14:paraId="7D1241F7" w14:textId="77777777">
        <w:trPr>
          <w:trHeight w:val="1264"/>
        </w:trPr>
        <w:tc>
          <w:tcPr>
            <w:tcW w:w="996" w:type="dxa"/>
          </w:tcPr>
          <w:p w14:paraId="1F7A25E4" w14:textId="77777777" w:rsidR="002B4DA7" w:rsidRDefault="003A24E2">
            <w:pPr>
              <w:pStyle w:val="TableParagraph"/>
            </w:pPr>
            <w:r>
              <w:rPr>
                <w:spacing w:val="-4"/>
              </w:rPr>
              <w:t>15.8</w:t>
            </w:r>
          </w:p>
        </w:tc>
        <w:tc>
          <w:tcPr>
            <w:tcW w:w="7871" w:type="dxa"/>
          </w:tcPr>
          <w:p w14:paraId="2C0C5EBE" w14:textId="77777777" w:rsidR="002B4DA7" w:rsidRDefault="003A24E2">
            <w:pPr>
              <w:pStyle w:val="TableParagraph"/>
              <w:spacing w:line="242" w:lineRule="auto"/>
              <w:ind w:right="82"/>
            </w:pPr>
            <w:r>
              <w:t>Vpiše se znesek zmanjšanja davčne osnove v višini 40 odstotkov investiranega zneska</w:t>
            </w:r>
            <w:r>
              <w:rPr>
                <w:spacing w:val="40"/>
              </w:rPr>
              <w:t xml:space="preserve"> </w:t>
            </w:r>
            <w:r>
              <w:t>v</w:t>
            </w:r>
            <w:r>
              <w:rPr>
                <w:spacing w:val="-3"/>
              </w:rPr>
              <w:t xml:space="preserve"> </w:t>
            </w:r>
            <w:r>
              <w:t>opremo</w:t>
            </w:r>
            <w:r>
              <w:rPr>
                <w:spacing w:val="6"/>
              </w:rPr>
              <w:t xml:space="preserve"> </w:t>
            </w:r>
            <w:r>
              <w:t>in</w:t>
            </w:r>
            <w:r>
              <w:rPr>
                <w:spacing w:val="4"/>
              </w:rPr>
              <w:t xml:space="preserve"> </w:t>
            </w:r>
            <w:r>
              <w:t>neopredmetena</w:t>
            </w:r>
            <w:r>
              <w:rPr>
                <w:spacing w:val="5"/>
              </w:rPr>
              <w:t xml:space="preserve"> </w:t>
            </w:r>
            <w:r>
              <w:t>sredstva,</w:t>
            </w:r>
            <w:r>
              <w:rPr>
                <w:spacing w:val="6"/>
              </w:rPr>
              <w:t xml:space="preserve"> </w:t>
            </w:r>
            <w:r>
              <w:t>vendar</w:t>
            </w:r>
            <w:r>
              <w:rPr>
                <w:spacing w:val="3"/>
              </w:rPr>
              <w:t xml:space="preserve"> </w:t>
            </w:r>
            <w:r>
              <w:t>največ</w:t>
            </w:r>
            <w:r>
              <w:rPr>
                <w:spacing w:val="6"/>
              </w:rPr>
              <w:t xml:space="preserve"> </w:t>
            </w:r>
            <w:r>
              <w:t>v</w:t>
            </w:r>
            <w:r>
              <w:rPr>
                <w:spacing w:val="-3"/>
              </w:rPr>
              <w:t xml:space="preserve"> </w:t>
            </w:r>
            <w:r>
              <w:t>višini</w:t>
            </w:r>
            <w:r>
              <w:rPr>
                <w:spacing w:val="6"/>
              </w:rPr>
              <w:t xml:space="preserve"> </w:t>
            </w:r>
            <w:r>
              <w:t>davčne</w:t>
            </w:r>
            <w:r>
              <w:rPr>
                <w:spacing w:val="3"/>
              </w:rPr>
              <w:t xml:space="preserve"> </w:t>
            </w:r>
            <w:r>
              <w:t>osnove,</w:t>
            </w:r>
            <w:r>
              <w:rPr>
                <w:spacing w:val="4"/>
              </w:rPr>
              <w:t xml:space="preserve"> </w:t>
            </w:r>
            <w:r>
              <w:t>v skladu</w:t>
            </w:r>
            <w:r>
              <w:rPr>
                <w:spacing w:val="3"/>
              </w:rPr>
              <w:t xml:space="preserve"> </w:t>
            </w:r>
            <w:r>
              <w:rPr>
                <w:spacing w:val="-10"/>
              </w:rPr>
              <w:t>s</w:t>
            </w:r>
          </w:p>
          <w:p w14:paraId="719B5A5D" w14:textId="77777777" w:rsidR="002B4DA7" w:rsidRDefault="003A24E2">
            <w:pPr>
              <w:pStyle w:val="TableParagraph"/>
              <w:spacing w:line="240" w:lineRule="auto"/>
            </w:pPr>
            <w:r>
              <w:t>55.a</w:t>
            </w:r>
            <w:r>
              <w:rPr>
                <w:spacing w:val="80"/>
                <w:w w:val="150"/>
              </w:rPr>
              <w:t xml:space="preserve"> </w:t>
            </w:r>
            <w:r>
              <w:t>členom</w:t>
            </w:r>
            <w:r>
              <w:rPr>
                <w:spacing w:val="80"/>
                <w:w w:val="150"/>
              </w:rPr>
              <w:t xml:space="preserve"> </w:t>
            </w:r>
            <w:r>
              <w:t>ZDDPO-2.</w:t>
            </w:r>
            <w:r>
              <w:rPr>
                <w:spacing w:val="80"/>
                <w:w w:val="150"/>
              </w:rPr>
              <w:t xml:space="preserve"> </w:t>
            </w:r>
            <w:r>
              <w:t>Te</w:t>
            </w:r>
            <w:r>
              <w:rPr>
                <w:spacing w:val="80"/>
                <w:w w:val="150"/>
              </w:rPr>
              <w:t xml:space="preserve"> </w:t>
            </w:r>
            <w:r>
              <w:t>olajšave</w:t>
            </w:r>
            <w:r>
              <w:rPr>
                <w:spacing w:val="80"/>
                <w:w w:val="150"/>
              </w:rPr>
              <w:t xml:space="preserve"> </w:t>
            </w:r>
            <w:r>
              <w:t>se</w:t>
            </w:r>
            <w:r>
              <w:rPr>
                <w:spacing w:val="80"/>
                <w:w w:val="150"/>
              </w:rPr>
              <w:t xml:space="preserve"> </w:t>
            </w:r>
            <w:r>
              <w:t>ne</w:t>
            </w:r>
            <w:r>
              <w:rPr>
                <w:spacing w:val="80"/>
                <w:w w:val="150"/>
              </w:rPr>
              <w:t xml:space="preserve"> </w:t>
            </w:r>
            <w:r>
              <w:t>more</w:t>
            </w:r>
            <w:r>
              <w:rPr>
                <w:spacing w:val="80"/>
                <w:w w:val="150"/>
              </w:rPr>
              <w:t xml:space="preserve"> </w:t>
            </w:r>
            <w:r>
              <w:t>uveljavljati</w:t>
            </w:r>
            <w:r>
              <w:rPr>
                <w:spacing w:val="80"/>
                <w:w w:val="150"/>
              </w:rPr>
              <w:t xml:space="preserve"> </w:t>
            </w:r>
            <w:r>
              <w:t>za</w:t>
            </w:r>
            <w:r>
              <w:rPr>
                <w:spacing w:val="80"/>
                <w:w w:val="150"/>
              </w:rPr>
              <w:t xml:space="preserve"> </w:t>
            </w:r>
            <w:r>
              <w:t>opremo</w:t>
            </w:r>
            <w:r>
              <w:rPr>
                <w:spacing w:val="80"/>
                <w:w w:val="150"/>
              </w:rPr>
              <w:t xml:space="preserve"> </w:t>
            </w:r>
            <w:r>
              <w:t>in neopredmetena</w:t>
            </w:r>
            <w:r>
              <w:rPr>
                <w:spacing w:val="33"/>
              </w:rPr>
              <w:t xml:space="preserve"> </w:t>
            </w:r>
            <w:r>
              <w:t>sredstva,</w:t>
            </w:r>
            <w:r>
              <w:rPr>
                <w:spacing w:val="37"/>
              </w:rPr>
              <w:t xml:space="preserve"> </w:t>
            </w:r>
            <w:r>
              <w:t>za</w:t>
            </w:r>
            <w:r>
              <w:rPr>
                <w:spacing w:val="37"/>
              </w:rPr>
              <w:t xml:space="preserve"> </w:t>
            </w:r>
            <w:r>
              <w:t>katera</w:t>
            </w:r>
            <w:r>
              <w:rPr>
                <w:spacing w:val="37"/>
              </w:rPr>
              <w:t xml:space="preserve"> </w:t>
            </w:r>
            <w:r>
              <w:t>se</w:t>
            </w:r>
            <w:r>
              <w:rPr>
                <w:spacing w:val="35"/>
              </w:rPr>
              <w:t xml:space="preserve"> </w:t>
            </w:r>
            <w:r>
              <w:t>uveljavlja</w:t>
            </w:r>
            <w:r>
              <w:rPr>
                <w:spacing w:val="37"/>
              </w:rPr>
              <w:t xml:space="preserve"> </w:t>
            </w:r>
            <w:r>
              <w:t>olajšava</w:t>
            </w:r>
            <w:r>
              <w:rPr>
                <w:spacing w:val="37"/>
              </w:rPr>
              <w:t xml:space="preserve"> </w:t>
            </w:r>
            <w:r>
              <w:t>za</w:t>
            </w:r>
            <w:r>
              <w:rPr>
                <w:spacing w:val="37"/>
              </w:rPr>
              <w:t xml:space="preserve"> </w:t>
            </w:r>
            <w:r>
              <w:t>vlaganja</w:t>
            </w:r>
            <w:r>
              <w:rPr>
                <w:spacing w:val="37"/>
              </w:rPr>
              <w:t xml:space="preserve"> </w:t>
            </w:r>
            <w:r>
              <w:t>v</w:t>
            </w:r>
            <w:r>
              <w:rPr>
                <w:spacing w:val="34"/>
              </w:rPr>
              <w:t xml:space="preserve"> </w:t>
            </w:r>
            <w:r>
              <w:t>raziskave</w:t>
            </w:r>
            <w:r>
              <w:rPr>
                <w:spacing w:val="37"/>
              </w:rPr>
              <w:t xml:space="preserve"> </w:t>
            </w:r>
            <w:r>
              <w:rPr>
                <w:spacing w:val="-5"/>
              </w:rPr>
              <w:t>in</w:t>
            </w:r>
          </w:p>
          <w:p w14:paraId="6FE69C97" w14:textId="77777777" w:rsidR="002B4DA7" w:rsidRDefault="003A24E2">
            <w:pPr>
              <w:pStyle w:val="TableParagraph"/>
              <w:spacing w:line="238" w:lineRule="exact"/>
            </w:pPr>
            <w:r>
              <w:rPr>
                <w:spacing w:val="-2"/>
              </w:rPr>
              <w:t>razvoj.</w:t>
            </w:r>
          </w:p>
        </w:tc>
      </w:tr>
      <w:tr w:rsidR="002B4DA7" w14:paraId="473C786D" w14:textId="77777777">
        <w:trPr>
          <w:trHeight w:val="505"/>
        </w:trPr>
        <w:tc>
          <w:tcPr>
            <w:tcW w:w="996" w:type="dxa"/>
          </w:tcPr>
          <w:p w14:paraId="40799D56" w14:textId="77777777" w:rsidR="002B4DA7" w:rsidRDefault="003A24E2">
            <w:pPr>
              <w:pStyle w:val="TableParagraph"/>
            </w:pPr>
            <w:r>
              <w:rPr>
                <w:spacing w:val="-4"/>
              </w:rPr>
              <w:t>15.9</w:t>
            </w:r>
          </w:p>
        </w:tc>
        <w:tc>
          <w:tcPr>
            <w:tcW w:w="7871" w:type="dxa"/>
          </w:tcPr>
          <w:p w14:paraId="1495C8C8" w14:textId="77777777" w:rsidR="002B4DA7" w:rsidRDefault="003A24E2">
            <w:pPr>
              <w:pStyle w:val="TableParagraph"/>
            </w:pPr>
            <w:r>
              <w:t>Vpiše</w:t>
            </w:r>
            <w:r>
              <w:rPr>
                <w:spacing w:val="41"/>
              </w:rPr>
              <w:t xml:space="preserve"> </w:t>
            </w:r>
            <w:r>
              <w:t>se</w:t>
            </w:r>
            <w:r>
              <w:rPr>
                <w:spacing w:val="45"/>
              </w:rPr>
              <w:t xml:space="preserve"> </w:t>
            </w:r>
            <w:r>
              <w:t>znesek</w:t>
            </w:r>
            <w:r>
              <w:rPr>
                <w:spacing w:val="39"/>
              </w:rPr>
              <w:t xml:space="preserve"> </w:t>
            </w:r>
            <w:r>
              <w:t>zmanjšanja</w:t>
            </w:r>
            <w:r>
              <w:rPr>
                <w:spacing w:val="45"/>
              </w:rPr>
              <w:t xml:space="preserve"> </w:t>
            </w:r>
            <w:r>
              <w:t>davčne</w:t>
            </w:r>
            <w:r>
              <w:rPr>
                <w:spacing w:val="45"/>
              </w:rPr>
              <w:t xml:space="preserve"> </w:t>
            </w:r>
            <w:r>
              <w:t>osnove</w:t>
            </w:r>
            <w:r>
              <w:rPr>
                <w:spacing w:val="43"/>
              </w:rPr>
              <w:t xml:space="preserve"> </w:t>
            </w:r>
            <w:r>
              <w:t>za</w:t>
            </w:r>
            <w:r>
              <w:rPr>
                <w:spacing w:val="45"/>
              </w:rPr>
              <w:t xml:space="preserve"> </w:t>
            </w:r>
            <w:r>
              <w:t>70</w:t>
            </w:r>
            <w:r>
              <w:rPr>
                <w:spacing w:val="42"/>
              </w:rPr>
              <w:t xml:space="preserve"> </w:t>
            </w:r>
            <w:r>
              <w:t>ali</w:t>
            </w:r>
            <w:r>
              <w:rPr>
                <w:spacing w:val="44"/>
              </w:rPr>
              <w:t xml:space="preserve"> </w:t>
            </w:r>
            <w:r>
              <w:t>100</w:t>
            </w:r>
            <w:r>
              <w:rPr>
                <w:spacing w:val="40"/>
              </w:rPr>
              <w:t xml:space="preserve"> </w:t>
            </w:r>
            <w:r>
              <w:t>odstotkov</w:t>
            </w:r>
            <w:r>
              <w:rPr>
                <w:spacing w:val="40"/>
              </w:rPr>
              <w:t xml:space="preserve"> </w:t>
            </w:r>
            <w:r>
              <w:rPr>
                <w:spacing w:val="-2"/>
              </w:rPr>
              <w:t>pripadajočega</w:t>
            </w:r>
          </w:p>
          <w:p w14:paraId="514460A5" w14:textId="77777777" w:rsidR="002B4DA7" w:rsidRDefault="003A24E2">
            <w:pPr>
              <w:pStyle w:val="TableParagraph"/>
              <w:spacing w:before="1" w:line="238" w:lineRule="exact"/>
            </w:pPr>
            <w:r>
              <w:t>zneska</w:t>
            </w:r>
            <w:r>
              <w:rPr>
                <w:spacing w:val="-3"/>
              </w:rPr>
              <w:t xml:space="preserve"> </w:t>
            </w:r>
            <w:r>
              <w:t>dobička,</w:t>
            </w:r>
            <w:r>
              <w:rPr>
                <w:spacing w:val="-1"/>
              </w:rPr>
              <w:t xml:space="preserve"> </w:t>
            </w:r>
            <w:r>
              <w:t>ki</w:t>
            </w:r>
            <w:r>
              <w:rPr>
                <w:spacing w:val="-5"/>
              </w:rPr>
              <w:t xml:space="preserve"> </w:t>
            </w:r>
            <w:r>
              <w:t>se</w:t>
            </w:r>
            <w:r>
              <w:rPr>
                <w:spacing w:val="-4"/>
              </w:rPr>
              <w:t xml:space="preserve"> </w:t>
            </w:r>
            <w:r>
              <w:t>izplača</w:t>
            </w:r>
            <w:r>
              <w:rPr>
                <w:spacing w:val="-2"/>
              </w:rPr>
              <w:t xml:space="preserve"> </w:t>
            </w:r>
            <w:r>
              <w:t>delavcem,</w:t>
            </w:r>
            <w:r>
              <w:rPr>
                <w:spacing w:val="-2"/>
              </w:rPr>
              <w:t xml:space="preserve"> </w:t>
            </w:r>
            <w:r>
              <w:t>v</w:t>
            </w:r>
            <w:r>
              <w:rPr>
                <w:spacing w:val="-9"/>
              </w:rPr>
              <w:t xml:space="preserve"> </w:t>
            </w:r>
            <w:r>
              <w:t>skladu</w:t>
            </w:r>
            <w:r>
              <w:rPr>
                <w:spacing w:val="-2"/>
              </w:rPr>
              <w:t xml:space="preserve"> </w:t>
            </w:r>
            <w:r>
              <w:t>z</w:t>
            </w:r>
            <w:r>
              <w:rPr>
                <w:spacing w:val="-6"/>
              </w:rPr>
              <w:t xml:space="preserve"> </w:t>
            </w:r>
            <w:r>
              <w:t>31.</w:t>
            </w:r>
            <w:r>
              <w:rPr>
                <w:spacing w:val="-2"/>
              </w:rPr>
              <w:t xml:space="preserve"> </w:t>
            </w:r>
            <w:r>
              <w:t>členom</w:t>
            </w:r>
            <w:r>
              <w:rPr>
                <w:spacing w:val="-10"/>
              </w:rPr>
              <w:t xml:space="preserve"> </w:t>
            </w:r>
            <w:proofErr w:type="spellStart"/>
            <w:r>
              <w:rPr>
                <w:spacing w:val="-2"/>
              </w:rPr>
              <w:t>ZUDDob</w:t>
            </w:r>
            <w:proofErr w:type="spellEnd"/>
          </w:p>
        </w:tc>
      </w:tr>
      <w:tr w:rsidR="002B4DA7" w14:paraId="533B55BA" w14:textId="77777777">
        <w:trPr>
          <w:trHeight w:val="506"/>
        </w:trPr>
        <w:tc>
          <w:tcPr>
            <w:tcW w:w="996" w:type="dxa"/>
          </w:tcPr>
          <w:p w14:paraId="75E4C94F" w14:textId="77777777" w:rsidR="002B4DA7" w:rsidRDefault="003A24E2">
            <w:pPr>
              <w:pStyle w:val="TableParagraph"/>
            </w:pPr>
            <w:r>
              <w:rPr>
                <w:spacing w:val="-2"/>
              </w:rPr>
              <w:t>15.10</w:t>
            </w:r>
          </w:p>
        </w:tc>
        <w:tc>
          <w:tcPr>
            <w:tcW w:w="7871" w:type="dxa"/>
          </w:tcPr>
          <w:p w14:paraId="650BC220" w14:textId="77777777" w:rsidR="002B4DA7" w:rsidRDefault="003A24E2">
            <w:pPr>
              <w:pStyle w:val="TableParagraph"/>
            </w:pPr>
            <w:r>
              <w:t>Vpiše</w:t>
            </w:r>
            <w:r>
              <w:rPr>
                <w:spacing w:val="38"/>
              </w:rPr>
              <w:t xml:space="preserve"> </w:t>
            </w:r>
            <w:r>
              <w:t>se</w:t>
            </w:r>
            <w:r>
              <w:rPr>
                <w:spacing w:val="41"/>
              </w:rPr>
              <w:t xml:space="preserve"> </w:t>
            </w:r>
            <w:r>
              <w:t>znesek</w:t>
            </w:r>
            <w:r>
              <w:rPr>
                <w:spacing w:val="33"/>
              </w:rPr>
              <w:t xml:space="preserve"> </w:t>
            </w:r>
            <w:r>
              <w:t>zmanjšanja</w:t>
            </w:r>
            <w:r>
              <w:rPr>
                <w:spacing w:val="38"/>
              </w:rPr>
              <w:t xml:space="preserve"> </w:t>
            </w:r>
            <w:r>
              <w:t>davčne</w:t>
            </w:r>
            <w:r>
              <w:rPr>
                <w:spacing w:val="39"/>
              </w:rPr>
              <w:t xml:space="preserve"> </w:t>
            </w:r>
            <w:r>
              <w:t>osnove</w:t>
            </w:r>
            <w:r>
              <w:rPr>
                <w:spacing w:val="38"/>
              </w:rPr>
              <w:t xml:space="preserve"> </w:t>
            </w:r>
            <w:r>
              <w:t>za</w:t>
            </w:r>
            <w:r>
              <w:rPr>
                <w:spacing w:val="40"/>
              </w:rPr>
              <w:t xml:space="preserve"> </w:t>
            </w:r>
            <w:r>
              <w:t>del</w:t>
            </w:r>
            <w:r>
              <w:rPr>
                <w:spacing w:val="36"/>
              </w:rPr>
              <w:t xml:space="preserve"> </w:t>
            </w:r>
            <w:r>
              <w:t>plač</w:t>
            </w:r>
            <w:r>
              <w:rPr>
                <w:spacing w:val="38"/>
              </w:rPr>
              <w:t xml:space="preserve"> </w:t>
            </w:r>
            <w:r>
              <w:t>zaposlenih</w:t>
            </w:r>
            <w:r>
              <w:rPr>
                <w:spacing w:val="34"/>
              </w:rPr>
              <w:t xml:space="preserve"> </w:t>
            </w:r>
            <w:r>
              <w:t>invalidov,</w:t>
            </w:r>
            <w:r>
              <w:rPr>
                <w:spacing w:val="40"/>
              </w:rPr>
              <w:t xml:space="preserve"> </w:t>
            </w:r>
            <w:r>
              <w:t>ki</w:t>
            </w:r>
            <w:r>
              <w:rPr>
                <w:spacing w:val="41"/>
              </w:rPr>
              <w:t xml:space="preserve"> </w:t>
            </w:r>
            <w:r>
              <w:rPr>
                <w:spacing w:val="-5"/>
              </w:rPr>
              <w:t>se</w:t>
            </w:r>
          </w:p>
          <w:p w14:paraId="0F232B28" w14:textId="77777777" w:rsidR="002B4DA7" w:rsidRDefault="003A24E2">
            <w:pPr>
              <w:pStyle w:val="TableParagraph"/>
              <w:spacing w:before="1" w:line="238" w:lineRule="exact"/>
            </w:pPr>
            <w:r>
              <w:t>prizna</w:t>
            </w:r>
            <w:r>
              <w:rPr>
                <w:spacing w:val="-3"/>
              </w:rPr>
              <w:t xml:space="preserve"> </w:t>
            </w:r>
            <w:r>
              <w:t>kot</w:t>
            </w:r>
            <w:r>
              <w:rPr>
                <w:spacing w:val="-5"/>
              </w:rPr>
              <w:t xml:space="preserve"> </w:t>
            </w:r>
            <w:r>
              <w:t>davčna</w:t>
            </w:r>
            <w:r>
              <w:rPr>
                <w:spacing w:val="-4"/>
              </w:rPr>
              <w:t xml:space="preserve"> </w:t>
            </w:r>
            <w:r>
              <w:t>olajšava</w:t>
            </w:r>
            <w:r>
              <w:rPr>
                <w:spacing w:val="-5"/>
              </w:rPr>
              <w:t xml:space="preserve"> </w:t>
            </w:r>
            <w:r>
              <w:t>v</w:t>
            </w:r>
            <w:r>
              <w:rPr>
                <w:spacing w:val="-8"/>
              </w:rPr>
              <w:t xml:space="preserve"> </w:t>
            </w:r>
            <w:r>
              <w:t>skladu</w:t>
            </w:r>
            <w:r>
              <w:rPr>
                <w:spacing w:val="-2"/>
              </w:rPr>
              <w:t xml:space="preserve"> </w:t>
            </w:r>
            <w:r>
              <w:t>s</w:t>
            </w:r>
            <w:r>
              <w:rPr>
                <w:spacing w:val="-5"/>
              </w:rPr>
              <w:t xml:space="preserve"> </w:t>
            </w:r>
            <w:r>
              <w:t>56.</w:t>
            </w:r>
            <w:r>
              <w:rPr>
                <w:spacing w:val="-3"/>
              </w:rPr>
              <w:t xml:space="preserve"> </w:t>
            </w:r>
            <w:r>
              <w:t>členom</w:t>
            </w:r>
            <w:r>
              <w:rPr>
                <w:spacing w:val="-10"/>
              </w:rPr>
              <w:t xml:space="preserve"> </w:t>
            </w:r>
            <w:r>
              <w:t>ZDDPO-</w:t>
            </w:r>
            <w:r>
              <w:rPr>
                <w:spacing w:val="-10"/>
              </w:rPr>
              <w:t>2</w:t>
            </w:r>
          </w:p>
        </w:tc>
      </w:tr>
      <w:tr w:rsidR="002B4DA7" w14:paraId="642E3F93" w14:textId="77777777">
        <w:trPr>
          <w:trHeight w:val="1264"/>
        </w:trPr>
        <w:tc>
          <w:tcPr>
            <w:tcW w:w="996" w:type="dxa"/>
          </w:tcPr>
          <w:p w14:paraId="2654A341" w14:textId="77777777" w:rsidR="002B4DA7" w:rsidRDefault="003A24E2">
            <w:pPr>
              <w:pStyle w:val="TableParagraph"/>
            </w:pPr>
            <w:r>
              <w:rPr>
                <w:spacing w:val="-2"/>
              </w:rPr>
              <w:t>15.11</w:t>
            </w:r>
          </w:p>
        </w:tc>
        <w:tc>
          <w:tcPr>
            <w:tcW w:w="7871" w:type="dxa"/>
          </w:tcPr>
          <w:p w14:paraId="1807B08F" w14:textId="77777777" w:rsidR="002B4DA7" w:rsidRDefault="003A24E2">
            <w:pPr>
              <w:pStyle w:val="TableParagraph"/>
              <w:spacing w:line="240" w:lineRule="auto"/>
              <w:ind w:right="51"/>
              <w:jc w:val="both"/>
            </w:pPr>
            <w:r>
              <w:t>Vpiše se znesek zmanjšanja davčne osnove za plačila vajencem, dijakom</w:t>
            </w:r>
            <w:r>
              <w:rPr>
                <w:spacing w:val="-1"/>
              </w:rPr>
              <w:t xml:space="preserve"> </w:t>
            </w:r>
            <w:r>
              <w:t>ali študentom po učni pogodbi za izvajanje praktičnega dela v strokovnem izobraževanju, vendar največ v višini 80 odstotkov povprečne mesečne plače zaposlenih v Sloveniji, za vsak</w:t>
            </w:r>
          </w:p>
          <w:p w14:paraId="7A0D1D69" w14:textId="77777777" w:rsidR="002B4DA7" w:rsidRDefault="003A24E2">
            <w:pPr>
              <w:pStyle w:val="TableParagraph"/>
              <w:spacing w:line="252" w:lineRule="exact"/>
              <w:ind w:right="51"/>
              <w:jc w:val="both"/>
            </w:pPr>
            <w:r>
              <w:t>mesec izvajanja praktičnega dela posameznika v strokovnem izobraževanju, vendar največ do višine davčne osnove davčnega obdobja</w:t>
            </w:r>
            <w:r>
              <w:rPr>
                <w:spacing w:val="40"/>
              </w:rPr>
              <w:t xml:space="preserve"> </w:t>
            </w:r>
            <w:r>
              <w:t>(57.</w:t>
            </w:r>
            <w:r>
              <w:rPr>
                <w:spacing w:val="40"/>
              </w:rPr>
              <w:t xml:space="preserve"> </w:t>
            </w:r>
            <w:r>
              <w:t>člen ZDDPO-2)</w:t>
            </w:r>
          </w:p>
        </w:tc>
      </w:tr>
      <w:tr w:rsidR="002B4DA7" w14:paraId="3FD9946D" w14:textId="77777777">
        <w:trPr>
          <w:trHeight w:val="1266"/>
        </w:trPr>
        <w:tc>
          <w:tcPr>
            <w:tcW w:w="996" w:type="dxa"/>
          </w:tcPr>
          <w:p w14:paraId="5D49E31C" w14:textId="77777777" w:rsidR="002B4DA7" w:rsidRDefault="003A24E2">
            <w:pPr>
              <w:pStyle w:val="TableParagraph"/>
              <w:spacing w:line="249" w:lineRule="exact"/>
            </w:pPr>
            <w:r>
              <w:rPr>
                <w:spacing w:val="-2"/>
              </w:rPr>
              <w:t>15.12</w:t>
            </w:r>
          </w:p>
        </w:tc>
        <w:tc>
          <w:tcPr>
            <w:tcW w:w="7871" w:type="dxa"/>
          </w:tcPr>
          <w:p w14:paraId="769A9AE9" w14:textId="77777777" w:rsidR="002B4DA7" w:rsidRDefault="003A24E2">
            <w:pPr>
              <w:pStyle w:val="TableParagraph"/>
              <w:spacing w:line="240" w:lineRule="auto"/>
              <w:ind w:right="53"/>
              <w:jc w:val="both"/>
            </w:pPr>
            <w:r>
              <w:t>Znesek plačanih premij za prostovoljno dodatno pokojninsko zavarovanje, priznanih kot davčna olajšava v skladu z 58. členom ZDDPO-2 zavezancu delodajalcu, ki financira pokojninski načrt kolektivnega zavarovanja in izpolnjuje pogoje</w:t>
            </w:r>
            <w:r>
              <w:rPr>
                <w:spacing w:val="40"/>
              </w:rPr>
              <w:t xml:space="preserve"> </w:t>
            </w:r>
            <w:r>
              <w:t>za kolektivno</w:t>
            </w:r>
            <w:r>
              <w:rPr>
                <w:spacing w:val="-2"/>
              </w:rPr>
              <w:t xml:space="preserve"> </w:t>
            </w:r>
            <w:r>
              <w:t>prostovoljno</w:t>
            </w:r>
            <w:r>
              <w:rPr>
                <w:spacing w:val="-5"/>
              </w:rPr>
              <w:t xml:space="preserve"> </w:t>
            </w:r>
            <w:r>
              <w:t>dodatno</w:t>
            </w:r>
            <w:r>
              <w:rPr>
                <w:spacing w:val="-5"/>
              </w:rPr>
              <w:t xml:space="preserve"> </w:t>
            </w:r>
            <w:r>
              <w:t>pokojninsko</w:t>
            </w:r>
            <w:r>
              <w:rPr>
                <w:spacing w:val="-2"/>
              </w:rPr>
              <w:t xml:space="preserve"> </w:t>
            </w:r>
            <w:r>
              <w:t>zavarovanje</w:t>
            </w:r>
            <w:r>
              <w:rPr>
                <w:spacing w:val="-3"/>
              </w:rPr>
              <w:t xml:space="preserve"> </w:t>
            </w:r>
            <w:r>
              <w:t>v</w:t>
            </w:r>
            <w:r>
              <w:rPr>
                <w:spacing w:val="-6"/>
              </w:rPr>
              <w:t xml:space="preserve"> </w:t>
            </w:r>
            <w:r>
              <w:t>skladu</w:t>
            </w:r>
            <w:r>
              <w:rPr>
                <w:spacing w:val="-2"/>
              </w:rPr>
              <w:t xml:space="preserve"> </w:t>
            </w:r>
            <w:r>
              <w:t>z</w:t>
            </w:r>
            <w:r>
              <w:rPr>
                <w:spacing w:val="-5"/>
              </w:rPr>
              <w:t xml:space="preserve"> </w:t>
            </w:r>
            <w:r>
              <w:t>zakonom, ki</w:t>
            </w:r>
            <w:r>
              <w:rPr>
                <w:spacing w:val="-2"/>
              </w:rPr>
              <w:t xml:space="preserve"> </w:t>
            </w:r>
            <w:r>
              <w:t>ureja</w:t>
            </w:r>
          </w:p>
          <w:p w14:paraId="2435D282" w14:textId="77777777" w:rsidR="002B4DA7" w:rsidRDefault="003A24E2">
            <w:pPr>
              <w:pStyle w:val="TableParagraph"/>
              <w:spacing w:line="239" w:lineRule="exact"/>
              <w:jc w:val="both"/>
            </w:pPr>
            <w:r>
              <w:t>pokojninsko</w:t>
            </w:r>
            <w:r>
              <w:rPr>
                <w:spacing w:val="-5"/>
              </w:rPr>
              <w:t xml:space="preserve"> </w:t>
            </w:r>
            <w:r>
              <w:t>in</w:t>
            </w:r>
            <w:r>
              <w:rPr>
                <w:spacing w:val="-11"/>
              </w:rPr>
              <w:t xml:space="preserve"> </w:t>
            </w:r>
            <w:r>
              <w:t>invalidsko</w:t>
            </w:r>
            <w:r>
              <w:rPr>
                <w:spacing w:val="-2"/>
              </w:rPr>
              <w:t xml:space="preserve"> zavarovanje</w:t>
            </w:r>
          </w:p>
        </w:tc>
      </w:tr>
      <w:tr w:rsidR="002B4DA7" w14:paraId="25678C55" w14:textId="77777777">
        <w:trPr>
          <w:trHeight w:val="3036"/>
        </w:trPr>
        <w:tc>
          <w:tcPr>
            <w:tcW w:w="996" w:type="dxa"/>
          </w:tcPr>
          <w:p w14:paraId="191FF337" w14:textId="77777777" w:rsidR="002B4DA7" w:rsidRDefault="003A24E2">
            <w:pPr>
              <w:pStyle w:val="TableParagraph"/>
            </w:pPr>
            <w:r>
              <w:rPr>
                <w:spacing w:val="-2"/>
              </w:rPr>
              <w:t>15.13</w:t>
            </w:r>
          </w:p>
        </w:tc>
        <w:tc>
          <w:tcPr>
            <w:tcW w:w="7871" w:type="dxa"/>
          </w:tcPr>
          <w:p w14:paraId="79C241BE" w14:textId="77777777" w:rsidR="002B4DA7" w:rsidRDefault="003A24E2">
            <w:pPr>
              <w:pStyle w:val="TableParagraph"/>
              <w:spacing w:line="240" w:lineRule="auto"/>
              <w:ind w:right="-15"/>
            </w:pPr>
            <w:r>
              <w:t>Znesek</w:t>
            </w:r>
            <w:r>
              <w:rPr>
                <w:spacing w:val="40"/>
              </w:rPr>
              <w:t xml:space="preserve"> </w:t>
            </w:r>
            <w:r>
              <w:t>izplačil</w:t>
            </w:r>
            <w:r>
              <w:rPr>
                <w:spacing w:val="40"/>
              </w:rPr>
              <w:t xml:space="preserve"> </w:t>
            </w:r>
            <w:r>
              <w:t>v</w:t>
            </w:r>
            <w:r>
              <w:rPr>
                <w:spacing w:val="40"/>
              </w:rPr>
              <w:t xml:space="preserve"> </w:t>
            </w:r>
            <w:r>
              <w:t>denarju</w:t>
            </w:r>
            <w:r>
              <w:rPr>
                <w:spacing w:val="40"/>
              </w:rPr>
              <w:t xml:space="preserve"> </w:t>
            </w:r>
            <w:r>
              <w:t>ali</w:t>
            </w:r>
            <w:r>
              <w:rPr>
                <w:spacing w:val="40"/>
              </w:rPr>
              <w:t xml:space="preserve"> </w:t>
            </w:r>
            <w:r>
              <w:t>naravi</w:t>
            </w:r>
            <w:r>
              <w:rPr>
                <w:spacing w:val="40"/>
              </w:rPr>
              <w:t xml:space="preserve"> </w:t>
            </w:r>
            <w:r>
              <w:t>za</w:t>
            </w:r>
            <w:r>
              <w:rPr>
                <w:spacing w:val="40"/>
              </w:rPr>
              <w:t xml:space="preserve"> </w:t>
            </w:r>
            <w:r>
              <w:t>humanitarne,</w:t>
            </w:r>
            <w:r>
              <w:rPr>
                <w:spacing w:val="40"/>
              </w:rPr>
              <w:t xml:space="preserve"> </w:t>
            </w:r>
            <w:r>
              <w:t>invalidske,</w:t>
            </w:r>
            <w:r>
              <w:rPr>
                <w:spacing w:val="40"/>
              </w:rPr>
              <w:t xml:space="preserve"> </w:t>
            </w:r>
            <w:r>
              <w:t>socialnovarstvene, dobrodelne,</w:t>
            </w:r>
            <w:r>
              <w:rPr>
                <w:spacing w:val="40"/>
              </w:rPr>
              <w:t xml:space="preserve"> </w:t>
            </w:r>
            <w:r>
              <w:t>znanstvene,</w:t>
            </w:r>
            <w:r>
              <w:rPr>
                <w:spacing w:val="40"/>
              </w:rPr>
              <w:t xml:space="preserve"> </w:t>
            </w:r>
            <w:r>
              <w:t>vzgojno-izobraževalne,</w:t>
            </w:r>
            <w:r>
              <w:rPr>
                <w:spacing w:val="40"/>
              </w:rPr>
              <w:t xml:space="preserve"> </w:t>
            </w:r>
            <w:r>
              <w:t>zdravstvene,</w:t>
            </w:r>
            <w:r>
              <w:rPr>
                <w:spacing w:val="40"/>
              </w:rPr>
              <w:t xml:space="preserve"> </w:t>
            </w:r>
            <w:r>
              <w:t>ekološke,</w:t>
            </w:r>
            <w:r>
              <w:rPr>
                <w:spacing w:val="40"/>
              </w:rPr>
              <w:t xml:space="preserve"> </w:t>
            </w:r>
            <w:r>
              <w:t>religiozne</w:t>
            </w:r>
            <w:r>
              <w:rPr>
                <w:spacing w:val="40"/>
              </w:rPr>
              <w:t xml:space="preserve"> </w:t>
            </w:r>
            <w:r>
              <w:t>in splošno koristne namene, izplačanih zavezancem, rezidentom Slovenije in</w:t>
            </w:r>
            <w:r>
              <w:rPr>
                <w:spacing w:val="-23"/>
              </w:rPr>
              <w:t xml:space="preserve"> </w:t>
            </w:r>
            <w:r>
              <w:t>rezidentom druge</w:t>
            </w:r>
            <w:r>
              <w:rPr>
                <w:spacing w:val="40"/>
              </w:rPr>
              <w:t xml:space="preserve"> </w:t>
            </w:r>
            <w:r>
              <w:t>države</w:t>
            </w:r>
            <w:r>
              <w:rPr>
                <w:spacing w:val="40"/>
              </w:rPr>
              <w:t xml:space="preserve"> </w:t>
            </w:r>
            <w:r>
              <w:t>članice</w:t>
            </w:r>
            <w:r>
              <w:rPr>
                <w:spacing w:val="40"/>
              </w:rPr>
              <w:t xml:space="preserve"> </w:t>
            </w:r>
            <w:r>
              <w:t>EU</w:t>
            </w:r>
            <w:r>
              <w:rPr>
                <w:spacing w:val="40"/>
              </w:rPr>
              <w:t xml:space="preserve"> </w:t>
            </w:r>
            <w:r>
              <w:t>oziroma</w:t>
            </w:r>
            <w:r>
              <w:rPr>
                <w:spacing w:val="40"/>
              </w:rPr>
              <w:t xml:space="preserve"> </w:t>
            </w:r>
            <w:r>
              <w:t>EGP,</w:t>
            </w:r>
            <w:r>
              <w:rPr>
                <w:spacing w:val="40"/>
              </w:rPr>
              <w:t xml:space="preserve"> </w:t>
            </w:r>
            <w:r>
              <w:t>razen</w:t>
            </w:r>
            <w:r>
              <w:rPr>
                <w:spacing w:val="40"/>
              </w:rPr>
              <w:t xml:space="preserve"> </w:t>
            </w:r>
            <w:r>
              <w:t>poslovnim</w:t>
            </w:r>
            <w:r>
              <w:rPr>
                <w:spacing w:val="40"/>
              </w:rPr>
              <w:t xml:space="preserve"> </w:t>
            </w:r>
            <w:r>
              <w:t>enotam</w:t>
            </w:r>
            <w:r>
              <w:rPr>
                <w:spacing w:val="40"/>
              </w:rPr>
              <w:t xml:space="preserve"> </w:t>
            </w:r>
            <w:r>
              <w:t>rezidentov države članice</w:t>
            </w:r>
            <w:r>
              <w:rPr>
                <w:spacing w:val="33"/>
              </w:rPr>
              <w:t xml:space="preserve"> </w:t>
            </w:r>
            <w:r>
              <w:t>EU</w:t>
            </w:r>
            <w:r>
              <w:rPr>
                <w:spacing w:val="29"/>
              </w:rPr>
              <w:t xml:space="preserve"> </w:t>
            </w:r>
            <w:r>
              <w:t>oziroma</w:t>
            </w:r>
            <w:r>
              <w:rPr>
                <w:spacing w:val="35"/>
              </w:rPr>
              <w:t xml:space="preserve"> </w:t>
            </w:r>
            <w:r>
              <w:t>EGP,</w:t>
            </w:r>
            <w:r>
              <w:rPr>
                <w:spacing w:val="31"/>
              </w:rPr>
              <w:t xml:space="preserve"> </w:t>
            </w:r>
            <w:r>
              <w:t>ki</w:t>
            </w:r>
            <w:r>
              <w:rPr>
                <w:spacing w:val="35"/>
              </w:rPr>
              <w:t xml:space="preserve"> </w:t>
            </w:r>
            <w:r>
              <w:t>se</w:t>
            </w:r>
            <w:r>
              <w:rPr>
                <w:spacing w:val="32"/>
              </w:rPr>
              <w:t xml:space="preserve"> </w:t>
            </w:r>
            <w:r>
              <w:t>nahaja</w:t>
            </w:r>
            <w:r>
              <w:rPr>
                <w:spacing w:val="30"/>
              </w:rPr>
              <w:t xml:space="preserve"> </w:t>
            </w:r>
            <w:r>
              <w:t>izven</w:t>
            </w:r>
            <w:r>
              <w:rPr>
                <w:spacing w:val="34"/>
              </w:rPr>
              <w:t xml:space="preserve"> </w:t>
            </w:r>
            <w:r>
              <w:t>države</w:t>
            </w:r>
            <w:r>
              <w:rPr>
                <w:spacing w:val="32"/>
              </w:rPr>
              <w:t xml:space="preserve"> </w:t>
            </w:r>
            <w:r>
              <w:t>članice</w:t>
            </w:r>
            <w:r>
              <w:rPr>
                <w:spacing w:val="33"/>
              </w:rPr>
              <w:t xml:space="preserve"> </w:t>
            </w:r>
            <w:r>
              <w:t>EU</w:t>
            </w:r>
            <w:r>
              <w:rPr>
                <w:spacing w:val="28"/>
              </w:rPr>
              <w:t xml:space="preserve"> </w:t>
            </w:r>
            <w:r>
              <w:t>oziroma</w:t>
            </w:r>
            <w:r>
              <w:rPr>
                <w:spacing w:val="35"/>
              </w:rPr>
              <w:t xml:space="preserve"> </w:t>
            </w:r>
            <w:proofErr w:type="spellStart"/>
            <w:r>
              <w:t>EGP,ki</w:t>
            </w:r>
            <w:proofErr w:type="spellEnd"/>
            <w:r>
              <w:rPr>
                <w:spacing w:val="80"/>
              </w:rPr>
              <w:t xml:space="preserve"> </w:t>
            </w:r>
            <w:r>
              <w:t>so po</w:t>
            </w:r>
            <w:r>
              <w:rPr>
                <w:spacing w:val="40"/>
              </w:rPr>
              <w:t xml:space="preserve"> </w:t>
            </w:r>
            <w:r>
              <w:t>posebnih</w:t>
            </w:r>
            <w:r>
              <w:rPr>
                <w:spacing w:val="40"/>
              </w:rPr>
              <w:t xml:space="preserve"> </w:t>
            </w:r>
            <w:r>
              <w:t>predpisih</w:t>
            </w:r>
            <w:r>
              <w:rPr>
                <w:spacing w:val="40"/>
              </w:rPr>
              <w:t xml:space="preserve"> </w:t>
            </w:r>
            <w:r>
              <w:t>ustanovljeni</w:t>
            </w:r>
            <w:r>
              <w:rPr>
                <w:spacing w:val="40"/>
              </w:rPr>
              <w:t xml:space="preserve"> </w:t>
            </w:r>
            <w:r>
              <w:t>za</w:t>
            </w:r>
            <w:r>
              <w:rPr>
                <w:spacing w:val="40"/>
              </w:rPr>
              <w:t xml:space="preserve"> </w:t>
            </w:r>
            <w:r>
              <w:t>opravljanje</w:t>
            </w:r>
            <w:r>
              <w:rPr>
                <w:spacing w:val="40"/>
              </w:rPr>
              <w:t xml:space="preserve"> </w:t>
            </w:r>
            <w:r>
              <w:t>navedenih</w:t>
            </w:r>
            <w:r>
              <w:rPr>
                <w:spacing w:val="40"/>
              </w:rPr>
              <w:t xml:space="preserve"> </w:t>
            </w:r>
            <w:r>
              <w:t>dejavnosti</w:t>
            </w:r>
            <w:r>
              <w:rPr>
                <w:spacing w:val="40"/>
              </w:rPr>
              <w:t xml:space="preserve"> </w:t>
            </w:r>
            <w:r>
              <w:t>kot nepridobitnih</w:t>
            </w:r>
            <w:r>
              <w:rPr>
                <w:spacing w:val="40"/>
              </w:rPr>
              <w:t xml:space="preserve"> </w:t>
            </w:r>
            <w:r>
              <w:t>dejavnosti;</w:t>
            </w:r>
            <w:r>
              <w:rPr>
                <w:spacing w:val="40"/>
              </w:rPr>
              <w:t xml:space="preserve"> </w:t>
            </w:r>
            <w:r>
              <w:t>znesek</w:t>
            </w:r>
            <w:r>
              <w:rPr>
                <w:spacing w:val="40"/>
              </w:rPr>
              <w:t xml:space="preserve"> </w:t>
            </w:r>
            <w:r>
              <w:t>navedenih</w:t>
            </w:r>
            <w:r>
              <w:rPr>
                <w:spacing w:val="40"/>
              </w:rPr>
              <w:t xml:space="preserve"> </w:t>
            </w:r>
            <w:r>
              <w:t>izplačil</w:t>
            </w:r>
            <w:r>
              <w:rPr>
                <w:spacing w:val="40"/>
              </w:rPr>
              <w:t xml:space="preserve"> </w:t>
            </w:r>
            <w:r>
              <w:t>se</w:t>
            </w:r>
            <w:r>
              <w:rPr>
                <w:spacing w:val="40"/>
              </w:rPr>
              <w:t xml:space="preserve"> </w:t>
            </w:r>
            <w:r>
              <w:t>prizna</w:t>
            </w:r>
            <w:r>
              <w:rPr>
                <w:spacing w:val="40"/>
              </w:rPr>
              <w:t xml:space="preserve"> </w:t>
            </w:r>
            <w:r>
              <w:t>največ</w:t>
            </w:r>
            <w:r>
              <w:rPr>
                <w:spacing w:val="40"/>
              </w:rPr>
              <w:t xml:space="preserve"> </w:t>
            </w:r>
            <w:r>
              <w:t>do</w:t>
            </w:r>
            <w:r>
              <w:rPr>
                <w:spacing w:val="40"/>
              </w:rPr>
              <w:t xml:space="preserve"> </w:t>
            </w:r>
            <w:r>
              <w:t>zneska,</w:t>
            </w:r>
            <w:r>
              <w:rPr>
                <w:spacing w:val="40"/>
              </w:rPr>
              <w:t xml:space="preserve"> </w:t>
            </w:r>
            <w:r>
              <w:t>ki ustreza</w:t>
            </w:r>
            <w:r>
              <w:rPr>
                <w:spacing w:val="40"/>
              </w:rPr>
              <w:t xml:space="preserve"> </w:t>
            </w:r>
            <w:r>
              <w:t>1</w:t>
            </w:r>
            <w:r>
              <w:rPr>
                <w:spacing w:val="40"/>
              </w:rPr>
              <w:t xml:space="preserve"> </w:t>
            </w:r>
            <w:r>
              <w:t>odstotku</w:t>
            </w:r>
            <w:r>
              <w:rPr>
                <w:spacing w:val="40"/>
              </w:rPr>
              <w:t xml:space="preserve"> </w:t>
            </w:r>
            <w:r>
              <w:t>obdavčenih</w:t>
            </w:r>
            <w:r>
              <w:rPr>
                <w:spacing w:val="40"/>
              </w:rPr>
              <w:t xml:space="preserve"> </w:t>
            </w:r>
            <w:r>
              <w:t>prihodkov</w:t>
            </w:r>
            <w:r>
              <w:rPr>
                <w:spacing w:val="40"/>
              </w:rPr>
              <w:t xml:space="preserve"> </w:t>
            </w:r>
            <w:r>
              <w:t>zavezanca</w:t>
            </w:r>
            <w:r>
              <w:rPr>
                <w:spacing w:val="40"/>
              </w:rPr>
              <w:t xml:space="preserve"> </w:t>
            </w:r>
            <w:r>
              <w:t>v</w:t>
            </w:r>
            <w:r>
              <w:rPr>
                <w:spacing w:val="40"/>
              </w:rPr>
              <w:t xml:space="preserve"> </w:t>
            </w:r>
            <w:r>
              <w:t>davčnem</w:t>
            </w:r>
            <w:r>
              <w:rPr>
                <w:spacing w:val="40"/>
              </w:rPr>
              <w:t xml:space="preserve"> </w:t>
            </w:r>
            <w:r>
              <w:t>obdobju</w:t>
            </w:r>
            <w:r>
              <w:rPr>
                <w:spacing w:val="40"/>
              </w:rPr>
              <w:t xml:space="preserve"> </w:t>
            </w:r>
            <w:r>
              <w:t>(59.</w:t>
            </w:r>
            <w:r>
              <w:rPr>
                <w:spacing w:val="40"/>
              </w:rPr>
              <w:t xml:space="preserve"> </w:t>
            </w:r>
            <w:r>
              <w:t>člen ZDDPO-2).</w:t>
            </w:r>
            <w:r>
              <w:rPr>
                <w:spacing w:val="40"/>
              </w:rPr>
              <w:t xml:space="preserve"> </w:t>
            </w:r>
            <w:r>
              <w:t>V</w:t>
            </w:r>
            <w:r>
              <w:rPr>
                <w:spacing w:val="40"/>
              </w:rPr>
              <w:t xml:space="preserve"> </w:t>
            </w:r>
            <w:r>
              <w:t>to</w:t>
            </w:r>
            <w:r>
              <w:rPr>
                <w:spacing w:val="40"/>
              </w:rPr>
              <w:t xml:space="preserve"> </w:t>
            </w:r>
            <w:r>
              <w:t>vrstico</w:t>
            </w:r>
            <w:r>
              <w:rPr>
                <w:spacing w:val="40"/>
              </w:rPr>
              <w:t xml:space="preserve"> </w:t>
            </w:r>
            <w:r>
              <w:t>se</w:t>
            </w:r>
            <w:r>
              <w:rPr>
                <w:spacing w:val="40"/>
              </w:rPr>
              <w:t xml:space="preserve"> </w:t>
            </w:r>
            <w:r>
              <w:t>ne</w:t>
            </w:r>
            <w:r>
              <w:rPr>
                <w:spacing w:val="40"/>
              </w:rPr>
              <w:t xml:space="preserve"> </w:t>
            </w:r>
            <w:r>
              <w:t>vpisujejo</w:t>
            </w:r>
            <w:r>
              <w:rPr>
                <w:spacing w:val="40"/>
              </w:rPr>
              <w:t xml:space="preserve"> </w:t>
            </w:r>
            <w:r>
              <w:t>zneski,</w:t>
            </w:r>
            <w:r>
              <w:rPr>
                <w:spacing w:val="40"/>
              </w:rPr>
              <w:t xml:space="preserve"> </w:t>
            </w:r>
            <w:r>
              <w:t>izplačani</w:t>
            </w:r>
            <w:r>
              <w:rPr>
                <w:spacing w:val="40"/>
              </w:rPr>
              <w:t xml:space="preserve"> </w:t>
            </w:r>
            <w:r>
              <w:t>za</w:t>
            </w:r>
            <w:r>
              <w:rPr>
                <w:spacing w:val="40"/>
              </w:rPr>
              <w:t xml:space="preserve"> </w:t>
            </w:r>
            <w:r>
              <w:t>kulturne</w:t>
            </w:r>
            <w:r>
              <w:rPr>
                <w:spacing w:val="40"/>
              </w:rPr>
              <w:t xml:space="preserve"> </w:t>
            </w:r>
            <w:r>
              <w:t>namene,</w:t>
            </w:r>
            <w:r>
              <w:rPr>
                <w:spacing w:val="40"/>
              </w:rPr>
              <w:t xml:space="preserve"> </w:t>
            </w:r>
            <w:r>
              <w:t>za športne</w:t>
            </w:r>
            <w:r>
              <w:rPr>
                <w:spacing w:val="40"/>
              </w:rPr>
              <w:t xml:space="preserve"> </w:t>
            </w:r>
            <w:r>
              <w:t>namene</w:t>
            </w:r>
            <w:r>
              <w:rPr>
                <w:spacing w:val="40"/>
              </w:rPr>
              <w:t xml:space="preserve"> </w:t>
            </w:r>
            <w:r>
              <w:t>in</w:t>
            </w:r>
            <w:r>
              <w:rPr>
                <w:spacing w:val="40"/>
              </w:rPr>
              <w:t xml:space="preserve"> </w:t>
            </w:r>
            <w:r>
              <w:t>izplačila</w:t>
            </w:r>
            <w:r>
              <w:rPr>
                <w:spacing w:val="40"/>
              </w:rPr>
              <w:t xml:space="preserve"> </w:t>
            </w:r>
            <w:r>
              <w:t>prostovoljnim</w:t>
            </w:r>
            <w:r>
              <w:rPr>
                <w:spacing w:val="40"/>
              </w:rPr>
              <w:t xml:space="preserve"> </w:t>
            </w:r>
            <w:r>
              <w:t>društvom,</w:t>
            </w:r>
            <w:r>
              <w:rPr>
                <w:spacing w:val="40"/>
              </w:rPr>
              <w:t xml:space="preserve"> </w:t>
            </w:r>
            <w:r>
              <w:t>ustanovljenim</w:t>
            </w:r>
            <w:r>
              <w:rPr>
                <w:spacing w:val="40"/>
              </w:rPr>
              <w:t xml:space="preserve"> </w:t>
            </w:r>
            <w:r>
              <w:t>za</w:t>
            </w:r>
            <w:r>
              <w:rPr>
                <w:spacing w:val="40"/>
              </w:rPr>
              <w:t xml:space="preserve"> </w:t>
            </w:r>
            <w:r>
              <w:t>varstvo</w:t>
            </w:r>
            <w:r>
              <w:rPr>
                <w:spacing w:val="40"/>
              </w:rPr>
              <w:t xml:space="preserve"> </w:t>
            </w:r>
            <w:r>
              <w:t>pred naravnimi</w:t>
            </w:r>
            <w:r>
              <w:rPr>
                <w:spacing w:val="-1"/>
              </w:rPr>
              <w:t xml:space="preserve"> </w:t>
            </w:r>
            <w:r>
              <w:t>in</w:t>
            </w:r>
            <w:r>
              <w:rPr>
                <w:spacing w:val="-1"/>
              </w:rPr>
              <w:t xml:space="preserve"> </w:t>
            </w:r>
            <w:r>
              <w:t>drugimi</w:t>
            </w:r>
            <w:r>
              <w:rPr>
                <w:spacing w:val="1"/>
              </w:rPr>
              <w:t xml:space="preserve"> </w:t>
            </w:r>
            <w:r>
              <w:t>nesrečami,</w:t>
            </w:r>
            <w:r>
              <w:rPr>
                <w:spacing w:val="1"/>
              </w:rPr>
              <w:t xml:space="preserve"> </w:t>
            </w:r>
            <w:r>
              <w:t>ki</w:t>
            </w:r>
            <w:r>
              <w:rPr>
                <w:spacing w:val="1"/>
              </w:rPr>
              <w:t xml:space="preserve"> </w:t>
            </w:r>
            <w:r>
              <w:t>delujejo</w:t>
            </w:r>
            <w:r>
              <w:rPr>
                <w:spacing w:val="1"/>
              </w:rPr>
              <w:t xml:space="preserve"> </w:t>
            </w:r>
            <w:r>
              <w:t>v</w:t>
            </w:r>
            <w:r>
              <w:rPr>
                <w:spacing w:val="2"/>
              </w:rPr>
              <w:t xml:space="preserve"> </w:t>
            </w:r>
            <w:r>
              <w:t>javnem</w:t>
            </w:r>
            <w:r>
              <w:rPr>
                <w:spacing w:val="1"/>
              </w:rPr>
              <w:t xml:space="preserve"> </w:t>
            </w:r>
            <w:r>
              <w:t>interesu</w:t>
            </w:r>
            <w:r>
              <w:rPr>
                <w:spacing w:val="1"/>
              </w:rPr>
              <w:t xml:space="preserve"> </w:t>
            </w:r>
            <w:r>
              <w:t>(ti se</w:t>
            </w:r>
            <w:r>
              <w:rPr>
                <w:spacing w:val="-1"/>
              </w:rPr>
              <w:t xml:space="preserve"> </w:t>
            </w:r>
            <w:r>
              <w:t>izkazujejo</w:t>
            </w:r>
            <w:r>
              <w:rPr>
                <w:spacing w:val="1"/>
              </w:rPr>
              <w:t xml:space="preserve"> </w:t>
            </w:r>
            <w:r>
              <w:t>pod</w:t>
            </w:r>
            <w:r>
              <w:rPr>
                <w:spacing w:val="1"/>
              </w:rPr>
              <w:t xml:space="preserve"> </w:t>
            </w:r>
            <w:proofErr w:type="spellStart"/>
            <w:r>
              <w:rPr>
                <w:spacing w:val="-4"/>
              </w:rPr>
              <w:t>zap</w:t>
            </w:r>
            <w:proofErr w:type="spellEnd"/>
            <w:r>
              <w:rPr>
                <w:spacing w:val="-4"/>
              </w:rPr>
              <w:t>.</w:t>
            </w:r>
          </w:p>
          <w:p w14:paraId="2C612224" w14:textId="77777777" w:rsidR="002B4DA7" w:rsidRDefault="003A24E2">
            <w:pPr>
              <w:pStyle w:val="TableParagraph"/>
              <w:spacing w:line="240" w:lineRule="exact"/>
            </w:pPr>
            <w:r>
              <w:t>št.</w:t>
            </w:r>
            <w:r>
              <w:rPr>
                <w:spacing w:val="-1"/>
              </w:rPr>
              <w:t xml:space="preserve"> </w:t>
            </w:r>
            <w:r>
              <w:rPr>
                <w:spacing w:val="-2"/>
              </w:rPr>
              <w:t>15.14).</w:t>
            </w:r>
          </w:p>
        </w:tc>
      </w:tr>
      <w:tr w:rsidR="002B4DA7" w14:paraId="2A2F40AB" w14:textId="77777777">
        <w:trPr>
          <w:trHeight w:val="3036"/>
        </w:trPr>
        <w:tc>
          <w:tcPr>
            <w:tcW w:w="996" w:type="dxa"/>
          </w:tcPr>
          <w:p w14:paraId="00309EC2" w14:textId="77777777" w:rsidR="002B4DA7" w:rsidRDefault="003A24E2">
            <w:pPr>
              <w:pStyle w:val="TableParagraph"/>
            </w:pPr>
            <w:r>
              <w:rPr>
                <w:spacing w:val="-2"/>
              </w:rPr>
              <w:t>15.14</w:t>
            </w:r>
          </w:p>
        </w:tc>
        <w:tc>
          <w:tcPr>
            <w:tcW w:w="7871" w:type="dxa"/>
          </w:tcPr>
          <w:p w14:paraId="64472E20" w14:textId="77777777" w:rsidR="002B4DA7" w:rsidRDefault="003A24E2">
            <w:pPr>
              <w:pStyle w:val="TableParagraph"/>
              <w:spacing w:line="240" w:lineRule="auto"/>
              <w:ind w:right="48"/>
              <w:jc w:val="both"/>
            </w:pPr>
            <w:r>
              <w:t xml:space="preserve">Znesek izplačil v denarju ali naravi za kulturne namene, za športne namene in izplačila prostovoljnim društvom, ustanovljenim za varstvo pred naravnimi in drugimi nesrečami, ki delujejo v javnem interesu za te namene, izplačanih zavezancem, rezidentom Slovenije in rezidentom druge države članice EU oziroma EGP, razen poslovnim enotam rezidentov države članice EU oziroma EGP, ki se nahaja izven države članice EU oziroma EGP, ki so po posebnih predpisih ustanovljeni za opravljanje navedenih dejavnosti kot nepridobitnih dejavnosti; znesek navedenih izplačil, skupaj z izplačili pod </w:t>
            </w:r>
            <w:proofErr w:type="spellStart"/>
            <w:r>
              <w:t>zap</w:t>
            </w:r>
            <w:proofErr w:type="spellEnd"/>
            <w:r>
              <w:t>.</w:t>
            </w:r>
            <w:r>
              <w:rPr>
                <w:spacing w:val="40"/>
              </w:rPr>
              <w:t xml:space="preserve"> </w:t>
            </w:r>
            <w:r>
              <w:t>št. 15.13, se prizna največ do zneska, ki ustreza 1,2 odstotka obdavčenih prihodkov zavezanca v</w:t>
            </w:r>
            <w:r>
              <w:rPr>
                <w:spacing w:val="-1"/>
              </w:rPr>
              <w:t xml:space="preserve"> </w:t>
            </w:r>
            <w:r>
              <w:t>davčnem</w:t>
            </w:r>
            <w:r>
              <w:rPr>
                <w:spacing w:val="-2"/>
              </w:rPr>
              <w:t xml:space="preserve"> </w:t>
            </w:r>
            <w:r>
              <w:t>obdobju (59. člen ZDDPO-2). V to vrstico se ne vpisujejo zneski, izplačani za športne namene izvajalcem programa vrhunskega</w:t>
            </w:r>
            <w:r>
              <w:rPr>
                <w:spacing w:val="-3"/>
              </w:rPr>
              <w:t xml:space="preserve"> </w:t>
            </w:r>
            <w:r>
              <w:t>športa</w:t>
            </w:r>
            <w:r>
              <w:rPr>
                <w:spacing w:val="-1"/>
              </w:rPr>
              <w:t xml:space="preserve"> </w:t>
            </w:r>
            <w:r>
              <w:t>za</w:t>
            </w:r>
            <w:r>
              <w:rPr>
                <w:spacing w:val="-1"/>
              </w:rPr>
              <w:t xml:space="preserve"> </w:t>
            </w:r>
            <w:r>
              <w:t>vlaganja</w:t>
            </w:r>
            <w:r>
              <w:rPr>
                <w:spacing w:val="-1"/>
              </w:rPr>
              <w:t xml:space="preserve"> </w:t>
            </w:r>
            <w:r>
              <w:t>v</w:t>
            </w:r>
            <w:r>
              <w:rPr>
                <w:spacing w:val="-4"/>
              </w:rPr>
              <w:t xml:space="preserve"> </w:t>
            </w:r>
            <w:r>
              <w:t>vrhunski šport,</w:t>
            </w:r>
            <w:r>
              <w:rPr>
                <w:spacing w:val="-1"/>
              </w:rPr>
              <w:t xml:space="preserve"> </w:t>
            </w:r>
            <w:r>
              <w:t>opredeljenim</w:t>
            </w:r>
            <w:r>
              <w:rPr>
                <w:spacing w:val="-5"/>
              </w:rPr>
              <w:t xml:space="preserve"> </w:t>
            </w:r>
            <w:r>
              <w:t>z</w:t>
            </w:r>
            <w:r>
              <w:rPr>
                <w:spacing w:val="-1"/>
              </w:rPr>
              <w:t xml:space="preserve"> </w:t>
            </w:r>
            <w:r>
              <w:t>zakonom,</w:t>
            </w:r>
            <w:r>
              <w:rPr>
                <w:spacing w:val="1"/>
              </w:rPr>
              <w:t xml:space="preserve"> </w:t>
            </w:r>
            <w:r>
              <w:t xml:space="preserve">ki ureja </w:t>
            </w:r>
            <w:r>
              <w:rPr>
                <w:spacing w:val="-2"/>
              </w:rPr>
              <w:t>šport</w:t>
            </w:r>
          </w:p>
          <w:p w14:paraId="19C15D91" w14:textId="77777777" w:rsidR="002B4DA7" w:rsidRDefault="003A24E2">
            <w:pPr>
              <w:pStyle w:val="TableParagraph"/>
              <w:spacing w:line="239" w:lineRule="exact"/>
              <w:jc w:val="both"/>
            </w:pPr>
            <w:r>
              <w:t>(ti</w:t>
            </w:r>
            <w:r>
              <w:rPr>
                <w:spacing w:val="-1"/>
              </w:rPr>
              <w:t xml:space="preserve"> </w:t>
            </w:r>
            <w:r>
              <w:t>se</w:t>
            </w:r>
            <w:r>
              <w:rPr>
                <w:spacing w:val="-4"/>
              </w:rPr>
              <w:t xml:space="preserve"> </w:t>
            </w:r>
            <w:r>
              <w:t>izkazujejo</w:t>
            </w:r>
            <w:r>
              <w:rPr>
                <w:spacing w:val="-1"/>
              </w:rPr>
              <w:t xml:space="preserve"> </w:t>
            </w:r>
            <w:r>
              <w:t>pod</w:t>
            </w:r>
            <w:r>
              <w:rPr>
                <w:spacing w:val="-2"/>
              </w:rPr>
              <w:t xml:space="preserve"> </w:t>
            </w:r>
            <w:proofErr w:type="spellStart"/>
            <w:r>
              <w:t>zap</w:t>
            </w:r>
            <w:proofErr w:type="spellEnd"/>
            <w:r>
              <w:t>.</w:t>
            </w:r>
            <w:r>
              <w:rPr>
                <w:spacing w:val="-3"/>
              </w:rPr>
              <w:t xml:space="preserve"> </w:t>
            </w:r>
            <w:r>
              <w:t>št.</w:t>
            </w:r>
            <w:r>
              <w:rPr>
                <w:spacing w:val="-4"/>
              </w:rPr>
              <w:t xml:space="preserve"> </w:t>
            </w:r>
            <w:r>
              <w:rPr>
                <w:spacing w:val="-2"/>
              </w:rPr>
              <w:t>15.15).</w:t>
            </w:r>
          </w:p>
        </w:tc>
      </w:tr>
      <w:tr w:rsidR="002B4DA7" w14:paraId="7A3BDE79" w14:textId="77777777">
        <w:trPr>
          <w:trHeight w:val="1770"/>
        </w:trPr>
        <w:tc>
          <w:tcPr>
            <w:tcW w:w="996" w:type="dxa"/>
          </w:tcPr>
          <w:p w14:paraId="71D0B46A" w14:textId="77777777" w:rsidR="002B4DA7" w:rsidRDefault="003A24E2">
            <w:pPr>
              <w:pStyle w:val="TableParagraph"/>
            </w:pPr>
            <w:r>
              <w:rPr>
                <w:spacing w:val="-2"/>
              </w:rPr>
              <w:t>15.15</w:t>
            </w:r>
          </w:p>
        </w:tc>
        <w:tc>
          <w:tcPr>
            <w:tcW w:w="7871" w:type="dxa"/>
          </w:tcPr>
          <w:p w14:paraId="6EA62D9B" w14:textId="77777777" w:rsidR="002B4DA7" w:rsidRDefault="003A24E2">
            <w:pPr>
              <w:pStyle w:val="TableParagraph"/>
              <w:spacing w:line="240" w:lineRule="auto"/>
              <w:ind w:right="-15"/>
              <w:jc w:val="both"/>
            </w:pPr>
            <w:r>
              <w:t>V to vrstico se vpiše znesek izplačil v denarju in v naravi izvajalcem programa vrhunskega športa za vlaganja v</w:t>
            </w:r>
            <w:r>
              <w:rPr>
                <w:spacing w:val="-2"/>
              </w:rPr>
              <w:t xml:space="preserve"> </w:t>
            </w:r>
            <w:r>
              <w:t>vrhunski šport, opredeljenim</w:t>
            </w:r>
            <w:r>
              <w:rPr>
                <w:spacing w:val="-3"/>
              </w:rPr>
              <w:t xml:space="preserve"> </w:t>
            </w:r>
            <w:r>
              <w:t>z zakonom, ki ureja šport, in sicer le za takšna izplačila rezidentom Slovenije in rezidentom države članice EU, ki ni Slovenija, razen poslovnim enotam rezidentov države članice EU, ki se nahaja izven države članice EU, vendar največ do višine davčne osnove davčnega obdobja. Olajšava se</w:t>
            </w:r>
            <w:r>
              <w:rPr>
                <w:spacing w:val="53"/>
              </w:rPr>
              <w:t xml:space="preserve"> </w:t>
            </w:r>
            <w:r>
              <w:t>lahko</w:t>
            </w:r>
            <w:r>
              <w:rPr>
                <w:spacing w:val="55"/>
              </w:rPr>
              <w:t xml:space="preserve"> </w:t>
            </w:r>
            <w:r>
              <w:t>uveljavlja</w:t>
            </w:r>
            <w:r>
              <w:rPr>
                <w:spacing w:val="55"/>
              </w:rPr>
              <w:t xml:space="preserve"> </w:t>
            </w:r>
            <w:r>
              <w:t>do</w:t>
            </w:r>
            <w:r>
              <w:rPr>
                <w:spacing w:val="55"/>
              </w:rPr>
              <w:t xml:space="preserve"> </w:t>
            </w:r>
            <w:r>
              <w:t>zneska,</w:t>
            </w:r>
            <w:r>
              <w:rPr>
                <w:spacing w:val="55"/>
              </w:rPr>
              <w:t xml:space="preserve"> </w:t>
            </w:r>
            <w:r>
              <w:t>ki</w:t>
            </w:r>
            <w:r>
              <w:rPr>
                <w:spacing w:val="56"/>
              </w:rPr>
              <w:t xml:space="preserve"> </w:t>
            </w:r>
            <w:r>
              <w:t>ustreza</w:t>
            </w:r>
            <w:r>
              <w:rPr>
                <w:spacing w:val="55"/>
              </w:rPr>
              <w:t xml:space="preserve"> </w:t>
            </w:r>
            <w:r>
              <w:t>3,8</w:t>
            </w:r>
            <w:r>
              <w:rPr>
                <w:spacing w:val="60"/>
              </w:rPr>
              <w:t xml:space="preserve"> </w:t>
            </w:r>
            <w:r>
              <w:t>oziroma</w:t>
            </w:r>
            <w:r>
              <w:rPr>
                <w:spacing w:val="55"/>
              </w:rPr>
              <w:t xml:space="preserve"> </w:t>
            </w:r>
            <w:r>
              <w:t>5</w:t>
            </w:r>
            <w:r>
              <w:rPr>
                <w:spacing w:val="57"/>
              </w:rPr>
              <w:t xml:space="preserve"> </w:t>
            </w:r>
            <w:r>
              <w:t>%</w:t>
            </w:r>
            <w:r>
              <w:rPr>
                <w:spacing w:val="56"/>
              </w:rPr>
              <w:t xml:space="preserve"> </w:t>
            </w:r>
            <w:r>
              <w:t>obdavčenega</w:t>
            </w:r>
            <w:r>
              <w:rPr>
                <w:spacing w:val="56"/>
              </w:rPr>
              <w:t xml:space="preserve"> </w:t>
            </w:r>
            <w:r>
              <w:rPr>
                <w:spacing w:val="-2"/>
              </w:rPr>
              <w:t>prihodka</w:t>
            </w:r>
          </w:p>
          <w:p w14:paraId="7830911C" w14:textId="77777777" w:rsidR="002B4DA7" w:rsidRDefault="003A24E2">
            <w:pPr>
              <w:pStyle w:val="TableParagraph"/>
              <w:spacing w:line="238" w:lineRule="exact"/>
              <w:jc w:val="both"/>
            </w:pPr>
            <w:r>
              <w:t>davčnega</w:t>
            </w:r>
            <w:r>
              <w:rPr>
                <w:spacing w:val="-4"/>
              </w:rPr>
              <w:t xml:space="preserve"> </w:t>
            </w:r>
            <w:r>
              <w:t>obdobja</w:t>
            </w:r>
            <w:r>
              <w:rPr>
                <w:spacing w:val="-3"/>
              </w:rPr>
              <w:t xml:space="preserve"> </w:t>
            </w:r>
            <w:r>
              <w:rPr>
                <w:spacing w:val="-2"/>
              </w:rPr>
              <w:t>zavezanca.</w:t>
            </w:r>
          </w:p>
        </w:tc>
      </w:tr>
      <w:tr w:rsidR="002B4DA7" w14:paraId="401DEDBD" w14:textId="77777777">
        <w:trPr>
          <w:trHeight w:val="1771"/>
        </w:trPr>
        <w:tc>
          <w:tcPr>
            <w:tcW w:w="996" w:type="dxa"/>
          </w:tcPr>
          <w:p w14:paraId="65D2B92C" w14:textId="77777777" w:rsidR="002B4DA7" w:rsidRDefault="003A24E2">
            <w:pPr>
              <w:pStyle w:val="TableParagraph"/>
            </w:pPr>
            <w:r>
              <w:rPr>
                <w:spacing w:val="-2"/>
              </w:rPr>
              <w:t>15.16</w:t>
            </w:r>
          </w:p>
        </w:tc>
        <w:tc>
          <w:tcPr>
            <w:tcW w:w="7871" w:type="dxa"/>
          </w:tcPr>
          <w:p w14:paraId="6016B881" w14:textId="77777777" w:rsidR="002B4DA7" w:rsidRDefault="003A24E2">
            <w:pPr>
              <w:pStyle w:val="TableParagraph"/>
              <w:spacing w:line="240" w:lineRule="auto"/>
              <w:ind w:right="-15"/>
              <w:jc w:val="both"/>
            </w:pPr>
            <w:r>
              <w:t>V to vrstico se vpiše znesek izplačil v denarju za namen odprave posledic epidemije, izplačan na za ta namen posebej oblikovan transakcijski račun Republike Slovenije ali druge države članice Evropske unije, ki ni Slovenija, vendar največ do višine davčne osnove davčnega obdobja (62.a</w:t>
            </w:r>
            <w:r>
              <w:rPr>
                <w:spacing w:val="40"/>
              </w:rPr>
              <w:t xml:space="preserve"> </w:t>
            </w:r>
            <w:r>
              <w:t>člen ZIUZEOP). V to vrstico se vpiše tudi znesek</w:t>
            </w:r>
            <w:r>
              <w:rPr>
                <w:spacing w:val="80"/>
              </w:rPr>
              <w:t xml:space="preserve"> </w:t>
            </w:r>
            <w:r>
              <w:t>plačil v denarju za namen odprave posledic poplav v avgustu 2023, plačan na za ta namen</w:t>
            </w:r>
            <w:r>
              <w:rPr>
                <w:spacing w:val="26"/>
              </w:rPr>
              <w:t xml:space="preserve"> </w:t>
            </w:r>
            <w:r>
              <w:t>posebej</w:t>
            </w:r>
            <w:r>
              <w:rPr>
                <w:spacing w:val="26"/>
              </w:rPr>
              <w:t xml:space="preserve"> </w:t>
            </w:r>
            <w:r>
              <w:t>oblikovan</w:t>
            </w:r>
            <w:r>
              <w:rPr>
                <w:spacing w:val="26"/>
              </w:rPr>
              <w:t xml:space="preserve"> </w:t>
            </w:r>
            <w:r>
              <w:t>račun</w:t>
            </w:r>
            <w:r>
              <w:rPr>
                <w:spacing w:val="23"/>
              </w:rPr>
              <w:t xml:space="preserve"> </w:t>
            </w:r>
            <w:r>
              <w:t>Republike</w:t>
            </w:r>
            <w:r>
              <w:rPr>
                <w:spacing w:val="26"/>
              </w:rPr>
              <w:t xml:space="preserve"> </w:t>
            </w:r>
            <w:r>
              <w:t>Slovenije,</w:t>
            </w:r>
            <w:r>
              <w:rPr>
                <w:spacing w:val="23"/>
              </w:rPr>
              <w:t xml:space="preserve"> </w:t>
            </w:r>
            <w:r>
              <w:t>vendar</w:t>
            </w:r>
            <w:r>
              <w:rPr>
                <w:spacing w:val="26"/>
              </w:rPr>
              <w:t xml:space="preserve"> </w:t>
            </w:r>
            <w:r>
              <w:t>največ</w:t>
            </w:r>
            <w:r>
              <w:rPr>
                <w:spacing w:val="23"/>
              </w:rPr>
              <w:t xml:space="preserve"> </w:t>
            </w:r>
            <w:r>
              <w:t>do</w:t>
            </w:r>
            <w:r>
              <w:rPr>
                <w:spacing w:val="25"/>
              </w:rPr>
              <w:t xml:space="preserve"> </w:t>
            </w:r>
            <w:r>
              <w:t>višine</w:t>
            </w:r>
            <w:r>
              <w:rPr>
                <w:spacing w:val="23"/>
              </w:rPr>
              <w:t xml:space="preserve"> </w:t>
            </w:r>
            <w:r>
              <w:t>davčne</w:t>
            </w:r>
          </w:p>
          <w:p w14:paraId="62B11FCD" w14:textId="77777777" w:rsidR="002B4DA7" w:rsidRDefault="003A24E2">
            <w:pPr>
              <w:pStyle w:val="TableParagraph"/>
              <w:spacing w:line="238" w:lineRule="exact"/>
              <w:jc w:val="both"/>
            </w:pPr>
            <w:r>
              <w:t>osnove</w:t>
            </w:r>
            <w:r>
              <w:rPr>
                <w:spacing w:val="-5"/>
              </w:rPr>
              <w:t xml:space="preserve"> </w:t>
            </w:r>
            <w:r>
              <w:t>davčnega</w:t>
            </w:r>
            <w:r>
              <w:rPr>
                <w:spacing w:val="-5"/>
              </w:rPr>
              <w:t xml:space="preserve"> </w:t>
            </w:r>
            <w:r>
              <w:t>obdobja</w:t>
            </w:r>
            <w:r>
              <w:rPr>
                <w:spacing w:val="-6"/>
              </w:rPr>
              <w:t xml:space="preserve"> </w:t>
            </w:r>
            <w:r>
              <w:t>(53.</w:t>
            </w:r>
            <w:r>
              <w:rPr>
                <w:spacing w:val="-5"/>
              </w:rPr>
              <w:t xml:space="preserve"> </w:t>
            </w:r>
            <w:r>
              <w:t>člen</w:t>
            </w:r>
            <w:r>
              <w:rPr>
                <w:spacing w:val="-4"/>
              </w:rPr>
              <w:t xml:space="preserve"> </w:t>
            </w:r>
            <w:r>
              <w:t>ZOPNN-</w:t>
            </w:r>
            <w:r>
              <w:rPr>
                <w:spacing w:val="-5"/>
              </w:rPr>
              <w:t>F).</w:t>
            </w:r>
          </w:p>
        </w:tc>
      </w:tr>
      <w:tr w:rsidR="002B4DA7" w14:paraId="3C54E74E" w14:textId="77777777">
        <w:trPr>
          <w:trHeight w:val="1770"/>
        </w:trPr>
        <w:tc>
          <w:tcPr>
            <w:tcW w:w="996" w:type="dxa"/>
          </w:tcPr>
          <w:p w14:paraId="57364593" w14:textId="77777777" w:rsidR="002B4DA7" w:rsidRDefault="003A24E2">
            <w:pPr>
              <w:pStyle w:val="TableParagraph"/>
            </w:pPr>
            <w:r>
              <w:rPr>
                <w:spacing w:val="-2"/>
              </w:rPr>
              <w:t>15.17</w:t>
            </w:r>
          </w:p>
        </w:tc>
        <w:tc>
          <w:tcPr>
            <w:tcW w:w="7871" w:type="dxa"/>
          </w:tcPr>
          <w:p w14:paraId="5817F10B" w14:textId="77777777" w:rsidR="002B4DA7" w:rsidRDefault="003A24E2">
            <w:pPr>
              <w:pStyle w:val="TableParagraph"/>
              <w:spacing w:line="240" w:lineRule="auto"/>
              <w:ind w:right="-15"/>
              <w:jc w:val="both"/>
            </w:pPr>
            <w:r>
              <w:t>Vpiše se znesek zmanjšanja davčne osnove v višini 40 odstotkov zneska, ki predstavlja vlaganja v digitalno preobrazbo in zeleni prehod, vendar največ v višini davčne osnove, v skladu s prvim odstavkom 55.c člena ZDDPO-2. Navedena olajšava se izključuje z olajšavama po 55. in 55.a členu ZDDPO-2. Olajšave ni mogoče uveljaviti za vlaganja,</w:t>
            </w:r>
            <w:r>
              <w:rPr>
                <w:spacing w:val="40"/>
              </w:rPr>
              <w:t xml:space="preserve"> </w:t>
            </w:r>
            <w:r>
              <w:t>ki so financirana iz sredstev proračunov samoupravnih lokalnih skupnosti, proračuna Republike</w:t>
            </w:r>
            <w:r>
              <w:rPr>
                <w:spacing w:val="27"/>
              </w:rPr>
              <w:t xml:space="preserve"> </w:t>
            </w:r>
            <w:r>
              <w:t>Slovenije</w:t>
            </w:r>
            <w:r>
              <w:rPr>
                <w:spacing w:val="27"/>
              </w:rPr>
              <w:t xml:space="preserve"> </w:t>
            </w:r>
            <w:r>
              <w:t>oziroma</w:t>
            </w:r>
            <w:r>
              <w:rPr>
                <w:spacing w:val="30"/>
              </w:rPr>
              <w:t xml:space="preserve"> </w:t>
            </w:r>
            <w:r>
              <w:t>proračuna</w:t>
            </w:r>
            <w:r>
              <w:rPr>
                <w:spacing w:val="30"/>
              </w:rPr>
              <w:t xml:space="preserve"> </w:t>
            </w:r>
            <w:r>
              <w:t>EU,</w:t>
            </w:r>
            <w:r>
              <w:rPr>
                <w:spacing w:val="27"/>
              </w:rPr>
              <w:t xml:space="preserve"> </w:t>
            </w:r>
            <w:r>
              <w:t>če</w:t>
            </w:r>
            <w:r>
              <w:rPr>
                <w:spacing w:val="27"/>
              </w:rPr>
              <w:t xml:space="preserve"> </w:t>
            </w:r>
            <w:r>
              <w:t>imajo</w:t>
            </w:r>
            <w:r>
              <w:rPr>
                <w:spacing w:val="29"/>
              </w:rPr>
              <w:t xml:space="preserve"> </w:t>
            </w:r>
            <w:r>
              <w:t>ta</w:t>
            </w:r>
            <w:r>
              <w:rPr>
                <w:spacing w:val="27"/>
              </w:rPr>
              <w:t xml:space="preserve"> </w:t>
            </w:r>
            <w:r>
              <w:t>sredstva</w:t>
            </w:r>
            <w:r>
              <w:rPr>
                <w:spacing w:val="30"/>
              </w:rPr>
              <w:t xml:space="preserve"> </w:t>
            </w:r>
            <w:r>
              <w:t>naravo</w:t>
            </w:r>
            <w:r>
              <w:rPr>
                <w:spacing w:val="29"/>
              </w:rPr>
              <w:t xml:space="preserve"> </w:t>
            </w:r>
            <w:r>
              <w:rPr>
                <w:spacing w:val="-2"/>
              </w:rPr>
              <w:t>nepovratnih</w:t>
            </w:r>
          </w:p>
          <w:p w14:paraId="29870844" w14:textId="77777777" w:rsidR="002B4DA7" w:rsidRDefault="003A24E2">
            <w:pPr>
              <w:pStyle w:val="TableParagraph"/>
              <w:spacing w:line="238" w:lineRule="exact"/>
            </w:pPr>
            <w:r>
              <w:rPr>
                <w:spacing w:val="-2"/>
              </w:rPr>
              <w:t>sredstev.</w:t>
            </w:r>
          </w:p>
        </w:tc>
      </w:tr>
      <w:tr w:rsidR="002B4DA7" w14:paraId="19CAE46F" w14:textId="77777777">
        <w:trPr>
          <w:trHeight w:val="2277"/>
        </w:trPr>
        <w:tc>
          <w:tcPr>
            <w:tcW w:w="996" w:type="dxa"/>
          </w:tcPr>
          <w:p w14:paraId="203A6392" w14:textId="77777777" w:rsidR="002B4DA7" w:rsidRDefault="003A24E2">
            <w:pPr>
              <w:pStyle w:val="TableParagraph"/>
            </w:pPr>
            <w:r>
              <w:rPr>
                <w:spacing w:val="-2"/>
              </w:rPr>
              <w:t>15.18</w:t>
            </w:r>
          </w:p>
        </w:tc>
        <w:tc>
          <w:tcPr>
            <w:tcW w:w="7871" w:type="dxa"/>
          </w:tcPr>
          <w:p w14:paraId="7B0A8F68" w14:textId="77777777" w:rsidR="002B4DA7" w:rsidRDefault="003A24E2">
            <w:pPr>
              <w:pStyle w:val="TableParagraph"/>
              <w:spacing w:line="240" w:lineRule="auto"/>
              <w:ind w:right="50"/>
              <w:jc w:val="both"/>
            </w:pPr>
            <w:r>
              <w:t xml:space="preserve">Vpiše se znesek zmanjšanja davčne osnove za del plač </w:t>
            </w:r>
            <w:proofErr w:type="spellStart"/>
            <w:r>
              <w:t>novozaposlenih</w:t>
            </w:r>
            <w:proofErr w:type="spellEnd"/>
            <w:r>
              <w:t xml:space="preserve"> oseb, ki se prizna kot davčna olajšava</w:t>
            </w:r>
            <w:r>
              <w:rPr>
                <w:spacing w:val="-1"/>
              </w:rPr>
              <w:t xml:space="preserve"> </w:t>
            </w:r>
            <w:r>
              <w:t>v</w:t>
            </w:r>
            <w:r>
              <w:rPr>
                <w:spacing w:val="-1"/>
              </w:rPr>
              <w:t xml:space="preserve"> </w:t>
            </w:r>
            <w:r>
              <w:t>skladu s prvim</w:t>
            </w:r>
            <w:r>
              <w:rPr>
                <w:spacing w:val="-2"/>
              </w:rPr>
              <w:t xml:space="preserve"> </w:t>
            </w:r>
            <w:r>
              <w:t>odstavkom</w:t>
            </w:r>
            <w:r>
              <w:rPr>
                <w:spacing w:val="-1"/>
              </w:rPr>
              <w:t xml:space="preserve"> </w:t>
            </w:r>
            <w:r>
              <w:t>55.b člena ZDDPO-2, vključno z olajšavo v povezavi z 61.a členom ZDoh-2, vendar največ v višini davčne osnove.</w:t>
            </w:r>
          </w:p>
          <w:p w14:paraId="5F2C91E6" w14:textId="77777777" w:rsidR="002B4DA7" w:rsidRDefault="003A24E2">
            <w:pPr>
              <w:pStyle w:val="TableParagraph"/>
              <w:spacing w:line="240" w:lineRule="auto"/>
              <w:ind w:right="51"/>
              <w:jc w:val="both"/>
            </w:pPr>
            <w:r>
              <w:t xml:space="preserve">Vpiše se tudi znesek zmanjšanja davčne osnove za del plač </w:t>
            </w:r>
            <w:proofErr w:type="spellStart"/>
            <w:r>
              <w:t>novozaposlenih</w:t>
            </w:r>
            <w:proofErr w:type="spellEnd"/>
            <w:r>
              <w:t xml:space="preserve"> oseb, ki se prizna kot davčna olajšava v skladu s četrtim odstavkom 55.b člena ZDDPO-2, vendar največ v višini davčne osnove.</w:t>
            </w:r>
          </w:p>
          <w:p w14:paraId="4BE60DFA" w14:textId="77777777" w:rsidR="002B4DA7" w:rsidRDefault="003A24E2">
            <w:pPr>
              <w:pStyle w:val="TableParagraph"/>
              <w:spacing w:line="240" w:lineRule="auto"/>
              <w:ind w:right="51"/>
              <w:jc w:val="both"/>
            </w:pPr>
            <w:r>
              <w:t>Olajšavi po prvem odstavku 55.b člena ZDDPO-2, olajšava po četrtem odstavku 55.b člena</w:t>
            </w:r>
            <w:r>
              <w:rPr>
                <w:spacing w:val="32"/>
              </w:rPr>
              <w:t xml:space="preserve"> </w:t>
            </w:r>
            <w:r>
              <w:t>ZDDPO-2</w:t>
            </w:r>
            <w:r>
              <w:rPr>
                <w:spacing w:val="33"/>
              </w:rPr>
              <w:t xml:space="preserve"> </w:t>
            </w:r>
            <w:r>
              <w:t>in</w:t>
            </w:r>
            <w:r>
              <w:rPr>
                <w:spacing w:val="35"/>
              </w:rPr>
              <w:t xml:space="preserve"> </w:t>
            </w:r>
            <w:r>
              <w:t>olajšava</w:t>
            </w:r>
            <w:r>
              <w:rPr>
                <w:spacing w:val="35"/>
              </w:rPr>
              <w:t xml:space="preserve"> </w:t>
            </w:r>
            <w:r>
              <w:t>za</w:t>
            </w:r>
            <w:r>
              <w:rPr>
                <w:spacing w:val="36"/>
              </w:rPr>
              <w:t xml:space="preserve"> </w:t>
            </w:r>
            <w:r>
              <w:t>zaposlovanje</w:t>
            </w:r>
            <w:r>
              <w:rPr>
                <w:spacing w:val="70"/>
              </w:rPr>
              <w:t xml:space="preserve"> </w:t>
            </w:r>
            <w:r>
              <w:t>invalidov</w:t>
            </w:r>
            <w:r>
              <w:rPr>
                <w:spacing w:val="71"/>
              </w:rPr>
              <w:t xml:space="preserve"> </w:t>
            </w:r>
            <w:r>
              <w:t>po</w:t>
            </w:r>
            <w:r>
              <w:rPr>
                <w:spacing w:val="70"/>
              </w:rPr>
              <w:t xml:space="preserve"> </w:t>
            </w:r>
            <w:r>
              <w:t>56.</w:t>
            </w:r>
            <w:r>
              <w:rPr>
                <w:spacing w:val="74"/>
              </w:rPr>
              <w:t xml:space="preserve"> </w:t>
            </w:r>
            <w:r>
              <w:t>členu</w:t>
            </w:r>
            <w:r>
              <w:rPr>
                <w:spacing w:val="73"/>
              </w:rPr>
              <w:t xml:space="preserve"> </w:t>
            </w:r>
            <w:r>
              <w:t>ZDDPO-2</w:t>
            </w:r>
            <w:r>
              <w:rPr>
                <w:spacing w:val="35"/>
              </w:rPr>
              <w:t xml:space="preserve"> </w:t>
            </w:r>
            <w:r>
              <w:rPr>
                <w:spacing w:val="-5"/>
              </w:rPr>
              <w:t>se</w:t>
            </w:r>
          </w:p>
          <w:p w14:paraId="53B31F76" w14:textId="77777777" w:rsidR="002B4DA7" w:rsidRDefault="003A24E2">
            <w:pPr>
              <w:pStyle w:val="TableParagraph"/>
              <w:spacing w:line="238" w:lineRule="exact"/>
              <w:jc w:val="both"/>
            </w:pPr>
            <w:r>
              <w:t>medsebojno</w:t>
            </w:r>
            <w:r>
              <w:rPr>
                <w:spacing w:val="-8"/>
              </w:rPr>
              <w:t xml:space="preserve"> </w:t>
            </w:r>
            <w:r>
              <w:rPr>
                <w:spacing w:val="-2"/>
              </w:rPr>
              <w:t>izključujejo.</w:t>
            </w:r>
          </w:p>
        </w:tc>
      </w:tr>
      <w:tr w:rsidR="002B4DA7" w14:paraId="1B501063" w14:textId="77777777">
        <w:trPr>
          <w:trHeight w:val="2784"/>
        </w:trPr>
        <w:tc>
          <w:tcPr>
            <w:tcW w:w="996" w:type="dxa"/>
          </w:tcPr>
          <w:p w14:paraId="17AA45C0" w14:textId="77777777" w:rsidR="002B4DA7" w:rsidRDefault="003A24E2">
            <w:pPr>
              <w:pStyle w:val="TableParagraph"/>
            </w:pPr>
            <w:r>
              <w:rPr>
                <w:spacing w:val="-2"/>
              </w:rPr>
              <w:t>15.19</w:t>
            </w:r>
          </w:p>
        </w:tc>
        <w:tc>
          <w:tcPr>
            <w:tcW w:w="7871" w:type="dxa"/>
          </w:tcPr>
          <w:p w14:paraId="7A429EE7" w14:textId="77777777" w:rsidR="002B4DA7" w:rsidRDefault="003A24E2">
            <w:pPr>
              <w:pStyle w:val="TableParagraph"/>
              <w:spacing w:line="240" w:lineRule="auto"/>
              <w:ind w:right="52"/>
              <w:jc w:val="both"/>
            </w:pPr>
            <w:r>
              <w:t>Davčni zavezanec, ki izpolnjuje pogoje v skladu z ZSRR-2 ter podzakonskimi in drugimi akti, ki podrobneje urejajo zadevno področje (na primer s Sklepom o dodatnih začasnih ukrepih razvojne podpore za problemska območja z visoko brezposelnostjo (Uradni list RS, št. 36/16 in 64/16)), vpiše znesek zmanjšanja davčne osnove za 70 odstotkov stroškov zaposlenega prikrajšanega delavca, vendar največ v višini davčne osnove in do maksimalno dovoljene višine po pravilih državnih pomoči (drugi</w:t>
            </w:r>
            <w:r>
              <w:rPr>
                <w:spacing w:val="40"/>
              </w:rPr>
              <w:t xml:space="preserve"> </w:t>
            </w:r>
            <w:r>
              <w:t>odstavek 28. člena ZSRR-2 in 22. člen Uredbe po ZSRR-2). Davčni zavezanec, ki uveljavlja navedeno</w:t>
            </w:r>
            <w:r>
              <w:rPr>
                <w:spacing w:val="-1"/>
              </w:rPr>
              <w:t xml:space="preserve"> </w:t>
            </w:r>
            <w:r>
              <w:t>olajšavo,</w:t>
            </w:r>
            <w:r>
              <w:rPr>
                <w:spacing w:val="-1"/>
              </w:rPr>
              <w:t xml:space="preserve"> </w:t>
            </w:r>
            <w:r>
              <w:t>kot sestavni del davčnega obračuna predloži</w:t>
            </w:r>
            <w:r>
              <w:rPr>
                <w:spacing w:val="-2"/>
              </w:rPr>
              <w:t xml:space="preserve"> </w:t>
            </w:r>
            <w:r>
              <w:t>tudi obrazec za</w:t>
            </w:r>
            <w:r>
              <w:rPr>
                <w:spacing w:val="28"/>
              </w:rPr>
              <w:t xml:space="preserve"> </w:t>
            </w:r>
            <w:r>
              <w:t>uveljavljanje</w:t>
            </w:r>
            <w:r>
              <w:rPr>
                <w:spacing w:val="30"/>
              </w:rPr>
              <w:t xml:space="preserve"> </w:t>
            </w:r>
            <w:r>
              <w:t>davčne</w:t>
            </w:r>
            <w:r>
              <w:rPr>
                <w:spacing w:val="30"/>
              </w:rPr>
              <w:t xml:space="preserve"> </w:t>
            </w:r>
            <w:r>
              <w:t>olajšave</w:t>
            </w:r>
            <w:r>
              <w:rPr>
                <w:spacing w:val="31"/>
              </w:rPr>
              <w:t xml:space="preserve"> </w:t>
            </w:r>
            <w:r>
              <w:t>za</w:t>
            </w:r>
            <w:r>
              <w:rPr>
                <w:spacing w:val="30"/>
              </w:rPr>
              <w:t xml:space="preserve"> </w:t>
            </w:r>
            <w:r>
              <w:t>zaposlovanje</w:t>
            </w:r>
            <w:r>
              <w:rPr>
                <w:spacing w:val="30"/>
              </w:rPr>
              <w:t xml:space="preserve"> </w:t>
            </w:r>
            <w:r>
              <w:t>na</w:t>
            </w:r>
            <w:r>
              <w:rPr>
                <w:spacing w:val="28"/>
              </w:rPr>
              <w:t xml:space="preserve"> </w:t>
            </w:r>
            <w:r>
              <w:t>problemskih</w:t>
            </w:r>
            <w:r>
              <w:rPr>
                <w:spacing w:val="29"/>
              </w:rPr>
              <w:t xml:space="preserve"> </w:t>
            </w:r>
            <w:r>
              <w:t>območjih</w:t>
            </w:r>
            <w:r>
              <w:rPr>
                <w:spacing w:val="29"/>
              </w:rPr>
              <w:t xml:space="preserve"> </w:t>
            </w:r>
            <w:r>
              <w:t>z</w:t>
            </w:r>
            <w:r>
              <w:rPr>
                <w:spacing w:val="28"/>
              </w:rPr>
              <w:t xml:space="preserve"> </w:t>
            </w:r>
            <w:r>
              <w:rPr>
                <w:spacing w:val="-2"/>
              </w:rPr>
              <w:t>visoko</w:t>
            </w:r>
          </w:p>
          <w:p w14:paraId="68D7010C" w14:textId="77777777" w:rsidR="002B4DA7" w:rsidRDefault="003A24E2">
            <w:pPr>
              <w:pStyle w:val="TableParagraph"/>
              <w:spacing w:line="252" w:lineRule="exact"/>
              <w:ind w:right="56"/>
              <w:jc w:val="both"/>
            </w:pPr>
            <w:r>
              <w:t>brezposelnostjo (28. člen ZSRR-2), ki je skupaj z metodologijo za izpolnjevanje obrazca določen v Prilogi 1 Uredbe po ZSRR-2.</w:t>
            </w:r>
          </w:p>
        </w:tc>
      </w:tr>
    </w:tbl>
    <w:p w14:paraId="69917670" w14:textId="77777777" w:rsidR="002B4DA7" w:rsidRDefault="002B4DA7">
      <w:pPr>
        <w:spacing w:line="252" w:lineRule="exact"/>
        <w:jc w:val="both"/>
        <w:sectPr w:rsidR="002B4DA7">
          <w:type w:val="continuous"/>
          <w:pgSz w:w="12240" w:h="15840"/>
          <w:pgMar w:top="1420" w:right="1560" w:bottom="280" w:left="1420" w:header="720" w:footer="720" w:gutter="0"/>
          <w:cols w:space="720"/>
        </w:sectPr>
      </w:pPr>
    </w:p>
    <w:tbl>
      <w:tblPr>
        <w:tblStyle w:val="TableNormal1"/>
        <w:tblW w:w="0" w:type="auto"/>
        <w:tblInd w:w="2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96"/>
        <w:gridCol w:w="7871"/>
      </w:tblGrid>
      <w:tr w:rsidR="002B4DA7" w14:paraId="44FFE38F" w14:textId="77777777">
        <w:trPr>
          <w:trHeight w:val="3288"/>
        </w:trPr>
        <w:tc>
          <w:tcPr>
            <w:tcW w:w="996" w:type="dxa"/>
          </w:tcPr>
          <w:p w14:paraId="0C7983AD" w14:textId="77777777" w:rsidR="002B4DA7" w:rsidRDefault="003A24E2">
            <w:pPr>
              <w:pStyle w:val="TableParagraph"/>
            </w:pPr>
            <w:r>
              <w:rPr>
                <w:spacing w:val="-2"/>
              </w:rPr>
              <w:t>15.20</w:t>
            </w:r>
          </w:p>
        </w:tc>
        <w:tc>
          <w:tcPr>
            <w:tcW w:w="7871" w:type="dxa"/>
          </w:tcPr>
          <w:p w14:paraId="2CBD4749" w14:textId="77777777" w:rsidR="002B4DA7" w:rsidRDefault="003A24E2">
            <w:pPr>
              <w:pStyle w:val="TableParagraph"/>
              <w:spacing w:line="240" w:lineRule="auto"/>
              <w:ind w:right="52"/>
              <w:jc w:val="both"/>
            </w:pPr>
            <w:r>
              <w:t>Davčni zavezanec, ki izpolnjuje pogoje v skladu z ZSRR-2 ter podzakonskimi in drugimi akti, ki podrobneje urejajo zadevno področje (na primer s Sklepom o dodatnih začasnih ukrepih razvojne podpore za problemska območja z visoko brezposelnostjo (Uradni</w:t>
            </w:r>
            <w:r>
              <w:rPr>
                <w:spacing w:val="15"/>
              </w:rPr>
              <w:t xml:space="preserve"> </w:t>
            </w:r>
            <w:r>
              <w:t>list</w:t>
            </w:r>
            <w:r>
              <w:rPr>
                <w:spacing w:val="18"/>
              </w:rPr>
              <w:t xml:space="preserve"> </w:t>
            </w:r>
            <w:r>
              <w:t>RS,</w:t>
            </w:r>
            <w:r>
              <w:rPr>
                <w:spacing w:val="16"/>
              </w:rPr>
              <w:t xml:space="preserve"> </w:t>
            </w:r>
            <w:r>
              <w:t>št.</w:t>
            </w:r>
            <w:r>
              <w:rPr>
                <w:spacing w:val="17"/>
              </w:rPr>
              <w:t xml:space="preserve"> </w:t>
            </w:r>
            <w:r>
              <w:t>36/16</w:t>
            </w:r>
            <w:r>
              <w:rPr>
                <w:spacing w:val="17"/>
              </w:rPr>
              <w:t xml:space="preserve"> </w:t>
            </w:r>
            <w:r>
              <w:t>in</w:t>
            </w:r>
            <w:r>
              <w:rPr>
                <w:spacing w:val="17"/>
              </w:rPr>
              <w:t xml:space="preserve"> </w:t>
            </w:r>
            <w:r>
              <w:t>64/16)),</w:t>
            </w:r>
            <w:r>
              <w:rPr>
                <w:spacing w:val="16"/>
              </w:rPr>
              <w:t xml:space="preserve"> </w:t>
            </w:r>
            <w:r>
              <w:t>vpiše</w:t>
            </w:r>
            <w:r>
              <w:rPr>
                <w:spacing w:val="17"/>
              </w:rPr>
              <w:t xml:space="preserve"> </w:t>
            </w:r>
            <w:r>
              <w:t>znesek</w:t>
            </w:r>
            <w:r>
              <w:rPr>
                <w:spacing w:val="15"/>
              </w:rPr>
              <w:t xml:space="preserve"> </w:t>
            </w:r>
            <w:r>
              <w:t>zmanjšanja</w:t>
            </w:r>
            <w:r>
              <w:rPr>
                <w:spacing w:val="17"/>
              </w:rPr>
              <w:t xml:space="preserve"> </w:t>
            </w:r>
            <w:r>
              <w:t>davčne</w:t>
            </w:r>
            <w:r>
              <w:rPr>
                <w:spacing w:val="17"/>
              </w:rPr>
              <w:t xml:space="preserve"> </w:t>
            </w:r>
            <w:r>
              <w:t>osnove</w:t>
            </w:r>
            <w:r>
              <w:rPr>
                <w:spacing w:val="17"/>
              </w:rPr>
              <w:t xml:space="preserve"> </w:t>
            </w:r>
            <w:r>
              <w:t>v</w:t>
            </w:r>
            <w:r>
              <w:rPr>
                <w:spacing w:val="17"/>
              </w:rPr>
              <w:t xml:space="preserve"> </w:t>
            </w:r>
            <w:r>
              <w:rPr>
                <w:spacing w:val="-2"/>
              </w:rPr>
              <w:t>višini</w:t>
            </w:r>
          </w:p>
          <w:p w14:paraId="74648146" w14:textId="77777777" w:rsidR="002B4DA7" w:rsidRDefault="003A24E2">
            <w:pPr>
              <w:pStyle w:val="TableParagraph"/>
              <w:spacing w:line="240" w:lineRule="auto"/>
              <w:ind w:right="51"/>
              <w:jc w:val="both"/>
            </w:pPr>
            <w:r>
              <w:t>70 odstotkov investiranega zneska za nove začetne investicije v opremo in neopredmetena sredstva, razen v opremo in neopredmetena sredstva iz drugega in tretjega odstavka 55.a člena ZDDPO-2, vendar le za investicije v problemskem območju z visoko brezposelnostjo, ter največ v višini davčne osnove in do maksimalno dovoljene višine po pravilih državnih pomoči (peti odstavek 28. člena ZSRR-2 in 23. člen Uredbe po ZSRR-2). Davčni zavezanec, ki uveljavlja navedeno olajšavo, kot sestavni del obračuna predloži tudi obrazec za uveljavljanje davčne olajšave za investiranje</w:t>
            </w:r>
            <w:r>
              <w:rPr>
                <w:spacing w:val="-2"/>
              </w:rPr>
              <w:t xml:space="preserve"> </w:t>
            </w:r>
            <w:r>
              <w:t>z</w:t>
            </w:r>
            <w:r>
              <w:rPr>
                <w:spacing w:val="-3"/>
              </w:rPr>
              <w:t xml:space="preserve"> </w:t>
            </w:r>
            <w:r>
              <w:t>visoko</w:t>
            </w:r>
            <w:r>
              <w:rPr>
                <w:spacing w:val="-1"/>
              </w:rPr>
              <w:t xml:space="preserve"> </w:t>
            </w:r>
            <w:r>
              <w:t>brezposelnostjo</w:t>
            </w:r>
            <w:r>
              <w:rPr>
                <w:spacing w:val="-3"/>
              </w:rPr>
              <w:t xml:space="preserve"> </w:t>
            </w:r>
            <w:r>
              <w:t>(28.</w:t>
            </w:r>
            <w:r>
              <w:rPr>
                <w:spacing w:val="-1"/>
              </w:rPr>
              <w:t xml:space="preserve"> </w:t>
            </w:r>
            <w:r>
              <w:t>člen</w:t>
            </w:r>
            <w:r>
              <w:rPr>
                <w:spacing w:val="-1"/>
              </w:rPr>
              <w:t xml:space="preserve"> </w:t>
            </w:r>
            <w:r>
              <w:t>ZSRR-2),</w:t>
            </w:r>
            <w:r>
              <w:rPr>
                <w:spacing w:val="-1"/>
              </w:rPr>
              <w:t xml:space="preserve"> </w:t>
            </w:r>
            <w:r>
              <w:t>ki</w:t>
            </w:r>
            <w:r>
              <w:rPr>
                <w:spacing w:val="-2"/>
              </w:rPr>
              <w:t xml:space="preserve"> </w:t>
            </w:r>
            <w:r>
              <w:t>je</w:t>
            </w:r>
            <w:r>
              <w:rPr>
                <w:spacing w:val="-1"/>
              </w:rPr>
              <w:t xml:space="preserve"> </w:t>
            </w:r>
            <w:r>
              <w:t>skupaj z</w:t>
            </w:r>
            <w:r>
              <w:rPr>
                <w:spacing w:val="-1"/>
              </w:rPr>
              <w:t xml:space="preserve"> </w:t>
            </w:r>
            <w:r>
              <w:t>metodologijo</w:t>
            </w:r>
            <w:r>
              <w:rPr>
                <w:spacing w:val="-1"/>
              </w:rPr>
              <w:t xml:space="preserve"> </w:t>
            </w:r>
            <w:r>
              <w:rPr>
                <w:spacing w:val="-5"/>
              </w:rPr>
              <w:t>za</w:t>
            </w:r>
          </w:p>
          <w:p w14:paraId="4EC05EC1" w14:textId="77777777" w:rsidR="002B4DA7" w:rsidRDefault="003A24E2">
            <w:pPr>
              <w:pStyle w:val="TableParagraph"/>
              <w:spacing w:line="238" w:lineRule="exact"/>
              <w:jc w:val="both"/>
            </w:pPr>
            <w:r>
              <w:t>izpolnjevanje</w:t>
            </w:r>
            <w:r>
              <w:rPr>
                <w:spacing w:val="-4"/>
              </w:rPr>
              <w:t xml:space="preserve"> </w:t>
            </w:r>
            <w:r>
              <w:t>obrazca</w:t>
            </w:r>
            <w:r>
              <w:rPr>
                <w:spacing w:val="-5"/>
              </w:rPr>
              <w:t xml:space="preserve"> </w:t>
            </w:r>
            <w:r>
              <w:t>določen</w:t>
            </w:r>
            <w:r>
              <w:rPr>
                <w:spacing w:val="-3"/>
              </w:rPr>
              <w:t xml:space="preserve"> </w:t>
            </w:r>
            <w:r>
              <w:t>v</w:t>
            </w:r>
            <w:r>
              <w:rPr>
                <w:spacing w:val="-6"/>
              </w:rPr>
              <w:t xml:space="preserve"> </w:t>
            </w:r>
            <w:r>
              <w:t>Prilogi</w:t>
            </w:r>
            <w:r>
              <w:rPr>
                <w:spacing w:val="-3"/>
              </w:rPr>
              <w:t xml:space="preserve"> </w:t>
            </w:r>
            <w:r>
              <w:t>2</w:t>
            </w:r>
            <w:r>
              <w:rPr>
                <w:spacing w:val="-3"/>
              </w:rPr>
              <w:t xml:space="preserve"> </w:t>
            </w:r>
            <w:r>
              <w:t>Uredbe</w:t>
            </w:r>
            <w:r>
              <w:rPr>
                <w:spacing w:val="-3"/>
              </w:rPr>
              <w:t xml:space="preserve"> </w:t>
            </w:r>
            <w:r>
              <w:t>po</w:t>
            </w:r>
            <w:r>
              <w:rPr>
                <w:spacing w:val="-5"/>
              </w:rPr>
              <w:t xml:space="preserve"> </w:t>
            </w:r>
            <w:r>
              <w:t>ZSRR-</w:t>
            </w:r>
            <w:r>
              <w:rPr>
                <w:spacing w:val="-5"/>
              </w:rPr>
              <w:t>2.</w:t>
            </w:r>
          </w:p>
        </w:tc>
      </w:tr>
      <w:tr w:rsidR="002B4DA7" w14:paraId="183C60A9" w14:textId="77777777">
        <w:trPr>
          <w:trHeight w:val="254"/>
        </w:trPr>
        <w:tc>
          <w:tcPr>
            <w:tcW w:w="996" w:type="dxa"/>
          </w:tcPr>
          <w:p w14:paraId="27C9CFCC" w14:textId="77777777" w:rsidR="002B4DA7" w:rsidRDefault="003A24E2">
            <w:pPr>
              <w:pStyle w:val="TableParagraph"/>
              <w:spacing w:line="234" w:lineRule="exact"/>
            </w:pPr>
            <w:r>
              <w:rPr>
                <w:spacing w:val="-5"/>
              </w:rPr>
              <w:t>16.</w:t>
            </w:r>
          </w:p>
        </w:tc>
        <w:tc>
          <w:tcPr>
            <w:tcW w:w="7871" w:type="dxa"/>
          </w:tcPr>
          <w:p w14:paraId="04359FB4" w14:textId="77777777" w:rsidR="002B4DA7" w:rsidRDefault="003A24E2">
            <w:pPr>
              <w:pStyle w:val="TableParagraph"/>
              <w:spacing w:line="234" w:lineRule="exact"/>
            </w:pPr>
            <w:r>
              <w:t>Izračun</w:t>
            </w:r>
            <w:r>
              <w:rPr>
                <w:spacing w:val="-5"/>
              </w:rPr>
              <w:t xml:space="preserve"> </w:t>
            </w:r>
            <w:r>
              <w:t>v</w:t>
            </w:r>
            <w:r>
              <w:rPr>
                <w:spacing w:val="-5"/>
              </w:rPr>
              <w:t xml:space="preserve"> </w:t>
            </w:r>
            <w:r>
              <w:rPr>
                <w:spacing w:val="-2"/>
              </w:rPr>
              <w:t>obrazcu</w:t>
            </w:r>
          </w:p>
        </w:tc>
      </w:tr>
      <w:tr w:rsidR="002B4DA7" w14:paraId="053741C7" w14:textId="77777777">
        <w:trPr>
          <w:trHeight w:val="506"/>
        </w:trPr>
        <w:tc>
          <w:tcPr>
            <w:tcW w:w="996" w:type="dxa"/>
          </w:tcPr>
          <w:p w14:paraId="5F54E392" w14:textId="77777777" w:rsidR="002B4DA7" w:rsidRDefault="003A24E2">
            <w:pPr>
              <w:pStyle w:val="TableParagraph"/>
              <w:spacing w:line="249" w:lineRule="exact"/>
            </w:pPr>
            <w:r>
              <w:rPr>
                <w:spacing w:val="-5"/>
              </w:rPr>
              <w:t>17.</w:t>
            </w:r>
          </w:p>
        </w:tc>
        <w:tc>
          <w:tcPr>
            <w:tcW w:w="7871" w:type="dxa"/>
          </w:tcPr>
          <w:p w14:paraId="56AB505F" w14:textId="065C9DE5" w:rsidR="002B4DA7" w:rsidRDefault="003A24E2">
            <w:pPr>
              <w:pStyle w:val="TableParagraph"/>
              <w:spacing w:line="252" w:lineRule="exact"/>
            </w:pPr>
            <w:r>
              <w:t>Znesek</w:t>
            </w:r>
            <w:r>
              <w:rPr>
                <w:spacing w:val="40"/>
              </w:rPr>
              <w:t xml:space="preserve"> </w:t>
            </w:r>
            <w:r>
              <w:t xml:space="preserve">pod </w:t>
            </w:r>
            <w:proofErr w:type="spellStart"/>
            <w:r>
              <w:t>zap</w:t>
            </w:r>
            <w:proofErr w:type="spellEnd"/>
            <w:r>
              <w:t>.</w:t>
            </w:r>
            <w:r>
              <w:rPr>
                <w:spacing w:val="40"/>
              </w:rPr>
              <w:t xml:space="preserve"> </w:t>
            </w:r>
            <w:r>
              <w:t>št.</w:t>
            </w:r>
            <w:r>
              <w:rPr>
                <w:spacing w:val="40"/>
              </w:rPr>
              <w:t xml:space="preserve"> </w:t>
            </w:r>
            <w:r>
              <w:t>16,</w:t>
            </w:r>
            <w:r>
              <w:rPr>
                <w:spacing w:val="40"/>
              </w:rPr>
              <w:t xml:space="preserve"> </w:t>
            </w:r>
            <w:r>
              <w:t>pomnožen</w:t>
            </w:r>
            <w:r>
              <w:rPr>
                <w:spacing w:val="40"/>
              </w:rPr>
              <w:t xml:space="preserve"> </w:t>
            </w:r>
            <w:r>
              <w:t>s</w:t>
            </w:r>
            <w:r>
              <w:rPr>
                <w:spacing w:val="40"/>
              </w:rPr>
              <w:t xml:space="preserve"> </w:t>
            </w:r>
            <w:r>
              <w:t>stopnjo</w:t>
            </w:r>
            <w:r>
              <w:rPr>
                <w:spacing w:val="40"/>
              </w:rPr>
              <w:t xml:space="preserve"> </w:t>
            </w:r>
            <w:r>
              <w:t>davka</w:t>
            </w:r>
            <w:r>
              <w:rPr>
                <w:spacing w:val="40"/>
              </w:rPr>
              <w:t xml:space="preserve"> </w:t>
            </w:r>
            <w:r w:rsidR="00C74980">
              <w:t>22</w:t>
            </w:r>
            <w:r w:rsidR="00C74980">
              <w:rPr>
                <w:spacing w:val="40"/>
              </w:rPr>
              <w:t xml:space="preserve"> </w:t>
            </w:r>
            <w:r>
              <w:t>%</w:t>
            </w:r>
            <w:r>
              <w:rPr>
                <w:spacing w:val="40"/>
              </w:rPr>
              <w:t xml:space="preserve"> </w:t>
            </w:r>
            <w:r>
              <w:t>(4.</w:t>
            </w:r>
            <w:r>
              <w:rPr>
                <w:spacing w:val="40"/>
              </w:rPr>
              <w:t xml:space="preserve"> </w:t>
            </w:r>
            <w:r>
              <w:t>člen</w:t>
            </w:r>
            <w:r>
              <w:rPr>
                <w:spacing w:val="40"/>
              </w:rPr>
              <w:t xml:space="preserve"> </w:t>
            </w:r>
            <w:r>
              <w:t>ZDDPO-2N</w:t>
            </w:r>
            <w:r>
              <w:rPr>
                <w:spacing w:val="40"/>
              </w:rPr>
              <w:t xml:space="preserve"> </w:t>
            </w:r>
            <w:r>
              <w:t>v povezavi s 60. členom ZDDPO-2</w:t>
            </w:r>
            <w:r w:rsidR="00C74980">
              <w:t xml:space="preserve"> ter </w:t>
            </w:r>
            <w:r w:rsidR="003E49F0">
              <w:t>64. člen ZORZFS</w:t>
            </w:r>
            <w:r>
              <w:t>) oziroma z 0 odstotki (61. člen ZDDPO-2)</w:t>
            </w:r>
            <w:r w:rsidR="008C2619">
              <w:t>. Če se davčni obračun nanaša na davčno obdobje, ki se</w:t>
            </w:r>
            <w:r w:rsidR="00E22CA8">
              <w:t>ga v dve koledarski leti, in sta davčni stopnji v teh dveh koledarskih letih različni</w:t>
            </w:r>
            <w:r w:rsidR="000626FC">
              <w:t>, se  pri izračunu davka upošteva sorazmerna davčna stopnja</w:t>
            </w:r>
            <w:r w:rsidR="00E22CA8">
              <w:t>. Sorazmerna davčna stopnja se</w:t>
            </w:r>
            <w:r w:rsidR="000626FC">
              <w:t xml:space="preserve"> izračuna glede na število dni davčnega obdobja, ki se </w:t>
            </w:r>
            <w:r w:rsidR="008C660D">
              <w:t>n</w:t>
            </w:r>
            <w:r w:rsidR="000626FC">
              <w:t>anaša na posamezno koledarsko leto</w:t>
            </w:r>
            <w:r w:rsidR="00E22CA8">
              <w:t>.</w:t>
            </w:r>
            <w:r w:rsidR="000626FC">
              <w:t xml:space="preserve"> </w:t>
            </w:r>
            <w:r w:rsidR="00E22CA8">
              <w:t>Z</w:t>
            </w:r>
            <w:r w:rsidR="000626FC">
              <w:t>a pos</w:t>
            </w:r>
            <w:r w:rsidR="008C2619">
              <w:t xml:space="preserve">lovno leto </w:t>
            </w:r>
            <w:r w:rsidR="000626FC">
              <w:t>LLLL/LLLL+1</w:t>
            </w:r>
            <w:r w:rsidR="008C2619">
              <w:t xml:space="preserve">, se davek izračuna po formuli: </w:t>
            </w:r>
            <w:r w:rsidR="00E63610">
              <w:t>(</w:t>
            </w:r>
            <w:r w:rsidR="000626FC">
              <w:t>(</w:t>
            </w:r>
            <w:r w:rsidR="008C2619">
              <w:t xml:space="preserve">znesek pod </w:t>
            </w:r>
            <w:proofErr w:type="spellStart"/>
            <w:r w:rsidR="008C2619">
              <w:t>zap</w:t>
            </w:r>
            <w:proofErr w:type="spellEnd"/>
            <w:r w:rsidR="008C2619">
              <w:t xml:space="preserve">. št. 16 : </w:t>
            </w:r>
            <w:r w:rsidR="000626FC">
              <w:t>365(ali 366))</w:t>
            </w:r>
            <w:r w:rsidR="008C2619">
              <w:t xml:space="preserve"> x </w:t>
            </w:r>
            <w:r w:rsidR="00E63610">
              <w:t>(</w:t>
            </w:r>
            <w:r w:rsidR="008C2619">
              <w:t xml:space="preserve">(število </w:t>
            </w:r>
            <w:r w:rsidR="000626FC">
              <w:t>dni</w:t>
            </w:r>
            <w:r w:rsidR="008C2619">
              <w:t xml:space="preserve"> poslovanja v letu </w:t>
            </w:r>
            <w:r w:rsidR="000626FC">
              <w:t>LLLL</w:t>
            </w:r>
            <w:r w:rsidR="008C2619">
              <w:t xml:space="preserve"> x </w:t>
            </w:r>
            <w:r w:rsidR="000626FC">
              <w:t>davčna stopnja za leto LLLL)</w:t>
            </w:r>
            <w:r w:rsidR="008C2619">
              <w:t xml:space="preserve"> +</w:t>
            </w:r>
            <w:r w:rsidR="00E63610">
              <w:t xml:space="preserve"> (</w:t>
            </w:r>
            <w:r w:rsidR="008C2619">
              <w:t xml:space="preserve">število </w:t>
            </w:r>
            <w:r w:rsidR="000626FC">
              <w:t>dni  pos</w:t>
            </w:r>
            <w:r w:rsidR="008C2619">
              <w:t xml:space="preserve">lovanja v letu </w:t>
            </w:r>
            <w:r w:rsidR="000626FC">
              <w:t>LLLL+1</w:t>
            </w:r>
            <w:r w:rsidR="008C2619">
              <w:t xml:space="preserve"> x </w:t>
            </w:r>
            <w:r w:rsidR="000626FC">
              <w:t>davčna stopnja za leto LLLL+1))</w:t>
            </w:r>
            <w:r w:rsidR="00E63610">
              <w:t>.</w:t>
            </w:r>
          </w:p>
        </w:tc>
      </w:tr>
      <w:tr w:rsidR="002B4DA7" w14:paraId="74FCBD39" w14:textId="77777777">
        <w:trPr>
          <w:trHeight w:val="1012"/>
        </w:trPr>
        <w:tc>
          <w:tcPr>
            <w:tcW w:w="996" w:type="dxa"/>
          </w:tcPr>
          <w:p w14:paraId="33E32D09" w14:textId="77777777" w:rsidR="002B4DA7" w:rsidRDefault="003A24E2">
            <w:pPr>
              <w:pStyle w:val="TableParagraph"/>
              <w:spacing w:line="249" w:lineRule="exact"/>
            </w:pPr>
            <w:r>
              <w:rPr>
                <w:spacing w:val="-5"/>
              </w:rPr>
              <w:t>18.</w:t>
            </w:r>
          </w:p>
        </w:tc>
        <w:tc>
          <w:tcPr>
            <w:tcW w:w="7871" w:type="dxa"/>
          </w:tcPr>
          <w:p w14:paraId="2D437F86" w14:textId="77777777" w:rsidR="002B4DA7" w:rsidRDefault="003A24E2">
            <w:pPr>
              <w:pStyle w:val="TableParagraph"/>
              <w:spacing w:line="240" w:lineRule="auto"/>
              <w:ind w:right="63"/>
              <w:jc w:val="both"/>
            </w:pPr>
            <w:r>
              <w:t>Znesek odbitka tujega davka, ki ga je zavezanec plačal od dohodkov iz virov izven Slovenije na dohodke iz virov izven Slovenije, vključene v njegovo davčno osnovo; znesek</w:t>
            </w:r>
            <w:r>
              <w:rPr>
                <w:spacing w:val="21"/>
              </w:rPr>
              <w:t xml:space="preserve"> </w:t>
            </w:r>
            <w:r>
              <w:t>odbitka</w:t>
            </w:r>
            <w:r>
              <w:rPr>
                <w:spacing w:val="24"/>
              </w:rPr>
              <w:t xml:space="preserve"> </w:t>
            </w:r>
            <w:r>
              <w:t>tujega</w:t>
            </w:r>
            <w:r>
              <w:rPr>
                <w:spacing w:val="24"/>
              </w:rPr>
              <w:t xml:space="preserve"> </w:t>
            </w:r>
            <w:r>
              <w:t>davka</w:t>
            </w:r>
            <w:r>
              <w:rPr>
                <w:spacing w:val="23"/>
              </w:rPr>
              <w:t xml:space="preserve"> </w:t>
            </w:r>
            <w:r>
              <w:t>se</w:t>
            </w:r>
            <w:r>
              <w:rPr>
                <w:spacing w:val="25"/>
              </w:rPr>
              <w:t xml:space="preserve"> </w:t>
            </w:r>
            <w:r>
              <w:t>izračuna</w:t>
            </w:r>
            <w:r>
              <w:rPr>
                <w:spacing w:val="24"/>
              </w:rPr>
              <w:t xml:space="preserve"> </w:t>
            </w:r>
            <w:r>
              <w:t>in</w:t>
            </w:r>
            <w:r>
              <w:rPr>
                <w:spacing w:val="23"/>
              </w:rPr>
              <w:t xml:space="preserve"> </w:t>
            </w:r>
            <w:r>
              <w:t>uveljavlja</w:t>
            </w:r>
            <w:r>
              <w:rPr>
                <w:spacing w:val="24"/>
              </w:rPr>
              <w:t xml:space="preserve"> </w:t>
            </w:r>
            <w:r>
              <w:t>v</w:t>
            </w:r>
            <w:r>
              <w:rPr>
                <w:spacing w:val="20"/>
              </w:rPr>
              <w:t xml:space="preserve"> </w:t>
            </w:r>
            <w:r>
              <w:t>skladu</w:t>
            </w:r>
            <w:r>
              <w:rPr>
                <w:spacing w:val="24"/>
              </w:rPr>
              <w:t xml:space="preserve"> </w:t>
            </w:r>
            <w:r>
              <w:t>z</w:t>
            </w:r>
            <w:r>
              <w:rPr>
                <w:spacing w:val="21"/>
              </w:rPr>
              <w:t xml:space="preserve"> </w:t>
            </w:r>
            <w:r>
              <w:t>določbami</w:t>
            </w:r>
            <w:r>
              <w:rPr>
                <w:spacing w:val="26"/>
              </w:rPr>
              <w:t xml:space="preserve"> </w:t>
            </w:r>
            <w:r>
              <w:t>62.,</w:t>
            </w:r>
            <w:r>
              <w:rPr>
                <w:spacing w:val="23"/>
              </w:rPr>
              <w:t xml:space="preserve"> </w:t>
            </w:r>
            <w:r>
              <w:t>63.,</w:t>
            </w:r>
          </w:p>
          <w:p w14:paraId="117FF593" w14:textId="77777777" w:rsidR="002B4DA7" w:rsidRDefault="003A24E2">
            <w:pPr>
              <w:pStyle w:val="TableParagraph"/>
              <w:spacing w:line="237" w:lineRule="exact"/>
              <w:jc w:val="both"/>
            </w:pPr>
            <w:r>
              <w:t>64.,</w:t>
            </w:r>
            <w:r>
              <w:rPr>
                <w:spacing w:val="-3"/>
              </w:rPr>
              <w:t xml:space="preserve"> </w:t>
            </w:r>
            <w:r>
              <w:t>66.,</w:t>
            </w:r>
            <w:r>
              <w:rPr>
                <w:spacing w:val="-5"/>
              </w:rPr>
              <w:t xml:space="preserve"> </w:t>
            </w:r>
            <w:r>
              <w:t>67.,</w:t>
            </w:r>
            <w:r>
              <w:rPr>
                <w:spacing w:val="-4"/>
              </w:rPr>
              <w:t xml:space="preserve"> </w:t>
            </w:r>
            <w:r>
              <w:t>67.j</w:t>
            </w:r>
            <w:r>
              <w:rPr>
                <w:spacing w:val="-4"/>
              </w:rPr>
              <w:t xml:space="preserve"> </w:t>
            </w:r>
            <w:r>
              <w:t>in</w:t>
            </w:r>
            <w:r>
              <w:rPr>
                <w:spacing w:val="-7"/>
              </w:rPr>
              <w:t xml:space="preserve"> </w:t>
            </w:r>
            <w:r>
              <w:t>67.m</w:t>
            </w:r>
            <w:r>
              <w:rPr>
                <w:spacing w:val="-8"/>
              </w:rPr>
              <w:t xml:space="preserve"> </w:t>
            </w:r>
            <w:r>
              <w:t>člena</w:t>
            </w:r>
            <w:r>
              <w:rPr>
                <w:spacing w:val="-1"/>
              </w:rPr>
              <w:t xml:space="preserve"> </w:t>
            </w:r>
            <w:r>
              <w:t>ZDDPO-</w:t>
            </w:r>
            <w:r>
              <w:rPr>
                <w:spacing w:val="-10"/>
              </w:rPr>
              <w:t>2</w:t>
            </w:r>
          </w:p>
        </w:tc>
      </w:tr>
      <w:tr w:rsidR="002B4DA7" w14:paraId="4E305D08" w14:textId="77777777">
        <w:trPr>
          <w:trHeight w:val="760"/>
        </w:trPr>
        <w:tc>
          <w:tcPr>
            <w:tcW w:w="996" w:type="dxa"/>
          </w:tcPr>
          <w:p w14:paraId="1EF43616" w14:textId="77777777" w:rsidR="002B4DA7" w:rsidRDefault="003A24E2">
            <w:pPr>
              <w:pStyle w:val="TableParagraph"/>
            </w:pPr>
            <w:r>
              <w:rPr>
                <w:spacing w:val="-5"/>
              </w:rPr>
              <w:t>19.</w:t>
            </w:r>
          </w:p>
        </w:tc>
        <w:tc>
          <w:tcPr>
            <w:tcW w:w="7871" w:type="dxa"/>
          </w:tcPr>
          <w:p w14:paraId="19CB9F92" w14:textId="77777777" w:rsidR="002B4DA7" w:rsidRDefault="003A24E2">
            <w:pPr>
              <w:pStyle w:val="TableParagraph"/>
              <w:ind w:right="-15"/>
            </w:pPr>
            <w:r>
              <w:t>Znesek</w:t>
            </w:r>
            <w:r>
              <w:rPr>
                <w:spacing w:val="1"/>
              </w:rPr>
              <w:t xml:space="preserve"> </w:t>
            </w:r>
            <w:r>
              <w:t>povečanja</w:t>
            </w:r>
            <w:r>
              <w:rPr>
                <w:spacing w:val="10"/>
              </w:rPr>
              <w:t xml:space="preserve"> </w:t>
            </w:r>
            <w:r>
              <w:t>ali</w:t>
            </w:r>
            <w:r>
              <w:rPr>
                <w:spacing w:val="10"/>
              </w:rPr>
              <w:t xml:space="preserve"> </w:t>
            </w:r>
            <w:r>
              <w:t>zmanjšanja</w:t>
            </w:r>
            <w:r>
              <w:rPr>
                <w:spacing w:val="6"/>
              </w:rPr>
              <w:t xml:space="preserve"> </w:t>
            </w:r>
            <w:r>
              <w:t>davka</w:t>
            </w:r>
            <w:r>
              <w:rPr>
                <w:spacing w:val="9"/>
              </w:rPr>
              <w:t xml:space="preserve"> </w:t>
            </w:r>
            <w:r>
              <w:t>za</w:t>
            </w:r>
            <w:r>
              <w:rPr>
                <w:spacing w:val="9"/>
              </w:rPr>
              <w:t xml:space="preserve"> </w:t>
            </w:r>
            <w:r>
              <w:t>razliko</w:t>
            </w:r>
            <w:r>
              <w:rPr>
                <w:spacing w:val="13"/>
              </w:rPr>
              <w:t xml:space="preserve"> </w:t>
            </w:r>
            <w:r>
              <w:t>med</w:t>
            </w:r>
            <w:r>
              <w:rPr>
                <w:spacing w:val="8"/>
              </w:rPr>
              <w:t xml:space="preserve"> </w:t>
            </w:r>
            <w:r>
              <w:t>predhodno</w:t>
            </w:r>
            <w:r>
              <w:rPr>
                <w:spacing w:val="7"/>
              </w:rPr>
              <w:t xml:space="preserve"> </w:t>
            </w:r>
            <w:r>
              <w:t>priznanim</w:t>
            </w:r>
            <w:r>
              <w:rPr>
                <w:spacing w:val="2"/>
              </w:rPr>
              <w:t xml:space="preserve"> </w:t>
            </w:r>
            <w:r>
              <w:rPr>
                <w:spacing w:val="-2"/>
              </w:rPr>
              <w:t>odbitkom</w:t>
            </w:r>
          </w:p>
          <w:p w14:paraId="33B552A5" w14:textId="77777777" w:rsidR="002B4DA7" w:rsidRDefault="003A24E2">
            <w:pPr>
              <w:pStyle w:val="TableParagraph"/>
              <w:spacing w:line="252" w:lineRule="exact"/>
              <w:ind w:right="132"/>
            </w:pPr>
            <w:r>
              <w:t>tujega davka in odbitkom, ki bi bil možen ob upoštevanju naknadnih sprememb odbitka tujega davka (65. člen ZDDPO-2)</w:t>
            </w:r>
          </w:p>
        </w:tc>
      </w:tr>
      <w:tr w:rsidR="002B4DA7" w14:paraId="0643ED4B" w14:textId="77777777">
        <w:trPr>
          <w:trHeight w:val="506"/>
        </w:trPr>
        <w:tc>
          <w:tcPr>
            <w:tcW w:w="996" w:type="dxa"/>
          </w:tcPr>
          <w:p w14:paraId="306DD49F" w14:textId="77777777" w:rsidR="002B4DA7" w:rsidRDefault="003A24E2">
            <w:pPr>
              <w:pStyle w:val="TableParagraph"/>
            </w:pPr>
            <w:r>
              <w:rPr>
                <w:spacing w:val="-4"/>
              </w:rPr>
              <w:t>19.a</w:t>
            </w:r>
          </w:p>
        </w:tc>
        <w:tc>
          <w:tcPr>
            <w:tcW w:w="7871" w:type="dxa"/>
          </w:tcPr>
          <w:p w14:paraId="0082B401" w14:textId="77777777" w:rsidR="002B4DA7" w:rsidRDefault="003A24E2">
            <w:pPr>
              <w:pStyle w:val="TableParagraph"/>
              <w:spacing w:line="246" w:lineRule="exact"/>
            </w:pPr>
            <w:r>
              <w:t>Znesek</w:t>
            </w:r>
            <w:r>
              <w:rPr>
                <w:spacing w:val="12"/>
              </w:rPr>
              <w:t xml:space="preserve"> </w:t>
            </w:r>
            <w:r>
              <w:t>odloženega</w:t>
            </w:r>
            <w:r>
              <w:rPr>
                <w:spacing w:val="18"/>
              </w:rPr>
              <w:t xml:space="preserve"> </w:t>
            </w:r>
            <w:r>
              <w:t>plačila</w:t>
            </w:r>
            <w:r>
              <w:rPr>
                <w:spacing w:val="13"/>
              </w:rPr>
              <w:t xml:space="preserve"> </w:t>
            </w:r>
            <w:r>
              <w:t>davka</w:t>
            </w:r>
            <w:r>
              <w:rPr>
                <w:spacing w:val="17"/>
              </w:rPr>
              <w:t xml:space="preserve"> </w:t>
            </w:r>
            <w:r>
              <w:t>od</w:t>
            </w:r>
            <w:r>
              <w:rPr>
                <w:spacing w:val="16"/>
              </w:rPr>
              <w:t xml:space="preserve"> </w:t>
            </w:r>
            <w:r>
              <w:t>vključenih</w:t>
            </w:r>
            <w:r>
              <w:rPr>
                <w:spacing w:val="18"/>
              </w:rPr>
              <w:t xml:space="preserve"> </w:t>
            </w:r>
            <w:r>
              <w:t>skritih</w:t>
            </w:r>
            <w:r>
              <w:rPr>
                <w:spacing w:val="17"/>
              </w:rPr>
              <w:t xml:space="preserve"> </w:t>
            </w:r>
            <w:r>
              <w:t>rezerv</w:t>
            </w:r>
            <w:r>
              <w:rPr>
                <w:spacing w:val="15"/>
              </w:rPr>
              <w:t xml:space="preserve"> </w:t>
            </w:r>
            <w:r>
              <w:t>v</w:t>
            </w:r>
            <w:r>
              <w:rPr>
                <w:spacing w:val="15"/>
              </w:rPr>
              <w:t xml:space="preserve"> </w:t>
            </w:r>
            <w:r>
              <w:t>skladu</w:t>
            </w:r>
            <w:r>
              <w:rPr>
                <w:spacing w:val="15"/>
              </w:rPr>
              <w:t xml:space="preserve"> </w:t>
            </w:r>
            <w:r>
              <w:t>s</w:t>
            </w:r>
            <w:r>
              <w:rPr>
                <w:spacing w:val="15"/>
              </w:rPr>
              <w:t xml:space="preserve"> </w:t>
            </w:r>
            <w:r>
              <w:t>54.b</w:t>
            </w:r>
            <w:r>
              <w:rPr>
                <w:spacing w:val="17"/>
              </w:rPr>
              <w:t xml:space="preserve"> </w:t>
            </w:r>
            <w:r>
              <w:rPr>
                <w:spacing w:val="-2"/>
              </w:rPr>
              <w:t>členom</w:t>
            </w:r>
          </w:p>
          <w:p w14:paraId="31402E7B" w14:textId="77777777" w:rsidR="002B4DA7" w:rsidRDefault="003A24E2">
            <w:pPr>
              <w:pStyle w:val="TableParagraph"/>
              <w:spacing w:line="240" w:lineRule="exact"/>
            </w:pPr>
            <w:r>
              <w:rPr>
                <w:spacing w:val="-2"/>
              </w:rPr>
              <w:t>ZDDPO-</w:t>
            </w:r>
            <w:r>
              <w:rPr>
                <w:spacing w:val="-10"/>
              </w:rPr>
              <w:t>2</w:t>
            </w:r>
          </w:p>
        </w:tc>
      </w:tr>
      <w:tr w:rsidR="002B4DA7" w14:paraId="4D7453E9" w14:textId="77777777">
        <w:trPr>
          <w:trHeight w:val="254"/>
        </w:trPr>
        <w:tc>
          <w:tcPr>
            <w:tcW w:w="996" w:type="dxa"/>
          </w:tcPr>
          <w:p w14:paraId="76F31598" w14:textId="77777777" w:rsidR="002B4DA7" w:rsidRDefault="003A24E2">
            <w:pPr>
              <w:pStyle w:val="TableParagraph"/>
              <w:spacing w:line="234" w:lineRule="exact"/>
            </w:pPr>
            <w:r>
              <w:rPr>
                <w:spacing w:val="-5"/>
              </w:rPr>
              <w:t>20.</w:t>
            </w:r>
          </w:p>
        </w:tc>
        <w:tc>
          <w:tcPr>
            <w:tcW w:w="7871" w:type="dxa"/>
          </w:tcPr>
          <w:p w14:paraId="66906B61" w14:textId="77777777" w:rsidR="002B4DA7" w:rsidRDefault="003A24E2">
            <w:pPr>
              <w:pStyle w:val="TableParagraph"/>
              <w:spacing w:line="234" w:lineRule="exact"/>
            </w:pPr>
            <w:r>
              <w:t>Izračun</w:t>
            </w:r>
            <w:r>
              <w:rPr>
                <w:spacing w:val="-5"/>
              </w:rPr>
              <w:t xml:space="preserve"> </w:t>
            </w:r>
            <w:r>
              <w:t>v</w:t>
            </w:r>
            <w:r>
              <w:rPr>
                <w:spacing w:val="-5"/>
              </w:rPr>
              <w:t xml:space="preserve"> </w:t>
            </w:r>
            <w:r>
              <w:rPr>
                <w:spacing w:val="-2"/>
              </w:rPr>
              <w:t>obrazcu</w:t>
            </w:r>
          </w:p>
        </w:tc>
      </w:tr>
      <w:tr w:rsidR="002B4DA7" w14:paraId="78DC9DD9" w14:textId="77777777">
        <w:trPr>
          <w:trHeight w:val="505"/>
        </w:trPr>
        <w:tc>
          <w:tcPr>
            <w:tcW w:w="996" w:type="dxa"/>
          </w:tcPr>
          <w:p w14:paraId="02C3EC29" w14:textId="77777777" w:rsidR="002B4DA7" w:rsidRDefault="003A24E2">
            <w:pPr>
              <w:pStyle w:val="TableParagraph"/>
            </w:pPr>
            <w:r>
              <w:rPr>
                <w:spacing w:val="-5"/>
              </w:rPr>
              <w:t>21.</w:t>
            </w:r>
          </w:p>
        </w:tc>
        <w:tc>
          <w:tcPr>
            <w:tcW w:w="7871" w:type="dxa"/>
          </w:tcPr>
          <w:p w14:paraId="3147A48E" w14:textId="77777777" w:rsidR="002B4DA7" w:rsidRDefault="003A24E2">
            <w:pPr>
              <w:pStyle w:val="TableParagraph"/>
              <w:spacing w:line="246" w:lineRule="exact"/>
            </w:pPr>
            <w:r>
              <w:t>Znesek</w:t>
            </w:r>
            <w:r>
              <w:rPr>
                <w:spacing w:val="21"/>
              </w:rPr>
              <w:t xml:space="preserve"> </w:t>
            </w:r>
            <w:r>
              <w:t>zmanjšanja</w:t>
            </w:r>
            <w:r>
              <w:rPr>
                <w:spacing w:val="25"/>
              </w:rPr>
              <w:t xml:space="preserve"> </w:t>
            </w:r>
            <w:r>
              <w:t>davčne</w:t>
            </w:r>
            <w:r>
              <w:rPr>
                <w:spacing w:val="19"/>
              </w:rPr>
              <w:t xml:space="preserve"> </w:t>
            </w:r>
            <w:r>
              <w:t>obveznosti</w:t>
            </w:r>
            <w:r>
              <w:rPr>
                <w:spacing w:val="26"/>
              </w:rPr>
              <w:t xml:space="preserve"> </w:t>
            </w:r>
            <w:r>
              <w:t>za</w:t>
            </w:r>
            <w:r>
              <w:rPr>
                <w:spacing w:val="25"/>
              </w:rPr>
              <w:t xml:space="preserve"> </w:t>
            </w:r>
            <w:r>
              <w:t>znesek</w:t>
            </w:r>
            <w:r>
              <w:rPr>
                <w:spacing w:val="18"/>
              </w:rPr>
              <w:t xml:space="preserve"> </w:t>
            </w:r>
            <w:r>
              <w:t>odtegnjenega</w:t>
            </w:r>
            <w:r>
              <w:rPr>
                <w:spacing w:val="26"/>
              </w:rPr>
              <w:t xml:space="preserve"> </w:t>
            </w:r>
            <w:r>
              <w:t>davka</w:t>
            </w:r>
            <w:r>
              <w:rPr>
                <w:spacing w:val="25"/>
              </w:rPr>
              <w:t xml:space="preserve"> </w:t>
            </w:r>
            <w:r>
              <w:t>(tretji</w:t>
            </w:r>
            <w:r>
              <w:rPr>
                <w:spacing w:val="26"/>
              </w:rPr>
              <w:t xml:space="preserve"> </w:t>
            </w:r>
            <w:r>
              <w:rPr>
                <w:spacing w:val="-2"/>
              </w:rPr>
              <w:t>odstavek</w:t>
            </w:r>
          </w:p>
          <w:p w14:paraId="2480B641" w14:textId="77777777" w:rsidR="002B4DA7" w:rsidRDefault="003A24E2">
            <w:pPr>
              <w:pStyle w:val="TableParagraph"/>
              <w:spacing w:line="240" w:lineRule="exact"/>
            </w:pPr>
            <w:r>
              <w:t>75.</w:t>
            </w:r>
            <w:r>
              <w:rPr>
                <w:spacing w:val="-8"/>
              </w:rPr>
              <w:t xml:space="preserve"> </w:t>
            </w:r>
            <w:r>
              <w:t>člena</w:t>
            </w:r>
            <w:r>
              <w:rPr>
                <w:spacing w:val="-5"/>
              </w:rPr>
              <w:t xml:space="preserve"> </w:t>
            </w:r>
            <w:r>
              <w:t>ZDDPO-2</w:t>
            </w:r>
            <w:r>
              <w:rPr>
                <w:spacing w:val="-4"/>
              </w:rPr>
              <w:t xml:space="preserve"> </w:t>
            </w:r>
            <w:r>
              <w:t>in</w:t>
            </w:r>
            <w:r>
              <w:rPr>
                <w:spacing w:val="-7"/>
              </w:rPr>
              <w:t xml:space="preserve"> </w:t>
            </w:r>
            <w:r>
              <w:t>6.</w:t>
            </w:r>
            <w:r>
              <w:rPr>
                <w:spacing w:val="-7"/>
              </w:rPr>
              <w:t xml:space="preserve"> </w:t>
            </w:r>
            <w:r>
              <w:t>člen</w:t>
            </w:r>
            <w:r>
              <w:rPr>
                <w:spacing w:val="-6"/>
              </w:rPr>
              <w:t xml:space="preserve"> </w:t>
            </w:r>
            <w:r>
              <w:t>Pravilnika</w:t>
            </w:r>
            <w:r>
              <w:rPr>
                <w:spacing w:val="-4"/>
              </w:rPr>
              <w:t xml:space="preserve"> </w:t>
            </w:r>
            <w:r>
              <w:t>o</w:t>
            </w:r>
            <w:r>
              <w:rPr>
                <w:spacing w:val="-10"/>
              </w:rPr>
              <w:t xml:space="preserve"> </w:t>
            </w:r>
            <w:r>
              <w:t>izvajanju</w:t>
            </w:r>
            <w:r>
              <w:rPr>
                <w:spacing w:val="-4"/>
              </w:rPr>
              <w:t xml:space="preserve"> </w:t>
            </w:r>
            <w:r>
              <w:t>ZDDPO-</w:t>
            </w:r>
            <w:r>
              <w:rPr>
                <w:spacing w:val="-5"/>
              </w:rPr>
              <w:t>2)</w:t>
            </w:r>
          </w:p>
        </w:tc>
      </w:tr>
      <w:tr w:rsidR="002B4DA7" w14:paraId="0FF796DE" w14:textId="77777777">
        <w:trPr>
          <w:trHeight w:val="251"/>
        </w:trPr>
        <w:tc>
          <w:tcPr>
            <w:tcW w:w="996" w:type="dxa"/>
          </w:tcPr>
          <w:p w14:paraId="42A07D8D" w14:textId="77777777" w:rsidR="002B4DA7" w:rsidRDefault="003A24E2">
            <w:pPr>
              <w:pStyle w:val="TableParagraph"/>
              <w:spacing w:line="232" w:lineRule="exact"/>
            </w:pPr>
            <w:r>
              <w:rPr>
                <w:spacing w:val="-5"/>
              </w:rPr>
              <w:t>22.</w:t>
            </w:r>
          </w:p>
        </w:tc>
        <w:tc>
          <w:tcPr>
            <w:tcW w:w="7871" w:type="dxa"/>
          </w:tcPr>
          <w:p w14:paraId="21FD5D78" w14:textId="77777777" w:rsidR="002B4DA7" w:rsidRDefault="003A24E2">
            <w:pPr>
              <w:pStyle w:val="TableParagraph"/>
              <w:spacing w:line="232" w:lineRule="exact"/>
            </w:pPr>
            <w:r>
              <w:t>Znesek</w:t>
            </w:r>
            <w:r>
              <w:rPr>
                <w:spacing w:val="-8"/>
              </w:rPr>
              <w:t xml:space="preserve"> </w:t>
            </w:r>
            <w:r>
              <w:t>plačane</w:t>
            </w:r>
            <w:r>
              <w:rPr>
                <w:spacing w:val="-4"/>
              </w:rPr>
              <w:t xml:space="preserve"> </w:t>
            </w:r>
            <w:r>
              <w:t>akontacije</w:t>
            </w:r>
            <w:r>
              <w:rPr>
                <w:spacing w:val="-8"/>
              </w:rPr>
              <w:t xml:space="preserve"> </w:t>
            </w:r>
            <w:r>
              <w:t>davka</w:t>
            </w:r>
            <w:r>
              <w:rPr>
                <w:spacing w:val="-3"/>
              </w:rPr>
              <w:t xml:space="preserve"> </w:t>
            </w:r>
            <w:r>
              <w:t>za</w:t>
            </w:r>
            <w:r>
              <w:rPr>
                <w:spacing w:val="-4"/>
              </w:rPr>
              <w:t xml:space="preserve"> </w:t>
            </w:r>
            <w:r>
              <w:t>davčno</w:t>
            </w:r>
            <w:r>
              <w:rPr>
                <w:spacing w:val="-3"/>
              </w:rPr>
              <w:t xml:space="preserve"> </w:t>
            </w:r>
            <w:r>
              <w:rPr>
                <w:spacing w:val="-2"/>
              </w:rPr>
              <w:t>obdobje</w:t>
            </w:r>
          </w:p>
        </w:tc>
      </w:tr>
      <w:tr w:rsidR="002B4DA7" w14:paraId="162B674B" w14:textId="77777777">
        <w:trPr>
          <w:trHeight w:val="253"/>
        </w:trPr>
        <w:tc>
          <w:tcPr>
            <w:tcW w:w="996" w:type="dxa"/>
          </w:tcPr>
          <w:p w14:paraId="2863870F" w14:textId="77777777" w:rsidR="002B4DA7" w:rsidRDefault="003A24E2">
            <w:pPr>
              <w:pStyle w:val="TableParagraph"/>
              <w:spacing w:line="234" w:lineRule="exact"/>
            </w:pPr>
            <w:r>
              <w:rPr>
                <w:spacing w:val="-5"/>
              </w:rPr>
              <w:t>23.</w:t>
            </w:r>
          </w:p>
        </w:tc>
        <w:tc>
          <w:tcPr>
            <w:tcW w:w="7871" w:type="dxa"/>
          </w:tcPr>
          <w:p w14:paraId="0D411E13" w14:textId="77777777" w:rsidR="002B4DA7" w:rsidRDefault="003A24E2">
            <w:pPr>
              <w:pStyle w:val="TableParagraph"/>
              <w:spacing w:line="234" w:lineRule="exact"/>
            </w:pPr>
            <w:r>
              <w:t>Izračun</w:t>
            </w:r>
            <w:r>
              <w:rPr>
                <w:spacing w:val="-5"/>
              </w:rPr>
              <w:t xml:space="preserve"> </w:t>
            </w:r>
            <w:r>
              <w:t>v</w:t>
            </w:r>
            <w:r>
              <w:rPr>
                <w:spacing w:val="-5"/>
              </w:rPr>
              <w:t xml:space="preserve"> </w:t>
            </w:r>
            <w:r>
              <w:rPr>
                <w:spacing w:val="-2"/>
              </w:rPr>
              <w:t>obrazcu</w:t>
            </w:r>
          </w:p>
        </w:tc>
      </w:tr>
      <w:tr w:rsidR="002B4DA7" w14:paraId="2036E17D" w14:textId="77777777">
        <w:trPr>
          <w:trHeight w:val="251"/>
        </w:trPr>
        <w:tc>
          <w:tcPr>
            <w:tcW w:w="996" w:type="dxa"/>
          </w:tcPr>
          <w:p w14:paraId="1A26580E" w14:textId="77777777" w:rsidR="002B4DA7" w:rsidRDefault="003A24E2">
            <w:pPr>
              <w:pStyle w:val="TableParagraph"/>
              <w:spacing w:line="232" w:lineRule="exact"/>
            </w:pPr>
            <w:r>
              <w:rPr>
                <w:spacing w:val="-5"/>
              </w:rPr>
              <w:t>24.</w:t>
            </w:r>
          </w:p>
        </w:tc>
        <w:tc>
          <w:tcPr>
            <w:tcW w:w="7871" w:type="dxa"/>
          </w:tcPr>
          <w:p w14:paraId="4C0CC037" w14:textId="77777777" w:rsidR="002B4DA7" w:rsidRDefault="003A24E2">
            <w:pPr>
              <w:pStyle w:val="TableParagraph"/>
              <w:spacing w:line="232" w:lineRule="exact"/>
            </w:pPr>
            <w:r>
              <w:t>Izračun</w:t>
            </w:r>
            <w:r>
              <w:rPr>
                <w:spacing w:val="-5"/>
              </w:rPr>
              <w:t xml:space="preserve"> </w:t>
            </w:r>
            <w:r>
              <w:t>v</w:t>
            </w:r>
            <w:r>
              <w:rPr>
                <w:spacing w:val="-5"/>
              </w:rPr>
              <w:t xml:space="preserve"> </w:t>
            </w:r>
            <w:r>
              <w:rPr>
                <w:spacing w:val="-2"/>
              </w:rPr>
              <w:t>obrazcu</w:t>
            </w:r>
          </w:p>
        </w:tc>
      </w:tr>
      <w:tr w:rsidR="002B4DA7" w14:paraId="6842457C" w14:textId="77777777">
        <w:trPr>
          <w:trHeight w:val="505"/>
        </w:trPr>
        <w:tc>
          <w:tcPr>
            <w:tcW w:w="996" w:type="dxa"/>
          </w:tcPr>
          <w:p w14:paraId="74753446" w14:textId="77777777" w:rsidR="002B4DA7" w:rsidRDefault="003A24E2">
            <w:pPr>
              <w:pStyle w:val="TableParagraph"/>
              <w:spacing w:line="249" w:lineRule="exact"/>
            </w:pPr>
            <w:r>
              <w:rPr>
                <w:spacing w:val="-5"/>
              </w:rPr>
              <w:t>25.</w:t>
            </w:r>
          </w:p>
        </w:tc>
        <w:tc>
          <w:tcPr>
            <w:tcW w:w="7871" w:type="dxa"/>
          </w:tcPr>
          <w:p w14:paraId="4F6366A7" w14:textId="77777777" w:rsidR="002B4DA7" w:rsidRDefault="003A24E2">
            <w:pPr>
              <w:pStyle w:val="TableParagraph"/>
              <w:spacing w:line="248" w:lineRule="exact"/>
            </w:pPr>
            <w:r>
              <w:t>Znesek davčne</w:t>
            </w:r>
            <w:r>
              <w:rPr>
                <w:spacing w:val="11"/>
              </w:rPr>
              <w:t xml:space="preserve"> </w:t>
            </w:r>
            <w:r>
              <w:t>osnove</w:t>
            </w:r>
            <w:r>
              <w:rPr>
                <w:spacing w:val="9"/>
              </w:rPr>
              <w:t xml:space="preserve"> </w:t>
            </w:r>
            <w:r>
              <w:t>pod</w:t>
            </w:r>
            <w:r>
              <w:rPr>
                <w:spacing w:val="5"/>
              </w:rPr>
              <w:t xml:space="preserve"> </w:t>
            </w:r>
            <w:proofErr w:type="spellStart"/>
            <w:r>
              <w:t>zap</w:t>
            </w:r>
            <w:proofErr w:type="spellEnd"/>
            <w:r>
              <w:t>.</w:t>
            </w:r>
            <w:r>
              <w:rPr>
                <w:spacing w:val="10"/>
              </w:rPr>
              <w:t xml:space="preserve"> </w:t>
            </w:r>
            <w:r>
              <w:t>št.</w:t>
            </w:r>
            <w:r>
              <w:rPr>
                <w:spacing w:val="9"/>
              </w:rPr>
              <w:t xml:space="preserve"> </w:t>
            </w:r>
            <w:r>
              <w:t>16,</w:t>
            </w:r>
            <w:r>
              <w:rPr>
                <w:spacing w:val="10"/>
              </w:rPr>
              <w:t xml:space="preserve"> </w:t>
            </w:r>
            <w:r>
              <w:t>preračunan</w:t>
            </w:r>
            <w:r>
              <w:rPr>
                <w:spacing w:val="7"/>
              </w:rPr>
              <w:t xml:space="preserve"> </w:t>
            </w:r>
            <w:r>
              <w:t>na</w:t>
            </w:r>
            <w:r>
              <w:rPr>
                <w:spacing w:val="5"/>
              </w:rPr>
              <w:t xml:space="preserve"> </w:t>
            </w:r>
            <w:r>
              <w:t>letno</w:t>
            </w:r>
            <w:r>
              <w:rPr>
                <w:spacing w:val="10"/>
              </w:rPr>
              <w:t xml:space="preserve"> </w:t>
            </w:r>
            <w:r>
              <w:t>osnovo,</w:t>
            </w:r>
            <w:r>
              <w:rPr>
                <w:spacing w:val="7"/>
              </w:rPr>
              <w:t xml:space="preserve"> </w:t>
            </w:r>
            <w:r>
              <w:t>če</w:t>
            </w:r>
            <w:r>
              <w:rPr>
                <w:spacing w:val="10"/>
              </w:rPr>
              <w:t xml:space="preserve"> </w:t>
            </w:r>
            <w:r>
              <w:t>davčni</w:t>
            </w:r>
            <w:r>
              <w:rPr>
                <w:spacing w:val="11"/>
              </w:rPr>
              <w:t xml:space="preserve"> </w:t>
            </w:r>
            <w:r>
              <w:rPr>
                <w:spacing w:val="-2"/>
              </w:rPr>
              <w:t>obračun</w:t>
            </w:r>
          </w:p>
          <w:p w14:paraId="3365ED02" w14:textId="16168923" w:rsidR="002B4DA7" w:rsidRDefault="003A24E2">
            <w:pPr>
              <w:pStyle w:val="TableParagraph"/>
              <w:spacing w:line="238" w:lineRule="exact"/>
            </w:pPr>
            <w:r>
              <w:t>zadeva</w:t>
            </w:r>
            <w:r>
              <w:rPr>
                <w:spacing w:val="-4"/>
              </w:rPr>
              <w:t xml:space="preserve"> </w:t>
            </w:r>
            <w:r>
              <w:t>krajše</w:t>
            </w:r>
            <w:r>
              <w:rPr>
                <w:spacing w:val="-4"/>
              </w:rPr>
              <w:t xml:space="preserve"> </w:t>
            </w:r>
            <w:r>
              <w:rPr>
                <w:spacing w:val="-2"/>
              </w:rPr>
              <w:t>obdobje</w:t>
            </w:r>
          </w:p>
        </w:tc>
      </w:tr>
      <w:tr w:rsidR="002B4DA7" w14:paraId="4440013A" w14:textId="77777777">
        <w:trPr>
          <w:trHeight w:val="763"/>
        </w:trPr>
        <w:tc>
          <w:tcPr>
            <w:tcW w:w="996" w:type="dxa"/>
          </w:tcPr>
          <w:p w14:paraId="51708521" w14:textId="77777777" w:rsidR="002B4DA7" w:rsidRDefault="003A24E2">
            <w:pPr>
              <w:pStyle w:val="TableParagraph"/>
              <w:spacing w:line="249" w:lineRule="exact"/>
            </w:pPr>
            <w:r>
              <w:rPr>
                <w:spacing w:val="-5"/>
              </w:rPr>
              <w:t>26.</w:t>
            </w:r>
          </w:p>
        </w:tc>
        <w:tc>
          <w:tcPr>
            <w:tcW w:w="7871" w:type="dxa"/>
          </w:tcPr>
          <w:p w14:paraId="64B03015" w14:textId="6EDD15FF" w:rsidR="002B4DA7" w:rsidRDefault="003A24E2">
            <w:pPr>
              <w:pStyle w:val="TableParagraph"/>
              <w:spacing w:line="240" w:lineRule="auto"/>
            </w:pPr>
            <w:r>
              <w:t>Znesek</w:t>
            </w:r>
            <w:r>
              <w:rPr>
                <w:spacing w:val="-1"/>
              </w:rPr>
              <w:t xml:space="preserve"> </w:t>
            </w:r>
            <w:r>
              <w:t xml:space="preserve">pod </w:t>
            </w:r>
            <w:proofErr w:type="spellStart"/>
            <w:r>
              <w:t>zap</w:t>
            </w:r>
            <w:proofErr w:type="spellEnd"/>
            <w:r>
              <w:t xml:space="preserve">. št. 25, pomnožen s stopnjo davka </w:t>
            </w:r>
            <w:r w:rsidR="003E49F0">
              <w:t xml:space="preserve">22 </w:t>
            </w:r>
            <w:r>
              <w:t>%, v skladu s 4. členom ZDDPO- 2N</w:t>
            </w:r>
            <w:r>
              <w:rPr>
                <w:spacing w:val="40"/>
              </w:rPr>
              <w:t xml:space="preserve"> </w:t>
            </w:r>
            <w:r>
              <w:t>v</w:t>
            </w:r>
            <w:r>
              <w:rPr>
                <w:spacing w:val="40"/>
              </w:rPr>
              <w:t xml:space="preserve"> </w:t>
            </w:r>
            <w:r>
              <w:t>povezavi</w:t>
            </w:r>
            <w:r>
              <w:rPr>
                <w:spacing w:val="40"/>
              </w:rPr>
              <w:t xml:space="preserve"> </w:t>
            </w:r>
            <w:r>
              <w:t>s</w:t>
            </w:r>
            <w:r>
              <w:rPr>
                <w:spacing w:val="40"/>
              </w:rPr>
              <w:t xml:space="preserve"> </w:t>
            </w:r>
            <w:r>
              <w:t>60.</w:t>
            </w:r>
            <w:r>
              <w:rPr>
                <w:spacing w:val="40"/>
              </w:rPr>
              <w:t xml:space="preserve"> </w:t>
            </w:r>
            <w:r>
              <w:t>členom</w:t>
            </w:r>
            <w:r>
              <w:rPr>
                <w:spacing w:val="40"/>
              </w:rPr>
              <w:t xml:space="preserve"> </w:t>
            </w:r>
            <w:r>
              <w:t>ZDDPO-2</w:t>
            </w:r>
            <w:r>
              <w:rPr>
                <w:spacing w:val="40"/>
              </w:rPr>
              <w:t xml:space="preserve"> </w:t>
            </w:r>
            <w:r>
              <w:t>in</w:t>
            </w:r>
            <w:r>
              <w:rPr>
                <w:spacing w:val="40"/>
              </w:rPr>
              <w:t xml:space="preserve"> </w:t>
            </w:r>
            <w:r>
              <w:t>četrtim</w:t>
            </w:r>
            <w:r>
              <w:rPr>
                <w:spacing w:val="40"/>
              </w:rPr>
              <w:t xml:space="preserve"> </w:t>
            </w:r>
            <w:r>
              <w:t>odstavkom</w:t>
            </w:r>
            <w:r>
              <w:rPr>
                <w:spacing w:val="39"/>
              </w:rPr>
              <w:t xml:space="preserve"> </w:t>
            </w:r>
            <w:r>
              <w:t>371.</w:t>
            </w:r>
            <w:r>
              <w:rPr>
                <w:spacing w:val="40"/>
              </w:rPr>
              <w:t xml:space="preserve"> </w:t>
            </w:r>
            <w:r>
              <w:t>člena</w:t>
            </w:r>
            <w:r>
              <w:rPr>
                <w:spacing w:val="40"/>
              </w:rPr>
              <w:t xml:space="preserve"> </w:t>
            </w:r>
            <w:r>
              <w:t>ZDavP-2</w:t>
            </w:r>
            <w:r w:rsidR="003E49F0">
              <w:t xml:space="preserve"> in upoštevajoč 64. člen ZORZFS</w:t>
            </w:r>
            <w:r>
              <w:t>,</w:t>
            </w:r>
          </w:p>
          <w:p w14:paraId="56318173" w14:textId="36DB0F88" w:rsidR="002B4DA7" w:rsidRDefault="003A24E2">
            <w:pPr>
              <w:pStyle w:val="TableParagraph"/>
              <w:spacing w:line="241" w:lineRule="exact"/>
            </w:pPr>
            <w:r>
              <w:t>oziroma</w:t>
            </w:r>
            <w:r>
              <w:rPr>
                <w:spacing w:val="-6"/>
              </w:rPr>
              <w:t xml:space="preserve"> </w:t>
            </w:r>
            <w:r>
              <w:t>z</w:t>
            </w:r>
            <w:r>
              <w:rPr>
                <w:spacing w:val="-8"/>
              </w:rPr>
              <w:t xml:space="preserve"> </w:t>
            </w:r>
            <w:r>
              <w:t>0</w:t>
            </w:r>
            <w:r>
              <w:rPr>
                <w:spacing w:val="-7"/>
              </w:rPr>
              <w:t xml:space="preserve"> </w:t>
            </w:r>
            <w:r>
              <w:t>odstotki</w:t>
            </w:r>
            <w:r>
              <w:rPr>
                <w:spacing w:val="-3"/>
              </w:rPr>
              <w:t xml:space="preserve"> </w:t>
            </w:r>
            <w:r>
              <w:t>(61.</w:t>
            </w:r>
            <w:r>
              <w:rPr>
                <w:spacing w:val="-6"/>
              </w:rPr>
              <w:t xml:space="preserve"> </w:t>
            </w:r>
            <w:r>
              <w:t>člen</w:t>
            </w:r>
            <w:r>
              <w:rPr>
                <w:spacing w:val="-4"/>
              </w:rPr>
              <w:t xml:space="preserve"> </w:t>
            </w:r>
            <w:r>
              <w:t>ZDDPO-</w:t>
            </w:r>
            <w:r>
              <w:rPr>
                <w:spacing w:val="-5"/>
              </w:rPr>
              <w:t>2)</w:t>
            </w:r>
            <w:r w:rsidR="003E49F0">
              <w:rPr>
                <w:spacing w:val="-5"/>
              </w:rPr>
              <w:t xml:space="preserve">. </w:t>
            </w:r>
            <w:r w:rsidR="003E49F0">
              <w:rPr>
                <w:spacing w:val="-2"/>
              </w:rPr>
              <w:t xml:space="preserve">Če se davčni obračun nanaša na davčno obdobje, ki ni enako koledarskemu letu, se v primeru spremembe davčne stopnje za posamezno koledarsko leto upošteva sorazmerna davčna stopnja (akontacija se izračuna na enak način kot izračun davka pod </w:t>
            </w:r>
            <w:proofErr w:type="spellStart"/>
            <w:r w:rsidR="003E49F0">
              <w:rPr>
                <w:spacing w:val="-2"/>
              </w:rPr>
              <w:t>zap</w:t>
            </w:r>
            <w:proofErr w:type="spellEnd"/>
            <w:r w:rsidR="003E49F0">
              <w:rPr>
                <w:spacing w:val="-2"/>
              </w:rPr>
              <w:t>. št. 17)</w:t>
            </w:r>
          </w:p>
        </w:tc>
      </w:tr>
      <w:tr w:rsidR="002B4DA7" w14:paraId="126B00A6" w14:textId="77777777">
        <w:trPr>
          <w:trHeight w:val="505"/>
        </w:trPr>
        <w:tc>
          <w:tcPr>
            <w:tcW w:w="996" w:type="dxa"/>
          </w:tcPr>
          <w:p w14:paraId="667BEFDA" w14:textId="77777777" w:rsidR="002B4DA7" w:rsidRDefault="003A24E2">
            <w:pPr>
              <w:pStyle w:val="TableParagraph"/>
            </w:pPr>
            <w:r>
              <w:rPr>
                <w:spacing w:val="-5"/>
              </w:rPr>
              <w:t>27.</w:t>
            </w:r>
          </w:p>
        </w:tc>
        <w:tc>
          <w:tcPr>
            <w:tcW w:w="7871" w:type="dxa"/>
          </w:tcPr>
          <w:p w14:paraId="3BAD599C" w14:textId="77777777" w:rsidR="002B4DA7" w:rsidRDefault="003A24E2">
            <w:pPr>
              <w:pStyle w:val="TableParagraph"/>
              <w:spacing w:line="246" w:lineRule="exact"/>
            </w:pPr>
            <w:r>
              <w:t>Znesek</w:t>
            </w:r>
            <w:r>
              <w:rPr>
                <w:spacing w:val="-8"/>
              </w:rPr>
              <w:t xml:space="preserve"> </w:t>
            </w:r>
            <w:r>
              <w:t>pod</w:t>
            </w:r>
            <w:r>
              <w:rPr>
                <w:spacing w:val="2"/>
              </w:rPr>
              <w:t xml:space="preserve"> </w:t>
            </w:r>
            <w:proofErr w:type="spellStart"/>
            <w:r>
              <w:t>zap</w:t>
            </w:r>
            <w:proofErr w:type="spellEnd"/>
            <w:r>
              <w:t>. št.</w:t>
            </w:r>
            <w:r>
              <w:rPr>
                <w:spacing w:val="1"/>
              </w:rPr>
              <w:t xml:space="preserve"> </w:t>
            </w:r>
            <w:r>
              <w:t>26, deljen</w:t>
            </w:r>
            <w:r>
              <w:rPr>
                <w:spacing w:val="2"/>
              </w:rPr>
              <w:t xml:space="preserve"> </w:t>
            </w:r>
            <w:r>
              <w:t>z</w:t>
            </w:r>
            <w:r>
              <w:rPr>
                <w:spacing w:val="-4"/>
              </w:rPr>
              <w:t xml:space="preserve"> </w:t>
            </w:r>
            <w:r>
              <w:t>12,</w:t>
            </w:r>
            <w:r>
              <w:rPr>
                <w:spacing w:val="1"/>
              </w:rPr>
              <w:t xml:space="preserve"> </w:t>
            </w:r>
            <w:r>
              <w:t>če</w:t>
            </w:r>
            <w:r>
              <w:rPr>
                <w:spacing w:val="-3"/>
              </w:rPr>
              <w:t xml:space="preserve"> </w:t>
            </w:r>
            <w:r>
              <w:t>je</w:t>
            </w:r>
            <w:r>
              <w:rPr>
                <w:spacing w:val="-1"/>
              </w:rPr>
              <w:t xml:space="preserve"> </w:t>
            </w:r>
            <w:proofErr w:type="spellStart"/>
            <w:r>
              <w:t>zap</w:t>
            </w:r>
            <w:proofErr w:type="spellEnd"/>
            <w:r>
              <w:t>.</w:t>
            </w:r>
            <w:r>
              <w:rPr>
                <w:spacing w:val="1"/>
              </w:rPr>
              <w:t xml:space="preserve"> </w:t>
            </w:r>
            <w:r>
              <w:t>št.</w:t>
            </w:r>
            <w:r>
              <w:rPr>
                <w:spacing w:val="-2"/>
              </w:rPr>
              <w:t xml:space="preserve"> </w:t>
            </w:r>
            <w:r>
              <w:t>26</w:t>
            </w:r>
            <w:r>
              <w:rPr>
                <w:spacing w:val="1"/>
              </w:rPr>
              <w:t xml:space="preserve"> </w:t>
            </w:r>
            <w:r>
              <w:t>večja</w:t>
            </w:r>
            <w:r>
              <w:rPr>
                <w:spacing w:val="-1"/>
              </w:rPr>
              <w:t xml:space="preserve"> </w:t>
            </w:r>
            <w:r>
              <w:t>od</w:t>
            </w:r>
            <w:r>
              <w:rPr>
                <w:spacing w:val="1"/>
              </w:rPr>
              <w:t xml:space="preserve"> </w:t>
            </w:r>
            <w:r>
              <w:t>400</w:t>
            </w:r>
            <w:r>
              <w:rPr>
                <w:spacing w:val="-2"/>
              </w:rPr>
              <w:t xml:space="preserve"> </w:t>
            </w:r>
            <w:r>
              <w:t>eurov</w:t>
            </w:r>
            <w:r>
              <w:rPr>
                <w:spacing w:val="-3"/>
              </w:rPr>
              <w:t xml:space="preserve"> </w:t>
            </w:r>
            <w:r>
              <w:t>(drugi</w:t>
            </w:r>
            <w:r>
              <w:rPr>
                <w:spacing w:val="3"/>
              </w:rPr>
              <w:t xml:space="preserve"> </w:t>
            </w:r>
            <w:r>
              <w:rPr>
                <w:spacing w:val="-2"/>
              </w:rPr>
              <w:t>odstavek</w:t>
            </w:r>
          </w:p>
          <w:p w14:paraId="0453803B" w14:textId="77777777" w:rsidR="002B4DA7" w:rsidRDefault="003A24E2">
            <w:pPr>
              <w:pStyle w:val="TableParagraph"/>
              <w:spacing w:line="240" w:lineRule="exact"/>
            </w:pPr>
            <w:r>
              <w:t>371.</w:t>
            </w:r>
            <w:r>
              <w:rPr>
                <w:spacing w:val="-9"/>
              </w:rPr>
              <w:t xml:space="preserve"> </w:t>
            </w:r>
            <w:r>
              <w:t>člena</w:t>
            </w:r>
            <w:r>
              <w:rPr>
                <w:spacing w:val="-6"/>
              </w:rPr>
              <w:t xml:space="preserve"> </w:t>
            </w:r>
            <w:r>
              <w:t>ZDavP-</w:t>
            </w:r>
            <w:r>
              <w:rPr>
                <w:spacing w:val="-5"/>
              </w:rPr>
              <w:t>2)</w:t>
            </w:r>
          </w:p>
        </w:tc>
      </w:tr>
      <w:tr w:rsidR="002B4DA7" w14:paraId="58A8B45E" w14:textId="77777777">
        <w:trPr>
          <w:trHeight w:val="506"/>
        </w:trPr>
        <w:tc>
          <w:tcPr>
            <w:tcW w:w="996" w:type="dxa"/>
          </w:tcPr>
          <w:p w14:paraId="2E049009" w14:textId="77777777" w:rsidR="002B4DA7" w:rsidRDefault="003A24E2">
            <w:pPr>
              <w:pStyle w:val="TableParagraph"/>
            </w:pPr>
            <w:r>
              <w:rPr>
                <w:spacing w:val="-5"/>
              </w:rPr>
              <w:t>28.</w:t>
            </w:r>
          </w:p>
        </w:tc>
        <w:tc>
          <w:tcPr>
            <w:tcW w:w="7871" w:type="dxa"/>
          </w:tcPr>
          <w:p w14:paraId="001677CC" w14:textId="77777777" w:rsidR="002B4DA7" w:rsidRDefault="003A24E2">
            <w:pPr>
              <w:pStyle w:val="TableParagraph"/>
              <w:spacing w:line="246" w:lineRule="exact"/>
            </w:pPr>
            <w:r>
              <w:t>Znesek</w:t>
            </w:r>
            <w:r>
              <w:rPr>
                <w:spacing w:val="1"/>
              </w:rPr>
              <w:t xml:space="preserve"> </w:t>
            </w:r>
            <w:r>
              <w:t>pod</w:t>
            </w:r>
            <w:r>
              <w:rPr>
                <w:spacing w:val="10"/>
              </w:rPr>
              <w:t xml:space="preserve"> </w:t>
            </w:r>
            <w:proofErr w:type="spellStart"/>
            <w:r>
              <w:t>zap</w:t>
            </w:r>
            <w:proofErr w:type="spellEnd"/>
            <w:r>
              <w:t>.</w:t>
            </w:r>
            <w:r>
              <w:rPr>
                <w:spacing w:val="11"/>
              </w:rPr>
              <w:t xml:space="preserve"> </w:t>
            </w:r>
            <w:r>
              <w:t>št.</w:t>
            </w:r>
            <w:r>
              <w:rPr>
                <w:spacing w:val="7"/>
              </w:rPr>
              <w:t xml:space="preserve"> </w:t>
            </w:r>
            <w:r>
              <w:t>26,</w:t>
            </w:r>
            <w:r>
              <w:rPr>
                <w:spacing w:val="5"/>
              </w:rPr>
              <w:t xml:space="preserve"> </w:t>
            </w:r>
            <w:r>
              <w:t>deljen</w:t>
            </w:r>
            <w:r>
              <w:rPr>
                <w:spacing w:val="6"/>
              </w:rPr>
              <w:t xml:space="preserve"> </w:t>
            </w:r>
            <w:r>
              <w:t>s</w:t>
            </w:r>
            <w:r>
              <w:rPr>
                <w:spacing w:val="10"/>
              </w:rPr>
              <w:t xml:space="preserve"> </w:t>
            </w:r>
            <w:r>
              <w:t>4,</w:t>
            </w:r>
            <w:r>
              <w:rPr>
                <w:spacing w:val="5"/>
              </w:rPr>
              <w:t xml:space="preserve"> </w:t>
            </w:r>
            <w:r>
              <w:t>če</w:t>
            </w:r>
            <w:r>
              <w:rPr>
                <w:spacing w:val="12"/>
              </w:rPr>
              <w:t xml:space="preserve"> </w:t>
            </w:r>
            <w:proofErr w:type="spellStart"/>
            <w:r>
              <w:t>zap</w:t>
            </w:r>
            <w:proofErr w:type="spellEnd"/>
            <w:r>
              <w:t>.</w:t>
            </w:r>
            <w:r>
              <w:rPr>
                <w:spacing w:val="5"/>
              </w:rPr>
              <w:t xml:space="preserve"> </w:t>
            </w:r>
            <w:r>
              <w:t>št.</w:t>
            </w:r>
            <w:r>
              <w:rPr>
                <w:spacing w:val="7"/>
              </w:rPr>
              <w:t xml:space="preserve"> </w:t>
            </w:r>
            <w:r>
              <w:t>26</w:t>
            </w:r>
            <w:r>
              <w:rPr>
                <w:spacing w:val="8"/>
              </w:rPr>
              <w:t xml:space="preserve"> </w:t>
            </w:r>
            <w:r>
              <w:t>ne</w:t>
            </w:r>
            <w:r>
              <w:rPr>
                <w:spacing w:val="8"/>
              </w:rPr>
              <w:t xml:space="preserve"> </w:t>
            </w:r>
            <w:r>
              <w:t>presega</w:t>
            </w:r>
            <w:r>
              <w:rPr>
                <w:spacing w:val="10"/>
              </w:rPr>
              <w:t xml:space="preserve"> </w:t>
            </w:r>
            <w:r>
              <w:t>400</w:t>
            </w:r>
            <w:r>
              <w:rPr>
                <w:spacing w:val="7"/>
              </w:rPr>
              <w:t xml:space="preserve"> </w:t>
            </w:r>
            <w:r>
              <w:t>eurov</w:t>
            </w:r>
            <w:r>
              <w:rPr>
                <w:spacing w:val="5"/>
              </w:rPr>
              <w:t xml:space="preserve"> </w:t>
            </w:r>
            <w:r>
              <w:t>(drugi</w:t>
            </w:r>
            <w:r>
              <w:rPr>
                <w:spacing w:val="10"/>
              </w:rPr>
              <w:t xml:space="preserve"> </w:t>
            </w:r>
            <w:r>
              <w:rPr>
                <w:spacing w:val="-2"/>
              </w:rPr>
              <w:t>odstavek</w:t>
            </w:r>
          </w:p>
          <w:p w14:paraId="78FE8E5E" w14:textId="77777777" w:rsidR="002B4DA7" w:rsidRDefault="003A24E2">
            <w:pPr>
              <w:pStyle w:val="TableParagraph"/>
              <w:spacing w:line="240" w:lineRule="exact"/>
            </w:pPr>
            <w:r>
              <w:t>371.</w:t>
            </w:r>
            <w:r>
              <w:rPr>
                <w:spacing w:val="-9"/>
              </w:rPr>
              <w:t xml:space="preserve"> </w:t>
            </w:r>
            <w:r>
              <w:t>člena</w:t>
            </w:r>
            <w:r>
              <w:rPr>
                <w:spacing w:val="-6"/>
              </w:rPr>
              <w:t xml:space="preserve"> </w:t>
            </w:r>
            <w:r>
              <w:t>ZDavP-</w:t>
            </w:r>
            <w:r>
              <w:rPr>
                <w:spacing w:val="-5"/>
              </w:rPr>
              <w:t>2)</w:t>
            </w:r>
          </w:p>
        </w:tc>
      </w:tr>
      <w:tr w:rsidR="002B4DA7" w14:paraId="6C277C0A" w14:textId="77777777">
        <w:trPr>
          <w:trHeight w:val="832"/>
        </w:trPr>
        <w:tc>
          <w:tcPr>
            <w:tcW w:w="8867" w:type="dxa"/>
            <w:gridSpan w:val="2"/>
          </w:tcPr>
          <w:p w14:paraId="5B1C6A51" w14:textId="77777777" w:rsidR="002B4DA7" w:rsidRDefault="003A24E2">
            <w:pPr>
              <w:pStyle w:val="TableParagraph"/>
              <w:spacing w:line="240" w:lineRule="auto"/>
              <w:ind w:left="794" w:right="51" w:hanging="720"/>
              <w:jc w:val="both"/>
              <w:rPr>
                <w:b/>
              </w:rPr>
            </w:pPr>
            <w:r>
              <w:rPr>
                <w:b/>
              </w:rPr>
              <w:t xml:space="preserve">IV. POSEBNOSTI METODOLOGIJE IZPOLNJEVANJA OBRAČUNA PRI UGOTAVLJANJU DAVČNE OSNOVE Z UPOŠTEVANJEM NORMIRANIH </w:t>
            </w:r>
            <w:r>
              <w:rPr>
                <w:b/>
                <w:spacing w:val="-2"/>
              </w:rPr>
              <w:t>ODHODKOV:</w:t>
            </w:r>
          </w:p>
        </w:tc>
      </w:tr>
      <w:tr w:rsidR="002B4DA7" w14:paraId="559D3F14" w14:textId="77777777">
        <w:trPr>
          <w:trHeight w:val="253"/>
        </w:trPr>
        <w:tc>
          <w:tcPr>
            <w:tcW w:w="996" w:type="dxa"/>
          </w:tcPr>
          <w:p w14:paraId="41CE8AF0" w14:textId="77777777" w:rsidR="002B4DA7" w:rsidRDefault="003A24E2">
            <w:pPr>
              <w:pStyle w:val="TableParagraph"/>
              <w:spacing w:line="234" w:lineRule="exact"/>
            </w:pPr>
            <w:proofErr w:type="spellStart"/>
            <w:r>
              <w:t>Zap</w:t>
            </w:r>
            <w:proofErr w:type="spellEnd"/>
            <w:r>
              <w:t>.</w:t>
            </w:r>
            <w:r>
              <w:rPr>
                <w:spacing w:val="-3"/>
              </w:rPr>
              <w:t xml:space="preserve"> </w:t>
            </w:r>
            <w:r>
              <w:rPr>
                <w:spacing w:val="-5"/>
              </w:rPr>
              <w:t>št.</w:t>
            </w:r>
          </w:p>
        </w:tc>
        <w:tc>
          <w:tcPr>
            <w:tcW w:w="7871" w:type="dxa"/>
          </w:tcPr>
          <w:p w14:paraId="2BB4E40B" w14:textId="77777777" w:rsidR="002B4DA7" w:rsidRDefault="003A24E2">
            <w:pPr>
              <w:pStyle w:val="TableParagraph"/>
              <w:spacing w:line="234" w:lineRule="exact"/>
            </w:pPr>
            <w:r>
              <w:rPr>
                <w:spacing w:val="-2"/>
              </w:rPr>
              <w:t>Metodologija</w:t>
            </w:r>
          </w:p>
        </w:tc>
      </w:tr>
      <w:tr w:rsidR="002B4DA7" w14:paraId="1C37D133" w14:textId="77777777">
        <w:trPr>
          <w:trHeight w:val="1012"/>
        </w:trPr>
        <w:tc>
          <w:tcPr>
            <w:tcW w:w="996" w:type="dxa"/>
          </w:tcPr>
          <w:p w14:paraId="0C89CE3E" w14:textId="77777777" w:rsidR="002B4DA7" w:rsidRDefault="003A24E2">
            <w:pPr>
              <w:pStyle w:val="TableParagraph"/>
            </w:pPr>
            <w:r>
              <w:t xml:space="preserve">1. do </w:t>
            </w:r>
            <w:r>
              <w:rPr>
                <w:spacing w:val="-5"/>
              </w:rPr>
              <w:t>4.</w:t>
            </w:r>
          </w:p>
        </w:tc>
        <w:tc>
          <w:tcPr>
            <w:tcW w:w="7871" w:type="dxa"/>
          </w:tcPr>
          <w:p w14:paraId="1DB9CA30" w14:textId="77777777" w:rsidR="002B4DA7" w:rsidRDefault="003A24E2">
            <w:pPr>
              <w:pStyle w:val="TableParagraph"/>
              <w:spacing w:line="240" w:lineRule="auto"/>
              <w:ind w:right="71"/>
              <w:jc w:val="both"/>
            </w:pPr>
            <w:r>
              <w:t>Pri ugotavljanju davčne osnove z upoštevanjem normiranih odhodkov se upoštevajo davčno priznani prihodki (prvi odstavek 67.e člena ZDDPO-2). Postavke 1. do 4. se izpolnijo v skladu z metodologijo v III. točki metodologije, če za posamezne postavke</w:t>
            </w:r>
          </w:p>
          <w:p w14:paraId="7B8E469C" w14:textId="77777777" w:rsidR="002B4DA7" w:rsidRDefault="003A24E2">
            <w:pPr>
              <w:pStyle w:val="TableParagraph"/>
              <w:spacing w:line="240" w:lineRule="exact"/>
              <w:jc w:val="both"/>
            </w:pPr>
            <w:r>
              <w:t>v</w:t>
            </w:r>
            <w:r>
              <w:rPr>
                <w:spacing w:val="-11"/>
              </w:rPr>
              <w:t xml:space="preserve"> </w:t>
            </w:r>
            <w:r>
              <w:t>nadaljevanju</w:t>
            </w:r>
            <w:r>
              <w:rPr>
                <w:spacing w:val="-3"/>
              </w:rPr>
              <w:t xml:space="preserve"> </w:t>
            </w:r>
            <w:r>
              <w:t>ni drugače</w:t>
            </w:r>
            <w:r>
              <w:rPr>
                <w:spacing w:val="-2"/>
              </w:rPr>
              <w:t xml:space="preserve"> določeno.</w:t>
            </w:r>
          </w:p>
        </w:tc>
      </w:tr>
      <w:tr w:rsidR="002B4DA7" w14:paraId="3E33086B" w14:textId="77777777">
        <w:trPr>
          <w:trHeight w:val="505"/>
        </w:trPr>
        <w:tc>
          <w:tcPr>
            <w:tcW w:w="996" w:type="dxa"/>
          </w:tcPr>
          <w:p w14:paraId="24615531" w14:textId="77777777" w:rsidR="002B4DA7" w:rsidRDefault="003A24E2">
            <w:pPr>
              <w:pStyle w:val="TableParagraph"/>
            </w:pPr>
            <w:r>
              <w:rPr>
                <w:spacing w:val="-5"/>
              </w:rPr>
              <w:t>2.1</w:t>
            </w:r>
          </w:p>
        </w:tc>
        <w:tc>
          <w:tcPr>
            <w:tcW w:w="7871" w:type="dxa"/>
          </w:tcPr>
          <w:p w14:paraId="450DED1A" w14:textId="77777777" w:rsidR="002B4DA7" w:rsidRDefault="003A24E2">
            <w:pPr>
              <w:pStyle w:val="TableParagraph"/>
              <w:spacing w:line="246" w:lineRule="exact"/>
            </w:pPr>
            <w:r>
              <w:t>Prazna</w:t>
            </w:r>
            <w:r>
              <w:rPr>
                <w:spacing w:val="3"/>
              </w:rPr>
              <w:t xml:space="preserve"> </w:t>
            </w:r>
            <w:r>
              <w:t>postavka.</w:t>
            </w:r>
            <w:r>
              <w:rPr>
                <w:spacing w:val="9"/>
              </w:rPr>
              <w:t xml:space="preserve"> </w:t>
            </w:r>
            <w:r>
              <w:t>V</w:t>
            </w:r>
            <w:r>
              <w:rPr>
                <w:spacing w:val="9"/>
              </w:rPr>
              <w:t xml:space="preserve"> </w:t>
            </w:r>
            <w:r>
              <w:t>skladu</w:t>
            </w:r>
            <w:r>
              <w:rPr>
                <w:spacing w:val="3"/>
              </w:rPr>
              <w:t xml:space="preserve"> </w:t>
            </w:r>
            <w:r>
              <w:t>s</w:t>
            </w:r>
            <w:r>
              <w:rPr>
                <w:spacing w:val="7"/>
              </w:rPr>
              <w:t xml:space="preserve"> </w:t>
            </w:r>
            <w:r>
              <w:t>67.b</w:t>
            </w:r>
            <w:r>
              <w:rPr>
                <w:spacing w:val="5"/>
              </w:rPr>
              <w:t xml:space="preserve"> </w:t>
            </w:r>
            <w:r>
              <w:t>členom ZDDPO-2</w:t>
            </w:r>
            <w:r>
              <w:rPr>
                <w:spacing w:val="7"/>
              </w:rPr>
              <w:t xml:space="preserve"> </w:t>
            </w:r>
            <w:r>
              <w:t>posebna</w:t>
            </w:r>
            <w:r>
              <w:rPr>
                <w:spacing w:val="3"/>
              </w:rPr>
              <w:t xml:space="preserve"> </w:t>
            </w:r>
            <w:r>
              <w:t>ureditev</w:t>
            </w:r>
            <w:r>
              <w:rPr>
                <w:spacing w:val="4"/>
              </w:rPr>
              <w:t xml:space="preserve"> </w:t>
            </w:r>
            <w:r>
              <w:t>po</w:t>
            </w:r>
            <w:r>
              <w:rPr>
                <w:spacing w:val="5"/>
              </w:rPr>
              <w:t xml:space="preserve"> </w:t>
            </w:r>
            <w:proofErr w:type="spellStart"/>
            <w:r>
              <w:t>X.a</w:t>
            </w:r>
            <w:proofErr w:type="spellEnd"/>
            <w:r>
              <w:rPr>
                <w:spacing w:val="6"/>
              </w:rPr>
              <w:t xml:space="preserve"> </w:t>
            </w:r>
            <w:r>
              <w:rPr>
                <w:spacing w:val="-2"/>
              </w:rPr>
              <w:t>poglavju</w:t>
            </w:r>
          </w:p>
          <w:p w14:paraId="424DD00B" w14:textId="77777777" w:rsidR="002B4DA7" w:rsidRDefault="003A24E2">
            <w:pPr>
              <w:pStyle w:val="TableParagraph"/>
              <w:spacing w:line="240" w:lineRule="exact"/>
            </w:pPr>
            <w:r>
              <w:t>ZDDPO-2</w:t>
            </w:r>
            <w:r>
              <w:rPr>
                <w:spacing w:val="-4"/>
              </w:rPr>
              <w:t xml:space="preserve"> </w:t>
            </w:r>
            <w:r>
              <w:t>ne</w:t>
            </w:r>
            <w:r>
              <w:rPr>
                <w:spacing w:val="-4"/>
              </w:rPr>
              <w:t xml:space="preserve"> </w:t>
            </w:r>
            <w:r>
              <w:t>velja</w:t>
            </w:r>
            <w:r>
              <w:rPr>
                <w:spacing w:val="-6"/>
              </w:rPr>
              <w:t xml:space="preserve"> </w:t>
            </w:r>
            <w:r>
              <w:t>za</w:t>
            </w:r>
            <w:r>
              <w:rPr>
                <w:spacing w:val="-4"/>
              </w:rPr>
              <w:t xml:space="preserve"> </w:t>
            </w:r>
            <w:r>
              <w:t>zavezance</w:t>
            </w:r>
            <w:r>
              <w:rPr>
                <w:spacing w:val="-3"/>
              </w:rPr>
              <w:t xml:space="preserve"> </w:t>
            </w:r>
            <w:r>
              <w:t>iz</w:t>
            </w:r>
            <w:r>
              <w:rPr>
                <w:spacing w:val="-9"/>
              </w:rPr>
              <w:t xml:space="preserve"> </w:t>
            </w:r>
            <w:r>
              <w:t>9.</w:t>
            </w:r>
            <w:r>
              <w:rPr>
                <w:spacing w:val="-6"/>
              </w:rPr>
              <w:t xml:space="preserve"> </w:t>
            </w:r>
            <w:r>
              <w:t>člena</w:t>
            </w:r>
            <w:r>
              <w:rPr>
                <w:spacing w:val="-5"/>
              </w:rPr>
              <w:t xml:space="preserve"> </w:t>
            </w:r>
            <w:r>
              <w:t>ZDDPO-</w:t>
            </w:r>
            <w:r>
              <w:rPr>
                <w:spacing w:val="-7"/>
              </w:rPr>
              <w:t>2.</w:t>
            </w:r>
          </w:p>
        </w:tc>
      </w:tr>
      <w:tr w:rsidR="002B4DA7" w14:paraId="58F00CE1" w14:textId="77777777">
        <w:trPr>
          <w:trHeight w:val="1012"/>
        </w:trPr>
        <w:tc>
          <w:tcPr>
            <w:tcW w:w="996" w:type="dxa"/>
          </w:tcPr>
          <w:p w14:paraId="46D6C338" w14:textId="77777777" w:rsidR="002B4DA7" w:rsidRDefault="003A24E2">
            <w:pPr>
              <w:pStyle w:val="TableParagraph"/>
            </w:pPr>
            <w:r>
              <w:rPr>
                <w:spacing w:val="-5"/>
              </w:rPr>
              <w:t>5.</w:t>
            </w:r>
          </w:p>
        </w:tc>
        <w:tc>
          <w:tcPr>
            <w:tcW w:w="7871" w:type="dxa"/>
          </w:tcPr>
          <w:p w14:paraId="380C06B9" w14:textId="77777777" w:rsidR="002B4DA7" w:rsidRDefault="003A24E2">
            <w:pPr>
              <w:pStyle w:val="TableParagraph"/>
              <w:spacing w:line="240" w:lineRule="auto"/>
              <w:ind w:right="51"/>
              <w:jc w:val="both"/>
            </w:pPr>
            <w:r>
              <w:t>Znesek odhodkov, ugotovljenih v izkazu poslovnega izida oziroma v</w:t>
            </w:r>
            <w:r>
              <w:rPr>
                <w:spacing w:val="40"/>
              </w:rPr>
              <w:t xml:space="preserve"> </w:t>
            </w:r>
            <w:r>
              <w:t>drugem ustreznem letnem poročilu, na podlagi zakona in uvedenih računovodskih standardov, ki</w:t>
            </w:r>
            <w:r>
              <w:rPr>
                <w:spacing w:val="36"/>
              </w:rPr>
              <w:t xml:space="preserve"> </w:t>
            </w:r>
            <w:r>
              <w:t>so</w:t>
            </w:r>
            <w:r>
              <w:rPr>
                <w:spacing w:val="35"/>
              </w:rPr>
              <w:t xml:space="preserve"> </w:t>
            </w:r>
            <w:r>
              <w:t>v</w:t>
            </w:r>
            <w:r>
              <w:rPr>
                <w:spacing w:val="30"/>
              </w:rPr>
              <w:t xml:space="preserve"> </w:t>
            </w:r>
            <w:r>
              <w:t>skladu</w:t>
            </w:r>
            <w:r>
              <w:rPr>
                <w:spacing w:val="36"/>
              </w:rPr>
              <w:t xml:space="preserve"> </w:t>
            </w:r>
            <w:r>
              <w:t>z</w:t>
            </w:r>
            <w:r>
              <w:rPr>
                <w:spacing w:val="33"/>
              </w:rPr>
              <w:t xml:space="preserve"> </w:t>
            </w:r>
            <w:r>
              <w:t>zakonom.</w:t>
            </w:r>
            <w:r>
              <w:rPr>
                <w:spacing w:val="32"/>
              </w:rPr>
              <w:t xml:space="preserve"> </w:t>
            </w:r>
            <w:r>
              <w:t>Navedeni</w:t>
            </w:r>
            <w:r>
              <w:rPr>
                <w:spacing w:val="37"/>
              </w:rPr>
              <w:t xml:space="preserve"> </w:t>
            </w:r>
            <w:r>
              <w:t>podatek</w:t>
            </w:r>
            <w:r>
              <w:rPr>
                <w:spacing w:val="30"/>
              </w:rPr>
              <w:t xml:space="preserve"> </w:t>
            </w:r>
            <w:r>
              <w:t>se</w:t>
            </w:r>
            <w:r>
              <w:rPr>
                <w:spacing w:val="35"/>
              </w:rPr>
              <w:t xml:space="preserve"> </w:t>
            </w:r>
            <w:r>
              <w:t>pri</w:t>
            </w:r>
            <w:r>
              <w:rPr>
                <w:spacing w:val="31"/>
              </w:rPr>
              <w:t xml:space="preserve"> </w:t>
            </w:r>
            <w:r>
              <w:t>ugotavljanju</w:t>
            </w:r>
            <w:r>
              <w:rPr>
                <w:spacing w:val="34"/>
              </w:rPr>
              <w:t xml:space="preserve"> </w:t>
            </w:r>
            <w:r>
              <w:t>davčne</w:t>
            </w:r>
            <w:r>
              <w:rPr>
                <w:spacing w:val="38"/>
              </w:rPr>
              <w:t xml:space="preserve"> </w:t>
            </w:r>
            <w:r>
              <w:t>osnove</w:t>
            </w:r>
            <w:r>
              <w:rPr>
                <w:spacing w:val="35"/>
              </w:rPr>
              <w:t xml:space="preserve"> </w:t>
            </w:r>
            <w:r>
              <w:t>ne</w:t>
            </w:r>
          </w:p>
          <w:p w14:paraId="406AB6B5" w14:textId="77777777" w:rsidR="002B4DA7" w:rsidRDefault="003A24E2">
            <w:pPr>
              <w:pStyle w:val="TableParagraph"/>
              <w:spacing w:line="240" w:lineRule="exact"/>
            </w:pPr>
            <w:r>
              <w:rPr>
                <w:spacing w:val="-2"/>
              </w:rPr>
              <w:t>upošteva.</w:t>
            </w:r>
          </w:p>
        </w:tc>
      </w:tr>
    </w:tbl>
    <w:p w14:paraId="0C2AE663" w14:textId="77777777" w:rsidR="002B4DA7" w:rsidRDefault="002B4DA7">
      <w:pPr>
        <w:spacing w:line="240" w:lineRule="exact"/>
        <w:sectPr w:rsidR="002B4DA7">
          <w:type w:val="continuous"/>
          <w:pgSz w:w="12240" w:h="15840"/>
          <w:pgMar w:top="1420" w:right="1560" w:bottom="280" w:left="1420" w:header="720" w:footer="720" w:gutter="0"/>
          <w:cols w:space="720"/>
        </w:sectPr>
      </w:pPr>
    </w:p>
    <w:tbl>
      <w:tblPr>
        <w:tblStyle w:val="TableNormal1"/>
        <w:tblW w:w="0" w:type="auto"/>
        <w:tblInd w:w="2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96"/>
        <w:gridCol w:w="7871"/>
      </w:tblGrid>
      <w:tr w:rsidR="002B4DA7" w14:paraId="0FD18001" w14:textId="77777777">
        <w:trPr>
          <w:trHeight w:val="1771"/>
        </w:trPr>
        <w:tc>
          <w:tcPr>
            <w:tcW w:w="996" w:type="dxa"/>
          </w:tcPr>
          <w:p w14:paraId="64D524DA" w14:textId="77777777" w:rsidR="002B4DA7" w:rsidRDefault="003A24E2">
            <w:pPr>
              <w:pStyle w:val="TableParagraph"/>
            </w:pPr>
            <w:r>
              <w:rPr>
                <w:spacing w:val="-4"/>
              </w:rPr>
              <w:t>5.N.</w:t>
            </w:r>
          </w:p>
        </w:tc>
        <w:tc>
          <w:tcPr>
            <w:tcW w:w="7871" w:type="dxa"/>
          </w:tcPr>
          <w:p w14:paraId="5FF3A492" w14:textId="77777777" w:rsidR="002B4DA7" w:rsidRDefault="003A24E2">
            <w:pPr>
              <w:pStyle w:val="TableParagraph"/>
              <w:spacing w:line="240" w:lineRule="auto"/>
              <w:ind w:right="49"/>
              <w:jc w:val="both"/>
            </w:pPr>
            <w:r>
              <w:t>Pri ugotavljanju davčne osnove z upoštevanjem normiranih odhodkov se vpiše znesek normiranih odhodkov v višini 80 % davčno priznanih prihodkov, v skladu s prvim odstavkom</w:t>
            </w:r>
            <w:r>
              <w:rPr>
                <w:spacing w:val="-2"/>
              </w:rPr>
              <w:t xml:space="preserve"> </w:t>
            </w:r>
            <w:r>
              <w:t>67.e člena ZDDPO-2 (</w:t>
            </w:r>
            <w:proofErr w:type="spellStart"/>
            <w:r>
              <w:t>zap</w:t>
            </w:r>
            <w:proofErr w:type="spellEnd"/>
            <w:r>
              <w:t>. št. 4 x 0,80), vendar ne več kot 40.000 eurov</w:t>
            </w:r>
            <w:r>
              <w:rPr>
                <w:spacing w:val="-1"/>
              </w:rPr>
              <w:t xml:space="preserve"> </w:t>
            </w:r>
            <w:r>
              <w:t>ali</w:t>
            </w:r>
          </w:p>
          <w:p w14:paraId="20FD6C07" w14:textId="77777777" w:rsidR="002B4DA7" w:rsidRDefault="003A24E2">
            <w:pPr>
              <w:pStyle w:val="TableParagraph"/>
              <w:spacing w:line="240" w:lineRule="auto"/>
              <w:ind w:right="49"/>
              <w:jc w:val="both"/>
            </w:pPr>
            <w:r>
              <w:t>80.000 eurov, če je bila v davčnem obdobju, za katero se uveljavlja</w:t>
            </w:r>
            <w:r>
              <w:rPr>
                <w:spacing w:val="40"/>
              </w:rPr>
              <w:t xml:space="preserve"> </w:t>
            </w:r>
            <w:r>
              <w:t>ugotavljanje davčne osnove z upoštevanjem normiranih odhodkov, v skladu s predpisi, ki urejajo pokojninsko</w:t>
            </w:r>
            <w:r>
              <w:rPr>
                <w:spacing w:val="37"/>
              </w:rPr>
              <w:t xml:space="preserve"> </w:t>
            </w:r>
            <w:r>
              <w:t>in</w:t>
            </w:r>
            <w:r>
              <w:rPr>
                <w:spacing w:val="34"/>
              </w:rPr>
              <w:t xml:space="preserve"> </w:t>
            </w:r>
            <w:r>
              <w:t>invalidsko</w:t>
            </w:r>
            <w:r>
              <w:rPr>
                <w:spacing w:val="34"/>
              </w:rPr>
              <w:t xml:space="preserve"> </w:t>
            </w:r>
            <w:r>
              <w:t>zavarovanje,</w:t>
            </w:r>
            <w:r>
              <w:rPr>
                <w:spacing w:val="37"/>
              </w:rPr>
              <w:t xml:space="preserve"> </w:t>
            </w:r>
            <w:r>
              <w:t>pri</w:t>
            </w:r>
            <w:r>
              <w:rPr>
                <w:spacing w:val="37"/>
              </w:rPr>
              <w:t xml:space="preserve"> </w:t>
            </w:r>
            <w:r>
              <w:t>zavezancu</w:t>
            </w:r>
            <w:r>
              <w:rPr>
                <w:spacing w:val="37"/>
              </w:rPr>
              <w:t xml:space="preserve"> </w:t>
            </w:r>
            <w:r>
              <w:t>obvezno</w:t>
            </w:r>
            <w:r>
              <w:rPr>
                <w:spacing w:val="37"/>
              </w:rPr>
              <w:t xml:space="preserve"> </w:t>
            </w:r>
            <w:r>
              <w:t>zavarovana</w:t>
            </w:r>
            <w:r>
              <w:rPr>
                <w:spacing w:val="37"/>
              </w:rPr>
              <w:t xml:space="preserve"> </w:t>
            </w:r>
            <w:r>
              <w:t>vsaj</w:t>
            </w:r>
            <w:r>
              <w:rPr>
                <w:spacing w:val="40"/>
              </w:rPr>
              <w:t xml:space="preserve"> </w:t>
            </w:r>
            <w:r>
              <w:t>ena</w:t>
            </w:r>
          </w:p>
          <w:p w14:paraId="35260D1A" w14:textId="77777777" w:rsidR="002B4DA7" w:rsidRDefault="003A24E2">
            <w:pPr>
              <w:pStyle w:val="TableParagraph"/>
              <w:spacing w:line="238" w:lineRule="exact"/>
              <w:jc w:val="both"/>
            </w:pPr>
            <w:r>
              <w:t>oseba</w:t>
            </w:r>
            <w:r>
              <w:rPr>
                <w:spacing w:val="-8"/>
              </w:rPr>
              <w:t xml:space="preserve"> </w:t>
            </w:r>
            <w:r>
              <w:t>za</w:t>
            </w:r>
            <w:r>
              <w:rPr>
                <w:spacing w:val="-2"/>
              </w:rPr>
              <w:t xml:space="preserve"> </w:t>
            </w:r>
            <w:r>
              <w:t>polni</w:t>
            </w:r>
            <w:r>
              <w:rPr>
                <w:spacing w:val="-4"/>
              </w:rPr>
              <w:t xml:space="preserve"> </w:t>
            </w:r>
            <w:r>
              <w:t>delovni</w:t>
            </w:r>
            <w:r>
              <w:rPr>
                <w:spacing w:val="-3"/>
              </w:rPr>
              <w:t xml:space="preserve"> </w:t>
            </w:r>
            <w:r>
              <w:t>čas</w:t>
            </w:r>
            <w:r>
              <w:rPr>
                <w:spacing w:val="-10"/>
              </w:rPr>
              <w:t xml:space="preserve"> </w:t>
            </w:r>
            <w:r>
              <w:t>neprekinjeno</w:t>
            </w:r>
            <w:r>
              <w:rPr>
                <w:spacing w:val="-7"/>
              </w:rPr>
              <w:t xml:space="preserve"> </w:t>
            </w:r>
            <w:r>
              <w:t>najmanj</w:t>
            </w:r>
            <w:r>
              <w:rPr>
                <w:spacing w:val="1"/>
              </w:rPr>
              <w:t xml:space="preserve"> </w:t>
            </w:r>
            <w:r>
              <w:t>pet</w:t>
            </w:r>
            <w:r>
              <w:rPr>
                <w:spacing w:val="-7"/>
              </w:rPr>
              <w:t xml:space="preserve"> </w:t>
            </w:r>
            <w:r>
              <w:rPr>
                <w:spacing w:val="-2"/>
              </w:rPr>
              <w:t>mesecev.</w:t>
            </w:r>
          </w:p>
        </w:tc>
      </w:tr>
      <w:tr w:rsidR="002B4DA7" w14:paraId="02138862" w14:textId="77777777">
        <w:trPr>
          <w:trHeight w:val="760"/>
        </w:trPr>
        <w:tc>
          <w:tcPr>
            <w:tcW w:w="996" w:type="dxa"/>
          </w:tcPr>
          <w:p w14:paraId="73286CDE" w14:textId="77777777" w:rsidR="002B4DA7" w:rsidRDefault="003A24E2">
            <w:pPr>
              <w:pStyle w:val="TableParagraph"/>
            </w:pPr>
            <w:r>
              <w:rPr>
                <w:spacing w:val="-5"/>
              </w:rPr>
              <w:t>6.</w:t>
            </w:r>
          </w:p>
        </w:tc>
        <w:tc>
          <w:tcPr>
            <w:tcW w:w="7871" w:type="dxa"/>
          </w:tcPr>
          <w:p w14:paraId="70E57DED" w14:textId="77777777" w:rsidR="002B4DA7" w:rsidRDefault="003A24E2">
            <w:pPr>
              <w:pStyle w:val="TableParagraph"/>
            </w:pPr>
            <w:r>
              <w:t>Pri</w:t>
            </w:r>
            <w:r>
              <w:rPr>
                <w:spacing w:val="16"/>
              </w:rPr>
              <w:t xml:space="preserve"> </w:t>
            </w:r>
            <w:r>
              <w:t>ugotavljanju</w:t>
            </w:r>
            <w:r>
              <w:rPr>
                <w:spacing w:val="67"/>
              </w:rPr>
              <w:t xml:space="preserve"> </w:t>
            </w:r>
            <w:r>
              <w:t>davčne</w:t>
            </w:r>
            <w:r>
              <w:rPr>
                <w:spacing w:val="67"/>
              </w:rPr>
              <w:t xml:space="preserve"> </w:t>
            </w:r>
            <w:r>
              <w:t>osnove</w:t>
            </w:r>
            <w:r>
              <w:rPr>
                <w:spacing w:val="69"/>
              </w:rPr>
              <w:t xml:space="preserve"> </w:t>
            </w:r>
            <w:r>
              <w:t>z</w:t>
            </w:r>
            <w:r>
              <w:rPr>
                <w:spacing w:val="64"/>
              </w:rPr>
              <w:t xml:space="preserve"> </w:t>
            </w:r>
            <w:r>
              <w:t>upoštevanjem</w:t>
            </w:r>
            <w:r>
              <w:rPr>
                <w:spacing w:val="61"/>
              </w:rPr>
              <w:t xml:space="preserve"> </w:t>
            </w:r>
            <w:r>
              <w:t>normiranih</w:t>
            </w:r>
            <w:r>
              <w:rPr>
                <w:spacing w:val="65"/>
              </w:rPr>
              <w:t xml:space="preserve"> </w:t>
            </w:r>
            <w:r>
              <w:t>odhodkov</w:t>
            </w:r>
            <w:r>
              <w:rPr>
                <w:spacing w:val="62"/>
              </w:rPr>
              <w:t xml:space="preserve"> </w:t>
            </w:r>
            <w:r>
              <w:t>se</w:t>
            </w:r>
            <w:r>
              <w:rPr>
                <w:spacing w:val="69"/>
              </w:rPr>
              <w:t xml:space="preserve"> </w:t>
            </w:r>
            <w:r>
              <w:rPr>
                <w:spacing w:val="-2"/>
              </w:rPr>
              <w:t>davčna</w:t>
            </w:r>
          </w:p>
          <w:p w14:paraId="2F1CE1EA" w14:textId="77777777" w:rsidR="002B4DA7" w:rsidRDefault="003A24E2">
            <w:pPr>
              <w:pStyle w:val="TableParagraph"/>
              <w:spacing w:line="252" w:lineRule="exact"/>
              <w:ind w:right="55"/>
            </w:pPr>
            <w:r>
              <w:t>osnova ne more zmanjševati za priznane odhodke (tretji odstavek 67.e člena ZDDPO- 2), zato se postavke 6.2 do 6.44 ne izpolnjujejo.</w:t>
            </w:r>
          </w:p>
        </w:tc>
      </w:tr>
      <w:tr w:rsidR="002B4DA7" w14:paraId="1E19C72E" w14:textId="77777777">
        <w:trPr>
          <w:trHeight w:val="506"/>
        </w:trPr>
        <w:tc>
          <w:tcPr>
            <w:tcW w:w="996" w:type="dxa"/>
          </w:tcPr>
          <w:p w14:paraId="4263B7D2" w14:textId="77777777" w:rsidR="002B4DA7" w:rsidRDefault="003A24E2">
            <w:pPr>
              <w:pStyle w:val="TableParagraph"/>
            </w:pPr>
            <w:r>
              <w:rPr>
                <w:spacing w:val="-5"/>
              </w:rPr>
              <w:t>6.1</w:t>
            </w:r>
          </w:p>
        </w:tc>
        <w:tc>
          <w:tcPr>
            <w:tcW w:w="7871" w:type="dxa"/>
          </w:tcPr>
          <w:p w14:paraId="068FD12E" w14:textId="77777777" w:rsidR="002B4DA7" w:rsidRDefault="003A24E2">
            <w:pPr>
              <w:pStyle w:val="TableParagraph"/>
              <w:spacing w:line="246" w:lineRule="exact"/>
            </w:pPr>
            <w:r>
              <w:t>Prazna</w:t>
            </w:r>
            <w:r>
              <w:rPr>
                <w:spacing w:val="3"/>
              </w:rPr>
              <w:t xml:space="preserve"> </w:t>
            </w:r>
            <w:r>
              <w:t>postavka.</w:t>
            </w:r>
            <w:r>
              <w:rPr>
                <w:spacing w:val="9"/>
              </w:rPr>
              <w:t xml:space="preserve"> </w:t>
            </w:r>
            <w:r>
              <w:t>V</w:t>
            </w:r>
            <w:r>
              <w:rPr>
                <w:spacing w:val="9"/>
              </w:rPr>
              <w:t xml:space="preserve"> </w:t>
            </w:r>
            <w:r>
              <w:t>skladu</w:t>
            </w:r>
            <w:r>
              <w:rPr>
                <w:spacing w:val="3"/>
              </w:rPr>
              <w:t xml:space="preserve"> </w:t>
            </w:r>
            <w:r>
              <w:t>s</w:t>
            </w:r>
            <w:r>
              <w:rPr>
                <w:spacing w:val="7"/>
              </w:rPr>
              <w:t xml:space="preserve"> </w:t>
            </w:r>
            <w:r>
              <w:t>67.b</w:t>
            </w:r>
            <w:r>
              <w:rPr>
                <w:spacing w:val="5"/>
              </w:rPr>
              <w:t xml:space="preserve"> </w:t>
            </w:r>
            <w:r>
              <w:t>členom ZDDPO-2</w:t>
            </w:r>
            <w:r>
              <w:rPr>
                <w:spacing w:val="7"/>
              </w:rPr>
              <w:t xml:space="preserve"> </w:t>
            </w:r>
            <w:r>
              <w:t>posebna</w:t>
            </w:r>
            <w:r>
              <w:rPr>
                <w:spacing w:val="3"/>
              </w:rPr>
              <w:t xml:space="preserve"> </w:t>
            </w:r>
            <w:r>
              <w:t>ureditev</w:t>
            </w:r>
            <w:r>
              <w:rPr>
                <w:spacing w:val="4"/>
              </w:rPr>
              <w:t xml:space="preserve"> </w:t>
            </w:r>
            <w:r>
              <w:t>po</w:t>
            </w:r>
            <w:r>
              <w:rPr>
                <w:spacing w:val="5"/>
              </w:rPr>
              <w:t xml:space="preserve"> </w:t>
            </w:r>
            <w:proofErr w:type="spellStart"/>
            <w:r>
              <w:t>X.a</w:t>
            </w:r>
            <w:proofErr w:type="spellEnd"/>
            <w:r>
              <w:rPr>
                <w:spacing w:val="6"/>
              </w:rPr>
              <w:t xml:space="preserve"> </w:t>
            </w:r>
            <w:r>
              <w:rPr>
                <w:spacing w:val="-2"/>
              </w:rPr>
              <w:t>poglavju</w:t>
            </w:r>
          </w:p>
          <w:p w14:paraId="56588CAE" w14:textId="77777777" w:rsidR="002B4DA7" w:rsidRDefault="003A24E2">
            <w:pPr>
              <w:pStyle w:val="TableParagraph"/>
              <w:spacing w:line="241" w:lineRule="exact"/>
            </w:pPr>
            <w:r>
              <w:t>ZDDPO-2</w:t>
            </w:r>
            <w:r>
              <w:rPr>
                <w:spacing w:val="-4"/>
              </w:rPr>
              <w:t xml:space="preserve"> </w:t>
            </w:r>
            <w:r>
              <w:t>ne</w:t>
            </w:r>
            <w:r>
              <w:rPr>
                <w:spacing w:val="-4"/>
              </w:rPr>
              <w:t xml:space="preserve"> </w:t>
            </w:r>
            <w:r>
              <w:t>velja</w:t>
            </w:r>
            <w:r>
              <w:rPr>
                <w:spacing w:val="-6"/>
              </w:rPr>
              <w:t xml:space="preserve"> </w:t>
            </w:r>
            <w:r>
              <w:t>za</w:t>
            </w:r>
            <w:r>
              <w:rPr>
                <w:spacing w:val="-4"/>
              </w:rPr>
              <w:t xml:space="preserve"> </w:t>
            </w:r>
            <w:r>
              <w:t>zavezance</w:t>
            </w:r>
            <w:r>
              <w:rPr>
                <w:spacing w:val="-4"/>
              </w:rPr>
              <w:t xml:space="preserve"> </w:t>
            </w:r>
            <w:r>
              <w:t>iz</w:t>
            </w:r>
            <w:r>
              <w:rPr>
                <w:spacing w:val="-8"/>
              </w:rPr>
              <w:t xml:space="preserve"> </w:t>
            </w:r>
            <w:r>
              <w:t>9.</w:t>
            </w:r>
            <w:r>
              <w:rPr>
                <w:spacing w:val="-6"/>
              </w:rPr>
              <w:t xml:space="preserve"> </w:t>
            </w:r>
            <w:r>
              <w:t>člena</w:t>
            </w:r>
            <w:r>
              <w:rPr>
                <w:spacing w:val="-5"/>
              </w:rPr>
              <w:t xml:space="preserve"> </w:t>
            </w:r>
            <w:r>
              <w:t>ZDDPO-</w:t>
            </w:r>
            <w:r>
              <w:rPr>
                <w:spacing w:val="-7"/>
              </w:rPr>
              <w:t>2.</w:t>
            </w:r>
          </w:p>
        </w:tc>
      </w:tr>
      <w:tr w:rsidR="002B4DA7" w14:paraId="4DB0A529" w14:textId="77777777">
        <w:trPr>
          <w:trHeight w:val="758"/>
        </w:trPr>
        <w:tc>
          <w:tcPr>
            <w:tcW w:w="996" w:type="dxa"/>
          </w:tcPr>
          <w:p w14:paraId="5DFAECA0" w14:textId="77777777" w:rsidR="002B4DA7" w:rsidRDefault="003A24E2">
            <w:pPr>
              <w:pStyle w:val="TableParagraph"/>
            </w:pPr>
            <w:r>
              <w:rPr>
                <w:spacing w:val="-5"/>
              </w:rPr>
              <w:t>7.</w:t>
            </w:r>
          </w:p>
        </w:tc>
        <w:tc>
          <w:tcPr>
            <w:tcW w:w="7871" w:type="dxa"/>
          </w:tcPr>
          <w:p w14:paraId="7E54A9D0" w14:textId="77777777" w:rsidR="002B4DA7" w:rsidRDefault="003A24E2">
            <w:pPr>
              <w:pStyle w:val="TableParagraph"/>
              <w:spacing w:line="240" w:lineRule="auto"/>
              <w:ind w:right="82"/>
            </w:pPr>
            <w:r>
              <w:t>Pri ugotavljanju davčne osnove z upoštevanjem normiranih odhodkov se davčna osnova</w:t>
            </w:r>
            <w:r>
              <w:rPr>
                <w:spacing w:val="-4"/>
              </w:rPr>
              <w:t xml:space="preserve"> </w:t>
            </w:r>
            <w:r>
              <w:t>ne</w:t>
            </w:r>
            <w:r>
              <w:rPr>
                <w:spacing w:val="-3"/>
              </w:rPr>
              <w:t xml:space="preserve"> </w:t>
            </w:r>
            <w:r>
              <w:t>more</w:t>
            </w:r>
            <w:r>
              <w:rPr>
                <w:spacing w:val="-4"/>
              </w:rPr>
              <w:t xml:space="preserve"> </w:t>
            </w:r>
            <w:r>
              <w:t>povečevati</w:t>
            </w:r>
            <w:r>
              <w:rPr>
                <w:spacing w:val="-3"/>
              </w:rPr>
              <w:t xml:space="preserve"> </w:t>
            </w:r>
            <w:r>
              <w:t>za</w:t>
            </w:r>
            <w:r>
              <w:rPr>
                <w:spacing w:val="-3"/>
              </w:rPr>
              <w:t xml:space="preserve"> </w:t>
            </w:r>
            <w:r>
              <w:t>priznane</w:t>
            </w:r>
            <w:r>
              <w:rPr>
                <w:spacing w:val="-4"/>
              </w:rPr>
              <w:t xml:space="preserve"> </w:t>
            </w:r>
            <w:r>
              <w:t>odhodke</w:t>
            </w:r>
            <w:r>
              <w:rPr>
                <w:spacing w:val="-3"/>
              </w:rPr>
              <w:t xml:space="preserve"> </w:t>
            </w:r>
            <w:r>
              <w:t>(tretji</w:t>
            </w:r>
            <w:r>
              <w:rPr>
                <w:spacing w:val="-5"/>
              </w:rPr>
              <w:t xml:space="preserve"> </w:t>
            </w:r>
            <w:r>
              <w:t>odstavek</w:t>
            </w:r>
            <w:r>
              <w:rPr>
                <w:spacing w:val="-5"/>
              </w:rPr>
              <w:t xml:space="preserve"> </w:t>
            </w:r>
            <w:r>
              <w:t>67.e</w:t>
            </w:r>
            <w:r>
              <w:rPr>
                <w:spacing w:val="-4"/>
              </w:rPr>
              <w:t xml:space="preserve"> </w:t>
            </w:r>
            <w:r>
              <w:t>člena</w:t>
            </w:r>
            <w:r>
              <w:rPr>
                <w:spacing w:val="-1"/>
              </w:rPr>
              <w:t xml:space="preserve"> </w:t>
            </w:r>
            <w:r>
              <w:t>ZDDPO-2),</w:t>
            </w:r>
          </w:p>
          <w:p w14:paraId="11037BCA" w14:textId="77777777" w:rsidR="002B4DA7" w:rsidRDefault="003A24E2">
            <w:pPr>
              <w:pStyle w:val="TableParagraph"/>
              <w:spacing w:line="238" w:lineRule="exact"/>
            </w:pPr>
            <w:r>
              <w:t>zato</w:t>
            </w:r>
            <w:r>
              <w:rPr>
                <w:spacing w:val="-3"/>
              </w:rPr>
              <w:t xml:space="preserve"> </w:t>
            </w:r>
            <w:r>
              <w:t>se</w:t>
            </w:r>
            <w:r>
              <w:rPr>
                <w:spacing w:val="-3"/>
              </w:rPr>
              <w:t xml:space="preserve"> </w:t>
            </w:r>
            <w:r>
              <w:t>postavke</w:t>
            </w:r>
            <w:r>
              <w:rPr>
                <w:spacing w:val="-2"/>
              </w:rPr>
              <w:t xml:space="preserve"> </w:t>
            </w:r>
            <w:r>
              <w:t>7.1</w:t>
            </w:r>
            <w:r>
              <w:rPr>
                <w:spacing w:val="-4"/>
              </w:rPr>
              <w:t xml:space="preserve"> </w:t>
            </w:r>
            <w:r>
              <w:t>do</w:t>
            </w:r>
            <w:r>
              <w:rPr>
                <w:spacing w:val="-3"/>
              </w:rPr>
              <w:t xml:space="preserve"> </w:t>
            </w:r>
            <w:r>
              <w:t>7.12</w:t>
            </w:r>
            <w:r>
              <w:rPr>
                <w:spacing w:val="-2"/>
              </w:rPr>
              <w:t xml:space="preserve"> </w:t>
            </w:r>
            <w:r>
              <w:t>ne</w:t>
            </w:r>
            <w:r>
              <w:rPr>
                <w:spacing w:val="-3"/>
              </w:rPr>
              <w:t xml:space="preserve"> </w:t>
            </w:r>
            <w:r>
              <w:rPr>
                <w:spacing w:val="-2"/>
              </w:rPr>
              <w:t>izpolnjujejo.</w:t>
            </w:r>
          </w:p>
        </w:tc>
      </w:tr>
      <w:tr w:rsidR="002B4DA7" w14:paraId="115D1B9A" w14:textId="77777777">
        <w:trPr>
          <w:trHeight w:val="253"/>
        </w:trPr>
        <w:tc>
          <w:tcPr>
            <w:tcW w:w="996" w:type="dxa"/>
          </w:tcPr>
          <w:p w14:paraId="0CBCF941" w14:textId="77777777" w:rsidR="002B4DA7" w:rsidRDefault="003A24E2">
            <w:pPr>
              <w:pStyle w:val="TableParagraph"/>
              <w:spacing w:line="234" w:lineRule="exact"/>
            </w:pPr>
            <w:r>
              <w:rPr>
                <w:spacing w:val="-5"/>
              </w:rPr>
              <w:t>8.</w:t>
            </w:r>
          </w:p>
        </w:tc>
        <w:tc>
          <w:tcPr>
            <w:tcW w:w="7871" w:type="dxa"/>
          </w:tcPr>
          <w:p w14:paraId="48B2E08B" w14:textId="77777777" w:rsidR="002B4DA7" w:rsidRDefault="003A24E2">
            <w:pPr>
              <w:pStyle w:val="TableParagraph"/>
              <w:spacing w:line="234" w:lineRule="exact"/>
            </w:pPr>
            <w:r>
              <w:t>Znesek</w:t>
            </w:r>
            <w:r>
              <w:rPr>
                <w:spacing w:val="-6"/>
              </w:rPr>
              <w:t xml:space="preserve"> </w:t>
            </w:r>
            <w:r>
              <w:t>je</w:t>
            </w:r>
            <w:r>
              <w:rPr>
                <w:spacing w:val="-3"/>
              </w:rPr>
              <w:t xml:space="preserve"> </w:t>
            </w:r>
            <w:r>
              <w:t>enak</w:t>
            </w:r>
            <w:r>
              <w:rPr>
                <w:spacing w:val="-6"/>
              </w:rPr>
              <w:t xml:space="preserve"> </w:t>
            </w:r>
            <w:r>
              <w:t>znesku</w:t>
            </w:r>
            <w:r>
              <w:rPr>
                <w:spacing w:val="-2"/>
              </w:rPr>
              <w:t xml:space="preserve"> </w:t>
            </w:r>
            <w:r>
              <w:t>pod</w:t>
            </w:r>
            <w:r>
              <w:rPr>
                <w:spacing w:val="-1"/>
              </w:rPr>
              <w:t xml:space="preserve"> </w:t>
            </w:r>
            <w:proofErr w:type="spellStart"/>
            <w:r>
              <w:t>zap</w:t>
            </w:r>
            <w:proofErr w:type="spellEnd"/>
            <w:r>
              <w:t>.</w:t>
            </w:r>
            <w:r>
              <w:rPr>
                <w:spacing w:val="-1"/>
              </w:rPr>
              <w:t xml:space="preserve"> </w:t>
            </w:r>
            <w:r>
              <w:t>št.</w:t>
            </w:r>
            <w:r>
              <w:rPr>
                <w:spacing w:val="-1"/>
              </w:rPr>
              <w:t xml:space="preserve"> </w:t>
            </w:r>
            <w:r>
              <w:rPr>
                <w:spacing w:val="-4"/>
              </w:rPr>
              <w:t>5.N.</w:t>
            </w:r>
          </w:p>
        </w:tc>
      </w:tr>
      <w:tr w:rsidR="002B4DA7" w14:paraId="59068538" w14:textId="77777777">
        <w:trPr>
          <w:trHeight w:val="506"/>
        </w:trPr>
        <w:tc>
          <w:tcPr>
            <w:tcW w:w="996" w:type="dxa"/>
          </w:tcPr>
          <w:p w14:paraId="3BF89406" w14:textId="77777777" w:rsidR="002B4DA7" w:rsidRDefault="003A24E2">
            <w:pPr>
              <w:pStyle w:val="TableParagraph"/>
            </w:pPr>
            <w:r>
              <w:rPr>
                <w:spacing w:val="-5"/>
              </w:rPr>
              <w:t>11.</w:t>
            </w:r>
          </w:p>
        </w:tc>
        <w:tc>
          <w:tcPr>
            <w:tcW w:w="7871" w:type="dxa"/>
          </w:tcPr>
          <w:p w14:paraId="4A53830B" w14:textId="77777777" w:rsidR="002B4DA7" w:rsidRDefault="003A24E2">
            <w:pPr>
              <w:pStyle w:val="TableParagraph"/>
            </w:pPr>
            <w:r>
              <w:t>Postavke</w:t>
            </w:r>
            <w:r>
              <w:rPr>
                <w:spacing w:val="28"/>
              </w:rPr>
              <w:t xml:space="preserve"> </w:t>
            </w:r>
            <w:r>
              <w:t>11.1,</w:t>
            </w:r>
            <w:r>
              <w:rPr>
                <w:spacing w:val="78"/>
              </w:rPr>
              <w:t xml:space="preserve"> </w:t>
            </w:r>
            <w:r>
              <w:t>11.3</w:t>
            </w:r>
            <w:r>
              <w:rPr>
                <w:spacing w:val="77"/>
              </w:rPr>
              <w:t xml:space="preserve"> </w:t>
            </w:r>
            <w:r>
              <w:t>in</w:t>
            </w:r>
            <w:r>
              <w:rPr>
                <w:spacing w:val="76"/>
              </w:rPr>
              <w:t xml:space="preserve"> </w:t>
            </w:r>
            <w:r>
              <w:t>11.5</w:t>
            </w:r>
            <w:r>
              <w:rPr>
                <w:spacing w:val="79"/>
              </w:rPr>
              <w:t xml:space="preserve"> </w:t>
            </w:r>
            <w:r>
              <w:t>se</w:t>
            </w:r>
            <w:r>
              <w:rPr>
                <w:spacing w:val="76"/>
              </w:rPr>
              <w:t xml:space="preserve"> </w:t>
            </w:r>
            <w:r>
              <w:t>izpolnijo</w:t>
            </w:r>
            <w:r>
              <w:rPr>
                <w:spacing w:val="52"/>
                <w:w w:val="150"/>
              </w:rPr>
              <w:t xml:space="preserve"> </w:t>
            </w:r>
            <w:r>
              <w:t>v</w:t>
            </w:r>
            <w:r>
              <w:rPr>
                <w:spacing w:val="77"/>
              </w:rPr>
              <w:t xml:space="preserve"> </w:t>
            </w:r>
            <w:r>
              <w:t>skladu</w:t>
            </w:r>
            <w:r>
              <w:rPr>
                <w:spacing w:val="54"/>
                <w:w w:val="150"/>
              </w:rPr>
              <w:t xml:space="preserve"> </w:t>
            </w:r>
            <w:r>
              <w:t>z</w:t>
            </w:r>
            <w:r>
              <w:rPr>
                <w:spacing w:val="76"/>
              </w:rPr>
              <w:t xml:space="preserve"> </w:t>
            </w:r>
            <w:r>
              <w:t>metodologijo</w:t>
            </w:r>
            <w:r>
              <w:rPr>
                <w:spacing w:val="53"/>
                <w:w w:val="150"/>
              </w:rPr>
              <w:t xml:space="preserve"> </w:t>
            </w:r>
            <w:r>
              <w:t>v</w:t>
            </w:r>
            <w:r>
              <w:rPr>
                <w:spacing w:val="77"/>
              </w:rPr>
              <w:t xml:space="preserve"> </w:t>
            </w:r>
            <w:r>
              <w:t>III.</w:t>
            </w:r>
            <w:r>
              <w:rPr>
                <w:spacing w:val="56"/>
                <w:w w:val="150"/>
              </w:rPr>
              <w:t xml:space="preserve"> </w:t>
            </w:r>
            <w:r>
              <w:rPr>
                <w:spacing w:val="-2"/>
              </w:rPr>
              <w:t>točki</w:t>
            </w:r>
          </w:p>
          <w:p w14:paraId="00D7272C" w14:textId="77777777" w:rsidR="002B4DA7" w:rsidRDefault="003A24E2">
            <w:pPr>
              <w:pStyle w:val="TableParagraph"/>
              <w:spacing w:before="1" w:line="238" w:lineRule="exact"/>
            </w:pPr>
            <w:r>
              <w:rPr>
                <w:spacing w:val="-2"/>
              </w:rPr>
              <w:t>metodologije.</w:t>
            </w:r>
          </w:p>
        </w:tc>
      </w:tr>
      <w:tr w:rsidR="002B4DA7" w14:paraId="568D4010" w14:textId="77777777">
        <w:trPr>
          <w:trHeight w:val="253"/>
        </w:trPr>
        <w:tc>
          <w:tcPr>
            <w:tcW w:w="996" w:type="dxa"/>
          </w:tcPr>
          <w:p w14:paraId="6A31A510" w14:textId="77777777" w:rsidR="002B4DA7" w:rsidRDefault="003A24E2">
            <w:pPr>
              <w:pStyle w:val="TableParagraph"/>
              <w:spacing w:line="234" w:lineRule="exact"/>
            </w:pPr>
            <w:r>
              <w:rPr>
                <w:spacing w:val="-4"/>
              </w:rPr>
              <w:t>11.N</w:t>
            </w:r>
          </w:p>
        </w:tc>
        <w:tc>
          <w:tcPr>
            <w:tcW w:w="7871" w:type="dxa"/>
          </w:tcPr>
          <w:p w14:paraId="0D963573" w14:textId="77777777" w:rsidR="002B4DA7" w:rsidRDefault="003A24E2">
            <w:pPr>
              <w:pStyle w:val="TableParagraph"/>
              <w:spacing w:line="234" w:lineRule="exact"/>
            </w:pPr>
            <w:r>
              <w:t>Izračun</w:t>
            </w:r>
            <w:r>
              <w:rPr>
                <w:spacing w:val="-3"/>
              </w:rPr>
              <w:t xml:space="preserve"> </w:t>
            </w:r>
            <w:r>
              <w:t>v</w:t>
            </w:r>
            <w:r>
              <w:rPr>
                <w:spacing w:val="-6"/>
              </w:rPr>
              <w:t xml:space="preserve"> </w:t>
            </w:r>
            <w:r>
              <w:t>obrazcu</w:t>
            </w:r>
            <w:r>
              <w:rPr>
                <w:spacing w:val="-3"/>
              </w:rPr>
              <w:t xml:space="preserve"> </w:t>
            </w:r>
            <w:r>
              <w:t>(znesek</w:t>
            </w:r>
            <w:r>
              <w:rPr>
                <w:spacing w:val="-9"/>
              </w:rPr>
              <w:t xml:space="preserve"> </w:t>
            </w:r>
            <w:r>
              <w:t>pod</w:t>
            </w:r>
            <w:r>
              <w:rPr>
                <w:spacing w:val="-2"/>
              </w:rPr>
              <w:t xml:space="preserve"> </w:t>
            </w:r>
            <w:proofErr w:type="spellStart"/>
            <w:r>
              <w:t>zap</w:t>
            </w:r>
            <w:proofErr w:type="spellEnd"/>
            <w:r>
              <w:t>.</w:t>
            </w:r>
            <w:r>
              <w:rPr>
                <w:spacing w:val="-3"/>
              </w:rPr>
              <w:t xml:space="preserve"> </w:t>
            </w:r>
            <w:r>
              <w:t>št.</w:t>
            </w:r>
            <w:r>
              <w:rPr>
                <w:spacing w:val="-6"/>
              </w:rPr>
              <w:t xml:space="preserve"> </w:t>
            </w:r>
            <w:r>
              <w:t>11</w:t>
            </w:r>
            <w:r>
              <w:rPr>
                <w:spacing w:val="-3"/>
              </w:rPr>
              <w:t xml:space="preserve"> </w:t>
            </w:r>
            <w:r>
              <w:t>pomnožen</w:t>
            </w:r>
            <w:r>
              <w:rPr>
                <w:spacing w:val="-2"/>
              </w:rPr>
              <w:t xml:space="preserve"> </w:t>
            </w:r>
            <w:r>
              <w:t>z</w:t>
            </w:r>
            <w:r>
              <w:rPr>
                <w:spacing w:val="-4"/>
              </w:rPr>
              <w:t xml:space="preserve"> </w:t>
            </w:r>
            <w:r>
              <w:t>(1-</w:t>
            </w:r>
            <w:r>
              <w:rPr>
                <w:spacing w:val="-2"/>
              </w:rPr>
              <w:t>0,8))</w:t>
            </w:r>
          </w:p>
        </w:tc>
      </w:tr>
      <w:tr w:rsidR="002B4DA7" w14:paraId="5E1B0FA7" w14:textId="77777777">
        <w:trPr>
          <w:trHeight w:val="254"/>
        </w:trPr>
        <w:tc>
          <w:tcPr>
            <w:tcW w:w="996" w:type="dxa"/>
          </w:tcPr>
          <w:p w14:paraId="03DF8400" w14:textId="77777777" w:rsidR="002B4DA7" w:rsidRDefault="003A24E2">
            <w:pPr>
              <w:pStyle w:val="TableParagraph"/>
              <w:spacing w:line="234" w:lineRule="exact"/>
            </w:pPr>
            <w:r>
              <w:rPr>
                <w:spacing w:val="-4"/>
              </w:rPr>
              <w:t>11.2</w:t>
            </w:r>
          </w:p>
        </w:tc>
        <w:tc>
          <w:tcPr>
            <w:tcW w:w="7871" w:type="dxa"/>
          </w:tcPr>
          <w:p w14:paraId="30D7B3D7" w14:textId="77777777" w:rsidR="002B4DA7" w:rsidRDefault="003A24E2">
            <w:pPr>
              <w:pStyle w:val="TableParagraph"/>
              <w:spacing w:line="234" w:lineRule="exact"/>
            </w:pPr>
            <w:r>
              <w:t>Prazna</w:t>
            </w:r>
            <w:r>
              <w:rPr>
                <w:spacing w:val="-7"/>
              </w:rPr>
              <w:t xml:space="preserve"> </w:t>
            </w:r>
            <w:r>
              <w:t>postavka</w:t>
            </w:r>
            <w:r>
              <w:rPr>
                <w:spacing w:val="-6"/>
              </w:rPr>
              <w:t xml:space="preserve"> </w:t>
            </w:r>
            <w:r>
              <w:t>(tretji</w:t>
            </w:r>
            <w:r>
              <w:rPr>
                <w:spacing w:val="-6"/>
              </w:rPr>
              <w:t xml:space="preserve"> </w:t>
            </w:r>
            <w:r>
              <w:t>odstavek</w:t>
            </w:r>
            <w:r>
              <w:rPr>
                <w:spacing w:val="-11"/>
              </w:rPr>
              <w:t xml:space="preserve"> </w:t>
            </w:r>
            <w:r>
              <w:t>67.e</w:t>
            </w:r>
            <w:r>
              <w:rPr>
                <w:spacing w:val="-7"/>
              </w:rPr>
              <w:t xml:space="preserve"> </w:t>
            </w:r>
            <w:r>
              <w:t>člena</w:t>
            </w:r>
            <w:r>
              <w:rPr>
                <w:spacing w:val="-8"/>
              </w:rPr>
              <w:t xml:space="preserve"> </w:t>
            </w:r>
            <w:r>
              <w:t>ZDDPO-</w:t>
            </w:r>
            <w:r>
              <w:rPr>
                <w:spacing w:val="-5"/>
              </w:rPr>
              <w:t>2)</w:t>
            </w:r>
          </w:p>
        </w:tc>
      </w:tr>
      <w:tr w:rsidR="002B4DA7" w14:paraId="26B0EF2F" w14:textId="77777777">
        <w:trPr>
          <w:trHeight w:val="251"/>
        </w:trPr>
        <w:tc>
          <w:tcPr>
            <w:tcW w:w="996" w:type="dxa"/>
          </w:tcPr>
          <w:p w14:paraId="4F345D9F" w14:textId="77777777" w:rsidR="002B4DA7" w:rsidRDefault="003A24E2">
            <w:pPr>
              <w:pStyle w:val="TableParagraph"/>
              <w:spacing w:line="232" w:lineRule="exact"/>
            </w:pPr>
            <w:r>
              <w:rPr>
                <w:spacing w:val="-4"/>
              </w:rPr>
              <w:t>11.4</w:t>
            </w:r>
          </w:p>
        </w:tc>
        <w:tc>
          <w:tcPr>
            <w:tcW w:w="7871" w:type="dxa"/>
          </w:tcPr>
          <w:p w14:paraId="26F88271" w14:textId="77777777" w:rsidR="002B4DA7" w:rsidRDefault="003A24E2">
            <w:pPr>
              <w:pStyle w:val="TableParagraph"/>
              <w:spacing w:line="232" w:lineRule="exact"/>
            </w:pPr>
            <w:r>
              <w:t>Prazna</w:t>
            </w:r>
            <w:r>
              <w:rPr>
                <w:spacing w:val="-7"/>
              </w:rPr>
              <w:t xml:space="preserve"> </w:t>
            </w:r>
            <w:r>
              <w:t>postavka</w:t>
            </w:r>
            <w:r>
              <w:rPr>
                <w:spacing w:val="-6"/>
              </w:rPr>
              <w:t xml:space="preserve"> </w:t>
            </w:r>
            <w:r>
              <w:t>(tretji</w:t>
            </w:r>
            <w:r>
              <w:rPr>
                <w:spacing w:val="-6"/>
              </w:rPr>
              <w:t xml:space="preserve"> </w:t>
            </w:r>
            <w:r>
              <w:t>odstavek</w:t>
            </w:r>
            <w:r>
              <w:rPr>
                <w:spacing w:val="-11"/>
              </w:rPr>
              <w:t xml:space="preserve"> </w:t>
            </w:r>
            <w:r>
              <w:t>67.e</w:t>
            </w:r>
            <w:r>
              <w:rPr>
                <w:spacing w:val="-7"/>
              </w:rPr>
              <w:t xml:space="preserve"> </w:t>
            </w:r>
            <w:r>
              <w:t>člena</w:t>
            </w:r>
            <w:r>
              <w:rPr>
                <w:spacing w:val="-8"/>
              </w:rPr>
              <w:t xml:space="preserve"> </w:t>
            </w:r>
            <w:r>
              <w:t>ZDDPO-</w:t>
            </w:r>
            <w:r>
              <w:rPr>
                <w:spacing w:val="-5"/>
              </w:rPr>
              <w:t>2)</w:t>
            </w:r>
          </w:p>
        </w:tc>
      </w:tr>
      <w:tr w:rsidR="002B4DA7" w14:paraId="106A04E1" w14:textId="77777777">
        <w:trPr>
          <w:trHeight w:val="254"/>
        </w:trPr>
        <w:tc>
          <w:tcPr>
            <w:tcW w:w="996" w:type="dxa"/>
          </w:tcPr>
          <w:p w14:paraId="6CD4B883" w14:textId="77777777" w:rsidR="002B4DA7" w:rsidRDefault="003A24E2">
            <w:pPr>
              <w:pStyle w:val="TableParagraph"/>
              <w:spacing w:line="234" w:lineRule="exact"/>
            </w:pPr>
            <w:r>
              <w:rPr>
                <w:spacing w:val="-4"/>
              </w:rPr>
              <w:t>11.6</w:t>
            </w:r>
          </w:p>
        </w:tc>
        <w:tc>
          <w:tcPr>
            <w:tcW w:w="7871" w:type="dxa"/>
          </w:tcPr>
          <w:p w14:paraId="37B75CA5" w14:textId="77777777" w:rsidR="002B4DA7" w:rsidRDefault="003A24E2">
            <w:pPr>
              <w:pStyle w:val="TableParagraph"/>
              <w:spacing w:line="234" w:lineRule="exact"/>
            </w:pPr>
            <w:r>
              <w:t>Prazna</w:t>
            </w:r>
            <w:r>
              <w:rPr>
                <w:spacing w:val="-7"/>
              </w:rPr>
              <w:t xml:space="preserve"> </w:t>
            </w:r>
            <w:r>
              <w:t>postavka</w:t>
            </w:r>
            <w:r>
              <w:rPr>
                <w:spacing w:val="-6"/>
              </w:rPr>
              <w:t xml:space="preserve"> </w:t>
            </w:r>
            <w:r>
              <w:t>(tretji</w:t>
            </w:r>
            <w:r>
              <w:rPr>
                <w:spacing w:val="-6"/>
              </w:rPr>
              <w:t xml:space="preserve"> </w:t>
            </w:r>
            <w:r>
              <w:t>odstavek</w:t>
            </w:r>
            <w:r>
              <w:rPr>
                <w:spacing w:val="-11"/>
              </w:rPr>
              <w:t xml:space="preserve"> </w:t>
            </w:r>
            <w:r>
              <w:t>67.e</w:t>
            </w:r>
            <w:r>
              <w:rPr>
                <w:spacing w:val="-7"/>
              </w:rPr>
              <w:t xml:space="preserve"> </w:t>
            </w:r>
            <w:r>
              <w:t>člena</w:t>
            </w:r>
            <w:r>
              <w:rPr>
                <w:spacing w:val="-8"/>
              </w:rPr>
              <w:t xml:space="preserve"> </w:t>
            </w:r>
            <w:r>
              <w:t>ZDDPO-</w:t>
            </w:r>
            <w:r>
              <w:rPr>
                <w:spacing w:val="-5"/>
              </w:rPr>
              <w:t>2)</w:t>
            </w:r>
          </w:p>
        </w:tc>
      </w:tr>
      <w:tr w:rsidR="002B4DA7" w14:paraId="0C80CE13" w14:textId="77777777">
        <w:trPr>
          <w:trHeight w:val="760"/>
        </w:trPr>
        <w:tc>
          <w:tcPr>
            <w:tcW w:w="996" w:type="dxa"/>
          </w:tcPr>
          <w:p w14:paraId="4E49E489" w14:textId="77777777" w:rsidR="002B4DA7" w:rsidRDefault="003A24E2">
            <w:pPr>
              <w:pStyle w:val="TableParagraph"/>
              <w:spacing w:line="249" w:lineRule="exact"/>
            </w:pPr>
            <w:r>
              <w:rPr>
                <w:spacing w:val="-5"/>
              </w:rPr>
              <w:t>12.</w:t>
            </w:r>
          </w:p>
        </w:tc>
        <w:tc>
          <w:tcPr>
            <w:tcW w:w="7871" w:type="dxa"/>
          </w:tcPr>
          <w:p w14:paraId="03D12979" w14:textId="77777777" w:rsidR="002B4DA7" w:rsidRDefault="003A24E2">
            <w:pPr>
              <w:pStyle w:val="TableParagraph"/>
              <w:spacing w:line="249" w:lineRule="exact"/>
            </w:pPr>
            <w:r>
              <w:t>Izračun</w:t>
            </w:r>
            <w:r>
              <w:rPr>
                <w:spacing w:val="21"/>
              </w:rPr>
              <w:t xml:space="preserve"> </w:t>
            </w:r>
            <w:r>
              <w:t>v</w:t>
            </w:r>
            <w:r>
              <w:rPr>
                <w:spacing w:val="19"/>
              </w:rPr>
              <w:t xml:space="preserve"> </w:t>
            </w:r>
            <w:r>
              <w:t>obrazcu.</w:t>
            </w:r>
            <w:r>
              <w:rPr>
                <w:spacing w:val="22"/>
              </w:rPr>
              <w:t xml:space="preserve"> </w:t>
            </w:r>
            <w:r>
              <w:t>Postavke</w:t>
            </w:r>
            <w:r>
              <w:rPr>
                <w:spacing w:val="21"/>
              </w:rPr>
              <w:t xml:space="preserve"> </w:t>
            </w:r>
            <w:r>
              <w:t>12.1</w:t>
            </w:r>
            <w:r>
              <w:rPr>
                <w:spacing w:val="22"/>
              </w:rPr>
              <w:t xml:space="preserve"> </w:t>
            </w:r>
            <w:r>
              <w:t>do</w:t>
            </w:r>
            <w:r>
              <w:rPr>
                <w:spacing w:val="20"/>
              </w:rPr>
              <w:t xml:space="preserve"> </w:t>
            </w:r>
            <w:r>
              <w:t>12.9</w:t>
            </w:r>
            <w:r>
              <w:rPr>
                <w:spacing w:val="22"/>
              </w:rPr>
              <w:t xml:space="preserve"> </w:t>
            </w:r>
            <w:r>
              <w:t>se</w:t>
            </w:r>
            <w:r>
              <w:rPr>
                <w:spacing w:val="20"/>
              </w:rPr>
              <w:t xml:space="preserve"> </w:t>
            </w:r>
            <w:r>
              <w:t>izpolnijo</w:t>
            </w:r>
            <w:r>
              <w:rPr>
                <w:spacing w:val="20"/>
              </w:rPr>
              <w:t xml:space="preserve"> </w:t>
            </w:r>
            <w:r>
              <w:t>v</w:t>
            </w:r>
            <w:r>
              <w:rPr>
                <w:spacing w:val="18"/>
              </w:rPr>
              <w:t xml:space="preserve"> </w:t>
            </w:r>
            <w:r>
              <w:t>skladu</w:t>
            </w:r>
            <w:r>
              <w:rPr>
                <w:spacing w:val="22"/>
              </w:rPr>
              <w:t xml:space="preserve"> </w:t>
            </w:r>
            <w:r>
              <w:t>z</w:t>
            </w:r>
            <w:r>
              <w:rPr>
                <w:spacing w:val="22"/>
              </w:rPr>
              <w:t xml:space="preserve"> </w:t>
            </w:r>
            <w:r>
              <w:t>metodologijo</w:t>
            </w:r>
            <w:r>
              <w:rPr>
                <w:spacing w:val="20"/>
              </w:rPr>
              <w:t xml:space="preserve"> </w:t>
            </w:r>
            <w:r>
              <w:t>v</w:t>
            </w:r>
            <w:r>
              <w:rPr>
                <w:spacing w:val="20"/>
              </w:rPr>
              <w:t xml:space="preserve"> </w:t>
            </w:r>
            <w:r>
              <w:rPr>
                <w:spacing w:val="-4"/>
              </w:rPr>
              <w:t>III.</w:t>
            </w:r>
          </w:p>
          <w:p w14:paraId="0A30C84C" w14:textId="77777777" w:rsidR="002B4DA7" w:rsidRDefault="003A24E2">
            <w:pPr>
              <w:pStyle w:val="TableParagraph"/>
              <w:spacing w:line="252" w:lineRule="exact"/>
            </w:pPr>
            <w:r>
              <w:t>točki</w:t>
            </w:r>
            <w:r>
              <w:rPr>
                <w:spacing w:val="40"/>
              </w:rPr>
              <w:t xml:space="preserve"> </w:t>
            </w:r>
            <w:r>
              <w:t>metodologije</w:t>
            </w:r>
            <w:r>
              <w:rPr>
                <w:spacing w:val="36"/>
              </w:rPr>
              <w:t xml:space="preserve"> </w:t>
            </w:r>
            <w:r>
              <w:t>tudi</w:t>
            </w:r>
            <w:r>
              <w:rPr>
                <w:spacing w:val="38"/>
              </w:rPr>
              <w:t xml:space="preserve"> </w:t>
            </w:r>
            <w:r>
              <w:t>pri</w:t>
            </w:r>
            <w:r>
              <w:rPr>
                <w:spacing w:val="40"/>
              </w:rPr>
              <w:t xml:space="preserve"> </w:t>
            </w:r>
            <w:r>
              <w:t>ugotavljanju</w:t>
            </w:r>
            <w:r>
              <w:rPr>
                <w:spacing w:val="38"/>
              </w:rPr>
              <w:t xml:space="preserve"> </w:t>
            </w:r>
            <w:r>
              <w:t>davčne</w:t>
            </w:r>
            <w:r>
              <w:rPr>
                <w:spacing w:val="40"/>
              </w:rPr>
              <w:t xml:space="preserve"> </w:t>
            </w:r>
            <w:r>
              <w:t>osnove</w:t>
            </w:r>
            <w:r>
              <w:rPr>
                <w:spacing w:val="39"/>
              </w:rPr>
              <w:t xml:space="preserve"> </w:t>
            </w:r>
            <w:r>
              <w:t>z</w:t>
            </w:r>
            <w:r>
              <w:rPr>
                <w:spacing w:val="35"/>
              </w:rPr>
              <w:t xml:space="preserve"> </w:t>
            </w:r>
            <w:r>
              <w:t>upoštevanjem</w:t>
            </w:r>
            <w:r>
              <w:rPr>
                <w:spacing w:val="34"/>
              </w:rPr>
              <w:t xml:space="preserve"> </w:t>
            </w:r>
            <w:r>
              <w:t xml:space="preserve">normiranih </w:t>
            </w:r>
            <w:r>
              <w:rPr>
                <w:spacing w:val="-2"/>
              </w:rPr>
              <w:t>odhodkov.</w:t>
            </w:r>
          </w:p>
        </w:tc>
      </w:tr>
      <w:tr w:rsidR="002B4DA7" w14:paraId="44BACF95" w14:textId="77777777">
        <w:trPr>
          <w:trHeight w:val="253"/>
        </w:trPr>
        <w:tc>
          <w:tcPr>
            <w:tcW w:w="996" w:type="dxa"/>
          </w:tcPr>
          <w:p w14:paraId="446E66CD" w14:textId="77777777" w:rsidR="002B4DA7" w:rsidRDefault="003A24E2">
            <w:pPr>
              <w:pStyle w:val="TableParagraph"/>
              <w:spacing w:line="234" w:lineRule="exact"/>
            </w:pPr>
            <w:r>
              <w:rPr>
                <w:spacing w:val="-5"/>
              </w:rPr>
              <w:t>13.</w:t>
            </w:r>
          </w:p>
        </w:tc>
        <w:tc>
          <w:tcPr>
            <w:tcW w:w="7871" w:type="dxa"/>
          </w:tcPr>
          <w:p w14:paraId="5A6A8D47" w14:textId="77777777" w:rsidR="002B4DA7" w:rsidRDefault="003A24E2">
            <w:pPr>
              <w:pStyle w:val="TableParagraph"/>
              <w:spacing w:line="234" w:lineRule="exact"/>
            </w:pPr>
            <w:r>
              <w:t>Izračun</w:t>
            </w:r>
            <w:r>
              <w:rPr>
                <w:spacing w:val="-2"/>
              </w:rPr>
              <w:t xml:space="preserve"> </w:t>
            </w:r>
            <w:r>
              <w:t>v</w:t>
            </w:r>
            <w:r>
              <w:rPr>
                <w:spacing w:val="-6"/>
              </w:rPr>
              <w:t xml:space="preserve"> </w:t>
            </w:r>
            <w:r>
              <w:t>obrazcu</w:t>
            </w:r>
            <w:r>
              <w:rPr>
                <w:spacing w:val="-1"/>
              </w:rPr>
              <w:t xml:space="preserve"> </w:t>
            </w:r>
            <w:r>
              <w:t>(9</w:t>
            </w:r>
            <w:r>
              <w:rPr>
                <w:spacing w:val="-7"/>
              </w:rPr>
              <w:t xml:space="preserve"> </w:t>
            </w:r>
            <w:r>
              <w:t>+</w:t>
            </w:r>
            <w:r>
              <w:rPr>
                <w:spacing w:val="-1"/>
              </w:rPr>
              <w:t xml:space="preserve"> </w:t>
            </w:r>
            <w:r>
              <w:t>11.N</w:t>
            </w:r>
            <w:r>
              <w:rPr>
                <w:spacing w:val="-3"/>
              </w:rPr>
              <w:t xml:space="preserve"> </w:t>
            </w:r>
            <w:r>
              <w:t>+</w:t>
            </w:r>
            <w:r>
              <w:rPr>
                <w:spacing w:val="-1"/>
              </w:rPr>
              <w:t xml:space="preserve"> </w:t>
            </w:r>
            <w:r>
              <w:rPr>
                <w:spacing w:val="-5"/>
              </w:rPr>
              <w:t>12)</w:t>
            </w:r>
          </w:p>
        </w:tc>
      </w:tr>
      <w:tr w:rsidR="002B4DA7" w14:paraId="50B6BCD5" w14:textId="77777777">
        <w:trPr>
          <w:trHeight w:val="506"/>
        </w:trPr>
        <w:tc>
          <w:tcPr>
            <w:tcW w:w="996" w:type="dxa"/>
          </w:tcPr>
          <w:p w14:paraId="4DBA6B75" w14:textId="77777777" w:rsidR="002B4DA7" w:rsidRDefault="003A24E2">
            <w:pPr>
              <w:pStyle w:val="TableParagraph"/>
            </w:pPr>
            <w:r>
              <w:rPr>
                <w:spacing w:val="-4"/>
              </w:rPr>
              <w:t>15.1</w:t>
            </w:r>
          </w:p>
        </w:tc>
        <w:tc>
          <w:tcPr>
            <w:tcW w:w="7871" w:type="dxa"/>
          </w:tcPr>
          <w:p w14:paraId="03B949AA" w14:textId="77777777" w:rsidR="002B4DA7" w:rsidRDefault="003A24E2">
            <w:pPr>
              <w:pStyle w:val="TableParagraph"/>
              <w:spacing w:line="246" w:lineRule="exact"/>
            </w:pPr>
            <w:r>
              <w:t>Prazna</w:t>
            </w:r>
            <w:r>
              <w:rPr>
                <w:spacing w:val="-6"/>
              </w:rPr>
              <w:t xml:space="preserve"> </w:t>
            </w:r>
            <w:r>
              <w:t>postavka.</w:t>
            </w:r>
            <w:r>
              <w:rPr>
                <w:spacing w:val="-3"/>
              </w:rPr>
              <w:t xml:space="preserve"> </w:t>
            </w:r>
            <w:r>
              <w:t>Pri</w:t>
            </w:r>
            <w:r>
              <w:rPr>
                <w:spacing w:val="-3"/>
              </w:rPr>
              <w:t xml:space="preserve"> </w:t>
            </w:r>
            <w:r>
              <w:t>ugotavljanju</w:t>
            </w:r>
            <w:r>
              <w:rPr>
                <w:spacing w:val="-6"/>
              </w:rPr>
              <w:t xml:space="preserve"> </w:t>
            </w:r>
            <w:r>
              <w:t>davčne</w:t>
            </w:r>
            <w:r>
              <w:rPr>
                <w:spacing w:val="-1"/>
              </w:rPr>
              <w:t xml:space="preserve"> </w:t>
            </w:r>
            <w:r>
              <w:t>osnove</w:t>
            </w:r>
            <w:r>
              <w:rPr>
                <w:spacing w:val="-4"/>
              </w:rPr>
              <w:t xml:space="preserve"> </w:t>
            </w:r>
            <w:r>
              <w:t>z</w:t>
            </w:r>
            <w:r>
              <w:rPr>
                <w:spacing w:val="-5"/>
              </w:rPr>
              <w:t xml:space="preserve"> </w:t>
            </w:r>
            <w:r>
              <w:t>upoštevanjem</w:t>
            </w:r>
            <w:r>
              <w:rPr>
                <w:spacing w:val="-9"/>
              </w:rPr>
              <w:t xml:space="preserve"> </w:t>
            </w:r>
            <w:r>
              <w:t>normiranih</w:t>
            </w:r>
            <w:r>
              <w:rPr>
                <w:spacing w:val="-5"/>
              </w:rPr>
              <w:t xml:space="preserve"> </w:t>
            </w:r>
            <w:r>
              <w:rPr>
                <w:spacing w:val="-2"/>
              </w:rPr>
              <w:t>odhodkov</w:t>
            </w:r>
          </w:p>
          <w:p w14:paraId="764BB048" w14:textId="77777777" w:rsidR="002B4DA7" w:rsidRDefault="003A24E2">
            <w:pPr>
              <w:pStyle w:val="TableParagraph"/>
              <w:spacing w:line="240" w:lineRule="exact"/>
            </w:pPr>
            <w:r>
              <w:t>se</w:t>
            </w:r>
            <w:r>
              <w:rPr>
                <w:spacing w:val="-6"/>
              </w:rPr>
              <w:t xml:space="preserve"> </w:t>
            </w:r>
            <w:r>
              <w:t>davčna</w:t>
            </w:r>
            <w:r>
              <w:rPr>
                <w:spacing w:val="-4"/>
              </w:rPr>
              <w:t xml:space="preserve"> </w:t>
            </w:r>
            <w:r>
              <w:t>osnova</w:t>
            </w:r>
            <w:r>
              <w:rPr>
                <w:spacing w:val="-6"/>
              </w:rPr>
              <w:t xml:space="preserve"> </w:t>
            </w:r>
            <w:r>
              <w:t>ne</w:t>
            </w:r>
            <w:r>
              <w:rPr>
                <w:spacing w:val="-5"/>
              </w:rPr>
              <w:t xml:space="preserve"> </w:t>
            </w:r>
            <w:r>
              <w:t>more</w:t>
            </w:r>
            <w:r>
              <w:rPr>
                <w:spacing w:val="-6"/>
              </w:rPr>
              <w:t xml:space="preserve"> </w:t>
            </w:r>
            <w:r>
              <w:t>zmanjševati</w:t>
            </w:r>
            <w:r>
              <w:rPr>
                <w:spacing w:val="-6"/>
              </w:rPr>
              <w:t xml:space="preserve"> </w:t>
            </w:r>
            <w:r>
              <w:t>(3.</w:t>
            </w:r>
            <w:r>
              <w:rPr>
                <w:spacing w:val="-5"/>
              </w:rPr>
              <w:t xml:space="preserve"> </w:t>
            </w:r>
            <w:r>
              <w:t>odstavek</w:t>
            </w:r>
            <w:r>
              <w:rPr>
                <w:spacing w:val="-8"/>
              </w:rPr>
              <w:t xml:space="preserve"> </w:t>
            </w:r>
            <w:r>
              <w:t>67.e</w:t>
            </w:r>
            <w:r>
              <w:rPr>
                <w:spacing w:val="-5"/>
              </w:rPr>
              <w:t xml:space="preserve"> </w:t>
            </w:r>
            <w:r>
              <w:t>člena</w:t>
            </w:r>
            <w:r>
              <w:rPr>
                <w:spacing w:val="-2"/>
              </w:rPr>
              <w:t xml:space="preserve"> </w:t>
            </w:r>
            <w:r>
              <w:t>ZDDPO-</w:t>
            </w:r>
            <w:r>
              <w:rPr>
                <w:spacing w:val="-5"/>
              </w:rPr>
              <w:t>2)</w:t>
            </w:r>
          </w:p>
        </w:tc>
      </w:tr>
      <w:tr w:rsidR="002B4DA7" w14:paraId="7EB93AFB" w14:textId="77777777">
        <w:trPr>
          <w:trHeight w:val="505"/>
        </w:trPr>
        <w:tc>
          <w:tcPr>
            <w:tcW w:w="996" w:type="dxa"/>
          </w:tcPr>
          <w:p w14:paraId="0D7708D4" w14:textId="77777777" w:rsidR="002B4DA7" w:rsidRDefault="003A24E2">
            <w:pPr>
              <w:pStyle w:val="TableParagraph"/>
            </w:pPr>
            <w:r>
              <w:rPr>
                <w:spacing w:val="-4"/>
              </w:rPr>
              <w:t>15.3</w:t>
            </w:r>
          </w:p>
        </w:tc>
        <w:tc>
          <w:tcPr>
            <w:tcW w:w="7871" w:type="dxa"/>
          </w:tcPr>
          <w:p w14:paraId="2A9A7180" w14:textId="77777777" w:rsidR="002B4DA7" w:rsidRDefault="003A24E2">
            <w:pPr>
              <w:pStyle w:val="TableParagraph"/>
              <w:spacing w:line="246" w:lineRule="exact"/>
            </w:pPr>
            <w:r>
              <w:t>Prazna</w:t>
            </w:r>
            <w:r>
              <w:rPr>
                <w:spacing w:val="-5"/>
              </w:rPr>
              <w:t xml:space="preserve"> </w:t>
            </w:r>
            <w:r>
              <w:t>postavka.</w:t>
            </w:r>
            <w:r>
              <w:rPr>
                <w:spacing w:val="-3"/>
              </w:rPr>
              <w:t xml:space="preserve"> </w:t>
            </w:r>
            <w:r>
              <w:t>Pri</w:t>
            </w:r>
            <w:r>
              <w:rPr>
                <w:spacing w:val="-3"/>
              </w:rPr>
              <w:t xml:space="preserve"> </w:t>
            </w:r>
            <w:r>
              <w:t>ugotavljanju</w:t>
            </w:r>
            <w:r>
              <w:rPr>
                <w:spacing w:val="-6"/>
              </w:rPr>
              <w:t xml:space="preserve"> </w:t>
            </w:r>
            <w:r>
              <w:t>davčne</w:t>
            </w:r>
            <w:r>
              <w:rPr>
                <w:spacing w:val="-3"/>
              </w:rPr>
              <w:t xml:space="preserve"> </w:t>
            </w:r>
            <w:r>
              <w:t>osnove</w:t>
            </w:r>
            <w:r>
              <w:rPr>
                <w:spacing w:val="-5"/>
              </w:rPr>
              <w:t xml:space="preserve"> </w:t>
            </w:r>
            <w:r>
              <w:t>z</w:t>
            </w:r>
            <w:r>
              <w:rPr>
                <w:spacing w:val="-6"/>
              </w:rPr>
              <w:t xml:space="preserve"> </w:t>
            </w:r>
            <w:r>
              <w:t>upoštevanjem</w:t>
            </w:r>
            <w:r>
              <w:rPr>
                <w:spacing w:val="-8"/>
              </w:rPr>
              <w:t xml:space="preserve"> </w:t>
            </w:r>
            <w:r>
              <w:t>normiranih</w:t>
            </w:r>
            <w:r>
              <w:rPr>
                <w:spacing w:val="-6"/>
              </w:rPr>
              <w:t xml:space="preserve"> </w:t>
            </w:r>
            <w:r>
              <w:rPr>
                <w:spacing w:val="-2"/>
              </w:rPr>
              <w:t>odhodkov</w:t>
            </w:r>
          </w:p>
          <w:p w14:paraId="02011618" w14:textId="77777777" w:rsidR="002B4DA7" w:rsidRDefault="003A24E2">
            <w:pPr>
              <w:pStyle w:val="TableParagraph"/>
              <w:spacing w:line="240" w:lineRule="exact"/>
            </w:pPr>
            <w:r>
              <w:t>se</w:t>
            </w:r>
            <w:r>
              <w:rPr>
                <w:spacing w:val="-6"/>
              </w:rPr>
              <w:t xml:space="preserve"> </w:t>
            </w:r>
            <w:r>
              <w:t>davčna</w:t>
            </w:r>
            <w:r>
              <w:rPr>
                <w:spacing w:val="-5"/>
              </w:rPr>
              <w:t xml:space="preserve"> </w:t>
            </w:r>
            <w:r>
              <w:t>osnova</w:t>
            </w:r>
            <w:r>
              <w:rPr>
                <w:spacing w:val="-4"/>
              </w:rPr>
              <w:t xml:space="preserve"> </w:t>
            </w:r>
            <w:r>
              <w:t>ne</w:t>
            </w:r>
            <w:r>
              <w:rPr>
                <w:spacing w:val="-5"/>
              </w:rPr>
              <w:t xml:space="preserve"> </w:t>
            </w:r>
            <w:r>
              <w:t>more</w:t>
            </w:r>
            <w:r>
              <w:rPr>
                <w:spacing w:val="-8"/>
              </w:rPr>
              <w:t xml:space="preserve"> </w:t>
            </w:r>
            <w:r>
              <w:t>zmanjševati</w:t>
            </w:r>
            <w:r>
              <w:rPr>
                <w:spacing w:val="-7"/>
              </w:rPr>
              <w:t xml:space="preserve"> </w:t>
            </w:r>
            <w:r>
              <w:t>(3.</w:t>
            </w:r>
            <w:r>
              <w:rPr>
                <w:spacing w:val="-5"/>
              </w:rPr>
              <w:t xml:space="preserve"> </w:t>
            </w:r>
            <w:r>
              <w:t>odstavek</w:t>
            </w:r>
            <w:r>
              <w:rPr>
                <w:spacing w:val="-8"/>
              </w:rPr>
              <w:t xml:space="preserve"> </w:t>
            </w:r>
            <w:r>
              <w:t>67.e</w:t>
            </w:r>
            <w:r>
              <w:rPr>
                <w:spacing w:val="-4"/>
              </w:rPr>
              <w:t xml:space="preserve"> </w:t>
            </w:r>
            <w:r>
              <w:t>člena</w:t>
            </w:r>
            <w:r>
              <w:rPr>
                <w:spacing w:val="-4"/>
              </w:rPr>
              <w:t xml:space="preserve"> </w:t>
            </w:r>
            <w:r>
              <w:t>ZDDPO-</w:t>
            </w:r>
            <w:r>
              <w:rPr>
                <w:spacing w:val="-5"/>
              </w:rPr>
              <w:t>2)</w:t>
            </w:r>
          </w:p>
        </w:tc>
      </w:tr>
      <w:tr w:rsidR="002B4DA7" w14:paraId="6CCB7D9C" w14:textId="77777777">
        <w:trPr>
          <w:trHeight w:val="1012"/>
        </w:trPr>
        <w:tc>
          <w:tcPr>
            <w:tcW w:w="996" w:type="dxa"/>
          </w:tcPr>
          <w:p w14:paraId="2318AC18" w14:textId="77777777" w:rsidR="002B4DA7" w:rsidRDefault="003A24E2">
            <w:pPr>
              <w:pStyle w:val="TableParagraph"/>
              <w:spacing w:line="246" w:lineRule="exact"/>
            </w:pPr>
            <w:r>
              <w:t xml:space="preserve">15.4 </w:t>
            </w:r>
            <w:r>
              <w:rPr>
                <w:spacing w:val="-5"/>
              </w:rPr>
              <w:t>do</w:t>
            </w:r>
          </w:p>
          <w:p w14:paraId="048ED755" w14:textId="77777777" w:rsidR="002B4DA7" w:rsidRDefault="003A24E2">
            <w:pPr>
              <w:pStyle w:val="TableParagraph"/>
              <w:spacing w:line="252" w:lineRule="exact"/>
            </w:pPr>
            <w:r>
              <w:rPr>
                <w:spacing w:val="-2"/>
              </w:rPr>
              <w:t>15.20</w:t>
            </w:r>
          </w:p>
        </w:tc>
        <w:tc>
          <w:tcPr>
            <w:tcW w:w="7871" w:type="dxa"/>
          </w:tcPr>
          <w:p w14:paraId="76E79DB6" w14:textId="77777777" w:rsidR="002B4DA7" w:rsidRDefault="003A24E2">
            <w:pPr>
              <w:pStyle w:val="TableParagraph"/>
              <w:spacing w:line="240" w:lineRule="auto"/>
              <w:ind w:right="49"/>
              <w:jc w:val="both"/>
            </w:pPr>
            <w:r>
              <w:t>Prazne</w:t>
            </w:r>
            <w:r>
              <w:rPr>
                <w:spacing w:val="-1"/>
              </w:rPr>
              <w:t xml:space="preserve"> </w:t>
            </w:r>
            <w:r>
              <w:t>postavke.</w:t>
            </w:r>
            <w:r>
              <w:rPr>
                <w:spacing w:val="-1"/>
              </w:rPr>
              <w:t xml:space="preserve"> </w:t>
            </w:r>
            <w:r>
              <w:t>Pri ugotavljanju</w:t>
            </w:r>
            <w:r>
              <w:rPr>
                <w:spacing w:val="-4"/>
              </w:rPr>
              <w:t xml:space="preserve"> </w:t>
            </w:r>
            <w:r>
              <w:t>davčne</w:t>
            </w:r>
            <w:r>
              <w:rPr>
                <w:spacing w:val="-1"/>
              </w:rPr>
              <w:t xml:space="preserve"> </w:t>
            </w:r>
            <w:r>
              <w:t>osnove</w:t>
            </w:r>
            <w:r>
              <w:rPr>
                <w:spacing w:val="-1"/>
              </w:rPr>
              <w:t xml:space="preserve"> </w:t>
            </w:r>
            <w:r>
              <w:t>z</w:t>
            </w:r>
            <w:r>
              <w:rPr>
                <w:spacing w:val="-3"/>
              </w:rPr>
              <w:t xml:space="preserve"> </w:t>
            </w:r>
            <w:r>
              <w:t>upoštevanjem</w:t>
            </w:r>
            <w:r>
              <w:rPr>
                <w:spacing w:val="-4"/>
              </w:rPr>
              <w:t xml:space="preserve"> </w:t>
            </w:r>
            <w:r>
              <w:t>normiranih</w:t>
            </w:r>
            <w:r>
              <w:rPr>
                <w:spacing w:val="-3"/>
              </w:rPr>
              <w:t xml:space="preserve"> </w:t>
            </w:r>
            <w:r>
              <w:t>odhodkov zmanjšanje davčne osnove na račun uveljavljanja davčnih olajšav, ki so določene z ZDDPO-2</w:t>
            </w:r>
            <w:r>
              <w:rPr>
                <w:spacing w:val="40"/>
              </w:rPr>
              <w:t xml:space="preserve"> </w:t>
            </w:r>
            <w:r>
              <w:t>in</w:t>
            </w:r>
            <w:r>
              <w:rPr>
                <w:spacing w:val="40"/>
              </w:rPr>
              <w:t xml:space="preserve"> </w:t>
            </w:r>
            <w:r>
              <w:t>drugimi zakoni,</w:t>
            </w:r>
            <w:r>
              <w:rPr>
                <w:spacing w:val="40"/>
              </w:rPr>
              <w:t xml:space="preserve"> </w:t>
            </w:r>
            <w:r>
              <w:t>ni</w:t>
            </w:r>
            <w:r>
              <w:rPr>
                <w:spacing w:val="40"/>
              </w:rPr>
              <w:t xml:space="preserve"> </w:t>
            </w:r>
            <w:r>
              <w:t>možno</w:t>
            </w:r>
            <w:r>
              <w:rPr>
                <w:spacing w:val="40"/>
              </w:rPr>
              <w:t xml:space="preserve"> </w:t>
            </w:r>
            <w:r>
              <w:t>v</w:t>
            </w:r>
            <w:r>
              <w:rPr>
                <w:spacing w:val="40"/>
              </w:rPr>
              <w:t xml:space="preserve"> </w:t>
            </w:r>
            <w:r>
              <w:t>skladu</w:t>
            </w:r>
            <w:r>
              <w:rPr>
                <w:spacing w:val="40"/>
              </w:rPr>
              <w:t xml:space="preserve"> </w:t>
            </w:r>
            <w:r>
              <w:t>z</w:t>
            </w:r>
            <w:r>
              <w:rPr>
                <w:spacing w:val="40"/>
              </w:rPr>
              <w:t xml:space="preserve"> </w:t>
            </w:r>
            <w:r>
              <w:t>drugim</w:t>
            </w:r>
            <w:r>
              <w:rPr>
                <w:spacing w:val="40"/>
              </w:rPr>
              <w:t xml:space="preserve"> </w:t>
            </w:r>
            <w:r>
              <w:t>odstavkom</w:t>
            </w:r>
            <w:r>
              <w:rPr>
                <w:spacing w:val="40"/>
              </w:rPr>
              <w:t xml:space="preserve"> </w:t>
            </w:r>
            <w:r>
              <w:t>67.e</w:t>
            </w:r>
            <w:r>
              <w:rPr>
                <w:spacing w:val="40"/>
              </w:rPr>
              <w:t xml:space="preserve"> </w:t>
            </w:r>
            <w:r>
              <w:t>člena</w:t>
            </w:r>
          </w:p>
          <w:p w14:paraId="2E9A340C" w14:textId="77777777" w:rsidR="002B4DA7" w:rsidRDefault="003A24E2">
            <w:pPr>
              <w:pStyle w:val="TableParagraph"/>
              <w:spacing w:line="240" w:lineRule="exact"/>
            </w:pPr>
            <w:r>
              <w:rPr>
                <w:spacing w:val="-2"/>
              </w:rPr>
              <w:t>ZDDPO-</w:t>
            </w:r>
            <w:r>
              <w:rPr>
                <w:spacing w:val="-5"/>
              </w:rPr>
              <w:t>2.</w:t>
            </w:r>
          </w:p>
        </w:tc>
      </w:tr>
      <w:tr w:rsidR="002B4DA7" w14:paraId="01FA2521" w14:textId="77777777">
        <w:trPr>
          <w:trHeight w:val="506"/>
        </w:trPr>
        <w:tc>
          <w:tcPr>
            <w:tcW w:w="996" w:type="dxa"/>
          </w:tcPr>
          <w:p w14:paraId="559EADED" w14:textId="77777777" w:rsidR="002B4DA7" w:rsidRDefault="003A24E2">
            <w:pPr>
              <w:pStyle w:val="TableParagraph"/>
            </w:pPr>
            <w:r>
              <w:rPr>
                <w:spacing w:val="-5"/>
              </w:rPr>
              <w:t>17.</w:t>
            </w:r>
          </w:p>
        </w:tc>
        <w:tc>
          <w:tcPr>
            <w:tcW w:w="7871" w:type="dxa"/>
          </w:tcPr>
          <w:p w14:paraId="1C18E446" w14:textId="7C4B8C29" w:rsidR="002B4DA7" w:rsidRDefault="003A24E2">
            <w:pPr>
              <w:pStyle w:val="TableParagraph"/>
              <w:spacing w:line="240" w:lineRule="exact"/>
            </w:pPr>
            <w:bookmarkStart w:id="0" w:name="_Hlk170821056"/>
            <w:r>
              <w:t>Znesek</w:t>
            </w:r>
            <w:r>
              <w:rPr>
                <w:spacing w:val="49"/>
              </w:rPr>
              <w:t xml:space="preserve"> </w:t>
            </w:r>
            <w:r>
              <w:t>pod</w:t>
            </w:r>
            <w:r>
              <w:rPr>
                <w:spacing w:val="1"/>
              </w:rPr>
              <w:t xml:space="preserve"> </w:t>
            </w:r>
            <w:proofErr w:type="spellStart"/>
            <w:r>
              <w:t>zap</w:t>
            </w:r>
            <w:proofErr w:type="spellEnd"/>
            <w:r>
              <w:t>.</w:t>
            </w:r>
            <w:r>
              <w:rPr>
                <w:spacing w:val="53"/>
              </w:rPr>
              <w:t xml:space="preserve"> </w:t>
            </w:r>
            <w:r>
              <w:t>št.</w:t>
            </w:r>
            <w:r>
              <w:rPr>
                <w:spacing w:val="53"/>
              </w:rPr>
              <w:t xml:space="preserve"> </w:t>
            </w:r>
            <w:r>
              <w:t>16,</w:t>
            </w:r>
            <w:r>
              <w:rPr>
                <w:spacing w:val="53"/>
              </w:rPr>
              <w:t xml:space="preserve"> </w:t>
            </w:r>
            <w:r>
              <w:t>pomnožen</w:t>
            </w:r>
            <w:r>
              <w:rPr>
                <w:spacing w:val="54"/>
              </w:rPr>
              <w:t xml:space="preserve"> </w:t>
            </w:r>
            <w:r>
              <w:t>s</w:t>
            </w:r>
            <w:r>
              <w:rPr>
                <w:spacing w:val="53"/>
              </w:rPr>
              <w:t xml:space="preserve"> </w:t>
            </w:r>
            <w:r>
              <w:t>stopnjo</w:t>
            </w:r>
            <w:r>
              <w:rPr>
                <w:spacing w:val="51"/>
              </w:rPr>
              <w:t xml:space="preserve"> </w:t>
            </w:r>
            <w:r>
              <w:t>davka</w:t>
            </w:r>
            <w:r>
              <w:rPr>
                <w:spacing w:val="53"/>
              </w:rPr>
              <w:t xml:space="preserve"> </w:t>
            </w:r>
            <w:r w:rsidR="00932D74">
              <w:t>22</w:t>
            </w:r>
            <w:r w:rsidR="00932D74">
              <w:rPr>
                <w:spacing w:val="53"/>
              </w:rPr>
              <w:t xml:space="preserve"> </w:t>
            </w:r>
            <w:r>
              <w:t>%</w:t>
            </w:r>
            <w:r>
              <w:rPr>
                <w:spacing w:val="52"/>
              </w:rPr>
              <w:t xml:space="preserve"> </w:t>
            </w:r>
            <w:r>
              <w:t>(4.</w:t>
            </w:r>
            <w:r>
              <w:rPr>
                <w:spacing w:val="53"/>
              </w:rPr>
              <w:t xml:space="preserve"> </w:t>
            </w:r>
            <w:r>
              <w:t>člen</w:t>
            </w:r>
            <w:r>
              <w:rPr>
                <w:spacing w:val="53"/>
              </w:rPr>
              <w:t xml:space="preserve"> </w:t>
            </w:r>
            <w:r>
              <w:t>ZDDPO-2N</w:t>
            </w:r>
            <w:r>
              <w:rPr>
                <w:spacing w:val="54"/>
              </w:rPr>
              <w:t xml:space="preserve"> </w:t>
            </w:r>
            <w:r>
              <w:rPr>
                <w:spacing w:val="-10"/>
              </w:rPr>
              <w:t>v</w:t>
            </w:r>
            <w:r w:rsidR="00AC344B">
              <w:rPr>
                <w:spacing w:val="-10"/>
              </w:rPr>
              <w:t xml:space="preserve"> </w:t>
            </w:r>
            <w:r>
              <w:t>povezavi</w:t>
            </w:r>
            <w:r>
              <w:rPr>
                <w:spacing w:val="-2"/>
              </w:rPr>
              <w:t xml:space="preserve"> </w:t>
            </w:r>
            <w:r>
              <w:t>s</w:t>
            </w:r>
            <w:r>
              <w:rPr>
                <w:spacing w:val="-4"/>
              </w:rPr>
              <w:t xml:space="preserve"> </w:t>
            </w:r>
            <w:r>
              <w:t>60.</w:t>
            </w:r>
            <w:r>
              <w:rPr>
                <w:spacing w:val="-7"/>
              </w:rPr>
              <w:t xml:space="preserve"> </w:t>
            </w:r>
            <w:r>
              <w:t>členom</w:t>
            </w:r>
            <w:r>
              <w:rPr>
                <w:spacing w:val="-9"/>
              </w:rPr>
              <w:t xml:space="preserve"> </w:t>
            </w:r>
            <w:r>
              <w:t>ZDDPO-2</w:t>
            </w:r>
            <w:r w:rsidR="00932D74">
              <w:t xml:space="preserve"> ter 64. člen ZORZFS</w:t>
            </w:r>
            <w:r>
              <w:t>)</w:t>
            </w:r>
            <w:r>
              <w:rPr>
                <w:spacing w:val="-3"/>
              </w:rPr>
              <w:t xml:space="preserve"> </w:t>
            </w:r>
            <w:r>
              <w:t>oziroma</w:t>
            </w:r>
            <w:r>
              <w:rPr>
                <w:spacing w:val="-5"/>
              </w:rPr>
              <w:t xml:space="preserve"> </w:t>
            </w:r>
            <w:r>
              <w:t>z</w:t>
            </w:r>
            <w:r>
              <w:rPr>
                <w:spacing w:val="-9"/>
              </w:rPr>
              <w:t xml:space="preserve"> </w:t>
            </w:r>
            <w:r>
              <w:t>0</w:t>
            </w:r>
            <w:r>
              <w:rPr>
                <w:spacing w:val="-3"/>
              </w:rPr>
              <w:t xml:space="preserve"> </w:t>
            </w:r>
            <w:r>
              <w:t>odstotki</w:t>
            </w:r>
            <w:r>
              <w:rPr>
                <w:spacing w:val="-3"/>
              </w:rPr>
              <w:t xml:space="preserve"> </w:t>
            </w:r>
            <w:r>
              <w:t>(61.</w:t>
            </w:r>
            <w:r>
              <w:rPr>
                <w:spacing w:val="-4"/>
              </w:rPr>
              <w:t xml:space="preserve"> </w:t>
            </w:r>
            <w:r>
              <w:t>člen</w:t>
            </w:r>
            <w:r>
              <w:rPr>
                <w:spacing w:val="-5"/>
              </w:rPr>
              <w:t xml:space="preserve"> </w:t>
            </w:r>
            <w:r>
              <w:t>ZDDPO-</w:t>
            </w:r>
            <w:r>
              <w:rPr>
                <w:spacing w:val="-5"/>
              </w:rPr>
              <w:t>2).</w:t>
            </w:r>
            <w:bookmarkEnd w:id="0"/>
          </w:p>
        </w:tc>
      </w:tr>
      <w:tr w:rsidR="002B4DA7" w14:paraId="4C07E112" w14:textId="77777777">
        <w:trPr>
          <w:trHeight w:val="505"/>
        </w:trPr>
        <w:tc>
          <w:tcPr>
            <w:tcW w:w="996" w:type="dxa"/>
          </w:tcPr>
          <w:p w14:paraId="746F1257" w14:textId="77777777" w:rsidR="002B4DA7" w:rsidRDefault="003A24E2">
            <w:pPr>
              <w:pStyle w:val="TableParagraph"/>
              <w:spacing w:line="246" w:lineRule="exact"/>
            </w:pPr>
            <w:r>
              <w:t xml:space="preserve">18. </w:t>
            </w:r>
            <w:r>
              <w:rPr>
                <w:spacing w:val="-5"/>
              </w:rPr>
              <w:t>do</w:t>
            </w:r>
          </w:p>
          <w:p w14:paraId="641F8C04" w14:textId="77777777" w:rsidR="002B4DA7" w:rsidRDefault="003A24E2">
            <w:pPr>
              <w:pStyle w:val="TableParagraph"/>
              <w:spacing w:line="240" w:lineRule="exact"/>
            </w:pPr>
            <w:r>
              <w:rPr>
                <w:spacing w:val="-5"/>
              </w:rPr>
              <w:t>28.</w:t>
            </w:r>
          </w:p>
        </w:tc>
        <w:tc>
          <w:tcPr>
            <w:tcW w:w="7871" w:type="dxa"/>
          </w:tcPr>
          <w:p w14:paraId="294B6253" w14:textId="77777777" w:rsidR="002B4DA7" w:rsidRDefault="003A24E2">
            <w:pPr>
              <w:pStyle w:val="TableParagraph"/>
            </w:pPr>
            <w:r>
              <w:t>Postavke</w:t>
            </w:r>
            <w:r>
              <w:rPr>
                <w:spacing w:val="-6"/>
              </w:rPr>
              <w:t xml:space="preserve"> </w:t>
            </w:r>
            <w:r>
              <w:t>se</w:t>
            </w:r>
            <w:r>
              <w:rPr>
                <w:spacing w:val="-5"/>
              </w:rPr>
              <w:t xml:space="preserve"> </w:t>
            </w:r>
            <w:r>
              <w:t>izpolnijo</w:t>
            </w:r>
            <w:r>
              <w:rPr>
                <w:spacing w:val="-3"/>
              </w:rPr>
              <w:t xml:space="preserve"> </w:t>
            </w:r>
            <w:r>
              <w:t>v</w:t>
            </w:r>
            <w:r>
              <w:rPr>
                <w:spacing w:val="-9"/>
              </w:rPr>
              <w:t xml:space="preserve"> </w:t>
            </w:r>
            <w:r>
              <w:t>skladu</w:t>
            </w:r>
            <w:r>
              <w:rPr>
                <w:spacing w:val="-5"/>
              </w:rPr>
              <w:t xml:space="preserve"> </w:t>
            </w:r>
            <w:r>
              <w:t>z</w:t>
            </w:r>
            <w:r>
              <w:rPr>
                <w:spacing w:val="-5"/>
              </w:rPr>
              <w:t xml:space="preserve"> </w:t>
            </w:r>
            <w:r>
              <w:t>metodologijo</w:t>
            </w:r>
            <w:r>
              <w:rPr>
                <w:spacing w:val="-3"/>
              </w:rPr>
              <w:t xml:space="preserve"> </w:t>
            </w:r>
            <w:r>
              <w:t>v</w:t>
            </w:r>
            <w:r>
              <w:rPr>
                <w:spacing w:val="-8"/>
              </w:rPr>
              <w:t xml:space="preserve"> </w:t>
            </w:r>
            <w:r>
              <w:t>III.</w:t>
            </w:r>
            <w:r>
              <w:rPr>
                <w:spacing w:val="-6"/>
              </w:rPr>
              <w:t xml:space="preserve"> </w:t>
            </w:r>
            <w:r>
              <w:t>točki</w:t>
            </w:r>
            <w:r>
              <w:rPr>
                <w:spacing w:val="1"/>
              </w:rPr>
              <w:t xml:space="preserve"> </w:t>
            </w:r>
            <w:r>
              <w:rPr>
                <w:spacing w:val="-2"/>
              </w:rPr>
              <w:t>metodologije.</w:t>
            </w:r>
          </w:p>
        </w:tc>
      </w:tr>
      <w:tr w:rsidR="002B4DA7" w14:paraId="438DEB64" w14:textId="77777777">
        <w:trPr>
          <w:trHeight w:val="4300"/>
        </w:trPr>
        <w:tc>
          <w:tcPr>
            <w:tcW w:w="8867" w:type="dxa"/>
            <w:gridSpan w:val="2"/>
          </w:tcPr>
          <w:p w14:paraId="65523DFD" w14:textId="77777777" w:rsidR="002B4DA7" w:rsidRDefault="003A24E2">
            <w:pPr>
              <w:pStyle w:val="TableParagraph"/>
              <w:spacing w:line="251" w:lineRule="exact"/>
              <w:rPr>
                <w:b/>
              </w:rPr>
            </w:pPr>
            <w:bookmarkStart w:id="1" w:name="_Hlk170821122"/>
            <w:r>
              <w:rPr>
                <w:b/>
              </w:rPr>
              <w:t>Priloge,</w:t>
            </w:r>
            <w:r>
              <w:rPr>
                <w:b/>
                <w:spacing w:val="-7"/>
              </w:rPr>
              <w:t xml:space="preserve"> </w:t>
            </w:r>
            <w:r>
              <w:rPr>
                <w:b/>
              </w:rPr>
              <w:t>ki</w:t>
            </w:r>
            <w:r>
              <w:rPr>
                <w:b/>
                <w:spacing w:val="-2"/>
              </w:rPr>
              <w:t xml:space="preserve"> </w:t>
            </w:r>
            <w:r>
              <w:rPr>
                <w:b/>
              </w:rPr>
              <w:t>so</w:t>
            </w:r>
            <w:r>
              <w:rPr>
                <w:b/>
                <w:spacing w:val="-7"/>
              </w:rPr>
              <w:t xml:space="preserve"> </w:t>
            </w:r>
            <w:r>
              <w:rPr>
                <w:b/>
              </w:rPr>
              <w:t>sestavni</w:t>
            </w:r>
            <w:r>
              <w:rPr>
                <w:b/>
                <w:spacing w:val="-2"/>
              </w:rPr>
              <w:t xml:space="preserve"> </w:t>
            </w:r>
            <w:r>
              <w:rPr>
                <w:b/>
              </w:rPr>
              <w:t>del</w:t>
            </w:r>
            <w:r>
              <w:rPr>
                <w:b/>
                <w:spacing w:val="-5"/>
              </w:rPr>
              <w:t xml:space="preserve"> </w:t>
            </w:r>
            <w:r>
              <w:rPr>
                <w:b/>
                <w:spacing w:val="-2"/>
              </w:rPr>
              <w:t>obračuna</w:t>
            </w:r>
          </w:p>
          <w:bookmarkEnd w:id="1"/>
          <w:p w14:paraId="1F20F392" w14:textId="77777777" w:rsidR="002B4DA7" w:rsidRDefault="003A24E2">
            <w:pPr>
              <w:pStyle w:val="TableParagraph"/>
              <w:spacing w:before="248" w:line="240" w:lineRule="auto"/>
              <w:ind w:left="4"/>
            </w:pPr>
            <w:r>
              <w:t>Označijo</w:t>
            </w:r>
            <w:r>
              <w:rPr>
                <w:spacing w:val="-6"/>
              </w:rPr>
              <w:t xml:space="preserve"> </w:t>
            </w:r>
            <w:r>
              <w:t>se</w:t>
            </w:r>
            <w:r>
              <w:rPr>
                <w:spacing w:val="-3"/>
              </w:rPr>
              <w:t xml:space="preserve"> </w:t>
            </w:r>
            <w:r>
              <w:t>priloge,</w:t>
            </w:r>
            <w:r>
              <w:rPr>
                <w:spacing w:val="-3"/>
              </w:rPr>
              <w:t xml:space="preserve"> </w:t>
            </w:r>
            <w:r>
              <w:t>ki</w:t>
            </w:r>
            <w:r>
              <w:rPr>
                <w:spacing w:val="-1"/>
              </w:rPr>
              <w:t xml:space="preserve"> </w:t>
            </w:r>
            <w:r>
              <w:t>so</w:t>
            </w:r>
            <w:r>
              <w:rPr>
                <w:spacing w:val="-3"/>
              </w:rPr>
              <w:t xml:space="preserve"> </w:t>
            </w:r>
            <w:r>
              <w:t>priložene</w:t>
            </w:r>
            <w:r>
              <w:rPr>
                <w:spacing w:val="-3"/>
              </w:rPr>
              <w:t xml:space="preserve"> </w:t>
            </w:r>
            <w:r>
              <w:t>k</w:t>
            </w:r>
            <w:r>
              <w:rPr>
                <w:spacing w:val="-5"/>
              </w:rPr>
              <w:t xml:space="preserve"> </w:t>
            </w:r>
            <w:r>
              <w:rPr>
                <w:spacing w:val="-2"/>
              </w:rPr>
              <w:t>obračunu.</w:t>
            </w:r>
          </w:p>
          <w:p w14:paraId="4E2CE7A7" w14:textId="77777777" w:rsidR="002B4DA7" w:rsidRDefault="003A24E2">
            <w:pPr>
              <w:pStyle w:val="TableParagraph"/>
              <w:spacing w:before="251" w:line="240" w:lineRule="auto"/>
              <w:ind w:left="4"/>
            </w:pPr>
            <w:r>
              <w:t>Ustrezno</w:t>
            </w:r>
            <w:r>
              <w:rPr>
                <w:spacing w:val="-3"/>
              </w:rPr>
              <w:t xml:space="preserve"> </w:t>
            </w:r>
            <w:r>
              <w:t>se</w:t>
            </w:r>
            <w:r>
              <w:rPr>
                <w:spacing w:val="-3"/>
              </w:rPr>
              <w:t xml:space="preserve"> </w:t>
            </w:r>
            <w:r>
              <w:t>označi</w:t>
            </w:r>
            <w:r>
              <w:rPr>
                <w:spacing w:val="-2"/>
              </w:rPr>
              <w:t xml:space="preserve"> </w:t>
            </w:r>
            <w:r>
              <w:t>izjava</w:t>
            </w:r>
            <w:r>
              <w:rPr>
                <w:spacing w:val="-3"/>
              </w:rPr>
              <w:t xml:space="preserve"> </w:t>
            </w:r>
            <w:r>
              <w:t>o</w:t>
            </w:r>
            <w:r>
              <w:rPr>
                <w:spacing w:val="-5"/>
              </w:rPr>
              <w:t xml:space="preserve"> </w:t>
            </w:r>
            <w:r>
              <w:t>predložitvi</w:t>
            </w:r>
            <w:r>
              <w:rPr>
                <w:spacing w:val="-2"/>
              </w:rPr>
              <w:t xml:space="preserve"> </w:t>
            </w:r>
            <w:r>
              <w:t>podatkov,</w:t>
            </w:r>
            <w:r>
              <w:rPr>
                <w:spacing w:val="-3"/>
              </w:rPr>
              <w:t xml:space="preserve"> </w:t>
            </w:r>
            <w:r>
              <w:t>ki</w:t>
            </w:r>
            <w:r>
              <w:rPr>
                <w:spacing w:val="-2"/>
              </w:rPr>
              <w:t xml:space="preserve"> </w:t>
            </w:r>
            <w:r>
              <w:t>so</w:t>
            </w:r>
            <w:r>
              <w:rPr>
                <w:spacing w:val="-3"/>
              </w:rPr>
              <w:t xml:space="preserve"> </w:t>
            </w:r>
            <w:r>
              <w:t>navedeni</w:t>
            </w:r>
            <w:r>
              <w:rPr>
                <w:spacing w:val="-2"/>
              </w:rPr>
              <w:t xml:space="preserve"> </w:t>
            </w:r>
            <w:r>
              <w:t>kot</w:t>
            </w:r>
            <w:r>
              <w:rPr>
                <w:spacing w:val="-2"/>
              </w:rPr>
              <w:t xml:space="preserve"> </w:t>
            </w:r>
            <w:r>
              <w:t>Priloga</w:t>
            </w:r>
            <w:r>
              <w:rPr>
                <w:spacing w:val="-3"/>
              </w:rPr>
              <w:t xml:space="preserve"> </w:t>
            </w:r>
            <w:r>
              <w:t>3,</w:t>
            </w:r>
            <w:r>
              <w:rPr>
                <w:spacing w:val="-3"/>
              </w:rPr>
              <w:t xml:space="preserve"> </w:t>
            </w:r>
            <w:r>
              <w:t>Agenciji</w:t>
            </w:r>
            <w:r>
              <w:rPr>
                <w:spacing w:val="-2"/>
              </w:rPr>
              <w:t xml:space="preserve"> </w:t>
            </w:r>
            <w:r>
              <w:t>Republike Slovenije za javnopravne evidence in storitve (v nadaljnjem besedilu: AJPES). V skladu s prvim</w:t>
            </w:r>
          </w:p>
          <w:p w14:paraId="2BBFD3AD" w14:textId="77777777" w:rsidR="002B4DA7" w:rsidRDefault="003A24E2">
            <w:pPr>
              <w:pStyle w:val="TableParagraph"/>
              <w:spacing w:before="1" w:line="240" w:lineRule="auto"/>
              <w:ind w:left="4"/>
            </w:pPr>
            <w:r>
              <w:t>odstavkom 358. člena ZDavP-2 lahko zavezanec, ki je obravnavane podatke predložil AJPES, predloži finančni upravi davčni obračun brez teh podatkov, če se podatki, ki jih je zavezanec predložil</w:t>
            </w:r>
            <w:r>
              <w:rPr>
                <w:spacing w:val="-2"/>
              </w:rPr>
              <w:t xml:space="preserve"> </w:t>
            </w:r>
            <w:r>
              <w:t>AJPES,</w:t>
            </w:r>
            <w:r>
              <w:rPr>
                <w:spacing w:val="-6"/>
              </w:rPr>
              <w:t xml:space="preserve"> </w:t>
            </w:r>
            <w:r>
              <w:t>nanašajo</w:t>
            </w:r>
            <w:r>
              <w:rPr>
                <w:spacing w:val="-6"/>
              </w:rPr>
              <w:t xml:space="preserve"> </w:t>
            </w:r>
            <w:r>
              <w:t>na</w:t>
            </w:r>
            <w:r>
              <w:rPr>
                <w:spacing w:val="-3"/>
              </w:rPr>
              <w:t xml:space="preserve"> </w:t>
            </w:r>
            <w:r>
              <w:t>isto</w:t>
            </w:r>
            <w:r>
              <w:rPr>
                <w:spacing w:val="-3"/>
              </w:rPr>
              <w:t xml:space="preserve"> </w:t>
            </w:r>
            <w:r>
              <w:t>obdobje,</w:t>
            </w:r>
            <w:r>
              <w:rPr>
                <w:spacing w:val="-3"/>
              </w:rPr>
              <w:t xml:space="preserve"> </w:t>
            </w:r>
            <w:r>
              <w:t>kot</w:t>
            </w:r>
            <w:r>
              <w:rPr>
                <w:spacing w:val="-5"/>
              </w:rPr>
              <w:t xml:space="preserve"> </w:t>
            </w:r>
            <w:r>
              <w:t>je</w:t>
            </w:r>
            <w:r>
              <w:rPr>
                <w:spacing w:val="-3"/>
              </w:rPr>
              <w:t xml:space="preserve"> </w:t>
            </w:r>
            <w:r>
              <w:t>obdobje,</w:t>
            </w:r>
            <w:r>
              <w:rPr>
                <w:spacing w:val="-3"/>
              </w:rPr>
              <w:t xml:space="preserve"> </w:t>
            </w:r>
            <w:r>
              <w:t>za</w:t>
            </w:r>
            <w:r>
              <w:rPr>
                <w:spacing w:val="-3"/>
              </w:rPr>
              <w:t xml:space="preserve"> </w:t>
            </w:r>
            <w:r>
              <w:t>katero</w:t>
            </w:r>
            <w:r>
              <w:rPr>
                <w:spacing w:val="-3"/>
              </w:rPr>
              <w:t xml:space="preserve"> </w:t>
            </w:r>
            <w:r>
              <w:t>zavezanec</w:t>
            </w:r>
            <w:r>
              <w:rPr>
                <w:spacing w:val="-3"/>
              </w:rPr>
              <w:t xml:space="preserve"> </w:t>
            </w:r>
            <w:r>
              <w:t>predlaga</w:t>
            </w:r>
            <w:r>
              <w:rPr>
                <w:spacing w:val="-3"/>
              </w:rPr>
              <w:t xml:space="preserve"> </w:t>
            </w:r>
            <w:r>
              <w:t>davčni obračun. V tem primeru mora zavezanec v davčnem obračunu označiti izjavo, da ne prilaga navedenih podatkov, ker jih je predložil AJPES. Če zavezanec ni predložil podatkov AJPES</w:t>
            </w:r>
          </w:p>
          <w:p w14:paraId="79285DCC" w14:textId="77777777" w:rsidR="002B4DA7" w:rsidRDefault="003A24E2">
            <w:pPr>
              <w:pStyle w:val="TableParagraph"/>
              <w:spacing w:line="240" w:lineRule="auto"/>
              <w:ind w:left="4"/>
            </w:pPr>
            <w:r>
              <w:t>oziroma finančna uprava v času oddaje davčnega obračuna še ni prejela navedenih podatkov od AJPES,</w:t>
            </w:r>
            <w:r>
              <w:rPr>
                <w:spacing w:val="-3"/>
              </w:rPr>
              <w:t xml:space="preserve"> </w:t>
            </w:r>
            <w:r>
              <w:t>mora</w:t>
            </w:r>
            <w:r>
              <w:rPr>
                <w:spacing w:val="-3"/>
              </w:rPr>
              <w:t xml:space="preserve"> </w:t>
            </w:r>
            <w:r>
              <w:t>zavezanec</w:t>
            </w:r>
            <w:r>
              <w:rPr>
                <w:spacing w:val="-3"/>
              </w:rPr>
              <w:t xml:space="preserve"> </w:t>
            </w:r>
            <w:r>
              <w:t>davčnemu</w:t>
            </w:r>
            <w:r>
              <w:rPr>
                <w:spacing w:val="-3"/>
              </w:rPr>
              <w:t xml:space="preserve"> </w:t>
            </w:r>
            <w:r>
              <w:t>obračunu</w:t>
            </w:r>
            <w:r>
              <w:rPr>
                <w:spacing w:val="-3"/>
              </w:rPr>
              <w:t xml:space="preserve"> </w:t>
            </w:r>
            <w:r>
              <w:t>priložiti</w:t>
            </w:r>
            <w:r>
              <w:rPr>
                <w:spacing w:val="-5"/>
              </w:rPr>
              <w:t xml:space="preserve"> </w:t>
            </w:r>
            <w:r>
              <w:t>predpisane</w:t>
            </w:r>
            <w:r>
              <w:rPr>
                <w:spacing w:val="-3"/>
              </w:rPr>
              <w:t xml:space="preserve"> </w:t>
            </w:r>
            <w:r>
              <w:t>podatke</w:t>
            </w:r>
            <w:r>
              <w:rPr>
                <w:spacing w:val="-3"/>
              </w:rPr>
              <w:t xml:space="preserve"> </w:t>
            </w:r>
            <w:r>
              <w:t>iz</w:t>
            </w:r>
            <w:r>
              <w:rPr>
                <w:spacing w:val="-5"/>
              </w:rPr>
              <w:t xml:space="preserve"> </w:t>
            </w:r>
            <w:r>
              <w:t>Priloge</w:t>
            </w:r>
            <w:r>
              <w:rPr>
                <w:spacing w:val="-3"/>
              </w:rPr>
              <w:t xml:space="preserve"> </w:t>
            </w:r>
            <w:r>
              <w:t>3</w:t>
            </w:r>
            <w:r>
              <w:rPr>
                <w:spacing w:val="-3"/>
              </w:rPr>
              <w:t xml:space="preserve"> </w:t>
            </w:r>
            <w:r>
              <w:t>v</w:t>
            </w:r>
            <w:r>
              <w:rPr>
                <w:spacing w:val="-5"/>
              </w:rPr>
              <w:t xml:space="preserve"> </w:t>
            </w:r>
            <w:r>
              <w:t xml:space="preserve">predpisani </w:t>
            </w:r>
            <w:r>
              <w:rPr>
                <w:spacing w:val="-2"/>
              </w:rPr>
              <w:t>strukturi.</w:t>
            </w:r>
          </w:p>
          <w:p w14:paraId="1CA36607" w14:textId="77777777" w:rsidR="002B4DA7" w:rsidRDefault="003A24E2">
            <w:pPr>
              <w:pStyle w:val="TableParagraph"/>
              <w:spacing w:before="242" w:line="252" w:lineRule="exact"/>
            </w:pPr>
            <w:r>
              <w:t>Zavezanec, ki ugotavlja davčno osnovo z upoštevanjem normiranih odhodkov, mora izpolnjevati podatke</w:t>
            </w:r>
            <w:r>
              <w:rPr>
                <w:spacing w:val="4"/>
              </w:rPr>
              <w:t xml:space="preserve"> </w:t>
            </w:r>
            <w:r>
              <w:t>v</w:t>
            </w:r>
            <w:r>
              <w:rPr>
                <w:spacing w:val="5"/>
              </w:rPr>
              <w:t xml:space="preserve"> </w:t>
            </w:r>
            <w:r>
              <w:t>prilogah</w:t>
            </w:r>
            <w:r>
              <w:rPr>
                <w:spacing w:val="6"/>
              </w:rPr>
              <w:t xml:space="preserve"> </w:t>
            </w:r>
            <w:r>
              <w:t>k</w:t>
            </w:r>
            <w:r>
              <w:rPr>
                <w:spacing w:val="5"/>
              </w:rPr>
              <w:t xml:space="preserve"> </w:t>
            </w:r>
            <w:r>
              <w:t>obračunu,</w:t>
            </w:r>
            <w:r>
              <w:rPr>
                <w:spacing w:val="6"/>
              </w:rPr>
              <w:t xml:space="preserve"> </w:t>
            </w:r>
            <w:r>
              <w:t>razen</w:t>
            </w:r>
            <w:r>
              <w:rPr>
                <w:spacing w:val="5"/>
              </w:rPr>
              <w:t xml:space="preserve"> </w:t>
            </w:r>
            <w:r>
              <w:t>če</w:t>
            </w:r>
            <w:r>
              <w:rPr>
                <w:spacing w:val="4"/>
              </w:rPr>
              <w:t xml:space="preserve"> </w:t>
            </w:r>
            <w:r>
              <w:t>je</w:t>
            </w:r>
            <w:r>
              <w:rPr>
                <w:spacing w:val="7"/>
              </w:rPr>
              <w:t xml:space="preserve"> </w:t>
            </w:r>
            <w:r>
              <w:t>z</w:t>
            </w:r>
            <w:r>
              <w:rPr>
                <w:spacing w:val="4"/>
              </w:rPr>
              <w:t xml:space="preserve"> </w:t>
            </w:r>
            <w:r>
              <w:t>metodologijo</w:t>
            </w:r>
            <w:r>
              <w:rPr>
                <w:spacing w:val="7"/>
              </w:rPr>
              <w:t xml:space="preserve"> </w:t>
            </w:r>
            <w:r>
              <w:t>k</w:t>
            </w:r>
            <w:r>
              <w:rPr>
                <w:spacing w:val="4"/>
              </w:rPr>
              <w:t xml:space="preserve"> </w:t>
            </w:r>
            <w:r>
              <w:t>posamezni</w:t>
            </w:r>
            <w:r>
              <w:rPr>
                <w:spacing w:val="8"/>
              </w:rPr>
              <w:t xml:space="preserve"> </w:t>
            </w:r>
            <w:r>
              <w:t>prilogi</w:t>
            </w:r>
            <w:r>
              <w:rPr>
                <w:spacing w:val="5"/>
              </w:rPr>
              <w:t xml:space="preserve"> </w:t>
            </w:r>
            <w:r>
              <w:t>drugače</w:t>
            </w:r>
            <w:r>
              <w:rPr>
                <w:spacing w:val="7"/>
              </w:rPr>
              <w:t xml:space="preserve"> </w:t>
            </w:r>
            <w:r>
              <w:rPr>
                <w:spacing w:val="-2"/>
              </w:rPr>
              <w:t>določeno.</w:t>
            </w:r>
          </w:p>
        </w:tc>
      </w:tr>
    </w:tbl>
    <w:p w14:paraId="368C34CB" w14:textId="77777777" w:rsidR="002B4DA7" w:rsidRDefault="002B4DA7">
      <w:pPr>
        <w:spacing w:line="252" w:lineRule="exact"/>
        <w:sectPr w:rsidR="002B4DA7">
          <w:type w:val="continuous"/>
          <w:pgSz w:w="12240" w:h="15840"/>
          <w:pgMar w:top="1420" w:right="1560" w:bottom="0" w:left="1420" w:header="720" w:footer="720" w:gutter="0"/>
          <w:cols w:space="720"/>
        </w:sectPr>
      </w:pPr>
    </w:p>
    <w:p w14:paraId="73EAA41C" w14:textId="05CC2626" w:rsidR="004B47D2" w:rsidRDefault="00000000">
      <w:pPr>
        <w:pStyle w:val="BodyText"/>
        <w:ind w:left="265"/>
        <w:jc w:val="left"/>
        <w:rPr>
          <w:sz w:val="20"/>
        </w:rPr>
      </w:pPr>
      <w:r>
        <w:pict w14:anchorId="6BA9F0E4">
          <v:shapetype id="_x0000_t202" coordsize="21600,21600" o:spt="202" path="m,l,21600r21600,l21600,xe">
            <v:stroke joinstyle="miter"/>
            <v:path gradientshapeok="t" o:connecttype="rect"/>
          </v:shapetype>
          <v:shape id="Textbox 1" o:spid="_x0000_s1026" type="#_x0000_t202" style="width:443.4pt;height:100.85pt;visibility:visible;mso-wrap-style:square;mso-left-percent:-10001;mso-top-percent:-10001;mso-position-horizontal:absolute;mso-position-horizontal-relative:char;mso-position-vertical:absolute;mso-position-vertical-relative:line;mso-left-percent:-10001;mso-top-percent:-10001;v-text-anchor:top" filled="f" strokeweight=".16931mm">
            <v:path arrowok="t"/>
            <v:textbox inset="0,0,0,0">
              <w:txbxContent>
                <w:p w14:paraId="33EBCEF6" w14:textId="77777777" w:rsidR="002B4DA7" w:rsidRDefault="003A24E2">
                  <w:pPr>
                    <w:pStyle w:val="BodyText"/>
                    <w:spacing w:line="237" w:lineRule="auto"/>
                    <w:ind w:right="63"/>
                  </w:pPr>
                  <w:r>
                    <w:t>Zavezanec, ki ob prehodu iz ugotavljanja davčne osnove z upoštevanjem dejanskih odhodkov na ugotavljanje davčne osnove z upoštevanjem normiranih odhodkov izkazuje nepokrito davčno izgubo ali neizkoriščen del davčne olajšave, ki se lahko prenaša v</w:t>
                  </w:r>
                  <w:r>
                    <w:rPr>
                      <w:spacing w:val="-3"/>
                    </w:rPr>
                    <w:t xml:space="preserve"> </w:t>
                  </w:r>
                  <w:r>
                    <w:t>naslednja davčna obdobja, mora te prenose izkazovati v prilogah tudi v obdobju, ko ugotavlja davčno osnovo z upoštevanjem normiranih odhodkov.</w:t>
                  </w:r>
                </w:p>
                <w:p w14:paraId="786F7347" w14:textId="77777777" w:rsidR="002B4DA7" w:rsidRDefault="003A24E2">
                  <w:pPr>
                    <w:pStyle w:val="BodyText"/>
                    <w:spacing w:before="242"/>
                    <w:ind w:right="67"/>
                  </w:pPr>
                  <w:r>
                    <w:t>Priloge 8 k obračunu zavezanec, ki ugotavlja davčno osnovo z upoštevanjem normiranih odhodkov, ne prilaga.</w:t>
                  </w:r>
                </w:p>
              </w:txbxContent>
            </v:textbox>
            <w10:anchorlock/>
          </v:shape>
        </w:pict>
      </w:r>
    </w:p>
    <w:tbl>
      <w:tblPr>
        <w:tblStyle w:val="TableNormal1"/>
        <w:tblW w:w="0" w:type="auto"/>
        <w:tblInd w:w="2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67"/>
      </w:tblGrid>
      <w:tr w:rsidR="004B47D2" w14:paraId="1879BE2C" w14:textId="77777777" w:rsidTr="004F2EE5">
        <w:trPr>
          <w:trHeight w:val="832"/>
        </w:trPr>
        <w:tc>
          <w:tcPr>
            <w:tcW w:w="8867" w:type="dxa"/>
          </w:tcPr>
          <w:p w14:paraId="0BA6C900" w14:textId="6B903736" w:rsidR="004B47D2" w:rsidRDefault="004B47D2" w:rsidP="004F2EE5">
            <w:pPr>
              <w:pStyle w:val="TableParagraph"/>
              <w:spacing w:line="240" w:lineRule="auto"/>
              <w:ind w:left="794" w:right="51" w:hanging="720"/>
              <w:jc w:val="both"/>
              <w:rPr>
                <w:b/>
              </w:rPr>
            </w:pPr>
            <w:bookmarkStart w:id="2" w:name="_Hlk170821171"/>
            <w:r>
              <w:rPr>
                <w:b/>
              </w:rPr>
              <w:t xml:space="preserve">V.  IZRAČUN POVEČANJA DAVČNE OSNOVE IZ NASLOVA DAVČNO NEPRIZNANIH PRESEŽNIH STROŠKOV IZPOSOJANJA NA PODLAGI 54. C ČLENA ZDDPO-2, V POLJU 12.11 </w:t>
            </w:r>
          </w:p>
        </w:tc>
      </w:tr>
      <w:tr w:rsidR="004B47D2" w14:paraId="27E2F565" w14:textId="77777777" w:rsidTr="004F2EE5">
        <w:trPr>
          <w:trHeight w:val="253"/>
        </w:trPr>
        <w:tc>
          <w:tcPr>
            <w:tcW w:w="8867" w:type="dxa"/>
          </w:tcPr>
          <w:p w14:paraId="2C85E65B" w14:textId="4EB7D87D" w:rsidR="004B47D2" w:rsidRDefault="004B47D2" w:rsidP="00153719">
            <w:pPr>
              <w:pStyle w:val="TableParagraph"/>
              <w:numPr>
                <w:ilvl w:val="0"/>
                <w:numId w:val="2"/>
              </w:numPr>
              <w:spacing w:line="234" w:lineRule="exact"/>
            </w:pPr>
            <w:r>
              <w:t>Izračun za davek prilagojenih presežnih stroškov izposojanja (PSI)</w:t>
            </w:r>
          </w:p>
        </w:tc>
      </w:tr>
      <w:tr w:rsidR="004B47D2" w14:paraId="397422B6" w14:textId="77777777" w:rsidTr="004F2EE5">
        <w:trPr>
          <w:trHeight w:val="253"/>
        </w:trPr>
        <w:tc>
          <w:tcPr>
            <w:tcW w:w="8867" w:type="dxa"/>
          </w:tcPr>
          <w:p w14:paraId="5E919286" w14:textId="77777777" w:rsidR="004B47D2" w:rsidRPr="00684314" w:rsidRDefault="00000000" w:rsidP="004B47D2">
            <w:pPr>
              <w:jc w:val="both"/>
              <w:rPr>
                <w:rFonts w:eastAsiaTheme="minorEastAsia"/>
                <w:sz w:val="16"/>
                <w:szCs w:val="16"/>
              </w:rPr>
            </w:pPr>
            <m:oMathPara>
              <m:oMath>
                <m:d>
                  <m:dPr>
                    <m:begChr m:val="["/>
                    <m:endChr m:val="]"/>
                    <m:ctrlPr>
                      <w:rPr>
                        <w:rFonts w:ascii="Cambria Math" w:hAnsi="Cambria Math"/>
                        <w:i/>
                        <w:sz w:val="16"/>
                        <w:szCs w:val="16"/>
                      </w:rPr>
                    </m:ctrlPr>
                  </m:dPr>
                  <m:e>
                    <m:r>
                      <w:rPr>
                        <w:rFonts w:ascii="Cambria Math" w:hAnsi="Cambria Math"/>
                        <w:sz w:val="16"/>
                        <w:szCs w:val="16"/>
                      </w:rPr>
                      <m:t>PSI</m:t>
                    </m:r>
                  </m:e>
                </m:d>
                <m:r>
                  <w:rPr>
                    <w:rFonts w:ascii="Cambria Math" w:hAnsi="Cambria Math"/>
                    <w:sz w:val="16"/>
                    <w:szCs w:val="16"/>
                  </w:rPr>
                  <m:t xml:space="preserve">= </m:t>
                </m:r>
                <m:d>
                  <m:dPr>
                    <m:begChr m:val="["/>
                    <m:endChr m:val="]"/>
                    <m:ctrlPr>
                      <w:rPr>
                        <w:rFonts w:ascii="Cambria Math" w:hAnsi="Cambria Math"/>
                        <w:i/>
                        <w:sz w:val="16"/>
                        <w:szCs w:val="16"/>
                      </w:rPr>
                    </m:ctrlPr>
                  </m:dPr>
                  <m:e>
                    <m:eqArr>
                      <m:eqArrPr>
                        <m:ctrlPr>
                          <w:rPr>
                            <w:rFonts w:ascii="Cambria Math" w:hAnsi="Cambria Math"/>
                            <w:i/>
                            <w:sz w:val="16"/>
                            <w:szCs w:val="16"/>
                          </w:rPr>
                        </m:ctrlPr>
                      </m:eqArrPr>
                      <m:e>
                        <m:r>
                          <w:rPr>
                            <w:rFonts w:ascii="Cambria Math" w:hAnsi="Cambria Math"/>
                            <w:sz w:val="16"/>
                            <w:szCs w:val="16"/>
                          </w:rPr>
                          <m:t>davčno priznani</m:t>
                        </m:r>
                      </m:e>
                      <m:e>
                        <m:r>
                          <w:rPr>
                            <w:rFonts w:ascii="Cambria Math" w:hAnsi="Cambria Math"/>
                            <w:sz w:val="16"/>
                            <w:szCs w:val="16"/>
                          </w:rPr>
                          <m:t>stroški izposojanja</m:t>
                        </m:r>
                      </m:e>
                    </m:eqArr>
                  </m:e>
                </m:d>
                <m:r>
                  <w:rPr>
                    <w:rFonts w:ascii="Cambria Math" w:hAnsi="Cambria Math"/>
                    <w:sz w:val="16"/>
                    <w:szCs w:val="16"/>
                  </w:rPr>
                  <m:t xml:space="preserve">- </m:t>
                </m:r>
                <m:d>
                  <m:dPr>
                    <m:begChr m:val="["/>
                    <m:endChr m:val="]"/>
                    <m:ctrlPr>
                      <w:rPr>
                        <w:rFonts w:ascii="Cambria Math" w:hAnsi="Cambria Math"/>
                        <w:i/>
                        <w:sz w:val="16"/>
                        <w:szCs w:val="16"/>
                      </w:rPr>
                    </m:ctrlPr>
                  </m:dPr>
                  <m:e>
                    <m:eqArr>
                      <m:eqArrPr>
                        <m:ctrlPr>
                          <w:rPr>
                            <w:rFonts w:ascii="Cambria Math" w:hAnsi="Cambria Math"/>
                            <w:i/>
                            <w:sz w:val="16"/>
                            <w:szCs w:val="16"/>
                          </w:rPr>
                        </m:ctrlPr>
                      </m:eqArrPr>
                      <m:e>
                        <m:r>
                          <w:rPr>
                            <w:rFonts w:ascii="Cambria Math" w:hAnsi="Cambria Math"/>
                            <w:sz w:val="16"/>
                            <w:szCs w:val="16"/>
                          </w:rPr>
                          <m:t>davčno priznani</m:t>
                        </m:r>
                      </m:e>
                      <m:e>
                        <m:r>
                          <w:rPr>
                            <w:rFonts w:ascii="Cambria Math" w:hAnsi="Cambria Math"/>
                            <w:sz w:val="16"/>
                            <w:szCs w:val="16"/>
                          </w:rPr>
                          <m:t>prihodki od obresti</m:t>
                        </m:r>
                      </m:e>
                    </m:eqArr>
                  </m:e>
                </m:d>
                <m:r>
                  <w:rPr>
                    <w:rFonts w:ascii="Cambria Math" w:hAnsi="Cambria Math"/>
                    <w:sz w:val="16"/>
                    <w:szCs w:val="16"/>
                  </w:rPr>
                  <m:t xml:space="preserve">- </m:t>
                </m:r>
                <m:d>
                  <m:dPr>
                    <m:begChr m:val="["/>
                    <m:endChr m:val="]"/>
                    <m:ctrlPr>
                      <w:rPr>
                        <w:rFonts w:ascii="Cambria Math" w:hAnsi="Cambria Math"/>
                        <w:i/>
                        <w:sz w:val="16"/>
                        <w:szCs w:val="16"/>
                      </w:rPr>
                    </m:ctrlPr>
                  </m:dPr>
                  <m:e>
                    <m:eqArr>
                      <m:eqArrPr>
                        <m:ctrlPr>
                          <w:rPr>
                            <w:rFonts w:ascii="Cambria Math" w:hAnsi="Cambria Math"/>
                            <w:i/>
                            <w:sz w:val="16"/>
                            <w:szCs w:val="16"/>
                          </w:rPr>
                        </m:ctrlPr>
                      </m:eqArrPr>
                      <m:e>
                        <m:r>
                          <w:rPr>
                            <w:rFonts w:ascii="Cambria Math" w:hAnsi="Cambria Math"/>
                            <w:sz w:val="16"/>
                            <w:szCs w:val="16"/>
                          </w:rPr>
                          <m:t>davčno priznani odhodki</m:t>
                        </m:r>
                      </m:e>
                      <m:e>
                        <m:r>
                          <w:rPr>
                            <w:rFonts w:ascii="Cambria Math" w:hAnsi="Cambria Math"/>
                            <w:sz w:val="16"/>
                            <w:szCs w:val="16"/>
                          </w:rPr>
                          <m:t>iz naslova posojil,</m:t>
                        </m:r>
                        <m:ctrlPr>
                          <w:rPr>
                            <w:rFonts w:ascii="Cambria Math" w:eastAsia="Cambria Math" w:hAnsi="Cambria Math" w:cs="Cambria Math"/>
                            <w:i/>
                            <w:sz w:val="16"/>
                            <w:szCs w:val="16"/>
                          </w:rPr>
                        </m:ctrlPr>
                      </m:e>
                      <m:e>
                        <m:r>
                          <w:rPr>
                            <w:rFonts w:ascii="Cambria Math" w:hAnsi="Cambria Math"/>
                            <w:sz w:val="16"/>
                            <w:szCs w:val="16"/>
                          </w:rPr>
                          <m:t>ki se uporabljajo za</m:t>
                        </m:r>
                        <m:ctrlPr>
                          <w:rPr>
                            <w:rFonts w:ascii="Cambria Math" w:eastAsia="Cambria Math" w:hAnsi="Cambria Math" w:cs="Cambria Math"/>
                            <w:i/>
                            <w:sz w:val="16"/>
                            <w:szCs w:val="16"/>
                          </w:rPr>
                        </m:ctrlPr>
                      </m:e>
                      <m:e>
                        <m:r>
                          <w:rPr>
                            <w:rFonts w:ascii="Cambria Math" w:hAnsi="Cambria Math"/>
                            <w:sz w:val="16"/>
                            <w:szCs w:val="16"/>
                          </w:rPr>
                          <m:t>financiranje dolgoročnega</m:t>
                        </m:r>
                        <m:ctrlPr>
                          <w:rPr>
                            <w:rFonts w:ascii="Cambria Math" w:eastAsia="Cambria Math" w:hAnsi="Cambria Math" w:cs="Cambria Math"/>
                            <w:i/>
                            <w:sz w:val="16"/>
                            <w:szCs w:val="16"/>
                          </w:rPr>
                        </m:ctrlPr>
                      </m:e>
                      <m:e>
                        <m:r>
                          <w:rPr>
                            <w:rFonts w:ascii="Cambria Math" w:hAnsi="Cambria Math"/>
                            <w:sz w:val="16"/>
                            <w:szCs w:val="16"/>
                          </w:rPr>
                          <m:t xml:space="preserve"> javnega infrastrukturnega</m:t>
                        </m:r>
                        <m:ctrlPr>
                          <w:rPr>
                            <w:rFonts w:ascii="Cambria Math" w:eastAsia="Cambria Math" w:hAnsi="Cambria Math" w:cs="Cambria Math"/>
                            <w:i/>
                            <w:sz w:val="16"/>
                            <w:szCs w:val="16"/>
                          </w:rPr>
                        </m:ctrlPr>
                      </m:e>
                      <m:e>
                        <m:r>
                          <w:rPr>
                            <w:rFonts w:ascii="Cambria Math" w:hAnsi="Cambria Math"/>
                            <w:sz w:val="16"/>
                            <w:szCs w:val="16"/>
                          </w:rPr>
                          <m:t>projekta</m:t>
                        </m:r>
                      </m:e>
                    </m:eqArr>
                  </m:e>
                </m:d>
                <m:r>
                  <w:rPr>
                    <w:rFonts w:ascii="Cambria Math" w:hAnsi="Cambria Math"/>
                    <w:sz w:val="16"/>
                    <w:szCs w:val="16"/>
                  </w:rPr>
                  <m:t xml:space="preserve">- </m:t>
                </m:r>
                <m:d>
                  <m:dPr>
                    <m:begChr m:val="["/>
                    <m:endChr m:val="]"/>
                    <m:ctrlPr>
                      <w:rPr>
                        <w:rFonts w:ascii="Cambria Math" w:hAnsi="Cambria Math"/>
                        <w:i/>
                        <w:sz w:val="16"/>
                        <w:szCs w:val="16"/>
                      </w:rPr>
                    </m:ctrlPr>
                  </m:dPr>
                  <m:e>
                    <m:eqArr>
                      <m:eqArrPr>
                        <m:ctrlPr>
                          <w:rPr>
                            <w:rFonts w:ascii="Cambria Math" w:hAnsi="Cambria Math"/>
                            <w:i/>
                            <w:sz w:val="16"/>
                            <w:szCs w:val="16"/>
                          </w:rPr>
                        </m:ctrlPr>
                      </m:eqArrPr>
                      <m:e>
                        <m:r>
                          <w:rPr>
                            <w:rFonts w:ascii="Cambria Math" w:hAnsi="Cambria Math"/>
                            <w:sz w:val="16"/>
                            <w:szCs w:val="16"/>
                          </w:rPr>
                          <m:t>davčno priznani odhodki</m:t>
                        </m:r>
                      </m:e>
                      <m:e>
                        <m:r>
                          <w:rPr>
                            <w:rFonts w:ascii="Cambria Math" w:hAnsi="Cambria Math"/>
                            <w:sz w:val="16"/>
                            <w:szCs w:val="16"/>
                          </w:rPr>
                          <m:t>iz naslova posojil,</m:t>
                        </m:r>
                        <m:ctrlPr>
                          <w:rPr>
                            <w:rFonts w:ascii="Cambria Math" w:eastAsia="Cambria Math" w:hAnsi="Cambria Math" w:cs="Cambria Math"/>
                            <w:i/>
                            <w:sz w:val="16"/>
                            <w:szCs w:val="16"/>
                          </w:rPr>
                        </m:ctrlPr>
                      </m:e>
                      <m:e>
                        <m:r>
                          <w:rPr>
                            <w:rFonts w:ascii="Cambria Math" w:hAnsi="Cambria Math"/>
                            <w:sz w:val="16"/>
                            <w:szCs w:val="16"/>
                          </w:rPr>
                          <m:t>ki so bila sklenjena</m:t>
                        </m:r>
                        <m:ctrlPr>
                          <w:rPr>
                            <w:rFonts w:ascii="Cambria Math" w:eastAsia="Cambria Math" w:hAnsi="Cambria Math" w:cs="Cambria Math"/>
                            <w:i/>
                            <w:sz w:val="16"/>
                            <w:szCs w:val="16"/>
                          </w:rPr>
                        </m:ctrlPr>
                      </m:e>
                      <m:e>
                        <m:r>
                          <m:rPr>
                            <m:sty m:val="p"/>
                          </m:rPr>
                          <w:rPr>
                            <w:rFonts w:ascii="Cambria Math" w:hAnsi="Cambria Math" w:cs="Arial"/>
                            <w:color w:val="000000"/>
                            <w:sz w:val="16"/>
                            <w:szCs w:val="16"/>
                            <w:shd w:val="clear" w:color="auto" w:fill="FFFFFF"/>
                          </w:rPr>
                          <m:t>pred 17. junijem 2016</m:t>
                        </m:r>
                      </m:e>
                    </m:eqArr>
                  </m:e>
                </m:d>
              </m:oMath>
            </m:oMathPara>
          </w:p>
          <w:p w14:paraId="11AF0902" w14:textId="77777777" w:rsidR="004B47D2" w:rsidRPr="00684314" w:rsidRDefault="004B47D2" w:rsidP="004B47D2">
            <w:pPr>
              <w:pStyle w:val="ListParagraph"/>
              <w:ind w:left="1080"/>
              <w:rPr>
                <w:rFonts w:eastAsiaTheme="minorEastAsia"/>
                <w:sz w:val="16"/>
                <w:szCs w:val="16"/>
              </w:rPr>
            </w:pPr>
          </w:p>
          <w:p w14:paraId="02F93B8A" w14:textId="3B5AA2FC" w:rsidR="004B47D2" w:rsidRPr="00153719" w:rsidRDefault="004B47D2" w:rsidP="00153719">
            <w:pPr>
              <w:pStyle w:val="BodyText"/>
              <w:spacing w:line="237" w:lineRule="auto"/>
              <w:ind w:right="63"/>
            </w:pPr>
            <w:r w:rsidRPr="00153719">
              <w:t>pri čemer</w:t>
            </w:r>
            <w:r w:rsidR="000F7404">
              <w:t xml:space="preserve"> </w:t>
            </w:r>
            <w:r w:rsidRPr="00153719">
              <w:t>so:</w:t>
            </w:r>
          </w:p>
          <w:p w14:paraId="2E6DDE3F" w14:textId="77777777" w:rsidR="004B47D2" w:rsidRPr="00684314" w:rsidRDefault="004B47D2" w:rsidP="004B47D2">
            <w:pPr>
              <w:rPr>
                <w:rFonts w:ascii="Arial" w:eastAsiaTheme="minorEastAsia" w:hAnsi="Arial" w:cs="Arial"/>
                <w:sz w:val="21"/>
                <w:szCs w:val="21"/>
              </w:rPr>
            </w:pPr>
          </w:p>
          <w:p w14:paraId="47F3EACF" w14:textId="0028DC03" w:rsidR="004B47D2" w:rsidRPr="00153719" w:rsidRDefault="00000000" w:rsidP="004B47D2">
            <w:pPr>
              <w:rPr>
                <w:rFonts w:eastAsiaTheme="minorEastAsia"/>
                <w:sz w:val="15"/>
                <w:szCs w:val="15"/>
              </w:rPr>
            </w:pPr>
            <m:oMathPara>
              <m:oMath>
                <m:d>
                  <m:dPr>
                    <m:begChr m:val="["/>
                    <m:endChr m:val="]"/>
                    <m:ctrlPr>
                      <w:rPr>
                        <w:rFonts w:ascii="Cambria Math" w:hAnsi="Cambria Math"/>
                        <w:i/>
                        <w:sz w:val="15"/>
                        <w:szCs w:val="15"/>
                      </w:rPr>
                    </m:ctrlPr>
                  </m:dPr>
                  <m:e>
                    <m:eqArr>
                      <m:eqArrPr>
                        <m:ctrlPr>
                          <w:rPr>
                            <w:rFonts w:ascii="Cambria Math" w:hAnsi="Cambria Math"/>
                            <w:i/>
                            <w:sz w:val="15"/>
                            <w:szCs w:val="15"/>
                          </w:rPr>
                        </m:ctrlPr>
                      </m:eqArrPr>
                      <m:e>
                        <m:r>
                          <w:rPr>
                            <w:rFonts w:ascii="Cambria Math" w:hAnsi="Cambria Math"/>
                            <w:sz w:val="15"/>
                            <w:szCs w:val="15"/>
                          </w:rPr>
                          <m:t>davčno priznani</m:t>
                        </m:r>
                      </m:e>
                      <m:e>
                        <m:r>
                          <w:rPr>
                            <w:rFonts w:ascii="Cambria Math" w:hAnsi="Cambria Math"/>
                            <w:sz w:val="15"/>
                            <w:szCs w:val="15"/>
                          </w:rPr>
                          <m:t>stroški izposojanja</m:t>
                        </m:r>
                      </m:e>
                    </m:eqArr>
                  </m:e>
                </m:d>
                <m:r>
                  <w:rPr>
                    <w:rFonts w:ascii="Cambria Math" w:hAnsi="Cambria Math"/>
                    <w:sz w:val="15"/>
                    <w:szCs w:val="15"/>
                  </w:rPr>
                  <m:t xml:space="preserve">= </m:t>
                </m:r>
                <m:d>
                  <m:dPr>
                    <m:begChr m:val="["/>
                    <m:endChr m:val="]"/>
                    <m:ctrlPr>
                      <w:rPr>
                        <w:rFonts w:ascii="Cambria Math" w:hAnsi="Cambria Math"/>
                        <w:i/>
                        <w:sz w:val="15"/>
                        <w:szCs w:val="15"/>
                      </w:rPr>
                    </m:ctrlPr>
                  </m:dPr>
                  <m:e>
                    <m:eqArr>
                      <m:eqArrPr>
                        <m:ctrlPr>
                          <w:rPr>
                            <w:rFonts w:ascii="Cambria Math" w:hAnsi="Cambria Math"/>
                            <w:i/>
                            <w:sz w:val="15"/>
                            <w:szCs w:val="15"/>
                          </w:rPr>
                        </m:ctrlPr>
                      </m:eqArrPr>
                      <m:e>
                        <m:r>
                          <w:rPr>
                            <w:rFonts w:ascii="Cambria Math" w:hAnsi="Cambria Math"/>
                            <w:sz w:val="15"/>
                            <w:szCs w:val="15"/>
                          </w:rPr>
                          <m:t>stroški izposojanja iz</m:t>
                        </m:r>
                      </m:e>
                      <m:e>
                        <m:r>
                          <w:rPr>
                            <w:rFonts w:ascii="Cambria Math" w:hAnsi="Cambria Math"/>
                            <w:sz w:val="15"/>
                            <w:szCs w:val="15"/>
                          </w:rPr>
                          <m:t>6. odstavka</m:t>
                        </m:r>
                        <m:ctrlPr>
                          <w:rPr>
                            <w:rFonts w:ascii="Cambria Math" w:eastAsia="Cambria Math" w:hAnsi="Cambria Math" w:cs="Cambria Math"/>
                            <w:i/>
                            <w:sz w:val="15"/>
                            <w:szCs w:val="15"/>
                          </w:rPr>
                        </m:ctrlPr>
                      </m:e>
                      <m:e>
                        <m:r>
                          <w:rPr>
                            <w:rFonts w:ascii="Cambria Math" w:hAnsi="Cambria Math"/>
                            <w:sz w:val="15"/>
                            <w:szCs w:val="15"/>
                          </w:rPr>
                          <m:t>54.c člena ZDDPO-2</m:t>
                        </m:r>
                      </m:e>
                    </m:eqArr>
                  </m:e>
                </m:d>
                <m:r>
                  <w:rPr>
                    <w:rFonts w:ascii="Cambria Math" w:hAnsi="Cambria Math"/>
                    <w:sz w:val="15"/>
                    <w:szCs w:val="15"/>
                  </w:rPr>
                  <m:t xml:space="preserve">- </m:t>
                </m:r>
                <m:d>
                  <m:dPr>
                    <m:begChr m:val="["/>
                    <m:endChr m:val="]"/>
                    <m:ctrlPr>
                      <w:rPr>
                        <w:rFonts w:ascii="Cambria Math" w:hAnsi="Cambria Math"/>
                        <w:i/>
                        <w:sz w:val="15"/>
                        <w:szCs w:val="15"/>
                      </w:rPr>
                    </m:ctrlPr>
                  </m:dPr>
                  <m:e>
                    <m:eqArr>
                      <m:eqArrPr>
                        <m:ctrlPr>
                          <w:rPr>
                            <w:rFonts w:ascii="Cambria Math" w:hAnsi="Cambria Math"/>
                            <w:i/>
                            <w:sz w:val="15"/>
                            <w:szCs w:val="15"/>
                          </w:rPr>
                        </m:ctrlPr>
                      </m:eqArrPr>
                      <m:e>
                        <m:r>
                          <w:rPr>
                            <w:rFonts w:ascii="Cambria Math" w:hAnsi="Cambria Math"/>
                            <w:sz w:val="15"/>
                            <w:szCs w:val="15"/>
                          </w:rPr>
                          <m:t>izvzem odhodkov iz</m:t>
                        </m:r>
                      </m:e>
                      <m:e>
                        <m:r>
                          <w:rPr>
                            <w:rFonts w:ascii="Cambria Math" w:hAnsi="Cambria Math"/>
                            <w:sz w:val="15"/>
                            <w:szCs w:val="15"/>
                          </w:rPr>
                          <m:t>naslova tanke</m:t>
                        </m:r>
                        <m:ctrlPr>
                          <w:rPr>
                            <w:rFonts w:ascii="Cambria Math" w:eastAsia="Cambria Math" w:hAnsi="Cambria Math" w:cs="Cambria Math"/>
                            <w:i/>
                            <w:sz w:val="15"/>
                            <w:szCs w:val="15"/>
                          </w:rPr>
                        </m:ctrlPr>
                      </m:e>
                      <m:e>
                        <m:r>
                          <w:rPr>
                            <w:rFonts w:ascii="Cambria Math" w:hAnsi="Cambria Math"/>
                            <w:sz w:val="15"/>
                            <w:szCs w:val="15"/>
                          </w:rPr>
                          <m:t>kapitalizacije</m:t>
                        </m:r>
                      </m:e>
                    </m:eqArr>
                  </m:e>
                </m:d>
                <m:r>
                  <w:rPr>
                    <w:rFonts w:ascii="Cambria Math" w:hAnsi="Cambria Math"/>
                    <w:sz w:val="15"/>
                    <w:szCs w:val="15"/>
                  </w:rPr>
                  <m:t xml:space="preserve">- </m:t>
                </m:r>
                <m:d>
                  <m:dPr>
                    <m:begChr m:val="["/>
                    <m:endChr m:val="]"/>
                    <m:ctrlPr>
                      <w:rPr>
                        <w:rFonts w:ascii="Cambria Math" w:hAnsi="Cambria Math"/>
                        <w:i/>
                        <w:sz w:val="15"/>
                        <w:szCs w:val="15"/>
                      </w:rPr>
                    </m:ctrlPr>
                  </m:dPr>
                  <m:e>
                    <m:eqArr>
                      <m:eqArrPr>
                        <m:ctrlPr>
                          <w:rPr>
                            <w:rFonts w:ascii="Cambria Math" w:hAnsi="Cambria Math"/>
                            <w:i/>
                            <w:sz w:val="15"/>
                            <w:szCs w:val="15"/>
                          </w:rPr>
                        </m:ctrlPr>
                      </m:eqArrPr>
                      <m:e>
                        <m:r>
                          <w:rPr>
                            <w:rFonts w:ascii="Cambria Math" w:hAnsi="Cambria Math"/>
                            <w:sz w:val="15"/>
                            <w:szCs w:val="15"/>
                          </w:rPr>
                          <m:t>izvzem odhodkov</m:t>
                        </m:r>
                      </m:e>
                      <m:e>
                        <m:r>
                          <w:rPr>
                            <w:rFonts w:ascii="Cambria Math" w:hAnsi="Cambria Math"/>
                            <w:sz w:val="15"/>
                            <w:szCs w:val="15"/>
                          </w:rPr>
                          <m:t>na podlagi POM</m:t>
                        </m:r>
                      </m:e>
                    </m:eqArr>
                  </m:e>
                </m:d>
                <m:r>
                  <w:rPr>
                    <w:rFonts w:ascii="Cambria Math" w:hAnsi="Cambria Math"/>
                    <w:sz w:val="15"/>
                    <w:szCs w:val="15"/>
                  </w:rPr>
                  <m:t xml:space="preserve"> - </m:t>
                </m:r>
                <m:d>
                  <m:dPr>
                    <m:begChr m:val="["/>
                    <m:endChr m:val="]"/>
                    <m:ctrlPr>
                      <w:rPr>
                        <w:rFonts w:ascii="Cambria Math" w:hAnsi="Cambria Math"/>
                        <w:i/>
                        <w:sz w:val="15"/>
                        <w:szCs w:val="15"/>
                      </w:rPr>
                    </m:ctrlPr>
                  </m:dPr>
                  <m:e>
                    <m:eqArr>
                      <m:eqArrPr>
                        <m:ctrlPr>
                          <w:rPr>
                            <w:rFonts w:ascii="Cambria Math" w:hAnsi="Cambria Math"/>
                            <w:i/>
                            <w:sz w:val="15"/>
                            <w:szCs w:val="15"/>
                          </w:rPr>
                        </m:ctrlPr>
                      </m:eqArrPr>
                      <m:e>
                        <m:r>
                          <w:rPr>
                            <w:rFonts w:ascii="Cambria Math" w:hAnsi="Cambria Math"/>
                            <w:sz w:val="15"/>
                            <w:szCs w:val="15"/>
                          </w:rPr>
                          <m:t>izvzem drugih stroškov</m:t>
                        </m:r>
                      </m:e>
                      <m:e>
                        <m:r>
                          <w:rPr>
                            <w:rFonts w:ascii="Cambria Math" w:hAnsi="Cambria Math"/>
                            <w:sz w:val="15"/>
                            <w:szCs w:val="15"/>
                          </w:rPr>
                          <m:t>izposojanja iz 6. odstavka</m:t>
                        </m:r>
                        <m:ctrlPr>
                          <w:rPr>
                            <w:rFonts w:ascii="Cambria Math" w:eastAsia="Cambria Math" w:hAnsi="Cambria Math" w:cs="Cambria Math"/>
                            <w:i/>
                            <w:sz w:val="15"/>
                            <w:szCs w:val="15"/>
                          </w:rPr>
                        </m:ctrlPr>
                      </m:e>
                      <m:e>
                        <m:r>
                          <w:rPr>
                            <w:rFonts w:ascii="Cambria Math" w:eastAsia="Cambria Math" w:hAnsi="Cambria Math" w:cs="Cambria Math"/>
                            <w:sz w:val="15"/>
                            <w:szCs w:val="15"/>
                          </w:rPr>
                          <m:t>54.c  člena ZDDPO-2,</m:t>
                        </m:r>
                        <m:ctrlPr>
                          <w:rPr>
                            <w:rFonts w:ascii="Cambria Math" w:eastAsia="Cambria Math" w:hAnsi="Cambria Math" w:cs="Cambria Math"/>
                            <w:i/>
                            <w:sz w:val="15"/>
                            <w:szCs w:val="15"/>
                          </w:rPr>
                        </m:ctrlPr>
                      </m:e>
                      <m:e>
                        <m:r>
                          <w:rPr>
                            <w:rFonts w:ascii="Cambria Math" w:eastAsia="Cambria Math" w:hAnsi="Cambria Math" w:cs="Cambria Math"/>
                            <w:sz w:val="15"/>
                            <w:szCs w:val="15"/>
                          </w:rPr>
                          <m:t>ki davčno niso</m:t>
                        </m:r>
                        <m:ctrlPr>
                          <w:rPr>
                            <w:rFonts w:ascii="Cambria Math" w:eastAsia="Cambria Math" w:hAnsi="Cambria Math" w:cs="Cambria Math"/>
                            <w:i/>
                            <w:sz w:val="15"/>
                            <w:szCs w:val="15"/>
                          </w:rPr>
                        </m:ctrlPr>
                      </m:e>
                      <m:e>
                        <m:r>
                          <w:rPr>
                            <w:rFonts w:ascii="Cambria Math" w:eastAsia="Cambria Math" w:hAnsi="Cambria Math" w:cs="Cambria Math"/>
                            <w:sz w:val="15"/>
                            <w:szCs w:val="15"/>
                          </w:rPr>
                          <m:t>bili priznani</m:t>
                        </m:r>
                      </m:e>
                    </m:eqArr>
                  </m:e>
                </m:d>
              </m:oMath>
            </m:oMathPara>
          </w:p>
          <w:p w14:paraId="7383E276" w14:textId="77777777" w:rsidR="004B47D2" w:rsidRPr="00684314" w:rsidRDefault="004B47D2" w:rsidP="004B47D2">
            <w:pPr>
              <w:pStyle w:val="ListParagraph"/>
              <w:ind w:left="1080"/>
              <w:rPr>
                <w:rFonts w:eastAsiaTheme="minorEastAsia"/>
                <w:sz w:val="16"/>
                <w:szCs w:val="16"/>
              </w:rPr>
            </w:pPr>
          </w:p>
          <w:p w14:paraId="2593ABD9" w14:textId="77777777" w:rsidR="004B47D2" w:rsidRPr="000F7404" w:rsidRDefault="00000000" w:rsidP="004B47D2">
            <w:pPr>
              <w:rPr>
                <w:rFonts w:eastAsiaTheme="minorEastAsia"/>
                <w:sz w:val="16"/>
                <w:szCs w:val="16"/>
              </w:rPr>
            </w:pPr>
            <m:oMathPara>
              <m:oMathParaPr>
                <m:jc m:val="center"/>
              </m:oMathParaPr>
              <m:oMath>
                <m:d>
                  <m:dPr>
                    <m:begChr m:val="["/>
                    <m:endChr m:val="]"/>
                    <m:ctrlPr>
                      <w:rPr>
                        <w:rFonts w:ascii="Cambria Math" w:hAnsi="Cambria Math"/>
                        <w:i/>
                        <w:sz w:val="16"/>
                        <w:szCs w:val="16"/>
                      </w:rPr>
                    </m:ctrlPr>
                  </m:dPr>
                  <m:e>
                    <m:eqArr>
                      <m:eqArrPr>
                        <m:ctrlPr>
                          <w:rPr>
                            <w:rFonts w:ascii="Cambria Math" w:hAnsi="Cambria Math"/>
                            <w:i/>
                            <w:sz w:val="16"/>
                            <w:szCs w:val="16"/>
                          </w:rPr>
                        </m:ctrlPr>
                      </m:eqArrPr>
                      <m:e>
                        <m:r>
                          <w:rPr>
                            <w:rFonts w:ascii="Cambria Math" w:hAnsi="Cambria Math"/>
                            <w:sz w:val="16"/>
                            <w:szCs w:val="16"/>
                          </w:rPr>
                          <m:t>davčno priznani</m:t>
                        </m:r>
                      </m:e>
                      <m:e>
                        <m:r>
                          <w:rPr>
                            <w:rFonts w:ascii="Cambria Math" w:hAnsi="Cambria Math"/>
                            <w:sz w:val="16"/>
                            <w:szCs w:val="16"/>
                          </w:rPr>
                          <m:t>prihodki od obresti</m:t>
                        </m:r>
                      </m:e>
                    </m:eqArr>
                  </m:e>
                </m:d>
                <m:r>
                  <w:rPr>
                    <w:rFonts w:ascii="Cambria Math" w:hAnsi="Cambria Math"/>
                    <w:sz w:val="16"/>
                    <w:szCs w:val="16"/>
                  </w:rPr>
                  <m:t xml:space="preserve">= </m:t>
                </m:r>
                <m:d>
                  <m:dPr>
                    <m:begChr m:val="["/>
                    <m:endChr m:val="]"/>
                    <m:ctrlPr>
                      <w:rPr>
                        <w:rFonts w:ascii="Cambria Math" w:hAnsi="Cambria Math"/>
                        <w:i/>
                        <w:sz w:val="16"/>
                        <w:szCs w:val="16"/>
                      </w:rPr>
                    </m:ctrlPr>
                  </m:dPr>
                  <m:e>
                    <m:r>
                      <w:rPr>
                        <w:rFonts w:ascii="Cambria Math" w:hAnsi="Cambria Math"/>
                        <w:sz w:val="16"/>
                        <w:szCs w:val="16"/>
                      </w:rPr>
                      <m:t>obrestni prihodki v IPI</m:t>
                    </m:r>
                  </m:e>
                </m:d>
                <m:r>
                  <w:rPr>
                    <w:rFonts w:ascii="Cambria Math" w:hAnsi="Cambria Math"/>
                    <w:sz w:val="16"/>
                    <w:szCs w:val="16"/>
                  </w:rPr>
                  <m:t xml:space="preserve">+ </m:t>
                </m:r>
                <m:d>
                  <m:dPr>
                    <m:begChr m:val="["/>
                    <m:endChr m:val="]"/>
                    <m:ctrlPr>
                      <w:rPr>
                        <w:rFonts w:ascii="Cambria Math" w:hAnsi="Cambria Math"/>
                        <w:i/>
                        <w:sz w:val="16"/>
                        <w:szCs w:val="16"/>
                      </w:rPr>
                    </m:ctrlPr>
                  </m:dPr>
                  <m:e>
                    <m:eqArr>
                      <m:eqArrPr>
                        <m:ctrlPr>
                          <w:rPr>
                            <w:rFonts w:ascii="Cambria Math" w:hAnsi="Cambria Math"/>
                            <w:i/>
                            <w:sz w:val="16"/>
                            <w:szCs w:val="16"/>
                          </w:rPr>
                        </m:ctrlPr>
                      </m:eqArrPr>
                      <m:e>
                        <m:r>
                          <w:rPr>
                            <w:rFonts w:ascii="Cambria Math" w:hAnsi="Cambria Math"/>
                            <w:sz w:val="16"/>
                            <w:szCs w:val="16"/>
                          </w:rPr>
                          <m:t>povečanje prihodkov</m:t>
                        </m:r>
                      </m:e>
                      <m:e>
                        <m:r>
                          <w:rPr>
                            <w:rFonts w:ascii="Cambria Math" w:hAnsi="Cambria Math"/>
                            <w:sz w:val="16"/>
                            <w:szCs w:val="16"/>
                          </w:rPr>
                          <m:t>na podlagi POM</m:t>
                        </m:r>
                      </m:e>
                    </m:eqArr>
                  </m:e>
                </m:d>
              </m:oMath>
            </m:oMathPara>
          </w:p>
          <w:p w14:paraId="2D347BB9" w14:textId="77777777" w:rsidR="004B47D2" w:rsidRDefault="004B47D2" w:rsidP="004B47D2">
            <w:pPr>
              <w:rPr>
                <w:rFonts w:ascii="Arial" w:eastAsiaTheme="minorEastAsia" w:hAnsi="Arial" w:cs="Arial"/>
                <w:sz w:val="21"/>
                <w:szCs w:val="21"/>
              </w:rPr>
            </w:pPr>
          </w:p>
          <w:p w14:paraId="517B4485" w14:textId="77777777" w:rsidR="004B47D2" w:rsidRPr="00153719" w:rsidRDefault="004B47D2" w:rsidP="00153719">
            <w:pPr>
              <w:pStyle w:val="BodyText"/>
              <w:spacing w:line="237" w:lineRule="auto"/>
              <w:ind w:right="63"/>
              <w:rPr>
                <w:b/>
                <w:bCs/>
              </w:rPr>
            </w:pPr>
            <w:r w:rsidRPr="00153719">
              <w:rPr>
                <w:b/>
                <w:bCs/>
              </w:rPr>
              <w:t>V kolikor so PSI nižji od 1 mio EUR, povečanje davčne osnove ni potrebno. V kolikor so PSI višji od 1 mio EUR je treba izračunati davčno nepriznane presežne stroške izposojanja.</w:t>
            </w:r>
          </w:p>
          <w:p w14:paraId="6D1AD541" w14:textId="77777777" w:rsidR="004B47D2" w:rsidRDefault="004B47D2" w:rsidP="004F2EE5">
            <w:pPr>
              <w:pStyle w:val="TableParagraph"/>
              <w:spacing w:line="234" w:lineRule="exact"/>
            </w:pPr>
          </w:p>
        </w:tc>
      </w:tr>
      <w:tr w:rsidR="000F7404" w:rsidRPr="000F7404" w14:paraId="36F78385" w14:textId="77777777" w:rsidTr="004F2EE5">
        <w:trPr>
          <w:trHeight w:val="253"/>
        </w:trPr>
        <w:tc>
          <w:tcPr>
            <w:tcW w:w="8867" w:type="dxa"/>
          </w:tcPr>
          <w:p w14:paraId="365D5E4D" w14:textId="57BC1D24" w:rsidR="000F7404" w:rsidRPr="000F7404" w:rsidRDefault="000F7404" w:rsidP="00153719">
            <w:pPr>
              <w:pStyle w:val="ListParagraph"/>
              <w:numPr>
                <w:ilvl w:val="0"/>
                <w:numId w:val="2"/>
              </w:numPr>
              <w:jc w:val="both"/>
            </w:pPr>
            <w:r>
              <w:t xml:space="preserve">Izračun </w:t>
            </w:r>
            <w:r w:rsidRPr="000F7404">
              <w:t>priznani</w:t>
            </w:r>
            <w:r>
              <w:t>h</w:t>
            </w:r>
            <w:r w:rsidRPr="000F7404">
              <w:t xml:space="preserve"> presežni</w:t>
            </w:r>
            <w:r>
              <w:t>h</w:t>
            </w:r>
            <w:r w:rsidRPr="000F7404">
              <w:t xml:space="preserve"> strošk</w:t>
            </w:r>
            <w:r>
              <w:t>ov</w:t>
            </w:r>
            <w:r w:rsidRPr="000F7404">
              <w:t xml:space="preserve"> izposojanja (PSI</w:t>
            </w:r>
            <w:r w:rsidRPr="00153719">
              <w:rPr>
                <w:vertAlign w:val="subscript"/>
              </w:rPr>
              <w:t>P</w:t>
            </w:r>
            <w:r>
              <w:t>)</w:t>
            </w:r>
          </w:p>
        </w:tc>
      </w:tr>
      <w:tr w:rsidR="000F7404" w14:paraId="7EFAECB9" w14:textId="77777777" w:rsidTr="004F2EE5">
        <w:trPr>
          <w:trHeight w:val="253"/>
        </w:trPr>
        <w:tc>
          <w:tcPr>
            <w:tcW w:w="8867" w:type="dxa"/>
          </w:tcPr>
          <w:p w14:paraId="5CBB4EDA" w14:textId="77777777" w:rsidR="000F7404" w:rsidRPr="00684314" w:rsidRDefault="000F7404" w:rsidP="000F7404">
            <w:pPr>
              <w:rPr>
                <w:rFonts w:ascii="Arial" w:hAnsi="Arial" w:cs="Arial"/>
                <w:sz w:val="21"/>
                <w:szCs w:val="21"/>
              </w:rPr>
            </w:pPr>
          </w:p>
          <w:p w14:paraId="18CCF543" w14:textId="77777777" w:rsidR="000F7404" w:rsidRPr="00153719" w:rsidRDefault="00000000" w:rsidP="000F7404">
            <w:pPr>
              <w:rPr>
                <w:rFonts w:eastAsiaTheme="minorEastAsia"/>
                <w:sz w:val="15"/>
                <w:szCs w:val="15"/>
              </w:rPr>
            </w:pPr>
            <m:oMathPara>
              <m:oMath>
                <m:d>
                  <m:dPr>
                    <m:begChr m:val="["/>
                    <m:endChr m:val="]"/>
                    <m:ctrlPr>
                      <w:rPr>
                        <w:rFonts w:ascii="Cambria Math" w:hAnsi="Cambria Math"/>
                        <w:i/>
                        <w:sz w:val="15"/>
                        <w:szCs w:val="15"/>
                      </w:rPr>
                    </m:ctrlPr>
                  </m:dPr>
                  <m:e>
                    <m:sSub>
                      <m:sSubPr>
                        <m:ctrlPr>
                          <w:rPr>
                            <w:rFonts w:ascii="Cambria Math" w:hAnsi="Cambria Math"/>
                            <w:i/>
                            <w:sz w:val="15"/>
                            <w:szCs w:val="15"/>
                          </w:rPr>
                        </m:ctrlPr>
                      </m:sSubPr>
                      <m:e>
                        <m:r>
                          <w:rPr>
                            <w:rFonts w:ascii="Cambria Math" w:hAnsi="Cambria Math"/>
                            <w:sz w:val="15"/>
                            <w:szCs w:val="15"/>
                          </w:rPr>
                          <m:t xml:space="preserve"> PSI</m:t>
                        </m:r>
                      </m:e>
                      <m:sub>
                        <m:r>
                          <w:rPr>
                            <w:rFonts w:ascii="Cambria Math" w:hAnsi="Cambria Math"/>
                            <w:sz w:val="15"/>
                            <w:szCs w:val="15"/>
                          </w:rPr>
                          <m:t>P</m:t>
                        </m:r>
                      </m:sub>
                    </m:sSub>
                  </m:e>
                </m:d>
                <m:r>
                  <w:rPr>
                    <w:rFonts w:ascii="Cambria Math" w:hAnsi="Cambria Math"/>
                    <w:sz w:val="15"/>
                    <w:szCs w:val="15"/>
                  </w:rPr>
                  <m:t xml:space="preserve">=30%* </m:t>
                </m:r>
                <m:d>
                  <m:dPr>
                    <m:begChr m:val="{"/>
                    <m:endChr m:val="}"/>
                    <m:ctrlPr>
                      <w:rPr>
                        <w:rFonts w:ascii="Cambria Math" w:hAnsi="Cambria Math"/>
                        <w:i/>
                        <w:sz w:val="15"/>
                        <w:szCs w:val="15"/>
                      </w:rPr>
                    </m:ctrlPr>
                  </m:dPr>
                  <m:e>
                    <m:d>
                      <m:dPr>
                        <m:begChr m:val="["/>
                        <m:endChr m:val="]"/>
                        <m:ctrlPr>
                          <w:rPr>
                            <w:rFonts w:ascii="Cambria Math" w:hAnsi="Cambria Math"/>
                            <w:i/>
                            <w:sz w:val="15"/>
                            <w:szCs w:val="15"/>
                          </w:rPr>
                        </m:ctrlPr>
                      </m:dPr>
                      <m:e>
                        <m:eqArr>
                          <m:eqArrPr>
                            <m:ctrlPr>
                              <w:rPr>
                                <w:rFonts w:ascii="Cambria Math" w:hAnsi="Cambria Math"/>
                                <w:i/>
                                <w:sz w:val="15"/>
                                <w:szCs w:val="15"/>
                              </w:rPr>
                            </m:ctrlPr>
                          </m:eqArrPr>
                          <m:e>
                            <m:r>
                              <w:rPr>
                                <w:rFonts w:ascii="Cambria Math" w:hAnsi="Cambria Math"/>
                                <w:sz w:val="15"/>
                                <w:szCs w:val="15"/>
                              </w:rPr>
                              <m:t>dohodek, za katerega se plača</m:t>
                            </m:r>
                          </m:e>
                          <m:e>
                            <m:r>
                              <w:rPr>
                                <w:rFonts w:ascii="Cambria Math" w:hAnsi="Cambria Math"/>
                                <w:sz w:val="15"/>
                                <w:szCs w:val="15"/>
                              </w:rPr>
                              <m:t>davek od dohodkov pravnih oseb</m:t>
                            </m:r>
                            <m:ctrlPr>
                              <w:rPr>
                                <w:rFonts w:ascii="Cambria Math" w:eastAsia="Cambria Math" w:hAnsi="Cambria Math" w:cs="Cambria Math"/>
                                <w:i/>
                                <w:sz w:val="15"/>
                                <w:szCs w:val="15"/>
                              </w:rPr>
                            </m:ctrlPr>
                          </m:e>
                          <m:e>
                            <m:r>
                              <w:rPr>
                                <w:rFonts w:ascii="Cambria Math" w:eastAsia="Cambria Math" w:hAnsi="Cambria Math" w:cs="Cambria Math"/>
                                <w:sz w:val="15"/>
                                <w:szCs w:val="15"/>
                              </w:rPr>
                              <m:t>(znesek polja 13 davčnega obračuna</m:t>
                            </m:r>
                            <m:ctrlPr>
                              <w:rPr>
                                <w:rFonts w:ascii="Cambria Math" w:eastAsia="Cambria Math" w:hAnsi="Cambria Math" w:cs="Cambria Math"/>
                                <w:i/>
                                <w:sz w:val="15"/>
                                <w:szCs w:val="15"/>
                              </w:rPr>
                            </m:ctrlPr>
                          </m:e>
                          <m:e>
                            <m:r>
                              <w:rPr>
                                <w:rFonts w:ascii="Cambria Math" w:eastAsia="Cambria Math" w:hAnsi="Cambria Math" w:cs="Cambria Math"/>
                                <w:sz w:val="15"/>
                                <w:szCs w:val="15"/>
                              </w:rPr>
                              <m:t>ali negativni znesek iz polja 14)</m:t>
                            </m:r>
                          </m:e>
                        </m:eqArr>
                      </m:e>
                    </m:d>
                    <m:r>
                      <w:rPr>
                        <w:rFonts w:ascii="Cambria Math" w:hAnsi="Cambria Math"/>
                        <w:sz w:val="15"/>
                        <w:szCs w:val="15"/>
                      </w:rPr>
                      <m:t xml:space="preserve">+ </m:t>
                    </m:r>
                    <m:d>
                      <m:dPr>
                        <m:begChr m:val="["/>
                        <m:endChr m:val="]"/>
                        <m:ctrlPr>
                          <w:rPr>
                            <w:rFonts w:ascii="Cambria Math" w:hAnsi="Cambria Math"/>
                            <w:i/>
                            <w:sz w:val="15"/>
                            <w:szCs w:val="15"/>
                          </w:rPr>
                        </m:ctrlPr>
                      </m:dPr>
                      <m:e>
                        <m:r>
                          <w:rPr>
                            <w:rFonts w:ascii="Cambria Math" w:hAnsi="Cambria Math"/>
                            <w:sz w:val="15"/>
                            <w:szCs w:val="15"/>
                          </w:rPr>
                          <m:t>PSI</m:t>
                        </m:r>
                      </m:e>
                    </m:d>
                    <m:r>
                      <w:rPr>
                        <w:rFonts w:ascii="Cambria Math" w:hAnsi="Cambria Math"/>
                        <w:sz w:val="15"/>
                        <w:szCs w:val="15"/>
                      </w:rPr>
                      <m:t xml:space="preserve">+ </m:t>
                    </m:r>
                    <m:d>
                      <m:dPr>
                        <m:begChr m:val="["/>
                        <m:endChr m:val="]"/>
                        <m:ctrlPr>
                          <w:rPr>
                            <w:rFonts w:ascii="Cambria Math" w:hAnsi="Cambria Math"/>
                            <w:i/>
                            <w:sz w:val="15"/>
                            <w:szCs w:val="15"/>
                          </w:rPr>
                        </m:ctrlPr>
                      </m:dPr>
                      <m:e>
                        <m:eqArr>
                          <m:eqArrPr>
                            <m:ctrlPr>
                              <w:rPr>
                                <w:rFonts w:ascii="Cambria Math" w:hAnsi="Cambria Math"/>
                                <w:i/>
                                <w:sz w:val="15"/>
                                <w:szCs w:val="15"/>
                              </w:rPr>
                            </m:ctrlPr>
                          </m:eqArrPr>
                          <m:e>
                            <m:r>
                              <w:rPr>
                                <w:rFonts w:ascii="Cambria Math" w:hAnsi="Cambria Math"/>
                                <w:sz w:val="15"/>
                                <w:szCs w:val="15"/>
                              </w:rPr>
                              <m:t>davčno priznani</m:t>
                            </m:r>
                          </m:e>
                          <m:e>
                            <m:r>
                              <w:rPr>
                                <w:rFonts w:ascii="Cambria Math" w:hAnsi="Cambria Math"/>
                                <w:sz w:val="15"/>
                                <w:szCs w:val="15"/>
                              </w:rPr>
                              <m:t>odhodki za amortizacijo</m:t>
                            </m:r>
                          </m:e>
                        </m:eqArr>
                      </m:e>
                    </m:d>
                    <m:r>
                      <w:rPr>
                        <w:rFonts w:ascii="Cambria Math" w:hAnsi="Cambria Math"/>
                        <w:sz w:val="15"/>
                        <w:szCs w:val="15"/>
                      </w:rPr>
                      <m:t xml:space="preserve">- </m:t>
                    </m:r>
                    <m:d>
                      <m:dPr>
                        <m:begChr m:val="["/>
                        <m:endChr m:val="]"/>
                        <m:ctrlPr>
                          <w:rPr>
                            <w:rFonts w:ascii="Cambria Math" w:hAnsi="Cambria Math"/>
                            <w:i/>
                            <w:sz w:val="15"/>
                            <w:szCs w:val="15"/>
                          </w:rPr>
                        </m:ctrlPr>
                      </m:dPr>
                      <m:e>
                        <m:eqArr>
                          <m:eqArrPr>
                            <m:ctrlPr>
                              <w:rPr>
                                <w:rFonts w:ascii="Cambria Math" w:hAnsi="Cambria Math"/>
                                <w:i/>
                                <w:sz w:val="15"/>
                                <w:szCs w:val="15"/>
                              </w:rPr>
                            </m:ctrlPr>
                          </m:eqArrPr>
                          <m:e>
                            <m:r>
                              <w:rPr>
                                <w:rFonts w:ascii="Cambria Math" w:hAnsi="Cambria Math"/>
                                <w:sz w:val="15"/>
                                <w:szCs w:val="15"/>
                              </w:rPr>
                              <m:t>dohodki, ki izhajajo iz</m:t>
                            </m:r>
                          </m:e>
                          <m:e>
                            <m:r>
                              <w:rPr>
                                <w:rFonts w:ascii="Cambria Math" w:hAnsi="Cambria Math"/>
                                <w:sz w:val="15"/>
                                <w:szCs w:val="15"/>
                              </w:rPr>
                              <m:t>dolgoročnega javnega</m:t>
                            </m:r>
                            <m:ctrlPr>
                              <w:rPr>
                                <w:rFonts w:ascii="Cambria Math" w:eastAsia="Cambria Math" w:hAnsi="Cambria Math" w:cs="Cambria Math"/>
                                <w:i/>
                                <w:sz w:val="15"/>
                                <w:szCs w:val="15"/>
                              </w:rPr>
                            </m:ctrlPr>
                          </m:e>
                          <m:e>
                            <m:r>
                              <w:rPr>
                                <w:rFonts w:ascii="Cambria Math" w:hAnsi="Cambria Math"/>
                                <w:sz w:val="15"/>
                                <w:szCs w:val="15"/>
                              </w:rPr>
                              <m:t>infrastrukturnega projekta</m:t>
                            </m:r>
                          </m:e>
                        </m:eqArr>
                      </m:e>
                    </m:d>
                  </m:e>
                </m:d>
                <m:r>
                  <w:rPr>
                    <w:rFonts w:ascii="Cambria Math" w:hAnsi="Cambria Math"/>
                    <w:sz w:val="15"/>
                    <w:szCs w:val="15"/>
                  </w:rPr>
                  <m:t xml:space="preserve"> </m:t>
                </m:r>
              </m:oMath>
            </m:oMathPara>
          </w:p>
          <w:p w14:paraId="09E9CCAE" w14:textId="77777777" w:rsidR="000F7404" w:rsidRDefault="000F7404" w:rsidP="000F7404">
            <w:pPr>
              <w:rPr>
                <w:rFonts w:ascii="Arial" w:hAnsi="Arial" w:cs="Arial"/>
                <w:sz w:val="21"/>
                <w:szCs w:val="21"/>
              </w:rPr>
            </w:pPr>
          </w:p>
          <w:p w14:paraId="695DF1AC" w14:textId="77777777" w:rsidR="000F7404" w:rsidRPr="00153719" w:rsidRDefault="000F7404" w:rsidP="00153719">
            <w:pPr>
              <w:pStyle w:val="BodyText"/>
              <w:spacing w:line="237" w:lineRule="auto"/>
              <w:ind w:right="63"/>
            </w:pPr>
            <w:r w:rsidRPr="00153719">
              <w:t>pri čemer velja:</w:t>
            </w:r>
          </w:p>
          <w:p w14:paraId="540D31BE" w14:textId="77777777" w:rsidR="000F7404" w:rsidRPr="00684314" w:rsidRDefault="000F7404" w:rsidP="000F7404">
            <w:pPr>
              <w:rPr>
                <w:rFonts w:ascii="Arial" w:hAnsi="Arial" w:cs="Arial"/>
                <w:sz w:val="21"/>
                <w:szCs w:val="21"/>
              </w:rPr>
            </w:pPr>
          </w:p>
          <w:p w14:paraId="193A3332" w14:textId="77777777" w:rsidR="000F7404" w:rsidRDefault="00000000" w:rsidP="000F7404">
            <w:pPr>
              <w:rPr>
                <w:rFonts w:eastAsiaTheme="minorEastAsia"/>
              </w:rPr>
            </w:pPr>
            <m:oMathPara>
              <m:oMath>
                <m:d>
                  <m:dPr>
                    <m:begChr m:val="["/>
                    <m:endChr m:val="]"/>
                    <m:ctrlPr>
                      <w:rPr>
                        <w:rFonts w:ascii="Cambria Math" w:hAnsi="Cambria Math"/>
                        <w:i/>
                        <w:sz w:val="16"/>
                        <w:szCs w:val="16"/>
                      </w:rPr>
                    </m:ctrlPr>
                  </m:dPr>
                  <m:e>
                    <m:eqArr>
                      <m:eqArrPr>
                        <m:ctrlPr>
                          <w:rPr>
                            <w:rFonts w:ascii="Cambria Math" w:hAnsi="Cambria Math"/>
                            <w:i/>
                            <w:sz w:val="16"/>
                            <w:szCs w:val="16"/>
                          </w:rPr>
                        </m:ctrlPr>
                      </m:eqArrPr>
                      <m:e>
                        <m:r>
                          <w:rPr>
                            <w:rFonts w:ascii="Cambria Math" w:hAnsi="Cambria Math"/>
                            <w:sz w:val="16"/>
                            <w:szCs w:val="16"/>
                          </w:rPr>
                          <m:t>davčno priznani</m:t>
                        </m:r>
                      </m:e>
                      <m:e>
                        <m:r>
                          <w:rPr>
                            <w:rFonts w:ascii="Cambria Math" w:hAnsi="Cambria Math"/>
                            <w:sz w:val="16"/>
                            <w:szCs w:val="16"/>
                          </w:rPr>
                          <m:t>odhodki za amortizacijo</m:t>
                        </m:r>
                      </m:e>
                    </m:eqArr>
                  </m:e>
                </m:d>
                <m:r>
                  <w:rPr>
                    <w:rFonts w:ascii="Cambria Math" w:hAnsi="Cambria Math"/>
                    <w:sz w:val="16"/>
                    <w:szCs w:val="16"/>
                  </w:rPr>
                  <m:t>=</m:t>
                </m:r>
                <m:d>
                  <m:dPr>
                    <m:begChr m:val="["/>
                    <m:endChr m:val="]"/>
                    <m:ctrlPr>
                      <w:rPr>
                        <w:rFonts w:ascii="Cambria Math" w:hAnsi="Cambria Math"/>
                        <w:i/>
                        <w:sz w:val="16"/>
                        <w:szCs w:val="16"/>
                      </w:rPr>
                    </m:ctrlPr>
                  </m:dPr>
                  <m:e>
                    <m:eqArr>
                      <m:eqArrPr>
                        <m:ctrlPr>
                          <w:rPr>
                            <w:rFonts w:ascii="Cambria Math" w:hAnsi="Cambria Math"/>
                            <w:i/>
                            <w:sz w:val="16"/>
                            <w:szCs w:val="16"/>
                          </w:rPr>
                        </m:ctrlPr>
                      </m:eqArrPr>
                      <m:e>
                        <m:r>
                          <w:rPr>
                            <w:rFonts w:ascii="Cambria Math" w:hAnsi="Cambria Math"/>
                            <w:sz w:val="16"/>
                            <w:szCs w:val="16"/>
                          </w:rPr>
                          <m:t>odhodki za amortizacijo</m:t>
                        </m:r>
                      </m:e>
                      <m:e>
                        <m:r>
                          <w:rPr>
                            <w:rFonts w:ascii="Cambria Math" w:hAnsi="Cambria Math"/>
                            <w:sz w:val="16"/>
                            <w:szCs w:val="16"/>
                          </w:rPr>
                          <m:t>v IPI</m:t>
                        </m:r>
                      </m:e>
                    </m:eqArr>
                  </m:e>
                </m:d>
                <m:r>
                  <w:rPr>
                    <w:rFonts w:ascii="Cambria Math" w:hAnsi="Cambria Math"/>
                    <w:sz w:val="16"/>
                    <w:szCs w:val="16"/>
                  </w:rPr>
                  <m:t xml:space="preserve">- </m:t>
                </m:r>
                <m:d>
                  <m:dPr>
                    <m:begChr m:val="["/>
                    <m:endChr m:val="]"/>
                    <m:ctrlPr>
                      <w:rPr>
                        <w:rFonts w:ascii="Cambria Math" w:hAnsi="Cambria Math"/>
                        <w:i/>
                        <w:sz w:val="16"/>
                        <w:szCs w:val="16"/>
                      </w:rPr>
                    </m:ctrlPr>
                  </m:dPr>
                  <m:e>
                    <m:eqArr>
                      <m:eqArrPr>
                        <m:ctrlPr>
                          <w:rPr>
                            <w:rFonts w:ascii="Cambria Math" w:hAnsi="Cambria Math"/>
                            <w:i/>
                            <w:sz w:val="16"/>
                            <w:szCs w:val="16"/>
                          </w:rPr>
                        </m:ctrlPr>
                      </m:eqArrPr>
                      <m:e>
                        <m:r>
                          <w:rPr>
                            <w:rFonts w:ascii="Cambria Math" w:hAnsi="Cambria Math"/>
                            <w:sz w:val="16"/>
                            <w:szCs w:val="16"/>
                          </w:rPr>
                          <m:t>davčno nepriznani</m:t>
                        </m:r>
                      </m:e>
                      <m:e>
                        <m:r>
                          <w:rPr>
                            <w:rFonts w:ascii="Cambria Math" w:hAnsi="Cambria Math"/>
                            <w:sz w:val="16"/>
                            <w:szCs w:val="16"/>
                          </w:rPr>
                          <m:t>odhodki za amortizacijo</m:t>
                        </m:r>
                        <m:ctrlPr>
                          <w:rPr>
                            <w:rFonts w:ascii="Cambria Math" w:eastAsia="Cambria Math" w:hAnsi="Cambria Math" w:cs="Cambria Math"/>
                            <w:i/>
                            <w:sz w:val="16"/>
                            <w:szCs w:val="16"/>
                          </w:rPr>
                        </m:ctrlPr>
                      </m:e>
                      <m:e>
                        <m:r>
                          <w:rPr>
                            <w:rFonts w:ascii="Cambria Math" w:eastAsia="Cambria Math" w:hAnsi="Cambria Math" w:cs="Cambria Math"/>
                            <w:sz w:val="16"/>
                            <w:szCs w:val="16"/>
                          </w:rPr>
                          <m:t>po 33. členu ZDDPO-2</m:t>
                        </m:r>
                      </m:e>
                    </m:eqArr>
                  </m:e>
                </m:d>
              </m:oMath>
            </m:oMathPara>
          </w:p>
          <w:p w14:paraId="68CAD197" w14:textId="77777777" w:rsidR="000F7404" w:rsidRPr="00684314" w:rsidRDefault="000F7404" w:rsidP="000F7404">
            <w:pPr>
              <w:rPr>
                <w:rFonts w:ascii="Arial" w:eastAsiaTheme="minorEastAsia" w:hAnsi="Arial" w:cs="Arial"/>
                <w:sz w:val="21"/>
                <w:szCs w:val="21"/>
              </w:rPr>
            </w:pPr>
          </w:p>
          <w:p w14:paraId="47D7722F" w14:textId="77777777" w:rsidR="000F7404" w:rsidRPr="00153719" w:rsidRDefault="000F7404" w:rsidP="00153719">
            <w:pPr>
              <w:pStyle w:val="BodyText"/>
              <w:spacing w:line="237" w:lineRule="auto"/>
              <w:ind w:right="63"/>
            </w:pPr>
            <w:r w:rsidRPr="00153719">
              <w:t>Dohodek, za katerega se plača davek od dohodkov pravnih oseb je znesek iz polja 13 davčnega obračuna ali negativni znesek iz polja 14 davčnega obračuna, pri čemer se v izračun vzame znesek pred povečanjem davčne osnove iz naslova nepriznanih presežnih stroškov izposojanja (PSI</w:t>
            </w:r>
            <w:r w:rsidRPr="00153719">
              <w:rPr>
                <w:vertAlign w:val="subscript"/>
              </w:rPr>
              <w:t>N</w:t>
            </w:r>
            <w:r w:rsidRPr="00153719">
              <w:t>).</w:t>
            </w:r>
          </w:p>
          <w:p w14:paraId="2F44573B" w14:textId="77777777" w:rsidR="000F7404" w:rsidRPr="00153719" w:rsidRDefault="000F7404" w:rsidP="00153719">
            <w:pPr>
              <w:pStyle w:val="BodyText"/>
              <w:spacing w:line="237" w:lineRule="auto"/>
              <w:ind w:right="63"/>
            </w:pPr>
          </w:p>
          <w:p w14:paraId="6BD34A52" w14:textId="1DB8C584" w:rsidR="000F7404" w:rsidRPr="00153719" w:rsidRDefault="000F7404" w:rsidP="00153719">
            <w:pPr>
              <w:pStyle w:val="BodyText"/>
              <w:spacing w:line="237" w:lineRule="auto"/>
              <w:ind w:right="63"/>
              <w:rPr>
                <w:b/>
                <w:bCs/>
              </w:rPr>
            </w:pPr>
            <w:r w:rsidRPr="00153719">
              <w:rPr>
                <w:b/>
                <w:bCs/>
              </w:rPr>
              <w:t xml:space="preserve">Ne glede na rezultat enačbe iz tega </w:t>
            </w:r>
            <w:r w:rsidR="004E0CC9">
              <w:rPr>
                <w:b/>
                <w:bCs/>
              </w:rPr>
              <w:t>razdelka</w:t>
            </w:r>
            <w:r w:rsidRPr="00153719">
              <w:rPr>
                <w:b/>
                <w:bCs/>
              </w:rPr>
              <w:t>, znašajo davčno priznani stroški izposojanja (PSI</w:t>
            </w:r>
            <w:r w:rsidRPr="00153719">
              <w:rPr>
                <w:b/>
                <w:bCs/>
                <w:vertAlign w:val="subscript"/>
              </w:rPr>
              <w:t>P</w:t>
            </w:r>
            <w:r w:rsidRPr="00153719">
              <w:rPr>
                <w:b/>
                <w:bCs/>
              </w:rPr>
              <w:t>) najmanj 1 mio EUR.</w:t>
            </w:r>
          </w:p>
          <w:p w14:paraId="4F18A190" w14:textId="77777777" w:rsidR="000F7404" w:rsidRPr="00153719" w:rsidRDefault="000F7404" w:rsidP="004B47D2">
            <w:pPr>
              <w:jc w:val="both"/>
            </w:pPr>
          </w:p>
        </w:tc>
      </w:tr>
    </w:tbl>
    <w:p w14:paraId="76A90056" w14:textId="77777777" w:rsidR="00F5678E" w:rsidRDefault="00F5678E" w:rsidP="00F5678E">
      <w:pPr>
        <w:spacing w:line="252" w:lineRule="exact"/>
        <w:sectPr w:rsidR="00F5678E" w:rsidSect="00F5678E">
          <w:pgSz w:w="12240" w:h="15840"/>
          <w:pgMar w:top="1420" w:right="1560" w:bottom="0" w:left="1420" w:header="720" w:footer="720" w:gutter="0"/>
          <w:cols w:space="720"/>
        </w:sectPr>
      </w:pPr>
    </w:p>
    <w:tbl>
      <w:tblPr>
        <w:tblStyle w:val="TableNormal1"/>
        <w:tblW w:w="0" w:type="auto"/>
        <w:tblInd w:w="2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67"/>
      </w:tblGrid>
      <w:tr w:rsidR="004B47D2" w14:paraId="62AEA820" w14:textId="77777777" w:rsidTr="004F2EE5">
        <w:trPr>
          <w:trHeight w:val="253"/>
        </w:trPr>
        <w:tc>
          <w:tcPr>
            <w:tcW w:w="8867" w:type="dxa"/>
          </w:tcPr>
          <w:p w14:paraId="29595215" w14:textId="2742A886" w:rsidR="004B47D2" w:rsidRDefault="00B0535C" w:rsidP="00153719">
            <w:pPr>
              <w:pStyle w:val="TableParagraph"/>
              <w:numPr>
                <w:ilvl w:val="0"/>
                <w:numId w:val="2"/>
              </w:numPr>
              <w:spacing w:line="234" w:lineRule="exact"/>
            </w:pPr>
            <w:r>
              <w:t>Izračun d</w:t>
            </w:r>
            <w:r w:rsidRPr="00B0535C">
              <w:t>avčno nepriznani</w:t>
            </w:r>
            <w:r w:rsidR="000F7404">
              <w:t>h</w:t>
            </w:r>
            <w:r w:rsidRPr="00B0535C">
              <w:t xml:space="preserve"> presežni</w:t>
            </w:r>
            <w:r w:rsidR="000F7404">
              <w:t>h</w:t>
            </w:r>
            <w:r w:rsidRPr="00B0535C">
              <w:t xml:space="preserve"> strošk</w:t>
            </w:r>
            <w:r w:rsidR="000F7404">
              <w:t>ov</w:t>
            </w:r>
            <w:r w:rsidRPr="00B0535C">
              <w:t xml:space="preserve"> izposojanja (PSI</w:t>
            </w:r>
            <w:r w:rsidRPr="00153719">
              <w:rPr>
                <w:vertAlign w:val="subscript"/>
              </w:rPr>
              <w:t>N</w:t>
            </w:r>
            <w:r w:rsidRPr="00B0535C">
              <w:t>)</w:t>
            </w:r>
          </w:p>
        </w:tc>
      </w:tr>
      <w:tr w:rsidR="004B47D2" w14:paraId="25C5D496" w14:textId="77777777" w:rsidTr="004F2EE5">
        <w:trPr>
          <w:trHeight w:val="253"/>
        </w:trPr>
        <w:tc>
          <w:tcPr>
            <w:tcW w:w="8867" w:type="dxa"/>
          </w:tcPr>
          <w:p w14:paraId="29BA8A8D" w14:textId="77777777" w:rsidR="000F7404" w:rsidRPr="00153719" w:rsidRDefault="000F7404" w:rsidP="000F7404"/>
          <w:p w14:paraId="2D4D05B4" w14:textId="776CF331" w:rsidR="000F7404" w:rsidRPr="00684314" w:rsidRDefault="00000000" w:rsidP="000F7404">
            <w:pPr>
              <w:rPr>
                <w:rFonts w:eastAsiaTheme="minorEastAsia"/>
                <w:sz w:val="16"/>
                <w:szCs w:val="16"/>
              </w:rPr>
            </w:pPr>
            <m:oMathPara>
              <m:oMath>
                <m:d>
                  <m:dPr>
                    <m:begChr m:val="["/>
                    <m:endChr m:val="]"/>
                    <m:ctrlPr>
                      <w:rPr>
                        <w:rFonts w:ascii="Cambria Math" w:hAnsi="Cambria Math"/>
                        <w:i/>
                        <w:sz w:val="16"/>
                        <w:szCs w:val="16"/>
                      </w:rPr>
                    </m:ctrlPr>
                  </m:dPr>
                  <m:e>
                    <m:sSub>
                      <m:sSubPr>
                        <m:ctrlPr>
                          <w:rPr>
                            <w:rFonts w:ascii="Cambria Math" w:hAnsi="Cambria Math"/>
                            <w:i/>
                            <w:sz w:val="16"/>
                            <w:szCs w:val="16"/>
                          </w:rPr>
                        </m:ctrlPr>
                      </m:sSubPr>
                      <m:e>
                        <m:r>
                          <w:rPr>
                            <w:rFonts w:ascii="Cambria Math" w:hAnsi="Cambria Math"/>
                            <w:sz w:val="16"/>
                            <w:szCs w:val="16"/>
                          </w:rPr>
                          <m:t>PSI</m:t>
                        </m:r>
                      </m:e>
                      <m:sub>
                        <m:r>
                          <w:rPr>
                            <w:rFonts w:ascii="Cambria Math" w:hAnsi="Cambria Math"/>
                            <w:sz w:val="16"/>
                            <w:szCs w:val="16"/>
                          </w:rPr>
                          <m:t>N</m:t>
                        </m:r>
                      </m:sub>
                    </m:sSub>
                  </m:e>
                </m:d>
                <m:r>
                  <w:rPr>
                    <w:rFonts w:ascii="Cambria Math" w:hAnsi="Cambria Math"/>
                    <w:sz w:val="16"/>
                    <w:szCs w:val="16"/>
                  </w:rPr>
                  <m:t>=</m:t>
                </m:r>
                <m:d>
                  <m:dPr>
                    <m:begChr m:val="["/>
                    <m:endChr m:val="]"/>
                    <m:ctrlPr>
                      <w:rPr>
                        <w:rFonts w:ascii="Cambria Math" w:hAnsi="Cambria Math"/>
                        <w:i/>
                        <w:sz w:val="16"/>
                        <w:szCs w:val="16"/>
                      </w:rPr>
                    </m:ctrlPr>
                  </m:dPr>
                  <m:e>
                    <m:r>
                      <w:rPr>
                        <w:rFonts w:ascii="Cambria Math" w:hAnsi="Cambria Math"/>
                        <w:sz w:val="16"/>
                        <w:szCs w:val="16"/>
                      </w:rPr>
                      <m:t>PSI</m:t>
                    </m:r>
                  </m:e>
                </m:d>
                <m:r>
                  <w:rPr>
                    <w:rFonts w:ascii="Cambria Math" w:hAnsi="Cambria Math"/>
                    <w:sz w:val="16"/>
                    <w:szCs w:val="16"/>
                  </w:rPr>
                  <m:t xml:space="preserve">- </m:t>
                </m:r>
                <m:d>
                  <m:dPr>
                    <m:begChr m:val="["/>
                    <m:endChr m:val="]"/>
                    <m:ctrlPr>
                      <w:rPr>
                        <w:rFonts w:ascii="Cambria Math" w:hAnsi="Cambria Math"/>
                        <w:i/>
                        <w:sz w:val="16"/>
                        <w:szCs w:val="16"/>
                      </w:rPr>
                    </m:ctrlPr>
                  </m:dPr>
                  <m:e>
                    <m:eqArr>
                      <m:eqArrPr>
                        <m:ctrlPr>
                          <w:rPr>
                            <w:rFonts w:ascii="Cambria Math" w:hAnsi="Cambria Math"/>
                            <w:i/>
                            <w:sz w:val="16"/>
                            <w:szCs w:val="16"/>
                          </w:rPr>
                        </m:ctrlPr>
                      </m:eqArrPr>
                      <m:e>
                        <m:r>
                          <w:rPr>
                            <w:rFonts w:ascii="Cambria Math" w:hAnsi="Cambria Math"/>
                            <w:sz w:val="16"/>
                            <w:szCs w:val="16"/>
                          </w:rPr>
                          <m:t>davčno priznani presežni</m:t>
                        </m:r>
                      </m:e>
                      <m:e>
                        <m:r>
                          <w:rPr>
                            <w:rFonts w:ascii="Cambria Math" w:hAnsi="Cambria Math"/>
                            <w:sz w:val="16"/>
                            <w:szCs w:val="16"/>
                          </w:rPr>
                          <m:t>stroški izposojanja (</m:t>
                        </m:r>
                        <m:sSub>
                          <m:sSubPr>
                            <m:ctrlPr>
                              <w:rPr>
                                <w:rFonts w:ascii="Cambria Math" w:hAnsi="Cambria Math"/>
                                <w:i/>
                                <w:sz w:val="16"/>
                                <w:szCs w:val="16"/>
                              </w:rPr>
                            </m:ctrlPr>
                          </m:sSubPr>
                          <m:e>
                            <m:r>
                              <w:rPr>
                                <w:rFonts w:ascii="Cambria Math" w:hAnsi="Cambria Math"/>
                                <w:sz w:val="16"/>
                                <w:szCs w:val="16"/>
                              </w:rPr>
                              <m:t>PSI</m:t>
                            </m:r>
                          </m:e>
                          <m:sub>
                            <m:r>
                              <w:rPr>
                                <w:rFonts w:ascii="Cambria Math" w:hAnsi="Cambria Math"/>
                                <w:sz w:val="16"/>
                                <w:szCs w:val="16"/>
                              </w:rPr>
                              <m:t>P</m:t>
                            </m:r>
                          </m:sub>
                        </m:sSub>
                        <m:r>
                          <w:rPr>
                            <w:rFonts w:ascii="Cambria Math" w:hAnsi="Cambria Math"/>
                            <w:sz w:val="16"/>
                            <w:szCs w:val="16"/>
                          </w:rPr>
                          <m:t>)</m:t>
                        </m:r>
                      </m:e>
                    </m:eqArr>
                  </m:e>
                </m:d>
                <m:r>
                  <w:rPr>
                    <w:rFonts w:ascii="Cambria Math" w:hAnsi="Cambria Math"/>
                    <w:sz w:val="16"/>
                    <w:szCs w:val="16"/>
                  </w:rPr>
                  <m:t xml:space="preserve"> </m:t>
                </m:r>
              </m:oMath>
            </m:oMathPara>
          </w:p>
          <w:p w14:paraId="41550FD9" w14:textId="77777777" w:rsidR="000F7404" w:rsidRPr="00153719" w:rsidRDefault="000F7404" w:rsidP="000F7404"/>
          <w:p w14:paraId="06DBED38" w14:textId="77777777" w:rsidR="000F7404" w:rsidRPr="00153719" w:rsidRDefault="000F7404" w:rsidP="00153719">
            <w:pPr>
              <w:pStyle w:val="BodyText"/>
              <w:spacing w:line="237" w:lineRule="auto"/>
              <w:ind w:right="63"/>
            </w:pPr>
            <w:r w:rsidRPr="00153719">
              <w:t>Kadar so davčno nepriznani presežni stroški izposojanja večji od nič, je treba povečati davčno osnovo v polju 12.11 davčnega obračuna davka od dohodkov pravnih oseb.</w:t>
            </w:r>
          </w:p>
          <w:p w14:paraId="3E282F06" w14:textId="77777777" w:rsidR="000F7404" w:rsidRPr="00153719" w:rsidRDefault="000F7404" w:rsidP="00153719">
            <w:pPr>
              <w:pStyle w:val="BodyText"/>
              <w:spacing w:line="237" w:lineRule="auto"/>
              <w:ind w:right="63"/>
            </w:pPr>
          </w:p>
          <w:p w14:paraId="26A0BD11" w14:textId="547E23BB" w:rsidR="000F7404" w:rsidRPr="00153719" w:rsidRDefault="000F7404" w:rsidP="00153719">
            <w:pPr>
              <w:pStyle w:val="BodyText"/>
              <w:spacing w:line="237" w:lineRule="auto"/>
              <w:ind w:right="63"/>
              <w:rPr>
                <w:b/>
                <w:bCs/>
              </w:rPr>
            </w:pPr>
            <w:r w:rsidRPr="00153719">
              <w:rPr>
                <w:b/>
                <w:bCs/>
              </w:rPr>
              <w:t>S povečanjem davčne osnove v polju 12.11 se bodo spremenile vrednosti v poljih davčnega obračuna št. 13 in/ali št. 14, ki ne bodo več enake tistim, ki se jih upošteva v izračunu davčno priznanih presežnih stroškov izposojanja (PSI</w:t>
            </w:r>
            <w:r w:rsidRPr="00153719">
              <w:rPr>
                <w:b/>
                <w:bCs/>
                <w:vertAlign w:val="subscript"/>
              </w:rPr>
              <w:t>P</w:t>
            </w:r>
            <w:r w:rsidRPr="00153719">
              <w:rPr>
                <w:b/>
                <w:bCs/>
              </w:rPr>
              <w:t xml:space="preserve">) iz </w:t>
            </w:r>
            <w:r w:rsidR="004E0CC9">
              <w:rPr>
                <w:b/>
                <w:bCs/>
              </w:rPr>
              <w:t>predhodnega razdelka</w:t>
            </w:r>
            <w:r w:rsidRPr="00153719">
              <w:rPr>
                <w:b/>
                <w:bCs/>
              </w:rPr>
              <w:t>.</w:t>
            </w:r>
          </w:p>
          <w:p w14:paraId="4F4BB0AE" w14:textId="77777777" w:rsidR="004B47D2" w:rsidRDefault="004B47D2" w:rsidP="004F2EE5">
            <w:pPr>
              <w:pStyle w:val="TableParagraph"/>
              <w:spacing w:line="234" w:lineRule="exact"/>
            </w:pPr>
          </w:p>
        </w:tc>
      </w:tr>
      <w:bookmarkEnd w:id="2"/>
    </w:tbl>
    <w:p w14:paraId="3BD224F1" w14:textId="44FE896B" w:rsidR="002B4DA7" w:rsidRDefault="002B4DA7">
      <w:pPr>
        <w:pStyle w:val="BodyText"/>
        <w:ind w:left="265"/>
        <w:jc w:val="left"/>
        <w:rPr>
          <w:sz w:val="20"/>
        </w:rPr>
      </w:pPr>
    </w:p>
    <w:sectPr w:rsidR="002B4DA7">
      <w:pgSz w:w="12240" w:h="15840"/>
      <w:pgMar w:top="1440" w:right="1560" w:bottom="280" w:left="142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Math">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4F29B5"/>
    <w:multiLevelType w:val="hybridMultilevel"/>
    <w:tmpl w:val="EE8C28D0"/>
    <w:lvl w:ilvl="0" w:tplc="6290BE80">
      <w:start w:val="1"/>
      <w:numFmt w:val="decimal"/>
      <w:lvlText w:val="%1."/>
      <w:lvlJc w:val="left"/>
      <w:pPr>
        <w:ind w:left="434" w:hanging="360"/>
      </w:pPr>
      <w:rPr>
        <w:rFonts w:hint="default"/>
      </w:rPr>
    </w:lvl>
    <w:lvl w:ilvl="1" w:tplc="08090019" w:tentative="1">
      <w:start w:val="1"/>
      <w:numFmt w:val="lowerLetter"/>
      <w:lvlText w:val="%2."/>
      <w:lvlJc w:val="left"/>
      <w:pPr>
        <w:ind w:left="1154" w:hanging="360"/>
      </w:pPr>
    </w:lvl>
    <w:lvl w:ilvl="2" w:tplc="0809001B" w:tentative="1">
      <w:start w:val="1"/>
      <w:numFmt w:val="lowerRoman"/>
      <w:lvlText w:val="%3."/>
      <w:lvlJc w:val="right"/>
      <w:pPr>
        <w:ind w:left="1874" w:hanging="180"/>
      </w:pPr>
    </w:lvl>
    <w:lvl w:ilvl="3" w:tplc="0809000F" w:tentative="1">
      <w:start w:val="1"/>
      <w:numFmt w:val="decimal"/>
      <w:lvlText w:val="%4."/>
      <w:lvlJc w:val="left"/>
      <w:pPr>
        <w:ind w:left="2594" w:hanging="360"/>
      </w:pPr>
    </w:lvl>
    <w:lvl w:ilvl="4" w:tplc="08090019" w:tentative="1">
      <w:start w:val="1"/>
      <w:numFmt w:val="lowerLetter"/>
      <w:lvlText w:val="%5."/>
      <w:lvlJc w:val="left"/>
      <w:pPr>
        <w:ind w:left="3314" w:hanging="360"/>
      </w:pPr>
    </w:lvl>
    <w:lvl w:ilvl="5" w:tplc="0809001B" w:tentative="1">
      <w:start w:val="1"/>
      <w:numFmt w:val="lowerRoman"/>
      <w:lvlText w:val="%6."/>
      <w:lvlJc w:val="right"/>
      <w:pPr>
        <w:ind w:left="4034" w:hanging="180"/>
      </w:pPr>
    </w:lvl>
    <w:lvl w:ilvl="6" w:tplc="0809000F" w:tentative="1">
      <w:start w:val="1"/>
      <w:numFmt w:val="decimal"/>
      <w:lvlText w:val="%7."/>
      <w:lvlJc w:val="left"/>
      <w:pPr>
        <w:ind w:left="4754" w:hanging="360"/>
      </w:pPr>
    </w:lvl>
    <w:lvl w:ilvl="7" w:tplc="08090019" w:tentative="1">
      <w:start w:val="1"/>
      <w:numFmt w:val="lowerLetter"/>
      <w:lvlText w:val="%8."/>
      <w:lvlJc w:val="left"/>
      <w:pPr>
        <w:ind w:left="5474" w:hanging="360"/>
      </w:pPr>
    </w:lvl>
    <w:lvl w:ilvl="8" w:tplc="0809001B" w:tentative="1">
      <w:start w:val="1"/>
      <w:numFmt w:val="lowerRoman"/>
      <w:lvlText w:val="%9."/>
      <w:lvlJc w:val="right"/>
      <w:pPr>
        <w:ind w:left="6194" w:hanging="180"/>
      </w:pPr>
    </w:lvl>
  </w:abstractNum>
  <w:abstractNum w:abstractNumId="1" w15:restartNumberingAfterBreak="0">
    <w:nsid w:val="5E3A3320"/>
    <w:multiLevelType w:val="hybridMultilevel"/>
    <w:tmpl w:val="07082B06"/>
    <w:lvl w:ilvl="0" w:tplc="FB5CBB78">
      <w:start w:val="1"/>
      <w:numFmt w:val="upperRoman"/>
      <w:lvlText w:val="%1."/>
      <w:lvlJc w:val="left"/>
      <w:pPr>
        <w:ind w:left="664" w:hanging="591"/>
      </w:pPr>
      <w:rPr>
        <w:rFonts w:ascii="Times New Roman" w:eastAsia="Times New Roman" w:hAnsi="Times New Roman" w:cs="Times New Roman" w:hint="default"/>
        <w:b/>
        <w:bCs/>
        <w:i w:val="0"/>
        <w:iCs w:val="0"/>
        <w:spacing w:val="0"/>
        <w:w w:val="100"/>
        <w:sz w:val="22"/>
        <w:szCs w:val="22"/>
        <w:lang w:val="sl-SI" w:eastAsia="en-US" w:bidi="ar-SA"/>
      </w:rPr>
    </w:lvl>
    <w:lvl w:ilvl="1" w:tplc="73700E48">
      <w:numFmt w:val="bullet"/>
      <w:lvlText w:val=""/>
      <w:lvlJc w:val="left"/>
      <w:pPr>
        <w:ind w:left="434" w:hanging="360"/>
      </w:pPr>
      <w:rPr>
        <w:rFonts w:ascii="Symbol" w:eastAsia="Symbol" w:hAnsi="Symbol" w:cs="Symbol" w:hint="default"/>
        <w:b w:val="0"/>
        <w:bCs w:val="0"/>
        <w:i w:val="0"/>
        <w:iCs w:val="0"/>
        <w:spacing w:val="0"/>
        <w:w w:val="100"/>
        <w:sz w:val="24"/>
        <w:szCs w:val="24"/>
        <w:lang w:val="sl-SI" w:eastAsia="en-US" w:bidi="ar-SA"/>
      </w:rPr>
    </w:lvl>
    <w:lvl w:ilvl="2" w:tplc="60564ABA">
      <w:numFmt w:val="bullet"/>
      <w:lvlText w:val="•"/>
      <w:lvlJc w:val="left"/>
      <w:pPr>
        <w:ind w:left="1570" w:hanging="360"/>
      </w:pPr>
      <w:rPr>
        <w:rFonts w:hint="default"/>
        <w:lang w:val="sl-SI" w:eastAsia="en-US" w:bidi="ar-SA"/>
      </w:rPr>
    </w:lvl>
    <w:lvl w:ilvl="3" w:tplc="291EA7FC">
      <w:numFmt w:val="bullet"/>
      <w:lvlText w:val="•"/>
      <w:lvlJc w:val="left"/>
      <w:pPr>
        <w:ind w:left="2481" w:hanging="360"/>
      </w:pPr>
      <w:rPr>
        <w:rFonts w:hint="default"/>
        <w:lang w:val="sl-SI" w:eastAsia="en-US" w:bidi="ar-SA"/>
      </w:rPr>
    </w:lvl>
    <w:lvl w:ilvl="4" w:tplc="EF5AFAD6">
      <w:numFmt w:val="bullet"/>
      <w:lvlText w:val="•"/>
      <w:lvlJc w:val="left"/>
      <w:pPr>
        <w:ind w:left="3392" w:hanging="360"/>
      </w:pPr>
      <w:rPr>
        <w:rFonts w:hint="default"/>
        <w:lang w:val="sl-SI" w:eastAsia="en-US" w:bidi="ar-SA"/>
      </w:rPr>
    </w:lvl>
    <w:lvl w:ilvl="5" w:tplc="7AB62832">
      <w:numFmt w:val="bullet"/>
      <w:lvlText w:val="•"/>
      <w:lvlJc w:val="left"/>
      <w:pPr>
        <w:ind w:left="4303" w:hanging="360"/>
      </w:pPr>
      <w:rPr>
        <w:rFonts w:hint="default"/>
        <w:lang w:val="sl-SI" w:eastAsia="en-US" w:bidi="ar-SA"/>
      </w:rPr>
    </w:lvl>
    <w:lvl w:ilvl="6" w:tplc="86EA4CFC">
      <w:numFmt w:val="bullet"/>
      <w:lvlText w:val="•"/>
      <w:lvlJc w:val="left"/>
      <w:pPr>
        <w:ind w:left="5213" w:hanging="360"/>
      </w:pPr>
      <w:rPr>
        <w:rFonts w:hint="default"/>
        <w:lang w:val="sl-SI" w:eastAsia="en-US" w:bidi="ar-SA"/>
      </w:rPr>
    </w:lvl>
    <w:lvl w:ilvl="7" w:tplc="D8D4DB28">
      <w:numFmt w:val="bullet"/>
      <w:lvlText w:val="•"/>
      <w:lvlJc w:val="left"/>
      <w:pPr>
        <w:ind w:left="6124" w:hanging="360"/>
      </w:pPr>
      <w:rPr>
        <w:rFonts w:hint="default"/>
        <w:lang w:val="sl-SI" w:eastAsia="en-US" w:bidi="ar-SA"/>
      </w:rPr>
    </w:lvl>
    <w:lvl w:ilvl="8" w:tplc="286AB50A">
      <w:numFmt w:val="bullet"/>
      <w:lvlText w:val="•"/>
      <w:lvlJc w:val="left"/>
      <w:pPr>
        <w:ind w:left="7035" w:hanging="360"/>
      </w:pPr>
      <w:rPr>
        <w:rFonts w:hint="default"/>
        <w:lang w:val="sl-SI" w:eastAsia="en-US" w:bidi="ar-SA"/>
      </w:rPr>
    </w:lvl>
  </w:abstractNum>
  <w:num w:numId="1" w16cid:durableId="81538106">
    <w:abstractNumId w:val="1"/>
  </w:num>
  <w:num w:numId="2" w16cid:durableId="161528881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savePreviewPicture/>
  <w:compat>
    <w:compatSetting w:name="compatibilityMode" w:uri="http://schemas.microsoft.com/office/word" w:val="12"/>
    <w:compatSetting w:name="allowHyphenationAtTrackBottom" w:uri="http://schemas.microsoft.com/office/word" w:val="1"/>
    <w:compatSetting w:name="useWord2013TrackBottomHyphenation" w:uri="http://schemas.microsoft.com/office/word" w:val="1"/>
  </w:compat>
  <w:rsids>
    <w:rsidRoot w:val="002B4DA7"/>
    <w:rsid w:val="000626FC"/>
    <w:rsid w:val="000679D8"/>
    <w:rsid w:val="000A3721"/>
    <w:rsid w:val="000F7404"/>
    <w:rsid w:val="00103C0F"/>
    <w:rsid w:val="00153719"/>
    <w:rsid w:val="00205234"/>
    <w:rsid w:val="002B4DA7"/>
    <w:rsid w:val="00306276"/>
    <w:rsid w:val="00394869"/>
    <w:rsid w:val="003A24E2"/>
    <w:rsid w:val="003C64F3"/>
    <w:rsid w:val="003E49F0"/>
    <w:rsid w:val="003F112B"/>
    <w:rsid w:val="00426557"/>
    <w:rsid w:val="0047017F"/>
    <w:rsid w:val="004B47D2"/>
    <w:rsid w:val="004E0CC9"/>
    <w:rsid w:val="004F2EE5"/>
    <w:rsid w:val="00500D3D"/>
    <w:rsid w:val="0054124D"/>
    <w:rsid w:val="00595574"/>
    <w:rsid w:val="006B2074"/>
    <w:rsid w:val="008500D2"/>
    <w:rsid w:val="008876E4"/>
    <w:rsid w:val="008A5296"/>
    <w:rsid w:val="008C2619"/>
    <w:rsid w:val="008C660D"/>
    <w:rsid w:val="00902FA1"/>
    <w:rsid w:val="00912347"/>
    <w:rsid w:val="00932D74"/>
    <w:rsid w:val="00950D04"/>
    <w:rsid w:val="00952BA6"/>
    <w:rsid w:val="009E516B"/>
    <w:rsid w:val="00A4284E"/>
    <w:rsid w:val="00A952D8"/>
    <w:rsid w:val="00AC344B"/>
    <w:rsid w:val="00B0535C"/>
    <w:rsid w:val="00B5529F"/>
    <w:rsid w:val="00B758C2"/>
    <w:rsid w:val="00C3506A"/>
    <w:rsid w:val="00C74980"/>
    <w:rsid w:val="00C84F5D"/>
    <w:rsid w:val="00CA0D5C"/>
    <w:rsid w:val="00CB3B6B"/>
    <w:rsid w:val="00CE2E89"/>
    <w:rsid w:val="00DF5233"/>
    <w:rsid w:val="00E22CA8"/>
    <w:rsid w:val="00E63610"/>
    <w:rsid w:val="00EC3AEF"/>
    <w:rsid w:val="00ED09A6"/>
    <w:rsid w:val="00F03EBE"/>
    <w:rsid w:val="00F5678E"/>
    <w:rsid w:val="00FF6A8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18F3D44C"/>
  <w15:docId w15:val="{57A91FA7-6DC8-452C-84D4-10ACBBF8A1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imes New Roman" w:eastAsia="Times New Roman" w:hAnsi="Times New Roman" w:cs="Times New Roman"/>
      <w:lang w:val="sl-S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1">
    <w:name w:val="Table Normal1"/>
    <w:uiPriority w:val="2"/>
    <w:semiHidden/>
    <w:unhideWhenUsed/>
    <w:qFormat/>
    <w:tblPr>
      <w:tblInd w:w="0" w:type="dxa"/>
      <w:tblCellMar>
        <w:top w:w="0" w:type="dxa"/>
        <w:left w:w="0" w:type="dxa"/>
        <w:bottom w:w="0" w:type="dxa"/>
        <w:right w:w="0" w:type="dxa"/>
      </w:tblCellMar>
    </w:tblPr>
  </w:style>
  <w:style w:type="paragraph" w:styleId="BodyText">
    <w:name w:val="Body Text"/>
    <w:basedOn w:val="Normal"/>
    <w:uiPriority w:val="1"/>
    <w:qFormat/>
    <w:pPr>
      <w:ind w:left="69"/>
      <w:jc w:val="both"/>
    </w:pPr>
  </w:style>
  <w:style w:type="paragraph" w:styleId="ListParagraph">
    <w:name w:val="List Paragraph"/>
    <w:basedOn w:val="Normal"/>
    <w:uiPriority w:val="34"/>
    <w:qFormat/>
  </w:style>
  <w:style w:type="paragraph" w:customStyle="1" w:styleId="TableParagraph">
    <w:name w:val="Table Paragraph"/>
    <w:basedOn w:val="Normal"/>
    <w:uiPriority w:val="1"/>
    <w:qFormat/>
    <w:pPr>
      <w:spacing w:line="247" w:lineRule="exact"/>
      <w:ind w:left="74"/>
    </w:pPr>
  </w:style>
  <w:style w:type="paragraph" w:styleId="Revision">
    <w:name w:val="Revision"/>
    <w:hidden/>
    <w:uiPriority w:val="99"/>
    <w:semiHidden/>
    <w:rsid w:val="00426557"/>
    <w:pPr>
      <w:widowControl/>
      <w:autoSpaceDE/>
      <w:autoSpaceDN/>
    </w:pPr>
    <w:rPr>
      <w:rFonts w:ascii="Times New Roman" w:eastAsia="Times New Roman" w:hAnsi="Times New Roman" w:cs="Times New Roman"/>
      <w:lang w:val="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55</TotalTime>
  <Pages>16</Pages>
  <Words>8182</Words>
  <Characters>46644</Characters>
  <Application>Microsoft Office Word</Application>
  <DocSecurity>0</DocSecurity>
  <Lines>388</Lines>
  <Paragraphs>109</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
      <vt:lpstr/>
    </vt:vector>
  </TitlesOfParts>
  <Company/>
  <LinksUpToDate>false</LinksUpToDate>
  <CharactersWithSpaces>54717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Jurij Meze</dc:creator>
  <cp:keywords/>
  <dc:description/>
  <cp:lastModifiedBy>Larisa Eva Ramovš</cp:lastModifiedBy>
  <cp:revision>4</cp:revision>
  <dcterms:created xsi:type="dcterms:W3CDTF">2024-07-16T12:33:00Z</dcterms:created>
  <dcterms:modified xsi:type="dcterms:W3CDTF">2024-07-18T08:56:00Z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2023-12-24T00:00:00Z</vt:filetime>
  </property>
  <property fmtid="{D5CDD505-2E9C-101B-9397-08002B2CF9AE}" pid="3" name="Creator">
    <vt:lpwstr>Microsoft® Word 2010</vt:lpwstr>
  </property>
  <property fmtid="{D5CDD505-2E9C-101B-9397-08002B2CF9AE}" pid="4" name="LastSaved">
    <vt:filetime>2024-03-18T00:00:00Z</vt:filetime>
  </property>
  <property fmtid="{D5CDD505-2E9C-101B-9397-08002B2CF9AE}" pid="5" name="Producer">
    <vt:lpwstr>3-Heights(TM) PDF Security Shell 4.8.25.2 (http://www.pdf-tools.com)</vt:lpwstr>
  </property>
</Properties>
</file>