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298E4F8" w14:textId="77777777" w:rsidR="004870C2" w:rsidRPr="00A9231D" w:rsidRDefault="004870C2" w:rsidP="004870C2">
      <w:pPr>
        <w:pStyle w:val="Glava"/>
        <w:tabs>
          <w:tab w:val="clear" w:pos="8640"/>
          <w:tab w:val="left" w:pos="5112"/>
          <w:tab w:val="left" w:pos="8641"/>
        </w:tabs>
        <w:spacing w:before="340" w:line="240" w:lineRule="exact"/>
        <w:ind w:left="-765"/>
        <w:rPr>
          <w:rFonts w:cs="Arial"/>
          <w:sz w:val="16"/>
        </w:rPr>
      </w:pPr>
      <w:r w:rsidRPr="00CE234E">
        <w:rPr>
          <w:noProof/>
          <w:lang w:eastAsia="sl-SI"/>
        </w:rPr>
        <w:drawing>
          <wp:inline distT="0" distB="0" distL="0" distR="0" wp14:anchorId="00CB4DF0" wp14:editId="1279AB62">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3E94A4AF" w14:textId="60B0951C" w:rsidR="004870C2" w:rsidRPr="00A9231D" w:rsidRDefault="004870C2" w:rsidP="004870C2">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677E95F5" w14:textId="71553596" w:rsidR="004870C2" w:rsidRPr="00A9231D" w:rsidRDefault="004870C2" w:rsidP="004870C2">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7E4BB450" w14:textId="6CF5BEEA" w:rsidR="004870C2" w:rsidRPr="00A9231D" w:rsidRDefault="004870C2" w:rsidP="004870C2">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395158E0" w14:textId="2AAA07ED" w:rsidR="004870C2" w:rsidRPr="00A9231D" w:rsidRDefault="004870C2" w:rsidP="004870C2">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05E19E7E" w14:textId="77777777" w:rsidR="004870C2" w:rsidRDefault="004870C2" w:rsidP="00095C6D">
      <w:pPr>
        <w:spacing w:line="240" w:lineRule="atLeast"/>
        <w:jc w:val="right"/>
        <w:rPr>
          <w:rFonts w:cs="Arial"/>
          <w:b/>
          <w:szCs w:val="20"/>
          <w:lang w:eastAsia="sl-SI"/>
        </w:rPr>
      </w:pPr>
    </w:p>
    <w:p w14:paraId="3B89FEB2" w14:textId="77777777" w:rsidR="004870C2" w:rsidRDefault="004870C2" w:rsidP="00095C6D">
      <w:pPr>
        <w:spacing w:line="240" w:lineRule="atLeast"/>
        <w:jc w:val="right"/>
        <w:rPr>
          <w:rFonts w:cs="Arial"/>
          <w:b/>
          <w:szCs w:val="20"/>
          <w:lang w:eastAsia="sl-SI"/>
        </w:rPr>
      </w:pPr>
    </w:p>
    <w:p w14:paraId="21914255" w14:textId="49ED0A43" w:rsidR="001D48D8" w:rsidRPr="002909A0" w:rsidRDefault="00095C6D" w:rsidP="00095C6D">
      <w:pPr>
        <w:spacing w:line="240" w:lineRule="atLeast"/>
        <w:jc w:val="right"/>
        <w:rPr>
          <w:rFonts w:cs="Arial"/>
          <w:b/>
          <w:szCs w:val="20"/>
          <w:lang w:eastAsia="sl-SI"/>
        </w:rPr>
      </w:pPr>
      <w:r w:rsidRPr="002909A0">
        <w:rPr>
          <w:rFonts w:cs="Arial"/>
          <w:b/>
          <w:szCs w:val="20"/>
          <w:lang w:eastAsia="sl-SI"/>
        </w:rPr>
        <w:t>PREDLOG</w:t>
      </w:r>
    </w:p>
    <w:p w14:paraId="3A00C0B1" w14:textId="548451D4" w:rsidR="00095C6D" w:rsidRPr="002909A0" w:rsidRDefault="00095C6D" w:rsidP="00095C6D">
      <w:pPr>
        <w:spacing w:line="240" w:lineRule="atLeast"/>
        <w:jc w:val="right"/>
        <w:rPr>
          <w:rFonts w:cs="Arial"/>
          <w:b/>
          <w:color w:val="000000"/>
          <w:szCs w:val="20"/>
        </w:rPr>
      </w:pPr>
      <w:r w:rsidRPr="002909A0">
        <w:rPr>
          <w:rFonts w:cs="Arial"/>
          <w:b/>
          <w:szCs w:val="20"/>
          <w:lang w:eastAsia="sl-SI"/>
        </w:rPr>
        <w:t xml:space="preserve">EVA </w:t>
      </w:r>
      <w:r w:rsidRPr="002909A0">
        <w:rPr>
          <w:rFonts w:cs="Arial"/>
          <w:b/>
          <w:color w:val="000000"/>
          <w:szCs w:val="20"/>
        </w:rPr>
        <w:t>2023-2720-0026</w:t>
      </w:r>
    </w:p>
    <w:p w14:paraId="734416CB" w14:textId="168FEEDD" w:rsidR="00095C6D" w:rsidRPr="002909A0" w:rsidRDefault="00095C6D" w:rsidP="00095C6D">
      <w:pPr>
        <w:spacing w:line="240" w:lineRule="atLeast"/>
        <w:jc w:val="right"/>
        <w:rPr>
          <w:rFonts w:cs="Arial"/>
          <w:b/>
          <w:color w:val="000000"/>
          <w:szCs w:val="20"/>
        </w:rPr>
      </w:pPr>
      <w:r w:rsidRPr="002909A0">
        <w:rPr>
          <w:rFonts w:cs="Arial"/>
          <w:b/>
          <w:color w:val="000000"/>
          <w:szCs w:val="20"/>
        </w:rPr>
        <w:t>TRETJA OBRAVNAVA</w:t>
      </w:r>
    </w:p>
    <w:p w14:paraId="162B4F5A" w14:textId="77777777" w:rsidR="00095C6D" w:rsidRPr="002909A0" w:rsidRDefault="00095C6D" w:rsidP="00095C6D">
      <w:pPr>
        <w:spacing w:line="240" w:lineRule="atLeast"/>
        <w:jc w:val="right"/>
        <w:rPr>
          <w:rFonts w:cs="Arial"/>
          <w:b/>
          <w:color w:val="000000"/>
          <w:szCs w:val="20"/>
        </w:rPr>
      </w:pPr>
    </w:p>
    <w:p w14:paraId="2ACB4C7C" w14:textId="77777777" w:rsidR="00095C6D" w:rsidRPr="002909A0" w:rsidRDefault="00095C6D" w:rsidP="00095C6D">
      <w:pPr>
        <w:spacing w:line="240" w:lineRule="atLeast"/>
        <w:jc w:val="right"/>
        <w:rPr>
          <w:rFonts w:cs="Arial"/>
          <w:b/>
          <w:szCs w:val="20"/>
          <w:lang w:eastAsia="sl-SI"/>
        </w:rPr>
      </w:pPr>
    </w:p>
    <w:p w14:paraId="42A9C7ED" w14:textId="77777777" w:rsidR="00D14269" w:rsidRDefault="00D14269" w:rsidP="00D14269">
      <w:pPr>
        <w:spacing w:line="240" w:lineRule="auto"/>
        <w:contextualSpacing/>
        <w:rPr>
          <w:rFonts w:cs="Arial"/>
          <w:bCs/>
          <w:szCs w:val="20"/>
        </w:rPr>
      </w:pPr>
    </w:p>
    <w:p w14:paraId="086DA303" w14:textId="255265CD" w:rsidR="002909A0" w:rsidRPr="00D14269" w:rsidRDefault="002909A0" w:rsidP="002909A0">
      <w:pPr>
        <w:spacing w:line="240" w:lineRule="auto"/>
        <w:contextualSpacing/>
        <w:jc w:val="center"/>
        <w:rPr>
          <w:rFonts w:cs="Arial"/>
          <w:b/>
          <w:sz w:val="22"/>
          <w:szCs w:val="22"/>
        </w:rPr>
      </w:pPr>
      <w:r w:rsidRPr="00D14269">
        <w:rPr>
          <w:rFonts w:cs="Arial"/>
          <w:b/>
          <w:sz w:val="22"/>
          <w:szCs w:val="22"/>
        </w:rPr>
        <w:t>ZAKON</w:t>
      </w:r>
    </w:p>
    <w:p w14:paraId="7113552C" w14:textId="77777777" w:rsidR="002909A0" w:rsidRPr="00D14269" w:rsidRDefault="002909A0" w:rsidP="002909A0">
      <w:pPr>
        <w:spacing w:line="240" w:lineRule="auto"/>
        <w:contextualSpacing/>
        <w:jc w:val="center"/>
        <w:rPr>
          <w:rFonts w:cs="Arial"/>
          <w:b/>
          <w:sz w:val="22"/>
          <w:szCs w:val="22"/>
        </w:rPr>
      </w:pPr>
    </w:p>
    <w:p w14:paraId="0DB763D6" w14:textId="77777777" w:rsidR="002909A0" w:rsidRPr="00D14269" w:rsidRDefault="002909A0" w:rsidP="002909A0">
      <w:pPr>
        <w:spacing w:line="240" w:lineRule="auto"/>
        <w:contextualSpacing/>
        <w:jc w:val="center"/>
        <w:rPr>
          <w:rFonts w:cs="Arial"/>
          <w:b/>
          <w:color w:val="000000"/>
          <w:sz w:val="22"/>
          <w:szCs w:val="22"/>
        </w:rPr>
      </w:pPr>
      <w:r w:rsidRPr="00D14269">
        <w:rPr>
          <w:rFonts w:cs="Arial"/>
          <w:b/>
          <w:sz w:val="22"/>
          <w:szCs w:val="22"/>
        </w:rPr>
        <w:t xml:space="preserve">o začasnih ukrepih za izboljšanje kadrovskih in delovnih pogojev ter zmogljivosti pri izvajalcih socialnovarstvenih storitev in dolgotrajne oskrbe </w:t>
      </w:r>
    </w:p>
    <w:p w14:paraId="4F7DBD1E" w14:textId="77777777" w:rsidR="002909A0" w:rsidRPr="00D14269" w:rsidRDefault="002909A0" w:rsidP="002909A0">
      <w:pPr>
        <w:spacing w:line="240" w:lineRule="auto"/>
        <w:contextualSpacing/>
        <w:rPr>
          <w:rFonts w:cs="Arial"/>
          <w:bCs/>
          <w:color w:val="000000"/>
          <w:sz w:val="22"/>
          <w:szCs w:val="22"/>
        </w:rPr>
      </w:pPr>
    </w:p>
    <w:p w14:paraId="25CD0077" w14:textId="77777777" w:rsidR="002909A0" w:rsidRPr="00D14269" w:rsidRDefault="002909A0" w:rsidP="002909A0">
      <w:pPr>
        <w:spacing w:line="240" w:lineRule="auto"/>
        <w:contextualSpacing/>
        <w:rPr>
          <w:rFonts w:cs="Arial"/>
          <w:bCs/>
          <w:color w:val="000000"/>
          <w:sz w:val="22"/>
          <w:szCs w:val="22"/>
        </w:rPr>
      </w:pPr>
    </w:p>
    <w:p w14:paraId="4497A388" w14:textId="77777777" w:rsidR="002909A0" w:rsidRPr="00D14269" w:rsidRDefault="002909A0" w:rsidP="002909A0">
      <w:pPr>
        <w:spacing w:line="240" w:lineRule="auto"/>
        <w:ind w:left="697" w:hanging="340"/>
        <w:contextualSpacing/>
        <w:jc w:val="center"/>
        <w:rPr>
          <w:rFonts w:cs="Arial"/>
          <w:bCs/>
          <w:color w:val="000000"/>
          <w:sz w:val="22"/>
          <w:szCs w:val="22"/>
        </w:rPr>
      </w:pPr>
      <w:r w:rsidRPr="00D14269">
        <w:rPr>
          <w:rFonts w:cs="Arial"/>
          <w:bCs/>
          <w:color w:val="000000"/>
          <w:sz w:val="22"/>
          <w:szCs w:val="22"/>
        </w:rPr>
        <w:t>I.</w:t>
      </w:r>
      <w:r w:rsidRPr="00D14269">
        <w:rPr>
          <w:rFonts w:cs="Arial"/>
          <w:bCs/>
          <w:color w:val="000000"/>
          <w:sz w:val="22"/>
          <w:szCs w:val="22"/>
        </w:rPr>
        <w:tab/>
        <w:t>SPLOŠNE DOLOČBE</w:t>
      </w:r>
    </w:p>
    <w:p w14:paraId="08696B21" w14:textId="77777777" w:rsidR="002909A0" w:rsidRPr="00D14269" w:rsidRDefault="002909A0" w:rsidP="002909A0">
      <w:pPr>
        <w:spacing w:line="240" w:lineRule="auto"/>
        <w:contextualSpacing/>
        <w:jc w:val="center"/>
        <w:rPr>
          <w:rFonts w:cs="Arial"/>
          <w:bCs/>
          <w:color w:val="000000"/>
          <w:sz w:val="22"/>
          <w:szCs w:val="22"/>
        </w:rPr>
      </w:pPr>
    </w:p>
    <w:p w14:paraId="4F3F98D8" w14:textId="77777777" w:rsidR="002909A0" w:rsidRPr="00D14269" w:rsidRDefault="002909A0" w:rsidP="002909A0">
      <w:pPr>
        <w:spacing w:line="240" w:lineRule="auto"/>
        <w:contextualSpacing/>
        <w:jc w:val="center"/>
        <w:rPr>
          <w:rFonts w:cs="Arial"/>
          <w:bCs/>
          <w:color w:val="000000"/>
          <w:sz w:val="22"/>
          <w:szCs w:val="22"/>
        </w:rPr>
      </w:pPr>
    </w:p>
    <w:p w14:paraId="55D777BA" w14:textId="77777777" w:rsidR="002909A0" w:rsidRPr="00D14269" w:rsidRDefault="002909A0" w:rsidP="002909A0">
      <w:pPr>
        <w:spacing w:line="240" w:lineRule="auto"/>
        <w:contextualSpacing/>
        <w:jc w:val="center"/>
        <w:rPr>
          <w:rFonts w:cs="Arial"/>
          <w:bCs/>
          <w:color w:val="000000"/>
          <w:sz w:val="22"/>
          <w:szCs w:val="22"/>
        </w:rPr>
      </w:pPr>
      <w:bookmarkStart w:id="0" w:name="_Ref149052773"/>
      <w:r w:rsidRPr="00D14269">
        <w:rPr>
          <w:rFonts w:cs="Arial"/>
          <w:bCs/>
          <w:color w:val="000000"/>
          <w:sz w:val="22"/>
          <w:szCs w:val="22"/>
        </w:rPr>
        <w:t>1. člen</w:t>
      </w:r>
      <w:bookmarkEnd w:id="0"/>
    </w:p>
    <w:p w14:paraId="4618EB91" w14:textId="77777777" w:rsidR="002909A0" w:rsidRPr="00D14269" w:rsidRDefault="002909A0" w:rsidP="002909A0">
      <w:pPr>
        <w:spacing w:line="240" w:lineRule="auto"/>
        <w:contextualSpacing/>
        <w:jc w:val="center"/>
        <w:rPr>
          <w:rFonts w:cs="Arial"/>
          <w:bCs/>
          <w:color w:val="000000"/>
          <w:sz w:val="22"/>
          <w:szCs w:val="22"/>
        </w:rPr>
      </w:pPr>
      <w:r w:rsidRPr="00D14269">
        <w:rPr>
          <w:rFonts w:cs="Arial"/>
          <w:bCs/>
          <w:color w:val="000000"/>
          <w:sz w:val="22"/>
          <w:szCs w:val="22"/>
        </w:rPr>
        <w:t>(vsebina)</w:t>
      </w:r>
    </w:p>
    <w:p w14:paraId="45120114" w14:textId="77777777" w:rsidR="002909A0" w:rsidRPr="00D14269" w:rsidRDefault="002909A0" w:rsidP="002909A0">
      <w:pPr>
        <w:spacing w:line="240" w:lineRule="auto"/>
        <w:contextualSpacing/>
        <w:jc w:val="both"/>
        <w:rPr>
          <w:rFonts w:cs="Arial"/>
          <w:bCs/>
          <w:color w:val="000000"/>
          <w:sz w:val="22"/>
          <w:szCs w:val="22"/>
        </w:rPr>
      </w:pPr>
    </w:p>
    <w:p w14:paraId="5EC02937" w14:textId="77777777" w:rsidR="002909A0" w:rsidRPr="00D14269" w:rsidRDefault="002909A0" w:rsidP="002909A0">
      <w:pPr>
        <w:spacing w:line="240" w:lineRule="auto"/>
        <w:contextualSpacing/>
        <w:jc w:val="both"/>
        <w:rPr>
          <w:rFonts w:cs="Arial"/>
          <w:bCs/>
          <w:color w:val="000000"/>
          <w:sz w:val="22"/>
          <w:szCs w:val="22"/>
        </w:rPr>
      </w:pPr>
      <w:bookmarkStart w:id="1" w:name="_Hlk162633196"/>
      <w:bookmarkStart w:id="2" w:name="_Hlk149066772"/>
      <w:r w:rsidRPr="00D14269">
        <w:rPr>
          <w:rFonts w:cs="Arial"/>
          <w:bCs/>
          <w:color w:val="000000"/>
          <w:sz w:val="22"/>
          <w:szCs w:val="22"/>
        </w:rPr>
        <w:t xml:space="preserve">S tem zakonom se določajo začasni ukrepi za zagotovitev ustreznih zmogljivosti za stabilno delovanje sistema na področju socialnega varstva in dolgotrajne oskrbe, način njihovega izvajanja ter način zagotavljanja sredstev. </w:t>
      </w:r>
    </w:p>
    <w:p w14:paraId="0CFA11BA" w14:textId="77777777" w:rsidR="002909A0" w:rsidRPr="00D14269" w:rsidRDefault="002909A0" w:rsidP="002909A0">
      <w:pPr>
        <w:spacing w:line="240" w:lineRule="auto"/>
        <w:contextualSpacing/>
        <w:jc w:val="both"/>
        <w:rPr>
          <w:rFonts w:cs="Arial"/>
          <w:bCs/>
          <w:color w:val="000000"/>
          <w:sz w:val="22"/>
          <w:szCs w:val="22"/>
        </w:rPr>
      </w:pPr>
    </w:p>
    <w:p w14:paraId="7086D1E0" w14:textId="77777777" w:rsidR="002909A0" w:rsidRPr="00D14269" w:rsidRDefault="002909A0" w:rsidP="002909A0">
      <w:pPr>
        <w:spacing w:line="240" w:lineRule="auto"/>
        <w:contextualSpacing/>
        <w:jc w:val="both"/>
        <w:rPr>
          <w:rFonts w:cs="Arial"/>
          <w:bCs/>
          <w:color w:val="000000"/>
          <w:sz w:val="22"/>
          <w:szCs w:val="22"/>
        </w:rPr>
      </w:pPr>
    </w:p>
    <w:p w14:paraId="7F2E7F40" w14:textId="77777777" w:rsidR="002909A0" w:rsidRPr="00D14269" w:rsidRDefault="002909A0" w:rsidP="002909A0">
      <w:pPr>
        <w:spacing w:line="240" w:lineRule="auto"/>
        <w:contextualSpacing/>
        <w:jc w:val="center"/>
        <w:rPr>
          <w:rFonts w:cs="Arial"/>
          <w:bCs/>
          <w:color w:val="000000"/>
          <w:sz w:val="22"/>
          <w:szCs w:val="22"/>
        </w:rPr>
      </w:pPr>
      <w:bookmarkStart w:id="3" w:name="_Ref149052785"/>
      <w:bookmarkEnd w:id="1"/>
      <w:bookmarkEnd w:id="2"/>
      <w:r w:rsidRPr="00D14269">
        <w:rPr>
          <w:rFonts w:cs="Arial"/>
          <w:bCs/>
          <w:color w:val="000000"/>
          <w:sz w:val="22"/>
          <w:szCs w:val="22"/>
        </w:rPr>
        <w:t>2. člen</w:t>
      </w:r>
      <w:bookmarkEnd w:id="3"/>
    </w:p>
    <w:p w14:paraId="35D4A446" w14:textId="77777777" w:rsidR="002909A0" w:rsidRPr="00D14269" w:rsidRDefault="002909A0" w:rsidP="002909A0">
      <w:pPr>
        <w:spacing w:line="240" w:lineRule="auto"/>
        <w:contextualSpacing/>
        <w:jc w:val="center"/>
        <w:rPr>
          <w:rFonts w:cs="Arial"/>
          <w:bCs/>
          <w:color w:val="000000"/>
          <w:sz w:val="22"/>
          <w:szCs w:val="22"/>
        </w:rPr>
      </w:pPr>
      <w:r w:rsidRPr="00D14269">
        <w:rPr>
          <w:rFonts w:cs="Arial"/>
          <w:bCs/>
          <w:color w:val="000000"/>
          <w:sz w:val="22"/>
          <w:szCs w:val="22"/>
        </w:rPr>
        <w:t>(trajanje ukrepov)</w:t>
      </w:r>
    </w:p>
    <w:p w14:paraId="39AEEC2B" w14:textId="77777777" w:rsidR="002909A0" w:rsidRPr="00D14269" w:rsidRDefault="002909A0" w:rsidP="002909A0">
      <w:pPr>
        <w:spacing w:line="240" w:lineRule="auto"/>
        <w:contextualSpacing/>
        <w:jc w:val="both"/>
        <w:rPr>
          <w:rFonts w:cs="Arial"/>
          <w:bCs/>
          <w:color w:val="000000"/>
          <w:sz w:val="22"/>
          <w:szCs w:val="22"/>
        </w:rPr>
      </w:pPr>
    </w:p>
    <w:p w14:paraId="06A70631" w14:textId="77777777" w:rsidR="002909A0" w:rsidRPr="00D14269" w:rsidRDefault="002909A0" w:rsidP="002909A0">
      <w:pPr>
        <w:spacing w:line="240" w:lineRule="auto"/>
        <w:contextualSpacing/>
        <w:jc w:val="both"/>
        <w:rPr>
          <w:rFonts w:cs="Arial"/>
          <w:bCs/>
          <w:color w:val="000000"/>
          <w:sz w:val="22"/>
          <w:szCs w:val="22"/>
        </w:rPr>
      </w:pPr>
      <w:r w:rsidRPr="00D14269">
        <w:rPr>
          <w:rFonts w:cs="Arial"/>
          <w:bCs/>
          <w:color w:val="000000"/>
          <w:sz w:val="22"/>
          <w:szCs w:val="22"/>
        </w:rPr>
        <w:t>Ukrepi iz tega zakona veljajo do 31. decembra 2026.</w:t>
      </w:r>
    </w:p>
    <w:p w14:paraId="50A52DBD" w14:textId="77777777" w:rsidR="002909A0" w:rsidRPr="00D14269" w:rsidRDefault="002909A0" w:rsidP="002909A0">
      <w:pPr>
        <w:spacing w:line="240" w:lineRule="auto"/>
        <w:contextualSpacing/>
        <w:jc w:val="center"/>
        <w:rPr>
          <w:rFonts w:cs="Arial"/>
          <w:bCs/>
          <w:color w:val="000000"/>
          <w:sz w:val="22"/>
          <w:szCs w:val="22"/>
        </w:rPr>
      </w:pPr>
    </w:p>
    <w:p w14:paraId="6BD87E61" w14:textId="77777777" w:rsidR="002909A0" w:rsidRPr="00D14269" w:rsidRDefault="002909A0" w:rsidP="002909A0">
      <w:pPr>
        <w:spacing w:line="240" w:lineRule="auto"/>
        <w:contextualSpacing/>
        <w:jc w:val="center"/>
        <w:rPr>
          <w:rFonts w:cs="Arial"/>
          <w:bCs/>
          <w:color w:val="000000"/>
          <w:sz w:val="22"/>
          <w:szCs w:val="22"/>
        </w:rPr>
      </w:pPr>
    </w:p>
    <w:p w14:paraId="6B753D75" w14:textId="77777777" w:rsidR="002909A0" w:rsidRPr="00D14269" w:rsidRDefault="002909A0" w:rsidP="002909A0">
      <w:pPr>
        <w:spacing w:line="240" w:lineRule="auto"/>
        <w:contextualSpacing/>
        <w:jc w:val="center"/>
        <w:rPr>
          <w:rFonts w:cs="Arial"/>
          <w:bCs/>
          <w:color w:val="000000"/>
          <w:sz w:val="22"/>
          <w:szCs w:val="22"/>
        </w:rPr>
      </w:pPr>
      <w:bookmarkStart w:id="4" w:name="_Ref162650671"/>
      <w:r w:rsidRPr="00D14269">
        <w:rPr>
          <w:rFonts w:cs="Arial"/>
          <w:bCs/>
          <w:color w:val="000000"/>
          <w:sz w:val="22"/>
          <w:szCs w:val="22"/>
        </w:rPr>
        <w:t>3. člen</w:t>
      </w:r>
      <w:bookmarkEnd w:id="4"/>
    </w:p>
    <w:p w14:paraId="0BC392D7" w14:textId="77777777" w:rsidR="002909A0" w:rsidRPr="00D14269" w:rsidRDefault="002909A0" w:rsidP="002909A0">
      <w:pPr>
        <w:spacing w:line="240" w:lineRule="auto"/>
        <w:contextualSpacing/>
        <w:jc w:val="center"/>
        <w:rPr>
          <w:rFonts w:cs="Arial"/>
          <w:bCs/>
          <w:color w:val="000000"/>
          <w:sz w:val="22"/>
          <w:szCs w:val="22"/>
        </w:rPr>
      </w:pPr>
      <w:r w:rsidRPr="00D14269">
        <w:rPr>
          <w:rFonts w:cs="Arial"/>
          <w:bCs/>
          <w:color w:val="000000"/>
          <w:sz w:val="22"/>
          <w:szCs w:val="22"/>
        </w:rPr>
        <w:t>(vir financiranja)</w:t>
      </w:r>
    </w:p>
    <w:p w14:paraId="68E4F3C8" w14:textId="77777777" w:rsidR="002909A0" w:rsidRPr="00D14269" w:rsidRDefault="002909A0" w:rsidP="002909A0">
      <w:pPr>
        <w:spacing w:line="240" w:lineRule="auto"/>
        <w:contextualSpacing/>
        <w:jc w:val="center"/>
        <w:rPr>
          <w:rFonts w:cs="Arial"/>
          <w:bCs/>
          <w:color w:val="000000"/>
          <w:sz w:val="22"/>
          <w:szCs w:val="22"/>
        </w:rPr>
      </w:pPr>
    </w:p>
    <w:p w14:paraId="326929E8" w14:textId="77777777" w:rsidR="002909A0" w:rsidRPr="00D14269" w:rsidRDefault="002909A0" w:rsidP="002909A0">
      <w:pPr>
        <w:spacing w:line="240" w:lineRule="auto"/>
        <w:contextualSpacing/>
        <w:jc w:val="both"/>
        <w:rPr>
          <w:rFonts w:cs="Arial"/>
          <w:bCs/>
          <w:color w:val="000000"/>
          <w:sz w:val="22"/>
          <w:szCs w:val="22"/>
        </w:rPr>
      </w:pPr>
      <w:r w:rsidRPr="00D14269">
        <w:rPr>
          <w:rFonts w:cs="Arial"/>
          <w:bCs/>
          <w:color w:val="000000"/>
          <w:sz w:val="22"/>
          <w:szCs w:val="22"/>
        </w:rPr>
        <w:t>Sredstva za izvajanje tega zakona se zagotovijo v proračunu Republike Slovenije.</w:t>
      </w:r>
    </w:p>
    <w:p w14:paraId="0779727D" w14:textId="77777777" w:rsidR="002909A0" w:rsidRPr="00D14269" w:rsidRDefault="002909A0" w:rsidP="002909A0">
      <w:pPr>
        <w:spacing w:line="240" w:lineRule="auto"/>
        <w:contextualSpacing/>
        <w:jc w:val="both"/>
        <w:rPr>
          <w:rFonts w:cs="Arial"/>
          <w:bCs/>
          <w:color w:val="000000"/>
          <w:sz w:val="22"/>
          <w:szCs w:val="22"/>
        </w:rPr>
      </w:pPr>
    </w:p>
    <w:p w14:paraId="5929EAA5" w14:textId="77777777" w:rsidR="002909A0" w:rsidRPr="00D14269" w:rsidRDefault="002909A0" w:rsidP="002909A0">
      <w:pPr>
        <w:spacing w:line="240" w:lineRule="auto"/>
        <w:contextualSpacing/>
        <w:jc w:val="both"/>
        <w:rPr>
          <w:rFonts w:cs="Arial"/>
          <w:bCs/>
          <w:color w:val="000000"/>
          <w:sz w:val="22"/>
          <w:szCs w:val="22"/>
        </w:rPr>
      </w:pPr>
    </w:p>
    <w:p w14:paraId="381B8F7D" w14:textId="77777777" w:rsidR="002909A0" w:rsidRPr="000B4CE7" w:rsidRDefault="002909A0" w:rsidP="002909A0">
      <w:pPr>
        <w:spacing w:line="240" w:lineRule="auto"/>
        <w:ind w:hanging="3"/>
        <w:contextualSpacing/>
        <w:jc w:val="center"/>
        <w:rPr>
          <w:rFonts w:cs="Arial"/>
          <w:b/>
          <w:color w:val="000000"/>
          <w:sz w:val="22"/>
          <w:szCs w:val="22"/>
        </w:rPr>
      </w:pPr>
      <w:bookmarkStart w:id="5" w:name="_Ref161046579"/>
      <w:r w:rsidRPr="000B4CE7">
        <w:rPr>
          <w:rFonts w:cs="Arial"/>
          <w:b/>
          <w:color w:val="000000"/>
          <w:sz w:val="22"/>
          <w:szCs w:val="22"/>
        </w:rPr>
        <w:t>4. člen</w:t>
      </w:r>
      <w:bookmarkEnd w:id="5"/>
    </w:p>
    <w:p w14:paraId="145C7632" w14:textId="77777777" w:rsidR="002909A0" w:rsidRPr="000B4CE7" w:rsidRDefault="002909A0" w:rsidP="002909A0">
      <w:pPr>
        <w:spacing w:line="240" w:lineRule="auto"/>
        <w:contextualSpacing/>
        <w:jc w:val="center"/>
        <w:rPr>
          <w:rFonts w:cs="Arial"/>
          <w:b/>
          <w:color w:val="000000"/>
          <w:sz w:val="22"/>
          <w:szCs w:val="22"/>
        </w:rPr>
      </w:pPr>
      <w:r w:rsidRPr="000B4CE7">
        <w:rPr>
          <w:rFonts w:cs="Arial"/>
          <w:b/>
          <w:color w:val="000000"/>
          <w:sz w:val="22"/>
          <w:szCs w:val="22"/>
        </w:rPr>
        <w:t>(upravičenci do sofinanciranja)</w:t>
      </w:r>
    </w:p>
    <w:p w14:paraId="3A2F1017" w14:textId="77777777" w:rsidR="002909A0" w:rsidRPr="000B4CE7" w:rsidRDefault="002909A0" w:rsidP="002909A0">
      <w:pPr>
        <w:spacing w:line="240" w:lineRule="auto"/>
        <w:contextualSpacing/>
        <w:jc w:val="both"/>
        <w:rPr>
          <w:rFonts w:cs="Arial"/>
          <w:b/>
          <w:color w:val="000000"/>
          <w:sz w:val="22"/>
          <w:szCs w:val="22"/>
        </w:rPr>
      </w:pPr>
    </w:p>
    <w:p w14:paraId="3A89177A"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 xml:space="preserve">(1) Do sofinanciranja v skladu s tem zakonom je za izvajanje ukrepov iz 1., 2., 3., 4., 5., 6. in 7. oddelka II. poglavja tega zakona upravičen izvajalec, ki v skladu z zakonom, ki ureja socialno varstvo, v mreži javne službe opravlja socialnovarstveno storitev institucionalno varstvo, vodenje in varstvo ter zaposlitev pod posebnimi pogoji oziroma pomoč družini na domu in izvajalec, ki v skladu zakonom, ki ureja dolgotrajno oskrbo, izvaja dolgotrajno oskrbo (v nadaljnjem besedilu: izvajalec), izbran na javnem pozivu za posamezen ukrep v skladu s 36. členom tega zakona. </w:t>
      </w:r>
    </w:p>
    <w:p w14:paraId="385663FC" w14:textId="77777777" w:rsidR="002909A0" w:rsidRPr="000B4CE7" w:rsidRDefault="002909A0" w:rsidP="002909A0">
      <w:pPr>
        <w:spacing w:line="240" w:lineRule="auto"/>
        <w:contextualSpacing/>
        <w:rPr>
          <w:rFonts w:cs="Arial"/>
          <w:b/>
          <w:color w:val="000000"/>
          <w:sz w:val="22"/>
          <w:szCs w:val="22"/>
        </w:rPr>
      </w:pPr>
    </w:p>
    <w:p w14:paraId="65468B05"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(2) Do financiranja v skladu s tem zakonom je za izvajanje ukrepa iz 8. oddelka II. poglavja tega zakona upravičen Zavod Republike Slovenije za zaposlovanje (v nadaljnjem besedilu: ZRSZ).</w:t>
      </w:r>
    </w:p>
    <w:p w14:paraId="5E501BCD" w14:textId="77777777" w:rsidR="002909A0" w:rsidRPr="00D14269" w:rsidRDefault="002909A0" w:rsidP="002909A0">
      <w:pPr>
        <w:spacing w:line="240" w:lineRule="auto"/>
        <w:contextualSpacing/>
        <w:jc w:val="both"/>
        <w:rPr>
          <w:rFonts w:cs="Arial"/>
          <w:bCs/>
          <w:color w:val="000000"/>
          <w:sz w:val="22"/>
          <w:szCs w:val="22"/>
        </w:rPr>
      </w:pPr>
    </w:p>
    <w:p w14:paraId="42477146" w14:textId="57FEDEBF" w:rsidR="002909A0" w:rsidRDefault="002909A0" w:rsidP="002909A0">
      <w:pPr>
        <w:spacing w:line="240" w:lineRule="auto"/>
        <w:rPr>
          <w:rFonts w:cs="Arial"/>
          <w:bCs/>
          <w:color w:val="000000"/>
          <w:sz w:val="22"/>
          <w:szCs w:val="22"/>
        </w:rPr>
      </w:pPr>
    </w:p>
    <w:p w14:paraId="49D15030" w14:textId="77777777" w:rsidR="002909A0" w:rsidRPr="00D14269" w:rsidRDefault="002909A0" w:rsidP="002909A0">
      <w:pPr>
        <w:spacing w:line="240" w:lineRule="auto"/>
        <w:contextualSpacing/>
        <w:jc w:val="both"/>
        <w:rPr>
          <w:rFonts w:cs="Arial"/>
          <w:bCs/>
          <w:color w:val="000000"/>
          <w:sz w:val="22"/>
          <w:szCs w:val="22"/>
        </w:rPr>
      </w:pPr>
    </w:p>
    <w:p w14:paraId="7DFE1F65" w14:textId="77777777" w:rsidR="002909A0" w:rsidRPr="00D14269" w:rsidRDefault="002909A0" w:rsidP="002909A0">
      <w:pPr>
        <w:spacing w:line="240" w:lineRule="auto"/>
        <w:contextualSpacing/>
        <w:jc w:val="center"/>
        <w:rPr>
          <w:rFonts w:cs="Arial"/>
          <w:bCs/>
          <w:color w:val="000000"/>
          <w:sz w:val="22"/>
          <w:szCs w:val="22"/>
        </w:rPr>
      </w:pPr>
      <w:bookmarkStart w:id="6" w:name="_Ref164676537"/>
      <w:r w:rsidRPr="00D14269">
        <w:rPr>
          <w:rFonts w:cs="Arial"/>
          <w:bCs/>
          <w:color w:val="000000"/>
          <w:sz w:val="22"/>
          <w:szCs w:val="22"/>
        </w:rPr>
        <w:t>5. člen</w:t>
      </w:r>
      <w:bookmarkEnd w:id="6"/>
    </w:p>
    <w:p w14:paraId="19075D5B" w14:textId="77777777" w:rsidR="002909A0" w:rsidRPr="00D14269" w:rsidRDefault="002909A0" w:rsidP="002909A0">
      <w:pPr>
        <w:spacing w:line="240" w:lineRule="auto"/>
        <w:contextualSpacing/>
        <w:jc w:val="center"/>
        <w:rPr>
          <w:rFonts w:cs="Arial"/>
          <w:bCs/>
          <w:color w:val="000000"/>
          <w:sz w:val="22"/>
          <w:szCs w:val="22"/>
        </w:rPr>
      </w:pPr>
      <w:r w:rsidRPr="00D14269">
        <w:rPr>
          <w:rFonts w:cs="Arial"/>
          <w:bCs/>
          <w:color w:val="000000"/>
          <w:sz w:val="22"/>
          <w:szCs w:val="22"/>
        </w:rPr>
        <w:t>(poročanje)</w:t>
      </w:r>
    </w:p>
    <w:p w14:paraId="4A9522AE" w14:textId="77777777" w:rsidR="002909A0" w:rsidRPr="00D14269" w:rsidRDefault="002909A0" w:rsidP="002909A0">
      <w:pPr>
        <w:spacing w:line="240" w:lineRule="auto"/>
        <w:contextualSpacing/>
        <w:jc w:val="both"/>
        <w:rPr>
          <w:rFonts w:cs="Arial"/>
          <w:bCs/>
          <w:color w:val="000000"/>
          <w:sz w:val="22"/>
          <w:szCs w:val="22"/>
        </w:rPr>
      </w:pPr>
    </w:p>
    <w:p w14:paraId="56605702" w14:textId="77777777" w:rsidR="002909A0" w:rsidRPr="00D14269" w:rsidRDefault="002909A0" w:rsidP="002909A0">
      <w:pPr>
        <w:spacing w:line="240" w:lineRule="auto"/>
        <w:contextualSpacing/>
        <w:jc w:val="both"/>
        <w:rPr>
          <w:rFonts w:cs="Arial"/>
          <w:bCs/>
          <w:color w:val="000000"/>
          <w:sz w:val="22"/>
          <w:szCs w:val="22"/>
        </w:rPr>
      </w:pPr>
      <w:r w:rsidRPr="00D14269">
        <w:rPr>
          <w:rFonts w:cs="Arial"/>
          <w:bCs/>
          <w:color w:val="000000"/>
          <w:sz w:val="22"/>
          <w:szCs w:val="22"/>
        </w:rPr>
        <w:t>Ministrstvo za solidarno prihodnost (v nadaljnjem besedilu: ministrstvo) o izvajanju tega zakona Vladi Republike Slovenije poroča enkrat letno do 31. maja tekočega leta za preteklo koledarsko leto.</w:t>
      </w:r>
    </w:p>
    <w:p w14:paraId="48F6D3D9" w14:textId="77777777" w:rsidR="002909A0" w:rsidRPr="00D14269" w:rsidRDefault="002909A0" w:rsidP="002909A0">
      <w:pPr>
        <w:spacing w:line="240" w:lineRule="auto"/>
        <w:contextualSpacing/>
        <w:jc w:val="both"/>
        <w:rPr>
          <w:rFonts w:cs="Arial"/>
          <w:bCs/>
          <w:color w:val="000000"/>
          <w:sz w:val="22"/>
          <w:szCs w:val="22"/>
        </w:rPr>
      </w:pPr>
    </w:p>
    <w:p w14:paraId="402A09CB" w14:textId="77777777" w:rsidR="002909A0" w:rsidRPr="00D14269" w:rsidRDefault="002909A0" w:rsidP="002909A0">
      <w:pPr>
        <w:spacing w:line="240" w:lineRule="auto"/>
        <w:contextualSpacing/>
        <w:jc w:val="both"/>
        <w:rPr>
          <w:rFonts w:cs="Arial"/>
          <w:bCs/>
          <w:color w:val="000000"/>
          <w:sz w:val="22"/>
          <w:szCs w:val="22"/>
        </w:rPr>
      </w:pPr>
    </w:p>
    <w:p w14:paraId="27C6820C" w14:textId="77777777" w:rsidR="002909A0" w:rsidRPr="00D14269" w:rsidRDefault="002909A0" w:rsidP="002909A0">
      <w:pPr>
        <w:spacing w:line="240" w:lineRule="auto"/>
        <w:contextualSpacing/>
        <w:jc w:val="center"/>
        <w:rPr>
          <w:rFonts w:cs="Arial"/>
          <w:bCs/>
          <w:color w:val="000000"/>
          <w:sz w:val="22"/>
          <w:szCs w:val="22"/>
        </w:rPr>
      </w:pPr>
      <w:bookmarkStart w:id="7" w:name="_Ref162216777"/>
      <w:r w:rsidRPr="00D14269">
        <w:rPr>
          <w:rFonts w:cs="Arial"/>
          <w:bCs/>
          <w:color w:val="000000"/>
          <w:sz w:val="22"/>
          <w:szCs w:val="22"/>
        </w:rPr>
        <w:t>II. ZAČASNI UKREPI</w:t>
      </w:r>
    </w:p>
    <w:p w14:paraId="0577BCE9" w14:textId="77777777" w:rsidR="002909A0" w:rsidRPr="00D14269" w:rsidRDefault="002909A0" w:rsidP="002909A0">
      <w:pPr>
        <w:spacing w:line="240" w:lineRule="auto"/>
        <w:ind w:left="357"/>
        <w:contextualSpacing/>
        <w:rPr>
          <w:rFonts w:cs="Arial"/>
          <w:bCs/>
          <w:color w:val="000000"/>
          <w:sz w:val="22"/>
          <w:szCs w:val="22"/>
        </w:rPr>
      </w:pPr>
    </w:p>
    <w:p w14:paraId="5D96F31C" w14:textId="77777777" w:rsidR="002909A0" w:rsidRPr="00D14269" w:rsidRDefault="002909A0" w:rsidP="002909A0">
      <w:pPr>
        <w:spacing w:line="240" w:lineRule="auto"/>
        <w:ind w:left="357"/>
        <w:contextualSpacing/>
        <w:rPr>
          <w:rFonts w:cs="Arial"/>
          <w:bCs/>
          <w:color w:val="000000"/>
          <w:sz w:val="22"/>
          <w:szCs w:val="22"/>
        </w:rPr>
      </w:pPr>
    </w:p>
    <w:p w14:paraId="02F9696B" w14:textId="77777777" w:rsidR="002909A0" w:rsidRPr="00D14269" w:rsidRDefault="002909A0" w:rsidP="002909A0">
      <w:pPr>
        <w:spacing w:before="240" w:line="240" w:lineRule="auto"/>
        <w:contextualSpacing/>
        <w:jc w:val="center"/>
        <w:rPr>
          <w:rFonts w:eastAsia="Calibri" w:cs="Arial"/>
          <w:bCs/>
          <w:color w:val="000000"/>
          <w:sz w:val="22"/>
          <w:szCs w:val="22"/>
          <w:lang w:eastAsia="sl-SI"/>
        </w:rPr>
      </w:pPr>
      <w:bookmarkStart w:id="8" w:name="_Ref164780929"/>
      <w:r w:rsidRPr="00D14269">
        <w:rPr>
          <w:rFonts w:eastAsia="Calibri" w:cs="Arial"/>
          <w:bCs/>
          <w:color w:val="000000"/>
          <w:sz w:val="22"/>
          <w:szCs w:val="22"/>
          <w:lang w:eastAsia="sl-SI"/>
        </w:rPr>
        <w:t>1. Pridobitev nacionalne poklicne kvalifikacije</w:t>
      </w:r>
      <w:bookmarkEnd w:id="7"/>
      <w:bookmarkEnd w:id="8"/>
    </w:p>
    <w:p w14:paraId="354DE518" w14:textId="77777777" w:rsidR="002909A0" w:rsidRPr="00D14269" w:rsidRDefault="002909A0" w:rsidP="002909A0">
      <w:pPr>
        <w:spacing w:line="240" w:lineRule="auto"/>
        <w:contextualSpacing/>
        <w:jc w:val="center"/>
        <w:rPr>
          <w:rFonts w:cs="Arial"/>
          <w:bCs/>
          <w:color w:val="000000"/>
          <w:sz w:val="22"/>
          <w:szCs w:val="22"/>
        </w:rPr>
      </w:pPr>
    </w:p>
    <w:p w14:paraId="085A9E8B" w14:textId="77777777" w:rsidR="002909A0" w:rsidRPr="00D14269" w:rsidRDefault="002909A0" w:rsidP="002909A0">
      <w:pPr>
        <w:spacing w:line="240" w:lineRule="auto"/>
        <w:contextualSpacing/>
        <w:jc w:val="center"/>
        <w:rPr>
          <w:rFonts w:cs="Arial"/>
          <w:bCs/>
          <w:color w:val="000000"/>
          <w:sz w:val="22"/>
          <w:szCs w:val="22"/>
        </w:rPr>
      </w:pPr>
    </w:p>
    <w:p w14:paraId="1780F64B" w14:textId="77777777" w:rsidR="002909A0" w:rsidRPr="000B4CE7" w:rsidRDefault="002909A0" w:rsidP="002909A0">
      <w:pPr>
        <w:spacing w:line="240" w:lineRule="auto"/>
        <w:ind w:hanging="3"/>
        <w:contextualSpacing/>
        <w:jc w:val="center"/>
        <w:rPr>
          <w:rFonts w:cs="Arial"/>
          <w:b/>
          <w:color w:val="000000"/>
          <w:sz w:val="22"/>
          <w:szCs w:val="22"/>
        </w:rPr>
      </w:pPr>
      <w:bookmarkStart w:id="9" w:name="_Ref149052814"/>
      <w:bookmarkStart w:id="10" w:name="_Hlk145539946"/>
      <w:r w:rsidRPr="000B4CE7">
        <w:rPr>
          <w:rFonts w:cs="Arial"/>
          <w:b/>
          <w:color w:val="000000"/>
          <w:sz w:val="22"/>
          <w:szCs w:val="22"/>
        </w:rPr>
        <w:t>6. člen</w:t>
      </w:r>
      <w:bookmarkEnd w:id="9"/>
    </w:p>
    <w:p w14:paraId="49754CC6" w14:textId="77777777" w:rsidR="002909A0" w:rsidRPr="000B4CE7" w:rsidRDefault="002909A0" w:rsidP="002909A0">
      <w:pPr>
        <w:spacing w:line="240" w:lineRule="auto"/>
        <w:contextualSpacing/>
        <w:jc w:val="center"/>
        <w:rPr>
          <w:rFonts w:cs="Arial"/>
          <w:b/>
          <w:color w:val="000000"/>
          <w:sz w:val="22"/>
          <w:szCs w:val="22"/>
        </w:rPr>
      </w:pPr>
      <w:r w:rsidRPr="000B4CE7">
        <w:rPr>
          <w:rFonts w:cs="Arial"/>
          <w:b/>
          <w:color w:val="000000"/>
          <w:sz w:val="22"/>
          <w:szCs w:val="22"/>
        </w:rPr>
        <w:t>(</w:t>
      </w:r>
      <w:bookmarkStart w:id="11" w:name="_Hlk157965698"/>
      <w:r w:rsidRPr="000B4CE7">
        <w:rPr>
          <w:rFonts w:cs="Arial"/>
          <w:b/>
          <w:color w:val="000000"/>
          <w:sz w:val="22"/>
          <w:szCs w:val="22"/>
        </w:rPr>
        <w:t>sofinanciranje pridobitve nacionalne poklicne kvalifikacije)</w:t>
      </w:r>
      <w:bookmarkEnd w:id="11"/>
    </w:p>
    <w:bookmarkEnd w:id="10"/>
    <w:p w14:paraId="340F243E" w14:textId="77777777" w:rsidR="002909A0" w:rsidRPr="000B4CE7" w:rsidRDefault="002909A0" w:rsidP="002909A0">
      <w:pPr>
        <w:spacing w:line="240" w:lineRule="auto"/>
        <w:contextualSpacing/>
        <w:jc w:val="both"/>
        <w:rPr>
          <w:rFonts w:cs="Arial"/>
          <w:b/>
          <w:color w:val="000000"/>
          <w:sz w:val="22"/>
          <w:szCs w:val="22"/>
        </w:rPr>
      </w:pPr>
    </w:p>
    <w:p w14:paraId="43EE2FF8"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 xml:space="preserve">(1) Izvajalcu se za doseganje kadrovskih pogojev, kot jih določajo predpisi s področja socialnega varstva, dolgotrajne oskrbe oziroma zdravstvene dejavnosti zagotovijo sredstva za sofinanciranje stroškov, povezanih pridobitvijo nacionalne poklicne kvalifikacije za zaposlenega (v nadaljnjem besedilu: NPK) v skladu s tem zakonom, in sicer v višini do 3.000 eurov na zaposlenega. </w:t>
      </w:r>
    </w:p>
    <w:p w14:paraId="23B327F2" w14:textId="77777777" w:rsidR="002909A0" w:rsidRPr="000B4CE7" w:rsidRDefault="002909A0" w:rsidP="002909A0">
      <w:pPr>
        <w:spacing w:line="240" w:lineRule="auto"/>
        <w:contextualSpacing/>
        <w:jc w:val="both"/>
        <w:rPr>
          <w:rFonts w:cs="Arial"/>
          <w:b/>
          <w:color w:val="000000"/>
          <w:sz w:val="22"/>
          <w:szCs w:val="22"/>
        </w:rPr>
      </w:pPr>
    </w:p>
    <w:p w14:paraId="2B102324"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 xml:space="preserve">(2) Upravičeni stroški sofinanciranja NPK iz prejšnjega odstavka so: </w:t>
      </w:r>
    </w:p>
    <w:p w14:paraId="2520E6B5"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 xml:space="preserve">– stroški usposabljanja za pridobitev NPK; </w:t>
      </w:r>
    </w:p>
    <w:p w14:paraId="7A3F844B"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 xml:space="preserve">– stroški preverjanja in potrjevanja NPK v skladu s predpisi, ki urejajo NPK; </w:t>
      </w:r>
    </w:p>
    <w:p w14:paraId="71C32994"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 xml:space="preserve">– stroški službenih poti, povezani s pridobivanjem NPK; </w:t>
      </w:r>
    </w:p>
    <w:p w14:paraId="671F082D"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 stroški odsotnosti z dela, povezani s pridobitvijo NPK, kot jih ureja zakon, ki ureja delovna razmerja, oziroma kolektivna pogodba, ki ureja dejavnost zdravstva in socialnega varstva.</w:t>
      </w:r>
    </w:p>
    <w:p w14:paraId="2C899877" w14:textId="77777777" w:rsidR="002909A0" w:rsidRPr="000B4CE7" w:rsidRDefault="002909A0" w:rsidP="002909A0">
      <w:pPr>
        <w:spacing w:line="240" w:lineRule="auto"/>
        <w:contextualSpacing/>
        <w:jc w:val="both"/>
        <w:rPr>
          <w:rFonts w:cs="Arial"/>
          <w:b/>
          <w:color w:val="000000"/>
          <w:sz w:val="22"/>
          <w:szCs w:val="22"/>
        </w:rPr>
      </w:pPr>
      <w:r w:rsidRPr="000B4CE7" w:rsidDel="00B577C1">
        <w:rPr>
          <w:rFonts w:cs="Arial"/>
          <w:b/>
          <w:color w:val="000000"/>
          <w:sz w:val="22"/>
          <w:szCs w:val="22"/>
        </w:rPr>
        <w:t xml:space="preserve"> </w:t>
      </w:r>
    </w:p>
    <w:p w14:paraId="35AAD935"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 xml:space="preserve">(3) Izvajalec lahko </w:t>
      </w:r>
      <w:bookmarkStart w:id="12" w:name="_Hlk162308506"/>
      <w:r w:rsidRPr="000B4CE7">
        <w:rPr>
          <w:rFonts w:cs="Arial"/>
          <w:b/>
          <w:color w:val="000000"/>
          <w:sz w:val="22"/>
          <w:szCs w:val="22"/>
        </w:rPr>
        <w:t xml:space="preserve">sredstva za sofinanciranje </w:t>
      </w:r>
      <w:bookmarkEnd w:id="12"/>
      <w:r w:rsidRPr="000B4CE7">
        <w:rPr>
          <w:rFonts w:cs="Arial"/>
          <w:b/>
          <w:color w:val="000000"/>
          <w:sz w:val="22"/>
          <w:szCs w:val="22"/>
        </w:rPr>
        <w:t>pridobitve NPK za posamezno zaposleno oziroma zaposlenega (v nadaljnjem besedilu: zaposleni) v skladu s tem zakonom uveljavlja samo enkrat.</w:t>
      </w:r>
    </w:p>
    <w:p w14:paraId="765BA722" w14:textId="77777777" w:rsidR="002909A0" w:rsidRPr="000B4CE7" w:rsidRDefault="002909A0" w:rsidP="002909A0">
      <w:pPr>
        <w:spacing w:line="240" w:lineRule="auto"/>
        <w:contextualSpacing/>
        <w:jc w:val="both"/>
        <w:rPr>
          <w:rFonts w:cs="Arial"/>
          <w:b/>
          <w:color w:val="000000"/>
          <w:sz w:val="22"/>
          <w:szCs w:val="22"/>
        </w:rPr>
      </w:pPr>
    </w:p>
    <w:p w14:paraId="3527BE3C"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(4) Izvajalec ni upravičen do sredstev za sofinanciranje pridobitve NPK za zaposlenega, za katerega je ta ali drug izvajalec že uveljavljal sofinanciranje stroškov za pridobitev izobrazbe zaposlenega na podlagi ukrepa iz 6. oddelka II. poglavja tega zakona.</w:t>
      </w:r>
    </w:p>
    <w:p w14:paraId="50B9D970" w14:textId="77777777" w:rsidR="002909A0" w:rsidRPr="00D14269" w:rsidRDefault="002909A0" w:rsidP="002909A0">
      <w:pPr>
        <w:spacing w:line="240" w:lineRule="auto"/>
        <w:contextualSpacing/>
        <w:jc w:val="both"/>
        <w:rPr>
          <w:rFonts w:cs="Arial"/>
          <w:bCs/>
          <w:color w:val="000000"/>
          <w:sz w:val="22"/>
          <w:szCs w:val="22"/>
        </w:rPr>
      </w:pPr>
    </w:p>
    <w:p w14:paraId="04D78F22" w14:textId="77777777" w:rsidR="002909A0" w:rsidRPr="00D14269" w:rsidRDefault="002909A0" w:rsidP="002909A0">
      <w:pPr>
        <w:spacing w:line="240" w:lineRule="auto"/>
        <w:contextualSpacing/>
        <w:jc w:val="both"/>
        <w:rPr>
          <w:rFonts w:cs="Arial"/>
          <w:bCs/>
          <w:color w:val="000000"/>
          <w:sz w:val="22"/>
          <w:szCs w:val="22"/>
        </w:rPr>
      </w:pPr>
    </w:p>
    <w:p w14:paraId="5C9ABEFA" w14:textId="77777777" w:rsidR="002909A0" w:rsidRPr="00D14269" w:rsidRDefault="002909A0" w:rsidP="002909A0">
      <w:pPr>
        <w:spacing w:line="240" w:lineRule="auto"/>
        <w:ind w:hanging="3"/>
        <w:contextualSpacing/>
        <w:jc w:val="center"/>
        <w:rPr>
          <w:rFonts w:cs="Arial"/>
          <w:bCs/>
          <w:color w:val="000000"/>
          <w:sz w:val="22"/>
          <w:szCs w:val="22"/>
        </w:rPr>
      </w:pPr>
      <w:bookmarkStart w:id="13" w:name="_Ref162309121"/>
      <w:r w:rsidRPr="00D14269">
        <w:rPr>
          <w:rFonts w:cs="Arial"/>
          <w:bCs/>
          <w:color w:val="000000"/>
          <w:sz w:val="22"/>
          <w:szCs w:val="22"/>
        </w:rPr>
        <w:t>7. člen</w:t>
      </w:r>
      <w:bookmarkEnd w:id="13"/>
    </w:p>
    <w:p w14:paraId="379D5C6E" w14:textId="77777777" w:rsidR="002909A0" w:rsidRPr="00D14269" w:rsidRDefault="002909A0" w:rsidP="002909A0">
      <w:pPr>
        <w:spacing w:line="240" w:lineRule="auto"/>
        <w:contextualSpacing/>
        <w:jc w:val="center"/>
        <w:rPr>
          <w:rFonts w:cs="Arial"/>
          <w:bCs/>
          <w:color w:val="000000"/>
          <w:sz w:val="22"/>
          <w:szCs w:val="22"/>
        </w:rPr>
      </w:pPr>
      <w:r w:rsidRPr="00D14269">
        <w:rPr>
          <w:rFonts w:cs="Arial"/>
          <w:bCs/>
          <w:color w:val="000000"/>
          <w:sz w:val="22"/>
          <w:szCs w:val="22"/>
        </w:rPr>
        <w:t>(pridobivanje NPK)</w:t>
      </w:r>
    </w:p>
    <w:p w14:paraId="2AEFB91C" w14:textId="77777777" w:rsidR="002909A0" w:rsidRPr="00D14269" w:rsidRDefault="002909A0" w:rsidP="002909A0">
      <w:pPr>
        <w:spacing w:line="240" w:lineRule="auto"/>
        <w:contextualSpacing/>
        <w:jc w:val="both"/>
        <w:rPr>
          <w:rFonts w:cs="Arial"/>
          <w:bCs/>
          <w:color w:val="000000"/>
          <w:sz w:val="22"/>
          <w:szCs w:val="22"/>
        </w:rPr>
      </w:pPr>
    </w:p>
    <w:p w14:paraId="499D3625" w14:textId="77777777" w:rsidR="002909A0" w:rsidRPr="00D14269" w:rsidRDefault="002909A0" w:rsidP="002909A0">
      <w:pPr>
        <w:spacing w:line="240" w:lineRule="auto"/>
        <w:contextualSpacing/>
        <w:jc w:val="both"/>
        <w:rPr>
          <w:rFonts w:cs="Arial"/>
          <w:bCs/>
          <w:color w:val="000000"/>
          <w:sz w:val="22"/>
          <w:szCs w:val="22"/>
        </w:rPr>
      </w:pPr>
      <w:r w:rsidRPr="00D14269">
        <w:rPr>
          <w:rFonts w:cs="Arial"/>
          <w:bCs/>
          <w:color w:val="000000"/>
          <w:sz w:val="22"/>
          <w:szCs w:val="22"/>
        </w:rPr>
        <w:t>Način, postopek preverjanja in potrjevanje NPK iz prejšnjega člena se izvajajo v skladu s predpisi, ki urejajo NPK.</w:t>
      </w:r>
    </w:p>
    <w:p w14:paraId="2F331484" w14:textId="77777777" w:rsidR="002909A0" w:rsidRPr="00D14269" w:rsidRDefault="002909A0" w:rsidP="002909A0">
      <w:pPr>
        <w:spacing w:line="240" w:lineRule="auto"/>
        <w:contextualSpacing/>
        <w:jc w:val="both"/>
        <w:rPr>
          <w:rFonts w:cs="Arial"/>
          <w:bCs/>
          <w:color w:val="000000"/>
          <w:sz w:val="22"/>
          <w:szCs w:val="22"/>
        </w:rPr>
      </w:pPr>
    </w:p>
    <w:p w14:paraId="55A6D515" w14:textId="77777777" w:rsidR="002909A0" w:rsidRPr="00D14269" w:rsidRDefault="002909A0" w:rsidP="002909A0">
      <w:pPr>
        <w:spacing w:line="240" w:lineRule="auto"/>
        <w:contextualSpacing/>
        <w:jc w:val="both"/>
        <w:rPr>
          <w:rFonts w:cs="Arial"/>
          <w:bCs/>
          <w:color w:val="000000"/>
          <w:sz w:val="22"/>
          <w:szCs w:val="22"/>
        </w:rPr>
      </w:pPr>
    </w:p>
    <w:p w14:paraId="7C496B41" w14:textId="67B42272" w:rsidR="002909A0" w:rsidRDefault="002909A0" w:rsidP="002909A0">
      <w:pPr>
        <w:spacing w:line="240" w:lineRule="auto"/>
        <w:rPr>
          <w:rFonts w:cs="Arial"/>
          <w:b/>
          <w:color w:val="000000"/>
          <w:sz w:val="22"/>
          <w:szCs w:val="22"/>
        </w:rPr>
      </w:pPr>
      <w:bookmarkStart w:id="14" w:name="_Ref162309189"/>
      <w:bookmarkStart w:id="15" w:name="_GoBack"/>
      <w:bookmarkEnd w:id="15"/>
    </w:p>
    <w:p w14:paraId="27A49AA5" w14:textId="77777777" w:rsidR="002909A0" w:rsidRPr="000B4CE7" w:rsidRDefault="002909A0" w:rsidP="002909A0">
      <w:pPr>
        <w:spacing w:line="240" w:lineRule="auto"/>
        <w:contextualSpacing/>
        <w:jc w:val="center"/>
        <w:rPr>
          <w:rFonts w:cs="Arial"/>
          <w:b/>
          <w:color w:val="000000"/>
          <w:sz w:val="22"/>
          <w:szCs w:val="22"/>
        </w:rPr>
      </w:pPr>
      <w:r w:rsidRPr="000B4CE7">
        <w:rPr>
          <w:rFonts w:cs="Arial"/>
          <w:b/>
          <w:color w:val="000000"/>
          <w:sz w:val="22"/>
          <w:szCs w:val="22"/>
        </w:rPr>
        <w:t>8. člen</w:t>
      </w:r>
      <w:bookmarkEnd w:id="14"/>
    </w:p>
    <w:p w14:paraId="70CD737F" w14:textId="77777777" w:rsidR="002909A0" w:rsidRPr="000B4CE7" w:rsidRDefault="002909A0" w:rsidP="002909A0">
      <w:pPr>
        <w:spacing w:line="240" w:lineRule="auto"/>
        <w:contextualSpacing/>
        <w:jc w:val="center"/>
        <w:rPr>
          <w:rFonts w:cs="Arial"/>
          <w:b/>
          <w:color w:val="000000"/>
          <w:sz w:val="22"/>
          <w:szCs w:val="22"/>
        </w:rPr>
      </w:pPr>
      <w:r w:rsidRPr="000B4CE7">
        <w:rPr>
          <w:rFonts w:cs="Arial"/>
          <w:b/>
          <w:color w:val="000000"/>
          <w:sz w:val="22"/>
          <w:szCs w:val="22"/>
        </w:rPr>
        <w:t>(pogodba o sofinanciranju in pogodba o zaposlitvi)</w:t>
      </w:r>
    </w:p>
    <w:p w14:paraId="14D4BAE3" w14:textId="77777777" w:rsidR="002909A0" w:rsidRPr="000B4CE7" w:rsidRDefault="002909A0" w:rsidP="002909A0">
      <w:pPr>
        <w:spacing w:line="240" w:lineRule="auto"/>
        <w:contextualSpacing/>
        <w:jc w:val="both"/>
        <w:rPr>
          <w:rFonts w:cs="Arial"/>
          <w:b/>
          <w:color w:val="000000"/>
          <w:sz w:val="22"/>
          <w:szCs w:val="22"/>
        </w:rPr>
      </w:pPr>
    </w:p>
    <w:p w14:paraId="401251BC" w14:textId="77777777" w:rsidR="002909A0" w:rsidRPr="000B4CE7" w:rsidRDefault="002909A0" w:rsidP="002909A0">
      <w:pPr>
        <w:tabs>
          <w:tab w:val="left" w:pos="4282"/>
        </w:tabs>
        <w:spacing w:line="240" w:lineRule="auto"/>
        <w:contextualSpacing/>
        <w:jc w:val="both"/>
        <w:rPr>
          <w:rFonts w:cs="Arial"/>
          <w:b/>
          <w:sz w:val="22"/>
          <w:szCs w:val="22"/>
        </w:rPr>
      </w:pPr>
      <w:r w:rsidRPr="000B4CE7">
        <w:rPr>
          <w:rFonts w:cs="Arial"/>
          <w:b/>
          <w:sz w:val="22"/>
          <w:szCs w:val="22"/>
        </w:rPr>
        <w:t xml:space="preserve">(1) Izvajalec in zaposleni za sofinanciranje pridobitve NPK skleneta pogodbo o sofinanciranju pridobitve NPK, v kateri določita medsebojne pravice in obveznosti. V pogodbi iz prejšnjega stavka se določijo najmanj: </w:t>
      </w:r>
    </w:p>
    <w:p w14:paraId="19D666C6" w14:textId="77777777" w:rsidR="002909A0" w:rsidRPr="000B4CE7" w:rsidRDefault="002909A0" w:rsidP="002909A0">
      <w:pPr>
        <w:tabs>
          <w:tab w:val="left" w:pos="4282"/>
        </w:tabs>
        <w:spacing w:line="240" w:lineRule="auto"/>
        <w:contextualSpacing/>
        <w:jc w:val="both"/>
        <w:rPr>
          <w:rFonts w:cs="Arial"/>
          <w:b/>
          <w:sz w:val="22"/>
          <w:szCs w:val="22"/>
        </w:rPr>
      </w:pPr>
      <w:r w:rsidRPr="000B4CE7">
        <w:rPr>
          <w:rFonts w:cs="Arial"/>
          <w:b/>
          <w:sz w:val="22"/>
          <w:szCs w:val="22"/>
        </w:rPr>
        <w:t xml:space="preserve">1. vrsta NPK; </w:t>
      </w:r>
    </w:p>
    <w:p w14:paraId="51318CBA" w14:textId="77777777" w:rsidR="002909A0" w:rsidRPr="000B4CE7" w:rsidRDefault="002909A0" w:rsidP="002909A0">
      <w:pPr>
        <w:tabs>
          <w:tab w:val="left" w:pos="4282"/>
        </w:tabs>
        <w:spacing w:line="240" w:lineRule="auto"/>
        <w:contextualSpacing/>
        <w:jc w:val="both"/>
        <w:rPr>
          <w:rFonts w:cs="Arial"/>
          <w:b/>
          <w:sz w:val="22"/>
          <w:szCs w:val="22"/>
        </w:rPr>
      </w:pPr>
      <w:r w:rsidRPr="000B4CE7">
        <w:rPr>
          <w:rFonts w:cs="Arial"/>
          <w:b/>
          <w:sz w:val="22"/>
          <w:szCs w:val="22"/>
        </w:rPr>
        <w:t xml:space="preserve">2. višina sofinanciranja upravičenih stroškov pridobitve NPK iz drugega odstavka 6. člena tega zakona; </w:t>
      </w:r>
    </w:p>
    <w:p w14:paraId="74F08A64" w14:textId="77777777" w:rsidR="002909A0" w:rsidRPr="000B4CE7" w:rsidRDefault="002909A0" w:rsidP="002909A0">
      <w:pPr>
        <w:tabs>
          <w:tab w:val="left" w:pos="4282"/>
        </w:tabs>
        <w:spacing w:line="240" w:lineRule="auto"/>
        <w:contextualSpacing/>
        <w:jc w:val="both"/>
        <w:rPr>
          <w:rFonts w:cs="Arial"/>
          <w:b/>
          <w:sz w:val="22"/>
          <w:szCs w:val="22"/>
        </w:rPr>
      </w:pPr>
      <w:r w:rsidRPr="000B4CE7">
        <w:rPr>
          <w:rFonts w:cs="Arial"/>
          <w:b/>
          <w:sz w:val="22"/>
          <w:szCs w:val="22"/>
        </w:rPr>
        <w:t xml:space="preserve">3. rok, v katerem mora zaposleni pridobiti NPK; </w:t>
      </w:r>
    </w:p>
    <w:p w14:paraId="4AFA21D4" w14:textId="77777777" w:rsidR="002909A0" w:rsidRPr="000B4CE7" w:rsidRDefault="002909A0" w:rsidP="002909A0">
      <w:pPr>
        <w:tabs>
          <w:tab w:val="left" w:pos="4282"/>
        </w:tabs>
        <w:spacing w:line="240" w:lineRule="auto"/>
        <w:contextualSpacing/>
        <w:jc w:val="both"/>
        <w:rPr>
          <w:rFonts w:cs="Arial"/>
          <w:b/>
          <w:sz w:val="22"/>
          <w:szCs w:val="22"/>
        </w:rPr>
      </w:pPr>
      <w:r w:rsidRPr="000B4CE7">
        <w:rPr>
          <w:rFonts w:cs="Arial"/>
          <w:b/>
          <w:sz w:val="22"/>
          <w:szCs w:val="22"/>
        </w:rPr>
        <w:t xml:space="preserve">4. višina, način in rok povračila stroškov iz 2. točke tega odstavka, če zaposleni NPK ne pridobi ali ga ne pridobi v dogovorjenem roku, pa ne gre za opravičljive razloge; </w:t>
      </w:r>
    </w:p>
    <w:p w14:paraId="78F09376" w14:textId="77777777" w:rsidR="002909A0" w:rsidRPr="000B4CE7" w:rsidRDefault="002909A0" w:rsidP="002909A0">
      <w:pPr>
        <w:tabs>
          <w:tab w:val="left" w:pos="4282"/>
        </w:tabs>
        <w:spacing w:line="240" w:lineRule="auto"/>
        <w:contextualSpacing/>
        <w:jc w:val="both"/>
        <w:rPr>
          <w:rFonts w:cs="Arial"/>
          <w:b/>
          <w:sz w:val="22"/>
          <w:szCs w:val="22"/>
        </w:rPr>
      </w:pPr>
      <w:r w:rsidRPr="000B4CE7">
        <w:rPr>
          <w:rFonts w:cs="Arial"/>
          <w:b/>
          <w:sz w:val="22"/>
          <w:szCs w:val="22"/>
        </w:rPr>
        <w:t xml:space="preserve">5. višina, način in rok povračila stroškov iz 2. točke tega odstavka, če zaposleni ne sklene nove pogodbe o zaposlitvi na delovnem mestu, za katero je pridobil NPK, v roku, določenem v drugem odstavku tega člena, ali če zaposleni novo pogodbo o zaposlitvi odpove pred potekom enega leta od zaposlitve; </w:t>
      </w:r>
    </w:p>
    <w:p w14:paraId="405600B7" w14:textId="77777777" w:rsidR="002909A0" w:rsidRPr="000B4CE7" w:rsidRDefault="002909A0" w:rsidP="002909A0">
      <w:pPr>
        <w:tabs>
          <w:tab w:val="left" w:pos="4282"/>
        </w:tabs>
        <w:spacing w:line="240" w:lineRule="auto"/>
        <w:contextualSpacing/>
        <w:jc w:val="both"/>
        <w:rPr>
          <w:rFonts w:cs="Arial"/>
          <w:b/>
          <w:sz w:val="22"/>
          <w:szCs w:val="22"/>
        </w:rPr>
      </w:pPr>
      <w:r w:rsidRPr="000B4CE7">
        <w:rPr>
          <w:rFonts w:cs="Arial"/>
          <w:b/>
          <w:sz w:val="22"/>
          <w:szCs w:val="22"/>
        </w:rPr>
        <w:t xml:space="preserve">6. delovno mesto, na katerem se bo zaposleni zaposlil po pridobitvi NPK iz 1. točke tega odstavka; </w:t>
      </w:r>
    </w:p>
    <w:p w14:paraId="3E664738" w14:textId="77777777" w:rsidR="002909A0" w:rsidRPr="000B4CE7" w:rsidRDefault="002909A0" w:rsidP="002909A0">
      <w:pPr>
        <w:tabs>
          <w:tab w:val="left" w:pos="4282"/>
        </w:tabs>
        <w:spacing w:line="240" w:lineRule="auto"/>
        <w:contextualSpacing/>
        <w:jc w:val="both"/>
        <w:rPr>
          <w:rFonts w:cs="Arial"/>
          <w:b/>
          <w:color w:val="000000"/>
          <w:sz w:val="22"/>
          <w:szCs w:val="22"/>
        </w:rPr>
      </w:pPr>
      <w:r w:rsidRPr="000B4CE7">
        <w:rPr>
          <w:rFonts w:cs="Arial"/>
          <w:b/>
          <w:sz w:val="22"/>
          <w:szCs w:val="22"/>
        </w:rPr>
        <w:t>7. opravičljive razloge na strani zaposlenega za neizpolnitev obveznosti iz 3. točke tega odstavka v roku.</w:t>
      </w:r>
    </w:p>
    <w:p w14:paraId="74C707E8" w14:textId="77777777" w:rsidR="002909A0" w:rsidRPr="000B4CE7" w:rsidRDefault="002909A0" w:rsidP="002909A0">
      <w:pPr>
        <w:spacing w:line="240" w:lineRule="auto"/>
        <w:contextualSpacing/>
        <w:jc w:val="both"/>
        <w:rPr>
          <w:rFonts w:cs="Arial"/>
          <w:b/>
          <w:color w:val="000000"/>
          <w:sz w:val="22"/>
          <w:szCs w:val="22"/>
        </w:rPr>
      </w:pPr>
    </w:p>
    <w:p w14:paraId="128743F3"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(2) Izvajalec z zaposlenim, ki je pridobil NPK, v treh mesecih po pridobitvi NPK, sklene novo pogodbo o zaposlitvi na delovnem mestu, za katero je pogoj za zaposlitev NPK, ki jo je zaposleni pridobil.</w:t>
      </w:r>
    </w:p>
    <w:p w14:paraId="6A466DB5" w14:textId="77777777" w:rsidR="002909A0" w:rsidRPr="000B4CE7" w:rsidRDefault="002909A0" w:rsidP="002909A0">
      <w:pPr>
        <w:spacing w:line="240" w:lineRule="auto"/>
        <w:contextualSpacing/>
        <w:jc w:val="both"/>
        <w:rPr>
          <w:rFonts w:cs="Arial"/>
          <w:b/>
          <w:color w:val="000000"/>
          <w:sz w:val="22"/>
          <w:szCs w:val="22"/>
        </w:rPr>
      </w:pPr>
    </w:p>
    <w:p w14:paraId="2AEBADF2"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(3) Opravičljivi razlogi na strani zaposlenega iz 4. točke prvega odstavka tega člena so starševstvo ali zdravstveni razlogi, ki začasno, do enega leta, vplivajo na delazmožnost, izjemne družinske ali socialne okoliščine in neizpolnjene obveznosti zaradi višje sile. Opravičljivi razlogi iz prejšnjega stavka se dokazujejo s potrdilom pristojnega centra za socialno delo, izbranega osebnega zdravnika oziroma drugega pristojnega organa.</w:t>
      </w:r>
    </w:p>
    <w:p w14:paraId="2E7CD3B0" w14:textId="77777777" w:rsidR="002909A0" w:rsidRPr="000B4CE7" w:rsidRDefault="002909A0" w:rsidP="002909A0">
      <w:pPr>
        <w:spacing w:line="240" w:lineRule="auto"/>
        <w:contextualSpacing/>
        <w:jc w:val="both"/>
        <w:rPr>
          <w:rFonts w:cs="Arial"/>
          <w:b/>
          <w:color w:val="000000"/>
          <w:sz w:val="22"/>
          <w:szCs w:val="22"/>
        </w:rPr>
      </w:pPr>
    </w:p>
    <w:p w14:paraId="05D1D850"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(4) Izvajalec proračunska sredstva za sofinanciranje stroškov iz 4. in 5. točke prvega odstavka tega člena v 60 dneh od izteka rokov za povračilo stroškov, določenih v pogodbi iz prvega odstavka tega člena, vrne v proračun Republike Slovenije.</w:t>
      </w:r>
    </w:p>
    <w:p w14:paraId="5E643294" w14:textId="77777777" w:rsidR="002909A0" w:rsidRPr="000B4CE7" w:rsidRDefault="002909A0" w:rsidP="002909A0">
      <w:pPr>
        <w:spacing w:line="240" w:lineRule="auto"/>
        <w:contextualSpacing/>
        <w:jc w:val="center"/>
        <w:rPr>
          <w:rFonts w:cs="Arial"/>
          <w:b/>
          <w:color w:val="000000"/>
          <w:sz w:val="22"/>
          <w:szCs w:val="22"/>
        </w:rPr>
      </w:pPr>
    </w:p>
    <w:p w14:paraId="44F5367A" w14:textId="77777777" w:rsidR="002909A0" w:rsidRPr="00D14269" w:rsidRDefault="002909A0" w:rsidP="002909A0">
      <w:pPr>
        <w:spacing w:line="240" w:lineRule="auto"/>
        <w:contextualSpacing/>
        <w:jc w:val="center"/>
        <w:rPr>
          <w:rFonts w:cs="Arial"/>
          <w:bCs/>
          <w:color w:val="000000"/>
          <w:sz w:val="22"/>
          <w:szCs w:val="22"/>
        </w:rPr>
      </w:pPr>
    </w:p>
    <w:p w14:paraId="0E37B094" w14:textId="77777777" w:rsidR="002909A0" w:rsidRPr="00D14269" w:rsidRDefault="002909A0" w:rsidP="002909A0">
      <w:pPr>
        <w:spacing w:line="240" w:lineRule="auto"/>
        <w:contextualSpacing/>
        <w:jc w:val="center"/>
        <w:rPr>
          <w:rFonts w:eastAsia="Calibri" w:cs="Arial"/>
          <w:bCs/>
          <w:color w:val="000000"/>
          <w:sz w:val="22"/>
          <w:szCs w:val="22"/>
          <w:lang w:eastAsia="sl-SI"/>
        </w:rPr>
      </w:pPr>
      <w:bookmarkStart w:id="16" w:name="_Ref162216788"/>
      <w:r w:rsidRPr="00D14269">
        <w:rPr>
          <w:rFonts w:eastAsia="Calibri" w:cs="Arial"/>
          <w:bCs/>
          <w:color w:val="000000"/>
          <w:sz w:val="22"/>
          <w:szCs w:val="22"/>
          <w:lang w:eastAsia="sl-SI"/>
        </w:rPr>
        <w:t>2. Vključevanje prostovoljcev</w:t>
      </w:r>
      <w:bookmarkEnd w:id="16"/>
    </w:p>
    <w:p w14:paraId="097DD178" w14:textId="77777777" w:rsidR="002909A0" w:rsidRPr="00D14269" w:rsidRDefault="002909A0" w:rsidP="002909A0">
      <w:pPr>
        <w:spacing w:line="240" w:lineRule="auto"/>
        <w:contextualSpacing/>
        <w:jc w:val="both"/>
        <w:rPr>
          <w:rFonts w:cs="Arial"/>
          <w:bCs/>
          <w:color w:val="000000"/>
          <w:sz w:val="22"/>
          <w:szCs w:val="22"/>
        </w:rPr>
      </w:pPr>
    </w:p>
    <w:p w14:paraId="3AD9A8CF" w14:textId="77777777" w:rsidR="002909A0" w:rsidRPr="00D14269" w:rsidRDefault="002909A0" w:rsidP="002909A0">
      <w:pPr>
        <w:spacing w:line="240" w:lineRule="auto"/>
        <w:contextualSpacing/>
        <w:jc w:val="both"/>
        <w:rPr>
          <w:rFonts w:cs="Arial"/>
          <w:bCs/>
          <w:color w:val="000000"/>
          <w:sz w:val="22"/>
          <w:szCs w:val="22"/>
        </w:rPr>
      </w:pPr>
    </w:p>
    <w:p w14:paraId="4B2DDA3A" w14:textId="77777777" w:rsidR="002909A0" w:rsidRPr="000B4CE7" w:rsidRDefault="002909A0" w:rsidP="002909A0">
      <w:pPr>
        <w:autoSpaceDE w:val="0"/>
        <w:autoSpaceDN w:val="0"/>
        <w:adjustRightInd w:val="0"/>
        <w:spacing w:line="240" w:lineRule="auto"/>
        <w:jc w:val="center"/>
        <w:rPr>
          <w:rFonts w:cs="Arial"/>
          <w:b/>
          <w:color w:val="000000"/>
          <w:sz w:val="22"/>
          <w:szCs w:val="22"/>
          <w:lang w:eastAsia="sl-SI"/>
        </w:rPr>
      </w:pPr>
      <w:r w:rsidRPr="000B4CE7">
        <w:rPr>
          <w:rFonts w:cs="Arial"/>
          <w:b/>
          <w:color w:val="000000"/>
          <w:sz w:val="22"/>
          <w:szCs w:val="22"/>
          <w:lang w:eastAsia="sl-SI"/>
        </w:rPr>
        <w:t>9. člen</w:t>
      </w:r>
    </w:p>
    <w:p w14:paraId="3919B26C" w14:textId="77777777" w:rsidR="002909A0" w:rsidRPr="000B4CE7" w:rsidRDefault="002909A0" w:rsidP="002909A0">
      <w:pPr>
        <w:autoSpaceDE w:val="0"/>
        <w:autoSpaceDN w:val="0"/>
        <w:adjustRightInd w:val="0"/>
        <w:spacing w:line="240" w:lineRule="auto"/>
        <w:jc w:val="center"/>
        <w:rPr>
          <w:rFonts w:cs="Arial"/>
          <w:b/>
          <w:color w:val="000000"/>
          <w:sz w:val="22"/>
          <w:szCs w:val="22"/>
          <w:lang w:eastAsia="sl-SI"/>
        </w:rPr>
      </w:pPr>
      <w:r w:rsidRPr="000B4CE7">
        <w:rPr>
          <w:rFonts w:cs="Arial"/>
          <w:b/>
          <w:color w:val="000000"/>
          <w:sz w:val="22"/>
          <w:szCs w:val="22"/>
          <w:lang w:eastAsia="sl-SI"/>
        </w:rPr>
        <w:t>(vključevanje prostovoljcev)</w:t>
      </w:r>
    </w:p>
    <w:p w14:paraId="29DE9A6C" w14:textId="77777777" w:rsidR="002909A0" w:rsidRPr="000B4CE7" w:rsidRDefault="002909A0" w:rsidP="002909A0">
      <w:pPr>
        <w:autoSpaceDE w:val="0"/>
        <w:autoSpaceDN w:val="0"/>
        <w:adjustRightInd w:val="0"/>
        <w:spacing w:line="240" w:lineRule="auto"/>
        <w:jc w:val="center"/>
        <w:rPr>
          <w:rFonts w:cs="Arial"/>
          <w:b/>
          <w:color w:val="000000"/>
          <w:sz w:val="22"/>
          <w:szCs w:val="22"/>
          <w:lang w:eastAsia="sl-SI"/>
        </w:rPr>
      </w:pPr>
    </w:p>
    <w:p w14:paraId="5BD6FC1F" w14:textId="77777777" w:rsidR="002909A0" w:rsidRPr="000B4CE7" w:rsidRDefault="002909A0" w:rsidP="002909A0">
      <w:pPr>
        <w:autoSpaceDE w:val="0"/>
        <w:autoSpaceDN w:val="0"/>
        <w:adjustRightInd w:val="0"/>
        <w:spacing w:line="240" w:lineRule="auto"/>
        <w:jc w:val="both"/>
        <w:rPr>
          <w:rFonts w:cs="Arial"/>
          <w:b/>
          <w:color w:val="000000"/>
          <w:sz w:val="22"/>
          <w:szCs w:val="22"/>
          <w:lang w:eastAsia="sl-SI"/>
        </w:rPr>
      </w:pPr>
      <w:r w:rsidRPr="000B4CE7">
        <w:rPr>
          <w:rFonts w:cs="Arial"/>
          <w:b/>
          <w:color w:val="000000"/>
          <w:sz w:val="22"/>
          <w:szCs w:val="22"/>
          <w:lang w:eastAsia="sl-SI"/>
        </w:rPr>
        <w:t xml:space="preserve">Izvajalcu, ki je vpisan v vpisnik prostovoljskih organizacij in organizacij s prostovoljskim programom v skladu z zakonom, ki ureja prostovoljstvo, se za krepitev socialne mreže in socialne vključenosti uporabnic oziroma uporabnikov (v nadaljnjem besedilu: uporabnik), ki so vključeni v socialnovarstvene storitve v skladu z zakonom, ki ureja socialno varstvo, ali storitve dolgotrajne oskrbe v skladu z zakonom, ki ureja dolgotrajno oskrbo, zagotovijo sredstva za </w:t>
      </w:r>
      <w:r w:rsidRPr="000B4CE7">
        <w:rPr>
          <w:rFonts w:cs="Arial"/>
          <w:b/>
          <w:color w:val="000000"/>
          <w:sz w:val="22"/>
          <w:szCs w:val="22"/>
          <w:lang w:eastAsia="sl-SI"/>
        </w:rPr>
        <w:lastRenderedPageBreak/>
        <w:t>sofinanciranje vključevanja prostovoljk oziroma prostovoljcev (v nadaljnjem besedilu: prostovoljec).</w:t>
      </w:r>
    </w:p>
    <w:p w14:paraId="619317C3" w14:textId="77777777" w:rsidR="002909A0" w:rsidRPr="00D14269" w:rsidRDefault="002909A0" w:rsidP="002909A0">
      <w:pPr>
        <w:spacing w:line="240" w:lineRule="auto"/>
        <w:contextualSpacing/>
        <w:jc w:val="both"/>
        <w:rPr>
          <w:rFonts w:cs="Arial"/>
          <w:bCs/>
          <w:color w:val="000000"/>
          <w:sz w:val="22"/>
          <w:szCs w:val="22"/>
        </w:rPr>
      </w:pPr>
    </w:p>
    <w:p w14:paraId="63038042" w14:textId="77777777" w:rsidR="002909A0" w:rsidRPr="000B4CE7" w:rsidRDefault="002909A0" w:rsidP="002909A0">
      <w:pPr>
        <w:spacing w:line="240" w:lineRule="auto"/>
        <w:contextualSpacing/>
        <w:jc w:val="center"/>
        <w:rPr>
          <w:rFonts w:cs="Arial"/>
          <w:b/>
          <w:color w:val="000000"/>
          <w:sz w:val="22"/>
          <w:szCs w:val="22"/>
        </w:rPr>
      </w:pPr>
      <w:bookmarkStart w:id="17" w:name="_Ref162310440"/>
      <w:r w:rsidRPr="000B4CE7">
        <w:rPr>
          <w:rFonts w:cs="Arial"/>
          <w:b/>
          <w:color w:val="000000"/>
          <w:sz w:val="22"/>
          <w:szCs w:val="22"/>
        </w:rPr>
        <w:t>10. člen</w:t>
      </w:r>
      <w:bookmarkEnd w:id="17"/>
    </w:p>
    <w:p w14:paraId="185C5DD0" w14:textId="77777777" w:rsidR="002909A0" w:rsidRPr="000B4CE7" w:rsidRDefault="002909A0" w:rsidP="002909A0">
      <w:pPr>
        <w:spacing w:line="240" w:lineRule="auto"/>
        <w:contextualSpacing/>
        <w:jc w:val="center"/>
        <w:rPr>
          <w:rFonts w:cs="Arial"/>
          <w:b/>
          <w:color w:val="000000"/>
          <w:sz w:val="22"/>
          <w:szCs w:val="22"/>
        </w:rPr>
      </w:pPr>
      <w:r w:rsidRPr="000B4CE7">
        <w:rPr>
          <w:rFonts w:cs="Arial"/>
          <w:b/>
          <w:color w:val="000000"/>
          <w:sz w:val="22"/>
          <w:szCs w:val="22"/>
        </w:rPr>
        <w:t>(višina sredstev za vključevanje prostovoljcev)</w:t>
      </w:r>
    </w:p>
    <w:p w14:paraId="2A87B561" w14:textId="77777777" w:rsidR="002909A0" w:rsidRPr="000B4CE7" w:rsidRDefault="002909A0" w:rsidP="002909A0">
      <w:pPr>
        <w:spacing w:line="240" w:lineRule="auto"/>
        <w:contextualSpacing/>
        <w:jc w:val="both"/>
        <w:rPr>
          <w:rFonts w:cs="Arial"/>
          <w:b/>
          <w:color w:val="000000"/>
          <w:sz w:val="22"/>
          <w:szCs w:val="22"/>
        </w:rPr>
      </w:pPr>
    </w:p>
    <w:p w14:paraId="33460249" w14:textId="77777777" w:rsidR="002909A0" w:rsidRPr="000B4CE7" w:rsidRDefault="002909A0" w:rsidP="002909A0">
      <w:pPr>
        <w:spacing w:line="240" w:lineRule="auto"/>
        <w:contextualSpacing/>
        <w:jc w:val="both"/>
        <w:rPr>
          <w:rFonts w:cs="Arial"/>
          <w:b/>
          <w:sz w:val="22"/>
          <w:szCs w:val="22"/>
        </w:rPr>
      </w:pPr>
      <w:bookmarkStart w:id="18" w:name="_Hlk162633931"/>
      <w:r w:rsidRPr="000B4CE7">
        <w:rPr>
          <w:rFonts w:cs="Arial"/>
          <w:b/>
          <w:sz w:val="22"/>
          <w:szCs w:val="22"/>
        </w:rPr>
        <w:t>(1) Izvajalec iz prejšnjega člena, ob izpolnjevanju pogojev iz tretjega odstavka tega člena, ki na dan prijave na javni poziv iz 36. člena tega zakona, zagotavlja socialnovarstvene storitve oziroma storitve dolgotrajne oskrbe:</w:t>
      </w:r>
    </w:p>
    <w:bookmarkEnd w:id="18"/>
    <w:p w14:paraId="1FD27F44" w14:textId="77777777" w:rsidR="002909A0" w:rsidRPr="000B4CE7" w:rsidRDefault="002909A0" w:rsidP="002909A0">
      <w:pPr>
        <w:spacing w:line="240" w:lineRule="auto"/>
        <w:ind w:left="284" w:hanging="284"/>
        <w:contextualSpacing/>
        <w:jc w:val="both"/>
        <w:rPr>
          <w:rFonts w:eastAsia="Calibri" w:cs="Arial"/>
          <w:b/>
          <w:color w:val="000000"/>
          <w:sz w:val="22"/>
          <w:szCs w:val="22"/>
          <w:lang w:eastAsia="sl-SI"/>
        </w:rPr>
      </w:pPr>
      <w:r w:rsidRPr="000B4CE7">
        <w:rPr>
          <w:rFonts w:eastAsia="Calibri" w:cs="Arial"/>
          <w:b/>
          <w:color w:val="000000"/>
          <w:sz w:val="22"/>
          <w:szCs w:val="22"/>
          <w:lang w:eastAsia="sl-SI"/>
        </w:rPr>
        <w:t>–</w:t>
      </w:r>
      <w:r w:rsidRPr="000B4CE7">
        <w:rPr>
          <w:rFonts w:eastAsia="Calibri" w:cs="Arial"/>
          <w:b/>
          <w:color w:val="000000"/>
          <w:sz w:val="22"/>
          <w:szCs w:val="22"/>
          <w:lang w:eastAsia="sl-SI"/>
        </w:rPr>
        <w:tab/>
        <w:t>za 100 uporabnikov ali več, je upravičen do sofinanciranja stroškov vključevanja prostovoljcev v višini do 3.000 eurov mesečno;</w:t>
      </w:r>
    </w:p>
    <w:p w14:paraId="696917E3" w14:textId="77777777" w:rsidR="002909A0" w:rsidRPr="000B4CE7" w:rsidRDefault="002909A0" w:rsidP="002909A0">
      <w:pPr>
        <w:spacing w:line="240" w:lineRule="auto"/>
        <w:ind w:left="284" w:hanging="284"/>
        <w:contextualSpacing/>
        <w:jc w:val="both"/>
        <w:rPr>
          <w:rFonts w:eastAsia="Calibri" w:cs="Arial"/>
          <w:b/>
          <w:color w:val="000000"/>
          <w:sz w:val="22"/>
          <w:szCs w:val="22"/>
          <w:lang w:eastAsia="sl-SI"/>
        </w:rPr>
      </w:pPr>
      <w:r w:rsidRPr="000B4CE7">
        <w:rPr>
          <w:rFonts w:eastAsia="Calibri" w:cs="Arial"/>
          <w:b/>
          <w:color w:val="000000"/>
          <w:sz w:val="22"/>
          <w:szCs w:val="22"/>
          <w:lang w:eastAsia="sl-SI"/>
        </w:rPr>
        <w:t>–</w:t>
      </w:r>
      <w:r w:rsidRPr="000B4CE7">
        <w:rPr>
          <w:rFonts w:eastAsia="Calibri" w:cs="Arial"/>
          <w:b/>
          <w:color w:val="000000"/>
          <w:sz w:val="22"/>
          <w:szCs w:val="22"/>
          <w:lang w:eastAsia="sl-SI"/>
        </w:rPr>
        <w:tab/>
        <w:t>za 50 do vključno 99 uporabnikov, je upravičen do sofinanciranja stroškov vključevanja prostovoljcev v višini do 1.000 eurov mesečno.</w:t>
      </w:r>
    </w:p>
    <w:p w14:paraId="7FC6448A" w14:textId="77777777" w:rsidR="002909A0" w:rsidRPr="000B4CE7" w:rsidRDefault="002909A0" w:rsidP="002909A0">
      <w:pPr>
        <w:spacing w:line="240" w:lineRule="auto"/>
        <w:contextualSpacing/>
        <w:jc w:val="both"/>
        <w:rPr>
          <w:rFonts w:cs="Arial"/>
          <w:b/>
          <w:sz w:val="22"/>
          <w:szCs w:val="22"/>
        </w:rPr>
      </w:pPr>
    </w:p>
    <w:p w14:paraId="7440639B" w14:textId="77777777" w:rsidR="002909A0" w:rsidRPr="000B4CE7" w:rsidRDefault="002909A0" w:rsidP="002909A0">
      <w:pPr>
        <w:spacing w:line="240" w:lineRule="auto"/>
        <w:contextualSpacing/>
        <w:jc w:val="both"/>
        <w:rPr>
          <w:rFonts w:cs="Arial"/>
          <w:b/>
          <w:sz w:val="22"/>
          <w:szCs w:val="22"/>
        </w:rPr>
      </w:pPr>
      <w:r w:rsidRPr="000B4CE7">
        <w:rPr>
          <w:rFonts w:cs="Arial"/>
          <w:b/>
          <w:sz w:val="22"/>
          <w:szCs w:val="22"/>
        </w:rPr>
        <w:t>(2) Izvajalec iz prejšnjega člena uporabnika, ki je vključen v več socialnovarstvenih storitev oziroma storitev dolgotrajne oskrbe, v številu uporabnikov iz prejšnjega odstavka upošteva samo enkrat.</w:t>
      </w:r>
    </w:p>
    <w:p w14:paraId="653A2CB7" w14:textId="77777777" w:rsidR="002909A0" w:rsidRPr="000B4CE7" w:rsidRDefault="002909A0" w:rsidP="002909A0">
      <w:pPr>
        <w:spacing w:line="240" w:lineRule="auto"/>
        <w:contextualSpacing/>
        <w:rPr>
          <w:rFonts w:cs="Arial"/>
          <w:b/>
          <w:color w:val="000000"/>
          <w:sz w:val="22"/>
          <w:szCs w:val="22"/>
        </w:rPr>
      </w:pPr>
    </w:p>
    <w:p w14:paraId="03D2489E"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(3) Izvajalec iz prejšnjega člena je upravičen do sofinanciranja stroškov iz prvega odstavka tega člena, če ima v obdobju, za katero oddaja zahtevek za izplačilo:</w:t>
      </w:r>
    </w:p>
    <w:p w14:paraId="35388A99" w14:textId="77777777" w:rsidR="002909A0" w:rsidRPr="000B4CE7" w:rsidRDefault="002909A0" w:rsidP="002909A0">
      <w:pPr>
        <w:spacing w:line="240" w:lineRule="auto"/>
        <w:ind w:left="284" w:hanging="284"/>
        <w:contextualSpacing/>
        <w:jc w:val="both"/>
        <w:rPr>
          <w:rFonts w:eastAsia="Calibri" w:cs="Arial"/>
          <w:b/>
          <w:color w:val="000000"/>
          <w:sz w:val="22"/>
          <w:szCs w:val="22"/>
          <w:lang w:eastAsia="sl-SI"/>
        </w:rPr>
      </w:pPr>
      <w:r w:rsidRPr="000B4CE7">
        <w:rPr>
          <w:rFonts w:eastAsia="Calibri" w:cs="Arial"/>
          <w:b/>
          <w:color w:val="000000"/>
          <w:sz w:val="22"/>
          <w:szCs w:val="22"/>
          <w:lang w:eastAsia="sl-SI"/>
        </w:rPr>
        <w:t>–</w:t>
      </w:r>
      <w:r w:rsidRPr="000B4CE7">
        <w:rPr>
          <w:rFonts w:eastAsia="Calibri" w:cs="Arial"/>
          <w:b/>
          <w:color w:val="000000"/>
          <w:sz w:val="22"/>
          <w:szCs w:val="22"/>
          <w:lang w:eastAsia="sl-SI"/>
        </w:rPr>
        <w:tab/>
        <w:t xml:space="preserve">v skladu z zakonom, ki ureja prostovoljstvo, sklenjen dogovor o organiziranem prostovoljskem delu najmanj s številom prostovoljcev, ki je enak desetini števila uporabnikov; </w:t>
      </w:r>
    </w:p>
    <w:p w14:paraId="5529E812" w14:textId="77777777" w:rsidR="002909A0" w:rsidRPr="000B4CE7" w:rsidRDefault="002909A0" w:rsidP="002909A0">
      <w:pPr>
        <w:spacing w:line="240" w:lineRule="auto"/>
        <w:ind w:left="284" w:hanging="284"/>
        <w:contextualSpacing/>
        <w:jc w:val="both"/>
        <w:rPr>
          <w:rFonts w:eastAsia="Calibri" w:cs="Arial"/>
          <w:b/>
          <w:color w:val="000000"/>
          <w:sz w:val="22"/>
          <w:szCs w:val="22"/>
          <w:lang w:eastAsia="sl-SI"/>
        </w:rPr>
      </w:pPr>
      <w:r w:rsidRPr="000B4CE7">
        <w:rPr>
          <w:rFonts w:eastAsia="Calibri" w:cs="Arial"/>
          <w:b/>
          <w:color w:val="000000"/>
          <w:sz w:val="22"/>
          <w:szCs w:val="22"/>
          <w:lang w:eastAsia="sl-SI"/>
        </w:rPr>
        <w:t>–</w:t>
      </w:r>
      <w:r w:rsidRPr="000B4CE7">
        <w:rPr>
          <w:rFonts w:eastAsia="Calibri" w:cs="Arial"/>
          <w:b/>
          <w:color w:val="000000"/>
          <w:sz w:val="22"/>
          <w:szCs w:val="22"/>
          <w:lang w:eastAsia="sl-SI"/>
        </w:rPr>
        <w:tab/>
        <w:t xml:space="preserve">posamezni prostovoljec iz prejšnje alineje opravljene najmanj štiri ure mesečno prostovoljskega dela in </w:t>
      </w:r>
    </w:p>
    <w:p w14:paraId="43B8E83C" w14:textId="77777777" w:rsidR="002909A0" w:rsidRPr="000B4CE7" w:rsidRDefault="002909A0" w:rsidP="002909A0">
      <w:pPr>
        <w:spacing w:line="240" w:lineRule="auto"/>
        <w:ind w:left="284" w:hanging="284"/>
        <w:contextualSpacing/>
        <w:jc w:val="both"/>
        <w:rPr>
          <w:rFonts w:eastAsia="Calibri" w:cs="Arial"/>
          <w:b/>
          <w:color w:val="000000"/>
          <w:sz w:val="22"/>
          <w:szCs w:val="22"/>
          <w:lang w:eastAsia="sl-SI"/>
        </w:rPr>
      </w:pPr>
      <w:r w:rsidRPr="000B4CE7">
        <w:rPr>
          <w:rFonts w:eastAsia="Calibri" w:cs="Arial"/>
          <w:b/>
          <w:color w:val="000000"/>
          <w:sz w:val="22"/>
          <w:szCs w:val="22"/>
          <w:lang w:eastAsia="sl-SI"/>
        </w:rPr>
        <w:t>–</w:t>
      </w:r>
      <w:r w:rsidRPr="000B4CE7">
        <w:rPr>
          <w:rFonts w:eastAsia="Calibri" w:cs="Arial"/>
          <w:b/>
          <w:color w:val="000000"/>
          <w:sz w:val="22"/>
          <w:szCs w:val="22"/>
          <w:lang w:eastAsia="sl-SI"/>
        </w:rPr>
        <w:tab/>
        <w:t xml:space="preserve">določeno osebo, ki opravlja naloge koordinacije prostovoljcev iz 12. člena tega zakona in ima najmanj izobrazbo, pridobljeno po študijskem programu prve stopnje, ali izobrazbo, ki ustreza ravni izobrazbe, pridobljeni po študijskih programih prve stopnje, in je v skladu z zakonom, ki ureja slovensko ogrodje kvalifikacij, uvrščena na 7. raven slovenskega ogrodja kvalifikacij katerekoli smeri ter ima vsaj eno leta izkušenj s področja dela z ljudmi oziroma vsaj eno leto izkušenj s področja organiziranega prostovoljstva. </w:t>
      </w:r>
    </w:p>
    <w:p w14:paraId="27B21CA4" w14:textId="77777777" w:rsidR="002909A0" w:rsidRPr="000B4CE7" w:rsidRDefault="002909A0" w:rsidP="002909A0">
      <w:pPr>
        <w:spacing w:line="240" w:lineRule="auto"/>
        <w:contextualSpacing/>
        <w:jc w:val="both"/>
        <w:rPr>
          <w:rFonts w:cs="Arial"/>
          <w:b/>
          <w:color w:val="000000"/>
          <w:sz w:val="22"/>
          <w:szCs w:val="22"/>
        </w:rPr>
      </w:pPr>
    </w:p>
    <w:p w14:paraId="7701870F" w14:textId="77777777" w:rsidR="002909A0" w:rsidRPr="000B4CE7" w:rsidRDefault="002909A0" w:rsidP="002909A0">
      <w:pPr>
        <w:spacing w:line="240" w:lineRule="auto"/>
        <w:contextualSpacing/>
        <w:jc w:val="both"/>
        <w:rPr>
          <w:rFonts w:cs="Arial"/>
          <w:b/>
          <w:color w:val="000000"/>
          <w:sz w:val="22"/>
          <w:szCs w:val="22"/>
        </w:rPr>
      </w:pPr>
      <w:bookmarkStart w:id="19" w:name="_Hlk162290028"/>
      <w:r w:rsidRPr="000B4CE7">
        <w:rPr>
          <w:rFonts w:cs="Arial"/>
          <w:b/>
          <w:color w:val="000000"/>
          <w:sz w:val="22"/>
          <w:szCs w:val="22"/>
        </w:rPr>
        <w:t>(</w:t>
      </w:r>
      <w:bookmarkStart w:id="20" w:name="_Hlk162290125"/>
      <w:r w:rsidRPr="000B4CE7">
        <w:rPr>
          <w:rFonts w:cs="Arial"/>
          <w:b/>
          <w:color w:val="000000"/>
          <w:sz w:val="22"/>
          <w:szCs w:val="22"/>
        </w:rPr>
        <w:t xml:space="preserve">4) Izvajalec iz prejšnjega člena je </w:t>
      </w:r>
      <w:bookmarkStart w:id="21" w:name="_Hlk165717741"/>
      <w:r w:rsidRPr="000B4CE7">
        <w:rPr>
          <w:rFonts w:cs="Arial"/>
          <w:b/>
          <w:color w:val="000000"/>
          <w:sz w:val="22"/>
          <w:szCs w:val="22"/>
        </w:rPr>
        <w:t>poleg stroškov za delo prostovoljca, ki so nastali zaradi ali v zvezi z izvajanjem prostovoljskega dela v skladu z zakonom, ki ureja prostovoljstvo</w:t>
      </w:r>
      <w:bookmarkEnd w:id="21"/>
      <w:r w:rsidRPr="000B4CE7">
        <w:rPr>
          <w:rFonts w:cs="Arial"/>
          <w:b/>
          <w:color w:val="000000"/>
          <w:sz w:val="22"/>
          <w:szCs w:val="22"/>
        </w:rPr>
        <w:t>, upravičen tudi do sofinanciranja stroškov za:</w:t>
      </w:r>
    </w:p>
    <w:bookmarkEnd w:id="19"/>
    <w:p w14:paraId="10A72F3B" w14:textId="77777777" w:rsidR="002909A0" w:rsidRPr="000B4CE7" w:rsidRDefault="002909A0" w:rsidP="002909A0">
      <w:pPr>
        <w:spacing w:line="240" w:lineRule="auto"/>
        <w:ind w:left="284" w:hanging="284"/>
        <w:contextualSpacing/>
        <w:jc w:val="both"/>
        <w:rPr>
          <w:rFonts w:eastAsia="Calibri" w:cs="Arial"/>
          <w:b/>
          <w:color w:val="000000"/>
          <w:sz w:val="22"/>
          <w:szCs w:val="22"/>
          <w:lang w:eastAsia="sl-SI"/>
        </w:rPr>
      </w:pPr>
      <w:r w:rsidRPr="000B4CE7">
        <w:rPr>
          <w:rFonts w:eastAsia="Calibri" w:cs="Arial"/>
          <w:b/>
          <w:color w:val="000000"/>
          <w:sz w:val="22"/>
          <w:szCs w:val="22"/>
          <w:lang w:eastAsia="sl-SI"/>
        </w:rPr>
        <w:t>–</w:t>
      </w:r>
      <w:r w:rsidRPr="000B4CE7">
        <w:rPr>
          <w:rFonts w:eastAsia="Calibri" w:cs="Arial"/>
          <w:b/>
          <w:color w:val="000000"/>
          <w:sz w:val="22"/>
          <w:szCs w:val="22"/>
          <w:lang w:eastAsia="sl-SI"/>
        </w:rPr>
        <w:tab/>
        <w:t>usposabljanje prostovoljcev v skladu z 11. členom tega zakona in</w:t>
      </w:r>
    </w:p>
    <w:p w14:paraId="78CBA9BF" w14:textId="77777777" w:rsidR="002909A0" w:rsidRPr="000B4CE7" w:rsidRDefault="002909A0" w:rsidP="002909A0">
      <w:pPr>
        <w:tabs>
          <w:tab w:val="left" w:pos="360"/>
        </w:tabs>
        <w:spacing w:line="240" w:lineRule="auto"/>
        <w:ind w:left="284" w:hanging="284"/>
        <w:contextualSpacing/>
        <w:jc w:val="both"/>
        <w:rPr>
          <w:rFonts w:eastAsia="Calibri" w:cs="Arial"/>
          <w:b/>
          <w:color w:val="000000"/>
          <w:sz w:val="22"/>
          <w:szCs w:val="22"/>
          <w:lang w:eastAsia="sl-SI"/>
        </w:rPr>
      </w:pPr>
      <w:r w:rsidRPr="000B4CE7">
        <w:rPr>
          <w:rFonts w:eastAsia="Calibri" w:cs="Arial"/>
          <w:b/>
          <w:color w:val="000000"/>
          <w:sz w:val="22"/>
          <w:szCs w:val="22"/>
          <w:lang w:eastAsia="sl-SI"/>
        </w:rPr>
        <w:t>–</w:t>
      </w:r>
      <w:r w:rsidRPr="000B4CE7">
        <w:rPr>
          <w:rFonts w:eastAsia="Calibri" w:cs="Arial"/>
          <w:b/>
          <w:color w:val="000000"/>
          <w:sz w:val="22"/>
          <w:szCs w:val="22"/>
          <w:lang w:eastAsia="sl-SI"/>
        </w:rPr>
        <w:tab/>
        <w:t>kritje stroškov nalog koordinacije prostovoljcev iz 12. člena tega zakona.</w:t>
      </w:r>
    </w:p>
    <w:bookmarkEnd w:id="20"/>
    <w:p w14:paraId="383BF0E2" w14:textId="77777777" w:rsidR="002909A0" w:rsidRPr="000B4CE7" w:rsidRDefault="002909A0" w:rsidP="002909A0">
      <w:pPr>
        <w:spacing w:line="240" w:lineRule="auto"/>
        <w:contextualSpacing/>
        <w:jc w:val="both"/>
        <w:rPr>
          <w:rFonts w:cs="Arial"/>
          <w:b/>
          <w:color w:val="000000"/>
          <w:sz w:val="22"/>
          <w:szCs w:val="22"/>
        </w:rPr>
      </w:pPr>
    </w:p>
    <w:p w14:paraId="6E94E88A"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(5) Izvajalec je upravičen do sofinanciranja stroškov, določenih v tretjem in četrtem odstavku tega člena v skupni višini iz prvega odstavka tega člena.</w:t>
      </w:r>
    </w:p>
    <w:p w14:paraId="61A9D930" w14:textId="77777777" w:rsidR="002909A0" w:rsidRPr="000B4CE7" w:rsidRDefault="002909A0" w:rsidP="002909A0">
      <w:pPr>
        <w:spacing w:line="240" w:lineRule="auto"/>
        <w:contextualSpacing/>
        <w:jc w:val="both"/>
        <w:rPr>
          <w:rFonts w:cs="Arial"/>
          <w:b/>
          <w:color w:val="000000"/>
          <w:sz w:val="22"/>
          <w:szCs w:val="22"/>
        </w:rPr>
      </w:pPr>
    </w:p>
    <w:p w14:paraId="4BFDE55F"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(6) Če ima izvajalec iz prejšnjega člena več poslovnih enot, lahko uveljavlja sofinanciranje vključevanja prostovoljcev za vsako posamezno poslovno enoto, ki izpolnjuje pogoje iz tretjega odstavka tega člena. Poslovna enota je poslovna enota izvajalca, ki je vpisana v Poslovni register Slovenije (v nadaljnjem besedilu: poslovna enota).</w:t>
      </w:r>
    </w:p>
    <w:p w14:paraId="66554CAB" w14:textId="77777777" w:rsidR="002909A0" w:rsidRPr="00D14269" w:rsidRDefault="002909A0" w:rsidP="002909A0">
      <w:pPr>
        <w:spacing w:line="240" w:lineRule="auto"/>
        <w:contextualSpacing/>
        <w:jc w:val="both"/>
        <w:rPr>
          <w:rFonts w:cs="Arial"/>
          <w:bCs/>
          <w:color w:val="000000"/>
          <w:sz w:val="22"/>
          <w:szCs w:val="22"/>
        </w:rPr>
      </w:pPr>
    </w:p>
    <w:p w14:paraId="716B302F" w14:textId="77777777" w:rsidR="002909A0" w:rsidRPr="00D14269" w:rsidRDefault="002909A0" w:rsidP="002909A0">
      <w:pPr>
        <w:spacing w:line="240" w:lineRule="auto"/>
        <w:contextualSpacing/>
        <w:jc w:val="both"/>
        <w:rPr>
          <w:rFonts w:cs="Arial"/>
          <w:bCs/>
          <w:color w:val="000000"/>
          <w:sz w:val="22"/>
          <w:szCs w:val="22"/>
        </w:rPr>
      </w:pPr>
    </w:p>
    <w:p w14:paraId="382462C7" w14:textId="77777777" w:rsidR="002909A0" w:rsidRPr="00D14269" w:rsidRDefault="002909A0" w:rsidP="002909A0">
      <w:pPr>
        <w:spacing w:line="240" w:lineRule="auto"/>
        <w:ind w:hanging="3"/>
        <w:contextualSpacing/>
        <w:jc w:val="center"/>
        <w:rPr>
          <w:rFonts w:cs="Arial"/>
          <w:bCs/>
          <w:color w:val="000000"/>
          <w:sz w:val="22"/>
          <w:szCs w:val="22"/>
        </w:rPr>
      </w:pPr>
      <w:bookmarkStart w:id="22" w:name="_Ref162209563"/>
      <w:r w:rsidRPr="00D14269">
        <w:rPr>
          <w:rFonts w:cs="Arial"/>
          <w:bCs/>
          <w:color w:val="000000"/>
          <w:sz w:val="22"/>
          <w:szCs w:val="22"/>
        </w:rPr>
        <w:t>11. člen</w:t>
      </w:r>
      <w:bookmarkEnd w:id="22"/>
    </w:p>
    <w:p w14:paraId="66EE2EC1" w14:textId="77777777" w:rsidR="002909A0" w:rsidRPr="00D14269" w:rsidRDefault="002909A0" w:rsidP="002909A0">
      <w:pPr>
        <w:spacing w:line="240" w:lineRule="auto"/>
        <w:contextualSpacing/>
        <w:jc w:val="center"/>
        <w:rPr>
          <w:rFonts w:cs="Arial"/>
          <w:bCs/>
          <w:color w:val="000000"/>
          <w:sz w:val="22"/>
          <w:szCs w:val="22"/>
        </w:rPr>
      </w:pPr>
      <w:r w:rsidRPr="00D14269">
        <w:rPr>
          <w:rFonts w:cs="Arial"/>
          <w:bCs/>
          <w:color w:val="000000"/>
          <w:sz w:val="22"/>
          <w:szCs w:val="22"/>
        </w:rPr>
        <w:t>(usposabljanje prostovoljcev)</w:t>
      </w:r>
    </w:p>
    <w:p w14:paraId="5A84805F" w14:textId="77777777" w:rsidR="002909A0" w:rsidRPr="00D14269" w:rsidRDefault="002909A0" w:rsidP="002909A0">
      <w:pPr>
        <w:spacing w:line="240" w:lineRule="auto"/>
        <w:contextualSpacing/>
        <w:jc w:val="both"/>
        <w:rPr>
          <w:rFonts w:cs="Arial"/>
          <w:bCs/>
          <w:color w:val="000000"/>
          <w:sz w:val="22"/>
          <w:szCs w:val="22"/>
        </w:rPr>
      </w:pPr>
    </w:p>
    <w:p w14:paraId="283DA9AF" w14:textId="77777777" w:rsidR="002909A0" w:rsidRPr="00D14269" w:rsidRDefault="002909A0" w:rsidP="002909A0">
      <w:pPr>
        <w:spacing w:line="240" w:lineRule="auto"/>
        <w:contextualSpacing/>
        <w:jc w:val="both"/>
        <w:rPr>
          <w:rFonts w:cs="Arial"/>
          <w:bCs/>
          <w:color w:val="000000"/>
          <w:sz w:val="22"/>
          <w:szCs w:val="22"/>
        </w:rPr>
      </w:pPr>
      <w:r w:rsidRPr="00D14269">
        <w:rPr>
          <w:rFonts w:cs="Arial"/>
          <w:bCs/>
          <w:sz w:val="22"/>
          <w:szCs w:val="22"/>
        </w:rPr>
        <w:t xml:space="preserve">(1) Izvajalec </w:t>
      </w:r>
      <w:r w:rsidRPr="00D14269">
        <w:rPr>
          <w:rFonts w:cs="Arial"/>
          <w:bCs/>
          <w:color w:val="000000"/>
          <w:sz w:val="22"/>
          <w:szCs w:val="22"/>
        </w:rPr>
        <w:t xml:space="preserve">iz </w:t>
      </w:r>
      <w:r w:rsidRPr="00D14269">
        <w:rPr>
          <w:rFonts w:cs="Arial"/>
          <w:bCs/>
          <w:sz w:val="22"/>
          <w:szCs w:val="22"/>
        </w:rPr>
        <w:t>9</w:t>
      </w:r>
      <w:r w:rsidRPr="00D14269">
        <w:rPr>
          <w:rFonts w:cs="Arial"/>
          <w:bCs/>
          <w:color w:val="000000"/>
          <w:sz w:val="22"/>
          <w:szCs w:val="22"/>
        </w:rPr>
        <w:t xml:space="preserve">. člena tega zakona prostovoljcu zagotovi usposabljanje v obsegu 15 šolskih ur iz vsebin: </w:t>
      </w:r>
    </w:p>
    <w:p w14:paraId="60A36B00" w14:textId="77777777" w:rsidR="002909A0" w:rsidRPr="00D14269" w:rsidRDefault="002909A0" w:rsidP="002909A0">
      <w:pPr>
        <w:spacing w:line="240" w:lineRule="auto"/>
        <w:ind w:left="284" w:hanging="284"/>
        <w:contextualSpacing/>
        <w:jc w:val="both"/>
        <w:rPr>
          <w:rFonts w:eastAsia="Calibri" w:cs="Arial"/>
          <w:bCs/>
          <w:color w:val="000000"/>
          <w:sz w:val="22"/>
          <w:szCs w:val="22"/>
          <w:lang w:eastAsia="sl-SI"/>
        </w:rPr>
      </w:pPr>
      <w:r w:rsidRPr="00D14269">
        <w:rPr>
          <w:rFonts w:eastAsia="Calibri" w:cs="Arial"/>
          <w:bCs/>
          <w:color w:val="000000"/>
          <w:sz w:val="22"/>
          <w:szCs w:val="22"/>
          <w:lang w:eastAsia="sl-SI"/>
        </w:rPr>
        <w:lastRenderedPageBreak/>
        <w:t>–</w:t>
      </w:r>
      <w:r w:rsidRPr="00D14269">
        <w:rPr>
          <w:rFonts w:eastAsia="Calibri" w:cs="Arial"/>
          <w:bCs/>
          <w:color w:val="000000"/>
          <w:sz w:val="22"/>
          <w:szCs w:val="22"/>
          <w:lang w:eastAsia="sl-SI"/>
        </w:rPr>
        <w:tab/>
        <w:t xml:space="preserve">prve pomoči in temeljnih postopkov oživljanja; </w:t>
      </w:r>
    </w:p>
    <w:p w14:paraId="784CC353" w14:textId="77777777" w:rsidR="002909A0" w:rsidRPr="00D14269" w:rsidRDefault="002909A0" w:rsidP="002909A0">
      <w:pPr>
        <w:spacing w:line="240" w:lineRule="auto"/>
        <w:ind w:left="284" w:hanging="284"/>
        <w:contextualSpacing/>
        <w:jc w:val="both"/>
        <w:rPr>
          <w:rFonts w:eastAsia="Calibri" w:cs="Arial"/>
          <w:bCs/>
          <w:color w:val="000000"/>
          <w:sz w:val="22"/>
          <w:szCs w:val="22"/>
          <w:lang w:eastAsia="sl-SI"/>
        </w:rPr>
      </w:pPr>
      <w:r w:rsidRPr="00D14269">
        <w:rPr>
          <w:rFonts w:eastAsia="Calibri" w:cs="Arial"/>
          <w:bCs/>
          <w:color w:val="000000"/>
          <w:sz w:val="22"/>
          <w:szCs w:val="22"/>
          <w:lang w:eastAsia="sl-SI"/>
        </w:rPr>
        <w:t>–</w:t>
      </w:r>
      <w:r w:rsidRPr="00D14269">
        <w:rPr>
          <w:rFonts w:eastAsia="Calibri" w:cs="Arial"/>
          <w:bCs/>
          <w:color w:val="000000"/>
          <w:sz w:val="22"/>
          <w:szCs w:val="22"/>
          <w:lang w:eastAsia="sl-SI"/>
        </w:rPr>
        <w:tab/>
        <w:t xml:space="preserve">najpogostejših težav v duševnem zdravju in nenasilja; </w:t>
      </w:r>
    </w:p>
    <w:p w14:paraId="33EE4FAC" w14:textId="77777777" w:rsidR="002909A0" w:rsidRPr="00D14269" w:rsidRDefault="002909A0" w:rsidP="002909A0">
      <w:pPr>
        <w:spacing w:line="240" w:lineRule="auto"/>
        <w:ind w:left="284" w:hanging="284"/>
        <w:contextualSpacing/>
        <w:jc w:val="both"/>
        <w:rPr>
          <w:rFonts w:eastAsia="Calibri" w:cs="Arial"/>
          <w:bCs/>
          <w:color w:val="000000"/>
          <w:sz w:val="22"/>
          <w:szCs w:val="22"/>
          <w:lang w:eastAsia="sl-SI"/>
        </w:rPr>
      </w:pPr>
      <w:r w:rsidRPr="00D14269">
        <w:rPr>
          <w:rFonts w:eastAsia="Calibri" w:cs="Arial"/>
          <w:bCs/>
          <w:color w:val="000000"/>
          <w:sz w:val="22"/>
          <w:szCs w:val="22"/>
          <w:lang w:eastAsia="sl-SI"/>
        </w:rPr>
        <w:t>–</w:t>
      </w:r>
      <w:r w:rsidRPr="00D14269">
        <w:rPr>
          <w:rFonts w:eastAsia="Calibri" w:cs="Arial"/>
          <w:bCs/>
          <w:color w:val="000000"/>
          <w:sz w:val="22"/>
          <w:szCs w:val="22"/>
          <w:lang w:eastAsia="sl-SI"/>
        </w:rPr>
        <w:tab/>
        <w:t xml:space="preserve">komunikacije z osebami z različnimi oviranostmi; </w:t>
      </w:r>
    </w:p>
    <w:p w14:paraId="58735186" w14:textId="77777777" w:rsidR="002909A0" w:rsidRPr="00D14269" w:rsidRDefault="002909A0" w:rsidP="002909A0">
      <w:pPr>
        <w:spacing w:line="240" w:lineRule="auto"/>
        <w:ind w:left="284" w:hanging="284"/>
        <w:contextualSpacing/>
        <w:jc w:val="both"/>
        <w:rPr>
          <w:rFonts w:eastAsia="Calibri" w:cs="Arial"/>
          <w:bCs/>
          <w:color w:val="000000"/>
          <w:sz w:val="22"/>
          <w:szCs w:val="22"/>
          <w:lang w:eastAsia="sl-SI"/>
        </w:rPr>
      </w:pPr>
      <w:r w:rsidRPr="00D14269">
        <w:rPr>
          <w:rFonts w:eastAsia="Calibri" w:cs="Arial"/>
          <w:bCs/>
          <w:color w:val="000000"/>
          <w:sz w:val="22"/>
          <w:szCs w:val="22"/>
          <w:lang w:eastAsia="sl-SI"/>
        </w:rPr>
        <w:t>–</w:t>
      </w:r>
      <w:r w:rsidRPr="00D14269">
        <w:rPr>
          <w:rFonts w:eastAsia="Calibri" w:cs="Arial"/>
          <w:bCs/>
          <w:color w:val="000000"/>
          <w:sz w:val="22"/>
          <w:szCs w:val="22"/>
          <w:lang w:eastAsia="sl-SI"/>
        </w:rPr>
        <w:tab/>
        <w:t xml:space="preserve">varstva osebnih podatkov; </w:t>
      </w:r>
    </w:p>
    <w:p w14:paraId="5B0B6BED" w14:textId="77777777" w:rsidR="002909A0" w:rsidRPr="00D14269" w:rsidRDefault="002909A0" w:rsidP="002909A0">
      <w:pPr>
        <w:spacing w:line="240" w:lineRule="auto"/>
        <w:ind w:left="284" w:hanging="284"/>
        <w:contextualSpacing/>
        <w:jc w:val="both"/>
        <w:rPr>
          <w:rFonts w:eastAsia="Calibri" w:cs="Arial"/>
          <w:bCs/>
          <w:color w:val="000000"/>
          <w:sz w:val="22"/>
          <w:szCs w:val="22"/>
          <w:lang w:eastAsia="sl-SI"/>
        </w:rPr>
      </w:pPr>
      <w:r w:rsidRPr="00D14269">
        <w:rPr>
          <w:rFonts w:eastAsia="Calibri" w:cs="Arial"/>
          <w:bCs/>
          <w:color w:val="000000"/>
          <w:sz w:val="22"/>
          <w:szCs w:val="22"/>
          <w:lang w:eastAsia="sl-SI"/>
        </w:rPr>
        <w:t>–</w:t>
      </w:r>
      <w:r w:rsidRPr="00D14269">
        <w:rPr>
          <w:rFonts w:eastAsia="Calibri" w:cs="Arial"/>
          <w:bCs/>
          <w:color w:val="000000"/>
          <w:sz w:val="22"/>
          <w:szCs w:val="22"/>
          <w:lang w:eastAsia="sl-SI"/>
        </w:rPr>
        <w:tab/>
        <w:t xml:space="preserve">pomen prostovoljstva pri izvajalcu; </w:t>
      </w:r>
    </w:p>
    <w:p w14:paraId="603852AA" w14:textId="77777777" w:rsidR="002909A0" w:rsidRPr="00D14269" w:rsidRDefault="002909A0" w:rsidP="002909A0">
      <w:pPr>
        <w:spacing w:line="240" w:lineRule="auto"/>
        <w:ind w:left="284" w:hanging="284"/>
        <w:contextualSpacing/>
        <w:jc w:val="both"/>
        <w:rPr>
          <w:rFonts w:eastAsia="Calibri" w:cs="Arial"/>
          <w:bCs/>
          <w:color w:val="000000"/>
          <w:sz w:val="22"/>
          <w:szCs w:val="22"/>
          <w:lang w:eastAsia="sl-SI"/>
        </w:rPr>
      </w:pPr>
      <w:r w:rsidRPr="00D14269">
        <w:rPr>
          <w:rFonts w:eastAsia="Calibri" w:cs="Arial"/>
          <w:bCs/>
          <w:color w:val="000000"/>
          <w:sz w:val="22"/>
          <w:szCs w:val="22"/>
          <w:lang w:eastAsia="sl-SI"/>
        </w:rPr>
        <w:t>–</w:t>
      </w:r>
      <w:r w:rsidRPr="00D14269">
        <w:rPr>
          <w:rFonts w:eastAsia="Calibri" w:cs="Arial"/>
          <w:bCs/>
          <w:color w:val="000000"/>
          <w:sz w:val="22"/>
          <w:szCs w:val="22"/>
          <w:lang w:eastAsia="sl-SI"/>
        </w:rPr>
        <w:tab/>
        <w:t xml:space="preserve">poznavanja etičnih pravil organiziranega prostovoljstva pri izvajalcu; </w:t>
      </w:r>
    </w:p>
    <w:p w14:paraId="6BC82F5A" w14:textId="77777777" w:rsidR="002909A0" w:rsidRPr="00D14269" w:rsidRDefault="002909A0" w:rsidP="002909A0">
      <w:pPr>
        <w:spacing w:line="240" w:lineRule="auto"/>
        <w:ind w:left="284" w:hanging="284"/>
        <w:contextualSpacing/>
        <w:jc w:val="both"/>
        <w:rPr>
          <w:rFonts w:eastAsia="Calibri" w:cs="Arial"/>
          <w:bCs/>
          <w:color w:val="000000"/>
          <w:sz w:val="22"/>
          <w:szCs w:val="22"/>
          <w:lang w:eastAsia="sl-SI"/>
        </w:rPr>
      </w:pPr>
      <w:r w:rsidRPr="00D14269">
        <w:rPr>
          <w:rFonts w:eastAsia="Calibri" w:cs="Arial"/>
          <w:bCs/>
          <w:color w:val="000000"/>
          <w:sz w:val="22"/>
          <w:szCs w:val="22"/>
          <w:lang w:eastAsia="sl-SI"/>
        </w:rPr>
        <w:t>–</w:t>
      </w:r>
      <w:r w:rsidRPr="00D14269">
        <w:rPr>
          <w:rFonts w:eastAsia="Calibri" w:cs="Arial"/>
          <w:bCs/>
          <w:color w:val="000000"/>
          <w:sz w:val="22"/>
          <w:szCs w:val="22"/>
          <w:lang w:eastAsia="sl-SI"/>
        </w:rPr>
        <w:tab/>
        <w:t xml:space="preserve">pristopa do uporabnikov, pravic in odgovornosti prostovoljcev in </w:t>
      </w:r>
    </w:p>
    <w:p w14:paraId="79CD899A" w14:textId="77777777" w:rsidR="002909A0" w:rsidRPr="00D14269" w:rsidRDefault="002909A0" w:rsidP="002909A0">
      <w:pPr>
        <w:spacing w:line="240" w:lineRule="auto"/>
        <w:ind w:left="284" w:hanging="284"/>
        <w:contextualSpacing/>
        <w:jc w:val="both"/>
        <w:rPr>
          <w:rFonts w:eastAsia="Calibri" w:cs="Arial"/>
          <w:bCs/>
          <w:color w:val="000000"/>
          <w:sz w:val="22"/>
          <w:szCs w:val="22"/>
          <w:lang w:eastAsia="sl-SI"/>
        </w:rPr>
      </w:pPr>
      <w:r w:rsidRPr="00D14269">
        <w:rPr>
          <w:rFonts w:eastAsia="Calibri" w:cs="Arial"/>
          <w:bCs/>
          <w:color w:val="000000"/>
          <w:sz w:val="22"/>
          <w:szCs w:val="22"/>
          <w:lang w:eastAsia="sl-SI"/>
        </w:rPr>
        <w:t>–</w:t>
      </w:r>
      <w:r w:rsidRPr="00D14269">
        <w:rPr>
          <w:rFonts w:eastAsia="Calibri" w:cs="Arial"/>
          <w:bCs/>
          <w:color w:val="000000"/>
          <w:sz w:val="22"/>
          <w:szCs w:val="22"/>
          <w:lang w:eastAsia="sl-SI"/>
        </w:rPr>
        <w:tab/>
        <w:t>preprečevanja prenosa nalezljivih bolezni.</w:t>
      </w:r>
    </w:p>
    <w:p w14:paraId="5D24C72A" w14:textId="77777777" w:rsidR="002909A0" w:rsidRPr="00D14269" w:rsidRDefault="002909A0" w:rsidP="002909A0">
      <w:pPr>
        <w:spacing w:line="240" w:lineRule="auto"/>
        <w:contextualSpacing/>
        <w:jc w:val="both"/>
        <w:rPr>
          <w:rFonts w:cs="Arial"/>
          <w:bCs/>
          <w:color w:val="000000"/>
          <w:sz w:val="22"/>
          <w:szCs w:val="22"/>
        </w:rPr>
      </w:pPr>
    </w:p>
    <w:p w14:paraId="66F97796" w14:textId="77777777" w:rsidR="002909A0" w:rsidRPr="00D14269" w:rsidRDefault="002909A0" w:rsidP="002909A0">
      <w:pPr>
        <w:spacing w:line="240" w:lineRule="auto"/>
        <w:contextualSpacing/>
        <w:jc w:val="both"/>
        <w:rPr>
          <w:rFonts w:cs="Arial"/>
          <w:bCs/>
          <w:color w:val="000000"/>
          <w:sz w:val="22"/>
          <w:szCs w:val="22"/>
        </w:rPr>
      </w:pPr>
      <w:r w:rsidRPr="00D14269">
        <w:rPr>
          <w:rFonts w:cs="Arial"/>
          <w:bCs/>
          <w:color w:val="000000"/>
          <w:sz w:val="22"/>
          <w:szCs w:val="22"/>
        </w:rPr>
        <w:t>(2) Ure usposabljanja iz prejšnjega odstavka se ne vštevajo v ure prostovoljskega dela iz druge alineje tretjega odstavka prejšnjega člena.</w:t>
      </w:r>
    </w:p>
    <w:p w14:paraId="0B6DB3D3" w14:textId="77777777" w:rsidR="002909A0" w:rsidRPr="00D14269" w:rsidRDefault="002909A0" w:rsidP="002909A0">
      <w:pPr>
        <w:spacing w:line="240" w:lineRule="auto"/>
        <w:contextualSpacing/>
        <w:jc w:val="both"/>
        <w:rPr>
          <w:rFonts w:cs="Arial"/>
          <w:bCs/>
          <w:color w:val="000000"/>
          <w:sz w:val="22"/>
          <w:szCs w:val="22"/>
        </w:rPr>
      </w:pPr>
    </w:p>
    <w:p w14:paraId="0A986293" w14:textId="77777777" w:rsidR="002909A0" w:rsidRPr="00D14269" w:rsidRDefault="002909A0" w:rsidP="002909A0">
      <w:pPr>
        <w:spacing w:line="240" w:lineRule="auto"/>
        <w:contextualSpacing/>
        <w:jc w:val="both"/>
        <w:rPr>
          <w:rFonts w:cs="Arial"/>
          <w:bCs/>
          <w:color w:val="000000"/>
          <w:sz w:val="22"/>
          <w:szCs w:val="22"/>
        </w:rPr>
      </w:pPr>
    </w:p>
    <w:p w14:paraId="130A485E" w14:textId="77777777" w:rsidR="002909A0" w:rsidRPr="00D14269" w:rsidRDefault="002909A0" w:rsidP="002909A0">
      <w:pPr>
        <w:spacing w:line="240" w:lineRule="auto"/>
        <w:contextualSpacing/>
        <w:jc w:val="center"/>
        <w:rPr>
          <w:rFonts w:cs="Arial"/>
          <w:bCs/>
          <w:color w:val="000000"/>
          <w:sz w:val="22"/>
          <w:szCs w:val="22"/>
        </w:rPr>
      </w:pPr>
      <w:bookmarkStart w:id="23" w:name="_Ref162210438"/>
      <w:r w:rsidRPr="00D14269">
        <w:rPr>
          <w:rFonts w:cs="Arial"/>
          <w:bCs/>
          <w:color w:val="000000"/>
          <w:sz w:val="22"/>
          <w:szCs w:val="22"/>
        </w:rPr>
        <w:t>12. člen</w:t>
      </w:r>
      <w:bookmarkEnd w:id="23"/>
    </w:p>
    <w:p w14:paraId="0C870303" w14:textId="77777777" w:rsidR="002909A0" w:rsidRPr="00D14269" w:rsidRDefault="002909A0" w:rsidP="002909A0">
      <w:pPr>
        <w:spacing w:line="240" w:lineRule="auto"/>
        <w:contextualSpacing/>
        <w:jc w:val="center"/>
        <w:rPr>
          <w:rFonts w:cs="Arial"/>
          <w:bCs/>
          <w:color w:val="000000"/>
          <w:sz w:val="22"/>
          <w:szCs w:val="22"/>
        </w:rPr>
      </w:pPr>
      <w:r w:rsidRPr="00D14269">
        <w:rPr>
          <w:rFonts w:cs="Arial"/>
          <w:bCs/>
          <w:color w:val="000000"/>
          <w:sz w:val="22"/>
          <w:szCs w:val="22"/>
        </w:rPr>
        <w:t>(naloge koordinacije prostovoljcev)</w:t>
      </w:r>
    </w:p>
    <w:p w14:paraId="328B3ACB" w14:textId="77777777" w:rsidR="002909A0" w:rsidRPr="00D14269" w:rsidRDefault="002909A0" w:rsidP="002909A0">
      <w:pPr>
        <w:spacing w:line="240" w:lineRule="auto"/>
        <w:contextualSpacing/>
        <w:jc w:val="both"/>
        <w:rPr>
          <w:rFonts w:cs="Arial"/>
          <w:bCs/>
          <w:color w:val="000000"/>
          <w:sz w:val="22"/>
          <w:szCs w:val="22"/>
        </w:rPr>
      </w:pPr>
    </w:p>
    <w:p w14:paraId="225B5A23" w14:textId="77777777" w:rsidR="002909A0" w:rsidRPr="00D14269" w:rsidRDefault="002909A0" w:rsidP="002909A0">
      <w:pPr>
        <w:spacing w:line="240" w:lineRule="auto"/>
        <w:contextualSpacing/>
        <w:jc w:val="both"/>
        <w:rPr>
          <w:rFonts w:cs="Arial"/>
          <w:bCs/>
          <w:color w:val="000000"/>
          <w:sz w:val="22"/>
          <w:szCs w:val="22"/>
        </w:rPr>
      </w:pPr>
      <w:r w:rsidRPr="00D14269">
        <w:rPr>
          <w:rFonts w:cs="Arial"/>
          <w:bCs/>
          <w:color w:val="000000"/>
          <w:sz w:val="22"/>
          <w:szCs w:val="22"/>
        </w:rPr>
        <w:t xml:space="preserve">Naloge koordinacije prostovoljcev pri izvajalcu iz </w:t>
      </w:r>
      <w:r w:rsidRPr="00D14269">
        <w:rPr>
          <w:rFonts w:cs="Arial"/>
          <w:bCs/>
          <w:sz w:val="22"/>
          <w:szCs w:val="22"/>
        </w:rPr>
        <w:t>9</w:t>
      </w:r>
      <w:r w:rsidRPr="00D14269">
        <w:rPr>
          <w:rFonts w:cs="Arial"/>
          <w:bCs/>
          <w:color w:val="000000"/>
          <w:sz w:val="22"/>
          <w:szCs w:val="22"/>
        </w:rPr>
        <w:t>. člena tega zakona so zlasti:</w:t>
      </w:r>
    </w:p>
    <w:p w14:paraId="259DA2C5" w14:textId="77777777" w:rsidR="002909A0" w:rsidRPr="00D14269" w:rsidRDefault="002909A0" w:rsidP="002909A0">
      <w:pPr>
        <w:spacing w:line="240" w:lineRule="auto"/>
        <w:ind w:left="426" w:hanging="426"/>
        <w:contextualSpacing/>
        <w:jc w:val="both"/>
        <w:rPr>
          <w:rFonts w:eastAsia="Calibri" w:cs="Arial"/>
          <w:bCs/>
          <w:color w:val="000000"/>
          <w:sz w:val="22"/>
          <w:szCs w:val="22"/>
          <w:lang w:eastAsia="sl-SI"/>
        </w:rPr>
      </w:pPr>
      <w:r w:rsidRPr="00D14269">
        <w:rPr>
          <w:rFonts w:eastAsia="Calibri" w:cs="Arial"/>
          <w:bCs/>
          <w:color w:val="000000"/>
          <w:sz w:val="22"/>
          <w:szCs w:val="22"/>
          <w:lang w:eastAsia="sl-SI"/>
        </w:rPr>
        <w:t>1.</w:t>
      </w:r>
      <w:r w:rsidRPr="00D14269">
        <w:rPr>
          <w:rFonts w:eastAsia="Calibri" w:cs="Arial"/>
          <w:bCs/>
          <w:color w:val="000000"/>
          <w:sz w:val="22"/>
          <w:szCs w:val="22"/>
          <w:lang w:eastAsia="sl-SI"/>
        </w:rPr>
        <w:tab/>
        <w:t>pridobivanje prostovoljcev;</w:t>
      </w:r>
    </w:p>
    <w:p w14:paraId="2B7A1FEE" w14:textId="77777777" w:rsidR="002909A0" w:rsidRPr="00D14269" w:rsidRDefault="002909A0" w:rsidP="002909A0">
      <w:pPr>
        <w:spacing w:line="240" w:lineRule="auto"/>
        <w:ind w:left="426" w:hanging="426"/>
        <w:contextualSpacing/>
        <w:jc w:val="both"/>
        <w:rPr>
          <w:rFonts w:eastAsia="Calibri" w:cs="Arial"/>
          <w:bCs/>
          <w:color w:val="000000"/>
          <w:sz w:val="22"/>
          <w:szCs w:val="22"/>
          <w:lang w:eastAsia="sl-SI"/>
        </w:rPr>
      </w:pPr>
      <w:r w:rsidRPr="00D14269">
        <w:rPr>
          <w:rFonts w:eastAsia="Calibri" w:cs="Arial"/>
          <w:bCs/>
          <w:color w:val="000000"/>
          <w:sz w:val="22"/>
          <w:szCs w:val="22"/>
          <w:lang w:eastAsia="sl-SI"/>
        </w:rPr>
        <w:t>2.</w:t>
      </w:r>
      <w:r w:rsidRPr="00D14269">
        <w:rPr>
          <w:rFonts w:eastAsia="Calibri" w:cs="Arial"/>
          <w:bCs/>
          <w:color w:val="000000"/>
          <w:sz w:val="22"/>
          <w:szCs w:val="22"/>
          <w:lang w:eastAsia="sl-SI"/>
        </w:rPr>
        <w:tab/>
        <w:t>organizacija usposabljanja prostovoljcev v skladu s prejšnjim členom;</w:t>
      </w:r>
    </w:p>
    <w:p w14:paraId="0727C86D" w14:textId="77777777" w:rsidR="002909A0" w:rsidRPr="00D14269" w:rsidRDefault="002909A0" w:rsidP="002909A0">
      <w:pPr>
        <w:spacing w:line="240" w:lineRule="auto"/>
        <w:ind w:left="426" w:hanging="426"/>
        <w:contextualSpacing/>
        <w:jc w:val="both"/>
        <w:rPr>
          <w:rFonts w:eastAsia="Calibri" w:cs="Arial"/>
          <w:bCs/>
          <w:color w:val="000000"/>
          <w:sz w:val="22"/>
          <w:szCs w:val="22"/>
          <w:lang w:eastAsia="sl-SI"/>
        </w:rPr>
      </w:pPr>
      <w:r w:rsidRPr="00D14269">
        <w:rPr>
          <w:rFonts w:eastAsia="Calibri" w:cs="Arial"/>
          <w:bCs/>
          <w:color w:val="000000"/>
          <w:sz w:val="22"/>
          <w:szCs w:val="22"/>
          <w:lang w:eastAsia="sl-SI"/>
        </w:rPr>
        <w:t>3.</w:t>
      </w:r>
      <w:r w:rsidRPr="00D14269">
        <w:rPr>
          <w:rFonts w:eastAsia="Calibri" w:cs="Arial"/>
          <w:bCs/>
          <w:color w:val="000000"/>
          <w:sz w:val="22"/>
          <w:szCs w:val="22"/>
          <w:lang w:eastAsia="sl-SI"/>
        </w:rPr>
        <w:tab/>
        <w:t>priprava dogovora o organiziranem prostovoljskem delu v skladu s predpisi s področja prostovoljstva s posameznim prostovoljcem;</w:t>
      </w:r>
    </w:p>
    <w:p w14:paraId="1C40C4B5" w14:textId="77777777" w:rsidR="002909A0" w:rsidRPr="00D14269" w:rsidRDefault="002909A0" w:rsidP="002909A0">
      <w:pPr>
        <w:spacing w:line="240" w:lineRule="auto"/>
        <w:ind w:left="426" w:hanging="426"/>
        <w:contextualSpacing/>
        <w:jc w:val="both"/>
        <w:rPr>
          <w:rFonts w:eastAsia="Calibri" w:cs="Arial"/>
          <w:bCs/>
          <w:color w:val="000000"/>
          <w:sz w:val="22"/>
          <w:szCs w:val="22"/>
          <w:lang w:eastAsia="sl-SI"/>
        </w:rPr>
      </w:pPr>
      <w:r w:rsidRPr="00D14269">
        <w:rPr>
          <w:rFonts w:eastAsia="Calibri" w:cs="Arial"/>
          <w:bCs/>
          <w:color w:val="000000"/>
          <w:sz w:val="22"/>
          <w:szCs w:val="22"/>
          <w:lang w:eastAsia="sl-SI"/>
        </w:rPr>
        <w:t>4.</w:t>
      </w:r>
      <w:r w:rsidRPr="00D14269">
        <w:rPr>
          <w:rFonts w:eastAsia="Calibri" w:cs="Arial"/>
          <w:bCs/>
          <w:color w:val="000000"/>
          <w:sz w:val="22"/>
          <w:szCs w:val="22"/>
          <w:lang w:eastAsia="sl-SI"/>
        </w:rPr>
        <w:tab/>
        <w:t>strokovna pomoč in podpora prostovoljcu pri opravljanju prostovoljskega dela;</w:t>
      </w:r>
    </w:p>
    <w:p w14:paraId="7BC715B0" w14:textId="77777777" w:rsidR="002909A0" w:rsidRPr="00D14269" w:rsidRDefault="002909A0" w:rsidP="002909A0">
      <w:pPr>
        <w:spacing w:line="240" w:lineRule="auto"/>
        <w:ind w:left="426" w:hanging="426"/>
        <w:contextualSpacing/>
        <w:jc w:val="both"/>
        <w:rPr>
          <w:rFonts w:eastAsia="Calibri" w:cs="Arial"/>
          <w:bCs/>
          <w:color w:val="000000"/>
          <w:sz w:val="22"/>
          <w:szCs w:val="22"/>
          <w:lang w:eastAsia="sl-SI"/>
        </w:rPr>
      </w:pPr>
      <w:r w:rsidRPr="00D14269">
        <w:rPr>
          <w:rFonts w:eastAsia="Calibri" w:cs="Arial"/>
          <w:bCs/>
          <w:color w:val="000000"/>
          <w:sz w:val="22"/>
          <w:szCs w:val="22"/>
          <w:lang w:eastAsia="sl-SI"/>
        </w:rPr>
        <w:t>5.</w:t>
      </w:r>
      <w:r w:rsidRPr="00D14269">
        <w:rPr>
          <w:rFonts w:eastAsia="Calibri" w:cs="Arial"/>
          <w:bCs/>
          <w:color w:val="000000"/>
          <w:sz w:val="22"/>
          <w:szCs w:val="22"/>
          <w:lang w:eastAsia="sl-SI"/>
        </w:rPr>
        <w:tab/>
        <w:t>dodatna podpora za mladoletne prostovoljce;</w:t>
      </w:r>
    </w:p>
    <w:p w14:paraId="1F97FB26" w14:textId="77777777" w:rsidR="002909A0" w:rsidRPr="00D14269" w:rsidRDefault="002909A0" w:rsidP="002909A0">
      <w:pPr>
        <w:spacing w:line="240" w:lineRule="auto"/>
        <w:ind w:left="426" w:hanging="426"/>
        <w:contextualSpacing/>
        <w:jc w:val="both"/>
        <w:rPr>
          <w:rFonts w:eastAsia="Calibri" w:cs="Arial"/>
          <w:bCs/>
          <w:color w:val="000000"/>
          <w:sz w:val="22"/>
          <w:szCs w:val="22"/>
          <w:lang w:eastAsia="sl-SI"/>
        </w:rPr>
      </w:pPr>
      <w:r w:rsidRPr="00D14269">
        <w:rPr>
          <w:rFonts w:eastAsia="Calibri" w:cs="Arial"/>
          <w:bCs/>
          <w:color w:val="000000"/>
          <w:sz w:val="22"/>
          <w:szCs w:val="22"/>
          <w:lang w:eastAsia="sl-SI"/>
        </w:rPr>
        <w:t>6.</w:t>
      </w:r>
      <w:r w:rsidRPr="00D14269">
        <w:rPr>
          <w:rFonts w:eastAsia="Calibri" w:cs="Arial"/>
          <w:bCs/>
          <w:color w:val="000000"/>
          <w:sz w:val="22"/>
          <w:szCs w:val="22"/>
          <w:lang w:eastAsia="sl-SI"/>
        </w:rPr>
        <w:tab/>
        <w:t>koordinacija prostovoljskega dela, priprava načrta prostovoljskega dela in spremljanje izvedbe opravljenega prostovoljskega dela;</w:t>
      </w:r>
    </w:p>
    <w:p w14:paraId="248A9E2C" w14:textId="77777777" w:rsidR="002909A0" w:rsidRPr="00D14269" w:rsidRDefault="002909A0" w:rsidP="002909A0">
      <w:pPr>
        <w:spacing w:line="240" w:lineRule="auto"/>
        <w:ind w:left="426" w:hanging="426"/>
        <w:contextualSpacing/>
        <w:jc w:val="both"/>
        <w:rPr>
          <w:rFonts w:eastAsia="Calibri" w:cs="Arial"/>
          <w:bCs/>
          <w:color w:val="000000"/>
          <w:sz w:val="22"/>
          <w:szCs w:val="22"/>
          <w:lang w:eastAsia="sl-SI"/>
        </w:rPr>
      </w:pPr>
      <w:r w:rsidRPr="00D14269">
        <w:rPr>
          <w:rFonts w:eastAsia="Calibri" w:cs="Arial"/>
          <w:bCs/>
          <w:color w:val="000000"/>
          <w:sz w:val="22"/>
          <w:szCs w:val="22"/>
          <w:lang w:eastAsia="sl-SI"/>
        </w:rPr>
        <w:t>7.</w:t>
      </w:r>
      <w:r w:rsidRPr="00D14269">
        <w:rPr>
          <w:rFonts w:eastAsia="Calibri" w:cs="Arial"/>
          <w:bCs/>
          <w:color w:val="000000"/>
          <w:sz w:val="22"/>
          <w:szCs w:val="22"/>
          <w:lang w:eastAsia="sl-SI"/>
        </w:rPr>
        <w:tab/>
        <w:t>promocija prostovoljstva;</w:t>
      </w:r>
    </w:p>
    <w:p w14:paraId="74E2CEC1" w14:textId="77777777" w:rsidR="002909A0" w:rsidRPr="00D14269" w:rsidRDefault="002909A0" w:rsidP="002909A0">
      <w:pPr>
        <w:spacing w:line="240" w:lineRule="auto"/>
        <w:ind w:left="426" w:hanging="426"/>
        <w:contextualSpacing/>
        <w:jc w:val="both"/>
        <w:rPr>
          <w:rFonts w:eastAsia="Calibri" w:cs="Arial"/>
          <w:bCs/>
          <w:color w:val="000000"/>
          <w:sz w:val="22"/>
          <w:szCs w:val="22"/>
          <w:lang w:eastAsia="sl-SI"/>
        </w:rPr>
      </w:pPr>
      <w:r w:rsidRPr="00D14269">
        <w:rPr>
          <w:rFonts w:eastAsia="Calibri" w:cs="Arial"/>
          <w:bCs/>
          <w:color w:val="000000"/>
          <w:sz w:val="22"/>
          <w:szCs w:val="22"/>
          <w:lang w:eastAsia="sl-SI"/>
        </w:rPr>
        <w:t>8.</w:t>
      </w:r>
      <w:r w:rsidRPr="00D14269">
        <w:rPr>
          <w:rFonts w:eastAsia="Calibri" w:cs="Arial"/>
          <w:bCs/>
          <w:color w:val="000000"/>
          <w:sz w:val="22"/>
          <w:szCs w:val="22"/>
          <w:lang w:eastAsia="sl-SI"/>
        </w:rPr>
        <w:tab/>
        <w:t xml:space="preserve">sodelovanje s strokovnimi delavci in strokovnimi sodelavci izvajalca iz </w:t>
      </w:r>
      <w:r w:rsidRPr="00D14269">
        <w:rPr>
          <w:rFonts w:eastAsia="Calibri" w:cs="Arial"/>
          <w:bCs/>
          <w:sz w:val="22"/>
          <w:szCs w:val="22"/>
          <w:lang w:eastAsia="sl-SI"/>
        </w:rPr>
        <w:t>9</w:t>
      </w:r>
      <w:r w:rsidRPr="00D14269">
        <w:rPr>
          <w:rFonts w:eastAsia="Calibri" w:cs="Arial"/>
          <w:bCs/>
          <w:color w:val="000000"/>
          <w:sz w:val="22"/>
          <w:szCs w:val="22"/>
          <w:lang w:eastAsia="sl-SI"/>
        </w:rPr>
        <w:t>. člena tega zakona;</w:t>
      </w:r>
    </w:p>
    <w:p w14:paraId="3C22BAF9" w14:textId="77777777" w:rsidR="002909A0" w:rsidRPr="00D14269" w:rsidRDefault="002909A0" w:rsidP="002909A0">
      <w:pPr>
        <w:spacing w:line="240" w:lineRule="auto"/>
        <w:ind w:left="426" w:hanging="426"/>
        <w:contextualSpacing/>
        <w:jc w:val="both"/>
        <w:rPr>
          <w:rFonts w:eastAsia="Calibri" w:cs="Arial"/>
          <w:bCs/>
          <w:color w:val="000000"/>
          <w:sz w:val="22"/>
          <w:szCs w:val="22"/>
          <w:lang w:eastAsia="sl-SI"/>
        </w:rPr>
      </w:pPr>
      <w:r w:rsidRPr="00D14269">
        <w:rPr>
          <w:rFonts w:eastAsia="Calibri" w:cs="Arial"/>
          <w:bCs/>
          <w:color w:val="000000"/>
          <w:sz w:val="22"/>
          <w:szCs w:val="22"/>
          <w:lang w:eastAsia="sl-SI"/>
        </w:rPr>
        <w:t>9.</w:t>
      </w:r>
      <w:r w:rsidRPr="00D14269">
        <w:rPr>
          <w:rFonts w:eastAsia="Calibri" w:cs="Arial"/>
          <w:bCs/>
          <w:color w:val="000000"/>
          <w:sz w:val="22"/>
          <w:szCs w:val="22"/>
          <w:lang w:eastAsia="sl-SI"/>
        </w:rPr>
        <w:tab/>
        <w:t>vodenje evidenc v skladu z drugim odstavkom 40. člena tega zakona in zakonom, ki ureja prostovoljstvo;</w:t>
      </w:r>
    </w:p>
    <w:p w14:paraId="1B6BBBD9" w14:textId="77777777" w:rsidR="002909A0" w:rsidRPr="00D14269" w:rsidRDefault="002909A0" w:rsidP="002909A0">
      <w:pPr>
        <w:spacing w:line="240" w:lineRule="auto"/>
        <w:ind w:left="426" w:hanging="426"/>
        <w:contextualSpacing/>
        <w:jc w:val="both"/>
        <w:rPr>
          <w:rFonts w:eastAsia="Calibri" w:cs="Arial"/>
          <w:bCs/>
          <w:color w:val="000000"/>
          <w:sz w:val="22"/>
          <w:szCs w:val="22"/>
          <w:lang w:eastAsia="sl-SI"/>
        </w:rPr>
      </w:pPr>
      <w:r w:rsidRPr="00D14269">
        <w:rPr>
          <w:rFonts w:eastAsia="Calibri" w:cs="Arial"/>
          <w:bCs/>
          <w:color w:val="000000"/>
          <w:sz w:val="22"/>
          <w:szCs w:val="22"/>
          <w:lang w:eastAsia="sl-SI"/>
        </w:rPr>
        <w:t>10.</w:t>
      </w:r>
      <w:r w:rsidRPr="00D14269">
        <w:rPr>
          <w:rFonts w:eastAsia="Calibri" w:cs="Arial"/>
          <w:bCs/>
          <w:color w:val="000000"/>
          <w:sz w:val="22"/>
          <w:szCs w:val="22"/>
          <w:lang w:eastAsia="sl-SI"/>
        </w:rPr>
        <w:tab/>
        <w:t>priprava poročil o prostovoljskem delu v skladu z zakonom o prostovoljstvu.</w:t>
      </w:r>
      <w:bookmarkStart w:id="24" w:name="_Ref162266596"/>
    </w:p>
    <w:bookmarkEnd w:id="24"/>
    <w:p w14:paraId="0F12420F" w14:textId="77777777" w:rsidR="002909A0" w:rsidRPr="00D14269" w:rsidRDefault="002909A0" w:rsidP="002909A0">
      <w:pPr>
        <w:spacing w:line="240" w:lineRule="auto"/>
        <w:contextualSpacing/>
        <w:rPr>
          <w:rFonts w:cs="Arial"/>
          <w:bCs/>
          <w:color w:val="000000"/>
          <w:sz w:val="22"/>
          <w:szCs w:val="22"/>
        </w:rPr>
      </w:pPr>
    </w:p>
    <w:p w14:paraId="4A7D0534" w14:textId="77777777" w:rsidR="002909A0" w:rsidRPr="00D14269" w:rsidRDefault="002909A0" w:rsidP="002909A0">
      <w:pPr>
        <w:spacing w:line="240" w:lineRule="auto"/>
        <w:contextualSpacing/>
        <w:rPr>
          <w:rFonts w:cs="Arial"/>
          <w:bCs/>
          <w:color w:val="000000"/>
          <w:sz w:val="22"/>
          <w:szCs w:val="22"/>
        </w:rPr>
      </w:pPr>
    </w:p>
    <w:p w14:paraId="393D67DE" w14:textId="77777777" w:rsidR="002909A0" w:rsidRPr="00D14269" w:rsidRDefault="002909A0" w:rsidP="002909A0">
      <w:pPr>
        <w:spacing w:line="240" w:lineRule="auto"/>
        <w:contextualSpacing/>
        <w:jc w:val="center"/>
        <w:rPr>
          <w:rFonts w:eastAsia="Calibri" w:cs="Arial"/>
          <w:bCs/>
          <w:color w:val="000000"/>
          <w:sz w:val="22"/>
          <w:szCs w:val="22"/>
          <w:lang w:eastAsia="sl-SI"/>
        </w:rPr>
      </w:pPr>
      <w:bookmarkStart w:id="25" w:name="_Ref162295766"/>
      <w:bookmarkStart w:id="26" w:name="_Ref162312566"/>
      <w:bookmarkStart w:id="27" w:name="_Ref164334214"/>
      <w:r w:rsidRPr="00D14269">
        <w:rPr>
          <w:rFonts w:eastAsia="Calibri" w:cs="Arial"/>
          <w:bCs/>
          <w:color w:val="000000"/>
          <w:sz w:val="22"/>
          <w:szCs w:val="22"/>
          <w:lang w:eastAsia="sl-SI"/>
        </w:rPr>
        <w:t>3. Zagotavljanje kakovosti in varnosti obravnave pri izvajalcu</w:t>
      </w:r>
      <w:bookmarkEnd w:id="25"/>
      <w:bookmarkEnd w:id="26"/>
      <w:bookmarkEnd w:id="27"/>
    </w:p>
    <w:p w14:paraId="03C69089" w14:textId="77777777" w:rsidR="002909A0" w:rsidRPr="00D14269" w:rsidRDefault="002909A0" w:rsidP="002909A0">
      <w:pPr>
        <w:spacing w:line="240" w:lineRule="auto"/>
        <w:ind w:left="720"/>
        <w:contextualSpacing/>
        <w:jc w:val="both"/>
        <w:rPr>
          <w:rFonts w:eastAsia="Calibri" w:cs="Arial"/>
          <w:bCs/>
          <w:color w:val="000000"/>
          <w:sz w:val="22"/>
          <w:szCs w:val="22"/>
          <w:lang w:eastAsia="sl-SI"/>
        </w:rPr>
      </w:pPr>
      <w:bookmarkStart w:id="28" w:name="_Hlk162648151"/>
    </w:p>
    <w:p w14:paraId="73A385EC" w14:textId="77777777" w:rsidR="002909A0" w:rsidRPr="000B4CE7" w:rsidRDefault="002909A0" w:rsidP="002909A0">
      <w:pPr>
        <w:spacing w:line="240" w:lineRule="auto"/>
        <w:ind w:left="720"/>
        <w:contextualSpacing/>
        <w:jc w:val="both"/>
        <w:rPr>
          <w:rFonts w:eastAsia="Calibri" w:cs="Arial"/>
          <w:b/>
          <w:color w:val="000000"/>
          <w:sz w:val="22"/>
          <w:szCs w:val="22"/>
          <w:lang w:eastAsia="sl-SI"/>
        </w:rPr>
      </w:pPr>
    </w:p>
    <w:p w14:paraId="6355AABD" w14:textId="77777777" w:rsidR="002909A0" w:rsidRPr="000B4CE7" w:rsidRDefault="002909A0" w:rsidP="002909A0">
      <w:pPr>
        <w:spacing w:line="240" w:lineRule="auto"/>
        <w:contextualSpacing/>
        <w:jc w:val="center"/>
        <w:rPr>
          <w:rFonts w:cs="Arial"/>
          <w:b/>
          <w:color w:val="000000"/>
          <w:sz w:val="22"/>
          <w:szCs w:val="22"/>
        </w:rPr>
      </w:pPr>
      <w:bookmarkStart w:id="29" w:name="_Ref164319512"/>
      <w:r w:rsidRPr="000B4CE7">
        <w:rPr>
          <w:rFonts w:cs="Arial"/>
          <w:b/>
          <w:color w:val="000000"/>
          <w:sz w:val="22"/>
          <w:szCs w:val="22"/>
        </w:rPr>
        <w:t>13. člen</w:t>
      </w:r>
      <w:bookmarkEnd w:id="29"/>
    </w:p>
    <w:p w14:paraId="6884062D" w14:textId="77777777" w:rsidR="002909A0" w:rsidRPr="000B4CE7" w:rsidRDefault="002909A0" w:rsidP="002909A0">
      <w:pPr>
        <w:spacing w:line="240" w:lineRule="auto"/>
        <w:contextualSpacing/>
        <w:jc w:val="center"/>
        <w:rPr>
          <w:rFonts w:cs="Arial"/>
          <w:b/>
          <w:color w:val="000000"/>
          <w:sz w:val="22"/>
          <w:szCs w:val="22"/>
          <w:highlight w:val="yellow"/>
        </w:rPr>
      </w:pPr>
      <w:r w:rsidRPr="000B4CE7">
        <w:rPr>
          <w:rFonts w:cs="Arial"/>
          <w:b/>
          <w:color w:val="000000"/>
          <w:sz w:val="22"/>
          <w:szCs w:val="22"/>
        </w:rPr>
        <w:t>(vzpostavitev modela kakovosti in varnosti obravnave)</w:t>
      </w:r>
    </w:p>
    <w:p w14:paraId="2BEDCD4E" w14:textId="77777777" w:rsidR="002909A0" w:rsidRPr="000B4CE7" w:rsidRDefault="002909A0" w:rsidP="002909A0">
      <w:pPr>
        <w:spacing w:line="240" w:lineRule="auto"/>
        <w:contextualSpacing/>
        <w:jc w:val="both"/>
        <w:rPr>
          <w:rFonts w:cs="Arial"/>
          <w:b/>
          <w:color w:val="000000"/>
          <w:sz w:val="22"/>
          <w:szCs w:val="22"/>
          <w:highlight w:val="yellow"/>
        </w:rPr>
      </w:pPr>
    </w:p>
    <w:p w14:paraId="5CEA04D2"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Izvajalec je upravičen do sofinanciranja stroškov vzpostavitve modela kakovosti in varnosti socialnovarstvenih storitev, zdravstvenih storitev oziroma storitev dolgotrajne oskrbe, ki jih za uporabnike zagotavlja izvajalec (v nadaljnjem besedilu: model kakovosti in varnosti obravnave).</w:t>
      </w:r>
    </w:p>
    <w:p w14:paraId="18C7E42D" w14:textId="77777777" w:rsidR="002909A0" w:rsidRPr="00D14269" w:rsidRDefault="002909A0" w:rsidP="002909A0">
      <w:pPr>
        <w:spacing w:line="240" w:lineRule="auto"/>
        <w:contextualSpacing/>
        <w:jc w:val="both"/>
        <w:rPr>
          <w:rFonts w:cs="Arial"/>
          <w:bCs/>
          <w:color w:val="000000"/>
          <w:sz w:val="22"/>
          <w:szCs w:val="22"/>
        </w:rPr>
      </w:pPr>
    </w:p>
    <w:p w14:paraId="47895DCD" w14:textId="77777777" w:rsidR="002909A0" w:rsidRPr="000B4CE7" w:rsidRDefault="002909A0" w:rsidP="002909A0">
      <w:pPr>
        <w:spacing w:line="240" w:lineRule="auto"/>
        <w:contextualSpacing/>
        <w:jc w:val="both"/>
        <w:rPr>
          <w:rFonts w:cs="Arial"/>
          <w:b/>
          <w:color w:val="000000"/>
          <w:sz w:val="22"/>
          <w:szCs w:val="22"/>
        </w:rPr>
      </w:pPr>
    </w:p>
    <w:p w14:paraId="7BE057F0" w14:textId="77777777" w:rsidR="002909A0" w:rsidRPr="000B4CE7" w:rsidRDefault="002909A0" w:rsidP="002909A0">
      <w:pPr>
        <w:spacing w:line="240" w:lineRule="auto"/>
        <w:ind w:hanging="3"/>
        <w:contextualSpacing/>
        <w:jc w:val="center"/>
        <w:rPr>
          <w:rFonts w:cs="Arial"/>
          <w:b/>
          <w:color w:val="000000"/>
          <w:sz w:val="22"/>
          <w:szCs w:val="22"/>
        </w:rPr>
      </w:pPr>
      <w:bookmarkStart w:id="30" w:name="_Ref164330977"/>
      <w:r w:rsidRPr="000B4CE7">
        <w:rPr>
          <w:rFonts w:cs="Arial"/>
          <w:b/>
          <w:color w:val="000000"/>
          <w:sz w:val="22"/>
          <w:szCs w:val="22"/>
        </w:rPr>
        <w:t>14. člen</w:t>
      </w:r>
      <w:bookmarkEnd w:id="30"/>
    </w:p>
    <w:p w14:paraId="689A838D" w14:textId="77777777" w:rsidR="002909A0" w:rsidRPr="000B4CE7" w:rsidRDefault="002909A0" w:rsidP="002909A0">
      <w:pPr>
        <w:spacing w:line="240" w:lineRule="auto"/>
        <w:contextualSpacing/>
        <w:jc w:val="center"/>
        <w:rPr>
          <w:rFonts w:cs="Arial"/>
          <w:b/>
          <w:color w:val="000000"/>
          <w:sz w:val="22"/>
          <w:szCs w:val="22"/>
        </w:rPr>
      </w:pPr>
      <w:r w:rsidRPr="000B4CE7">
        <w:rPr>
          <w:rFonts w:cs="Arial"/>
          <w:b/>
          <w:color w:val="000000"/>
          <w:sz w:val="22"/>
          <w:szCs w:val="22"/>
        </w:rPr>
        <w:t>(skupina za področje kakovosti in varnosti obravnave)</w:t>
      </w:r>
    </w:p>
    <w:p w14:paraId="0AB5B1AF" w14:textId="77777777" w:rsidR="002909A0" w:rsidRPr="000B4CE7" w:rsidRDefault="002909A0" w:rsidP="002909A0">
      <w:pPr>
        <w:spacing w:line="240" w:lineRule="auto"/>
        <w:contextualSpacing/>
        <w:jc w:val="both"/>
        <w:rPr>
          <w:rFonts w:cs="Arial"/>
          <w:b/>
          <w:color w:val="000000"/>
          <w:sz w:val="22"/>
          <w:szCs w:val="22"/>
        </w:rPr>
      </w:pPr>
    </w:p>
    <w:p w14:paraId="776E4AE8" w14:textId="77777777" w:rsidR="002909A0" w:rsidRPr="000B4CE7" w:rsidRDefault="002909A0" w:rsidP="002909A0">
      <w:pPr>
        <w:spacing w:line="240" w:lineRule="auto"/>
        <w:contextualSpacing/>
        <w:jc w:val="both"/>
        <w:rPr>
          <w:rFonts w:cs="Arial"/>
          <w:b/>
          <w:sz w:val="22"/>
          <w:szCs w:val="22"/>
        </w:rPr>
      </w:pPr>
      <w:r w:rsidRPr="000B4CE7">
        <w:rPr>
          <w:rFonts w:cs="Arial"/>
          <w:b/>
          <w:sz w:val="22"/>
          <w:szCs w:val="22"/>
        </w:rPr>
        <w:t>(1) Minister, pristojen za solidarno prihodnost (v nadaljnjem besedilu: minister), imenuje skupino, katere naloge so:</w:t>
      </w:r>
    </w:p>
    <w:p w14:paraId="5D3C994B" w14:textId="77777777" w:rsidR="002909A0" w:rsidRPr="000B4CE7" w:rsidRDefault="002909A0" w:rsidP="002909A0">
      <w:pPr>
        <w:spacing w:line="240" w:lineRule="auto"/>
        <w:ind w:left="284" w:hanging="284"/>
        <w:contextualSpacing/>
        <w:jc w:val="both"/>
        <w:rPr>
          <w:rFonts w:eastAsia="Calibri" w:cs="Arial"/>
          <w:b/>
          <w:color w:val="000000"/>
          <w:sz w:val="22"/>
          <w:szCs w:val="22"/>
          <w:lang w:eastAsia="sl-SI"/>
        </w:rPr>
      </w:pPr>
      <w:bookmarkStart w:id="31" w:name="_Ref164330763"/>
      <w:r w:rsidRPr="000B4CE7">
        <w:rPr>
          <w:rFonts w:eastAsia="Calibri" w:cs="Arial"/>
          <w:b/>
          <w:color w:val="000000"/>
          <w:sz w:val="22"/>
          <w:szCs w:val="22"/>
          <w:lang w:eastAsia="sl-SI"/>
        </w:rPr>
        <w:t>1.</w:t>
      </w:r>
      <w:r w:rsidRPr="000B4CE7">
        <w:rPr>
          <w:rFonts w:eastAsia="Calibri" w:cs="Arial"/>
          <w:b/>
          <w:color w:val="000000"/>
          <w:sz w:val="22"/>
          <w:szCs w:val="22"/>
          <w:lang w:eastAsia="sl-SI"/>
        </w:rPr>
        <w:tab/>
        <w:t>priprava smernic za vzpostavitev modela kakovosti in varnosti obravnave ter kazalnikov kakovosti in varnosti obravnave;</w:t>
      </w:r>
      <w:bookmarkEnd w:id="31"/>
      <w:r w:rsidRPr="000B4CE7">
        <w:rPr>
          <w:rFonts w:eastAsia="Calibri" w:cs="Arial"/>
          <w:b/>
          <w:color w:val="000000"/>
          <w:sz w:val="22"/>
          <w:szCs w:val="22"/>
          <w:lang w:eastAsia="sl-SI"/>
        </w:rPr>
        <w:t xml:space="preserve"> </w:t>
      </w:r>
    </w:p>
    <w:p w14:paraId="78D1CB8D" w14:textId="77777777" w:rsidR="002909A0" w:rsidRPr="000B4CE7" w:rsidRDefault="002909A0" w:rsidP="002909A0">
      <w:pPr>
        <w:spacing w:line="240" w:lineRule="auto"/>
        <w:ind w:left="284" w:hanging="284"/>
        <w:contextualSpacing/>
        <w:jc w:val="both"/>
        <w:rPr>
          <w:rFonts w:eastAsia="Calibri" w:cs="Arial"/>
          <w:b/>
          <w:color w:val="000000"/>
          <w:sz w:val="22"/>
          <w:szCs w:val="22"/>
          <w:lang w:eastAsia="sl-SI"/>
        </w:rPr>
      </w:pPr>
      <w:r w:rsidRPr="000B4CE7">
        <w:rPr>
          <w:rFonts w:eastAsia="Calibri" w:cs="Arial"/>
          <w:b/>
          <w:color w:val="000000"/>
          <w:sz w:val="22"/>
          <w:szCs w:val="22"/>
          <w:lang w:eastAsia="sl-SI"/>
        </w:rPr>
        <w:t>2.</w:t>
      </w:r>
      <w:r w:rsidRPr="000B4CE7">
        <w:rPr>
          <w:rFonts w:eastAsia="Calibri" w:cs="Arial"/>
          <w:b/>
          <w:color w:val="000000"/>
          <w:sz w:val="22"/>
          <w:szCs w:val="22"/>
          <w:lang w:eastAsia="sl-SI"/>
        </w:rPr>
        <w:tab/>
        <w:t>svetovanje izvajalcu pri postopku vzpostavljanja modela kakovosti in varnosti obravnave;</w:t>
      </w:r>
    </w:p>
    <w:p w14:paraId="237AE359" w14:textId="77777777" w:rsidR="002909A0" w:rsidRPr="000B4CE7" w:rsidRDefault="002909A0" w:rsidP="002909A0">
      <w:pPr>
        <w:spacing w:line="240" w:lineRule="auto"/>
        <w:ind w:left="284" w:hanging="284"/>
        <w:contextualSpacing/>
        <w:jc w:val="both"/>
        <w:rPr>
          <w:rFonts w:eastAsia="Calibri" w:cs="Arial"/>
          <w:b/>
          <w:color w:val="000000"/>
          <w:sz w:val="22"/>
          <w:szCs w:val="22"/>
          <w:lang w:eastAsia="sl-SI"/>
        </w:rPr>
      </w:pPr>
      <w:r w:rsidRPr="000B4CE7">
        <w:rPr>
          <w:rFonts w:eastAsia="Calibri" w:cs="Arial"/>
          <w:b/>
          <w:color w:val="000000"/>
          <w:sz w:val="22"/>
          <w:szCs w:val="22"/>
          <w:lang w:eastAsia="sl-SI"/>
        </w:rPr>
        <w:lastRenderedPageBreak/>
        <w:t>3.</w:t>
      </w:r>
      <w:r w:rsidRPr="000B4CE7">
        <w:rPr>
          <w:rFonts w:eastAsia="Calibri" w:cs="Arial"/>
          <w:b/>
          <w:color w:val="000000"/>
          <w:sz w:val="22"/>
          <w:szCs w:val="22"/>
          <w:lang w:eastAsia="sl-SI"/>
        </w:rPr>
        <w:tab/>
        <w:t>spremljanje poročanih kazalnikov kakovosti in varnosti obravnave;</w:t>
      </w:r>
    </w:p>
    <w:p w14:paraId="3C70A260" w14:textId="77777777" w:rsidR="002909A0" w:rsidRPr="000B4CE7" w:rsidRDefault="002909A0" w:rsidP="002909A0">
      <w:pPr>
        <w:spacing w:line="240" w:lineRule="auto"/>
        <w:ind w:left="284" w:hanging="284"/>
        <w:contextualSpacing/>
        <w:jc w:val="both"/>
        <w:rPr>
          <w:rFonts w:eastAsia="Calibri" w:cs="Arial"/>
          <w:b/>
          <w:color w:val="000000"/>
          <w:sz w:val="22"/>
          <w:szCs w:val="22"/>
          <w:lang w:eastAsia="sl-SI"/>
        </w:rPr>
      </w:pPr>
      <w:r w:rsidRPr="000B4CE7">
        <w:rPr>
          <w:rFonts w:eastAsia="Calibri" w:cs="Arial"/>
          <w:b/>
          <w:color w:val="000000"/>
          <w:sz w:val="22"/>
          <w:szCs w:val="22"/>
          <w:lang w:eastAsia="sl-SI"/>
        </w:rPr>
        <w:t>4.</w:t>
      </w:r>
      <w:r w:rsidRPr="000B4CE7">
        <w:rPr>
          <w:rFonts w:eastAsia="Calibri" w:cs="Arial"/>
          <w:b/>
          <w:color w:val="000000"/>
          <w:sz w:val="22"/>
          <w:szCs w:val="22"/>
          <w:lang w:eastAsia="sl-SI"/>
        </w:rPr>
        <w:tab/>
        <w:t>revizija kazalnikov kakovosti in varnosti obravnave;</w:t>
      </w:r>
    </w:p>
    <w:p w14:paraId="48121CEF" w14:textId="77777777" w:rsidR="002909A0" w:rsidRPr="000B4CE7" w:rsidRDefault="002909A0" w:rsidP="002909A0">
      <w:pPr>
        <w:spacing w:line="240" w:lineRule="auto"/>
        <w:ind w:left="284" w:hanging="284"/>
        <w:contextualSpacing/>
        <w:jc w:val="both"/>
        <w:rPr>
          <w:rFonts w:eastAsia="Calibri" w:cs="Arial"/>
          <w:b/>
          <w:color w:val="000000"/>
          <w:sz w:val="22"/>
          <w:szCs w:val="22"/>
          <w:lang w:eastAsia="sl-SI"/>
        </w:rPr>
      </w:pPr>
      <w:r w:rsidRPr="000B4CE7">
        <w:rPr>
          <w:rFonts w:eastAsia="Calibri" w:cs="Arial"/>
          <w:b/>
          <w:color w:val="000000"/>
          <w:sz w:val="22"/>
          <w:szCs w:val="22"/>
          <w:lang w:eastAsia="sl-SI"/>
        </w:rPr>
        <w:t>5.</w:t>
      </w:r>
      <w:r w:rsidRPr="000B4CE7">
        <w:rPr>
          <w:rFonts w:eastAsia="Calibri" w:cs="Arial"/>
          <w:b/>
          <w:color w:val="000000"/>
          <w:sz w:val="22"/>
          <w:szCs w:val="22"/>
          <w:lang w:eastAsia="sl-SI"/>
        </w:rPr>
        <w:tab/>
        <w:t>priprava predloga strategije kakovosti in varnosti obravnave na področju socialnega varstva in dolgotrajne oskrbe;</w:t>
      </w:r>
    </w:p>
    <w:p w14:paraId="79ECD16A" w14:textId="77777777" w:rsidR="002909A0" w:rsidRPr="000B4CE7" w:rsidRDefault="002909A0" w:rsidP="002909A0">
      <w:pPr>
        <w:spacing w:line="240" w:lineRule="auto"/>
        <w:ind w:left="284" w:hanging="284"/>
        <w:contextualSpacing/>
        <w:jc w:val="both"/>
        <w:rPr>
          <w:rFonts w:eastAsia="Calibri" w:cs="Arial"/>
          <w:b/>
          <w:color w:val="000000"/>
          <w:sz w:val="22"/>
          <w:szCs w:val="22"/>
          <w:lang w:eastAsia="sl-SI"/>
        </w:rPr>
      </w:pPr>
      <w:r w:rsidRPr="000B4CE7">
        <w:rPr>
          <w:rFonts w:eastAsia="Calibri" w:cs="Arial"/>
          <w:b/>
          <w:color w:val="000000"/>
          <w:sz w:val="22"/>
          <w:szCs w:val="22"/>
          <w:lang w:eastAsia="sl-SI"/>
        </w:rPr>
        <w:t>6.</w:t>
      </w:r>
      <w:r w:rsidRPr="000B4CE7">
        <w:rPr>
          <w:rFonts w:eastAsia="Calibri" w:cs="Arial"/>
          <w:b/>
          <w:color w:val="000000"/>
          <w:sz w:val="22"/>
          <w:szCs w:val="22"/>
          <w:lang w:eastAsia="sl-SI"/>
        </w:rPr>
        <w:tab/>
        <w:t>priprava predloga kazalnikov kakovosti in varnosti obravnave za sistemsko implementacijo enotnega spremljanja kakovosti in varnosti obravnave pri izvajalcih.</w:t>
      </w:r>
    </w:p>
    <w:p w14:paraId="0D2AD27C" w14:textId="77777777" w:rsidR="002909A0" w:rsidRPr="000B4CE7" w:rsidRDefault="002909A0" w:rsidP="002909A0">
      <w:pPr>
        <w:spacing w:line="240" w:lineRule="auto"/>
        <w:ind w:left="284" w:hanging="284"/>
        <w:contextualSpacing/>
        <w:jc w:val="both"/>
        <w:rPr>
          <w:rFonts w:eastAsia="Calibri" w:cs="Arial"/>
          <w:b/>
          <w:color w:val="000000"/>
          <w:sz w:val="22"/>
          <w:szCs w:val="22"/>
          <w:lang w:eastAsia="sl-SI"/>
        </w:rPr>
      </w:pPr>
    </w:p>
    <w:p w14:paraId="3ED9A601" w14:textId="77777777" w:rsidR="002909A0" w:rsidRPr="000B4CE7" w:rsidRDefault="002909A0" w:rsidP="002909A0">
      <w:pPr>
        <w:autoSpaceDE w:val="0"/>
        <w:autoSpaceDN w:val="0"/>
        <w:adjustRightInd w:val="0"/>
        <w:spacing w:line="240" w:lineRule="auto"/>
        <w:jc w:val="both"/>
        <w:rPr>
          <w:rFonts w:cs="Arial"/>
          <w:b/>
          <w:color w:val="000000"/>
          <w:sz w:val="22"/>
          <w:szCs w:val="22"/>
          <w:lang w:eastAsia="sl-SI"/>
        </w:rPr>
      </w:pPr>
      <w:r w:rsidRPr="000B4CE7">
        <w:rPr>
          <w:rFonts w:cs="Arial"/>
          <w:b/>
          <w:color w:val="000000"/>
          <w:sz w:val="22"/>
          <w:szCs w:val="22"/>
          <w:lang w:eastAsia="sl-SI"/>
        </w:rPr>
        <w:t>(2) V skupino minister imenuje:</w:t>
      </w:r>
    </w:p>
    <w:p w14:paraId="3EC24EBA" w14:textId="77777777" w:rsidR="002909A0" w:rsidRPr="000B4CE7" w:rsidRDefault="002909A0" w:rsidP="002909A0">
      <w:pPr>
        <w:autoSpaceDE w:val="0"/>
        <w:autoSpaceDN w:val="0"/>
        <w:adjustRightInd w:val="0"/>
        <w:spacing w:line="240" w:lineRule="auto"/>
        <w:ind w:left="720" w:hanging="360"/>
        <w:jc w:val="both"/>
        <w:rPr>
          <w:rFonts w:cs="Arial"/>
          <w:b/>
          <w:color w:val="000000"/>
          <w:sz w:val="22"/>
          <w:szCs w:val="22"/>
          <w:lang w:eastAsia="sl-SI"/>
        </w:rPr>
      </w:pPr>
      <w:r w:rsidRPr="000B4CE7">
        <w:rPr>
          <w:rFonts w:ascii="Symbol" w:hAnsi="Symbol" w:cs="Symbol"/>
          <w:b/>
          <w:color w:val="000000"/>
          <w:sz w:val="22"/>
          <w:szCs w:val="22"/>
          <w:lang w:eastAsia="sl-SI"/>
        </w:rPr>
        <w:t></w:t>
      </w:r>
      <w:r w:rsidRPr="000B4CE7">
        <w:rPr>
          <w:rFonts w:ascii="Symbol" w:hAnsi="Symbol" w:cs="Symbol"/>
          <w:b/>
          <w:color w:val="000000"/>
          <w:sz w:val="22"/>
          <w:szCs w:val="22"/>
          <w:lang w:eastAsia="sl-SI"/>
        </w:rPr>
        <w:tab/>
      </w:r>
      <w:r w:rsidRPr="000B4CE7">
        <w:rPr>
          <w:rFonts w:cs="Arial"/>
          <w:b/>
          <w:color w:val="000000"/>
          <w:sz w:val="22"/>
          <w:szCs w:val="22"/>
          <w:lang w:eastAsia="sl-SI"/>
        </w:rPr>
        <w:t>3 predstavnike ministrstva;</w:t>
      </w:r>
    </w:p>
    <w:p w14:paraId="3F5311A8" w14:textId="77777777" w:rsidR="002909A0" w:rsidRPr="000B4CE7" w:rsidRDefault="002909A0" w:rsidP="002909A0">
      <w:pPr>
        <w:autoSpaceDE w:val="0"/>
        <w:autoSpaceDN w:val="0"/>
        <w:adjustRightInd w:val="0"/>
        <w:spacing w:line="240" w:lineRule="auto"/>
        <w:ind w:left="720" w:hanging="360"/>
        <w:jc w:val="both"/>
        <w:rPr>
          <w:rFonts w:cs="Arial"/>
          <w:b/>
          <w:color w:val="000000"/>
          <w:sz w:val="22"/>
          <w:szCs w:val="22"/>
          <w:lang w:eastAsia="sl-SI"/>
        </w:rPr>
      </w:pPr>
      <w:r w:rsidRPr="000B4CE7">
        <w:rPr>
          <w:rFonts w:ascii="Symbol" w:hAnsi="Symbol" w:cs="Symbol"/>
          <w:b/>
          <w:color w:val="000000"/>
          <w:sz w:val="22"/>
          <w:szCs w:val="22"/>
          <w:lang w:eastAsia="sl-SI"/>
        </w:rPr>
        <w:t></w:t>
      </w:r>
      <w:r w:rsidRPr="000B4CE7">
        <w:rPr>
          <w:rFonts w:ascii="Symbol" w:hAnsi="Symbol" w:cs="Symbol"/>
          <w:b/>
          <w:color w:val="000000"/>
          <w:sz w:val="22"/>
          <w:szCs w:val="22"/>
          <w:lang w:eastAsia="sl-SI"/>
        </w:rPr>
        <w:tab/>
      </w:r>
      <w:r w:rsidRPr="000B4CE7">
        <w:rPr>
          <w:rFonts w:cs="Arial"/>
          <w:b/>
          <w:color w:val="000000"/>
          <w:sz w:val="22"/>
          <w:szCs w:val="22"/>
          <w:lang w:eastAsia="sl-SI"/>
        </w:rPr>
        <w:t>1 predstavnika ministrstva, pristojnega za zdravje;</w:t>
      </w:r>
    </w:p>
    <w:p w14:paraId="70D93CEF" w14:textId="77777777" w:rsidR="002909A0" w:rsidRPr="000B4CE7" w:rsidRDefault="002909A0" w:rsidP="002909A0">
      <w:pPr>
        <w:autoSpaceDE w:val="0"/>
        <w:autoSpaceDN w:val="0"/>
        <w:adjustRightInd w:val="0"/>
        <w:spacing w:line="240" w:lineRule="auto"/>
        <w:ind w:left="720" w:hanging="360"/>
        <w:jc w:val="both"/>
        <w:rPr>
          <w:rFonts w:cs="Arial"/>
          <w:b/>
          <w:color w:val="000000"/>
          <w:sz w:val="22"/>
          <w:szCs w:val="22"/>
          <w:lang w:eastAsia="sl-SI"/>
        </w:rPr>
      </w:pPr>
      <w:r w:rsidRPr="000B4CE7">
        <w:rPr>
          <w:rFonts w:ascii="Symbol" w:hAnsi="Symbol" w:cs="Symbol"/>
          <w:b/>
          <w:color w:val="000000"/>
          <w:sz w:val="22"/>
          <w:szCs w:val="22"/>
          <w:lang w:eastAsia="sl-SI"/>
        </w:rPr>
        <w:t></w:t>
      </w:r>
      <w:r w:rsidRPr="000B4CE7">
        <w:rPr>
          <w:rFonts w:ascii="Symbol" w:hAnsi="Symbol" w:cs="Symbol"/>
          <w:b/>
          <w:color w:val="000000"/>
          <w:sz w:val="22"/>
          <w:szCs w:val="22"/>
          <w:lang w:eastAsia="sl-SI"/>
        </w:rPr>
        <w:tab/>
      </w:r>
      <w:r w:rsidRPr="000B4CE7">
        <w:rPr>
          <w:rFonts w:cs="Arial"/>
          <w:b/>
          <w:color w:val="000000"/>
          <w:sz w:val="22"/>
          <w:szCs w:val="22"/>
          <w:lang w:eastAsia="sl-SI"/>
        </w:rPr>
        <w:t>1 predstavnika ministrstva, pristojnega za vzgojo in izobraževanje in</w:t>
      </w:r>
    </w:p>
    <w:p w14:paraId="59039409" w14:textId="77777777" w:rsidR="002909A0" w:rsidRPr="000B4CE7" w:rsidRDefault="002909A0" w:rsidP="002909A0">
      <w:pPr>
        <w:autoSpaceDE w:val="0"/>
        <w:autoSpaceDN w:val="0"/>
        <w:adjustRightInd w:val="0"/>
        <w:spacing w:line="240" w:lineRule="auto"/>
        <w:ind w:left="720" w:hanging="360"/>
        <w:jc w:val="both"/>
        <w:rPr>
          <w:rFonts w:cs="Arial"/>
          <w:b/>
          <w:color w:val="000000"/>
          <w:sz w:val="22"/>
          <w:szCs w:val="22"/>
          <w:lang w:eastAsia="sl-SI"/>
        </w:rPr>
      </w:pPr>
      <w:r w:rsidRPr="000B4CE7">
        <w:rPr>
          <w:rFonts w:ascii="Symbol" w:hAnsi="Symbol" w:cs="Symbol"/>
          <w:b/>
          <w:color w:val="000000"/>
          <w:sz w:val="22"/>
          <w:szCs w:val="22"/>
          <w:lang w:eastAsia="sl-SI"/>
        </w:rPr>
        <w:t></w:t>
      </w:r>
      <w:r w:rsidRPr="000B4CE7">
        <w:rPr>
          <w:rFonts w:ascii="Symbol" w:hAnsi="Symbol" w:cs="Symbol"/>
          <w:b/>
          <w:color w:val="000000"/>
          <w:sz w:val="22"/>
          <w:szCs w:val="22"/>
          <w:lang w:eastAsia="sl-SI"/>
        </w:rPr>
        <w:tab/>
      </w:r>
      <w:r w:rsidRPr="000B4CE7">
        <w:rPr>
          <w:rFonts w:cs="Arial"/>
          <w:b/>
          <w:color w:val="000000"/>
          <w:sz w:val="22"/>
          <w:szCs w:val="22"/>
          <w:lang w:eastAsia="sl-SI"/>
        </w:rPr>
        <w:t>po enega predstavnika izvajalcev.</w:t>
      </w:r>
    </w:p>
    <w:p w14:paraId="7952F6CE" w14:textId="77777777" w:rsidR="002909A0" w:rsidRPr="000B4CE7" w:rsidRDefault="002909A0" w:rsidP="002909A0">
      <w:pPr>
        <w:autoSpaceDE w:val="0"/>
        <w:autoSpaceDN w:val="0"/>
        <w:adjustRightInd w:val="0"/>
        <w:spacing w:line="240" w:lineRule="auto"/>
        <w:jc w:val="both"/>
        <w:rPr>
          <w:rFonts w:cs="Arial"/>
          <w:b/>
          <w:color w:val="000000"/>
          <w:sz w:val="22"/>
          <w:szCs w:val="22"/>
          <w:lang w:eastAsia="sl-SI"/>
        </w:rPr>
      </w:pPr>
    </w:p>
    <w:p w14:paraId="7ED33F5C"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(3) Minister na podlagi realiziranih nalog iz 1. točke prvega odstavka tega člena sprejme smernice za vzpostavitev modela kakovosti in varnosti obravnave ter kazalnike kakovosti in varnosti obravnave. Smernice za vzpostavitev modela kakovosti in varnosti obravnave ter kazalniki kakovosti in varnosti obravnave se objavijo na spletni strani ministrstva.</w:t>
      </w:r>
    </w:p>
    <w:p w14:paraId="09329673" w14:textId="77777777" w:rsidR="002909A0" w:rsidRPr="000B4CE7" w:rsidRDefault="002909A0" w:rsidP="002909A0">
      <w:pPr>
        <w:spacing w:line="240" w:lineRule="auto"/>
        <w:contextualSpacing/>
        <w:jc w:val="both"/>
        <w:rPr>
          <w:rFonts w:cs="Arial"/>
          <w:b/>
          <w:color w:val="000000"/>
          <w:sz w:val="22"/>
          <w:szCs w:val="22"/>
        </w:rPr>
      </w:pPr>
    </w:p>
    <w:p w14:paraId="74C26E26" w14:textId="77777777" w:rsidR="002909A0" w:rsidRPr="000B4CE7" w:rsidRDefault="002909A0" w:rsidP="002909A0">
      <w:pPr>
        <w:spacing w:line="240" w:lineRule="auto"/>
        <w:contextualSpacing/>
        <w:jc w:val="both"/>
        <w:rPr>
          <w:rFonts w:cs="Arial"/>
          <w:b/>
          <w:color w:val="000000"/>
          <w:sz w:val="22"/>
          <w:szCs w:val="22"/>
        </w:rPr>
      </w:pPr>
    </w:p>
    <w:p w14:paraId="6208A6BB" w14:textId="77777777" w:rsidR="002909A0" w:rsidRPr="000B4CE7" w:rsidRDefault="002909A0" w:rsidP="002909A0">
      <w:pPr>
        <w:spacing w:line="240" w:lineRule="auto"/>
        <w:ind w:hanging="3"/>
        <w:contextualSpacing/>
        <w:jc w:val="center"/>
        <w:rPr>
          <w:rFonts w:cs="Arial"/>
          <w:b/>
          <w:color w:val="000000"/>
          <w:sz w:val="22"/>
          <w:szCs w:val="22"/>
        </w:rPr>
      </w:pPr>
      <w:bookmarkStart w:id="32" w:name="_Ref164319037"/>
      <w:r w:rsidRPr="000B4CE7">
        <w:rPr>
          <w:rFonts w:cs="Arial"/>
          <w:b/>
          <w:color w:val="000000"/>
          <w:sz w:val="22"/>
          <w:szCs w:val="22"/>
        </w:rPr>
        <w:t>15. člen</w:t>
      </w:r>
      <w:bookmarkEnd w:id="32"/>
    </w:p>
    <w:p w14:paraId="00F148C0" w14:textId="77777777" w:rsidR="002909A0" w:rsidRPr="000B4CE7" w:rsidRDefault="002909A0" w:rsidP="002909A0">
      <w:pPr>
        <w:spacing w:line="240" w:lineRule="auto"/>
        <w:contextualSpacing/>
        <w:jc w:val="center"/>
        <w:rPr>
          <w:rFonts w:cs="Arial"/>
          <w:b/>
          <w:color w:val="000000"/>
          <w:sz w:val="22"/>
          <w:szCs w:val="22"/>
        </w:rPr>
      </w:pPr>
      <w:r w:rsidRPr="000B4CE7">
        <w:rPr>
          <w:rFonts w:cs="Arial"/>
          <w:b/>
          <w:color w:val="000000"/>
          <w:sz w:val="22"/>
          <w:szCs w:val="22"/>
        </w:rPr>
        <w:t>(aktivnosti izvajalca)</w:t>
      </w:r>
    </w:p>
    <w:p w14:paraId="4380A80B" w14:textId="77777777" w:rsidR="002909A0" w:rsidRPr="000B4CE7" w:rsidRDefault="002909A0" w:rsidP="002909A0">
      <w:pPr>
        <w:spacing w:line="240" w:lineRule="auto"/>
        <w:contextualSpacing/>
        <w:jc w:val="both"/>
        <w:rPr>
          <w:rFonts w:cs="Arial"/>
          <w:b/>
          <w:color w:val="000000"/>
          <w:sz w:val="22"/>
          <w:szCs w:val="22"/>
        </w:rPr>
      </w:pPr>
    </w:p>
    <w:p w14:paraId="39BB93FA" w14:textId="77777777" w:rsidR="002909A0" w:rsidRPr="000B4CE7" w:rsidRDefault="002909A0" w:rsidP="002909A0">
      <w:pPr>
        <w:spacing w:line="240" w:lineRule="auto"/>
        <w:contextualSpacing/>
        <w:jc w:val="both"/>
        <w:rPr>
          <w:rFonts w:cs="Arial"/>
          <w:b/>
          <w:sz w:val="22"/>
          <w:szCs w:val="22"/>
        </w:rPr>
      </w:pPr>
      <w:r w:rsidRPr="000B4CE7">
        <w:rPr>
          <w:rFonts w:cs="Arial"/>
          <w:b/>
          <w:sz w:val="22"/>
          <w:szCs w:val="22"/>
        </w:rPr>
        <w:t>(1) Izvajalec:</w:t>
      </w:r>
    </w:p>
    <w:p w14:paraId="6C28A4ED" w14:textId="77777777" w:rsidR="002909A0" w:rsidRPr="000B4CE7" w:rsidRDefault="002909A0" w:rsidP="002909A0">
      <w:pPr>
        <w:spacing w:line="240" w:lineRule="auto"/>
        <w:ind w:left="284" w:hanging="284"/>
        <w:contextualSpacing/>
        <w:jc w:val="both"/>
        <w:rPr>
          <w:rFonts w:eastAsia="Calibri" w:cs="Arial"/>
          <w:b/>
          <w:color w:val="000000"/>
          <w:sz w:val="22"/>
          <w:szCs w:val="22"/>
          <w:lang w:eastAsia="sl-SI"/>
        </w:rPr>
      </w:pPr>
      <w:r w:rsidRPr="000B4CE7">
        <w:rPr>
          <w:rFonts w:eastAsia="Calibri" w:cs="Arial"/>
          <w:b/>
          <w:color w:val="000000"/>
          <w:sz w:val="22"/>
          <w:szCs w:val="22"/>
          <w:lang w:eastAsia="sl-SI"/>
        </w:rPr>
        <w:t>–</w:t>
      </w:r>
      <w:r w:rsidRPr="000B4CE7">
        <w:rPr>
          <w:rFonts w:eastAsia="Calibri" w:cs="Arial"/>
          <w:b/>
          <w:color w:val="000000"/>
          <w:sz w:val="22"/>
          <w:szCs w:val="22"/>
          <w:lang w:eastAsia="sl-SI"/>
        </w:rPr>
        <w:tab/>
        <w:t>vzpostavi model kakovosti in varnosti obravnave skladno s smernicami iz tretjega odstavka prejšnjega člena;</w:t>
      </w:r>
    </w:p>
    <w:p w14:paraId="6E4C0065" w14:textId="77777777" w:rsidR="002909A0" w:rsidRPr="000B4CE7" w:rsidRDefault="002909A0" w:rsidP="002909A0">
      <w:pPr>
        <w:spacing w:line="240" w:lineRule="auto"/>
        <w:ind w:left="284" w:hanging="284"/>
        <w:contextualSpacing/>
        <w:jc w:val="both"/>
        <w:rPr>
          <w:rFonts w:eastAsia="Calibri" w:cs="Arial"/>
          <w:b/>
          <w:color w:val="000000"/>
          <w:sz w:val="22"/>
          <w:szCs w:val="22"/>
          <w:lang w:eastAsia="sl-SI"/>
        </w:rPr>
      </w:pPr>
      <w:r w:rsidRPr="000B4CE7">
        <w:rPr>
          <w:rFonts w:eastAsia="Calibri" w:cs="Arial"/>
          <w:b/>
          <w:color w:val="000000"/>
          <w:sz w:val="22"/>
          <w:szCs w:val="22"/>
          <w:lang w:eastAsia="sl-SI"/>
        </w:rPr>
        <w:t>–</w:t>
      </w:r>
      <w:r w:rsidRPr="000B4CE7">
        <w:rPr>
          <w:rFonts w:eastAsia="Calibri" w:cs="Arial"/>
          <w:b/>
          <w:color w:val="000000"/>
          <w:sz w:val="22"/>
          <w:szCs w:val="22"/>
          <w:lang w:eastAsia="sl-SI"/>
        </w:rPr>
        <w:tab/>
        <w:t>zagotovi, nadgradi oziroma prilagodi informacijski sistem za namen spremljanja kazalnikov kakovosti in varnosti obravnave in</w:t>
      </w:r>
    </w:p>
    <w:p w14:paraId="74B81CE6" w14:textId="77777777" w:rsidR="002909A0" w:rsidRPr="000B4CE7" w:rsidRDefault="002909A0" w:rsidP="002909A0">
      <w:pPr>
        <w:spacing w:line="240" w:lineRule="auto"/>
        <w:ind w:left="284" w:hanging="284"/>
        <w:contextualSpacing/>
        <w:jc w:val="both"/>
        <w:rPr>
          <w:rFonts w:eastAsia="Calibri" w:cs="Arial"/>
          <w:b/>
          <w:color w:val="000000"/>
          <w:sz w:val="22"/>
          <w:szCs w:val="22"/>
          <w:lang w:eastAsia="sl-SI"/>
        </w:rPr>
      </w:pPr>
      <w:r w:rsidRPr="000B4CE7">
        <w:rPr>
          <w:rFonts w:eastAsia="Calibri" w:cs="Arial"/>
          <w:b/>
          <w:color w:val="000000"/>
          <w:sz w:val="22"/>
          <w:szCs w:val="22"/>
          <w:lang w:eastAsia="sl-SI"/>
        </w:rPr>
        <w:t>–</w:t>
      </w:r>
      <w:r w:rsidRPr="000B4CE7">
        <w:rPr>
          <w:rFonts w:eastAsia="Calibri" w:cs="Arial"/>
          <w:b/>
          <w:color w:val="000000"/>
          <w:sz w:val="22"/>
          <w:szCs w:val="22"/>
          <w:lang w:eastAsia="sl-SI"/>
        </w:rPr>
        <w:tab/>
        <w:t>spremlja in poroča ministrstvu kazalnike kakovosti in varnosti obravnave iz tretjega odstavka prejšnjega člena.</w:t>
      </w:r>
    </w:p>
    <w:p w14:paraId="56398749" w14:textId="77777777" w:rsidR="002909A0" w:rsidRPr="000B4CE7" w:rsidRDefault="002909A0" w:rsidP="002909A0">
      <w:pPr>
        <w:spacing w:after="160" w:line="240" w:lineRule="auto"/>
        <w:ind w:left="720"/>
        <w:contextualSpacing/>
        <w:jc w:val="both"/>
        <w:rPr>
          <w:rFonts w:eastAsia="Calibri" w:cs="Arial"/>
          <w:b/>
          <w:color w:val="000000"/>
          <w:sz w:val="22"/>
          <w:szCs w:val="22"/>
          <w:lang w:eastAsia="sl-SI"/>
        </w:rPr>
      </w:pPr>
    </w:p>
    <w:p w14:paraId="7807CC5D"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 xml:space="preserve">(2) V postopku vzpostavitve modela kakovosti in varnosti obravnave izvajalec zagotovi tudi usposabljanje za učinkovito upravljanje s kadrovskimi viri in usposabljanje s področja upravljanja s kakovostjo in varnostjo obravnave (v nadaljnjem besedilu: usposabljanje) za zaposlene, kot so: direktor, strokovni vodja, odgovorna oseba za posamezno vrsto zdravstvene dejavnosti, vodja kuhinje, vodja tehnične službe in vodja druge organizacijske enote pri izvajalcu, ki izvaja naloge v postopkih zaposlovanja in organizacije dela. </w:t>
      </w:r>
    </w:p>
    <w:p w14:paraId="5E380B9C" w14:textId="77777777" w:rsidR="002909A0" w:rsidRPr="000B4CE7" w:rsidRDefault="002909A0" w:rsidP="002909A0">
      <w:pPr>
        <w:spacing w:line="240" w:lineRule="auto"/>
        <w:contextualSpacing/>
        <w:jc w:val="both"/>
        <w:rPr>
          <w:rFonts w:cs="Arial"/>
          <w:b/>
          <w:color w:val="000000"/>
          <w:sz w:val="22"/>
          <w:szCs w:val="22"/>
        </w:rPr>
      </w:pPr>
    </w:p>
    <w:p w14:paraId="27225B61" w14:textId="77777777" w:rsidR="002909A0" w:rsidRPr="00D14269" w:rsidRDefault="002909A0" w:rsidP="002909A0">
      <w:pPr>
        <w:spacing w:line="240" w:lineRule="auto"/>
        <w:contextualSpacing/>
        <w:jc w:val="both"/>
        <w:rPr>
          <w:rFonts w:cs="Arial"/>
          <w:bCs/>
          <w:color w:val="000000"/>
          <w:sz w:val="22"/>
          <w:szCs w:val="22"/>
        </w:rPr>
      </w:pPr>
    </w:p>
    <w:p w14:paraId="6C186DCE" w14:textId="77777777" w:rsidR="002909A0" w:rsidRPr="000B4CE7" w:rsidRDefault="002909A0" w:rsidP="002909A0">
      <w:pPr>
        <w:spacing w:line="240" w:lineRule="auto"/>
        <w:ind w:left="357" w:hanging="360"/>
        <w:contextualSpacing/>
        <w:jc w:val="center"/>
        <w:rPr>
          <w:rFonts w:cs="Arial"/>
          <w:b/>
          <w:color w:val="000000"/>
          <w:sz w:val="22"/>
          <w:szCs w:val="22"/>
        </w:rPr>
      </w:pPr>
      <w:bookmarkStart w:id="33" w:name="_Ref164326251"/>
      <w:r w:rsidRPr="000B4CE7">
        <w:rPr>
          <w:rFonts w:cs="Arial"/>
          <w:b/>
          <w:color w:val="000000"/>
          <w:sz w:val="22"/>
          <w:szCs w:val="22"/>
        </w:rPr>
        <w:t>16.</w:t>
      </w:r>
      <w:r w:rsidRPr="000B4CE7">
        <w:rPr>
          <w:rFonts w:cs="Arial"/>
          <w:b/>
          <w:color w:val="000000"/>
          <w:sz w:val="22"/>
          <w:szCs w:val="22"/>
        </w:rPr>
        <w:tab/>
        <w:t>člen</w:t>
      </w:r>
      <w:bookmarkEnd w:id="33"/>
    </w:p>
    <w:p w14:paraId="00396250" w14:textId="77777777" w:rsidR="002909A0" w:rsidRPr="000B4CE7" w:rsidRDefault="002909A0" w:rsidP="002909A0">
      <w:pPr>
        <w:spacing w:line="240" w:lineRule="auto"/>
        <w:contextualSpacing/>
        <w:jc w:val="center"/>
        <w:rPr>
          <w:rFonts w:cs="Arial"/>
          <w:b/>
          <w:color w:val="000000"/>
          <w:sz w:val="22"/>
          <w:szCs w:val="22"/>
        </w:rPr>
      </w:pPr>
      <w:r w:rsidRPr="000B4CE7">
        <w:rPr>
          <w:rFonts w:cs="Arial"/>
          <w:b/>
          <w:color w:val="000000"/>
          <w:sz w:val="22"/>
          <w:szCs w:val="22"/>
        </w:rPr>
        <w:t>(usposabljanje)</w:t>
      </w:r>
    </w:p>
    <w:p w14:paraId="347D4EE3" w14:textId="77777777" w:rsidR="002909A0" w:rsidRPr="000B4CE7" w:rsidRDefault="002909A0" w:rsidP="002909A0">
      <w:pPr>
        <w:spacing w:line="240" w:lineRule="auto"/>
        <w:contextualSpacing/>
        <w:jc w:val="center"/>
        <w:rPr>
          <w:rFonts w:cs="Arial"/>
          <w:b/>
          <w:color w:val="000000"/>
          <w:sz w:val="22"/>
          <w:szCs w:val="22"/>
        </w:rPr>
      </w:pPr>
    </w:p>
    <w:p w14:paraId="46481A4E"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(1) Izvajalec za zagotovitev usposabljanja zaposlenih iz drugega odstavka prejšnjega člena organizira:</w:t>
      </w:r>
    </w:p>
    <w:p w14:paraId="57260145"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1. usmerjeno usposabljanje na temo zagotovitve učinkovitih praks za upravljanje s kadrovskimi viri;</w:t>
      </w:r>
    </w:p>
    <w:p w14:paraId="680B9339"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2. individualni trening osebnih veščin zaposlenih s ciljem zagotovitve učinkovitejšega zaposlovanja;</w:t>
      </w:r>
    </w:p>
    <w:p w14:paraId="1F1BE5C6"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3. celosten pregled praks za upravljanje s kadrovskimi viri s ciljem zagotovitve učinkovitosti zaposlovanja pri izvajalcu s pridobitvijo povratnih informacij in izdelavo razvojnega načrta na področju upravljanja s kadrovskimi viri;</w:t>
      </w:r>
    </w:p>
    <w:p w14:paraId="0C4A9E45"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lastRenderedPageBreak/>
        <w:t xml:space="preserve">4. analizo 360 stopinj z zaposlenimi s ciljem pridobitve povratnih informacij o učinkovitosti in uspešnosti upravljanja s kadrovskimi viri ter postopki na področju zaposlovanja; </w:t>
      </w:r>
    </w:p>
    <w:p w14:paraId="25A67F88"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5. usposabljanje s področja upravljanja s kakovostjo in varnostjo obravnave.</w:t>
      </w:r>
    </w:p>
    <w:p w14:paraId="7F773C4D" w14:textId="77777777" w:rsidR="002909A0" w:rsidRPr="000B4CE7" w:rsidRDefault="002909A0" w:rsidP="002909A0">
      <w:pPr>
        <w:spacing w:line="240" w:lineRule="auto"/>
        <w:contextualSpacing/>
        <w:jc w:val="both"/>
        <w:rPr>
          <w:rFonts w:cs="Arial"/>
          <w:b/>
          <w:color w:val="000000"/>
          <w:sz w:val="22"/>
          <w:szCs w:val="22"/>
        </w:rPr>
      </w:pPr>
    </w:p>
    <w:p w14:paraId="1C514325"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 xml:space="preserve">(2) Izvajalec zagotovi usposabljanje iz prejšnjega odstavka z zunanjim ponudnikom usposabljanja, ki je izbran v skladu z zakonom, ki ureja javne finance. </w:t>
      </w:r>
    </w:p>
    <w:p w14:paraId="7489AEF1" w14:textId="77777777" w:rsidR="002909A0" w:rsidRPr="00D14269" w:rsidRDefault="002909A0" w:rsidP="002909A0">
      <w:pPr>
        <w:spacing w:line="240" w:lineRule="auto"/>
        <w:contextualSpacing/>
        <w:rPr>
          <w:rFonts w:cs="Arial"/>
          <w:bCs/>
          <w:color w:val="000000"/>
          <w:sz w:val="22"/>
          <w:szCs w:val="22"/>
        </w:rPr>
      </w:pPr>
    </w:p>
    <w:p w14:paraId="61093ED9" w14:textId="77777777" w:rsidR="002909A0" w:rsidRPr="00D14269" w:rsidRDefault="002909A0" w:rsidP="002909A0">
      <w:pPr>
        <w:spacing w:line="240" w:lineRule="auto"/>
        <w:contextualSpacing/>
        <w:rPr>
          <w:rFonts w:cs="Arial"/>
          <w:bCs/>
          <w:color w:val="000000"/>
          <w:sz w:val="22"/>
          <w:szCs w:val="22"/>
        </w:rPr>
      </w:pPr>
    </w:p>
    <w:p w14:paraId="3ABCE8DE" w14:textId="77777777" w:rsidR="002909A0" w:rsidRPr="000B4CE7" w:rsidRDefault="002909A0" w:rsidP="002909A0">
      <w:pPr>
        <w:spacing w:line="240" w:lineRule="auto"/>
        <w:ind w:hanging="3"/>
        <w:contextualSpacing/>
        <w:jc w:val="center"/>
        <w:rPr>
          <w:rFonts w:cs="Arial"/>
          <w:b/>
          <w:color w:val="000000"/>
          <w:sz w:val="22"/>
          <w:szCs w:val="22"/>
        </w:rPr>
      </w:pPr>
      <w:bookmarkStart w:id="34" w:name="_Ref164336335"/>
      <w:r w:rsidRPr="000B4CE7">
        <w:rPr>
          <w:rFonts w:cs="Arial"/>
          <w:b/>
          <w:color w:val="000000"/>
          <w:sz w:val="22"/>
          <w:szCs w:val="22"/>
        </w:rPr>
        <w:t>17. člen</w:t>
      </w:r>
      <w:bookmarkEnd w:id="34"/>
    </w:p>
    <w:p w14:paraId="7C3E64E9" w14:textId="77777777" w:rsidR="002909A0" w:rsidRPr="000B4CE7" w:rsidRDefault="002909A0" w:rsidP="002909A0">
      <w:pPr>
        <w:spacing w:line="240" w:lineRule="auto"/>
        <w:contextualSpacing/>
        <w:jc w:val="center"/>
        <w:rPr>
          <w:rFonts w:cs="Arial"/>
          <w:b/>
          <w:color w:val="000000"/>
          <w:sz w:val="22"/>
          <w:szCs w:val="22"/>
        </w:rPr>
      </w:pPr>
      <w:r w:rsidRPr="000B4CE7">
        <w:rPr>
          <w:rFonts w:cs="Arial"/>
          <w:b/>
          <w:color w:val="000000"/>
          <w:sz w:val="22"/>
          <w:szCs w:val="22"/>
        </w:rPr>
        <w:t>(višina sredstev in upravičeni stroški)</w:t>
      </w:r>
    </w:p>
    <w:p w14:paraId="00B23DCD" w14:textId="77777777" w:rsidR="002909A0" w:rsidRPr="000B4CE7" w:rsidRDefault="002909A0" w:rsidP="002909A0">
      <w:pPr>
        <w:spacing w:line="240" w:lineRule="auto"/>
        <w:contextualSpacing/>
        <w:jc w:val="center"/>
        <w:rPr>
          <w:rFonts w:cs="Arial"/>
          <w:b/>
          <w:color w:val="000000"/>
          <w:sz w:val="22"/>
          <w:szCs w:val="22"/>
        </w:rPr>
      </w:pPr>
    </w:p>
    <w:p w14:paraId="50F99E63" w14:textId="77777777" w:rsidR="002909A0" w:rsidRPr="000B4CE7" w:rsidRDefault="002909A0" w:rsidP="002909A0">
      <w:pPr>
        <w:spacing w:line="240" w:lineRule="auto"/>
        <w:contextualSpacing/>
        <w:jc w:val="both"/>
        <w:rPr>
          <w:rFonts w:cs="Arial"/>
          <w:b/>
          <w:sz w:val="22"/>
          <w:szCs w:val="22"/>
        </w:rPr>
      </w:pPr>
      <w:r w:rsidRPr="000B4CE7">
        <w:rPr>
          <w:rFonts w:cs="Arial"/>
          <w:b/>
          <w:sz w:val="22"/>
          <w:szCs w:val="22"/>
        </w:rPr>
        <w:t xml:space="preserve">(1) Za vzpostavitev modela kakovosti in varnosti obravnave je izvajalec, ki ima na dan prijave na javni poziv iz 36. člena tega zakona zaposlenih: </w:t>
      </w:r>
    </w:p>
    <w:p w14:paraId="133E2FA9" w14:textId="77777777" w:rsidR="002909A0" w:rsidRPr="000B4CE7" w:rsidRDefault="002909A0" w:rsidP="002909A0">
      <w:pPr>
        <w:spacing w:line="240" w:lineRule="auto"/>
        <w:contextualSpacing/>
        <w:jc w:val="both"/>
        <w:rPr>
          <w:rFonts w:cs="Arial"/>
          <w:b/>
          <w:sz w:val="22"/>
          <w:szCs w:val="22"/>
        </w:rPr>
      </w:pPr>
      <w:r w:rsidRPr="000B4CE7">
        <w:rPr>
          <w:rFonts w:cs="Arial"/>
          <w:b/>
          <w:sz w:val="22"/>
          <w:szCs w:val="22"/>
        </w:rPr>
        <w:t xml:space="preserve">– 150 oseb ali več, upravičen do sofinanciranja stroškov v višini do 3.500 eurov mesečno; </w:t>
      </w:r>
    </w:p>
    <w:p w14:paraId="53B7105A" w14:textId="77777777" w:rsidR="002909A0" w:rsidRPr="000B4CE7" w:rsidRDefault="002909A0" w:rsidP="002909A0">
      <w:pPr>
        <w:spacing w:line="240" w:lineRule="auto"/>
        <w:contextualSpacing/>
        <w:jc w:val="both"/>
        <w:rPr>
          <w:rFonts w:cs="Arial"/>
          <w:b/>
          <w:sz w:val="22"/>
          <w:szCs w:val="22"/>
        </w:rPr>
      </w:pPr>
      <w:r w:rsidRPr="000B4CE7">
        <w:rPr>
          <w:rFonts w:cs="Arial"/>
          <w:b/>
          <w:sz w:val="22"/>
          <w:szCs w:val="22"/>
        </w:rPr>
        <w:t xml:space="preserve">– 50 do vključno 149 oseb, upravičen do sofinanciranja stroškov v višini do 2.500 eurov mesečno; </w:t>
      </w:r>
    </w:p>
    <w:p w14:paraId="30FB421C" w14:textId="77777777" w:rsidR="002909A0" w:rsidRPr="000B4CE7" w:rsidRDefault="002909A0" w:rsidP="002909A0">
      <w:pPr>
        <w:spacing w:line="240" w:lineRule="auto"/>
        <w:contextualSpacing/>
        <w:jc w:val="both"/>
        <w:rPr>
          <w:rFonts w:cs="Arial"/>
          <w:b/>
          <w:sz w:val="22"/>
          <w:szCs w:val="22"/>
        </w:rPr>
      </w:pPr>
      <w:r w:rsidRPr="000B4CE7">
        <w:rPr>
          <w:rFonts w:cs="Arial"/>
          <w:b/>
          <w:sz w:val="22"/>
          <w:szCs w:val="22"/>
        </w:rPr>
        <w:t>–  do vključno 49 oseb, upravičen do sofinanciranja stroškov v višini do 1.000 eurov mesečno.</w:t>
      </w:r>
    </w:p>
    <w:p w14:paraId="3223F7DA" w14:textId="77777777" w:rsidR="002909A0" w:rsidRPr="000B4CE7" w:rsidRDefault="002909A0" w:rsidP="002909A0">
      <w:pPr>
        <w:spacing w:line="240" w:lineRule="auto"/>
        <w:contextualSpacing/>
        <w:jc w:val="both"/>
        <w:rPr>
          <w:rFonts w:cs="Arial"/>
          <w:b/>
          <w:color w:val="000000"/>
          <w:sz w:val="22"/>
          <w:szCs w:val="22"/>
        </w:rPr>
      </w:pPr>
    </w:p>
    <w:p w14:paraId="28E82B35"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(2) Pri določanju števila zaposlenih iz prejšnjega odstavka se zaposleni, ki je pri izvajalcu vključen v opravljanje več socialnovarstvenih storitev oziroma storitev dolgotrajne oskrbe, upošteva samo enkrat.</w:t>
      </w:r>
    </w:p>
    <w:p w14:paraId="6DCE4EE4" w14:textId="77777777" w:rsidR="002909A0" w:rsidRPr="000B4CE7" w:rsidRDefault="002909A0" w:rsidP="002909A0">
      <w:pPr>
        <w:spacing w:line="240" w:lineRule="auto"/>
        <w:contextualSpacing/>
        <w:jc w:val="both"/>
        <w:rPr>
          <w:rFonts w:cs="Arial"/>
          <w:b/>
          <w:color w:val="000000"/>
          <w:sz w:val="22"/>
          <w:szCs w:val="22"/>
        </w:rPr>
      </w:pPr>
    </w:p>
    <w:p w14:paraId="1EB57B57"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 xml:space="preserve">(3) Upravičeni stroški za aktivnosti iz 15. člena tega zakona so stroški: </w:t>
      </w:r>
    </w:p>
    <w:p w14:paraId="33496B7C"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 xml:space="preserve">1. dela zaposlenih, ki pri izvajalcu sodelujejo pri vzpostavitvi modela kakovosti in varnosti obravnave in pri spremljanju in poročanju kazalnikov kakovosti in varnosti obravnave; </w:t>
      </w:r>
    </w:p>
    <w:p w14:paraId="22AD3456"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 xml:space="preserve">2. vzpostavitve, prilagoditve oziroma nadgradnje informacijskega sistema izvajalca za spremljanje kazalnikov kakovosti in varnosti obravnave oziroma nakupa programske ali strojne opreme, ki omogoča brezžično vodenje kazalnikov kakovosti in varnosti obravnave ter usposabljanja zaposlenih za uporabo informacijskega sistema; </w:t>
      </w:r>
    </w:p>
    <w:p w14:paraId="69BD9B3C" w14:textId="77777777" w:rsidR="002909A0" w:rsidRPr="000B4CE7" w:rsidRDefault="002909A0" w:rsidP="002909A0">
      <w:pPr>
        <w:spacing w:line="240" w:lineRule="auto"/>
        <w:contextualSpacing/>
        <w:jc w:val="both"/>
        <w:rPr>
          <w:rFonts w:eastAsia="Calibri" w:cs="Arial"/>
          <w:b/>
          <w:color w:val="000000"/>
          <w:sz w:val="22"/>
          <w:szCs w:val="22"/>
          <w:lang w:eastAsia="sl-SI"/>
        </w:rPr>
      </w:pPr>
      <w:r w:rsidRPr="000B4CE7">
        <w:rPr>
          <w:rFonts w:cs="Arial"/>
          <w:b/>
          <w:color w:val="000000"/>
          <w:sz w:val="22"/>
          <w:szCs w:val="22"/>
        </w:rPr>
        <w:t>3. usposabljanja zaposlenih iz drugega odstavka 15. člena tega zakona.</w:t>
      </w:r>
      <w:r w:rsidRPr="000B4CE7" w:rsidDel="00116645">
        <w:rPr>
          <w:rFonts w:cs="Arial"/>
          <w:b/>
          <w:color w:val="000000"/>
          <w:sz w:val="22"/>
          <w:szCs w:val="22"/>
        </w:rPr>
        <w:t xml:space="preserve"> </w:t>
      </w:r>
    </w:p>
    <w:p w14:paraId="29F93E64" w14:textId="77777777" w:rsidR="002909A0" w:rsidRDefault="002909A0" w:rsidP="002909A0">
      <w:pPr>
        <w:spacing w:line="240" w:lineRule="auto"/>
        <w:ind w:left="720"/>
        <w:contextualSpacing/>
        <w:jc w:val="both"/>
        <w:rPr>
          <w:rFonts w:eastAsia="Calibri" w:cs="Arial"/>
          <w:bCs/>
          <w:color w:val="000000"/>
          <w:sz w:val="22"/>
          <w:szCs w:val="22"/>
          <w:lang w:eastAsia="sl-SI"/>
        </w:rPr>
      </w:pPr>
    </w:p>
    <w:p w14:paraId="59DB43E4" w14:textId="77777777" w:rsidR="002909A0" w:rsidRPr="00D14269" w:rsidRDefault="002909A0" w:rsidP="002909A0">
      <w:pPr>
        <w:spacing w:line="240" w:lineRule="auto"/>
        <w:ind w:left="720"/>
        <w:contextualSpacing/>
        <w:jc w:val="both"/>
        <w:rPr>
          <w:rFonts w:eastAsia="Calibri" w:cs="Arial"/>
          <w:bCs/>
          <w:color w:val="000000"/>
          <w:sz w:val="22"/>
          <w:szCs w:val="22"/>
          <w:lang w:eastAsia="sl-SI"/>
        </w:rPr>
      </w:pPr>
    </w:p>
    <w:p w14:paraId="4BC85932" w14:textId="77777777" w:rsidR="002909A0" w:rsidRPr="00D14269" w:rsidRDefault="002909A0" w:rsidP="002909A0">
      <w:pPr>
        <w:spacing w:line="240" w:lineRule="auto"/>
        <w:contextualSpacing/>
        <w:jc w:val="center"/>
        <w:rPr>
          <w:rFonts w:eastAsia="Calibri" w:cs="Arial"/>
          <w:bCs/>
          <w:color w:val="000000"/>
          <w:sz w:val="22"/>
          <w:szCs w:val="22"/>
          <w:lang w:eastAsia="sl-SI"/>
        </w:rPr>
      </w:pPr>
      <w:bookmarkStart w:id="35" w:name="_Ref162216830"/>
      <w:bookmarkEnd w:id="28"/>
      <w:r w:rsidRPr="00D14269">
        <w:rPr>
          <w:rFonts w:eastAsia="Calibri" w:cs="Arial"/>
          <w:bCs/>
          <w:color w:val="000000"/>
          <w:sz w:val="22"/>
          <w:szCs w:val="22"/>
          <w:lang w:eastAsia="sl-SI"/>
        </w:rPr>
        <w:t xml:space="preserve">4. Posodobitev in optimizacija delovnih </w:t>
      </w:r>
      <w:bookmarkEnd w:id="35"/>
      <w:r w:rsidRPr="00D14269">
        <w:rPr>
          <w:rFonts w:eastAsia="Calibri" w:cs="Arial"/>
          <w:bCs/>
          <w:color w:val="000000"/>
          <w:sz w:val="22"/>
          <w:szCs w:val="22"/>
          <w:lang w:eastAsia="sl-SI"/>
        </w:rPr>
        <w:t>postopkov</w:t>
      </w:r>
    </w:p>
    <w:p w14:paraId="6012A50F" w14:textId="77777777" w:rsidR="002909A0" w:rsidRPr="00D14269" w:rsidRDefault="002909A0" w:rsidP="002909A0">
      <w:pPr>
        <w:spacing w:line="240" w:lineRule="auto"/>
        <w:contextualSpacing/>
        <w:jc w:val="both"/>
        <w:rPr>
          <w:rFonts w:cs="Arial"/>
          <w:bCs/>
          <w:color w:val="000000"/>
          <w:sz w:val="22"/>
          <w:szCs w:val="22"/>
        </w:rPr>
      </w:pPr>
    </w:p>
    <w:p w14:paraId="46531EBE" w14:textId="77777777" w:rsidR="002909A0" w:rsidRPr="00D14269" w:rsidRDefault="002909A0" w:rsidP="002909A0">
      <w:pPr>
        <w:spacing w:line="240" w:lineRule="auto"/>
        <w:contextualSpacing/>
        <w:jc w:val="both"/>
        <w:rPr>
          <w:rFonts w:cs="Arial"/>
          <w:bCs/>
          <w:color w:val="000000"/>
          <w:sz w:val="22"/>
          <w:szCs w:val="22"/>
        </w:rPr>
      </w:pPr>
    </w:p>
    <w:p w14:paraId="7DCF473F" w14:textId="77777777" w:rsidR="002909A0" w:rsidRPr="000B4CE7" w:rsidRDefault="002909A0" w:rsidP="002909A0">
      <w:pPr>
        <w:spacing w:line="240" w:lineRule="auto"/>
        <w:ind w:hanging="3"/>
        <w:contextualSpacing/>
        <w:jc w:val="center"/>
        <w:rPr>
          <w:rFonts w:cs="Arial"/>
          <w:b/>
          <w:color w:val="000000"/>
          <w:sz w:val="22"/>
          <w:szCs w:val="22"/>
        </w:rPr>
      </w:pPr>
      <w:bookmarkStart w:id="36" w:name="_Ref149053834"/>
      <w:r w:rsidRPr="000B4CE7">
        <w:rPr>
          <w:rFonts w:cs="Arial"/>
          <w:b/>
          <w:color w:val="000000"/>
          <w:sz w:val="22"/>
          <w:szCs w:val="22"/>
        </w:rPr>
        <w:t>18. člen</w:t>
      </w:r>
      <w:bookmarkEnd w:id="36"/>
    </w:p>
    <w:p w14:paraId="13ED2F21" w14:textId="77777777" w:rsidR="002909A0" w:rsidRPr="000B4CE7" w:rsidRDefault="002909A0" w:rsidP="002909A0">
      <w:pPr>
        <w:spacing w:line="240" w:lineRule="auto"/>
        <w:contextualSpacing/>
        <w:jc w:val="center"/>
        <w:rPr>
          <w:rFonts w:cs="Arial"/>
          <w:b/>
          <w:color w:val="000000"/>
          <w:sz w:val="22"/>
          <w:szCs w:val="22"/>
        </w:rPr>
      </w:pPr>
      <w:r w:rsidRPr="000B4CE7">
        <w:rPr>
          <w:rFonts w:cs="Arial"/>
          <w:b/>
          <w:color w:val="000000"/>
          <w:sz w:val="22"/>
          <w:szCs w:val="22"/>
        </w:rPr>
        <w:t>(</w:t>
      </w:r>
      <w:bookmarkStart w:id="37" w:name="_Hlk146058554"/>
      <w:r w:rsidRPr="000B4CE7">
        <w:rPr>
          <w:rFonts w:cs="Arial"/>
          <w:b/>
          <w:color w:val="000000"/>
          <w:sz w:val="22"/>
          <w:szCs w:val="22"/>
        </w:rPr>
        <w:t xml:space="preserve">posodobitev in optimizacija delovnih </w:t>
      </w:r>
      <w:bookmarkEnd w:id="37"/>
      <w:r w:rsidRPr="000B4CE7">
        <w:rPr>
          <w:rFonts w:cs="Arial"/>
          <w:b/>
          <w:color w:val="000000"/>
          <w:sz w:val="22"/>
          <w:szCs w:val="22"/>
        </w:rPr>
        <w:t xml:space="preserve">postopkov) </w:t>
      </w:r>
    </w:p>
    <w:p w14:paraId="0D35C68E" w14:textId="77777777" w:rsidR="002909A0" w:rsidRPr="000B4CE7" w:rsidRDefault="002909A0" w:rsidP="002909A0">
      <w:pPr>
        <w:spacing w:line="240" w:lineRule="auto"/>
        <w:contextualSpacing/>
        <w:jc w:val="both"/>
        <w:rPr>
          <w:rFonts w:cs="Arial"/>
          <w:b/>
          <w:color w:val="000000"/>
          <w:sz w:val="22"/>
          <w:szCs w:val="22"/>
        </w:rPr>
      </w:pPr>
    </w:p>
    <w:p w14:paraId="630EE696"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 xml:space="preserve">(1) Izvajalcu, ki socialnovarstveno storitev institucionalno varstvo opravlja v obliki celodnevnega varstva v zavodu oziroma izvajalcu, ki opravlja celodnevno dolgotrajno oskrbo (v nadaljnjem besedilu: izvajalec celodnevnega institucionalnega varstva), se za kakovostno in varno obravnavo uporabnikov ter za posodobitev in optimizacijo delovnih postopkov, zagotovijo sredstva za sofinanciranje nakupa sodobnih tehnologij in pripomočkov za robotizirano, avtomatizirano oziroma avtonomno izvedbo postopkov (v nadaljnjem besedilu: sodobni pripomočki). </w:t>
      </w:r>
    </w:p>
    <w:p w14:paraId="4DB100C0" w14:textId="77777777" w:rsidR="002909A0" w:rsidRPr="000B4CE7" w:rsidRDefault="002909A0" w:rsidP="002909A0">
      <w:pPr>
        <w:spacing w:line="240" w:lineRule="auto"/>
        <w:contextualSpacing/>
        <w:jc w:val="both"/>
        <w:rPr>
          <w:rFonts w:cs="Arial"/>
          <w:b/>
          <w:color w:val="000000"/>
          <w:sz w:val="22"/>
          <w:szCs w:val="22"/>
        </w:rPr>
      </w:pPr>
    </w:p>
    <w:p w14:paraId="1A76B40C"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(2) Sodobni pripomočki so zlasti pripomočki za:</w:t>
      </w:r>
    </w:p>
    <w:p w14:paraId="56E5F238" w14:textId="77777777" w:rsidR="002909A0" w:rsidRPr="000B4CE7" w:rsidRDefault="002909A0" w:rsidP="002909A0">
      <w:pPr>
        <w:spacing w:line="240" w:lineRule="auto"/>
        <w:ind w:left="284" w:hanging="284"/>
        <w:contextualSpacing/>
        <w:jc w:val="both"/>
        <w:rPr>
          <w:rFonts w:eastAsia="Calibri" w:cs="Arial"/>
          <w:b/>
          <w:color w:val="000000"/>
          <w:sz w:val="22"/>
          <w:szCs w:val="22"/>
          <w:lang w:eastAsia="sl-SI"/>
        </w:rPr>
      </w:pPr>
      <w:r w:rsidRPr="000B4CE7">
        <w:rPr>
          <w:rFonts w:eastAsia="Calibri" w:cs="Arial"/>
          <w:b/>
          <w:color w:val="000000"/>
          <w:sz w:val="22"/>
          <w:szCs w:val="22"/>
          <w:lang w:eastAsia="sl-SI"/>
        </w:rPr>
        <w:t>1.</w:t>
      </w:r>
      <w:r w:rsidRPr="000B4CE7">
        <w:rPr>
          <w:rFonts w:eastAsia="Calibri" w:cs="Arial"/>
          <w:b/>
          <w:color w:val="000000"/>
          <w:sz w:val="22"/>
          <w:szCs w:val="22"/>
          <w:lang w:eastAsia="sl-SI"/>
        </w:rPr>
        <w:tab/>
        <w:t>obračanje uporabnikov v postelji;</w:t>
      </w:r>
    </w:p>
    <w:p w14:paraId="4E8A4195" w14:textId="77777777" w:rsidR="002909A0" w:rsidRPr="000B4CE7" w:rsidRDefault="002909A0" w:rsidP="002909A0">
      <w:pPr>
        <w:spacing w:line="240" w:lineRule="auto"/>
        <w:ind w:left="284" w:hanging="284"/>
        <w:contextualSpacing/>
        <w:jc w:val="both"/>
        <w:rPr>
          <w:rFonts w:eastAsia="Calibri" w:cs="Arial"/>
          <w:b/>
          <w:color w:val="000000"/>
          <w:sz w:val="22"/>
          <w:szCs w:val="22"/>
          <w:lang w:eastAsia="sl-SI"/>
        </w:rPr>
      </w:pPr>
      <w:r w:rsidRPr="000B4CE7">
        <w:rPr>
          <w:rFonts w:eastAsia="Calibri" w:cs="Arial"/>
          <w:b/>
          <w:color w:val="000000"/>
          <w:sz w:val="22"/>
          <w:szCs w:val="22"/>
          <w:lang w:eastAsia="sl-SI"/>
        </w:rPr>
        <w:lastRenderedPageBreak/>
        <w:t>2.</w:t>
      </w:r>
      <w:r w:rsidRPr="000B4CE7">
        <w:rPr>
          <w:rFonts w:eastAsia="Calibri" w:cs="Arial"/>
          <w:b/>
          <w:color w:val="000000"/>
          <w:sz w:val="22"/>
          <w:szCs w:val="22"/>
          <w:lang w:eastAsia="sl-SI"/>
        </w:rPr>
        <w:tab/>
        <w:t>prenos uporabnikov;</w:t>
      </w:r>
    </w:p>
    <w:p w14:paraId="2902D8E8" w14:textId="77777777" w:rsidR="002909A0" w:rsidRPr="000B4CE7" w:rsidRDefault="002909A0" w:rsidP="002909A0">
      <w:pPr>
        <w:spacing w:line="240" w:lineRule="auto"/>
        <w:ind w:left="284" w:hanging="284"/>
        <w:contextualSpacing/>
        <w:jc w:val="both"/>
        <w:rPr>
          <w:rFonts w:eastAsia="Calibri" w:cs="Arial"/>
          <w:b/>
          <w:color w:val="000000"/>
          <w:sz w:val="22"/>
          <w:szCs w:val="22"/>
          <w:lang w:eastAsia="sl-SI"/>
        </w:rPr>
      </w:pPr>
      <w:r w:rsidRPr="000B4CE7">
        <w:rPr>
          <w:rFonts w:eastAsia="Calibri" w:cs="Arial"/>
          <w:b/>
          <w:color w:val="000000"/>
          <w:sz w:val="22"/>
          <w:szCs w:val="22"/>
          <w:lang w:eastAsia="sl-SI"/>
        </w:rPr>
        <w:t>3.</w:t>
      </w:r>
      <w:r w:rsidRPr="000B4CE7">
        <w:rPr>
          <w:rFonts w:eastAsia="Calibri" w:cs="Arial"/>
          <w:b/>
          <w:color w:val="000000"/>
          <w:sz w:val="22"/>
          <w:szCs w:val="22"/>
          <w:lang w:eastAsia="sl-SI"/>
        </w:rPr>
        <w:tab/>
        <w:t>čiščenje oziroma razkuževanje površin in opreme;</w:t>
      </w:r>
    </w:p>
    <w:p w14:paraId="6D4805B5" w14:textId="77777777" w:rsidR="002909A0" w:rsidRPr="000B4CE7" w:rsidRDefault="002909A0" w:rsidP="002909A0">
      <w:pPr>
        <w:spacing w:line="240" w:lineRule="auto"/>
        <w:ind w:left="284" w:hanging="284"/>
        <w:contextualSpacing/>
        <w:jc w:val="both"/>
        <w:rPr>
          <w:rFonts w:eastAsia="Calibri" w:cs="Arial"/>
          <w:b/>
          <w:color w:val="000000"/>
          <w:sz w:val="22"/>
          <w:szCs w:val="22"/>
          <w:lang w:eastAsia="sl-SI"/>
        </w:rPr>
      </w:pPr>
      <w:r w:rsidRPr="000B4CE7">
        <w:rPr>
          <w:rFonts w:eastAsia="Calibri" w:cs="Arial"/>
          <w:b/>
          <w:color w:val="000000"/>
          <w:sz w:val="22"/>
          <w:szCs w:val="22"/>
          <w:lang w:eastAsia="sl-SI"/>
        </w:rPr>
        <w:t>4.</w:t>
      </w:r>
      <w:r w:rsidRPr="000B4CE7">
        <w:rPr>
          <w:rFonts w:eastAsia="Calibri" w:cs="Arial"/>
          <w:b/>
          <w:color w:val="000000"/>
          <w:sz w:val="22"/>
          <w:szCs w:val="22"/>
          <w:lang w:eastAsia="sl-SI"/>
        </w:rPr>
        <w:tab/>
        <w:t>transport;</w:t>
      </w:r>
    </w:p>
    <w:p w14:paraId="7F0FF141" w14:textId="77777777" w:rsidR="002909A0" w:rsidRPr="000B4CE7" w:rsidRDefault="002909A0" w:rsidP="002909A0">
      <w:pPr>
        <w:spacing w:line="240" w:lineRule="auto"/>
        <w:ind w:left="284" w:hanging="284"/>
        <w:contextualSpacing/>
        <w:jc w:val="both"/>
        <w:rPr>
          <w:rFonts w:eastAsia="Calibri" w:cs="Arial"/>
          <w:b/>
          <w:color w:val="000000"/>
          <w:sz w:val="22"/>
          <w:szCs w:val="22"/>
          <w:lang w:eastAsia="sl-SI"/>
        </w:rPr>
      </w:pPr>
      <w:r w:rsidRPr="000B4CE7">
        <w:rPr>
          <w:rFonts w:eastAsia="Calibri" w:cs="Arial"/>
          <w:b/>
          <w:color w:val="000000"/>
          <w:sz w:val="22"/>
          <w:szCs w:val="22"/>
          <w:lang w:eastAsia="sl-SI"/>
        </w:rPr>
        <w:t>5.</w:t>
      </w:r>
      <w:r w:rsidRPr="000B4CE7">
        <w:rPr>
          <w:rFonts w:eastAsia="Calibri" w:cs="Arial"/>
          <w:b/>
          <w:color w:val="000000"/>
          <w:sz w:val="22"/>
          <w:szCs w:val="22"/>
          <w:lang w:eastAsia="sl-SI"/>
        </w:rPr>
        <w:tab/>
        <w:t>razvoz obrokov znotraj institucije;</w:t>
      </w:r>
    </w:p>
    <w:p w14:paraId="21A7383C" w14:textId="77777777" w:rsidR="002909A0" w:rsidRPr="000B4CE7" w:rsidRDefault="002909A0" w:rsidP="002909A0">
      <w:pPr>
        <w:spacing w:line="240" w:lineRule="auto"/>
        <w:ind w:left="284" w:hanging="284"/>
        <w:contextualSpacing/>
        <w:jc w:val="both"/>
        <w:rPr>
          <w:rFonts w:eastAsia="Calibri" w:cs="Arial"/>
          <w:b/>
          <w:color w:val="000000"/>
          <w:sz w:val="22"/>
          <w:szCs w:val="22"/>
          <w:lang w:eastAsia="sl-SI"/>
        </w:rPr>
      </w:pPr>
      <w:r w:rsidRPr="000B4CE7">
        <w:rPr>
          <w:rFonts w:eastAsia="Calibri" w:cs="Arial"/>
          <w:b/>
          <w:color w:val="000000"/>
          <w:sz w:val="22"/>
          <w:szCs w:val="22"/>
          <w:lang w:eastAsia="sl-SI"/>
        </w:rPr>
        <w:t>6.</w:t>
      </w:r>
      <w:r w:rsidRPr="000B4CE7">
        <w:rPr>
          <w:rFonts w:eastAsia="Calibri" w:cs="Arial"/>
          <w:b/>
          <w:color w:val="000000"/>
          <w:sz w:val="22"/>
          <w:szCs w:val="22"/>
          <w:lang w:eastAsia="sl-SI"/>
        </w:rPr>
        <w:tab/>
        <w:t>ločevanje, pranje, likanje oziroma razdeljevanje perila;</w:t>
      </w:r>
    </w:p>
    <w:p w14:paraId="272525BF" w14:textId="77777777" w:rsidR="002909A0" w:rsidRPr="000B4CE7" w:rsidRDefault="002909A0" w:rsidP="002909A0">
      <w:pPr>
        <w:spacing w:line="240" w:lineRule="auto"/>
        <w:ind w:left="284" w:hanging="284"/>
        <w:contextualSpacing/>
        <w:jc w:val="both"/>
        <w:rPr>
          <w:rFonts w:eastAsia="Calibri" w:cs="Arial"/>
          <w:b/>
          <w:color w:val="000000"/>
          <w:sz w:val="22"/>
          <w:szCs w:val="22"/>
          <w:lang w:eastAsia="sl-SI"/>
        </w:rPr>
      </w:pPr>
      <w:r w:rsidRPr="000B4CE7">
        <w:rPr>
          <w:rFonts w:eastAsia="Calibri" w:cs="Arial"/>
          <w:b/>
          <w:color w:val="000000"/>
          <w:sz w:val="22"/>
          <w:szCs w:val="22"/>
          <w:lang w:eastAsia="sl-SI"/>
        </w:rPr>
        <w:t>7.</w:t>
      </w:r>
      <w:r w:rsidRPr="000B4CE7">
        <w:rPr>
          <w:rFonts w:eastAsia="Calibri" w:cs="Arial"/>
          <w:b/>
          <w:color w:val="000000"/>
          <w:sz w:val="22"/>
          <w:szCs w:val="22"/>
          <w:lang w:eastAsia="sl-SI"/>
        </w:rPr>
        <w:tab/>
        <w:t>druga opravila, za katera izvajalec celodnevnega institucionalnega varstva v vlogi za sofinanciranje izkaže, da so sodobni pripomočki varni za uporabo in izkazujejo možnost implementacije robotiziranega, avtomatiziranega oziroma avtonomnega načina dela ter utemelji razbremenitev zaposlenih oziroma izkaže pozitivne učinke na kakovost in varnost obravnave.</w:t>
      </w:r>
    </w:p>
    <w:p w14:paraId="5725E2F5" w14:textId="77777777" w:rsidR="002909A0" w:rsidRPr="000B4CE7" w:rsidRDefault="002909A0" w:rsidP="002909A0">
      <w:pPr>
        <w:spacing w:line="240" w:lineRule="auto"/>
        <w:contextualSpacing/>
        <w:jc w:val="both"/>
        <w:rPr>
          <w:rFonts w:cs="Arial"/>
          <w:b/>
          <w:color w:val="000000"/>
          <w:sz w:val="22"/>
          <w:szCs w:val="22"/>
        </w:rPr>
      </w:pPr>
    </w:p>
    <w:p w14:paraId="6380B149"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(3) Kot sodoben pripomoček se ne upošteva pripomoček, ki je že del običajne rabe v gospodinjstvu, socialnovarstveni storitvi, dolgotrajni oskrbi ali je del opreme, ki jo mora izvajalec celodnevnega institucionalnega varstva zagotoviti v skladu z zakonom, ki ureja socialno varstvo oziroma zakonom, ki ureja dolgotrajno oskrbo.</w:t>
      </w:r>
    </w:p>
    <w:p w14:paraId="5B1E2704" w14:textId="77777777" w:rsidR="002909A0" w:rsidRPr="00D14269" w:rsidRDefault="002909A0" w:rsidP="002909A0">
      <w:pPr>
        <w:spacing w:line="240" w:lineRule="auto"/>
        <w:contextualSpacing/>
        <w:jc w:val="both"/>
        <w:rPr>
          <w:rFonts w:cs="Arial"/>
          <w:bCs/>
          <w:color w:val="000000"/>
          <w:sz w:val="22"/>
          <w:szCs w:val="22"/>
        </w:rPr>
      </w:pPr>
    </w:p>
    <w:p w14:paraId="2ECBBB11" w14:textId="77777777" w:rsidR="002909A0" w:rsidRPr="00D14269" w:rsidRDefault="002909A0" w:rsidP="002909A0">
      <w:pPr>
        <w:spacing w:line="240" w:lineRule="auto"/>
        <w:contextualSpacing/>
        <w:jc w:val="both"/>
        <w:rPr>
          <w:rFonts w:cs="Arial"/>
          <w:bCs/>
          <w:color w:val="000000"/>
          <w:sz w:val="22"/>
          <w:szCs w:val="22"/>
        </w:rPr>
      </w:pPr>
    </w:p>
    <w:p w14:paraId="58D44341" w14:textId="77777777" w:rsidR="002909A0" w:rsidRPr="000B4CE7" w:rsidRDefault="002909A0" w:rsidP="002909A0">
      <w:pPr>
        <w:spacing w:line="240" w:lineRule="auto"/>
        <w:contextualSpacing/>
        <w:jc w:val="center"/>
        <w:rPr>
          <w:rFonts w:cs="Arial"/>
          <w:b/>
          <w:color w:val="000000"/>
          <w:sz w:val="22"/>
          <w:szCs w:val="22"/>
        </w:rPr>
      </w:pPr>
      <w:bookmarkStart w:id="38" w:name="_Ref162267112"/>
      <w:r w:rsidRPr="000B4CE7">
        <w:rPr>
          <w:rFonts w:cs="Arial"/>
          <w:b/>
          <w:color w:val="000000"/>
          <w:sz w:val="22"/>
          <w:szCs w:val="22"/>
        </w:rPr>
        <w:t>19. člen</w:t>
      </w:r>
    </w:p>
    <w:p w14:paraId="62250AC6" w14:textId="77777777" w:rsidR="002909A0" w:rsidRPr="000B4CE7" w:rsidRDefault="002909A0" w:rsidP="002909A0">
      <w:pPr>
        <w:spacing w:line="240" w:lineRule="auto"/>
        <w:contextualSpacing/>
        <w:jc w:val="center"/>
        <w:rPr>
          <w:rFonts w:cs="Arial"/>
          <w:b/>
          <w:color w:val="000000"/>
          <w:sz w:val="22"/>
          <w:szCs w:val="22"/>
        </w:rPr>
      </w:pPr>
      <w:r w:rsidRPr="000B4CE7">
        <w:rPr>
          <w:rFonts w:cs="Arial"/>
          <w:b/>
          <w:color w:val="000000"/>
          <w:sz w:val="22"/>
          <w:szCs w:val="22"/>
        </w:rPr>
        <w:t>(višina sredstev, namenjenih sofinanciranju sodobnih pripomočkov)</w:t>
      </w:r>
    </w:p>
    <w:p w14:paraId="421B38ED"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 xml:space="preserve"> </w:t>
      </w:r>
    </w:p>
    <w:p w14:paraId="2963C4A0"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 xml:space="preserve">(1) Izvajalec celodnevnega institucionalnega varstva, ki ima na dan prijave na javni poziv iz 36. člena tega zakona v celodnevno institucionalno varstvo v zavodu oziroma v celodnevno dolgotrajno oskrbo v instituciji vključenih najmanj 20 uporabnikov, je upravičen do sofinanciranja stroškov nakupa sodobnih pripomočkov v višini do 40.000 eurov.  </w:t>
      </w:r>
    </w:p>
    <w:p w14:paraId="737AF082"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 xml:space="preserve"> </w:t>
      </w:r>
    </w:p>
    <w:p w14:paraId="4E69A8E1"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 xml:space="preserve">(2) Ne glede na prejšnji odstavek je izvajalec iz prejšnjega odstavka, ki ima več poslovnih enot, v katerih zagotavlja celodnevno institucionalno varstvo v zavodu oziroma celodnevno dolgotrajno oskrbo v instituciji, in ima na dan prijave na javni poziv iz 36. člena tega zakona v to storitev vključenih najmanj 20 uporabnikov, upravičen do sofinanciranja stroškov nakupa sodobnih pripomočkov v višini do 40.000 evrov za vsako posamezno poslovno enoto. </w:t>
      </w:r>
    </w:p>
    <w:p w14:paraId="4680B11B"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 xml:space="preserve"> </w:t>
      </w:r>
    </w:p>
    <w:p w14:paraId="52172BD4"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(3) Kot upravičen strošek se v okviru višine sofinanciranja iz prvega in drugega odstavka tega člena priznajo tudi stroški usposabljanja zaposlenih pri izvajalcu iz prvega odstavka tega člena za uporabo sodobnih pripomočkov. Strošek tega usposabljanja ne sme presegati 5 % celotne višine sofinanciranih stroškov nakupa sodobnih pripomočkov, do katerih bo upravičen izvajalec iz prvega odstavka tega člena.</w:t>
      </w:r>
      <w:r w:rsidRPr="000B4CE7" w:rsidDel="001846A1">
        <w:rPr>
          <w:rFonts w:cs="Arial"/>
          <w:b/>
          <w:color w:val="000000"/>
          <w:sz w:val="22"/>
          <w:szCs w:val="22"/>
        </w:rPr>
        <w:t xml:space="preserve"> </w:t>
      </w:r>
      <w:bookmarkEnd w:id="38"/>
    </w:p>
    <w:p w14:paraId="5DF947BE" w14:textId="77777777" w:rsidR="002909A0" w:rsidRPr="00D14269" w:rsidRDefault="002909A0" w:rsidP="002909A0">
      <w:pPr>
        <w:spacing w:line="240" w:lineRule="auto"/>
        <w:contextualSpacing/>
        <w:jc w:val="both"/>
        <w:rPr>
          <w:rFonts w:cs="Arial"/>
          <w:bCs/>
          <w:color w:val="000000"/>
          <w:sz w:val="22"/>
          <w:szCs w:val="22"/>
        </w:rPr>
      </w:pPr>
    </w:p>
    <w:p w14:paraId="3F423B29" w14:textId="77777777" w:rsidR="002909A0" w:rsidRPr="00D14269" w:rsidRDefault="002909A0" w:rsidP="002909A0">
      <w:pPr>
        <w:spacing w:line="240" w:lineRule="auto"/>
        <w:contextualSpacing/>
        <w:jc w:val="both"/>
        <w:rPr>
          <w:rFonts w:cs="Arial"/>
          <w:bCs/>
          <w:color w:val="000000"/>
          <w:sz w:val="22"/>
          <w:szCs w:val="22"/>
        </w:rPr>
      </w:pPr>
    </w:p>
    <w:p w14:paraId="6AE46663" w14:textId="77777777" w:rsidR="002909A0" w:rsidRPr="00D14269" w:rsidRDefault="002909A0" w:rsidP="002909A0">
      <w:pPr>
        <w:spacing w:line="240" w:lineRule="auto"/>
        <w:contextualSpacing/>
        <w:jc w:val="center"/>
        <w:rPr>
          <w:rFonts w:eastAsia="Calibri" w:cs="Arial"/>
          <w:bCs/>
          <w:color w:val="000000"/>
          <w:sz w:val="22"/>
          <w:szCs w:val="22"/>
          <w:lang w:eastAsia="sl-SI"/>
        </w:rPr>
      </w:pPr>
      <w:bookmarkStart w:id="39" w:name="_Ref162216842"/>
      <w:bookmarkStart w:id="40" w:name="_Ref162299635"/>
      <w:r w:rsidRPr="00D14269">
        <w:rPr>
          <w:rFonts w:eastAsia="Calibri" w:cs="Arial"/>
          <w:bCs/>
          <w:color w:val="000000"/>
          <w:sz w:val="22"/>
          <w:szCs w:val="22"/>
          <w:lang w:eastAsia="sl-SI"/>
        </w:rPr>
        <w:t xml:space="preserve">5. Integracijski program ob zaposlitvi oseb, ki </w:t>
      </w:r>
      <w:r w:rsidRPr="00F43C02">
        <w:rPr>
          <w:rFonts w:eastAsia="Calibri" w:cs="Arial"/>
          <w:bCs/>
          <w:color w:val="000000"/>
          <w:sz w:val="22"/>
          <w:szCs w:val="22"/>
          <w:lang w:eastAsia="sl-SI"/>
        </w:rPr>
        <w:t>niso državljani</w:t>
      </w:r>
      <w:r w:rsidRPr="00D14269">
        <w:rPr>
          <w:rFonts w:eastAsia="Calibri" w:cs="Arial"/>
          <w:bCs/>
          <w:color w:val="000000"/>
          <w:sz w:val="22"/>
          <w:szCs w:val="22"/>
          <w:lang w:eastAsia="sl-SI"/>
        </w:rPr>
        <w:t xml:space="preserve"> Republike Slovenije</w:t>
      </w:r>
      <w:bookmarkEnd w:id="39"/>
      <w:bookmarkEnd w:id="40"/>
    </w:p>
    <w:p w14:paraId="5738E3A4" w14:textId="77777777" w:rsidR="002909A0" w:rsidRPr="00D14269" w:rsidRDefault="002909A0" w:rsidP="002909A0">
      <w:pPr>
        <w:spacing w:line="240" w:lineRule="auto"/>
        <w:contextualSpacing/>
        <w:jc w:val="both"/>
        <w:rPr>
          <w:rFonts w:cs="Arial"/>
          <w:bCs/>
          <w:color w:val="000000"/>
          <w:sz w:val="22"/>
          <w:szCs w:val="22"/>
        </w:rPr>
      </w:pPr>
    </w:p>
    <w:p w14:paraId="3C81F833" w14:textId="77777777" w:rsidR="002909A0" w:rsidRPr="000B4CE7" w:rsidRDefault="002909A0" w:rsidP="002909A0">
      <w:pPr>
        <w:spacing w:line="240" w:lineRule="auto"/>
        <w:contextualSpacing/>
        <w:jc w:val="both"/>
        <w:rPr>
          <w:rFonts w:cs="Arial"/>
          <w:b/>
          <w:color w:val="000000"/>
          <w:sz w:val="22"/>
          <w:szCs w:val="22"/>
        </w:rPr>
      </w:pPr>
    </w:p>
    <w:p w14:paraId="611B8C66" w14:textId="77777777" w:rsidR="002909A0" w:rsidRPr="000B4CE7" w:rsidRDefault="002909A0" w:rsidP="002909A0">
      <w:pPr>
        <w:spacing w:line="240" w:lineRule="auto"/>
        <w:ind w:hanging="3"/>
        <w:contextualSpacing/>
        <w:jc w:val="center"/>
        <w:rPr>
          <w:rFonts w:cs="Arial"/>
          <w:b/>
          <w:color w:val="000000"/>
          <w:sz w:val="22"/>
          <w:szCs w:val="22"/>
        </w:rPr>
      </w:pPr>
      <w:bookmarkStart w:id="41" w:name="_Ref149070517"/>
      <w:bookmarkStart w:id="42" w:name="_Ref152586306"/>
      <w:r w:rsidRPr="000B4CE7">
        <w:rPr>
          <w:rFonts w:cs="Arial"/>
          <w:b/>
          <w:color w:val="000000"/>
          <w:sz w:val="22"/>
          <w:szCs w:val="22"/>
        </w:rPr>
        <w:t>20. člen</w:t>
      </w:r>
      <w:bookmarkEnd w:id="41"/>
      <w:bookmarkEnd w:id="42"/>
    </w:p>
    <w:p w14:paraId="78E61704" w14:textId="77777777" w:rsidR="002909A0" w:rsidRPr="000B4CE7" w:rsidRDefault="002909A0" w:rsidP="002909A0">
      <w:pPr>
        <w:spacing w:line="240" w:lineRule="auto"/>
        <w:contextualSpacing/>
        <w:jc w:val="center"/>
        <w:rPr>
          <w:rFonts w:cs="Arial"/>
          <w:b/>
          <w:color w:val="000000"/>
          <w:sz w:val="22"/>
          <w:szCs w:val="22"/>
        </w:rPr>
      </w:pPr>
      <w:r w:rsidRPr="000B4CE7">
        <w:rPr>
          <w:rFonts w:cs="Arial"/>
          <w:b/>
          <w:color w:val="000000"/>
          <w:sz w:val="22"/>
          <w:szCs w:val="22"/>
        </w:rPr>
        <w:t>(podpora izvajalcu pri integraciji na novo zaposlene osebe, ki nima državljanstva Republike Slovenije)</w:t>
      </w:r>
    </w:p>
    <w:p w14:paraId="2E0DFF39" w14:textId="77777777" w:rsidR="002909A0" w:rsidRPr="000B4CE7" w:rsidRDefault="002909A0" w:rsidP="002909A0">
      <w:pPr>
        <w:spacing w:line="240" w:lineRule="auto"/>
        <w:contextualSpacing/>
        <w:jc w:val="both"/>
        <w:rPr>
          <w:rFonts w:cs="Arial"/>
          <w:b/>
          <w:color w:val="000000"/>
          <w:sz w:val="22"/>
          <w:szCs w:val="22"/>
        </w:rPr>
      </w:pPr>
    </w:p>
    <w:p w14:paraId="6A04F077"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 xml:space="preserve">(1) Izvajalcu se zagotovijo sredstva za sofinanciranje stroškov integracije pri njem na novo zaposlene osebe, ki nima državljanstva Republike Slovenije (v nadaljnjem besedilu: na novo zaposlena oseba) v delovno in bivalno okolje, in njenih družinskih članov, ki nimajo državljanstva Republike Slovenije (v nadaljnjem besedilu: družinski član), v bivalno okolje. </w:t>
      </w:r>
    </w:p>
    <w:p w14:paraId="5A89FF5D" w14:textId="77777777" w:rsidR="002909A0" w:rsidRPr="000B4CE7" w:rsidRDefault="002909A0" w:rsidP="002909A0">
      <w:pPr>
        <w:spacing w:line="240" w:lineRule="auto"/>
        <w:contextualSpacing/>
        <w:jc w:val="both"/>
        <w:rPr>
          <w:rFonts w:cs="Arial"/>
          <w:b/>
          <w:color w:val="000000"/>
          <w:sz w:val="22"/>
          <w:szCs w:val="22"/>
        </w:rPr>
      </w:pPr>
    </w:p>
    <w:p w14:paraId="7B166F78"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lastRenderedPageBreak/>
        <w:t>(2) Družinski člani so v skladu s tem zakonom:</w:t>
      </w:r>
    </w:p>
    <w:p w14:paraId="26BF42E2" w14:textId="77777777" w:rsidR="002909A0" w:rsidRPr="000B4CE7" w:rsidRDefault="002909A0" w:rsidP="002909A0">
      <w:pPr>
        <w:spacing w:line="240" w:lineRule="auto"/>
        <w:ind w:left="284" w:hanging="284"/>
        <w:contextualSpacing/>
        <w:jc w:val="both"/>
        <w:rPr>
          <w:rFonts w:eastAsia="Calibri" w:cs="Arial"/>
          <w:b/>
          <w:color w:val="000000"/>
          <w:sz w:val="22"/>
          <w:szCs w:val="22"/>
          <w:lang w:eastAsia="sl-SI"/>
        </w:rPr>
      </w:pPr>
      <w:r w:rsidRPr="000B4CE7">
        <w:rPr>
          <w:rFonts w:eastAsia="Calibri" w:cs="Arial"/>
          <w:b/>
          <w:color w:val="000000"/>
          <w:sz w:val="22"/>
          <w:szCs w:val="22"/>
          <w:lang w:eastAsia="sl-SI"/>
        </w:rPr>
        <w:t>–</w:t>
      </w:r>
      <w:r w:rsidRPr="000B4CE7">
        <w:rPr>
          <w:rFonts w:eastAsia="Calibri" w:cs="Arial"/>
          <w:b/>
          <w:color w:val="000000"/>
          <w:sz w:val="22"/>
          <w:szCs w:val="22"/>
          <w:lang w:eastAsia="sl-SI"/>
        </w:rPr>
        <w:tab/>
        <w:t>njeni mladoletni otroci oziroma posvojenci;</w:t>
      </w:r>
    </w:p>
    <w:p w14:paraId="1275AE59" w14:textId="77777777" w:rsidR="002909A0" w:rsidRPr="000B4CE7" w:rsidRDefault="002909A0" w:rsidP="002909A0">
      <w:pPr>
        <w:spacing w:line="240" w:lineRule="auto"/>
        <w:ind w:left="284" w:hanging="284"/>
        <w:contextualSpacing/>
        <w:jc w:val="both"/>
        <w:rPr>
          <w:rFonts w:eastAsia="Calibri" w:cs="Arial"/>
          <w:b/>
          <w:color w:val="000000"/>
          <w:sz w:val="22"/>
          <w:szCs w:val="22"/>
          <w:lang w:eastAsia="sl-SI"/>
        </w:rPr>
      </w:pPr>
      <w:r w:rsidRPr="000B4CE7">
        <w:rPr>
          <w:rFonts w:eastAsia="Calibri" w:cs="Arial"/>
          <w:b/>
          <w:color w:val="000000"/>
          <w:sz w:val="22"/>
          <w:szCs w:val="22"/>
          <w:lang w:eastAsia="sl-SI"/>
        </w:rPr>
        <w:t>–</w:t>
      </w:r>
      <w:r w:rsidRPr="000B4CE7">
        <w:rPr>
          <w:rFonts w:eastAsia="Calibri" w:cs="Arial"/>
          <w:b/>
          <w:color w:val="000000"/>
          <w:sz w:val="22"/>
          <w:szCs w:val="22"/>
          <w:lang w:eastAsia="sl-SI"/>
        </w:rPr>
        <w:tab/>
        <w:t>njen zakonec ali zunajzakonski partner in</w:t>
      </w:r>
    </w:p>
    <w:p w14:paraId="47AE426E" w14:textId="77777777" w:rsidR="002909A0" w:rsidRPr="00D14269" w:rsidRDefault="002909A0" w:rsidP="002909A0">
      <w:pPr>
        <w:spacing w:line="240" w:lineRule="auto"/>
        <w:ind w:left="284" w:hanging="284"/>
        <w:contextualSpacing/>
        <w:jc w:val="both"/>
        <w:rPr>
          <w:rFonts w:eastAsia="Calibri" w:cs="Arial"/>
          <w:bCs/>
          <w:color w:val="000000"/>
          <w:sz w:val="22"/>
          <w:szCs w:val="22"/>
          <w:lang w:eastAsia="sl-SI"/>
        </w:rPr>
      </w:pPr>
      <w:r w:rsidRPr="000B4CE7">
        <w:rPr>
          <w:rFonts w:eastAsia="Calibri" w:cs="Arial"/>
          <w:b/>
          <w:color w:val="000000"/>
          <w:sz w:val="22"/>
          <w:szCs w:val="22"/>
          <w:lang w:eastAsia="sl-SI"/>
        </w:rPr>
        <w:t>–</w:t>
      </w:r>
      <w:r w:rsidRPr="000B4CE7">
        <w:rPr>
          <w:rFonts w:eastAsia="Calibri" w:cs="Arial"/>
          <w:b/>
          <w:color w:val="000000"/>
          <w:sz w:val="22"/>
          <w:szCs w:val="22"/>
          <w:lang w:eastAsia="sl-SI"/>
        </w:rPr>
        <w:tab/>
        <w:t>mladoletni otroci oziroma posvojenci njenega zunajzakonskega partnerja.</w:t>
      </w:r>
    </w:p>
    <w:p w14:paraId="03375559" w14:textId="77777777" w:rsidR="002909A0" w:rsidRPr="00D14269" w:rsidRDefault="002909A0" w:rsidP="002909A0">
      <w:pPr>
        <w:spacing w:line="240" w:lineRule="auto"/>
        <w:contextualSpacing/>
        <w:rPr>
          <w:rFonts w:cs="Arial"/>
          <w:bCs/>
          <w:color w:val="000000"/>
          <w:sz w:val="22"/>
          <w:szCs w:val="22"/>
        </w:rPr>
      </w:pPr>
    </w:p>
    <w:p w14:paraId="7CD1F392" w14:textId="77777777" w:rsidR="002909A0" w:rsidRPr="00D14269" w:rsidRDefault="002909A0" w:rsidP="002909A0">
      <w:pPr>
        <w:spacing w:line="240" w:lineRule="auto"/>
        <w:contextualSpacing/>
        <w:rPr>
          <w:rFonts w:cs="Arial"/>
          <w:bCs/>
          <w:color w:val="000000"/>
          <w:sz w:val="22"/>
          <w:szCs w:val="22"/>
        </w:rPr>
      </w:pPr>
    </w:p>
    <w:p w14:paraId="1D7A29BF" w14:textId="77777777" w:rsidR="002909A0" w:rsidRPr="000B4CE7" w:rsidRDefault="002909A0" w:rsidP="002909A0">
      <w:pPr>
        <w:spacing w:line="240" w:lineRule="auto"/>
        <w:ind w:hanging="3"/>
        <w:contextualSpacing/>
        <w:jc w:val="center"/>
        <w:rPr>
          <w:rFonts w:cs="Arial"/>
          <w:b/>
          <w:color w:val="000000"/>
          <w:sz w:val="22"/>
          <w:szCs w:val="22"/>
        </w:rPr>
      </w:pPr>
      <w:bookmarkStart w:id="43" w:name="_Ref162352088"/>
      <w:r w:rsidRPr="000B4CE7">
        <w:rPr>
          <w:rFonts w:cs="Arial"/>
          <w:b/>
          <w:color w:val="000000"/>
          <w:sz w:val="22"/>
          <w:szCs w:val="22"/>
        </w:rPr>
        <w:t>21. člen</w:t>
      </w:r>
      <w:bookmarkEnd w:id="43"/>
    </w:p>
    <w:p w14:paraId="72A0389C" w14:textId="77777777" w:rsidR="002909A0" w:rsidRPr="000B4CE7" w:rsidRDefault="002909A0" w:rsidP="002909A0">
      <w:pPr>
        <w:spacing w:line="240" w:lineRule="auto"/>
        <w:ind w:left="284" w:hanging="284"/>
        <w:contextualSpacing/>
        <w:jc w:val="center"/>
        <w:rPr>
          <w:rFonts w:cs="Arial"/>
          <w:b/>
          <w:color w:val="000000"/>
          <w:sz w:val="22"/>
          <w:szCs w:val="22"/>
        </w:rPr>
      </w:pPr>
      <w:bookmarkStart w:id="44" w:name="_Hlk163799511"/>
      <w:r w:rsidRPr="000B4CE7">
        <w:rPr>
          <w:rFonts w:cs="Arial"/>
          <w:b/>
          <w:color w:val="000000"/>
          <w:sz w:val="22"/>
          <w:szCs w:val="22"/>
        </w:rPr>
        <w:t>(integracijski program)</w:t>
      </w:r>
    </w:p>
    <w:p w14:paraId="07A8A9AB" w14:textId="77777777" w:rsidR="002909A0" w:rsidRPr="000B4CE7" w:rsidRDefault="002909A0" w:rsidP="002909A0">
      <w:pPr>
        <w:spacing w:line="240" w:lineRule="auto"/>
        <w:ind w:left="284" w:hanging="284"/>
        <w:contextualSpacing/>
        <w:jc w:val="both"/>
        <w:rPr>
          <w:rFonts w:cs="Arial"/>
          <w:b/>
          <w:color w:val="000000"/>
          <w:sz w:val="22"/>
          <w:szCs w:val="22"/>
        </w:rPr>
      </w:pPr>
    </w:p>
    <w:p w14:paraId="6C81B54C" w14:textId="77777777" w:rsidR="002909A0" w:rsidRPr="000B4CE7" w:rsidRDefault="002909A0" w:rsidP="002909A0">
      <w:pPr>
        <w:spacing w:line="240" w:lineRule="auto"/>
        <w:ind w:left="284" w:hanging="284"/>
        <w:contextualSpacing/>
        <w:jc w:val="both"/>
        <w:rPr>
          <w:rFonts w:cs="Arial"/>
          <w:b/>
          <w:color w:val="000000"/>
          <w:sz w:val="22"/>
          <w:szCs w:val="22"/>
        </w:rPr>
      </w:pPr>
      <w:r w:rsidRPr="000B4CE7">
        <w:rPr>
          <w:rFonts w:cs="Arial"/>
          <w:b/>
          <w:color w:val="000000"/>
          <w:sz w:val="22"/>
          <w:szCs w:val="22"/>
        </w:rPr>
        <w:t xml:space="preserve">Izvajalec v okviru izvajanja integracijskega programa: </w:t>
      </w:r>
    </w:p>
    <w:p w14:paraId="47151CF2" w14:textId="77777777" w:rsidR="002909A0" w:rsidRPr="000B4CE7" w:rsidRDefault="002909A0" w:rsidP="002909A0">
      <w:pPr>
        <w:spacing w:line="240" w:lineRule="auto"/>
        <w:ind w:left="284" w:hanging="284"/>
        <w:contextualSpacing/>
        <w:jc w:val="both"/>
        <w:rPr>
          <w:rFonts w:cs="Arial"/>
          <w:b/>
          <w:color w:val="000000"/>
          <w:sz w:val="22"/>
          <w:szCs w:val="22"/>
        </w:rPr>
      </w:pPr>
      <w:r w:rsidRPr="000B4CE7">
        <w:rPr>
          <w:rFonts w:cs="Arial"/>
          <w:b/>
          <w:color w:val="000000"/>
          <w:sz w:val="22"/>
          <w:szCs w:val="22"/>
        </w:rPr>
        <w:t>–</w:t>
      </w:r>
      <w:r w:rsidRPr="000B4CE7">
        <w:rPr>
          <w:rFonts w:cs="Arial"/>
          <w:b/>
          <w:color w:val="000000"/>
          <w:sz w:val="22"/>
          <w:szCs w:val="22"/>
        </w:rPr>
        <w:tab/>
        <w:t xml:space="preserve">zagotavlja začasno nastanitev in sofinancira stroške začasne nastanitve pri njem na novo zaposlene osebe in njenih družinskih članov; </w:t>
      </w:r>
    </w:p>
    <w:p w14:paraId="10043EF7" w14:textId="77777777" w:rsidR="002909A0" w:rsidRPr="000B4CE7" w:rsidRDefault="002909A0" w:rsidP="002909A0">
      <w:pPr>
        <w:spacing w:line="240" w:lineRule="auto"/>
        <w:ind w:left="284" w:hanging="284"/>
        <w:contextualSpacing/>
        <w:jc w:val="both"/>
        <w:rPr>
          <w:rFonts w:cs="Arial"/>
          <w:b/>
          <w:color w:val="000000"/>
          <w:sz w:val="22"/>
          <w:szCs w:val="22"/>
        </w:rPr>
      </w:pPr>
      <w:r w:rsidRPr="000B4CE7">
        <w:rPr>
          <w:rFonts w:cs="Arial"/>
          <w:b/>
          <w:color w:val="000000"/>
          <w:sz w:val="22"/>
          <w:szCs w:val="22"/>
        </w:rPr>
        <w:t>–</w:t>
      </w:r>
      <w:r w:rsidRPr="000B4CE7">
        <w:rPr>
          <w:rFonts w:cs="Arial"/>
          <w:b/>
          <w:color w:val="000000"/>
          <w:sz w:val="22"/>
          <w:szCs w:val="22"/>
        </w:rPr>
        <w:tab/>
        <w:t xml:space="preserve">opravlja administrativne in svetovalne aktivnosti v postopkih, povezanih s priznavanjem v tujini pridobljene poklicne kvalifikacije za pri njem na novo zaposlene osebe in postopkih, povezanih s preizkusom znanja slovenskega jezika za namen priznavanja poklicne kvalifikacije; </w:t>
      </w:r>
    </w:p>
    <w:p w14:paraId="0DF05569" w14:textId="77777777" w:rsidR="002909A0" w:rsidRPr="000B4CE7" w:rsidRDefault="002909A0" w:rsidP="002909A0">
      <w:pPr>
        <w:spacing w:line="240" w:lineRule="auto"/>
        <w:ind w:left="284" w:hanging="284"/>
        <w:contextualSpacing/>
        <w:jc w:val="both"/>
        <w:rPr>
          <w:rFonts w:cs="Arial"/>
          <w:b/>
          <w:color w:val="000000"/>
          <w:sz w:val="22"/>
          <w:szCs w:val="22"/>
        </w:rPr>
      </w:pPr>
      <w:r w:rsidRPr="000B4CE7">
        <w:rPr>
          <w:rFonts w:cs="Arial"/>
          <w:b/>
          <w:color w:val="000000"/>
          <w:sz w:val="22"/>
          <w:szCs w:val="22"/>
        </w:rPr>
        <w:t>–</w:t>
      </w:r>
      <w:r w:rsidRPr="000B4CE7">
        <w:rPr>
          <w:rFonts w:cs="Arial"/>
          <w:b/>
          <w:color w:val="000000"/>
          <w:sz w:val="22"/>
          <w:szCs w:val="22"/>
        </w:rPr>
        <w:tab/>
        <w:t xml:space="preserve">organizira in financira tečaje slovenskega strokovnega jezika za pri njem na novo zaposlene osebe in pripravi priročnik s prevodi najpogostejših izrazov iz dejavnosti izvajalca; </w:t>
      </w:r>
    </w:p>
    <w:p w14:paraId="58096227" w14:textId="77777777" w:rsidR="002909A0" w:rsidRPr="000B4CE7" w:rsidRDefault="002909A0" w:rsidP="002909A0">
      <w:pPr>
        <w:spacing w:line="240" w:lineRule="auto"/>
        <w:ind w:left="284" w:hanging="284"/>
        <w:contextualSpacing/>
        <w:jc w:val="both"/>
        <w:rPr>
          <w:rFonts w:eastAsia="Calibri" w:cs="Arial"/>
          <w:b/>
          <w:color w:val="000000"/>
          <w:sz w:val="22"/>
          <w:szCs w:val="22"/>
          <w:lang w:eastAsia="sl-SI"/>
        </w:rPr>
      </w:pPr>
      <w:r w:rsidRPr="000B4CE7">
        <w:rPr>
          <w:rFonts w:cs="Arial"/>
          <w:b/>
          <w:color w:val="000000"/>
          <w:sz w:val="22"/>
          <w:szCs w:val="22"/>
        </w:rPr>
        <w:t>–</w:t>
      </w:r>
      <w:r w:rsidRPr="000B4CE7">
        <w:rPr>
          <w:rFonts w:cs="Arial"/>
          <w:b/>
          <w:color w:val="000000"/>
          <w:sz w:val="22"/>
          <w:szCs w:val="22"/>
        </w:rPr>
        <w:tab/>
        <w:t>organizira in financira svetovalne ter izobraževalne dejavnosti za družinske člane za namen priznavanja poklicne kvalifikacije za delo v Republiki Sloveniji, spoznavanja zgodovine in običajev v Republiki Sloveniji in njihovega hitrejšega vključevanja v bivalno okolje.</w:t>
      </w:r>
    </w:p>
    <w:bookmarkEnd w:id="44"/>
    <w:p w14:paraId="7B07572B" w14:textId="77777777" w:rsidR="002909A0" w:rsidRPr="00D14269" w:rsidRDefault="002909A0" w:rsidP="002909A0">
      <w:pPr>
        <w:spacing w:line="240" w:lineRule="auto"/>
        <w:contextualSpacing/>
        <w:rPr>
          <w:rFonts w:cs="Arial"/>
          <w:bCs/>
          <w:color w:val="000000"/>
          <w:sz w:val="22"/>
          <w:szCs w:val="22"/>
        </w:rPr>
      </w:pPr>
    </w:p>
    <w:p w14:paraId="63A80721" w14:textId="77777777" w:rsidR="002909A0" w:rsidRPr="00D14269" w:rsidRDefault="002909A0" w:rsidP="002909A0">
      <w:pPr>
        <w:spacing w:line="240" w:lineRule="auto"/>
        <w:contextualSpacing/>
        <w:rPr>
          <w:rFonts w:cs="Arial"/>
          <w:bCs/>
          <w:color w:val="000000"/>
          <w:sz w:val="22"/>
          <w:szCs w:val="22"/>
        </w:rPr>
      </w:pPr>
    </w:p>
    <w:p w14:paraId="4026563A" w14:textId="77777777" w:rsidR="002909A0" w:rsidRPr="000B4CE7" w:rsidRDefault="002909A0" w:rsidP="002909A0">
      <w:pPr>
        <w:spacing w:line="240" w:lineRule="auto"/>
        <w:ind w:hanging="3"/>
        <w:contextualSpacing/>
        <w:jc w:val="center"/>
        <w:rPr>
          <w:rFonts w:cs="Arial"/>
          <w:b/>
          <w:color w:val="000000"/>
          <w:sz w:val="22"/>
          <w:szCs w:val="22"/>
        </w:rPr>
      </w:pPr>
      <w:bookmarkStart w:id="45" w:name="_Ref162275275"/>
      <w:r w:rsidRPr="000B4CE7">
        <w:rPr>
          <w:rFonts w:cs="Arial"/>
          <w:b/>
          <w:color w:val="000000"/>
          <w:sz w:val="22"/>
          <w:szCs w:val="22"/>
        </w:rPr>
        <w:t>22. člen</w:t>
      </w:r>
      <w:bookmarkEnd w:id="45"/>
    </w:p>
    <w:p w14:paraId="19C6D5BA" w14:textId="77777777" w:rsidR="002909A0" w:rsidRPr="000B4CE7" w:rsidRDefault="002909A0" w:rsidP="002909A0">
      <w:pPr>
        <w:spacing w:line="240" w:lineRule="auto"/>
        <w:contextualSpacing/>
        <w:jc w:val="center"/>
        <w:rPr>
          <w:rFonts w:cs="Arial"/>
          <w:b/>
          <w:color w:val="000000"/>
          <w:sz w:val="22"/>
          <w:szCs w:val="22"/>
        </w:rPr>
      </w:pPr>
      <w:r w:rsidRPr="000B4CE7">
        <w:rPr>
          <w:rFonts w:cs="Arial"/>
          <w:b/>
          <w:color w:val="000000"/>
          <w:sz w:val="22"/>
          <w:szCs w:val="22"/>
        </w:rPr>
        <w:t xml:space="preserve">(upravičeni stroški integracijskega programa) </w:t>
      </w:r>
    </w:p>
    <w:p w14:paraId="7C01EE33" w14:textId="77777777" w:rsidR="002909A0" w:rsidRPr="000B4CE7" w:rsidRDefault="002909A0" w:rsidP="002909A0">
      <w:pPr>
        <w:spacing w:line="240" w:lineRule="auto"/>
        <w:contextualSpacing/>
        <w:rPr>
          <w:rFonts w:cs="Arial"/>
          <w:b/>
          <w:color w:val="000000"/>
          <w:sz w:val="22"/>
          <w:szCs w:val="22"/>
        </w:rPr>
      </w:pPr>
    </w:p>
    <w:p w14:paraId="711C0C1E"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(1)</w:t>
      </w:r>
      <w:r w:rsidRPr="000B4CE7">
        <w:rPr>
          <w:rFonts w:ascii="Times New Roman" w:hAnsi="Times New Roman"/>
          <w:b/>
          <w:sz w:val="24"/>
        </w:rPr>
        <w:t xml:space="preserve"> </w:t>
      </w:r>
      <w:r w:rsidRPr="000B4CE7">
        <w:rPr>
          <w:rFonts w:cs="Arial"/>
          <w:b/>
          <w:color w:val="000000"/>
          <w:sz w:val="22"/>
          <w:szCs w:val="22"/>
        </w:rPr>
        <w:t xml:space="preserve">Izvajalec je upravičen do sofinanciranja stroškov integracijskega programa za stroške:  </w:t>
      </w:r>
    </w:p>
    <w:p w14:paraId="5C09C2D3"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 xml:space="preserve">– nastanitve pri njem na novo zaposlene osebe, če ji izvajalec zagotovi začasno nastanitev, v višini do 250 eurov mesečno, za prvih šest mesecev od dneva zaposlitve pri izvajalcu;  </w:t>
      </w:r>
    </w:p>
    <w:p w14:paraId="7D83F017"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 xml:space="preserve">– povezane s postopkom priznavanja poklicne kvalifikacije oziroma s postopkom preizkusa znanja slovenskega jezika za namen priznavanja poklicne kvalifikacije pri njem na novo zaposlene osebe, in sicer v enkratnem znesku v višini do 500 eurov; </w:t>
      </w:r>
    </w:p>
    <w:p w14:paraId="499EA195"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 xml:space="preserve">– tečaja slovenskega strokovnega jezika za pri njem na novo zaposlene osebe, ki obsega najmanj 50 šolskih ur in priprave priročnika s prevodi najpogostejših izrazov iz dejavnosti izvajalca, v enkratnem znesku v višini do 1.000 eurov; </w:t>
      </w:r>
    </w:p>
    <w:p w14:paraId="65A9BB73" w14:textId="77777777" w:rsidR="002909A0" w:rsidRPr="000B4CE7" w:rsidRDefault="002909A0" w:rsidP="002909A0">
      <w:pPr>
        <w:spacing w:line="240" w:lineRule="auto"/>
        <w:contextualSpacing/>
        <w:jc w:val="both"/>
        <w:rPr>
          <w:rFonts w:eastAsia="Calibri" w:cs="Arial"/>
          <w:b/>
          <w:color w:val="000000"/>
          <w:sz w:val="22"/>
          <w:szCs w:val="22"/>
          <w:lang w:eastAsia="sl-SI"/>
        </w:rPr>
      </w:pPr>
      <w:r w:rsidRPr="000B4CE7">
        <w:rPr>
          <w:rFonts w:cs="Arial"/>
          <w:b/>
          <w:color w:val="000000"/>
          <w:sz w:val="22"/>
          <w:szCs w:val="22"/>
        </w:rPr>
        <w:t>– dejavnosti iz četrte alineje prejšnjega člena, in sicer v enkratnem znesku v višini do 500 eurov na družino pri njem na novo zaposlene osebe.</w:t>
      </w:r>
    </w:p>
    <w:p w14:paraId="3B892151" w14:textId="77777777" w:rsidR="002909A0" w:rsidRPr="000B4CE7" w:rsidRDefault="002909A0" w:rsidP="002909A0">
      <w:pPr>
        <w:spacing w:line="240" w:lineRule="auto"/>
        <w:contextualSpacing/>
        <w:jc w:val="both"/>
        <w:rPr>
          <w:rFonts w:cs="Arial"/>
          <w:b/>
          <w:color w:val="000000"/>
          <w:sz w:val="22"/>
          <w:szCs w:val="22"/>
        </w:rPr>
      </w:pPr>
    </w:p>
    <w:p w14:paraId="16CFE18B"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(2) Kritje stroškov tečaja slovenskega strokovnega jezika iz tretje alineje prejšnjega odstavka se ne izključuje s kritjem stroškov tečaja iz tretje alineje prvega odstavka 33. člena tega zakona oziroma s kritjem stroškov drugih tečajev slovenskega jezika, kot jih določajo predpisi s področja zaposlovanja tujcev oziroma urejanja trga dela.</w:t>
      </w:r>
    </w:p>
    <w:p w14:paraId="400C3F0E" w14:textId="77777777" w:rsidR="002909A0" w:rsidRPr="000B4CE7" w:rsidRDefault="002909A0" w:rsidP="002909A0">
      <w:pPr>
        <w:spacing w:line="240" w:lineRule="auto"/>
        <w:contextualSpacing/>
        <w:jc w:val="both"/>
        <w:rPr>
          <w:rFonts w:cs="Arial"/>
          <w:b/>
          <w:color w:val="000000"/>
          <w:sz w:val="22"/>
          <w:szCs w:val="22"/>
        </w:rPr>
      </w:pPr>
    </w:p>
    <w:p w14:paraId="30DBC059"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(3) Pri izvajalcu na novo zaposlena oseba oziroma njen družinski član je lahko v integracijski program iz tega zakona vključen samo enkrat.</w:t>
      </w:r>
    </w:p>
    <w:p w14:paraId="796EDC03" w14:textId="77777777" w:rsidR="002909A0" w:rsidRPr="000B4CE7" w:rsidRDefault="002909A0" w:rsidP="002909A0">
      <w:pPr>
        <w:spacing w:line="240" w:lineRule="auto"/>
        <w:contextualSpacing/>
        <w:jc w:val="both"/>
        <w:rPr>
          <w:rFonts w:cs="Arial"/>
          <w:b/>
          <w:color w:val="000000"/>
          <w:sz w:val="22"/>
          <w:szCs w:val="22"/>
        </w:rPr>
      </w:pPr>
    </w:p>
    <w:p w14:paraId="2CFB5C72" w14:textId="77777777" w:rsidR="002909A0" w:rsidRDefault="002909A0" w:rsidP="002909A0">
      <w:pPr>
        <w:spacing w:line="240" w:lineRule="auto"/>
        <w:rPr>
          <w:rFonts w:cs="Arial"/>
          <w:bCs/>
          <w:color w:val="000000"/>
          <w:sz w:val="22"/>
          <w:szCs w:val="22"/>
        </w:rPr>
      </w:pPr>
      <w:r>
        <w:rPr>
          <w:rFonts w:cs="Arial"/>
          <w:bCs/>
          <w:color w:val="000000"/>
          <w:sz w:val="22"/>
          <w:szCs w:val="22"/>
        </w:rPr>
        <w:br w:type="page"/>
      </w:r>
    </w:p>
    <w:p w14:paraId="421656E8" w14:textId="77777777" w:rsidR="002909A0" w:rsidRPr="00D14269" w:rsidRDefault="002909A0" w:rsidP="002909A0">
      <w:pPr>
        <w:spacing w:line="240" w:lineRule="auto"/>
        <w:contextualSpacing/>
        <w:jc w:val="both"/>
        <w:rPr>
          <w:rFonts w:cs="Arial"/>
          <w:bCs/>
          <w:color w:val="000000"/>
          <w:sz w:val="22"/>
          <w:szCs w:val="22"/>
        </w:rPr>
      </w:pPr>
    </w:p>
    <w:p w14:paraId="6E10E5C9" w14:textId="77777777" w:rsidR="002909A0" w:rsidRPr="00D14269" w:rsidRDefault="002909A0" w:rsidP="002909A0">
      <w:pPr>
        <w:spacing w:line="240" w:lineRule="auto"/>
        <w:ind w:left="284" w:hanging="284"/>
        <w:contextualSpacing/>
        <w:jc w:val="center"/>
        <w:rPr>
          <w:rFonts w:eastAsia="Calibri" w:cs="Arial"/>
          <w:bCs/>
          <w:color w:val="000000"/>
          <w:sz w:val="22"/>
          <w:szCs w:val="22"/>
          <w:lang w:eastAsia="sl-SI"/>
        </w:rPr>
      </w:pPr>
      <w:bookmarkStart w:id="46" w:name="_Ref162216849"/>
      <w:bookmarkStart w:id="47" w:name="_Ref164781127"/>
      <w:r w:rsidRPr="00D14269">
        <w:rPr>
          <w:rFonts w:eastAsia="Calibri" w:cs="Arial"/>
          <w:bCs/>
          <w:color w:val="000000"/>
          <w:sz w:val="22"/>
          <w:szCs w:val="22"/>
          <w:lang w:eastAsia="sl-SI"/>
        </w:rPr>
        <w:t>6.</w:t>
      </w:r>
      <w:r w:rsidRPr="00D14269">
        <w:rPr>
          <w:rFonts w:eastAsia="Calibri" w:cs="Arial"/>
          <w:bCs/>
          <w:color w:val="000000"/>
          <w:sz w:val="22"/>
          <w:szCs w:val="22"/>
          <w:lang w:eastAsia="sl-SI"/>
        </w:rPr>
        <w:tab/>
        <w:t>Sofinanciranje stroškov za pridobitev izobrazbe</w:t>
      </w:r>
      <w:bookmarkEnd w:id="46"/>
      <w:r w:rsidRPr="00D14269">
        <w:rPr>
          <w:rFonts w:eastAsia="Calibri" w:cs="Arial"/>
          <w:bCs/>
          <w:color w:val="000000"/>
          <w:sz w:val="22"/>
          <w:szCs w:val="22"/>
          <w:lang w:eastAsia="sl-SI"/>
        </w:rPr>
        <w:t xml:space="preserve"> zaposlenega za potrebe izvajalca</w:t>
      </w:r>
      <w:bookmarkEnd w:id="47"/>
    </w:p>
    <w:p w14:paraId="194C3241" w14:textId="77777777" w:rsidR="002909A0" w:rsidRPr="00D14269" w:rsidRDefault="002909A0" w:rsidP="002909A0">
      <w:pPr>
        <w:spacing w:line="240" w:lineRule="auto"/>
        <w:ind w:left="1080"/>
        <w:contextualSpacing/>
        <w:rPr>
          <w:rFonts w:cs="Arial"/>
          <w:bCs/>
          <w:color w:val="000000"/>
          <w:sz w:val="22"/>
          <w:szCs w:val="22"/>
        </w:rPr>
      </w:pPr>
    </w:p>
    <w:p w14:paraId="1B30A030" w14:textId="77777777" w:rsidR="002909A0" w:rsidRDefault="002909A0" w:rsidP="002909A0">
      <w:pPr>
        <w:spacing w:line="240" w:lineRule="auto"/>
        <w:rPr>
          <w:rFonts w:cs="Arial"/>
          <w:bCs/>
          <w:color w:val="000000"/>
          <w:sz w:val="22"/>
          <w:szCs w:val="22"/>
        </w:rPr>
      </w:pPr>
      <w:bookmarkStart w:id="48" w:name="_Ref160223656"/>
    </w:p>
    <w:p w14:paraId="337E0A3C" w14:textId="77777777" w:rsidR="002909A0" w:rsidRPr="00D14269" w:rsidRDefault="002909A0" w:rsidP="002909A0">
      <w:pPr>
        <w:spacing w:line="240" w:lineRule="auto"/>
        <w:ind w:hanging="3"/>
        <w:contextualSpacing/>
        <w:jc w:val="center"/>
        <w:rPr>
          <w:rFonts w:cs="Arial"/>
          <w:bCs/>
          <w:color w:val="000000"/>
          <w:sz w:val="22"/>
          <w:szCs w:val="22"/>
        </w:rPr>
      </w:pPr>
      <w:r w:rsidRPr="00D14269">
        <w:rPr>
          <w:rFonts w:cs="Arial"/>
          <w:bCs/>
          <w:color w:val="000000"/>
          <w:sz w:val="22"/>
          <w:szCs w:val="22"/>
        </w:rPr>
        <w:t>23. člen</w:t>
      </w:r>
      <w:bookmarkEnd w:id="48"/>
    </w:p>
    <w:p w14:paraId="055B6D80" w14:textId="77777777" w:rsidR="002909A0" w:rsidRPr="00D14269" w:rsidRDefault="002909A0" w:rsidP="002909A0">
      <w:pPr>
        <w:spacing w:line="240" w:lineRule="auto"/>
        <w:contextualSpacing/>
        <w:jc w:val="center"/>
        <w:rPr>
          <w:rFonts w:cs="Arial"/>
          <w:bCs/>
          <w:color w:val="000000"/>
          <w:sz w:val="22"/>
          <w:szCs w:val="22"/>
        </w:rPr>
      </w:pPr>
      <w:r w:rsidRPr="00D14269">
        <w:rPr>
          <w:rFonts w:cs="Arial"/>
          <w:bCs/>
          <w:color w:val="000000"/>
          <w:sz w:val="22"/>
          <w:szCs w:val="22"/>
        </w:rPr>
        <w:t>(pridobitev izobrazbe zaposlenega)</w:t>
      </w:r>
    </w:p>
    <w:p w14:paraId="1F8488D7" w14:textId="77777777" w:rsidR="002909A0" w:rsidRPr="00D14269" w:rsidRDefault="002909A0" w:rsidP="002909A0">
      <w:pPr>
        <w:spacing w:line="240" w:lineRule="auto"/>
        <w:contextualSpacing/>
        <w:jc w:val="both"/>
        <w:rPr>
          <w:rFonts w:cs="Arial"/>
          <w:bCs/>
          <w:color w:val="000000"/>
          <w:sz w:val="22"/>
          <w:szCs w:val="22"/>
        </w:rPr>
      </w:pPr>
    </w:p>
    <w:p w14:paraId="3A826291" w14:textId="77777777" w:rsidR="002909A0" w:rsidRPr="00D14269" w:rsidRDefault="002909A0" w:rsidP="002909A0">
      <w:pPr>
        <w:spacing w:line="240" w:lineRule="auto"/>
        <w:contextualSpacing/>
        <w:jc w:val="both"/>
        <w:rPr>
          <w:rFonts w:cs="Arial"/>
          <w:bCs/>
          <w:color w:val="000000"/>
          <w:sz w:val="22"/>
          <w:szCs w:val="22"/>
        </w:rPr>
      </w:pPr>
      <w:r w:rsidRPr="00D14269">
        <w:rPr>
          <w:rFonts w:cs="Arial"/>
          <w:bCs/>
          <w:color w:val="000000"/>
          <w:sz w:val="22"/>
          <w:szCs w:val="22"/>
        </w:rPr>
        <w:t>Izvajalcu se zagotovijo sredstva za sofinanciranje stroškov zaposlenemu za pridobitev izobrazbe, ki je pri izvajalcu pogoj za zaposlitev na delovnem mestu na področju osnovne oskrbe, socialne oskrbe, zdravstvene nege in zdravstvene rehabilitacije ali dolgotrajne oskrbe in se dokazuje z javno listino (v nadaljnjem besedilu: zahtevana izobrazba).</w:t>
      </w:r>
    </w:p>
    <w:p w14:paraId="370C32F0" w14:textId="77777777" w:rsidR="002909A0" w:rsidRPr="00D14269" w:rsidRDefault="002909A0" w:rsidP="002909A0">
      <w:pPr>
        <w:spacing w:line="240" w:lineRule="auto"/>
        <w:contextualSpacing/>
        <w:jc w:val="both"/>
        <w:rPr>
          <w:rFonts w:cs="Arial"/>
          <w:bCs/>
          <w:color w:val="000000"/>
          <w:sz w:val="22"/>
          <w:szCs w:val="22"/>
        </w:rPr>
      </w:pPr>
    </w:p>
    <w:p w14:paraId="6A0AE7FE" w14:textId="77777777" w:rsidR="002909A0" w:rsidRPr="000B4CE7" w:rsidRDefault="002909A0" w:rsidP="002909A0">
      <w:pPr>
        <w:spacing w:line="240" w:lineRule="auto"/>
        <w:contextualSpacing/>
        <w:jc w:val="both"/>
        <w:rPr>
          <w:rFonts w:cs="Arial"/>
          <w:b/>
          <w:color w:val="000000"/>
          <w:sz w:val="22"/>
          <w:szCs w:val="22"/>
        </w:rPr>
      </w:pPr>
    </w:p>
    <w:p w14:paraId="3F72EE10" w14:textId="77777777" w:rsidR="002909A0" w:rsidRPr="000B4CE7" w:rsidRDefault="002909A0" w:rsidP="002909A0">
      <w:pPr>
        <w:spacing w:line="240" w:lineRule="auto"/>
        <w:ind w:hanging="3"/>
        <w:contextualSpacing/>
        <w:jc w:val="center"/>
        <w:rPr>
          <w:rFonts w:cs="Arial"/>
          <w:b/>
          <w:color w:val="000000"/>
          <w:sz w:val="22"/>
          <w:szCs w:val="22"/>
        </w:rPr>
      </w:pPr>
      <w:bookmarkStart w:id="49" w:name="_Ref162352489"/>
      <w:r w:rsidRPr="000B4CE7">
        <w:rPr>
          <w:rFonts w:cs="Arial"/>
          <w:b/>
          <w:color w:val="000000"/>
          <w:sz w:val="22"/>
          <w:szCs w:val="22"/>
        </w:rPr>
        <w:t>24. člen</w:t>
      </w:r>
      <w:bookmarkEnd w:id="49"/>
    </w:p>
    <w:p w14:paraId="3723C024" w14:textId="77777777" w:rsidR="002909A0" w:rsidRPr="000B4CE7" w:rsidRDefault="002909A0" w:rsidP="002909A0">
      <w:pPr>
        <w:spacing w:line="240" w:lineRule="auto"/>
        <w:contextualSpacing/>
        <w:jc w:val="center"/>
        <w:rPr>
          <w:rFonts w:cs="Arial"/>
          <w:b/>
          <w:color w:val="000000"/>
          <w:sz w:val="22"/>
          <w:szCs w:val="22"/>
        </w:rPr>
      </w:pPr>
      <w:r w:rsidRPr="000B4CE7">
        <w:rPr>
          <w:rFonts w:cs="Arial"/>
          <w:b/>
          <w:color w:val="000000"/>
          <w:sz w:val="22"/>
          <w:szCs w:val="22"/>
        </w:rPr>
        <w:t>(višina in upravičeni stroški izobraževanja)</w:t>
      </w:r>
    </w:p>
    <w:p w14:paraId="718F073B" w14:textId="77777777" w:rsidR="002909A0" w:rsidRPr="000B4CE7" w:rsidRDefault="002909A0" w:rsidP="002909A0">
      <w:pPr>
        <w:spacing w:line="240" w:lineRule="auto"/>
        <w:contextualSpacing/>
        <w:jc w:val="both"/>
        <w:rPr>
          <w:rFonts w:cs="Arial"/>
          <w:b/>
          <w:color w:val="000000"/>
          <w:sz w:val="22"/>
          <w:szCs w:val="22"/>
        </w:rPr>
      </w:pPr>
    </w:p>
    <w:p w14:paraId="171560B1"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(1) Izvajalec je upravičen do enkratnega sofinanciranja stroškov za pridobitev zahtevane izobrazbe do 5.000 eurov na zaposlenega, napotenega na izobraževanje.</w:t>
      </w:r>
    </w:p>
    <w:p w14:paraId="2A2B1C53" w14:textId="77777777" w:rsidR="002909A0" w:rsidRPr="000B4CE7" w:rsidRDefault="002909A0" w:rsidP="002909A0">
      <w:pPr>
        <w:spacing w:line="240" w:lineRule="auto"/>
        <w:contextualSpacing/>
        <w:jc w:val="both"/>
        <w:rPr>
          <w:rFonts w:cs="Arial"/>
          <w:b/>
          <w:color w:val="000000"/>
          <w:sz w:val="22"/>
          <w:szCs w:val="22"/>
        </w:rPr>
      </w:pPr>
    </w:p>
    <w:p w14:paraId="52EA7491"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(2) Upravičeni stroški so stroški, nastali v zvezi s pridobivanjem zahtevane izobrazbe v skladu s tem ukrepom, in sicer:</w:t>
      </w:r>
    </w:p>
    <w:p w14:paraId="0786C568" w14:textId="77777777" w:rsidR="002909A0" w:rsidRPr="000B4CE7" w:rsidRDefault="002909A0" w:rsidP="002909A0">
      <w:pPr>
        <w:spacing w:line="240" w:lineRule="auto"/>
        <w:ind w:left="284" w:hanging="284"/>
        <w:contextualSpacing/>
        <w:jc w:val="both"/>
        <w:rPr>
          <w:rFonts w:cs="Arial"/>
          <w:b/>
          <w:color w:val="000000"/>
          <w:sz w:val="22"/>
          <w:szCs w:val="22"/>
        </w:rPr>
      </w:pPr>
      <w:r w:rsidRPr="000B4CE7">
        <w:rPr>
          <w:rFonts w:cs="Arial"/>
          <w:b/>
          <w:color w:val="000000"/>
          <w:sz w:val="22"/>
          <w:szCs w:val="22"/>
        </w:rPr>
        <w:t>–</w:t>
      </w:r>
      <w:r w:rsidRPr="000B4CE7">
        <w:rPr>
          <w:rFonts w:cs="Arial"/>
          <w:b/>
          <w:color w:val="000000"/>
          <w:sz w:val="22"/>
          <w:szCs w:val="22"/>
        </w:rPr>
        <w:tab/>
        <w:t>šolnina in s šolanjem povezani stroški javno veljavnih izobraževalnih programov za pridobitev zahtevane izobrazbe do vključno 7. ravni slovenskega ogrodja kvalifikacij;</w:t>
      </w:r>
    </w:p>
    <w:p w14:paraId="584FDB61" w14:textId="77777777" w:rsidR="002909A0" w:rsidRPr="000B4CE7" w:rsidRDefault="002909A0" w:rsidP="002909A0">
      <w:pPr>
        <w:spacing w:line="240" w:lineRule="auto"/>
        <w:ind w:left="284" w:hanging="284"/>
        <w:contextualSpacing/>
        <w:jc w:val="both"/>
        <w:rPr>
          <w:rFonts w:cs="Arial"/>
          <w:b/>
          <w:color w:val="000000"/>
          <w:sz w:val="22"/>
          <w:szCs w:val="22"/>
        </w:rPr>
      </w:pPr>
      <w:r w:rsidRPr="000B4CE7">
        <w:rPr>
          <w:rFonts w:cs="Arial"/>
          <w:b/>
          <w:color w:val="000000"/>
          <w:sz w:val="22"/>
          <w:szCs w:val="22"/>
        </w:rPr>
        <w:t>–</w:t>
      </w:r>
      <w:r w:rsidRPr="000B4CE7">
        <w:rPr>
          <w:rFonts w:cs="Arial"/>
          <w:b/>
          <w:color w:val="000000"/>
          <w:sz w:val="22"/>
          <w:szCs w:val="22"/>
        </w:rPr>
        <w:tab/>
        <w:t>stroški službenih poti v povezavi s pridobivanjem zahtevane izobrazbe;</w:t>
      </w:r>
    </w:p>
    <w:p w14:paraId="0AA005B6" w14:textId="77777777" w:rsidR="002909A0" w:rsidRPr="000B4CE7" w:rsidRDefault="002909A0" w:rsidP="002909A0">
      <w:pPr>
        <w:spacing w:line="240" w:lineRule="auto"/>
        <w:ind w:left="284" w:hanging="284"/>
        <w:contextualSpacing/>
        <w:jc w:val="both"/>
        <w:rPr>
          <w:rFonts w:cs="Arial"/>
          <w:b/>
          <w:color w:val="000000"/>
          <w:sz w:val="22"/>
          <w:szCs w:val="22"/>
        </w:rPr>
      </w:pPr>
      <w:r w:rsidRPr="000B4CE7">
        <w:rPr>
          <w:rFonts w:cs="Arial"/>
          <w:b/>
          <w:color w:val="000000"/>
          <w:sz w:val="22"/>
          <w:szCs w:val="22"/>
        </w:rPr>
        <w:t>–</w:t>
      </w:r>
      <w:r w:rsidRPr="000B4CE7">
        <w:rPr>
          <w:rFonts w:cs="Arial"/>
          <w:b/>
          <w:color w:val="000000"/>
          <w:sz w:val="22"/>
          <w:szCs w:val="22"/>
        </w:rPr>
        <w:tab/>
        <w:t>stroški odsotnosti z dela, povezani s pridobivanjem zahtevane izobrazbe, kot jih ureja zakon, ki ureja delovna razmerja, oziroma kolektivna pogodba, ki ureja dejavnost zdravstva in socialnega varstva.</w:t>
      </w:r>
    </w:p>
    <w:p w14:paraId="3807D90E" w14:textId="77777777" w:rsidR="002909A0" w:rsidRPr="000B4CE7" w:rsidRDefault="002909A0" w:rsidP="002909A0">
      <w:pPr>
        <w:spacing w:line="240" w:lineRule="auto"/>
        <w:contextualSpacing/>
        <w:rPr>
          <w:rFonts w:cs="Arial"/>
          <w:b/>
          <w:color w:val="000000"/>
          <w:sz w:val="22"/>
          <w:szCs w:val="22"/>
        </w:rPr>
      </w:pPr>
    </w:p>
    <w:p w14:paraId="201EC1EF"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 xml:space="preserve">(3) Če se zaposleni, ki mu je izvajalec sofinanciral stroške iz prejšnjega odstavka, po pridobitvi zahtevane izobrazbe, zaposli pri drugem izvajalcu, slednji ni upravičen do sofinanciranja stroškov izobraževanja za isto osebo na podlagi tega zakona. </w:t>
      </w:r>
    </w:p>
    <w:p w14:paraId="5702AB1D" w14:textId="77777777" w:rsidR="002909A0" w:rsidRPr="000B4CE7" w:rsidRDefault="002909A0" w:rsidP="002909A0">
      <w:pPr>
        <w:spacing w:line="240" w:lineRule="auto"/>
        <w:contextualSpacing/>
        <w:jc w:val="both"/>
        <w:rPr>
          <w:rFonts w:cs="Arial"/>
          <w:b/>
          <w:color w:val="000000"/>
          <w:sz w:val="22"/>
          <w:szCs w:val="22"/>
        </w:rPr>
      </w:pPr>
    </w:p>
    <w:p w14:paraId="1C6B67B5" w14:textId="77777777" w:rsidR="002909A0" w:rsidRPr="00D14269" w:rsidRDefault="002909A0" w:rsidP="002909A0">
      <w:pPr>
        <w:spacing w:line="240" w:lineRule="auto"/>
        <w:contextualSpacing/>
        <w:jc w:val="both"/>
        <w:rPr>
          <w:rFonts w:cs="Arial"/>
          <w:bCs/>
          <w:color w:val="000000"/>
          <w:sz w:val="22"/>
          <w:szCs w:val="22"/>
        </w:rPr>
      </w:pPr>
      <w:r w:rsidRPr="000B4CE7">
        <w:rPr>
          <w:rFonts w:cs="Arial"/>
          <w:b/>
          <w:color w:val="000000"/>
          <w:sz w:val="22"/>
          <w:szCs w:val="22"/>
        </w:rPr>
        <w:t>(4) Izvajalec ni upravičen do sofinanciranja stroškov izobraževanja za zaposlenega, če je za zanj že uveljavljal sofinanciranje pridobitve NPK na podlagi tega zakona.</w:t>
      </w:r>
      <w:r w:rsidRPr="00D14269">
        <w:rPr>
          <w:rFonts w:cs="Arial"/>
          <w:bCs/>
          <w:color w:val="000000"/>
          <w:sz w:val="22"/>
          <w:szCs w:val="22"/>
        </w:rPr>
        <w:t xml:space="preserve"> </w:t>
      </w:r>
    </w:p>
    <w:p w14:paraId="5F763B02" w14:textId="77777777" w:rsidR="002909A0" w:rsidRPr="00D14269" w:rsidRDefault="002909A0" w:rsidP="002909A0">
      <w:pPr>
        <w:spacing w:line="240" w:lineRule="auto"/>
        <w:contextualSpacing/>
        <w:jc w:val="both"/>
        <w:rPr>
          <w:rFonts w:cs="Arial"/>
          <w:bCs/>
          <w:color w:val="000000"/>
          <w:sz w:val="22"/>
          <w:szCs w:val="22"/>
        </w:rPr>
      </w:pPr>
    </w:p>
    <w:p w14:paraId="55C294AA" w14:textId="77777777" w:rsidR="002909A0" w:rsidRPr="000B4CE7" w:rsidRDefault="002909A0" w:rsidP="002909A0">
      <w:pPr>
        <w:spacing w:line="240" w:lineRule="auto"/>
        <w:contextualSpacing/>
        <w:jc w:val="both"/>
        <w:rPr>
          <w:rFonts w:cs="Arial"/>
          <w:b/>
          <w:color w:val="000000"/>
          <w:sz w:val="22"/>
          <w:szCs w:val="22"/>
        </w:rPr>
      </w:pPr>
    </w:p>
    <w:p w14:paraId="24CE2EE7" w14:textId="77777777" w:rsidR="002909A0" w:rsidRPr="000B4CE7" w:rsidRDefault="002909A0" w:rsidP="002909A0">
      <w:pPr>
        <w:spacing w:line="240" w:lineRule="auto"/>
        <w:ind w:hanging="3"/>
        <w:contextualSpacing/>
        <w:jc w:val="center"/>
        <w:rPr>
          <w:rFonts w:cs="Arial"/>
          <w:b/>
          <w:color w:val="000000"/>
          <w:sz w:val="22"/>
          <w:szCs w:val="22"/>
        </w:rPr>
      </w:pPr>
      <w:bookmarkStart w:id="50" w:name="_Ref162352517"/>
      <w:r w:rsidRPr="000B4CE7">
        <w:rPr>
          <w:rFonts w:cs="Arial"/>
          <w:b/>
          <w:color w:val="000000"/>
          <w:sz w:val="22"/>
          <w:szCs w:val="22"/>
        </w:rPr>
        <w:t>25. člen</w:t>
      </w:r>
      <w:bookmarkEnd w:id="50"/>
    </w:p>
    <w:p w14:paraId="14EA1209" w14:textId="77777777" w:rsidR="002909A0" w:rsidRPr="000B4CE7" w:rsidRDefault="002909A0" w:rsidP="002909A0">
      <w:pPr>
        <w:spacing w:line="240" w:lineRule="auto"/>
        <w:contextualSpacing/>
        <w:jc w:val="center"/>
        <w:rPr>
          <w:rFonts w:cs="Arial"/>
          <w:b/>
          <w:color w:val="000000"/>
          <w:sz w:val="22"/>
          <w:szCs w:val="22"/>
        </w:rPr>
      </w:pPr>
      <w:r w:rsidRPr="000B4CE7">
        <w:rPr>
          <w:rFonts w:cs="Arial"/>
          <w:b/>
          <w:color w:val="000000"/>
          <w:sz w:val="22"/>
          <w:szCs w:val="22"/>
        </w:rPr>
        <w:t>(pogodba o sofinanciranju stroškov izobraževanja in pogodba o zaposlitvi)</w:t>
      </w:r>
    </w:p>
    <w:p w14:paraId="72C2ACFF" w14:textId="77777777" w:rsidR="002909A0" w:rsidRPr="000B4CE7" w:rsidRDefault="002909A0" w:rsidP="002909A0">
      <w:pPr>
        <w:spacing w:line="240" w:lineRule="auto"/>
        <w:contextualSpacing/>
        <w:jc w:val="both"/>
        <w:rPr>
          <w:rFonts w:cs="Arial"/>
          <w:b/>
          <w:color w:val="000000"/>
          <w:sz w:val="22"/>
          <w:szCs w:val="22"/>
        </w:rPr>
      </w:pPr>
    </w:p>
    <w:p w14:paraId="3173A8A6"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(1) Izvajalec in zaposleni za sofinanciranje stroškov zahtevane izobrazbe skleneta pogodbo o sofinanciranju, v kateri določita medsebojne pravice in obveznosti. V pogodbi se določijo najmanj:</w:t>
      </w:r>
    </w:p>
    <w:p w14:paraId="3D19C571"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1. pogodbene stranke;</w:t>
      </w:r>
    </w:p>
    <w:p w14:paraId="20B8516D"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2. izobraževalni program, ki je predmet sofinanciranja v skladu s prvim odstavkom prejšnjega člena;</w:t>
      </w:r>
    </w:p>
    <w:p w14:paraId="5A18801D"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3. višina sofinanciranja upravičenih stroškov, nastalih v zvezi s pridobivanjem zahtevane izobrazbe iz drugega odstavka prejšnjega člena in rok ter način njihovega izplačila;</w:t>
      </w:r>
    </w:p>
    <w:p w14:paraId="78F7B73E"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4. rok, v katerem mora zaposleni pridobiti zahtevano izobrazbo;</w:t>
      </w:r>
    </w:p>
    <w:p w14:paraId="523DB624"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lastRenderedPageBreak/>
        <w:t>5. višina, način in rok povračila sredstev iz 3. točke tega odstavka, če zaposleni zahtevane izobrazbe ne pridobi oziroma je ne pridobi v dogovorjenem roku, pa ne gre za opravičljive razloge;</w:t>
      </w:r>
    </w:p>
    <w:p w14:paraId="24815D38"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6. delovno mesto, na katerem se bo zaposleni zaposlil po pridobitvi zahtevane izobrazbe;</w:t>
      </w:r>
    </w:p>
    <w:p w14:paraId="11E1F487"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7. opravičljivi razlogi na strani zaposlenega za neizpolnitev obveznosti iz 4. točke tega odstavka v roku;</w:t>
      </w:r>
    </w:p>
    <w:p w14:paraId="246EA7F3"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8. višina, način in rok povračila stroškov iz 3. točke tega odstavka, če zaposleni ne sklene nove pogodbe o zaposlitvi na delovnem mestu, za katero je pridobil izobrazbo v roku, določenem v 4. točki tega odstavka.</w:t>
      </w:r>
    </w:p>
    <w:p w14:paraId="442DE500" w14:textId="77777777" w:rsidR="002909A0" w:rsidRPr="000B4CE7" w:rsidRDefault="002909A0" w:rsidP="002909A0">
      <w:pPr>
        <w:spacing w:line="240" w:lineRule="auto"/>
        <w:contextualSpacing/>
        <w:jc w:val="both"/>
        <w:rPr>
          <w:rFonts w:cs="Arial"/>
          <w:b/>
          <w:color w:val="000000"/>
          <w:sz w:val="22"/>
          <w:szCs w:val="22"/>
        </w:rPr>
      </w:pPr>
    </w:p>
    <w:p w14:paraId="2FB71508"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(2) Izvajalec z zaposlenim, ki mu je sofinanciral stroške izobraževanja, v treh mesecih po pridobitvi izobrazbe, sklene novo pogodbo o zaposlitvi za delovno mesto, za katero je zaposleni pridobil izobrazbo. V pogodbi o zaposlitvi iz prejšnjega stavka se določi tudi način in višina povračila sorazmernega deleža sredstev, namenjenih sofinanciranju stroškov izobraževanja, če zaposleni pogodbo o zaposlitvi odpove pred pretekom enakega števila let, za kolikor se mu je zagotovilo sofinanciranje izobraževanja.</w:t>
      </w:r>
    </w:p>
    <w:p w14:paraId="1DAE9A31" w14:textId="77777777" w:rsidR="002909A0" w:rsidRPr="000B4CE7" w:rsidRDefault="002909A0" w:rsidP="002909A0">
      <w:pPr>
        <w:spacing w:line="240" w:lineRule="auto"/>
        <w:contextualSpacing/>
        <w:jc w:val="both"/>
        <w:rPr>
          <w:rFonts w:cs="Arial"/>
          <w:b/>
          <w:color w:val="000000"/>
          <w:sz w:val="22"/>
          <w:szCs w:val="22"/>
        </w:rPr>
      </w:pPr>
    </w:p>
    <w:p w14:paraId="4E5E0BD0" w14:textId="77777777" w:rsidR="002909A0" w:rsidRPr="000B4CE7" w:rsidRDefault="002909A0" w:rsidP="002909A0">
      <w:pPr>
        <w:spacing w:line="240" w:lineRule="auto"/>
        <w:contextualSpacing/>
        <w:jc w:val="both"/>
        <w:rPr>
          <w:rFonts w:cs="Arial"/>
          <w:b/>
          <w:color w:val="000000"/>
          <w:sz w:val="22"/>
          <w:szCs w:val="22"/>
        </w:rPr>
      </w:pPr>
      <w:bookmarkStart w:id="51" w:name="_Hlk165407024"/>
      <w:r w:rsidRPr="000B4CE7">
        <w:rPr>
          <w:rFonts w:cs="Arial"/>
          <w:b/>
          <w:color w:val="000000"/>
          <w:sz w:val="22"/>
          <w:szCs w:val="22"/>
        </w:rPr>
        <w:t>(3) Za opravičljive razloge iz 7. točke prvega odstavka tega člena in način njihovega dokazovanja se uporabljajo določbe tretjega odstavka 8. člena tega zakona.</w:t>
      </w:r>
    </w:p>
    <w:p w14:paraId="08F80561" w14:textId="77777777" w:rsidR="002909A0" w:rsidRPr="000B4CE7" w:rsidRDefault="002909A0" w:rsidP="002909A0">
      <w:pPr>
        <w:spacing w:line="240" w:lineRule="auto"/>
        <w:contextualSpacing/>
        <w:jc w:val="both"/>
        <w:rPr>
          <w:rFonts w:cs="Arial"/>
          <w:b/>
          <w:color w:val="000000"/>
          <w:sz w:val="22"/>
          <w:szCs w:val="22"/>
        </w:rPr>
      </w:pPr>
    </w:p>
    <w:p w14:paraId="2DF31369"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(4) Izvajalec proračunska sredstva za sofinanciranje stroškov iz 5. in 8. točke prvega odstavka tega člena v 60 dneh od izteka rokov za povračilo stroškov, določenih v pogodbi iz prvega odstavka tega člena, vrne v proračun Republike Slovenije.</w:t>
      </w:r>
    </w:p>
    <w:bookmarkEnd w:id="51"/>
    <w:p w14:paraId="613C6D52" w14:textId="77777777" w:rsidR="002909A0" w:rsidRPr="00D14269" w:rsidRDefault="002909A0" w:rsidP="002909A0">
      <w:pPr>
        <w:spacing w:line="240" w:lineRule="auto"/>
        <w:contextualSpacing/>
        <w:jc w:val="both"/>
        <w:rPr>
          <w:rFonts w:cs="Arial"/>
          <w:bCs/>
          <w:color w:val="000000"/>
          <w:sz w:val="22"/>
          <w:szCs w:val="22"/>
        </w:rPr>
      </w:pPr>
    </w:p>
    <w:p w14:paraId="663ADC3F" w14:textId="77777777" w:rsidR="002909A0" w:rsidRPr="00D14269" w:rsidRDefault="002909A0" w:rsidP="002909A0">
      <w:pPr>
        <w:spacing w:line="240" w:lineRule="auto"/>
        <w:contextualSpacing/>
        <w:jc w:val="both"/>
        <w:rPr>
          <w:rFonts w:cs="Arial"/>
          <w:bCs/>
          <w:color w:val="000000"/>
          <w:sz w:val="22"/>
          <w:szCs w:val="22"/>
        </w:rPr>
      </w:pPr>
    </w:p>
    <w:p w14:paraId="7B204795" w14:textId="77777777" w:rsidR="002909A0" w:rsidRPr="00D14269" w:rsidRDefault="002909A0" w:rsidP="002909A0">
      <w:pPr>
        <w:spacing w:line="240" w:lineRule="auto"/>
        <w:contextualSpacing/>
        <w:jc w:val="center"/>
        <w:rPr>
          <w:rFonts w:eastAsia="Calibri" w:cs="Arial"/>
          <w:bCs/>
          <w:color w:val="000000"/>
          <w:sz w:val="22"/>
          <w:szCs w:val="22"/>
          <w:lang w:eastAsia="sl-SI"/>
        </w:rPr>
      </w:pPr>
      <w:bookmarkStart w:id="52" w:name="_Ref163741700"/>
      <w:r w:rsidRPr="00D14269">
        <w:rPr>
          <w:rFonts w:eastAsia="Calibri" w:cs="Arial"/>
          <w:bCs/>
          <w:color w:val="000000"/>
          <w:sz w:val="22"/>
          <w:szCs w:val="22"/>
          <w:lang w:eastAsia="sl-SI"/>
        </w:rPr>
        <w:t>7. Kadrovske štipendije</w:t>
      </w:r>
      <w:bookmarkEnd w:id="52"/>
    </w:p>
    <w:p w14:paraId="20671225" w14:textId="77777777" w:rsidR="002909A0" w:rsidRPr="00D14269" w:rsidRDefault="002909A0" w:rsidP="002909A0">
      <w:pPr>
        <w:spacing w:line="240" w:lineRule="auto"/>
        <w:ind w:left="697"/>
        <w:contextualSpacing/>
        <w:rPr>
          <w:rFonts w:cs="Arial"/>
          <w:bCs/>
          <w:color w:val="000000"/>
          <w:sz w:val="22"/>
          <w:szCs w:val="22"/>
        </w:rPr>
      </w:pPr>
    </w:p>
    <w:p w14:paraId="2D2FE863" w14:textId="77777777" w:rsidR="002909A0" w:rsidRPr="00D14269" w:rsidRDefault="002909A0" w:rsidP="002909A0">
      <w:pPr>
        <w:spacing w:line="240" w:lineRule="auto"/>
        <w:ind w:left="697"/>
        <w:contextualSpacing/>
        <w:rPr>
          <w:rFonts w:cs="Arial"/>
          <w:bCs/>
          <w:color w:val="000000"/>
          <w:sz w:val="22"/>
          <w:szCs w:val="22"/>
        </w:rPr>
      </w:pPr>
    </w:p>
    <w:p w14:paraId="21F2FABA" w14:textId="77777777" w:rsidR="002909A0" w:rsidRPr="000B4CE7" w:rsidRDefault="002909A0" w:rsidP="002909A0">
      <w:pPr>
        <w:spacing w:line="240" w:lineRule="auto"/>
        <w:ind w:hanging="3"/>
        <w:contextualSpacing/>
        <w:jc w:val="center"/>
        <w:rPr>
          <w:rFonts w:cs="Arial"/>
          <w:b/>
          <w:color w:val="000000"/>
          <w:sz w:val="22"/>
          <w:szCs w:val="22"/>
        </w:rPr>
      </w:pPr>
      <w:bookmarkStart w:id="53" w:name="_Ref163742849"/>
      <w:r w:rsidRPr="000B4CE7">
        <w:rPr>
          <w:rFonts w:cs="Arial"/>
          <w:b/>
          <w:color w:val="000000"/>
          <w:sz w:val="22"/>
          <w:szCs w:val="22"/>
        </w:rPr>
        <w:t>26. člen</w:t>
      </w:r>
      <w:bookmarkEnd w:id="53"/>
    </w:p>
    <w:p w14:paraId="01898678" w14:textId="77777777" w:rsidR="002909A0" w:rsidRPr="000B4CE7" w:rsidRDefault="002909A0" w:rsidP="002909A0">
      <w:pPr>
        <w:spacing w:line="240" w:lineRule="auto"/>
        <w:contextualSpacing/>
        <w:jc w:val="center"/>
        <w:rPr>
          <w:rFonts w:cs="Arial"/>
          <w:b/>
          <w:color w:val="000000"/>
          <w:sz w:val="22"/>
          <w:szCs w:val="22"/>
        </w:rPr>
      </w:pPr>
      <w:r w:rsidRPr="000B4CE7">
        <w:rPr>
          <w:rFonts w:cs="Arial"/>
          <w:b/>
          <w:color w:val="000000"/>
          <w:sz w:val="22"/>
          <w:szCs w:val="22"/>
        </w:rPr>
        <w:t>(kadrovske štipendije)</w:t>
      </w:r>
    </w:p>
    <w:p w14:paraId="13F8555B" w14:textId="77777777" w:rsidR="002909A0" w:rsidRPr="000B4CE7" w:rsidRDefault="002909A0" w:rsidP="002909A0">
      <w:pPr>
        <w:spacing w:line="240" w:lineRule="auto"/>
        <w:contextualSpacing/>
        <w:jc w:val="both"/>
        <w:rPr>
          <w:rFonts w:cs="Arial"/>
          <w:b/>
          <w:color w:val="000000"/>
          <w:sz w:val="22"/>
          <w:szCs w:val="22"/>
        </w:rPr>
      </w:pPr>
    </w:p>
    <w:p w14:paraId="38EF3A89"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(1) Izvajalcu se zagotovijo sredstva za sofinanciranje kadrovske štipendije</w:t>
      </w:r>
      <w:bookmarkStart w:id="54" w:name="_Hlk163726830"/>
      <w:r w:rsidRPr="000B4CE7">
        <w:rPr>
          <w:rFonts w:cs="Arial"/>
          <w:b/>
          <w:color w:val="000000"/>
          <w:sz w:val="22"/>
          <w:szCs w:val="22"/>
        </w:rPr>
        <w:t xml:space="preserve"> zaključnega letnika rednega poklicnega in srednjega strokovnega izobraževanja dijaku oziroma dijakinji oziroma študentu oziroma študentki zaključnega letnika študijskega programa do vključno 7. ravni po slovenskem ogrodju kvalifikacij (v nadaljnjem besedilu: štipendist), ki ni v delovnem razmerju, niti ni prijavljen kot iskalec zaposlitve na ZRSZ in ne prejema sredstev za isti namen iz drugih javnih virov, in sicer za pridobitev izobrazbe v programih gastronomija, socialno delo, fizioterapija, delovna terapija, zdravstvena nega, specialna in rehabilitacijska pedagogika, socialna gerontologija, psihologija in kineziologija.</w:t>
      </w:r>
    </w:p>
    <w:p w14:paraId="4CA55AC5" w14:textId="77777777" w:rsidR="002909A0" w:rsidRPr="000B4CE7" w:rsidRDefault="002909A0" w:rsidP="002909A0">
      <w:pPr>
        <w:spacing w:line="240" w:lineRule="auto"/>
        <w:contextualSpacing/>
        <w:jc w:val="both"/>
        <w:rPr>
          <w:rFonts w:cs="Arial"/>
          <w:b/>
          <w:color w:val="000000"/>
          <w:sz w:val="22"/>
          <w:szCs w:val="22"/>
        </w:rPr>
      </w:pPr>
    </w:p>
    <w:p w14:paraId="7E98142D"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(2) Izvajalec lahko sredstva za sofinanciranje kadrovske štipendije za posameznega štipendista v skladu s tem zakonom uveljavlja le enkrat.</w:t>
      </w:r>
    </w:p>
    <w:p w14:paraId="2B4AEFAB" w14:textId="77777777" w:rsidR="002909A0" w:rsidRPr="000B4CE7" w:rsidRDefault="002909A0" w:rsidP="002909A0">
      <w:pPr>
        <w:spacing w:line="240" w:lineRule="auto"/>
        <w:contextualSpacing/>
        <w:jc w:val="both"/>
        <w:rPr>
          <w:rFonts w:cs="Arial"/>
          <w:b/>
          <w:color w:val="000000"/>
          <w:sz w:val="22"/>
          <w:szCs w:val="22"/>
        </w:rPr>
      </w:pPr>
    </w:p>
    <w:p w14:paraId="74D94D8F"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(3) Kadrovska štipendija iz prvega odstavka tega člena se ne izključuje s štipendijami, kot jih določa zakon, ki ureja štipendiranje.</w:t>
      </w:r>
    </w:p>
    <w:p w14:paraId="4F814A01" w14:textId="77777777" w:rsidR="002909A0" w:rsidRPr="00D14269" w:rsidRDefault="002909A0" w:rsidP="002909A0">
      <w:pPr>
        <w:spacing w:line="240" w:lineRule="auto"/>
        <w:contextualSpacing/>
        <w:jc w:val="both"/>
        <w:rPr>
          <w:rFonts w:cs="Arial"/>
          <w:bCs/>
          <w:color w:val="000000"/>
          <w:sz w:val="22"/>
          <w:szCs w:val="22"/>
        </w:rPr>
      </w:pPr>
    </w:p>
    <w:p w14:paraId="2E00E74D" w14:textId="77777777" w:rsidR="002909A0" w:rsidRPr="00D14269" w:rsidRDefault="002909A0" w:rsidP="002909A0">
      <w:pPr>
        <w:spacing w:line="240" w:lineRule="auto"/>
        <w:contextualSpacing/>
        <w:jc w:val="both"/>
        <w:rPr>
          <w:rFonts w:cs="Arial"/>
          <w:bCs/>
          <w:color w:val="000000"/>
          <w:sz w:val="22"/>
          <w:szCs w:val="22"/>
        </w:rPr>
      </w:pPr>
    </w:p>
    <w:p w14:paraId="73B62DC4" w14:textId="77777777" w:rsidR="002909A0" w:rsidRDefault="002909A0" w:rsidP="002909A0">
      <w:pPr>
        <w:spacing w:line="240" w:lineRule="auto"/>
        <w:rPr>
          <w:rFonts w:cs="Arial"/>
          <w:bCs/>
          <w:color w:val="000000"/>
          <w:sz w:val="22"/>
          <w:szCs w:val="22"/>
        </w:rPr>
      </w:pPr>
      <w:bookmarkStart w:id="55" w:name="_Ref163736271"/>
      <w:bookmarkEnd w:id="54"/>
      <w:r>
        <w:rPr>
          <w:rFonts w:cs="Arial"/>
          <w:bCs/>
          <w:color w:val="000000"/>
          <w:sz w:val="22"/>
          <w:szCs w:val="22"/>
        </w:rPr>
        <w:br w:type="page"/>
      </w:r>
    </w:p>
    <w:p w14:paraId="2F06AC45" w14:textId="77777777" w:rsidR="002909A0" w:rsidRPr="00D14269" w:rsidRDefault="002909A0" w:rsidP="002909A0">
      <w:pPr>
        <w:spacing w:line="240" w:lineRule="auto"/>
        <w:contextualSpacing/>
        <w:jc w:val="center"/>
        <w:rPr>
          <w:rFonts w:cs="Arial"/>
          <w:bCs/>
          <w:color w:val="000000"/>
          <w:sz w:val="22"/>
          <w:szCs w:val="22"/>
        </w:rPr>
      </w:pPr>
      <w:r w:rsidRPr="00D14269">
        <w:rPr>
          <w:rFonts w:cs="Arial"/>
          <w:bCs/>
          <w:color w:val="000000"/>
          <w:sz w:val="22"/>
          <w:szCs w:val="22"/>
        </w:rPr>
        <w:lastRenderedPageBreak/>
        <w:t>27. člen</w:t>
      </w:r>
      <w:bookmarkEnd w:id="55"/>
    </w:p>
    <w:p w14:paraId="2E0B947B" w14:textId="77777777" w:rsidR="002909A0" w:rsidRPr="00D14269" w:rsidRDefault="002909A0" w:rsidP="002909A0">
      <w:pPr>
        <w:spacing w:line="240" w:lineRule="auto"/>
        <w:contextualSpacing/>
        <w:jc w:val="center"/>
        <w:rPr>
          <w:rFonts w:cs="Arial"/>
          <w:bCs/>
          <w:color w:val="000000"/>
          <w:sz w:val="22"/>
          <w:szCs w:val="22"/>
        </w:rPr>
      </w:pPr>
      <w:r w:rsidRPr="00D14269">
        <w:rPr>
          <w:rFonts w:cs="Arial"/>
          <w:bCs/>
          <w:color w:val="000000"/>
          <w:sz w:val="22"/>
          <w:szCs w:val="22"/>
        </w:rPr>
        <w:t>(višina štipendije)</w:t>
      </w:r>
    </w:p>
    <w:p w14:paraId="0D4BFC1E" w14:textId="77777777" w:rsidR="002909A0" w:rsidRPr="00D14269" w:rsidRDefault="002909A0" w:rsidP="002909A0">
      <w:pPr>
        <w:spacing w:line="240" w:lineRule="auto"/>
        <w:contextualSpacing/>
        <w:jc w:val="both"/>
        <w:rPr>
          <w:rFonts w:cs="Arial"/>
          <w:bCs/>
          <w:color w:val="000000"/>
          <w:sz w:val="22"/>
          <w:szCs w:val="22"/>
        </w:rPr>
      </w:pPr>
    </w:p>
    <w:p w14:paraId="3713BEAD" w14:textId="77777777" w:rsidR="002909A0" w:rsidRPr="00D14269" w:rsidRDefault="002909A0" w:rsidP="002909A0">
      <w:pPr>
        <w:spacing w:line="240" w:lineRule="auto"/>
        <w:contextualSpacing/>
        <w:jc w:val="both"/>
        <w:rPr>
          <w:rFonts w:cs="Arial"/>
          <w:bCs/>
          <w:color w:val="000000"/>
          <w:sz w:val="22"/>
          <w:szCs w:val="22"/>
        </w:rPr>
      </w:pPr>
      <w:r w:rsidRPr="00D14269">
        <w:rPr>
          <w:rFonts w:cs="Arial"/>
          <w:bCs/>
          <w:color w:val="000000"/>
          <w:sz w:val="22"/>
          <w:szCs w:val="22"/>
        </w:rPr>
        <w:t>Izvajalcu se za posamezno kadrovsko štipendijo zagotovijo sredstva za sofinanciranje kadrovske štipendije v višini 200 eurov mesečno.</w:t>
      </w:r>
    </w:p>
    <w:p w14:paraId="0B86BA08" w14:textId="77777777" w:rsidR="002909A0" w:rsidRPr="00D14269" w:rsidRDefault="002909A0" w:rsidP="002909A0">
      <w:pPr>
        <w:spacing w:line="240" w:lineRule="auto"/>
        <w:contextualSpacing/>
        <w:rPr>
          <w:rFonts w:cs="Arial"/>
          <w:bCs/>
          <w:color w:val="000000"/>
          <w:sz w:val="22"/>
          <w:szCs w:val="22"/>
        </w:rPr>
      </w:pPr>
    </w:p>
    <w:p w14:paraId="4A9B8DD0" w14:textId="77777777" w:rsidR="002909A0" w:rsidRPr="00D14269" w:rsidRDefault="002909A0" w:rsidP="002909A0">
      <w:pPr>
        <w:spacing w:line="240" w:lineRule="auto"/>
        <w:contextualSpacing/>
        <w:rPr>
          <w:rFonts w:cs="Arial"/>
          <w:bCs/>
          <w:color w:val="000000"/>
          <w:sz w:val="22"/>
          <w:szCs w:val="22"/>
        </w:rPr>
      </w:pPr>
    </w:p>
    <w:p w14:paraId="4C9C3449" w14:textId="77777777" w:rsidR="002909A0" w:rsidRPr="000B4CE7" w:rsidRDefault="002909A0" w:rsidP="002909A0">
      <w:pPr>
        <w:spacing w:line="240" w:lineRule="auto"/>
        <w:ind w:hanging="3"/>
        <w:contextualSpacing/>
        <w:jc w:val="center"/>
        <w:rPr>
          <w:rFonts w:cs="Arial"/>
          <w:b/>
          <w:color w:val="000000"/>
          <w:sz w:val="22"/>
          <w:szCs w:val="22"/>
        </w:rPr>
      </w:pPr>
      <w:bookmarkStart w:id="56" w:name="_Ref163735920"/>
      <w:r w:rsidRPr="000B4CE7">
        <w:rPr>
          <w:rFonts w:cs="Arial"/>
          <w:b/>
          <w:color w:val="000000"/>
          <w:sz w:val="22"/>
          <w:szCs w:val="22"/>
        </w:rPr>
        <w:t>28. člen</w:t>
      </w:r>
      <w:bookmarkEnd w:id="56"/>
    </w:p>
    <w:p w14:paraId="1F8EB88D" w14:textId="77777777" w:rsidR="002909A0" w:rsidRPr="000B4CE7" w:rsidRDefault="002909A0" w:rsidP="002909A0">
      <w:pPr>
        <w:spacing w:line="240" w:lineRule="auto"/>
        <w:contextualSpacing/>
        <w:jc w:val="center"/>
        <w:rPr>
          <w:rFonts w:cs="Arial"/>
          <w:b/>
          <w:color w:val="000000"/>
          <w:sz w:val="22"/>
          <w:szCs w:val="22"/>
        </w:rPr>
      </w:pPr>
      <w:r w:rsidRPr="000B4CE7">
        <w:rPr>
          <w:rFonts w:cs="Arial"/>
          <w:b/>
          <w:color w:val="000000"/>
          <w:sz w:val="22"/>
          <w:szCs w:val="22"/>
        </w:rPr>
        <w:t>(pogodba o štipendiranju)</w:t>
      </w:r>
    </w:p>
    <w:p w14:paraId="414ABF81" w14:textId="77777777" w:rsidR="002909A0" w:rsidRPr="000B4CE7" w:rsidRDefault="002909A0" w:rsidP="002909A0">
      <w:pPr>
        <w:spacing w:line="240" w:lineRule="auto"/>
        <w:contextualSpacing/>
        <w:jc w:val="both"/>
        <w:rPr>
          <w:rFonts w:cs="Arial"/>
          <w:b/>
          <w:color w:val="000000"/>
          <w:sz w:val="22"/>
          <w:szCs w:val="22"/>
        </w:rPr>
      </w:pPr>
    </w:p>
    <w:p w14:paraId="6BA1A03C"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 xml:space="preserve">(1) Izvajalec s štipendistom sklene pogodbo o štipendiranju, v kateri se določijo najmanj: </w:t>
      </w:r>
    </w:p>
    <w:p w14:paraId="328D1EF9"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 xml:space="preserve">1. pogodbene stranke; </w:t>
      </w:r>
    </w:p>
    <w:p w14:paraId="6AEA15FD"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 xml:space="preserve">2. izobraževalni program, za katerega se kadrovska štipendija zagotavlja; </w:t>
      </w:r>
    </w:p>
    <w:p w14:paraId="315A7B74"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 xml:space="preserve">3. višina kadrovske štipendije in rok ter način njenega izplačila; </w:t>
      </w:r>
    </w:p>
    <w:p w14:paraId="773EE462"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 xml:space="preserve">4. datum in obdobje prejemanja kadrovske štipendije; </w:t>
      </w:r>
    </w:p>
    <w:p w14:paraId="42CC7C3C"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 xml:space="preserve">5. rok, v katerem mora štipendist zaključiti izobraževalni program iz 2. točke tega odstavka; </w:t>
      </w:r>
    </w:p>
    <w:p w14:paraId="39C6F4B8"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 xml:space="preserve">6. višina, način in rok povračila sredstev iz 3. točke tega odstavka, če štipendist ne izpolni obveznosti oziroma obveznosti ne izpolni v dogovorjenem roku, pa ne gre za opravičljive razloge; </w:t>
      </w:r>
    </w:p>
    <w:p w14:paraId="20A71867"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 xml:space="preserve">7. delovno mesto, na katerem se bo štipendist zaposlil po zaključku izobraževalnega programa iz 2. točke tega odstavka; </w:t>
      </w:r>
    </w:p>
    <w:p w14:paraId="455FEDED"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 xml:space="preserve">8. opravičljivi razlogi na strani štipendista za neizpolnitev obveznosti v roku iz 5. točke tega odstavka; </w:t>
      </w:r>
    </w:p>
    <w:p w14:paraId="0C377405"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9. višina, način in rok povračila sredstev, namenjenih sofinanciranju kadrovske štipendije, če štipendist ne sklene pogodbe o zaposlitvi na delovnem mestu, za katero je pridobil izobrazbo v roku, določenem v 30. členu tega zakona.</w:t>
      </w:r>
    </w:p>
    <w:p w14:paraId="466A8BE7" w14:textId="77777777" w:rsidR="002909A0" w:rsidRPr="000B4CE7" w:rsidRDefault="002909A0" w:rsidP="002909A0">
      <w:pPr>
        <w:spacing w:line="240" w:lineRule="auto"/>
        <w:contextualSpacing/>
        <w:jc w:val="both"/>
        <w:rPr>
          <w:rFonts w:cs="Arial"/>
          <w:b/>
          <w:color w:val="000000"/>
          <w:sz w:val="22"/>
          <w:szCs w:val="22"/>
        </w:rPr>
      </w:pPr>
    </w:p>
    <w:p w14:paraId="0085FD94"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(2) Za opravičljive razloge iz 8. točke prejšnjega odstavka in način njihovega dokazovanja se uporabljajo določbe tretjega odstavka 8. člena tega zakona.</w:t>
      </w:r>
    </w:p>
    <w:p w14:paraId="2F5DD662" w14:textId="77777777" w:rsidR="002909A0" w:rsidRPr="000B4CE7" w:rsidRDefault="002909A0" w:rsidP="002909A0">
      <w:pPr>
        <w:spacing w:line="240" w:lineRule="auto"/>
        <w:contextualSpacing/>
        <w:jc w:val="both"/>
        <w:rPr>
          <w:rFonts w:cs="Arial"/>
          <w:b/>
          <w:color w:val="000000"/>
          <w:sz w:val="22"/>
          <w:szCs w:val="22"/>
        </w:rPr>
      </w:pPr>
    </w:p>
    <w:p w14:paraId="3DF6293F"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(3) Izvajalec proračunska sredstva za sofinanciranje stroškov iz 6. in 9. točke prvega odstavka tega člena v 60 dneh od izteka rokov za povračilo stroškov, določenih v pogodbi iz prvega odstavka tega člena, vrne v proračun Republike Slovenije.</w:t>
      </w:r>
    </w:p>
    <w:p w14:paraId="27992B58" w14:textId="77777777" w:rsidR="002909A0" w:rsidRPr="00D14269" w:rsidRDefault="002909A0" w:rsidP="002909A0">
      <w:pPr>
        <w:spacing w:line="240" w:lineRule="auto"/>
        <w:contextualSpacing/>
        <w:jc w:val="both"/>
        <w:rPr>
          <w:rFonts w:cs="Arial"/>
          <w:bCs/>
          <w:color w:val="000000"/>
          <w:sz w:val="22"/>
          <w:szCs w:val="22"/>
        </w:rPr>
      </w:pPr>
    </w:p>
    <w:p w14:paraId="3A209BD9" w14:textId="77777777" w:rsidR="002909A0" w:rsidRPr="00D14269" w:rsidRDefault="002909A0" w:rsidP="002909A0">
      <w:pPr>
        <w:spacing w:line="240" w:lineRule="auto"/>
        <w:contextualSpacing/>
        <w:jc w:val="both"/>
        <w:rPr>
          <w:rFonts w:cs="Arial"/>
          <w:bCs/>
          <w:color w:val="000000"/>
          <w:sz w:val="22"/>
          <w:szCs w:val="22"/>
        </w:rPr>
      </w:pPr>
    </w:p>
    <w:p w14:paraId="1007953F" w14:textId="77777777" w:rsidR="002909A0" w:rsidRPr="00D14269" w:rsidRDefault="002909A0" w:rsidP="002909A0">
      <w:pPr>
        <w:spacing w:line="240" w:lineRule="auto"/>
        <w:ind w:hanging="3"/>
        <w:contextualSpacing/>
        <w:jc w:val="center"/>
        <w:rPr>
          <w:rFonts w:cs="Arial"/>
          <w:bCs/>
          <w:color w:val="000000"/>
          <w:sz w:val="22"/>
          <w:szCs w:val="22"/>
        </w:rPr>
      </w:pPr>
      <w:bookmarkStart w:id="57" w:name="_Ref163743757"/>
      <w:r w:rsidRPr="00D14269">
        <w:rPr>
          <w:rFonts w:cs="Arial"/>
          <w:bCs/>
          <w:color w:val="000000"/>
          <w:sz w:val="22"/>
          <w:szCs w:val="22"/>
        </w:rPr>
        <w:t>29. člen</w:t>
      </w:r>
      <w:bookmarkEnd w:id="57"/>
    </w:p>
    <w:p w14:paraId="0DF55B52" w14:textId="77777777" w:rsidR="002909A0" w:rsidRPr="00D14269" w:rsidRDefault="002909A0" w:rsidP="002909A0">
      <w:pPr>
        <w:spacing w:line="240" w:lineRule="auto"/>
        <w:contextualSpacing/>
        <w:jc w:val="center"/>
        <w:rPr>
          <w:rFonts w:cs="Arial"/>
          <w:bCs/>
          <w:color w:val="000000"/>
          <w:sz w:val="22"/>
          <w:szCs w:val="22"/>
        </w:rPr>
      </w:pPr>
      <w:r w:rsidRPr="00D14269">
        <w:rPr>
          <w:rFonts w:cs="Arial"/>
          <w:bCs/>
          <w:color w:val="000000"/>
          <w:sz w:val="22"/>
          <w:szCs w:val="22"/>
        </w:rPr>
        <w:t>(izguba pravice do kadrovske štipendije)</w:t>
      </w:r>
    </w:p>
    <w:p w14:paraId="18BD0C91" w14:textId="77777777" w:rsidR="002909A0" w:rsidRPr="00D14269" w:rsidRDefault="002909A0" w:rsidP="002909A0">
      <w:pPr>
        <w:spacing w:line="240" w:lineRule="auto"/>
        <w:contextualSpacing/>
        <w:jc w:val="center"/>
        <w:rPr>
          <w:rFonts w:cs="Arial"/>
          <w:bCs/>
          <w:color w:val="000000"/>
          <w:sz w:val="22"/>
          <w:szCs w:val="22"/>
        </w:rPr>
      </w:pPr>
    </w:p>
    <w:p w14:paraId="2797DDDC" w14:textId="77777777" w:rsidR="002909A0" w:rsidRPr="00D14269" w:rsidRDefault="002909A0" w:rsidP="002909A0">
      <w:pPr>
        <w:spacing w:line="240" w:lineRule="auto"/>
        <w:contextualSpacing/>
        <w:jc w:val="both"/>
        <w:rPr>
          <w:rFonts w:cs="Arial"/>
          <w:bCs/>
          <w:color w:val="000000"/>
          <w:sz w:val="22"/>
          <w:szCs w:val="22"/>
        </w:rPr>
      </w:pPr>
      <w:r w:rsidRPr="00D14269">
        <w:rPr>
          <w:rFonts w:cs="Arial"/>
          <w:bCs/>
          <w:color w:val="000000"/>
          <w:sz w:val="22"/>
          <w:szCs w:val="22"/>
        </w:rPr>
        <w:t>Štipendist izgubi pravico do kadrovske štipendije v skladu s tem zakonom, če:</w:t>
      </w:r>
    </w:p>
    <w:p w14:paraId="082709D5" w14:textId="77777777" w:rsidR="002909A0" w:rsidRPr="00D14269" w:rsidRDefault="002909A0" w:rsidP="002909A0">
      <w:pPr>
        <w:spacing w:line="240" w:lineRule="auto"/>
        <w:ind w:left="284" w:hanging="284"/>
        <w:contextualSpacing/>
        <w:jc w:val="both"/>
        <w:rPr>
          <w:rFonts w:cs="Arial"/>
          <w:bCs/>
          <w:color w:val="000000"/>
          <w:sz w:val="22"/>
          <w:szCs w:val="22"/>
        </w:rPr>
      </w:pPr>
      <w:r w:rsidRPr="00D14269">
        <w:rPr>
          <w:rFonts w:eastAsia="Calibri" w:cs="Arial"/>
          <w:bCs/>
          <w:color w:val="000000"/>
          <w:sz w:val="22"/>
          <w:szCs w:val="22"/>
          <w:lang w:eastAsia="sl-SI"/>
        </w:rPr>
        <w:t>–</w:t>
      </w:r>
      <w:r w:rsidRPr="00D14269">
        <w:rPr>
          <w:rFonts w:eastAsia="Calibri" w:cs="Arial"/>
          <w:bCs/>
          <w:color w:val="000000"/>
          <w:sz w:val="22"/>
          <w:szCs w:val="22"/>
          <w:lang w:eastAsia="sl-SI"/>
        </w:rPr>
        <w:tab/>
      </w:r>
      <w:r w:rsidRPr="00D14269">
        <w:rPr>
          <w:rFonts w:cs="Arial"/>
          <w:bCs/>
          <w:color w:val="000000"/>
          <w:sz w:val="22"/>
          <w:szCs w:val="22"/>
        </w:rPr>
        <w:t>prekine izobraževanje ali se iz izobraževanja, za katero je prejemal kadrovsko štipendijo, izpiše;</w:t>
      </w:r>
    </w:p>
    <w:p w14:paraId="5CB0D9BD" w14:textId="77777777" w:rsidR="002909A0" w:rsidRPr="00D14269" w:rsidRDefault="002909A0" w:rsidP="002909A0">
      <w:pPr>
        <w:spacing w:line="240" w:lineRule="auto"/>
        <w:ind w:left="284" w:hanging="284"/>
        <w:contextualSpacing/>
        <w:jc w:val="both"/>
        <w:rPr>
          <w:rFonts w:eastAsia="Calibri" w:cs="Arial"/>
          <w:bCs/>
          <w:color w:val="000000"/>
          <w:sz w:val="22"/>
          <w:szCs w:val="22"/>
          <w:lang w:eastAsia="sl-SI"/>
        </w:rPr>
      </w:pPr>
      <w:r w:rsidRPr="00D14269">
        <w:rPr>
          <w:rFonts w:eastAsia="Calibri" w:cs="Arial"/>
          <w:bCs/>
          <w:color w:val="000000"/>
          <w:sz w:val="22"/>
          <w:szCs w:val="22"/>
          <w:lang w:eastAsia="sl-SI"/>
        </w:rPr>
        <w:t>–</w:t>
      </w:r>
      <w:r w:rsidRPr="00D14269">
        <w:rPr>
          <w:rFonts w:eastAsia="Calibri" w:cs="Arial"/>
          <w:bCs/>
          <w:color w:val="000000"/>
          <w:sz w:val="22"/>
          <w:szCs w:val="22"/>
          <w:lang w:eastAsia="sl-SI"/>
        </w:rPr>
        <w:tab/>
        <w:t>je kadrovsko štipendijo pridobil na podlagi posredovanih neresničnih podatkov;</w:t>
      </w:r>
    </w:p>
    <w:p w14:paraId="079E0BB1" w14:textId="77777777" w:rsidR="002909A0" w:rsidRPr="00D14269" w:rsidRDefault="002909A0" w:rsidP="002909A0">
      <w:pPr>
        <w:spacing w:line="240" w:lineRule="auto"/>
        <w:ind w:left="284" w:hanging="284"/>
        <w:contextualSpacing/>
        <w:jc w:val="both"/>
        <w:rPr>
          <w:rFonts w:eastAsia="Calibri" w:cs="Arial"/>
          <w:bCs/>
          <w:color w:val="000000"/>
          <w:sz w:val="22"/>
          <w:szCs w:val="22"/>
          <w:lang w:eastAsia="sl-SI"/>
        </w:rPr>
      </w:pPr>
      <w:r w:rsidRPr="00D14269">
        <w:rPr>
          <w:rFonts w:eastAsia="Calibri" w:cs="Arial"/>
          <w:bCs/>
          <w:color w:val="000000"/>
          <w:sz w:val="22"/>
          <w:szCs w:val="22"/>
          <w:lang w:eastAsia="sl-SI"/>
        </w:rPr>
        <w:t>–</w:t>
      </w:r>
      <w:r w:rsidRPr="00D14269">
        <w:rPr>
          <w:rFonts w:eastAsia="Calibri" w:cs="Arial"/>
          <w:bCs/>
          <w:color w:val="000000"/>
          <w:sz w:val="22"/>
          <w:szCs w:val="22"/>
          <w:lang w:eastAsia="sl-SI"/>
        </w:rPr>
        <w:tab/>
        <w:t>odpove štipendijsko razmerje;</w:t>
      </w:r>
    </w:p>
    <w:p w14:paraId="55334B95" w14:textId="77777777" w:rsidR="002909A0" w:rsidRPr="00D14269" w:rsidRDefault="002909A0" w:rsidP="002909A0">
      <w:pPr>
        <w:spacing w:line="240" w:lineRule="auto"/>
        <w:ind w:left="284" w:hanging="284"/>
        <w:contextualSpacing/>
        <w:jc w:val="both"/>
        <w:rPr>
          <w:rFonts w:eastAsia="Calibri" w:cs="Arial"/>
          <w:bCs/>
          <w:color w:val="000000"/>
          <w:sz w:val="22"/>
          <w:szCs w:val="22"/>
          <w:lang w:eastAsia="sl-SI"/>
        </w:rPr>
      </w:pPr>
      <w:r w:rsidRPr="00D14269">
        <w:rPr>
          <w:rFonts w:eastAsia="Calibri" w:cs="Arial"/>
          <w:bCs/>
          <w:color w:val="000000"/>
          <w:sz w:val="22"/>
          <w:szCs w:val="22"/>
          <w:lang w:eastAsia="sl-SI"/>
        </w:rPr>
        <w:t>–</w:t>
      </w:r>
      <w:r w:rsidRPr="00D14269">
        <w:rPr>
          <w:rFonts w:eastAsia="Calibri" w:cs="Arial"/>
          <w:bCs/>
          <w:color w:val="000000"/>
          <w:sz w:val="22"/>
          <w:szCs w:val="22"/>
          <w:lang w:eastAsia="sl-SI"/>
        </w:rPr>
        <w:tab/>
        <w:t>v času prejemanja kadrovske štipendije pridobi status brezposelne osebe, se samozaposli ali zaposli.</w:t>
      </w:r>
    </w:p>
    <w:p w14:paraId="2BE77B81" w14:textId="77777777" w:rsidR="002909A0" w:rsidRPr="00D14269" w:rsidRDefault="002909A0" w:rsidP="002909A0">
      <w:pPr>
        <w:spacing w:line="240" w:lineRule="auto"/>
        <w:ind w:left="720"/>
        <w:contextualSpacing/>
        <w:jc w:val="both"/>
        <w:rPr>
          <w:rFonts w:eastAsia="Calibri" w:cs="Arial"/>
          <w:bCs/>
          <w:color w:val="000000"/>
          <w:sz w:val="22"/>
          <w:szCs w:val="22"/>
          <w:lang w:eastAsia="sl-SI"/>
        </w:rPr>
      </w:pPr>
    </w:p>
    <w:p w14:paraId="6A79DEAD" w14:textId="77777777" w:rsidR="002909A0" w:rsidRPr="00D14269" w:rsidRDefault="002909A0" w:rsidP="002909A0">
      <w:pPr>
        <w:spacing w:line="240" w:lineRule="auto"/>
        <w:ind w:left="720"/>
        <w:contextualSpacing/>
        <w:jc w:val="both"/>
        <w:rPr>
          <w:rFonts w:eastAsia="Calibri" w:cs="Arial"/>
          <w:bCs/>
          <w:color w:val="000000"/>
          <w:sz w:val="22"/>
          <w:szCs w:val="22"/>
          <w:lang w:eastAsia="sl-SI"/>
        </w:rPr>
      </w:pPr>
    </w:p>
    <w:p w14:paraId="60607261" w14:textId="77777777" w:rsidR="002909A0" w:rsidRDefault="002909A0" w:rsidP="002909A0">
      <w:pPr>
        <w:spacing w:line="240" w:lineRule="auto"/>
        <w:rPr>
          <w:rFonts w:cs="Arial"/>
          <w:bCs/>
          <w:color w:val="000000"/>
          <w:sz w:val="22"/>
          <w:szCs w:val="22"/>
        </w:rPr>
      </w:pPr>
      <w:bookmarkStart w:id="58" w:name="_Ref163735952"/>
      <w:r>
        <w:rPr>
          <w:rFonts w:cs="Arial"/>
          <w:bCs/>
          <w:color w:val="000000"/>
          <w:sz w:val="22"/>
          <w:szCs w:val="22"/>
        </w:rPr>
        <w:br w:type="page"/>
      </w:r>
    </w:p>
    <w:p w14:paraId="6F10E3C7" w14:textId="77777777" w:rsidR="002909A0" w:rsidRPr="00D14269" w:rsidRDefault="002909A0" w:rsidP="002909A0">
      <w:pPr>
        <w:spacing w:line="240" w:lineRule="auto"/>
        <w:ind w:hanging="3"/>
        <w:contextualSpacing/>
        <w:jc w:val="center"/>
        <w:rPr>
          <w:rFonts w:cs="Arial"/>
          <w:bCs/>
          <w:color w:val="000000"/>
          <w:sz w:val="22"/>
          <w:szCs w:val="22"/>
        </w:rPr>
      </w:pPr>
      <w:r w:rsidRPr="00D14269">
        <w:rPr>
          <w:rFonts w:cs="Arial"/>
          <w:bCs/>
          <w:color w:val="000000"/>
          <w:sz w:val="22"/>
          <w:szCs w:val="22"/>
        </w:rPr>
        <w:lastRenderedPageBreak/>
        <w:t>30. člen</w:t>
      </w:r>
      <w:bookmarkEnd w:id="58"/>
    </w:p>
    <w:p w14:paraId="75FF42C0" w14:textId="77777777" w:rsidR="002909A0" w:rsidRPr="00D14269" w:rsidRDefault="002909A0" w:rsidP="002909A0">
      <w:pPr>
        <w:spacing w:line="240" w:lineRule="auto"/>
        <w:contextualSpacing/>
        <w:jc w:val="center"/>
        <w:rPr>
          <w:rFonts w:cs="Arial"/>
          <w:bCs/>
          <w:color w:val="000000"/>
          <w:sz w:val="22"/>
          <w:szCs w:val="22"/>
        </w:rPr>
      </w:pPr>
      <w:r w:rsidRPr="00D14269">
        <w:rPr>
          <w:rFonts w:cs="Arial"/>
          <w:bCs/>
          <w:color w:val="000000"/>
          <w:sz w:val="22"/>
          <w:szCs w:val="22"/>
        </w:rPr>
        <w:t>(pogodba o zaposlitvi)</w:t>
      </w:r>
    </w:p>
    <w:p w14:paraId="5CB0AA85" w14:textId="77777777" w:rsidR="002909A0" w:rsidRPr="00D14269" w:rsidRDefault="002909A0" w:rsidP="002909A0">
      <w:pPr>
        <w:spacing w:line="240" w:lineRule="auto"/>
        <w:contextualSpacing/>
        <w:jc w:val="both"/>
        <w:rPr>
          <w:rFonts w:cs="Arial"/>
          <w:bCs/>
          <w:color w:val="000000"/>
          <w:sz w:val="22"/>
          <w:szCs w:val="22"/>
        </w:rPr>
      </w:pPr>
    </w:p>
    <w:p w14:paraId="008AAA61" w14:textId="77777777" w:rsidR="002909A0" w:rsidRPr="00D14269" w:rsidRDefault="002909A0" w:rsidP="002909A0">
      <w:pPr>
        <w:spacing w:line="240" w:lineRule="auto"/>
        <w:contextualSpacing/>
        <w:jc w:val="both"/>
        <w:rPr>
          <w:rFonts w:cs="Arial"/>
          <w:bCs/>
          <w:color w:val="000000"/>
          <w:sz w:val="22"/>
          <w:szCs w:val="22"/>
        </w:rPr>
      </w:pPr>
      <w:r w:rsidRPr="00D14269">
        <w:rPr>
          <w:rFonts w:cs="Arial"/>
          <w:bCs/>
          <w:color w:val="000000"/>
          <w:sz w:val="22"/>
          <w:szCs w:val="22"/>
        </w:rPr>
        <w:t>Izvajalec v treh mesecih po zaključku izobraževanja, za katerega je štipendist prejemal kadrovsko štipendijo v skladu s tem zakonom, s štipendistom sklene pogodbo o zaposlitvi na delovnem mestu iz 6. točke prvega odstavka 28. člena tega zakona. V pogodbi o zaposlitvi iz prejšnjega stavka se določi tudi način in višina povračila sorazmernega deleža sredstev, namenjenih sofinanciranju kadrovske štipendije, če zaposleni pogodbo o zaposlitvi odpove pred pretekom enega leta.</w:t>
      </w:r>
    </w:p>
    <w:p w14:paraId="62B6FA97" w14:textId="77777777" w:rsidR="002909A0" w:rsidRPr="00D14269" w:rsidRDefault="002909A0" w:rsidP="002909A0">
      <w:pPr>
        <w:spacing w:line="240" w:lineRule="auto"/>
        <w:contextualSpacing/>
        <w:jc w:val="both"/>
        <w:rPr>
          <w:rFonts w:cs="Arial"/>
          <w:bCs/>
          <w:color w:val="000000"/>
          <w:sz w:val="22"/>
          <w:szCs w:val="22"/>
        </w:rPr>
      </w:pPr>
    </w:p>
    <w:p w14:paraId="20B86B45" w14:textId="77777777" w:rsidR="002909A0" w:rsidRPr="00D14269" w:rsidRDefault="002909A0" w:rsidP="002909A0">
      <w:pPr>
        <w:spacing w:line="240" w:lineRule="auto"/>
        <w:contextualSpacing/>
        <w:jc w:val="both"/>
        <w:rPr>
          <w:rFonts w:cs="Arial"/>
          <w:bCs/>
          <w:color w:val="000000"/>
          <w:sz w:val="22"/>
          <w:szCs w:val="22"/>
        </w:rPr>
      </w:pPr>
    </w:p>
    <w:p w14:paraId="5DF7F109" w14:textId="77777777" w:rsidR="002909A0" w:rsidRPr="00D14269" w:rsidRDefault="002909A0" w:rsidP="002909A0">
      <w:pPr>
        <w:spacing w:line="240" w:lineRule="auto"/>
        <w:ind w:hanging="3"/>
        <w:contextualSpacing/>
        <w:jc w:val="center"/>
        <w:rPr>
          <w:rFonts w:cs="Arial"/>
          <w:bCs/>
          <w:color w:val="000000"/>
          <w:sz w:val="22"/>
          <w:szCs w:val="22"/>
        </w:rPr>
      </w:pPr>
      <w:bookmarkStart w:id="59" w:name="_Ref163744136"/>
      <w:r w:rsidRPr="00D14269">
        <w:rPr>
          <w:rFonts w:cs="Arial"/>
          <w:bCs/>
          <w:color w:val="000000"/>
          <w:sz w:val="22"/>
          <w:szCs w:val="22"/>
        </w:rPr>
        <w:t>31. člen</w:t>
      </w:r>
      <w:bookmarkEnd w:id="59"/>
    </w:p>
    <w:p w14:paraId="0BE6BE3D" w14:textId="77777777" w:rsidR="002909A0" w:rsidRPr="00D14269" w:rsidRDefault="002909A0" w:rsidP="002909A0">
      <w:pPr>
        <w:spacing w:line="240" w:lineRule="auto"/>
        <w:contextualSpacing/>
        <w:jc w:val="center"/>
        <w:rPr>
          <w:rFonts w:cs="Arial"/>
          <w:bCs/>
          <w:color w:val="000000"/>
          <w:sz w:val="22"/>
          <w:szCs w:val="22"/>
        </w:rPr>
      </w:pPr>
      <w:r w:rsidRPr="00D14269">
        <w:rPr>
          <w:rFonts w:cs="Arial"/>
          <w:bCs/>
          <w:color w:val="000000"/>
          <w:sz w:val="22"/>
          <w:szCs w:val="22"/>
        </w:rPr>
        <w:t>(opravičljivi razlogi za odlog začetka zaposlitve)</w:t>
      </w:r>
    </w:p>
    <w:p w14:paraId="2E1CE714" w14:textId="77777777" w:rsidR="002909A0" w:rsidRPr="00D14269" w:rsidRDefault="002909A0" w:rsidP="002909A0">
      <w:pPr>
        <w:spacing w:line="240" w:lineRule="auto"/>
        <w:contextualSpacing/>
        <w:jc w:val="both"/>
        <w:rPr>
          <w:rFonts w:cs="Arial"/>
          <w:bCs/>
          <w:color w:val="000000"/>
          <w:sz w:val="22"/>
          <w:szCs w:val="22"/>
        </w:rPr>
      </w:pPr>
    </w:p>
    <w:p w14:paraId="25D9B798" w14:textId="77777777" w:rsidR="002909A0" w:rsidRPr="00D14269" w:rsidRDefault="002909A0" w:rsidP="002909A0">
      <w:pPr>
        <w:spacing w:line="240" w:lineRule="auto"/>
        <w:contextualSpacing/>
        <w:jc w:val="both"/>
        <w:rPr>
          <w:rFonts w:cs="Arial"/>
          <w:bCs/>
          <w:color w:val="000000"/>
          <w:sz w:val="22"/>
          <w:szCs w:val="22"/>
        </w:rPr>
      </w:pPr>
      <w:r w:rsidRPr="00D14269">
        <w:rPr>
          <w:rFonts w:cs="Arial"/>
          <w:bCs/>
          <w:color w:val="000000"/>
          <w:sz w:val="22"/>
          <w:szCs w:val="22"/>
        </w:rPr>
        <w:t xml:space="preserve">(1) Rok za sklenitev pogodbe o zaposlitvi iz prejšnjega člena se lahko podaljša iz opravičljivih razlogov na strani štipendista. </w:t>
      </w:r>
    </w:p>
    <w:p w14:paraId="2C650714" w14:textId="77777777" w:rsidR="002909A0" w:rsidRPr="00D14269" w:rsidRDefault="002909A0" w:rsidP="002909A0">
      <w:pPr>
        <w:spacing w:line="240" w:lineRule="auto"/>
        <w:contextualSpacing/>
        <w:jc w:val="both"/>
        <w:rPr>
          <w:rFonts w:cs="Arial"/>
          <w:bCs/>
          <w:color w:val="000000"/>
          <w:sz w:val="22"/>
          <w:szCs w:val="22"/>
        </w:rPr>
      </w:pPr>
    </w:p>
    <w:p w14:paraId="3ACD6155" w14:textId="77777777" w:rsidR="002909A0" w:rsidRPr="00D14269" w:rsidRDefault="002909A0" w:rsidP="002909A0">
      <w:pPr>
        <w:spacing w:line="240" w:lineRule="auto"/>
        <w:contextualSpacing/>
        <w:jc w:val="both"/>
        <w:rPr>
          <w:rFonts w:cs="Arial"/>
          <w:bCs/>
          <w:color w:val="000000"/>
          <w:sz w:val="22"/>
          <w:szCs w:val="22"/>
        </w:rPr>
      </w:pPr>
      <w:r w:rsidRPr="00D14269">
        <w:rPr>
          <w:rFonts w:cs="Arial"/>
          <w:bCs/>
          <w:color w:val="000000"/>
          <w:sz w:val="22"/>
          <w:szCs w:val="22"/>
        </w:rPr>
        <w:t>(2) Za opravičljive razloge iz prejšnjega odstavka in način njihovega dokazovanja se uporabljajo določbe tretjega odstavka 8. člena tega zakona.</w:t>
      </w:r>
    </w:p>
    <w:p w14:paraId="741BD643" w14:textId="77777777" w:rsidR="002909A0" w:rsidRPr="00D14269" w:rsidRDefault="002909A0" w:rsidP="002909A0">
      <w:pPr>
        <w:spacing w:line="240" w:lineRule="auto"/>
        <w:contextualSpacing/>
        <w:jc w:val="both"/>
        <w:rPr>
          <w:rFonts w:cs="Arial"/>
          <w:bCs/>
          <w:color w:val="000000"/>
          <w:sz w:val="22"/>
          <w:szCs w:val="22"/>
        </w:rPr>
      </w:pPr>
    </w:p>
    <w:p w14:paraId="6AF7C71E" w14:textId="77777777" w:rsidR="002909A0" w:rsidRPr="00D14269" w:rsidRDefault="002909A0" w:rsidP="002909A0">
      <w:pPr>
        <w:spacing w:line="240" w:lineRule="auto"/>
        <w:contextualSpacing/>
        <w:jc w:val="both"/>
        <w:rPr>
          <w:rFonts w:cs="Arial"/>
          <w:bCs/>
          <w:color w:val="000000"/>
          <w:sz w:val="22"/>
          <w:szCs w:val="22"/>
        </w:rPr>
      </w:pPr>
    </w:p>
    <w:p w14:paraId="3E9EB0A0" w14:textId="77777777" w:rsidR="002909A0" w:rsidRPr="00D14269" w:rsidRDefault="002909A0" w:rsidP="002909A0">
      <w:pPr>
        <w:spacing w:line="240" w:lineRule="auto"/>
        <w:contextualSpacing/>
        <w:jc w:val="both"/>
        <w:rPr>
          <w:rFonts w:cs="Arial"/>
          <w:bCs/>
          <w:color w:val="000000"/>
          <w:sz w:val="22"/>
          <w:szCs w:val="22"/>
        </w:rPr>
      </w:pPr>
    </w:p>
    <w:p w14:paraId="68EAC529" w14:textId="77777777" w:rsidR="002909A0" w:rsidRPr="00D14269" w:rsidRDefault="002909A0" w:rsidP="002909A0">
      <w:pPr>
        <w:spacing w:line="240" w:lineRule="auto"/>
        <w:contextualSpacing/>
        <w:jc w:val="center"/>
        <w:rPr>
          <w:rFonts w:eastAsia="Calibri" w:cs="Arial"/>
          <w:bCs/>
          <w:color w:val="000000"/>
          <w:sz w:val="22"/>
          <w:szCs w:val="22"/>
          <w:lang w:eastAsia="sl-SI"/>
        </w:rPr>
      </w:pPr>
      <w:bookmarkStart w:id="60" w:name="_Ref164781764"/>
      <w:bookmarkStart w:id="61" w:name="_Hlk165323846"/>
      <w:r w:rsidRPr="00D14269">
        <w:rPr>
          <w:rFonts w:eastAsia="Calibri" w:cs="Arial"/>
          <w:bCs/>
          <w:color w:val="000000"/>
          <w:sz w:val="22"/>
          <w:szCs w:val="22"/>
          <w:lang w:eastAsia="sl-SI"/>
        </w:rPr>
        <w:t>8. Dodatne naloge Zavoda Republike Slovenije za zaposlovanje v podporo zaposlovanju pri izvajalcih</w:t>
      </w:r>
      <w:bookmarkEnd w:id="60"/>
    </w:p>
    <w:p w14:paraId="119AAA56" w14:textId="77777777" w:rsidR="002909A0" w:rsidRPr="00D14269" w:rsidRDefault="002909A0" w:rsidP="002909A0">
      <w:pPr>
        <w:spacing w:line="240" w:lineRule="auto"/>
        <w:contextualSpacing/>
        <w:jc w:val="center"/>
        <w:rPr>
          <w:rFonts w:cs="Arial"/>
          <w:bCs/>
          <w:color w:val="000000"/>
          <w:sz w:val="22"/>
          <w:szCs w:val="22"/>
        </w:rPr>
      </w:pPr>
    </w:p>
    <w:p w14:paraId="7585630E" w14:textId="77777777" w:rsidR="002909A0" w:rsidRPr="00D14269" w:rsidRDefault="002909A0" w:rsidP="002909A0">
      <w:pPr>
        <w:spacing w:line="240" w:lineRule="auto"/>
        <w:contextualSpacing/>
        <w:jc w:val="center"/>
        <w:rPr>
          <w:rFonts w:cs="Arial"/>
          <w:bCs/>
          <w:color w:val="000000"/>
          <w:sz w:val="22"/>
          <w:szCs w:val="22"/>
        </w:rPr>
      </w:pPr>
    </w:p>
    <w:p w14:paraId="19360AAC" w14:textId="77777777" w:rsidR="002909A0" w:rsidRPr="00D14269" w:rsidRDefault="002909A0" w:rsidP="002909A0">
      <w:pPr>
        <w:spacing w:line="240" w:lineRule="auto"/>
        <w:ind w:hanging="3"/>
        <w:contextualSpacing/>
        <w:jc w:val="center"/>
        <w:rPr>
          <w:rFonts w:cs="Arial"/>
          <w:bCs/>
          <w:color w:val="000000"/>
          <w:sz w:val="22"/>
          <w:szCs w:val="22"/>
        </w:rPr>
      </w:pPr>
      <w:bookmarkStart w:id="62" w:name="_Ref164785336"/>
      <w:r w:rsidRPr="00D14269">
        <w:rPr>
          <w:rFonts w:cs="Arial"/>
          <w:bCs/>
          <w:color w:val="000000"/>
          <w:sz w:val="22"/>
          <w:szCs w:val="22"/>
        </w:rPr>
        <w:t>32. člen</w:t>
      </w:r>
      <w:bookmarkEnd w:id="62"/>
    </w:p>
    <w:p w14:paraId="49442241" w14:textId="77777777" w:rsidR="002909A0" w:rsidRPr="00D14269" w:rsidRDefault="002909A0" w:rsidP="002909A0">
      <w:pPr>
        <w:spacing w:line="240" w:lineRule="auto"/>
        <w:contextualSpacing/>
        <w:jc w:val="center"/>
        <w:rPr>
          <w:rFonts w:cs="Arial"/>
          <w:bCs/>
          <w:color w:val="000000"/>
          <w:sz w:val="22"/>
          <w:szCs w:val="22"/>
        </w:rPr>
      </w:pPr>
      <w:r w:rsidRPr="00D14269">
        <w:rPr>
          <w:rFonts w:cs="Arial"/>
          <w:bCs/>
          <w:color w:val="000000"/>
          <w:sz w:val="22"/>
          <w:szCs w:val="22"/>
        </w:rPr>
        <w:t>(podpora ZRSZ izvajalcem pri zaposlovanju)</w:t>
      </w:r>
    </w:p>
    <w:p w14:paraId="55E2F32D" w14:textId="77777777" w:rsidR="002909A0" w:rsidRPr="00D14269" w:rsidRDefault="002909A0" w:rsidP="002909A0">
      <w:pPr>
        <w:spacing w:line="240" w:lineRule="auto"/>
        <w:contextualSpacing/>
        <w:jc w:val="both"/>
        <w:rPr>
          <w:rFonts w:cs="Arial"/>
          <w:bCs/>
          <w:color w:val="000000"/>
          <w:sz w:val="22"/>
          <w:szCs w:val="22"/>
        </w:rPr>
      </w:pPr>
    </w:p>
    <w:p w14:paraId="7E97DDD6" w14:textId="77777777" w:rsidR="002909A0" w:rsidRPr="00D14269" w:rsidRDefault="002909A0" w:rsidP="002909A0">
      <w:pPr>
        <w:spacing w:line="240" w:lineRule="auto"/>
        <w:contextualSpacing/>
        <w:jc w:val="both"/>
        <w:rPr>
          <w:rFonts w:cs="Arial"/>
          <w:bCs/>
          <w:color w:val="000000"/>
          <w:sz w:val="22"/>
          <w:szCs w:val="22"/>
        </w:rPr>
      </w:pPr>
      <w:r w:rsidRPr="00D14269">
        <w:rPr>
          <w:rFonts w:cs="Arial"/>
          <w:bCs/>
          <w:color w:val="000000"/>
          <w:sz w:val="22"/>
          <w:szCs w:val="22"/>
        </w:rPr>
        <w:t>ZRSZ v skladu s tem zakonom izvaja dodatne naloge v podporo zaposlovanju oseb, ki nimajo državljanstva Republike Slovenije ali državljanstva drugih držav članic Evropske unije ali Švicarske konfederacije ali držav članice Evropskega gospodarskega prostora (v nadaljnjem besedilu: državljan tretje države), pri izvajalcih ter za promocijo zaposlovanja v socialnem varstvu in dolgotrajni oskrbi.</w:t>
      </w:r>
    </w:p>
    <w:p w14:paraId="23264870" w14:textId="77777777" w:rsidR="002909A0" w:rsidRPr="00D14269" w:rsidRDefault="002909A0" w:rsidP="002909A0">
      <w:pPr>
        <w:spacing w:line="240" w:lineRule="auto"/>
        <w:contextualSpacing/>
        <w:jc w:val="both"/>
        <w:rPr>
          <w:rFonts w:cs="Arial"/>
          <w:bCs/>
          <w:color w:val="000000"/>
          <w:sz w:val="22"/>
          <w:szCs w:val="22"/>
        </w:rPr>
      </w:pPr>
    </w:p>
    <w:p w14:paraId="0EB5C788" w14:textId="77777777" w:rsidR="002909A0" w:rsidRPr="00D14269" w:rsidRDefault="002909A0" w:rsidP="002909A0">
      <w:pPr>
        <w:spacing w:line="240" w:lineRule="auto"/>
        <w:contextualSpacing/>
        <w:jc w:val="both"/>
        <w:rPr>
          <w:rFonts w:cs="Arial"/>
          <w:bCs/>
          <w:color w:val="000000"/>
          <w:sz w:val="22"/>
          <w:szCs w:val="22"/>
        </w:rPr>
      </w:pPr>
    </w:p>
    <w:p w14:paraId="6EB473E3" w14:textId="77777777" w:rsidR="002909A0" w:rsidRPr="000B4CE7" w:rsidRDefault="002909A0" w:rsidP="002909A0">
      <w:pPr>
        <w:spacing w:line="240" w:lineRule="auto"/>
        <w:ind w:hanging="3"/>
        <w:contextualSpacing/>
        <w:jc w:val="center"/>
        <w:rPr>
          <w:rFonts w:cs="Arial"/>
          <w:b/>
          <w:color w:val="000000"/>
          <w:sz w:val="22"/>
          <w:szCs w:val="22"/>
        </w:rPr>
      </w:pPr>
      <w:bookmarkStart w:id="63" w:name="_Ref164782291"/>
      <w:r w:rsidRPr="000B4CE7">
        <w:rPr>
          <w:rFonts w:cs="Arial"/>
          <w:b/>
          <w:color w:val="000000"/>
          <w:sz w:val="22"/>
          <w:szCs w:val="22"/>
        </w:rPr>
        <w:t>33. člen</w:t>
      </w:r>
      <w:bookmarkEnd w:id="63"/>
    </w:p>
    <w:p w14:paraId="1BCEB03F" w14:textId="77777777" w:rsidR="002909A0" w:rsidRPr="000B4CE7" w:rsidRDefault="002909A0" w:rsidP="002909A0">
      <w:pPr>
        <w:spacing w:line="240" w:lineRule="auto"/>
        <w:contextualSpacing/>
        <w:jc w:val="center"/>
        <w:rPr>
          <w:rFonts w:cs="Arial"/>
          <w:b/>
          <w:color w:val="000000"/>
          <w:sz w:val="22"/>
          <w:szCs w:val="22"/>
        </w:rPr>
      </w:pPr>
      <w:r w:rsidRPr="000B4CE7">
        <w:rPr>
          <w:rFonts w:cs="Arial"/>
          <w:b/>
          <w:color w:val="000000"/>
          <w:sz w:val="22"/>
          <w:szCs w:val="22"/>
        </w:rPr>
        <w:t>(dodatne naloge ZRSZ)</w:t>
      </w:r>
    </w:p>
    <w:p w14:paraId="634C2033" w14:textId="77777777" w:rsidR="002909A0" w:rsidRPr="000B4CE7" w:rsidRDefault="002909A0" w:rsidP="002909A0">
      <w:pPr>
        <w:spacing w:line="240" w:lineRule="auto"/>
        <w:contextualSpacing/>
        <w:jc w:val="center"/>
        <w:rPr>
          <w:rFonts w:cs="Arial"/>
          <w:b/>
          <w:color w:val="000000"/>
          <w:sz w:val="22"/>
          <w:szCs w:val="22"/>
        </w:rPr>
      </w:pPr>
    </w:p>
    <w:p w14:paraId="7A7C3105"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(1) Dodatne naloge ZRSZ iz prejšnjega člena so:</w:t>
      </w:r>
    </w:p>
    <w:p w14:paraId="09718D9F" w14:textId="77777777" w:rsidR="002909A0" w:rsidRPr="000B4CE7" w:rsidRDefault="002909A0" w:rsidP="002909A0">
      <w:pPr>
        <w:spacing w:line="240" w:lineRule="auto"/>
        <w:ind w:left="284" w:hanging="284"/>
        <w:contextualSpacing/>
        <w:jc w:val="both"/>
        <w:rPr>
          <w:rFonts w:eastAsia="Calibri" w:cs="Arial"/>
          <w:b/>
          <w:color w:val="000000"/>
          <w:sz w:val="22"/>
          <w:szCs w:val="22"/>
          <w:lang w:eastAsia="sl-SI"/>
        </w:rPr>
      </w:pPr>
      <w:r w:rsidRPr="000B4CE7">
        <w:rPr>
          <w:rFonts w:eastAsia="Calibri" w:cs="Arial"/>
          <w:b/>
          <w:color w:val="000000"/>
          <w:sz w:val="22"/>
          <w:szCs w:val="22"/>
          <w:lang w:eastAsia="sl-SI"/>
        </w:rPr>
        <w:t>–</w:t>
      </w:r>
      <w:r w:rsidRPr="000B4CE7">
        <w:rPr>
          <w:rFonts w:eastAsia="Calibri" w:cs="Arial"/>
          <w:b/>
          <w:color w:val="000000"/>
          <w:sz w:val="22"/>
          <w:szCs w:val="22"/>
          <w:lang w:eastAsia="sl-SI"/>
        </w:rPr>
        <w:tab/>
        <w:t>usmerjeno svetovanje izvajalcu oziroma državljanu tretje države v zvezi z zaposlovanjem pri izvajalcu, urejanjem dokumentacije v povezavi z zaposlitvijo državljana tretje države in izpolnjevanjem pogojev, potrebnih za delo pri izvajalcu;</w:t>
      </w:r>
    </w:p>
    <w:p w14:paraId="6452C987" w14:textId="77777777" w:rsidR="002909A0" w:rsidRPr="000B4CE7" w:rsidRDefault="002909A0" w:rsidP="002909A0">
      <w:pPr>
        <w:spacing w:line="240" w:lineRule="auto"/>
        <w:ind w:left="284" w:hanging="284"/>
        <w:contextualSpacing/>
        <w:jc w:val="both"/>
        <w:rPr>
          <w:rFonts w:cs="Arial"/>
          <w:b/>
          <w:color w:val="000000"/>
          <w:sz w:val="22"/>
          <w:szCs w:val="22"/>
        </w:rPr>
      </w:pPr>
      <w:r w:rsidRPr="000B4CE7">
        <w:rPr>
          <w:rFonts w:cs="Arial"/>
          <w:b/>
          <w:color w:val="000000"/>
          <w:sz w:val="22"/>
          <w:szCs w:val="22"/>
        </w:rPr>
        <w:t>–</w:t>
      </w:r>
      <w:r w:rsidRPr="000B4CE7">
        <w:rPr>
          <w:rFonts w:cs="Arial"/>
          <w:b/>
          <w:color w:val="000000"/>
          <w:sz w:val="22"/>
          <w:szCs w:val="22"/>
        </w:rPr>
        <w:tab/>
        <w:t>oglaševanje in promocija prostih delovnih mest pri izvajalcih in informiranje državljanov tretje države, zainteresiranih za delo v Republiki Sloveniji, s predstavitvijo splošnih življenjskih razmer, pogojev vstopa, prebivanja, urejanja dokumentacije za zaposlitev in delo pri izvajalcih;</w:t>
      </w:r>
    </w:p>
    <w:p w14:paraId="570A25CB" w14:textId="77777777" w:rsidR="002909A0" w:rsidRPr="000B4CE7" w:rsidRDefault="002909A0" w:rsidP="002909A0">
      <w:pPr>
        <w:spacing w:line="240" w:lineRule="auto"/>
        <w:ind w:left="284" w:hanging="284"/>
        <w:contextualSpacing/>
        <w:jc w:val="both"/>
        <w:rPr>
          <w:rFonts w:cs="Arial"/>
          <w:b/>
          <w:color w:val="000000"/>
          <w:sz w:val="22"/>
          <w:szCs w:val="22"/>
        </w:rPr>
      </w:pPr>
      <w:r w:rsidRPr="000B4CE7">
        <w:rPr>
          <w:rFonts w:cs="Arial"/>
          <w:b/>
          <w:color w:val="000000"/>
          <w:sz w:val="22"/>
          <w:szCs w:val="22"/>
        </w:rPr>
        <w:t>–</w:t>
      </w:r>
      <w:r w:rsidRPr="000B4CE7">
        <w:rPr>
          <w:rFonts w:cs="Arial"/>
          <w:b/>
          <w:color w:val="000000"/>
          <w:sz w:val="22"/>
          <w:szCs w:val="22"/>
        </w:rPr>
        <w:tab/>
        <w:t xml:space="preserve">organizacija tečaja slovenskega jezika, na ravni do vključno B2 po lestvici Skupnega evropskega jezikovnega okvira, ki obsega najmanj 50 šolskih ur, v enkratnem znesku v višini do 1.000 eurov, za posameznega državljana tretje države, ki ima z izvajalcem podpisano pogodbo o zaposlitvi; </w:t>
      </w:r>
    </w:p>
    <w:p w14:paraId="3B58D036" w14:textId="77777777" w:rsidR="002909A0" w:rsidRPr="000B4CE7" w:rsidRDefault="002909A0" w:rsidP="002909A0">
      <w:pPr>
        <w:spacing w:line="240" w:lineRule="auto"/>
        <w:ind w:left="284" w:hanging="284"/>
        <w:contextualSpacing/>
        <w:jc w:val="both"/>
        <w:rPr>
          <w:rFonts w:cs="Arial"/>
          <w:b/>
          <w:color w:val="000000"/>
          <w:sz w:val="22"/>
          <w:szCs w:val="22"/>
        </w:rPr>
      </w:pPr>
      <w:r w:rsidRPr="000B4CE7">
        <w:rPr>
          <w:rFonts w:cs="Arial"/>
          <w:b/>
          <w:color w:val="000000"/>
          <w:sz w:val="22"/>
          <w:szCs w:val="22"/>
        </w:rPr>
        <w:t>–</w:t>
      </w:r>
      <w:r w:rsidRPr="000B4CE7">
        <w:rPr>
          <w:rFonts w:cs="Arial"/>
          <w:b/>
          <w:color w:val="000000"/>
          <w:sz w:val="22"/>
          <w:szCs w:val="22"/>
        </w:rPr>
        <w:tab/>
        <w:t xml:space="preserve">organizacija tečaja slovenskega jezika na preživetveni ravni, ki obsega najmanj 20 šolskih ur, v enkratnem znesku v višini do 400 eurov, za posameznega </w:t>
      </w:r>
      <w:r w:rsidRPr="000B4CE7">
        <w:rPr>
          <w:rFonts w:cs="Arial"/>
          <w:b/>
          <w:color w:val="000000"/>
          <w:sz w:val="22"/>
          <w:szCs w:val="22"/>
        </w:rPr>
        <w:lastRenderedPageBreak/>
        <w:t>družinskega člana državljana tretje države prejšnje alineje, kot jih določa drugi odstavek 20. člena tega zakona;</w:t>
      </w:r>
    </w:p>
    <w:p w14:paraId="59387DEF" w14:textId="77777777" w:rsidR="002909A0" w:rsidRPr="000B4CE7" w:rsidRDefault="002909A0" w:rsidP="002909A0">
      <w:pPr>
        <w:numPr>
          <w:ilvl w:val="0"/>
          <w:numId w:val="97"/>
        </w:numPr>
        <w:spacing w:line="240" w:lineRule="auto"/>
        <w:contextualSpacing/>
        <w:jc w:val="both"/>
        <w:rPr>
          <w:rFonts w:cs="Arial"/>
          <w:b/>
          <w:color w:val="000000"/>
          <w:sz w:val="22"/>
          <w:szCs w:val="22"/>
        </w:rPr>
      </w:pPr>
      <w:r w:rsidRPr="000B4CE7">
        <w:rPr>
          <w:rFonts w:cs="Arial"/>
          <w:b/>
          <w:color w:val="000000"/>
          <w:sz w:val="22"/>
          <w:szCs w:val="22"/>
        </w:rPr>
        <w:t>priprava informativnih gradiv v zvezi s postopki zaposlovanja državljana tretje države pri izvajalcu.</w:t>
      </w:r>
    </w:p>
    <w:p w14:paraId="67441D41" w14:textId="77777777" w:rsidR="002909A0" w:rsidRPr="000B4CE7" w:rsidRDefault="002909A0" w:rsidP="002909A0">
      <w:pPr>
        <w:spacing w:line="240" w:lineRule="auto"/>
        <w:contextualSpacing/>
        <w:jc w:val="both"/>
        <w:rPr>
          <w:rFonts w:cs="Arial"/>
          <w:b/>
          <w:color w:val="000000"/>
          <w:sz w:val="22"/>
          <w:szCs w:val="22"/>
        </w:rPr>
      </w:pPr>
    </w:p>
    <w:p w14:paraId="3B2321E0"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(2) Tečaji iz tretje in četrte alineje prejšnjega odstavka lahko potekajo na daljavo oziroma v državi izvora oziroma državi prebivanja državljana tretje države, še pred njegovim prihodom v Republiko Slovenijo.</w:t>
      </w:r>
    </w:p>
    <w:p w14:paraId="4DD7715B" w14:textId="77777777" w:rsidR="002909A0" w:rsidRPr="000B4CE7" w:rsidRDefault="002909A0" w:rsidP="002909A0">
      <w:pPr>
        <w:spacing w:line="240" w:lineRule="auto"/>
        <w:contextualSpacing/>
        <w:jc w:val="both"/>
        <w:rPr>
          <w:rFonts w:cs="Arial"/>
          <w:b/>
          <w:color w:val="000000"/>
          <w:sz w:val="22"/>
          <w:szCs w:val="22"/>
        </w:rPr>
      </w:pPr>
    </w:p>
    <w:p w14:paraId="5D2487E0" w14:textId="77777777" w:rsidR="002909A0" w:rsidRDefault="002909A0" w:rsidP="002909A0">
      <w:pPr>
        <w:spacing w:line="240" w:lineRule="auto"/>
        <w:contextualSpacing/>
        <w:jc w:val="both"/>
        <w:rPr>
          <w:rFonts w:cs="Arial"/>
          <w:b/>
          <w:color w:val="000000"/>
          <w:sz w:val="22"/>
          <w:szCs w:val="22"/>
        </w:rPr>
      </w:pPr>
      <w:r w:rsidRPr="000B4CE7">
        <w:rPr>
          <w:rFonts w:cs="Arial"/>
          <w:b/>
          <w:color w:val="000000"/>
          <w:sz w:val="22"/>
          <w:szCs w:val="22"/>
        </w:rPr>
        <w:t xml:space="preserve">(3) Tečaje iz tretje in četrte alineje prvega odstavka tega člena ZRSZ lahko zagotovi z zunanjim ponudnikom, izbranim v skladu s predpisi, ki urejajo javno naročanje. </w:t>
      </w:r>
    </w:p>
    <w:p w14:paraId="5D7D71B8" w14:textId="77777777" w:rsidR="002909A0" w:rsidRDefault="002909A0" w:rsidP="002909A0">
      <w:pPr>
        <w:spacing w:line="240" w:lineRule="auto"/>
        <w:contextualSpacing/>
        <w:jc w:val="both"/>
        <w:rPr>
          <w:rFonts w:cs="Arial"/>
          <w:b/>
          <w:color w:val="000000"/>
          <w:sz w:val="22"/>
          <w:szCs w:val="22"/>
        </w:rPr>
      </w:pPr>
    </w:p>
    <w:p w14:paraId="3080756A" w14:textId="77777777" w:rsidR="002909A0" w:rsidRPr="000B4CE7" w:rsidRDefault="002909A0" w:rsidP="002909A0">
      <w:pPr>
        <w:spacing w:line="240" w:lineRule="auto"/>
        <w:contextualSpacing/>
        <w:jc w:val="both"/>
        <w:rPr>
          <w:rFonts w:cs="Arial"/>
          <w:b/>
          <w:color w:val="000000"/>
          <w:sz w:val="22"/>
          <w:szCs w:val="22"/>
        </w:rPr>
      </w:pPr>
    </w:p>
    <w:p w14:paraId="4B25279E" w14:textId="77777777" w:rsidR="002909A0" w:rsidRPr="000B4CE7" w:rsidRDefault="002909A0" w:rsidP="002909A0">
      <w:pPr>
        <w:spacing w:line="240" w:lineRule="auto"/>
        <w:ind w:hanging="3"/>
        <w:contextualSpacing/>
        <w:jc w:val="center"/>
        <w:rPr>
          <w:rFonts w:cs="Arial"/>
          <w:b/>
          <w:color w:val="000000"/>
          <w:sz w:val="22"/>
          <w:szCs w:val="22"/>
        </w:rPr>
      </w:pPr>
      <w:bookmarkStart w:id="64" w:name="_Ref164785996"/>
      <w:r w:rsidRPr="000B4CE7">
        <w:rPr>
          <w:rFonts w:cs="Arial"/>
          <w:b/>
          <w:color w:val="000000"/>
          <w:sz w:val="22"/>
          <w:szCs w:val="22"/>
        </w:rPr>
        <w:t>34. člen</w:t>
      </w:r>
      <w:bookmarkEnd w:id="64"/>
    </w:p>
    <w:p w14:paraId="6B6DB682" w14:textId="77777777" w:rsidR="002909A0" w:rsidRPr="000B4CE7" w:rsidRDefault="002909A0" w:rsidP="002909A0">
      <w:pPr>
        <w:spacing w:line="240" w:lineRule="auto"/>
        <w:contextualSpacing/>
        <w:jc w:val="center"/>
        <w:rPr>
          <w:rFonts w:cs="Arial"/>
          <w:b/>
          <w:color w:val="000000"/>
          <w:sz w:val="22"/>
          <w:szCs w:val="22"/>
        </w:rPr>
      </w:pPr>
      <w:r w:rsidRPr="000B4CE7">
        <w:rPr>
          <w:rFonts w:cs="Arial"/>
          <w:b/>
          <w:color w:val="000000"/>
          <w:sz w:val="22"/>
          <w:szCs w:val="22"/>
        </w:rPr>
        <w:t xml:space="preserve">(sklenitev pogodbe o financiranju tečaja slovenskega jezika) </w:t>
      </w:r>
    </w:p>
    <w:p w14:paraId="6AFF7875" w14:textId="77777777" w:rsidR="002909A0" w:rsidRPr="000B4CE7" w:rsidRDefault="002909A0" w:rsidP="002909A0">
      <w:pPr>
        <w:spacing w:line="240" w:lineRule="auto"/>
        <w:contextualSpacing/>
        <w:jc w:val="both"/>
        <w:rPr>
          <w:rFonts w:cs="Arial"/>
          <w:b/>
          <w:color w:val="000000"/>
          <w:sz w:val="22"/>
          <w:szCs w:val="22"/>
        </w:rPr>
      </w:pPr>
    </w:p>
    <w:p w14:paraId="65BD1B9C"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 xml:space="preserve">(1) ZRSZ z državljanom tretje države, ki ima s strani izvajalca podpisano pogodbo o zaposlitvi, sklene pogodbo o financiranju tečaja slovenskega jezika iz tretje oziroma četrte alineje prvega odstavka prejšnjega člena. V pogodbi o financiranju tečaja slovenskega jezika iz prejšnjega stavka se določijo najmanj višina stroškov, rok za vključitev in zaključek ter višina način in rok povračila stroškov tečaja slovenskega jezika iz tretje alineje prvega odstavka prejšnjega člena ZRSZ, če oseba iz prejšnjega stavka v roku enega leta od podpisa te pogodbe ne zaključi tečaja slovenskega jezika iz tretje alineje prvega odstavka prejšnjega člena. </w:t>
      </w:r>
    </w:p>
    <w:p w14:paraId="22D91A4C"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 xml:space="preserve"> </w:t>
      </w:r>
    </w:p>
    <w:p w14:paraId="7DD29B4A"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 xml:space="preserve">(2) ZRSZ proračunska sredstva za financiranje stroškov tečaja slovenskega jezika iz tretje alineje prvega odstavka prejšnjega člena v 60 dneh od izteka roka za povračilo stroškov, določenega v pogodbi o financiranju tečaja slovenskega jezika iz prejšnjega odstavka, vrne v proračun Republike Slovenije. </w:t>
      </w:r>
    </w:p>
    <w:p w14:paraId="139C633E" w14:textId="77777777" w:rsidR="002909A0" w:rsidRDefault="002909A0" w:rsidP="002909A0">
      <w:pPr>
        <w:spacing w:line="240" w:lineRule="auto"/>
        <w:contextualSpacing/>
        <w:jc w:val="both"/>
        <w:rPr>
          <w:rFonts w:cs="Arial"/>
          <w:bCs/>
          <w:color w:val="000000"/>
          <w:sz w:val="22"/>
          <w:szCs w:val="22"/>
        </w:rPr>
      </w:pPr>
    </w:p>
    <w:p w14:paraId="7197F0A7" w14:textId="77777777" w:rsidR="002909A0" w:rsidRPr="00D14269" w:rsidRDefault="002909A0" w:rsidP="002909A0">
      <w:pPr>
        <w:spacing w:line="240" w:lineRule="auto"/>
        <w:contextualSpacing/>
        <w:jc w:val="both"/>
        <w:rPr>
          <w:rFonts w:cs="Arial"/>
          <w:bCs/>
          <w:color w:val="000000"/>
          <w:sz w:val="22"/>
          <w:szCs w:val="22"/>
        </w:rPr>
      </w:pPr>
    </w:p>
    <w:p w14:paraId="6CF81A2C" w14:textId="77777777" w:rsidR="002909A0" w:rsidRPr="000B4CE7" w:rsidRDefault="002909A0" w:rsidP="002909A0">
      <w:pPr>
        <w:spacing w:line="240" w:lineRule="auto"/>
        <w:ind w:hanging="3"/>
        <w:contextualSpacing/>
        <w:jc w:val="center"/>
        <w:rPr>
          <w:rFonts w:cs="Arial"/>
          <w:b/>
          <w:color w:val="000000"/>
          <w:sz w:val="22"/>
          <w:szCs w:val="22"/>
        </w:rPr>
      </w:pPr>
      <w:bookmarkStart w:id="65" w:name="_Ref164781753"/>
      <w:r w:rsidRPr="000B4CE7">
        <w:rPr>
          <w:rFonts w:cs="Arial"/>
          <w:b/>
          <w:color w:val="000000"/>
          <w:sz w:val="22"/>
          <w:szCs w:val="22"/>
        </w:rPr>
        <w:t>35. člen</w:t>
      </w:r>
      <w:bookmarkEnd w:id="65"/>
    </w:p>
    <w:p w14:paraId="0510EC38" w14:textId="77777777" w:rsidR="002909A0" w:rsidRPr="000B4CE7" w:rsidRDefault="002909A0" w:rsidP="002909A0">
      <w:pPr>
        <w:spacing w:line="240" w:lineRule="auto"/>
        <w:contextualSpacing/>
        <w:jc w:val="center"/>
        <w:rPr>
          <w:rFonts w:cs="Arial"/>
          <w:b/>
          <w:color w:val="000000"/>
          <w:sz w:val="22"/>
          <w:szCs w:val="22"/>
        </w:rPr>
      </w:pPr>
      <w:r w:rsidRPr="000B4CE7">
        <w:rPr>
          <w:rFonts w:cs="Arial"/>
          <w:b/>
          <w:color w:val="000000"/>
          <w:sz w:val="22"/>
          <w:szCs w:val="22"/>
        </w:rPr>
        <w:t>(financiranje in sklenitev pogodbe ministrstva z ZRSZ)</w:t>
      </w:r>
    </w:p>
    <w:p w14:paraId="7542D8E9" w14:textId="77777777" w:rsidR="002909A0" w:rsidRPr="000B4CE7" w:rsidRDefault="002909A0" w:rsidP="002909A0">
      <w:pPr>
        <w:spacing w:line="240" w:lineRule="auto"/>
        <w:contextualSpacing/>
        <w:jc w:val="both"/>
        <w:rPr>
          <w:rFonts w:cs="Arial"/>
          <w:b/>
          <w:color w:val="000000"/>
          <w:sz w:val="22"/>
          <w:szCs w:val="22"/>
        </w:rPr>
      </w:pPr>
    </w:p>
    <w:p w14:paraId="2088682B"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(1) Za izvajanje dodatnih nalog ZRSZ iz prvega odstavka 33. člena tega zakona in za kritje stroškov dela in materialnih stroškov, ki nastanejo v zvezi z izvajanjem dodatnih nalog ZRSZ v skladu s tem zakonom, se sredstva zagotovijo v proračunu Republike Slovenije.</w:t>
      </w:r>
    </w:p>
    <w:p w14:paraId="2C110779" w14:textId="77777777" w:rsidR="002909A0" w:rsidRPr="000B4CE7" w:rsidRDefault="002909A0" w:rsidP="002909A0">
      <w:pPr>
        <w:spacing w:line="240" w:lineRule="auto"/>
        <w:contextualSpacing/>
        <w:jc w:val="both"/>
        <w:rPr>
          <w:rFonts w:cs="Arial"/>
          <w:b/>
          <w:color w:val="000000"/>
          <w:sz w:val="22"/>
          <w:szCs w:val="22"/>
        </w:rPr>
      </w:pPr>
    </w:p>
    <w:p w14:paraId="24587C3C"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(2) Ministrstvo in ZRSZ za namene iz prejšnjega odstavka skleneta pogodbo o financiranju, v kateri določita najmanj medsebojne obveznosti, način izvajanja dodatnih nalog ZRSZ, višino sredstev, ki se zagotovijo ZRSZ, upravičene stroške ZRSZ, način izplačevanja sredstev in način poročanja ministrstvu.</w:t>
      </w:r>
    </w:p>
    <w:p w14:paraId="71A2C403" w14:textId="77777777" w:rsidR="002909A0" w:rsidRPr="000B4CE7" w:rsidRDefault="002909A0" w:rsidP="002909A0">
      <w:pPr>
        <w:spacing w:line="240" w:lineRule="auto"/>
        <w:contextualSpacing/>
        <w:jc w:val="both"/>
        <w:rPr>
          <w:rFonts w:cs="Arial"/>
          <w:b/>
          <w:color w:val="000000"/>
          <w:sz w:val="22"/>
          <w:szCs w:val="22"/>
        </w:rPr>
      </w:pPr>
    </w:p>
    <w:p w14:paraId="0C46AC77"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 xml:space="preserve">(3) ZRSZ sredstva iz prejšnjega odstavka porablja izključno za izvajanje nalog, določenih v prvem odstavku 33. člena tega zakona. </w:t>
      </w:r>
    </w:p>
    <w:p w14:paraId="0E5310FF" w14:textId="77777777" w:rsidR="002909A0" w:rsidRPr="000B4CE7" w:rsidRDefault="002909A0" w:rsidP="002909A0">
      <w:pPr>
        <w:spacing w:line="240" w:lineRule="auto"/>
        <w:contextualSpacing/>
        <w:jc w:val="both"/>
        <w:rPr>
          <w:rFonts w:cs="Arial"/>
          <w:b/>
          <w:color w:val="000000"/>
          <w:sz w:val="22"/>
          <w:szCs w:val="22"/>
        </w:rPr>
      </w:pPr>
    </w:p>
    <w:p w14:paraId="23BFD038"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(4) ZRSZ z zbranimi sredstvi ravna učinkovito in gospodarno.</w:t>
      </w:r>
    </w:p>
    <w:p w14:paraId="10A3B60F" w14:textId="77777777" w:rsidR="002909A0" w:rsidRPr="000B4CE7" w:rsidRDefault="002909A0" w:rsidP="002909A0">
      <w:pPr>
        <w:spacing w:line="240" w:lineRule="auto"/>
        <w:contextualSpacing/>
        <w:jc w:val="both"/>
        <w:rPr>
          <w:rFonts w:cs="Arial"/>
          <w:b/>
          <w:color w:val="000000"/>
          <w:sz w:val="22"/>
          <w:szCs w:val="22"/>
        </w:rPr>
      </w:pPr>
    </w:p>
    <w:p w14:paraId="738C1C63"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(5) Kriterij za razmejitev mesečnih posrednih stroškov delovanja ZRSZ in drugih posrednih odhodkov za opravljanje nalog, določenih v prvem odstavku 33. člena tega zakona, in nalog ZRSZ po drugih predpisih je razmerje med številom zaposlenih za opravljanje nalog, določenih v prvem odstavku 33. člena tega zakona in številom vseh zaposlenih na ZRSZ na zadnji dan preteklega meseca.</w:t>
      </w:r>
    </w:p>
    <w:bookmarkEnd w:id="61"/>
    <w:p w14:paraId="6129F1FB" w14:textId="77777777" w:rsidR="002909A0" w:rsidRPr="00D14269" w:rsidRDefault="002909A0" w:rsidP="002909A0">
      <w:pPr>
        <w:spacing w:line="240" w:lineRule="auto"/>
        <w:contextualSpacing/>
        <w:jc w:val="center"/>
        <w:rPr>
          <w:rFonts w:eastAsia="Calibri" w:cs="Arial"/>
          <w:bCs/>
          <w:color w:val="000000"/>
          <w:sz w:val="22"/>
          <w:szCs w:val="22"/>
          <w:lang w:eastAsia="sl-SI"/>
        </w:rPr>
      </w:pPr>
      <w:r w:rsidRPr="00D14269">
        <w:rPr>
          <w:rFonts w:eastAsia="Calibri" w:cs="Arial"/>
          <w:bCs/>
          <w:color w:val="000000"/>
          <w:sz w:val="22"/>
          <w:szCs w:val="22"/>
          <w:lang w:eastAsia="sl-SI"/>
        </w:rPr>
        <w:lastRenderedPageBreak/>
        <w:t>III. DODELITEV IN VRAČILO SREDSTEV</w:t>
      </w:r>
    </w:p>
    <w:p w14:paraId="2135194E" w14:textId="77777777" w:rsidR="002909A0" w:rsidRPr="00D14269" w:rsidRDefault="002909A0" w:rsidP="002909A0">
      <w:pPr>
        <w:spacing w:line="240" w:lineRule="auto"/>
        <w:contextualSpacing/>
        <w:jc w:val="both"/>
        <w:rPr>
          <w:rFonts w:cs="Arial"/>
          <w:bCs/>
          <w:color w:val="000000"/>
          <w:sz w:val="22"/>
          <w:szCs w:val="22"/>
        </w:rPr>
      </w:pPr>
    </w:p>
    <w:p w14:paraId="0D188720" w14:textId="77777777" w:rsidR="002909A0" w:rsidRPr="00D14269" w:rsidRDefault="002909A0" w:rsidP="002909A0">
      <w:pPr>
        <w:spacing w:line="240" w:lineRule="auto"/>
        <w:contextualSpacing/>
        <w:jc w:val="both"/>
        <w:rPr>
          <w:rFonts w:cs="Arial"/>
          <w:bCs/>
          <w:color w:val="000000"/>
          <w:sz w:val="22"/>
          <w:szCs w:val="22"/>
        </w:rPr>
      </w:pPr>
    </w:p>
    <w:p w14:paraId="01049C8A" w14:textId="77777777" w:rsidR="002909A0" w:rsidRPr="000B4CE7" w:rsidRDefault="002909A0" w:rsidP="002909A0">
      <w:pPr>
        <w:spacing w:line="240" w:lineRule="auto"/>
        <w:ind w:hanging="3"/>
        <w:contextualSpacing/>
        <w:jc w:val="center"/>
        <w:rPr>
          <w:rFonts w:cs="Arial"/>
          <w:b/>
          <w:color w:val="000000"/>
          <w:sz w:val="22"/>
          <w:szCs w:val="22"/>
        </w:rPr>
      </w:pPr>
      <w:bookmarkStart w:id="66" w:name="_Ref162349097"/>
      <w:r w:rsidRPr="000B4CE7">
        <w:rPr>
          <w:rFonts w:cs="Arial"/>
          <w:b/>
          <w:color w:val="000000"/>
          <w:sz w:val="22"/>
          <w:szCs w:val="22"/>
        </w:rPr>
        <w:t>36. člen</w:t>
      </w:r>
      <w:bookmarkEnd w:id="66"/>
    </w:p>
    <w:p w14:paraId="28F5F94E" w14:textId="77777777" w:rsidR="002909A0" w:rsidRPr="000B4CE7" w:rsidRDefault="002909A0" w:rsidP="002909A0">
      <w:pPr>
        <w:spacing w:line="240" w:lineRule="auto"/>
        <w:contextualSpacing/>
        <w:jc w:val="center"/>
        <w:rPr>
          <w:rFonts w:cs="Arial"/>
          <w:b/>
          <w:color w:val="000000"/>
          <w:sz w:val="22"/>
          <w:szCs w:val="22"/>
        </w:rPr>
      </w:pPr>
      <w:r w:rsidRPr="000B4CE7">
        <w:rPr>
          <w:rFonts w:cs="Arial"/>
          <w:b/>
          <w:color w:val="000000"/>
          <w:sz w:val="22"/>
          <w:szCs w:val="22"/>
        </w:rPr>
        <w:t>(dodelitev sredstev za izvedbo ukrepov iz tega zakona)</w:t>
      </w:r>
    </w:p>
    <w:p w14:paraId="7F69EE63" w14:textId="77777777" w:rsidR="002909A0" w:rsidRPr="000B4CE7" w:rsidRDefault="002909A0" w:rsidP="002909A0">
      <w:pPr>
        <w:spacing w:line="240" w:lineRule="auto"/>
        <w:contextualSpacing/>
        <w:jc w:val="center"/>
        <w:rPr>
          <w:rFonts w:cs="Arial"/>
          <w:b/>
          <w:color w:val="000000"/>
          <w:sz w:val="22"/>
          <w:szCs w:val="22"/>
        </w:rPr>
      </w:pPr>
    </w:p>
    <w:p w14:paraId="1DEB5B7E" w14:textId="77777777" w:rsidR="002909A0" w:rsidRPr="000B4CE7" w:rsidRDefault="002909A0" w:rsidP="002909A0">
      <w:pPr>
        <w:widowControl w:val="0"/>
        <w:spacing w:line="240" w:lineRule="auto"/>
        <w:contextualSpacing/>
        <w:rPr>
          <w:rFonts w:cs="Arial"/>
          <w:b/>
          <w:color w:val="000000"/>
          <w:sz w:val="22"/>
          <w:szCs w:val="22"/>
        </w:rPr>
      </w:pPr>
      <w:r w:rsidRPr="000B4CE7">
        <w:rPr>
          <w:rFonts w:cs="Arial"/>
          <w:b/>
          <w:color w:val="000000"/>
          <w:sz w:val="22"/>
          <w:szCs w:val="22"/>
        </w:rPr>
        <w:t xml:space="preserve">(1) Ministrstvo za izvedbo posameznega ukrepa iz 1., 2., 3., 4., 5., 6. in 7. oddelka II. </w:t>
      </w:r>
    </w:p>
    <w:p w14:paraId="6921B4E2" w14:textId="77777777" w:rsidR="002909A0" w:rsidRPr="000B4CE7" w:rsidRDefault="002909A0" w:rsidP="002909A0">
      <w:pPr>
        <w:widowControl w:val="0"/>
        <w:spacing w:line="240" w:lineRule="auto"/>
        <w:contextualSpacing/>
        <w:jc w:val="both"/>
        <w:rPr>
          <w:rFonts w:cs="Arial"/>
          <w:b/>
          <w:color w:val="000000"/>
          <w:sz w:val="22"/>
          <w:szCs w:val="22"/>
        </w:rPr>
      </w:pPr>
      <w:r w:rsidRPr="000B4CE7">
        <w:rPr>
          <w:rFonts w:cs="Arial"/>
          <w:b/>
          <w:color w:val="000000"/>
          <w:sz w:val="22"/>
          <w:szCs w:val="22"/>
        </w:rPr>
        <w:t>poglavja tega zakona objavi javni poziv.</w:t>
      </w:r>
    </w:p>
    <w:p w14:paraId="4D252036" w14:textId="77777777" w:rsidR="002909A0" w:rsidRPr="000B4CE7" w:rsidRDefault="002909A0" w:rsidP="002909A0">
      <w:pPr>
        <w:spacing w:line="240" w:lineRule="auto"/>
        <w:contextualSpacing/>
        <w:jc w:val="both"/>
        <w:rPr>
          <w:rFonts w:cs="Arial"/>
          <w:b/>
          <w:color w:val="000000"/>
          <w:sz w:val="22"/>
          <w:szCs w:val="22"/>
        </w:rPr>
      </w:pPr>
    </w:p>
    <w:p w14:paraId="245196DA"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(2) Ministrstvo lahko začne postopek iz prejšnjega odstavka, če:</w:t>
      </w:r>
    </w:p>
    <w:p w14:paraId="6914FDDD" w14:textId="77777777" w:rsidR="002909A0" w:rsidRPr="000B4CE7" w:rsidRDefault="002909A0" w:rsidP="002909A0">
      <w:pPr>
        <w:spacing w:line="240" w:lineRule="auto"/>
        <w:contextualSpacing/>
        <w:jc w:val="both"/>
        <w:rPr>
          <w:rFonts w:cs="Arial"/>
          <w:b/>
          <w:color w:val="000000"/>
          <w:sz w:val="22"/>
          <w:szCs w:val="22"/>
        </w:rPr>
      </w:pPr>
      <w:r w:rsidRPr="000B4CE7">
        <w:rPr>
          <w:rFonts w:eastAsia="Calibri" w:cs="Arial"/>
          <w:b/>
          <w:color w:val="000000"/>
          <w:sz w:val="22"/>
          <w:szCs w:val="22"/>
          <w:lang w:eastAsia="sl-SI"/>
        </w:rPr>
        <w:t>–</w:t>
      </w:r>
      <w:r w:rsidRPr="000B4CE7">
        <w:rPr>
          <w:rFonts w:cs="Arial"/>
          <w:b/>
          <w:color w:val="000000"/>
          <w:sz w:val="22"/>
          <w:szCs w:val="22"/>
        </w:rPr>
        <w:t xml:space="preserve"> ima za izvedbo ukrepov iz tega zakona v svojem finančnem načrtu zagotovljene proste pravice porabe v potrebni višini;</w:t>
      </w:r>
    </w:p>
    <w:p w14:paraId="655BEADD" w14:textId="77777777" w:rsidR="002909A0" w:rsidRPr="000B4CE7" w:rsidRDefault="002909A0" w:rsidP="002909A0">
      <w:pPr>
        <w:spacing w:line="240" w:lineRule="auto"/>
        <w:contextualSpacing/>
        <w:jc w:val="both"/>
        <w:rPr>
          <w:rFonts w:cs="Arial"/>
          <w:b/>
          <w:color w:val="000000"/>
          <w:sz w:val="22"/>
          <w:szCs w:val="22"/>
        </w:rPr>
      </w:pPr>
      <w:r w:rsidRPr="000B4CE7">
        <w:rPr>
          <w:rFonts w:eastAsia="Calibri" w:cs="Arial"/>
          <w:b/>
          <w:color w:val="000000"/>
          <w:sz w:val="22"/>
          <w:szCs w:val="22"/>
          <w:lang w:eastAsia="sl-SI"/>
        </w:rPr>
        <w:t xml:space="preserve">– </w:t>
      </w:r>
      <w:r w:rsidRPr="000B4CE7">
        <w:rPr>
          <w:rFonts w:cs="Arial"/>
          <w:b/>
          <w:color w:val="000000"/>
          <w:sz w:val="22"/>
          <w:szCs w:val="22"/>
        </w:rPr>
        <w:t>so izpolnjeni pogoji za prevzemanje obveznosti, ki jih določa zakon, ki ureja izvrševanje proračuna Republike Slovenije, in drugi predpisi in</w:t>
      </w:r>
    </w:p>
    <w:p w14:paraId="124E097D" w14:textId="77777777" w:rsidR="002909A0" w:rsidRPr="000B4CE7" w:rsidRDefault="002909A0" w:rsidP="002909A0">
      <w:pPr>
        <w:spacing w:line="240" w:lineRule="auto"/>
        <w:contextualSpacing/>
        <w:jc w:val="both"/>
        <w:rPr>
          <w:rFonts w:cs="Arial"/>
          <w:b/>
          <w:color w:val="000000"/>
          <w:sz w:val="22"/>
          <w:szCs w:val="22"/>
        </w:rPr>
      </w:pPr>
      <w:r w:rsidRPr="000B4CE7">
        <w:rPr>
          <w:rFonts w:eastAsia="Calibri" w:cs="Arial"/>
          <w:b/>
          <w:color w:val="000000"/>
          <w:sz w:val="22"/>
          <w:szCs w:val="22"/>
          <w:lang w:eastAsia="sl-SI"/>
        </w:rPr>
        <w:t xml:space="preserve">– </w:t>
      </w:r>
      <w:r w:rsidRPr="000B4CE7">
        <w:rPr>
          <w:rFonts w:cs="Arial"/>
          <w:b/>
          <w:color w:val="000000"/>
          <w:sz w:val="22"/>
          <w:szCs w:val="22"/>
        </w:rPr>
        <w:t>je za posamezni javni poziv imenovana strokovna komisija v skladu z 38. členom tega zakona.</w:t>
      </w:r>
    </w:p>
    <w:p w14:paraId="56CEB4C9" w14:textId="77777777" w:rsidR="002909A0" w:rsidRPr="000B4CE7" w:rsidRDefault="002909A0" w:rsidP="002909A0">
      <w:pPr>
        <w:spacing w:line="240" w:lineRule="auto"/>
        <w:contextualSpacing/>
        <w:jc w:val="both"/>
        <w:rPr>
          <w:rFonts w:cs="Arial"/>
          <w:b/>
          <w:color w:val="000000"/>
          <w:sz w:val="22"/>
          <w:szCs w:val="22"/>
        </w:rPr>
      </w:pPr>
    </w:p>
    <w:p w14:paraId="52FA5B95"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(3) Ministrstvo v javnem pozivu iz prvega odstavka tega člena poleg vsebin, določenih pri posameznem ukrepu, določi tudi način vlaganja zahtevkov za izplačila, način vračila sredstev in poročanja izvajalcev.</w:t>
      </w:r>
    </w:p>
    <w:p w14:paraId="699857CA" w14:textId="77777777" w:rsidR="002909A0" w:rsidRPr="000B4CE7" w:rsidRDefault="002909A0" w:rsidP="002909A0">
      <w:pPr>
        <w:spacing w:line="240" w:lineRule="auto"/>
        <w:contextualSpacing/>
        <w:jc w:val="both"/>
        <w:rPr>
          <w:rFonts w:cs="Arial"/>
          <w:b/>
          <w:color w:val="000000"/>
          <w:sz w:val="22"/>
          <w:szCs w:val="22"/>
        </w:rPr>
      </w:pPr>
    </w:p>
    <w:p w14:paraId="146CD978"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(4) Javni poziv iz prvega odstavka tega člena ministrstvo objavi na svoji spletni strani. Obvestilo o objavi javnega poziva se objavi v Uradnem listu Republike Slovenije.</w:t>
      </w:r>
    </w:p>
    <w:p w14:paraId="2EDF9874" w14:textId="77777777" w:rsidR="002909A0" w:rsidRPr="000B4CE7" w:rsidRDefault="002909A0" w:rsidP="002909A0">
      <w:pPr>
        <w:spacing w:line="240" w:lineRule="auto"/>
        <w:contextualSpacing/>
        <w:jc w:val="center"/>
        <w:rPr>
          <w:rFonts w:cs="Arial"/>
          <w:b/>
          <w:color w:val="000000"/>
          <w:sz w:val="22"/>
          <w:szCs w:val="22"/>
        </w:rPr>
      </w:pPr>
    </w:p>
    <w:p w14:paraId="52E85509"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(5) Za javni poziv iz prvega odstavka tega člena se smiselno uporabljajo določbe za javni razpis zakona, ki ureja javne finance.</w:t>
      </w:r>
    </w:p>
    <w:p w14:paraId="36130B45" w14:textId="77777777" w:rsidR="002909A0" w:rsidRPr="000B4CE7" w:rsidRDefault="002909A0" w:rsidP="002909A0">
      <w:pPr>
        <w:spacing w:line="240" w:lineRule="auto"/>
        <w:contextualSpacing/>
        <w:jc w:val="both"/>
        <w:rPr>
          <w:rFonts w:cs="Arial"/>
          <w:b/>
          <w:color w:val="000000"/>
          <w:sz w:val="22"/>
          <w:szCs w:val="22"/>
        </w:rPr>
      </w:pPr>
    </w:p>
    <w:p w14:paraId="13A4171B"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(6) Sredstva se dodeljujejo po vrstnem redu prejetja popolnih vlog do porabe razpisanih sredstev.</w:t>
      </w:r>
    </w:p>
    <w:p w14:paraId="191733C3" w14:textId="77777777" w:rsidR="002909A0" w:rsidRPr="000B4CE7" w:rsidRDefault="002909A0" w:rsidP="002909A0">
      <w:pPr>
        <w:spacing w:line="240" w:lineRule="auto"/>
        <w:contextualSpacing/>
        <w:jc w:val="center"/>
        <w:rPr>
          <w:rFonts w:cs="Arial"/>
          <w:b/>
          <w:color w:val="000000"/>
          <w:sz w:val="22"/>
          <w:szCs w:val="22"/>
        </w:rPr>
      </w:pPr>
    </w:p>
    <w:p w14:paraId="2A298839" w14:textId="77777777" w:rsidR="002909A0" w:rsidRPr="00D14269" w:rsidRDefault="002909A0" w:rsidP="002909A0">
      <w:pPr>
        <w:spacing w:line="240" w:lineRule="auto"/>
        <w:contextualSpacing/>
        <w:jc w:val="center"/>
        <w:rPr>
          <w:rFonts w:cs="Arial"/>
          <w:bCs/>
          <w:color w:val="000000"/>
          <w:sz w:val="22"/>
          <w:szCs w:val="22"/>
        </w:rPr>
      </w:pPr>
    </w:p>
    <w:p w14:paraId="165BB805" w14:textId="77777777" w:rsidR="002909A0" w:rsidRPr="000B4CE7" w:rsidRDefault="002909A0" w:rsidP="002909A0">
      <w:pPr>
        <w:spacing w:line="240" w:lineRule="auto"/>
        <w:ind w:left="-3"/>
        <w:contextualSpacing/>
        <w:jc w:val="center"/>
        <w:rPr>
          <w:rFonts w:cs="Arial"/>
          <w:b/>
          <w:color w:val="000000"/>
          <w:sz w:val="22"/>
          <w:szCs w:val="22"/>
        </w:rPr>
      </w:pPr>
      <w:r w:rsidRPr="000B4CE7">
        <w:rPr>
          <w:rFonts w:cs="Arial"/>
          <w:b/>
          <w:color w:val="000000"/>
          <w:sz w:val="22"/>
          <w:szCs w:val="22"/>
        </w:rPr>
        <w:t>37. člen</w:t>
      </w:r>
    </w:p>
    <w:p w14:paraId="57AF4BF7" w14:textId="77777777" w:rsidR="002909A0" w:rsidRPr="000B4CE7" w:rsidRDefault="002909A0" w:rsidP="002909A0">
      <w:pPr>
        <w:spacing w:line="240" w:lineRule="auto"/>
        <w:ind w:left="-3"/>
        <w:contextualSpacing/>
        <w:jc w:val="center"/>
        <w:rPr>
          <w:rFonts w:cs="Arial"/>
          <w:b/>
          <w:color w:val="000000"/>
          <w:sz w:val="22"/>
          <w:szCs w:val="22"/>
        </w:rPr>
      </w:pPr>
      <w:r w:rsidRPr="000B4CE7">
        <w:rPr>
          <w:rFonts w:cs="Arial"/>
          <w:b/>
          <w:color w:val="000000"/>
          <w:sz w:val="22"/>
          <w:szCs w:val="22"/>
        </w:rPr>
        <w:t>(nadzor in vračilo sredstev)</w:t>
      </w:r>
    </w:p>
    <w:p w14:paraId="7B022CC0" w14:textId="77777777" w:rsidR="002909A0" w:rsidRPr="000B4CE7" w:rsidRDefault="002909A0" w:rsidP="002909A0">
      <w:pPr>
        <w:spacing w:line="240" w:lineRule="auto"/>
        <w:ind w:left="-3"/>
        <w:contextualSpacing/>
        <w:jc w:val="both"/>
        <w:rPr>
          <w:rFonts w:cs="Arial"/>
          <w:b/>
          <w:color w:val="000000"/>
          <w:sz w:val="22"/>
          <w:szCs w:val="22"/>
        </w:rPr>
      </w:pPr>
    </w:p>
    <w:p w14:paraId="1D7BC2C7" w14:textId="77777777" w:rsidR="002909A0" w:rsidRPr="000B4CE7" w:rsidRDefault="002909A0" w:rsidP="002909A0">
      <w:pPr>
        <w:spacing w:line="240" w:lineRule="auto"/>
        <w:ind w:left="-3"/>
        <w:contextualSpacing/>
        <w:jc w:val="both"/>
        <w:rPr>
          <w:rFonts w:cs="Arial"/>
          <w:b/>
          <w:color w:val="000000"/>
          <w:sz w:val="22"/>
          <w:szCs w:val="22"/>
        </w:rPr>
      </w:pPr>
    </w:p>
    <w:p w14:paraId="2FEC1E0B" w14:textId="77777777" w:rsidR="002909A0" w:rsidRPr="000B4CE7" w:rsidRDefault="002909A0" w:rsidP="002909A0">
      <w:pPr>
        <w:spacing w:line="240" w:lineRule="auto"/>
        <w:ind w:left="-3"/>
        <w:contextualSpacing/>
        <w:jc w:val="both"/>
        <w:rPr>
          <w:rFonts w:cs="Arial"/>
          <w:b/>
          <w:color w:val="000000"/>
          <w:sz w:val="22"/>
          <w:szCs w:val="22"/>
        </w:rPr>
      </w:pPr>
      <w:r w:rsidRPr="000B4CE7">
        <w:rPr>
          <w:rFonts w:cs="Arial"/>
          <w:b/>
          <w:color w:val="000000"/>
          <w:sz w:val="22"/>
          <w:szCs w:val="22"/>
        </w:rPr>
        <w:t>(1) Nadzor nad porabo dodeljenih sredstev v skladu s tem zakonom se izvaja v skladu z zakonom, ki ureja javne finance.</w:t>
      </w:r>
    </w:p>
    <w:p w14:paraId="104945FE" w14:textId="77777777" w:rsidR="002909A0" w:rsidRPr="000B4CE7" w:rsidRDefault="002909A0" w:rsidP="002909A0">
      <w:pPr>
        <w:spacing w:line="240" w:lineRule="auto"/>
        <w:ind w:left="-3"/>
        <w:contextualSpacing/>
        <w:jc w:val="both"/>
        <w:rPr>
          <w:rFonts w:cs="Arial"/>
          <w:b/>
          <w:color w:val="000000"/>
          <w:sz w:val="22"/>
          <w:szCs w:val="22"/>
        </w:rPr>
      </w:pPr>
    </w:p>
    <w:p w14:paraId="660EEB60" w14:textId="77777777" w:rsidR="002909A0" w:rsidRPr="000B4CE7" w:rsidRDefault="002909A0" w:rsidP="002909A0">
      <w:pPr>
        <w:spacing w:line="240" w:lineRule="auto"/>
        <w:ind w:left="-3"/>
        <w:contextualSpacing/>
        <w:jc w:val="both"/>
        <w:rPr>
          <w:rFonts w:cs="Arial"/>
          <w:b/>
          <w:color w:val="000000"/>
          <w:sz w:val="22"/>
          <w:szCs w:val="22"/>
        </w:rPr>
      </w:pPr>
      <w:r w:rsidRPr="000B4CE7">
        <w:rPr>
          <w:rFonts w:cs="Arial"/>
          <w:b/>
          <w:color w:val="000000"/>
          <w:sz w:val="22"/>
          <w:szCs w:val="22"/>
        </w:rPr>
        <w:t>(2) Če ministrstvo ugotovi, da ukrep ni bil uspešno izveden ali so bila sredstva dodeljena na podlagi neresničnih podatkov ali je izvajalec prekršil druge določbe javnega poziva iz prvega odstavka prejšnjega člena, izvajalec oziroma ZRSZ, na podlagi odločbe ministrstva, dodeljena sredstva s pripadajočimi zakonskimi zamudnimi obrestmi za obdobje od dneva nakazila dalje v 60 dneh vrne v proračun Republike Slovenije.</w:t>
      </w:r>
    </w:p>
    <w:p w14:paraId="6568B45D" w14:textId="77777777" w:rsidR="002909A0" w:rsidRPr="00D14269" w:rsidRDefault="002909A0" w:rsidP="002909A0">
      <w:pPr>
        <w:spacing w:line="240" w:lineRule="auto"/>
        <w:contextualSpacing/>
        <w:rPr>
          <w:rFonts w:cs="Arial"/>
          <w:bCs/>
          <w:color w:val="000000"/>
          <w:sz w:val="22"/>
          <w:szCs w:val="22"/>
        </w:rPr>
      </w:pPr>
    </w:p>
    <w:p w14:paraId="7CDC429A" w14:textId="77777777" w:rsidR="002909A0" w:rsidRPr="00D14269" w:rsidRDefault="002909A0" w:rsidP="002909A0">
      <w:pPr>
        <w:spacing w:line="240" w:lineRule="auto"/>
        <w:contextualSpacing/>
        <w:rPr>
          <w:rFonts w:cs="Arial"/>
          <w:bCs/>
          <w:color w:val="000000"/>
          <w:sz w:val="22"/>
          <w:szCs w:val="22"/>
        </w:rPr>
      </w:pPr>
    </w:p>
    <w:p w14:paraId="28F40096" w14:textId="77777777" w:rsidR="002909A0" w:rsidRPr="00D14269" w:rsidRDefault="002909A0" w:rsidP="002909A0">
      <w:pPr>
        <w:spacing w:line="240" w:lineRule="auto"/>
        <w:ind w:hanging="3"/>
        <w:contextualSpacing/>
        <w:jc w:val="center"/>
        <w:rPr>
          <w:rFonts w:cs="Arial"/>
          <w:bCs/>
          <w:color w:val="000000"/>
          <w:sz w:val="22"/>
          <w:szCs w:val="22"/>
        </w:rPr>
      </w:pPr>
      <w:bookmarkStart w:id="67" w:name="_Ref163713460"/>
      <w:r w:rsidRPr="00D14269">
        <w:rPr>
          <w:rFonts w:cs="Arial"/>
          <w:bCs/>
          <w:color w:val="000000"/>
          <w:sz w:val="22"/>
          <w:szCs w:val="22"/>
        </w:rPr>
        <w:t>38. člen</w:t>
      </w:r>
      <w:bookmarkEnd w:id="67"/>
    </w:p>
    <w:p w14:paraId="33C75109" w14:textId="77777777" w:rsidR="002909A0" w:rsidRPr="00D14269" w:rsidRDefault="002909A0" w:rsidP="002909A0">
      <w:pPr>
        <w:spacing w:line="240" w:lineRule="auto"/>
        <w:contextualSpacing/>
        <w:jc w:val="center"/>
        <w:rPr>
          <w:rFonts w:cs="Arial"/>
          <w:bCs/>
          <w:color w:val="000000"/>
          <w:sz w:val="22"/>
          <w:szCs w:val="22"/>
        </w:rPr>
      </w:pPr>
      <w:r w:rsidRPr="00D14269">
        <w:rPr>
          <w:rFonts w:cs="Arial"/>
          <w:bCs/>
          <w:color w:val="000000"/>
          <w:sz w:val="22"/>
          <w:szCs w:val="22"/>
        </w:rPr>
        <w:t>(strokovna komisija)</w:t>
      </w:r>
    </w:p>
    <w:p w14:paraId="007C983F" w14:textId="77777777" w:rsidR="002909A0" w:rsidRPr="00D14269" w:rsidRDefault="002909A0" w:rsidP="002909A0">
      <w:pPr>
        <w:spacing w:line="240" w:lineRule="auto"/>
        <w:contextualSpacing/>
        <w:jc w:val="center"/>
        <w:rPr>
          <w:rFonts w:cs="Arial"/>
          <w:bCs/>
          <w:color w:val="000000"/>
          <w:sz w:val="22"/>
          <w:szCs w:val="22"/>
        </w:rPr>
      </w:pPr>
    </w:p>
    <w:p w14:paraId="46E9516C" w14:textId="77777777" w:rsidR="002909A0" w:rsidRPr="00D14269" w:rsidRDefault="002909A0" w:rsidP="002909A0">
      <w:pPr>
        <w:spacing w:line="240" w:lineRule="auto"/>
        <w:contextualSpacing/>
        <w:jc w:val="both"/>
        <w:rPr>
          <w:rFonts w:cs="Arial"/>
          <w:bCs/>
          <w:color w:val="000000"/>
          <w:sz w:val="22"/>
          <w:szCs w:val="22"/>
        </w:rPr>
      </w:pPr>
      <w:r w:rsidRPr="00D14269">
        <w:rPr>
          <w:rFonts w:cs="Arial"/>
          <w:bCs/>
          <w:color w:val="000000"/>
          <w:sz w:val="22"/>
          <w:szCs w:val="22"/>
        </w:rPr>
        <w:t>(1) Postopek javnega poziva iz 36. člena tega zakona vodi strokovna komisija iz druge alineje drugega odstavka 36. člena tega zakona, ki jo s sklepom imenuje minister.</w:t>
      </w:r>
    </w:p>
    <w:p w14:paraId="7FE58056" w14:textId="77777777" w:rsidR="002909A0" w:rsidRPr="00D14269" w:rsidRDefault="002909A0" w:rsidP="002909A0">
      <w:pPr>
        <w:spacing w:line="240" w:lineRule="auto"/>
        <w:contextualSpacing/>
        <w:rPr>
          <w:rFonts w:cs="Arial"/>
          <w:bCs/>
          <w:color w:val="000000"/>
          <w:sz w:val="22"/>
          <w:szCs w:val="22"/>
        </w:rPr>
      </w:pPr>
    </w:p>
    <w:p w14:paraId="22796253" w14:textId="77777777" w:rsidR="002909A0" w:rsidRPr="00D14269" w:rsidRDefault="002909A0" w:rsidP="002909A0">
      <w:pPr>
        <w:spacing w:line="240" w:lineRule="auto"/>
        <w:contextualSpacing/>
        <w:jc w:val="both"/>
        <w:rPr>
          <w:rFonts w:cs="Arial"/>
          <w:bCs/>
          <w:color w:val="000000"/>
          <w:sz w:val="22"/>
          <w:szCs w:val="22"/>
        </w:rPr>
      </w:pPr>
      <w:r w:rsidRPr="00D14269">
        <w:rPr>
          <w:rFonts w:cs="Arial"/>
          <w:bCs/>
          <w:color w:val="000000"/>
          <w:sz w:val="22"/>
          <w:szCs w:val="22"/>
        </w:rPr>
        <w:lastRenderedPageBreak/>
        <w:t>(2) Strokovno komisijo sestavlja pet članov, zaposlenih na ministrstvu. Komisija je sklepčna, če so na seji prisotni vsaj trije člani.</w:t>
      </w:r>
    </w:p>
    <w:p w14:paraId="25BDC007" w14:textId="77777777" w:rsidR="002909A0" w:rsidRPr="00D14269" w:rsidRDefault="002909A0" w:rsidP="002909A0">
      <w:pPr>
        <w:spacing w:line="240" w:lineRule="auto"/>
        <w:contextualSpacing/>
        <w:jc w:val="both"/>
        <w:rPr>
          <w:rFonts w:cs="Arial"/>
          <w:bCs/>
          <w:color w:val="000000"/>
          <w:sz w:val="22"/>
          <w:szCs w:val="22"/>
        </w:rPr>
      </w:pPr>
    </w:p>
    <w:p w14:paraId="7B7C9705" w14:textId="77777777" w:rsidR="002909A0" w:rsidRPr="00D14269" w:rsidRDefault="002909A0" w:rsidP="002909A0">
      <w:pPr>
        <w:spacing w:line="240" w:lineRule="auto"/>
        <w:contextualSpacing/>
        <w:jc w:val="both"/>
        <w:rPr>
          <w:rFonts w:cs="Arial"/>
          <w:bCs/>
          <w:color w:val="000000"/>
          <w:sz w:val="22"/>
          <w:szCs w:val="22"/>
        </w:rPr>
      </w:pPr>
    </w:p>
    <w:p w14:paraId="75BA89C8" w14:textId="77777777" w:rsidR="002909A0" w:rsidRPr="00D14269" w:rsidRDefault="002909A0" w:rsidP="002909A0">
      <w:pPr>
        <w:spacing w:after="160" w:line="240" w:lineRule="auto"/>
        <w:contextualSpacing/>
        <w:jc w:val="center"/>
        <w:rPr>
          <w:rFonts w:eastAsia="Calibri" w:cs="Arial"/>
          <w:bCs/>
          <w:color w:val="000000"/>
          <w:sz w:val="22"/>
          <w:szCs w:val="22"/>
          <w:lang w:eastAsia="sl-SI"/>
        </w:rPr>
      </w:pPr>
      <w:r w:rsidRPr="00D14269">
        <w:rPr>
          <w:rFonts w:eastAsia="Calibri" w:cs="Arial"/>
          <w:bCs/>
          <w:color w:val="000000"/>
          <w:sz w:val="22"/>
          <w:szCs w:val="22"/>
          <w:lang w:eastAsia="sl-SI"/>
        </w:rPr>
        <w:t>IV. ZBIRKE PODATKOV</w:t>
      </w:r>
    </w:p>
    <w:p w14:paraId="1044BE50" w14:textId="77777777" w:rsidR="002909A0" w:rsidRPr="00D14269" w:rsidRDefault="002909A0" w:rsidP="002909A0">
      <w:pPr>
        <w:spacing w:line="240" w:lineRule="auto"/>
        <w:contextualSpacing/>
        <w:rPr>
          <w:rFonts w:cs="Arial"/>
          <w:bCs/>
          <w:color w:val="000000"/>
          <w:sz w:val="22"/>
          <w:szCs w:val="22"/>
        </w:rPr>
      </w:pPr>
    </w:p>
    <w:p w14:paraId="3845B1E5" w14:textId="77777777" w:rsidR="002909A0" w:rsidRPr="00D14269" w:rsidRDefault="002909A0" w:rsidP="002909A0">
      <w:pPr>
        <w:spacing w:line="240" w:lineRule="auto"/>
        <w:contextualSpacing/>
        <w:rPr>
          <w:rFonts w:cs="Arial"/>
          <w:bCs/>
          <w:color w:val="000000"/>
          <w:sz w:val="22"/>
          <w:szCs w:val="22"/>
        </w:rPr>
      </w:pPr>
    </w:p>
    <w:p w14:paraId="64C665D2" w14:textId="77777777" w:rsidR="002909A0" w:rsidRPr="000B4CE7" w:rsidRDefault="002909A0" w:rsidP="002909A0">
      <w:pPr>
        <w:spacing w:line="240" w:lineRule="auto"/>
        <w:ind w:hanging="3"/>
        <w:contextualSpacing/>
        <w:jc w:val="center"/>
        <w:rPr>
          <w:rFonts w:cs="Arial"/>
          <w:b/>
          <w:color w:val="000000"/>
          <w:sz w:val="22"/>
          <w:szCs w:val="22"/>
        </w:rPr>
      </w:pPr>
      <w:bookmarkStart w:id="68" w:name="_Ref153872342"/>
      <w:r w:rsidRPr="000B4CE7">
        <w:rPr>
          <w:rFonts w:cs="Arial"/>
          <w:b/>
          <w:color w:val="000000"/>
          <w:sz w:val="22"/>
          <w:szCs w:val="22"/>
        </w:rPr>
        <w:t>39. člen</w:t>
      </w:r>
      <w:bookmarkEnd w:id="68"/>
    </w:p>
    <w:p w14:paraId="2A3D1C02" w14:textId="77777777" w:rsidR="002909A0" w:rsidRPr="000B4CE7" w:rsidRDefault="002909A0" w:rsidP="002909A0">
      <w:pPr>
        <w:spacing w:line="240" w:lineRule="auto"/>
        <w:contextualSpacing/>
        <w:jc w:val="center"/>
        <w:rPr>
          <w:rFonts w:cs="Arial"/>
          <w:b/>
          <w:color w:val="000000"/>
          <w:sz w:val="22"/>
          <w:szCs w:val="22"/>
        </w:rPr>
      </w:pPr>
      <w:r w:rsidRPr="000B4CE7">
        <w:rPr>
          <w:rFonts w:cs="Arial"/>
          <w:b/>
          <w:color w:val="000000"/>
          <w:sz w:val="22"/>
          <w:szCs w:val="22"/>
        </w:rPr>
        <w:t>(namen zbiranja osebnih podatkov)</w:t>
      </w:r>
    </w:p>
    <w:p w14:paraId="05682FBA" w14:textId="77777777" w:rsidR="002909A0" w:rsidRPr="000B4CE7" w:rsidRDefault="002909A0" w:rsidP="002909A0">
      <w:pPr>
        <w:spacing w:line="240" w:lineRule="auto"/>
        <w:contextualSpacing/>
        <w:rPr>
          <w:rFonts w:cs="Arial"/>
          <w:b/>
          <w:color w:val="000000"/>
          <w:sz w:val="22"/>
          <w:szCs w:val="22"/>
        </w:rPr>
      </w:pPr>
    </w:p>
    <w:p w14:paraId="08FBB27D"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 xml:space="preserve">(1) Ministrstvo za namen dodelitve sredstev, izvajanja in spremljanja sofinanciranja ukrepov in ugotavljanja upravičenosti stroškov v skladu s tem zakonom, vodi, obdeluje in hrani osebne podatke iz 40. člena tega zakona. </w:t>
      </w:r>
    </w:p>
    <w:p w14:paraId="3AFB1690"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 xml:space="preserve"> </w:t>
      </w:r>
    </w:p>
    <w:p w14:paraId="4D9D7225"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 xml:space="preserve">(2) Izvajalec za namen uveljavljanja sofinanciranja, izvajanja, spremljanja in poročanja o ukrepih v skladu s tem zakonom zbira, obdeluje in hrani osebne podatke iz 40. člena tega zakona. </w:t>
      </w:r>
    </w:p>
    <w:p w14:paraId="2C30DB7F"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 xml:space="preserve"> </w:t>
      </w:r>
    </w:p>
    <w:p w14:paraId="696159BF"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 xml:space="preserve">(3) ZRSZ za namen uveljavljanja financiranja, izvajanja, spremljanja in poročanja o ukrepih v skladu s tem zakonom zbira, obdeluje in hrani osebne podatke iz petega odstavka 40. člena tega zakona, ki se nanašajo na družinske člane iz četrte alineje prvega odstavka 33. člena tega zakona, in sedmega odstavka 40. člena tega zakona. </w:t>
      </w:r>
    </w:p>
    <w:p w14:paraId="56BCE095"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 xml:space="preserve"> </w:t>
      </w:r>
    </w:p>
    <w:p w14:paraId="2700990F"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(4) Ministrstvo za namene iz prvega odstavka tega člena brezplačno pridobiva osebne podatke od izvajalcev in ZRSZ.</w:t>
      </w:r>
      <w:bookmarkStart w:id="69" w:name="_Ref153869488"/>
    </w:p>
    <w:p w14:paraId="5CFCA1A0" w14:textId="77777777" w:rsidR="002909A0" w:rsidRDefault="002909A0" w:rsidP="002909A0">
      <w:pPr>
        <w:spacing w:line="240" w:lineRule="auto"/>
        <w:contextualSpacing/>
        <w:rPr>
          <w:rFonts w:cs="Arial"/>
          <w:b/>
          <w:color w:val="000000"/>
          <w:sz w:val="22"/>
          <w:szCs w:val="22"/>
        </w:rPr>
      </w:pPr>
    </w:p>
    <w:p w14:paraId="62D15469" w14:textId="77777777" w:rsidR="002909A0" w:rsidRPr="000B4CE7" w:rsidRDefault="002909A0" w:rsidP="002909A0">
      <w:pPr>
        <w:spacing w:line="240" w:lineRule="auto"/>
        <w:contextualSpacing/>
        <w:rPr>
          <w:rFonts w:cs="Arial"/>
          <w:b/>
          <w:color w:val="000000"/>
          <w:sz w:val="22"/>
          <w:szCs w:val="22"/>
        </w:rPr>
      </w:pPr>
    </w:p>
    <w:p w14:paraId="13A01F75" w14:textId="77777777" w:rsidR="002909A0" w:rsidRPr="000B4CE7" w:rsidRDefault="002909A0" w:rsidP="002909A0">
      <w:pPr>
        <w:spacing w:line="240" w:lineRule="auto"/>
        <w:ind w:hanging="3"/>
        <w:contextualSpacing/>
        <w:jc w:val="center"/>
        <w:rPr>
          <w:rFonts w:cs="Arial"/>
          <w:b/>
          <w:color w:val="000000"/>
          <w:sz w:val="22"/>
          <w:szCs w:val="22"/>
        </w:rPr>
      </w:pPr>
      <w:bookmarkStart w:id="70" w:name="_Ref162296801"/>
      <w:bookmarkStart w:id="71" w:name="_Hlk163801930"/>
      <w:r w:rsidRPr="000B4CE7">
        <w:rPr>
          <w:rFonts w:cs="Arial"/>
          <w:b/>
          <w:color w:val="000000"/>
          <w:sz w:val="22"/>
          <w:szCs w:val="22"/>
        </w:rPr>
        <w:t>40. člen</w:t>
      </w:r>
      <w:bookmarkEnd w:id="69"/>
      <w:bookmarkEnd w:id="70"/>
    </w:p>
    <w:p w14:paraId="00E380C8" w14:textId="77777777" w:rsidR="002909A0" w:rsidRPr="000B4CE7" w:rsidRDefault="002909A0" w:rsidP="002909A0">
      <w:pPr>
        <w:spacing w:line="240" w:lineRule="auto"/>
        <w:contextualSpacing/>
        <w:jc w:val="center"/>
        <w:rPr>
          <w:rFonts w:cs="Arial"/>
          <w:b/>
          <w:color w:val="000000"/>
          <w:sz w:val="22"/>
          <w:szCs w:val="22"/>
        </w:rPr>
      </w:pPr>
      <w:r w:rsidRPr="000B4CE7">
        <w:rPr>
          <w:rFonts w:cs="Arial"/>
          <w:b/>
          <w:color w:val="000000"/>
          <w:sz w:val="22"/>
          <w:szCs w:val="22"/>
        </w:rPr>
        <w:t>(zbirke osebnih podatkov)</w:t>
      </w:r>
    </w:p>
    <w:p w14:paraId="32D031C1" w14:textId="77777777" w:rsidR="002909A0" w:rsidRPr="000B4CE7" w:rsidRDefault="002909A0" w:rsidP="002909A0">
      <w:pPr>
        <w:spacing w:line="240" w:lineRule="auto"/>
        <w:contextualSpacing/>
        <w:rPr>
          <w:rFonts w:cs="Arial"/>
          <w:b/>
          <w:color w:val="000000"/>
          <w:sz w:val="22"/>
          <w:szCs w:val="22"/>
        </w:rPr>
      </w:pPr>
    </w:p>
    <w:p w14:paraId="78117C52"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 xml:space="preserve">(1) Zbirka osebnih podatkov o zaposlenih, kot jih določajo prvi in drugi odstavek 8., drugi odstavek 15., tretji odstavek 17., tretji odstavek 19. in prvi ter drugi odstavek 25. člena tega zakona, vsebuje naslednje podatke: </w:t>
      </w:r>
    </w:p>
    <w:p w14:paraId="51DB5EDF"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 xml:space="preserve">– ime in priimek; </w:t>
      </w:r>
    </w:p>
    <w:p w14:paraId="67D363A8"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 xml:space="preserve">– EMŠO; </w:t>
      </w:r>
    </w:p>
    <w:p w14:paraId="33A30B49"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 xml:space="preserve">– delovno mesto. </w:t>
      </w:r>
    </w:p>
    <w:p w14:paraId="10F4AE8A"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 xml:space="preserve"> </w:t>
      </w:r>
    </w:p>
    <w:p w14:paraId="15D88E65"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 xml:space="preserve"> </w:t>
      </w:r>
    </w:p>
    <w:p w14:paraId="2FDB7D41"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 xml:space="preserve">(2) Zbirka osebnih podatkov o prostovoljcih, kot jih določa 9. člen tega zakona, vsebuje naslednje podatke: </w:t>
      </w:r>
    </w:p>
    <w:p w14:paraId="1260E1CF"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 xml:space="preserve">– ime in priimek; </w:t>
      </w:r>
    </w:p>
    <w:p w14:paraId="29C388B5"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 xml:space="preserve">– EMŠO. </w:t>
      </w:r>
    </w:p>
    <w:p w14:paraId="4D605EAC"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 xml:space="preserve"> </w:t>
      </w:r>
    </w:p>
    <w:p w14:paraId="051CBAF0"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 xml:space="preserve">(3) Zbirka osebnih podatkov o osebah iz tretje alineje tretjega odstavka 10. člena tega zakona vsebuje naslednje podatke: </w:t>
      </w:r>
    </w:p>
    <w:p w14:paraId="3A3C437B"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 xml:space="preserve">– ime in priimek; </w:t>
      </w:r>
    </w:p>
    <w:p w14:paraId="34F5ABA9"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 xml:space="preserve">– EMŠO; </w:t>
      </w:r>
    </w:p>
    <w:p w14:paraId="4FC75466"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 xml:space="preserve">– delovno mesto; </w:t>
      </w:r>
    </w:p>
    <w:p w14:paraId="2CFDBD60"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 xml:space="preserve">–  izobrazbo. </w:t>
      </w:r>
    </w:p>
    <w:p w14:paraId="1D56CA11"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 xml:space="preserve"> </w:t>
      </w:r>
    </w:p>
    <w:p w14:paraId="2592BEE0"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 xml:space="preserve">(4) Zbirka osebnih podatkov o osebah, ki nimajo državljanstva, kot jih določa prvi odstavek 20. člena tega zakona, vsebuje naslednje podatke: </w:t>
      </w:r>
    </w:p>
    <w:p w14:paraId="09B162E8"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 xml:space="preserve">1. ime in priimek; </w:t>
      </w:r>
    </w:p>
    <w:p w14:paraId="752C155A"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lastRenderedPageBreak/>
        <w:t xml:space="preserve">2. EMŠO; </w:t>
      </w:r>
    </w:p>
    <w:p w14:paraId="373C0AF1"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 xml:space="preserve">3. šifro države stalnega bivališča; </w:t>
      </w:r>
    </w:p>
    <w:p w14:paraId="157C9319"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 xml:space="preserve">4. državljanstvo; </w:t>
      </w:r>
    </w:p>
    <w:p w14:paraId="6723EDDC"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 xml:space="preserve">5. izobrazbo; </w:t>
      </w:r>
    </w:p>
    <w:p w14:paraId="68691192"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 xml:space="preserve">6. delovno mesto. </w:t>
      </w:r>
    </w:p>
    <w:p w14:paraId="21D40986"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 xml:space="preserve"> </w:t>
      </w:r>
    </w:p>
    <w:p w14:paraId="5E7E1A57"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 xml:space="preserve">(5) Zbirka osebnih podatkov o družinskih članih, kot jih določa drugi odstavek 20., in četrta alineja prvega odstavka 33. člena tega zakona, vsebuje naslednje podatke: </w:t>
      </w:r>
    </w:p>
    <w:p w14:paraId="26C57272"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 xml:space="preserve">1. ime in priimek; </w:t>
      </w:r>
    </w:p>
    <w:p w14:paraId="7FC43609"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 xml:space="preserve">2. EMŠO; </w:t>
      </w:r>
    </w:p>
    <w:p w14:paraId="2559E112"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 xml:space="preserve">3. šifro države stalnega bivališča; </w:t>
      </w:r>
    </w:p>
    <w:p w14:paraId="041C354D"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 xml:space="preserve">4. državljanstvo; </w:t>
      </w:r>
    </w:p>
    <w:p w14:paraId="49358292"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 xml:space="preserve">5. status (dijak, študent, zaposlen, samozaposlen, upokojenec, kmet); </w:t>
      </w:r>
    </w:p>
    <w:p w14:paraId="24DEEC57"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 xml:space="preserve">6. telefonsko številko in elektronski naslov; </w:t>
      </w:r>
    </w:p>
    <w:p w14:paraId="171D7C28"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 xml:space="preserve">7. izobrazbo, poklicno kvalifikacijo, usposobljenost, dodatna znanja in delovne izkušnje. </w:t>
      </w:r>
    </w:p>
    <w:p w14:paraId="6130C6FF"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 xml:space="preserve"> </w:t>
      </w:r>
    </w:p>
    <w:p w14:paraId="274F14E2"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 xml:space="preserve">(6) Zbirka osebnih podatkov o štipendistih iz prvega odstavka 26. člena tega zakona vsebuje naslednje podatke: </w:t>
      </w:r>
    </w:p>
    <w:p w14:paraId="1FE0D953"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 xml:space="preserve">1. ime in priimek; </w:t>
      </w:r>
    </w:p>
    <w:p w14:paraId="0FFE19F9"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 xml:space="preserve">2. EMŠO; </w:t>
      </w:r>
    </w:p>
    <w:p w14:paraId="2237309D"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 xml:space="preserve">3. naslov, občina (šifra občine) stalnega oziroma začasnega prebivališča; </w:t>
      </w:r>
    </w:p>
    <w:p w14:paraId="3A50B1A1"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 xml:space="preserve">4. država stalnega ali začasnega prebivališča; </w:t>
      </w:r>
    </w:p>
    <w:p w14:paraId="44BB48FA"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 xml:space="preserve">5. o statusu rezidenta za daljši čas; </w:t>
      </w:r>
    </w:p>
    <w:p w14:paraId="5FEB7057"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 xml:space="preserve">6. državljanstvo; </w:t>
      </w:r>
    </w:p>
    <w:p w14:paraId="6641AB6B"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 xml:space="preserve">7. transakcijski račun (številka TRR in naziv banke, kjer je račun odprt); </w:t>
      </w:r>
    </w:p>
    <w:p w14:paraId="005A24B5"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 xml:space="preserve">8. naziv izobraževalne ustanove; </w:t>
      </w:r>
    </w:p>
    <w:p w14:paraId="1D3ED865"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 xml:space="preserve">9. ime izobraževalnega programa in smeri; </w:t>
      </w:r>
    </w:p>
    <w:p w14:paraId="0F006DB7"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 xml:space="preserve">10. vrsta in področje izobraževanja; </w:t>
      </w:r>
    </w:p>
    <w:p w14:paraId="1E7DD13C"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 xml:space="preserve">11. identifikacijska številka izobraževalnega programa; </w:t>
      </w:r>
    </w:p>
    <w:p w14:paraId="5BD0B6C6"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 xml:space="preserve">12. letnik izobraževanja; </w:t>
      </w:r>
    </w:p>
    <w:p w14:paraId="7100AACF"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 xml:space="preserve">13. leto in letnik, v katerem je štipendist začel prejemati štipendijo; </w:t>
      </w:r>
    </w:p>
    <w:p w14:paraId="41A5C215"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 xml:space="preserve">14. višina štipendije; </w:t>
      </w:r>
    </w:p>
    <w:p w14:paraId="0F137546"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 xml:space="preserve">15. status štipendista in način izobraževanja (dijak, študent, udeleženec izobraževanja odraslih); </w:t>
      </w:r>
    </w:p>
    <w:p w14:paraId="7886C981"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 xml:space="preserve">16. o prenehanju štipendijskega razmerja in razlogih za prenehanje; </w:t>
      </w:r>
    </w:p>
    <w:p w14:paraId="65ED5A37"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 xml:space="preserve">17. o načinu vračanja izplačanih štipendij in znesek vračila; </w:t>
      </w:r>
    </w:p>
    <w:p w14:paraId="5DAACFAA"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 xml:space="preserve">18. o zaposlitvi po zaključenem izobraževanju (zavezanec za zavarovanje, podlaga za zavarovanje, delovni oziroma zavarovalni čas zavarovanca, datum prijave in odjave v obvezno zdravstveno zavarovanje, davčno rezidentstvo). </w:t>
      </w:r>
    </w:p>
    <w:p w14:paraId="7CED84DF"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 xml:space="preserve"> </w:t>
      </w:r>
    </w:p>
    <w:p w14:paraId="3F0F503B"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 xml:space="preserve">(7) Zbirka osebnih podatkov o državljanih tretje države, kot jih določa prvi odstavek 34. </w:t>
      </w:r>
    </w:p>
    <w:p w14:paraId="4985AC98"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 xml:space="preserve">člena tega zakona, vsebuje naslednje podatke: </w:t>
      </w:r>
    </w:p>
    <w:p w14:paraId="283B0FCC"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 xml:space="preserve">1. ime in priimek; </w:t>
      </w:r>
    </w:p>
    <w:p w14:paraId="7CD9D102"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 xml:space="preserve">2. EMŠO; </w:t>
      </w:r>
    </w:p>
    <w:p w14:paraId="4B343A01"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 xml:space="preserve">3. šifro države stalnega bivališča; </w:t>
      </w:r>
    </w:p>
    <w:p w14:paraId="2DA21101"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 xml:space="preserve">4. državljanstvo; </w:t>
      </w:r>
    </w:p>
    <w:p w14:paraId="3D7328A2"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5. telefonsko številko in elektronski naslov.</w:t>
      </w:r>
      <w:bookmarkEnd w:id="71"/>
    </w:p>
    <w:p w14:paraId="05EA9D75" w14:textId="77777777" w:rsidR="002909A0" w:rsidRPr="00D14269" w:rsidRDefault="002909A0" w:rsidP="002909A0">
      <w:pPr>
        <w:spacing w:line="240" w:lineRule="auto"/>
        <w:contextualSpacing/>
        <w:jc w:val="both"/>
        <w:rPr>
          <w:rFonts w:cs="Arial"/>
          <w:bCs/>
          <w:color w:val="000000"/>
          <w:sz w:val="22"/>
          <w:szCs w:val="22"/>
        </w:rPr>
      </w:pPr>
    </w:p>
    <w:p w14:paraId="14A73360" w14:textId="77777777" w:rsidR="002909A0" w:rsidRDefault="002909A0" w:rsidP="002909A0">
      <w:pPr>
        <w:spacing w:line="240" w:lineRule="auto"/>
        <w:rPr>
          <w:rFonts w:cs="Arial"/>
          <w:b/>
          <w:color w:val="000000"/>
          <w:sz w:val="22"/>
          <w:szCs w:val="22"/>
        </w:rPr>
      </w:pPr>
      <w:bookmarkStart w:id="72" w:name="_Ref153874247"/>
      <w:r>
        <w:rPr>
          <w:rFonts w:cs="Arial"/>
          <w:b/>
          <w:color w:val="000000"/>
          <w:sz w:val="22"/>
          <w:szCs w:val="22"/>
        </w:rPr>
        <w:br w:type="page"/>
      </w:r>
    </w:p>
    <w:p w14:paraId="6D6AA13F" w14:textId="77777777" w:rsidR="002909A0" w:rsidRPr="000B4CE7" w:rsidRDefault="002909A0" w:rsidP="002909A0">
      <w:pPr>
        <w:spacing w:line="240" w:lineRule="auto"/>
        <w:ind w:hanging="3"/>
        <w:contextualSpacing/>
        <w:jc w:val="center"/>
        <w:rPr>
          <w:rFonts w:cs="Arial"/>
          <w:b/>
          <w:color w:val="000000"/>
          <w:sz w:val="22"/>
          <w:szCs w:val="22"/>
        </w:rPr>
      </w:pPr>
      <w:r w:rsidRPr="000B4CE7">
        <w:rPr>
          <w:rFonts w:cs="Arial"/>
          <w:b/>
          <w:color w:val="000000"/>
          <w:sz w:val="22"/>
          <w:szCs w:val="22"/>
        </w:rPr>
        <w:lastRenderedPageBreak/>
        <w:t>41. člen</w:t>
      </w:r>
      <w:bookmarkEnd w:id="72"/>
    </w:p>
    <w:p w14:paraId="2EB8D0A5" w14:textId="77777777" w:rsidR="002909A0" w:rsidRPr="000B4CE7" w:rsidRDefault="002909A0" w:rsidP="002909A0">
      <w:pPr>
        <w:spacing w:line="240" w:lineRule="auto"/>
        <w:contextualSpacing/>
        <w:jc w:val="center"/>
        <w:rPr>
          <w:rFonts w:cs="Arial"/>
          <w:b/>
          <w:color w:val="000000"/>
          <w:sz w:val="22"/>
          <w:szCs w:val="22"/>
        </w:rPr>
      </w:pPr>
      <w:r w:rsidRPr="000B4CE7">
        <w:rPr>
          <w:rFonts w:cs="Arial"/>
          <w:b/>
          <w:color w:val="000000"/>
          <w:sz w:val="22"/>
          <w:szCs w:val="22"/>
        </w:rPr>
        <w:t>(hramba podatkov)</w:t>
      </w:r>
    </w:p>
    <w:p w14:paraId="03290D02" w14:textId="77777777" w:rsidR="002909A0" w:rsidRPr="000B4CE7" w:rsidRDefault="002909A0" w:rsidP="002909A0">
      <w:pPr>
        <w:spacing w:line="240" w:lineRule="auto"/>
        <w:contextualSpacing/>
        <w:rPr>
          <w:rFonts w:cs="Arial"/>
          <w:b/>
          <w:color w:val="000000"/>
          <w:sz w:val="22"/>
          <w:szCs w:val="22"/>
        </w:rPr>
      </w:pPr>
    </w:p>
    <w:p w14:paraId="58E4A8A4"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(1) Za hrambo podatkov, vsebovanih v zbirkah iz tega zakona, se uporabljajo predpisi, ki urejajo varstvo dokumentarnega in arhivskega gradiva.</w:t>
      </w:r>
    </w:p>
    <w:p w14:paraId="57268E25" w14:textId="77777777" w:rsidR="002909A0" w:rsidRPr="000B4CE7" w:rsidRDefault="002909A0" w:rsidP="002909A0">
      <w:pPr>
        <w:spacing w:line="240" w:lineRule="auto"/>
        <w:contextualSpacing/>
        <w:jc w:val="both"/>
        <w:rPr>
          <w:rFonts w:cs="Arial"/>
          <w:b/>
          <w:color w:val="000000"/>
          <w:sz w:val="22"/>
          <w:szCs w:val="22"/>
        </w:rPr>
      </w:pPr>
    </w:p>
    <w:p w14:paraId="7D2807DD"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(2) V primeru prenehanja delovanja izvajalca se v skladu s predpisi, ki urejajo varstvo dokumentarnega in arhivskega gradiva, podatki iz zbirk podatkov iz prejšnjega člena, predajo njegovemu pravnemu nasledniku, če tega ni, pa pristojnemu arhivu.</w:t>
      </w:r>
    </w:p>
    <w:p w14:paraId="03C2B51B" w14:textId="77777777" w:rsidR="002909A0" w:rsidRPr="000B4CE7" w:rsidRDefault="002909A0" w:rsidP="002909A0">
      <w:pPr>
        <w:spacing w:line="240" w:lineRule="auto"/>
        <w:contextualSpacing/>
        <w:jc w:val="both"/>
        <w:rPr>
          <w:rFonts w:cs="Arial"/>
          <w:b/>
          <w:color w:val="000000"/>
          <w:sz w:val="22"/>
          <w:szCs w:val="22"/>
        </w:rPr>
      </w:pPr>
    </w:p>
    <w:p w14:paraId="5FAA7E2F"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(3) Osebni podatki iz prejšnjega člena posamezne osebe se hranijo pet let po vložitvi zadnjega zahtevka za povračilo stroškov izvajalcu v povezavi s to osebo.</w:t>
      </w:r>
    </w:p>
    <w:p w14:paraId="2AB7C5D0" w14:textId="77777777" w:rsidR="002909A0" w:rsidRDefault="002909A0" w:rsidP="002909A0">
      <w:pPr>
        <w:spacing w:line="240" w:lineRule="auto"/>
        <w:contextualSpacing/>
        <w:jc w:val="both"/>
        <w:rPr>
          <w:rFonts w:cs="Arial"/>
          <w:b/>
          <w:color w:val="000000"/>
          <w:sz w:val="22"/>
          <w:szCs w:val="22"/>
        </w:rPr>
      </w:pPr>
    </w:p>
    <w:p w14:paraId="672C9640" w14:textId="77777777" w:rsidR="002909A0" w:rsidRPr="000B4CE7" w:rsidRDefault="002909A0" w:rsidP="002909A0">
      <w:pPr>
        <w:spacing w:line="240" w:lineRule="auto"/>
        <w:contextualSpacing/>
        <w:jc w:val="both"/>
        <w:rPr>
          <w:rFonts w:cs="Arial"/>
          <w:b/>
          <w:color w:val="000000"/>
          <w:sz w:val="22"/>
          <w:szCs w:val="22"/>
        </w:rPr>
      </w:pPr>
    </w:p>
    <w:p w14:paraId="348CFF59" w14:textId="77777777" w:rsidR="002909A0" w:rsidRPr="00D14269" w:rsidRDefault="002909A0" w:rsidP="002909A0">
      <w:pPr>
        <w:spacing w:line="240" w:lineRule="auto"/>
        <w:contextualSpacing/>
        <w:jc w:val="center"/>
        <w:rPr>
          <w:rFonts w:cs="Arial"/>
          <w:bCs/>
          <w:color w:val="000000"/>
          <w:sz w:val="22"/>
          <w:szCs w:val="22"/>
        </w:rPr>
      </w:pPr>
      <w:r w:rsidRPr="00D14269">
        <w:rPr>
          <w:rFonts w:cs="Arial"/>
          <w:bCs/>
          <w:color w:val="000000"/>
          <w:sz w:val="22"/>
          <w:szCs w:val="22"/>
        </w:rPr>
        <w:t>V. PREHODNE IN KONČNA DOLOČBA</w:t>
      </w:r>
    </w:p>
    <w:p w14:paraId="202CDAF7" w14:textId="77777777" w:rsidR="002909A0" w:rsidRPr="00D14269" w:rsidRDefault="002909A0" w:rsidP="002909A0">
      <w:pPr>
        <w:spacing w:line="240" w:lineRule="auto"/>
        <w:contextualSpacing/>
        <w:jc w:val="center"/>
        <w:rPr>
          <w:rFonts w:cs="Arial"/>
          <w:bCs/>
          <w:color w:val="000000"/>
          <w:sz w:val="22"/>
          <w:szCs w:val="22"/>
        </w:rPr>
      </w:pPr>
    </w:p>
    <w:p w14:paraId="73D90334" w14:textId="77777777" w:rsidR="002909A0" w:rsidRPr="000B4CE7" w:rsidRDefault="002909A0" w:rsidP="002909A0">
      <w:pPr>
        <w:spacing w:line="240" w:lineRule="auto"/>
        <w:contextualSpacing/>
        <w:jc w:val="center"/>
        <w:rPr>
          <w:rFonts w:cs="Arial"/>
          <w:b/>
          <w:color w:val="000000"/>
          <w:sz w:val="22"/>
          <w:szCs w:val="22"/>
        </w:rPr>
      </w:pPr>
    </w:p>
    <w:p w14:paraId="675CDB0C" w14:textId="77777777" w:rsidR="002909A0" w:rsidRPr="000B4CE7" w:rsidRDefault="002909A0" w:rsidP="002909A0">
      <w:pPr>
        <w:spacing w:line="240" w:lineRule="auto"/>
        <w:ind w:hanging="3"/>
        <w:contextualSpacing/>
        <w:jc w:val="center"/>
        <w:rPr>
          <w:rFonts w:cs="Arial"/>
          <w:b/>
          <w:color w:val="000000"/>
          <w:sz w:val="22"/>
          <w:szCs w:val="22"/>
        </w:rPr>
      </w:pPr>
      <w:bookmarkStart w:id="73" w:name="_Ref162313474"/>
      <w:r w:rsidRPr="000B4CE7">
        <w:rPr>
          <w:rFonts w:cs="Arial"/>
          <w:b/>
          <w:color w:val="000000"/>
          <w:sz w:val="22"/>
          <w:szCs w:val="22"/>
        </w:rPr>
        <w:t>42. člen</w:t>
      </w:r>
      <w:bookmarkEnd w:id="73"/>
    </w:p>
    <w:p w14:paraId="704C509F" w14:textId="77777777" w:rsidR="002909A0" w:rsidRPr="000B4CE7" w:rsidRDefault="002909A0" w:rsidP="002909A0">
      <w:pPr>
        <w:spacing w:line="240" w:lineRule="auto"/>
        <w:ind w:hanging="3"/>
        <w:contextualSpacing/>
        <w:jc w:val="center"/>
        <w:rPr>
          <w:rFonts w:cs="Arial"/>
          <w:b/>
          <w:color w:val="000000"/>
          <w:sz w:val="22"/>
          <w:szCs w:val="22"/>
        </w:rPr>
      </w:pPr>
      <w:r w:rsidRPr="000B4CE7">
        <w:rPr>
          <w:rFonts w:cs="Arial"/>
          <w:b/>
          <w:color w:val="000000"/>
          <w:sz w:val="22"/>
          <w:szCs w:val="22"/>
        </w:rPr>
        <w:t xml:space="preserve">(imenovanje skupine za področje kakovosti in varnosti obravnave in rok za objavo smernic za vzpostavitev modela kakovosti in varnosti obravnave ter kazalnikov </w:t>
      </w:r>
    </w:p>
    <w:p w14:paraId="3ABDC7DE" w14:textId="77777777" w:rsidR="002909A0" w:rsidRPr="000B4CE7" w:rsidRDefault="002909A0" w:rsidP="002909A0">
      <w:pPr>
        <w:spacing w:line="240" w:lineRule="auto"/>
        <w:ind w:hanging="3"/>
        <w:contextualSpacing/>
        <w:jc w:val="center"/>
        <w:rPr>
          <w:rFonts w:cs="Arial"/>
          <w:b/>
          <w:color w:val="000000"/>
          <w:sz w:val="22"/>
          <w:szCs w:val="22"/>
        </w:rPr>
      </w:pPr>
      <w:r w:rsidRPr="000B4CE7">
        <w:rPr>
          <w:rFonts w:cs="Arial"/>
          <w:b/>
          <w:color w:val="000000"/>
          <w:sz w:val="22"/>
          <w:szCs w:val="22"/>
        </w:rPr>
        <w:t xml:space="preserve">kakovosti in varnosti obravnave) </w:t>
      </w:r>
    </w:p>
    <w:p w14:paraId="1DA95CE7" w14:textId="77777777" w:rsidR="002909A0" w:rsidRPr="000B4CE7" w:rsidRDefault="002909A0" w:rsidP="002909A0">
      <w:pPr>
        <w:spacing w:line="240" w:lineRule="auto"/>
        <w:ind w:hanging="3"/>
        <w:contextualSpacing/>
        <w:jc w:val="center"/>
        <w:rPr>
          <w:rFonts w:cs="Arial"/>
          <w:b/>
          <w:color w:val="000000"/>
          <w:sz w:val="22"/>
          <w:szCs w:val="22"/>
        </w:rPr>
      </w:pPr>
      <w:r w:rsidRPr="000B4CE7">
        <w:rPr>
          <w:rFonts w:cs="Arial"/>
          <w:b/>
          <w:color w:val="000000"/>
          <w:sz w:val="22"/>
          <w:szCs w:val="22"/>
        </w:rPr>
        <w:t xml:space="preserve">  </w:t>
      </w:r>
    </w:p>
    <w:p w14:paraId="055DC7D0" w14:textId="77777777" w:rsidR="002909A0" w:rsidRPr="000B4CE7" w:rsidRDefault="002909A0" w:rsidP="002909A0">
      <w:pPr>
        <w:spacing w:line="240" w:lineRule="auto"/>
        <w:ind w:left="3" w:hanging="3"/>
        <w:contextualSpacing/>
        <w:jc w:val="both"/>
        <w:rPr>
          <w:rFonts w:cs="Arial"/>
          <w:b/>
          <w:color w:val="000000"/>
          <w:sz w:val="22"/>
          <w:szCs w:val="22"/>
        </w:rPr>
      </w:pPr>
      <w:r w:rsidRPr="000B4CE7">
        <w:rPr>
          <w:rFonts w:cs="Arial"/>
          <w:b/>
          <w:color w:val="000000"/>
          <w:sz w:val="22"/>
          <w:szCs w:val="22"/>
        </w:rPr>
        <w:t xml:space="preserve">(1) Minister skupino iz 14. člena tega zakona imenuje v 30 dneh od uveljavitve tega zakona. </w:t>
      </w:r>
    </w:p>
    <w:p w14:paraId="79C72B62" w14:textId="77777777" w:rsidR="002909A0" w:rsidRPr="000B4CE7" w:rsidRDefault="002909A0" w:rsidP="002909A0">
      <w:pPr>
        <w:spacing w:line="240" w:lineRule="auto"/>
        <w:ind w:hanging="3"/>
        <w:contextualSpacing/>
        <w:jc w:val="center"/>
        <w:rPr>
          <w:rFonts w:cs="Arial"/>
          <w:b/>
          <w:color w:val="000000"/>
          <w:sz w:val="22"/>
          <w:szCs w:val="22"/>
        </w:rPr>
      </w:pPr>
      <w:r w:rsidRPr="000B4CE7">
        <w:rPr>
          <w:rFonts w:cs="Arial"/>
          <w:b/>
          <w:color w:val="000000"/>
          <w:sz w:val="22"/>
          <w:szCs w:val="22"/>
        </w:rPr>
        <w:t xml:space="preserve"> </w:t>
      </w:r>
    </w:p>
    <w:p w14:paraId="68D850FA"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(2) Smernice za vzpostavitev modela kakovosti in varnosti obravnave ter kazalnike kakovosti in varnosti obravnave iz 1. točke 14. člena tega zakona ministrstvo objavi na svoji spletni strani v 90 dneh od uveljavitve tega zakona.</w:t>
      </w:r>
    </w:p>
    <w:p w14:paraId="4DA762C2" w14:textId="77777777" w:rsidR="002909A0" w:rsidRDefault="002909A0" w:rsidP="002909A0">
      <w:pPr>
        <w:spacing w:line="240" w:lineRule="auto"/>
        <w:contextualSpacing/>
        <w:jc w:val="both"/>
        <w:rPr>
          <w:rFonts w:cs="Arial"/>
          <w:b/>
          <w:color w:val="000000"/>
          <w:sz w:val="22"/>
          <w:szCs w:val="22"/>
        </w:rPr>
      </w:pPr>
    </w:p>
    <w:p w14:paraId="29848172" w14:textId="77777777" w:rsidR="002909A0" w:rsidRPr="000B4CE7" w:rsidRDefault="002909A0" w:rsidP="002909A0">
      <w:pPr>
        <w:spacing w:line="240" w:lineRule="auto"/>
        <w:contextualSpacing/>
        <w:jc w:val="both"/>
        <w:rPr>
          <w:rFonts w:cs="Arial"/>
          <w:b/>
          <w:color w:val="000000"/>
          <w:sz w:val="22"/>
          <w:szCs w:val="22"/>
        </w:rPr>
      </w:pPr>
    </w:p>
    <w:p w14:paraId="5B66CB81" w14:textId="77777777" w:rsidR="002909A0" w:rsidRPr="000B4CE7" w:rsidRDefault="002909A0" w:rsidP="002909A0">
      <w:pPr>
        <w:spacing w:line="240" w:lineRule="auto"/>
        <w:ind w:hanging="3"/>
        <w:contextualSpacing/>
        <w:jc w:val="center"/>
        <w:rPr>
          <w:rFonts w:cs="Arial"/>
          <w:b/>
          <w:color w:val="000000"/>
          <w:sz w:val="22"/>
          <w:szCs w:val="22"/>
        </w:rPr>
      </w:pPr>
      <w:bookmarkStart w:id="74" w:name="_Ref162650220"/>
      <w:r w:rsidRPr="000B4CE7">
        <w:rPr>
          <w:rFonts w:cs="Arial"/>
          <w:b/>
          <w:color w:val="000000"/>
          <w:sz w:val="22"/>
          <w:szCs w:val="22"/>
        </w:rPr>
        <w:t>43. člen</w:t>
      </w:r>
      <w:bookmarkEnd w:id="74"/>
    </w:p>
    <w:p w14:paraId="1199EC95" w14:textId="77777777" w:rsidR="002909A0" w:rsidRPr="000B4CE7" w:rsidRDefault="002909A0" w:rsidP="002909A0">
      <w:pPr>
        <w:spacing w:line="240" w:lineRule="auto"/>
        <w:ind w:hanging="3"/>
        <w:contextualSpacing/>
        <w:jc w:val="center"/>
        <w:rPr>
          <w:rFonts w:cs="Arial"/>
          <w:b/>
          <w:color w:val="000000"/>
          <w:sz w:val="22"/>
          <w:szCs w:val="22"/>
        </w:rPr>
      </w:pPr>
      <w:r w:rsidRPr="000B4CE7">
        <w:rPr>
          <w:rFonts w:cs="Arial"/>
          <w:b/>
          <w:color w:val="000000"/>
          <w:sz w:val="22"/>
          <w:szCs w:val="22"/>
        </w:rPr>
        <w:t xml:space="preserve">(objava javnega poziva) </w:t>
      </w:r>
    </w:p>
    <w:p w14:paraId="5915C600" w14:textId="77777777" w:rsidR="002909A0" w:rsidRPr="000B4CE7" w:rsidRDefault="002909A0" w:rsidP="002909A0">
      <w:pPr>
        <w:spacing w:line="240" w:lineRule="auto"/>
        <w:ind w:hanging="3"/>
        <w:contextualSpacing/>
        <w:jc w:val="center"/>
        <w:rPr>
          <w:rFonts w:cs="Arial"/>
          <w:b/>
          <w:color w:val="000000"/>
          <w:sz w:val="22"/>
          <w:szCs w:val="22"/>
        </w:rPr>
      </w:pPr>
      <w:r w:rsidRPr="000B4CE7">
        <w:rPr>
          <w:rFonts w:cs="Arial"/>
          <w:b/>
          <w:color w:val="000000"/>
          <w:sz w:val="22"/>
          <w:szCs w:val="22"/>
        </w:rPr>
        <w:t xml:space="preserve"> </w:t>
      </w:r>
    </w:p>
    <w:p w14:paraId="3359DED8" w14:textId="77777777" w:rsidR="002909A0" w:rsidRPr="000B4CE7" w:rsidRDefault="002909A0" w:rsidP="002909A0">
      <w:pPr>
        <w:spacing w:line="240" w:lineRule="auto"/>
        <w:contextualSpacing/>
        <w:jc w:val="both"/>
        <w:rPr>
          <w:rFonts w:cs="Arial"/>
          <w:b/>
          <w:color w:val="000000"/>
          <w:sz w:val="22"/>
          <w:szCs w:val="22"/>
        </w:rPr>
      </w:pPr>
      <w:r w:rsidRPr="000B4CE7">
        <w:rPr>
          <w:rFonts w:cs="Arial"/>
          <w:b/>
          <w:color w:val="000000"/>
          <w:sz w:val="22"/>
          <w:szCs w:val="22"/>
        </w:rPr>
        <w:t>Prvi javni poziv iz 36. člena tega zakona ministrstvo objavi v 90 dneh od uveljavitve tega zakona.</w:t>
      </w:r>
      <w:bookmarkStart w:id="75" w:name="_Hlk162632666"/>
    </w:p>
    <w:p w14:paraId="19C6CD14" w14:textId="77777777" w:rsidR="002909A0" w:rsidRDefault="002909A0" w:rsidP="002909A0">
      <w:pPr>
        <w:spacing w:line="240" w:lineRule="auto"/>
        <w:contextualSpacing/>
        <w:jc w:val="both"/>
        <w:rPr>
          <w:rFonts w:cs="Arial"/>
          <w:bCs/>
          <w:color w:val="000000"/>
          <w:sz w:val="22"/>
          <w:szCs w:val="22"/>
        </w:rPr>
      </w:pPr>
    </w:p>
    <w:p w14:paraId="7AB62C1D" w14:textId="77777777" w:rsidR="002909A0" w:rsidRPr="00D14269" w:rsidRDefault="002909A0" w:rsidP="002909A0">
      <w:pPr>
        <w:spacing w:line="240" w:lineRule="auto"/>
        <w:contextualSpacing/>
        <w:jc w:val="both"/>
        <w:rPr>
          <w:rFonts w:cs="Arial"/>
          <w:bCs/>
          <w:color w:val="000000"/>
          <w:sz w:val="22"/>
          <w:szCs w:val="22"/>
        </w:rPr>
      </w:pPr>
    </w:p>
    <w:p w14:paraId="39C7490D" w14:textId="77777777" w:rsidR="002909A0" w:rsidRPr="00D14269" w:rsidRDefault="002909A0" w:rsidP="002909A0">
      <w:pPr>
        <w:spacing w:line="240" w:lineRule="auto"/>
        <w:contextualSpacing/>
        <w:jc w:val="center"/>
        <w:rPr>
          <w:rFonts w:cs="Arial"/>
          <w:bCs/>
          <w:color w:val="000000"/>
          <w:sz w:val="22"/>
          <w:szCs w:val="22"/>
        </w:rPr>
      </w:pPr>
      <w:r w:rsidRPr="00D14269">
        <w:rPr>
          <w:rFonts w:cs="Arial"/>
          <w:bCs/>
          <w:color w:val="000000"/>
          <w:sz w:val="22"/>
          <w:szCs w:val="22"/>
        </w:rPr>
        <w:t>43.a člen</w:t>
      </w:r>
    </w:p>
    <w:p w14:paraId="2D4A3C95" w14:textId="77777777" w:rsidR="002909A0" w:rsidRPr="00D14269" w:rsidRDefault="002909A0" w:rsidP="002909A0">
      <w:pPr>
        <w:spacing w:line="240" w:lineRule="auto"/>
        <w:contextualSpacing/>
        <w:jc w:val="center"/>
        <w:rPr>
          <w:rFonts w:cs="Arial"/>
          <w:bCs/>
          <w:color w:val="000000"/>
          <w:sz w:val="22"/>
          <w:szCs w:val="22"/>
        </w:rPr>
      </w:pPr>
      <w:r w:rsidRPr="00D14269">
        <w:rPr>
          <w:rFonts w:cs="Arial"/>
          <w:bCs/>
          <w:color w:val="000000"/>
          <w:sz w:val="22"/>
          <w:szCs w:val="22"/>
        </w:rPr>
        <w:t>(rok za imenovanje strokovne komisije)</w:t>
      </w:r>
    </w:p>
    <w:p w14:paraId="1402F733" w14:textId="77777777" w:rsidR="002909A0" w:rsidRPr="00D14269" w:rsidRDefault="002909A0" w:rsidP="002909A0">
      <w:pPr>
        <w:spacing w:line="240" w:lineRule="auto"/>
        <w:contextualSpacing/>
        <w:jc w:val="both"/>
        <w:rPr>
          <w:rFonts w:cs="Arial"/>
          <w:bCs/>
          <w:color w:val="000000"/>
          <w:sz w:val="22"/>
          <w:szCs w:val="22"/>
        </w:rPr>
      </w:pPr>
    </w:p>
    <w:p w14:paraId="50D2158D" w14:textId="77777777" w:rsidR="002909A0" w:rsidRPr="00D14269" w:rsidRDefault="002909A0" w:rsidP="002909A0">
      <w:pPr>
        <w:spacing w:line="240" w:lineRule="auto"/>
        <w:contextualSpacing/>
        <w:jc w:val="both"/>
        <w:rPr>
          <w:rFonts w:cs="Arial"/>
          <w:bCs/>
          <w:color w:val="000000"/>
          <w:sz w:val="22"/>
          <w:szCs w:val="22"/>
        </w:rPr>
      </w:pPr>
      <w:r w:rsidRPr="00D14269">
        <w:rPr>
          <w:rFonts w:cs="Arial"/>
          <w:bCs/>
          <w:color w:val="000000"/>
          <w:sz w:val="22"/>
          <w:szCs w:val="22"/>
        </w:rPr>
        <w:t>Minister strokovno komisijo iz 38. člena tega zakona za posamezni javni poziv iz 36. člena tega zakona imenuje v 30 dneh od uveljavitve tega zakona.</w:t>
      </w:r>
    </w:p>
    <w:bookmarkEnd w:id="75"/>
    <w:p w14:paraId="26919AA4" w14:textId="77777777" w:rsidR="002909A0" w:rsidRPr="00D14269" w:rsidRDefault="002909A0" w:rsidP="002909A0">
      <w:pPr>
        <w:spacing w:line="240" w:lineRule="auto"/>
        <w:contextualSpacing/>
        <w:rPr>
          <w:rFonts w:cs="Arial"/>
          <w:bCs/>
          <w:color w:val="000000"/>
          <w:sz w:val="22"/>
          <w:szCs w:val="22"/>
        </w:rPr>
      </w:pPr>
    </w:p>
    <w:p w14:paraId="3AE645F1" w14:textId="77777777" w:rsidR="002909A0" w:rsidRPr="00D14269" w:rsidRDefault="002909A0" w:rsidP="002909A0">
      <w:pPr>
        <w:spacing w:line="240" w:lineRule="auto"/>
        <w:contextualSpacing/>
        <w:rPr>
          <w:rFonts w:cs="Arial"/>
          <w:bCs/>
          <w:color w:val="000000"/>
          <w:sz w:val="22"/>
          <w:szCs w:val="22"/>
        </w:rPr>
      </w:pPr>
    </w:p>
    <w:p w14:paraId="2F160984" w14:textId="77777777" w:rsidR="002909A0" w:rsidRPr="000B4CE7" w:rsidRDefault="002909A0" w:rsidP="002909A0">
      <w:pPr>
        <w:spacing w:line="240" w:lineRule="auto"/>
        <w:ind w:hanging="3"/>
        <w:contextualSpacing/>
        <w:jc w:val="center"/>
        <w:rPr>
          <w:rFonts w:cs="Arial"/>
          <w:b/>
          <w:color w:val="000000"/>
          <w:sz w:val="22"/>
          <w:szCs w:val="22"/>
        </w:rPr>
      </w:pPr>
      <w:bookmarkStart w:id="76" w:name="_Ref149055382"/>
      <w:r w:rsidRPr="000B4CE7">
        <w:rPr>
          <w:rFonts w:cs="Arial"/>
          <w:b/>
          <w:color w:val="000000"/>
          <w:sz w:val="22"/>
          <w:szCs w:val="22"/>
        </w:rPr>
        <w:t>44. člen</w:t>
      </w:r>
      <w:bookmarkEnd w:id="76"/>
    </w:p>
    <w:p w14:paraId="7B77D40F" w14:textId="77777777" w:rsidR="002909A0" w:rsidRPr="000B4CE7" w:rsidRDefault="002909A0" w:rsidP="002909A0">
      <w:pPr>
        <w:spacing w:line="240" w:lineRule="auto"/>
        <w:ind w:hanging="3"/>
        <w:contextualSpacing/>
        <w:jc w:val="center"/>
        <w:rPr>
          <w:rFonts w:cs="Arial"/>
          <w:b/>
          <w:color w:val="000000"/>
          <w:sz w:val="22"/>
          <w:szCs w:val="22"/>
        </w:rPr>
      </w:pPr>
      <w:r w:rsidRPr="000B4CE7">
        <w:rPr>
          <w:rFonts w:cs="Arial"/>
          <w:b/>
          <w:color w:val="000000"/>
          <w:sz w:val="22"/>
          <w:szCs w:val="22"/>
        </w:rPr>
        <w:t xml:space="preserve">(začetek veljavnosti in uporabe) </w:t>
      </w:r>
    </w:p>
    <w:p w14:paraId="3F0F2BC0" w14:textId="77777777" w:rsidR="002909A0" w:rsidRPr="000B4CE7" w:rsidRDefault="002909A0" w:rsidP="002909A0">
      <w:pPr>
        <w:spacing w:line="240" w:lineRule="auto"/>
        <w:ind w:hanging="3"/>
        <w:contextualSpacing/>
        <w:jc w:val="center"/>
        <w:rPr>
          <w:rFonts w:cs="Arial"/>
          <w:b/>
          <w:color w:val="000000"/>
          <w:sz w:val="22"/>
          <w:szCs w:val="22"/>
        </w:rPr>
      </w:pPr>
      <w:r w:rsidRPr="000B4CE7">
        <w:rPr>
          <w:rFonts w:cs="Arial"/>
          <w:b/>
          <w:color w:val="000000"/>
          <w:sz w:val="22"/>
          <w:szCs w:val="22"/>
        </w:rPr>
        <w:t xml:space="preserve"> </w:t>
      </w:r>
    </w:p>
    <w:p w14:paraId="440E3898" w14:textId="77777777" w:rsidR="002909A0" w:rsidRPr="000B4CE7" w:rsidRDefault="002909A0" w:rsidP="002909A0">
      <w:pPr>
        <w:spacing w:line="240" w:lineRule="auto"/>
        <w:ind w:hanging="3"/>
        <w:contextualSpacing/>
        <w:jc w:val="both"/>
        <w:rPr>
          <w:rFonts w:cs="Arial"/>
          <w:b/>
          <w:color w:val="000000"/>
          <w:sz w:val="22"/>
          <w:szCs w:val="22"/>
        </w:rPr>
      </w:pPr>
      <w:r w:rsidRPr="000B4CE7">
        <w:rPr>
          <w:rFonts w:cs="Arial"/>
          <w:b/>
          <w:color w:val="000000"/>
          <w:sz w:val="22"/>
          <w:szCs w:val="22"/>
        </w:rPr>
        <w:t xml:space="preserve">(1) Ta zakon začne veljati petnajsti dan po objavi v Uradnem listu Republike Slovenije. </w:t>
      </w:r>
    </w:p>
    <w:p w14:paraId="709E02DF" w14:textId="77777777" w:rsidR="002909A0" w:rsidRPr="000B4CE7" w:rsidRDefault="002909A0" w:rsidP="002909A0">
      <w:pPr>
        <w:spacing w:line="240" w:lineRule="auto"/>
        <w:ind w:hanging="3"/>
        <w:contextualSpacing/>
        <w:jc w:val="center"/>
        <w:rPr>
          <w:rFonts w:cs="Arial"/>
          <w:b/>
          <w:color w:val="000000"/>
          <w:sz w:val="22"/>
          <w:szCs w:val="22"/>
        </w:rPr>
      </w:pPr>
      <w:r w:rsidRPr="000B4CE7">
        <w:rPr>
          <w:rFonts w:cs="Arial"/>
          <w:b/>
          <w:color w:val="000000"/>
          <w:sz w:val="22"/>
          <w:szCs w:val="22"/>
        </w:rPr>
        <w:t xml:space="preserve"> </w:t>
      </w:r>
    </w:p>
    <w:p w14:paraId="78E1152D" w14:textId="77777777" w:rsidR="002909A0" w:rsidRPr="000B4CE7" w:rsidRDefault="002909A0" w:rsidP="002909A0">
      <w:pPr>
        <w:autoSpaceDE w:val="0"/>
        <w:autoSpaceDN w:val="0"/>
        <w:adjustRightInd w:val="0"/>
        <w:spacing w:line="240" w:lineRule="auto"/>
        <w:contextualSpacing/>
        <w:jc w:val="both"/>
        <w:rPr>
          <w:rFonts w:cs="Arial"/>
          <w:b/>
          <w:sz w:val="22"/>
          <w:szCs w:val="22"/>
        </w:rPr>
      </w:pPr>
      <w:r w:rsidRPr="000B4CE7">
        <w:rPr>
          <w:rFonts w:cs="Arial"/>
          <w:b/>
          <w:color w:val="000000"/>
          <w:sz w:val="22"/>
          <w:szCs w:val="22"/>
        </w:rPr>
        <w:t xml:space="preserve">(2) Določbe tega zakona se za izvajalce iz prvega odstavka 4. člena tega zakona, ki v skladu zakonom, ki ureja dolgotrajno oskrbo, izvajajo dolgotrajno oskrbo na </w:t>
      </w:r>
      <w:r w:rsidRPr="000B4CE7">
        <w:rPr>
          <w:rFonts w:cs="Arial"/>
          <w:b/>
          <w:color w:val="000000"/>
          <w:sz w:val="22"/>
          <w:szCs w:val="22"/>
        </w:rPr>
        <w:lastRenderedPageBreak/>
        <w:t>domu, začnejo uporabljati 1. januarja 2025, za izvajalce, ki izvajajo dolgotrajno oskrbo v instituciji, pa 1. decembra 2025.</w:t>
      </w:r>
    </w:p>
    <w:p w14:paraId="6DF65C67" w14:textId="77777777" w:rsidR="002909A0" w:rsidRDefault="002909A0" w:rsidP="002909A0">
      <w:pPr>
        <w:spacing w:line="240" w:lineRule="atLeast"/>
        <w:jc w:val="both"/>
        <w:rPr>
          <w:rFonts w:cs="Arial"/>
          <w:b/>
          <w:szCs w:val="20"/>
          <w:lang w:eastAsia="sl-SI"/>
        </w:rPr>
      </w:pPr>
    </w:p>
    <w:p w14:paraId="1F43BB67" w14:textId="77777777" w:rsidR="002909A0" w:rsidRDefault="002909A0" w:rsidP="002909A0">
      <w:pPr>
        <w:spacing w:line="240" w:lineRule="atLeast"/>
        <w:jc w:val="both"/>
        <w:rPr>
          <w:rFonts w:cs="Arial"/>
          <w:b/>
          <w:szCs w:val="20"/>
          <w:lang w:eastAsia="sl-SI"/>
        </w:rPr>
      </w:pPr>
    </w:p>
    <w:p w14:paraId="04792C1F" w14:textId="77777777" w:rsidR="002909A0" w:rsidRDefault="002909A0" w:rsidP="002909A0">
      <w:pPr>
        <w:spacing w:line="240" w:lineRule="atLeast"/>
        <w:jc w:val="both"/>
        <w:rPr>
          <w:rFonts w:cs="Arial"/>
          <w:b/>
          <w:szCs w:val="20"/>
          <w:lang w:eastAsia="sl-SI"/>
        </w:rPr>
      </w:pPr>
    </w:p>
    <w:p w14:paraId="379E629A" w14:textId="77777777" w:rsidR="002909A0" w:rsidRDefault="002909A0" w:rsidP="002909A0">
      <w:pPr>
        <w:spacing w:line="240" w:lineRule="auto"/>
        <w:rPr>
          <w:rFonts w:cs="Arial"/>
          <w:szCs w:val="20"/>
        </w:rPr>
      </w:pPr>
      <w:r>
        <w:rPr>
          <w:rFonts w:cs="Arial"/>
          <w:szCs w:val="20"/>
        </w:rPr>
        <w:br w:type="page"/>
      </w:r>
    </w:p>
    <w:p w14:paraId="52397068" w14:textId="77777777" w:rsidR="002909A0" w:rsidRPr="001E69C4" w:rsidRDefault="002909A0" w:rsidP="002909A0">
      <w:pPr>
        <w:spacing w:line="240" w:lineRule="atLeast"/>
        <w:jc w:val="both"/>
        <w:rPr>
          <w:rFonts w:cs="Arial"/>
          <w:b/>
          <w:bCs/>
          <w:szCs w:val="20"/>
        </w:rPr>
      </w:pPr>
      <w:r w:rsidRPr="001E69C4">
        <w:rPr>
          <w:rFonts w:cs="Arial"/>
          <w:b/>
          <w:bCs/>
          <w:szCs w:val="20"/>
        </w:rPr>
        <w:lastRenderedPageBreak/>
        <w:t>OBRAZLOŽITEV</w:t>
      </w:r>
    </w:p>
    <w:p w14:paraId="009A240C" w14:textId="77777777" w:rsidR="002909A0" w:rsidRDefault="002909A0" w:rsidP="002909A0">
      <w:pPr>
        <w:spacing w:line="240" w:lineRule="atLeast"/>
        <w:jc w:val="both"/>
        <w:rPr>
          <w:rFonts w:cs="Arial"/>
          <w:szCs w:val="20"/>
        </w:rPr>
      </w:pPr>
    </w:p>
    <w:p w14:paraId="346580CE" w14:textId="77777777" w:rsidR="002909A0" w:rsidRDefault="002909A0" w:rsidP="002909A0">
      <w:pPr>
        <w:spacing w:line="240" w:lineRule="atLeast"/>
        <w:jc w:val="both"/>
        <w:rPr>
          <w:rStyle w:val="cf01"/>
          <w:rFonts w:ascii="Arial" w:eastAsiaTheme="majorEastAsia" w:hAnsi="Arial" w:cs="Arial"/>
          <w:sz w:val="20"/>
          <w:szCs w:val="20"/>
        </w:rPr>
      </w:pPr>
      <w:r>
        <w:rPr>
          <w:rStyle w:val="cf01"/>
          <w:rFonts w:ascii="Arial" w:eastAsiaTheme="majorEastAsia" w:hAnsi="Arial" w:cs="Arial"/>
          <w:sz w:val="20"/>
          <w:szCs w:val="20"/>
        </w:rPr>
        <w:t xml:space="preserve">Vlada Republike Slovenije je na 105. redni seji dne 30. 5. 2024 določila besedilo </w:t>
      </w:r>
      <w:r w:rsidRPr="00E6724C">
        <w:rPr>
          <w:rStyle w:val="cf01"/>
          <w:rFonts w:ascii="Arial" w:eastAsiaTheme="majorEastAsia" w:hAnsi="Arial" w:cs="Arial"/>
          <w:sz w:val="20"/>
          <w:szCs w:val="20"/>
        </w:rPr>
        <w:t xml:space="preserve">Predloga </w:t>
      </w:r>
      <w:r>
        <w:rPr>
          <w:rStyle w:val="cf01"/>
          <w:rFonts w:ascii="Arial" w:eastAsiaTheme="majorEastAsia" w:hAnsi="Arial" w:cs="Arial"/>
          <w:sz w:val="20"/>
          <w:szCs w:val="20"/>
        </w:rPr>
        <w:t>Z</w:t>
      </w:r>
      <w:r w:rsidRPr="00E6724C">
        <w:rPr>
          <w:rStyle w:val="cf01"/>
          <w:rFonts w:ascii="Arial" w:eastAsiaTheme="majorEastAsia" w:hAnsi="Arial" w:cs="Arial"/>
          <w:sz w:val="20"/>
          <w:szCs w:val="20"/>
        </w:rPr>
        <w:t xml:space="preserve">akona o </w:t>
      </w:r>
      <w:r>
        <w:rPr>
          <w:rStyle w:val="cf01"/>
          <w:rFonts w:ascii="Arial" w:eastAsiaTheme="majorEastAsia" w:hAnsi="Arial" w:cs="Arial"/>
          <w:sz w:val="20"/>
          <w:szCs w:val="20"/>
        </w:rPr>
        <w:t>začasnih</w:t>
      </w:r>
      <w:r w:rsidRPr="00E6724C">
        <w:rPr>
          <w:rStyle w:val="cf01"/>
          <w:rFonts w:ascii="Arial" w:eastAsiaTheme="majorEastAsia" w:hAnsi="Arial" w:cs="Arial"/>
          <w:sz w:val="20"/>
          <w:szCs w:val="20"/>
        </w:rPr>
        <w:t xml:space="preserve"> ukrepih za izboljšanje kadrovskih in delovnih pogojev </w:t>
      </w:r>
      <w:r>
        <w:rPr>
          <w:rStyle w:val="cf01"/>
          <w:rFonts w:ascii="Arial" w:eastAsiaTheme="majorEastAsia" w:hAnsi="Arial" w:cs="Arial"/>
          <w:sz w:val="20"/>
          <w:szCs w:val="20"/>
        </w:rPr>
        <w:t xml:space="preserve">ter </w:t>
      </w:r>
      <w:r w:rsidRPr="00E6724C">
        <w:rPr>
          <w:rStyle w:val="cf01"/>
          <w:rFonts w:ascii="Arial" w:eastAsiaTheme="majorEastAsia" w:hAnsi="Arial" w:cs="Arial"/>
          <w:sz w:val="20"/>
          <w:szCs w:val="20"/>
        </w:rPr>
        <w:t>zmogljivosti pri izvajalcih socialnovarstvenih storitev in dolgotrajne oskrbe</w:t>
      </w:r>
      <w:r>
        <w:rPr>
          <w:rStyle w:val="cf01"/>
          <w:rFonts w:ascii="Arial" w:eastAsiaTheme="majorEastAsia" w:hAnsi="Arial" w:cs="Arial"/>
          <w:sz w:val="20"/>
          <w:szCs w:val="20"/>
        </w:rPr>
        <w:t xml:space="preserve"> (v nadaljnjem besedilu: predlog zakona) ter ga poslala v </w:t>
      </w:r>
      <w:r w:rsidRPr="00E6724C">
        <w:rPr>
          <w:rStyle w:val="cf01"/>
          <w:rFonts w:ascii="Arial" w:eastAsiaTheme="majorEastAsia" w:hAnsi="Arial" w:cs="Arial"/>
          <w:sz w:val="20"/>
          <w:szCs w:val="20"/>
        </w:rPr>
        <w:t>prv</w:t>
      </w:r>
      <w:r>
        <w:rPr>
          <w:rStyle w:val="cf01"/>
          <w:rFonts w:ascii="Arial" w:eastAsiaTheme="majorEastAsia" w:hAnsi="Arial" w:cs="Arial"/>
          <w:sz w:val="20"/>
          <w:szCs w:val="20"/>
        </w:rPr>
        <w:t>o</w:t>
      </w:r>
      <w:r w:rsidRPr="00E6724C">
        <w:rPr>
          <w:rStyle w:val="cf01"/>
          <w:rFonts w:ascii="Arial" w:eastAsiaTheme="majorEastAsia" w:hAnsi="Arial" w:cs="Arial"/>
          <w:sz w:val="20"/>
          <w:szCs w:val="20"/>
        </w:rPr>
        <w:t xml:space="preserve"> obravnav</w:t>
      </w:r>
      <w:r>
        <w:rPr>
          <w:rStyle w:val="cf01"/>
          <w:rFonts w:ascii="Arial" w:eastAsiaTheme="majorEastAsia" w:hAnsi="Arial" w:cs="Arial"/>
          <w:sz w:val="20"/>
          <w:szCs w:val="20"/>
        </w:rPr>
        <w:t xml:space="preserve">o </w:t>
      </w:r>
      <w:r w:rsidRPr="006F5296">
        <w:rPr>
          <w:rStyle w:val="cf01"/>
          <w:rFonts w:ascii="Arial" w:eastAsiaTheme="majorEastAsia" w:hAnsi="Arial" w:cs="Arial"/>
          <w:sz w:val="20"/>
          <w:szCs w:val="20"/>
        </w:rPr>
        <w:t>Državn</w:t>
      </w:r>
      <w:r>
        <w:rPr>
          <w:rStyle w:val="cf01"/>
          <w:rFonts w:ascii="Arial" w:eastAsiaTheme="majorEastAsia" w:hAnsi="Arial" w:cs="Arial"/>
          <w:sz w:val="20"/>
          <w:szCs w:val="20"/>
        </w:rPr>
        <w:t>emu</w:t>
      </w:r>
      <w:r w:rsidRPr="006F5296">
        <w:rPr>
          <w:rStyle w:val="cf01"/>
          <w:rFonts w:ascii="Arial" w:eastAsiaTheme="majorEastAsia" w:hAnsi="Arial" w:cs="Arial"/>
          <w:sz w:val="20"/>
          <w:szCs w:val="20"/>
        </w:rPr>
        <w:t xml:space="preserve"> zbor</w:t>
      </w:r>
      <w:r>
        <w:rPr>
          <w:rStyle w:val="cf01"/>
          <w:rFonts w:ascii="Arial" w:eastAsiaTheme="majorEastAsia" w:hAnsi="Arial" w:cs="Arial"/>
          <w:sz w:val="20"/>
          <w:szCs w:val="20"/>
        </w:rPr>
        <w:t>u</w:t>
      </w:r>
      <w:r w:rsidRPr="006F5296">
        <w:rPr>
          <w:rStyle w:val="cf01"/>
          <w:rFonts w:ascii="Arial" w:eastAsiaTheme="majorEastAsia" w:hAnsi="Arial" w:cs="Arial"/>
          <w:sz w:val="20"/>
          <w:szCs w:val="20"/>
        </w:rPr>
        <w:t xml:space="preserve"> Republike Slovenije</w:t>
      </w:r>
      <w:r>
        <w:rPr>
          <w:rStyle w:val="cf01"/>
          <w:rFonts w:ascii="Arial" w:eastAsiaTheme="majorEastAsia" w:hAnsi="Arial" w:cs="Arial"/>
          <w:sz w:val="20"/>
          <w:szCs w:val="20"/>
        </w:rPr>
        <w:t xml:space="preserve">, ki je na 21. seji o predlogu zakona opravil splošno razpravo in dne 19. 6. 2024 sklenil, da je predlog zakona primeren za nadaljnjo obravnavo. Predlog zakona je obravnavala Zakonodajno-pravna služba Državnega zbora, ki je podala mnenje št. 540-01/24-8/6 z dne 26. 6. 2024, na podlagi katerega so bili pripravljeni amandmaji k posameznim členom. Vsi amandmaji so bili vloženi v poslovniškem roku. </w:t>
      </w:r>
    </w:p>
    <w:p w14:paraId="350B2B44" w14:textId="77777777" w:rsidR="002909A0" w:rsidRDefault="002909A0" w:rsidP="002909A0">
      <w:pPr>
        <w:spacing w:line="240" w:lineRule="atLeast"/>
        <w:jc w:val="both"/>
        <w:rPr>
          <w:rStyle w:val="cf01"/>
          <w:rFonts w:ascii="Arial" w:eastAsiaTheme="majorEastAsia" w:hAnsi="Arial" w:cs="Arial"/>
          <w:sz w:val="20"/>
          <w:szCs w:val="20"/>
        </w:rPr>
      </w:pPr>
    </w:p>
    <w:p w14:paraId="0887992D" w14:textId="77777777" w:rsidR="002909A0" w:rsidRDefault="002909A0" w:rsidP="002909A0">
      <w:pPr>
        <w:spacing w:line="240" w:lineRule="atLeast"/>
        <w:jc w:val="both"/>
      </w:pPr>
      <w:r>
        <w:rPr>
          <w:rStyle w:val="cf01"/>
          <w:rFonts w:ascii="Arial" w:eastAsiaTheme="majorEastAsia" w:hAnsi="Arial" w:cs="Arial"/>
          <w:sz w:val="20"/>
          <w:szCs w:val="20"/>
        </w:rPr>
        <w:t xml:space="preserve">K predlogu zakona je podala mnenje tudi </w:t>
      </w:r>
      <w:r>
        <w:t>Komisija Državnega sveta za socialno varstvo, delo, zdravstvo in invalide (mnenje št. 540-01-1/2024/5 z dne 27. 6. 2024), ki je predlog zakona podprla.</w:t>
      </w:r>
    </w:p>
    <w:p w14:paraId="550BF76D" w14:textId="77777777" w:rsidR="002909A0" w:rsidRDefault="002909A0" w:rsidP="002909A0">
      <w:pPr>
        <w:spacing w:line="240" w:lineRule="atLeast"/>
        <w:jc w:val="both"/>
      </w:pPr>
    </w:p>
    <w:p w14:paraId="471FE8E7" w14:textId="77777777" w:rsidR="002909A0" w:rsidRDefault="002909A0" w:rsidP="002909A0">
      <w:pPr>
        <w:spacing w:line="240" w:lineRule="atLeast"/>
        <w:jc w:val="both"/>
        <w:rPr>
          <w:rStyle w:val="cf01"/>
          <w:rFonts w:ascii="Arial" w:eastAsiaTheme="majorEastAsia" w:hAnsi="Arial" w:cs="Arial"/>
          <w:sz w:val="20"/>
          <w:szCs w:val="20"/>
        </w:rPr>
      </w:pPr>
      <w:r>
        <w:rPr>
          <w:rStyle w:val="cf01"/>
          <w:rFonts w:ascii="Arial" w:eastAsiaTheme="majorEastAsia" w:hAnsi="Arial" w:cs="Arial"/>
          <w:sz w:val="20"/>
          <w:szCs w:val="20"/>
        </w:rPr>
        <w:t xml:space="preserve">Na podlagi </w:t>
      </w:r>
      <w:r w:rsidRPr="00380DAD">
        <w:rPr>
          <w:rStyle w:val="cf01"/>
          <w:rFonts w:ascii="Arial" w:eastAsiaTheme="majorEastAsia" w:hAnsi="Arial" w:cs="Arial"/>
          <w:sz w:val="20"/>
          <w:szCs w:val="20"/>
        </w:rPr>
        <w:t>prvega odstavka 133. člena Poslovnika Državnega zbora</w:t>
      </w:r>
      <w:r w:rsidRPr="00376456">
        <w:t xml:space="preserve"> </w:t>
      </w:r>
      <w:r>
        <w:t>(</w:t>
      </w:r>
      <w:r w:rsidRPr="00376456">
        <w:rPr>
          <w:rStyle w:val="cf01"/>
          <w:rFonts w:ascii="Arial" w:eastAsiaTheme="majorEastAsia" w:hAnsi="Arial" w:cs="Arial"/>
          <w:sz w:val="20"/>
          <w:szCs w:val="20"/>
        </w:rPr>
        <w:t>Uradni list RS, št. 92/07 – uradno prečiščeno besedilo, 105/10, 80/13, 38/17, 46/20, 105/21 – odl. US, 111/21, 58/23 in 35/24</w:t>
      </w:r>
      <w:r>
        <w:rPr>
          <w:rStyle w:val="cf01"/>
          <w:rFonts w:ascii="Arial" w:eastAsiaTheme="majorEastAsia" w:hAnsi="Arial" w:cs="Arial"/>
          <w:sz w:val="20"/>
          <w:szCs w:val="20"/>
        </w:rPr>
        <w:t>; v nadaljnjem besedilu: Poslovnik Državnega zbora</w:t>
      </w:r>
      <w:r w:rsidRPr="00376456">
        <w:rPr>
          <w:rStyle w:val="cf01"/>
          <w:rFonts w:ascii="Arial" w:eastAsiaTheme="majorEastAsia" w:hAnsi="Arial" w:cs="Arial"/>
          <w:sz w:val="20"/>
          <w:szCs w:val="20"/>
        </w:rPr>
        <w:t>)</w:t>
      </w:r>
      <w:r>
        <w:rPr>
          <w:rStyle w:val="cf01"/>
          <w:rFonts w:ascii="Arial" w:eastAsiaTheme="majorEastAsia" w:hAnsi="Arial" w:cs="Arial"/>
          <w:sz w:val="20"/>
          <w:szCs w:val="20"/>
        </w:rPr>
        <w:t>,</w:t>
      </w:r>
      <w:r w:rsidRPr="00376456">
        <w:rPr>
          <w:rStyle w:val="cf01"/>
          <w:rFonts w:ascii="Arial" w:eastAsiaTheme="majorEastAsia" w:hAnsi="Arial" w:cs="Arial"/>
          <w:sz w:val="20"/>
          <w:szCs w:val="20"/>
        </w:rPr>
        <w:t xml:space="preserve"> </w:t>
      </w:r>
      <w:r w:rsidRPr="00380DAD">
        <w:rPr>
          <w:rStyle w:val="cf01"/>
          <w:rFonts w:ascii="Arial" w:eastAsiaTheme="majorEastAsia" w:hAnsi="Arial" w:cs="Arial"/>
          <w:sz w:val="20"/>
          <w:szCs w:val="20"/>
        </w:rPr>
        <w:t xml:space="preserve">je </w:t>
      </w:r>
      <w:r w:rsidRPr="0001770E">
        <w:rPr>
          <w:rStyle w:val="cf01"/>
          <w:rFonts w:ascii="Arial" w:eastAsiaTheme="majorEastAsia" w:hAnsi="Arial" w:cs="Arial"/>
          <w:sz w:val="20"/>
          <w:szCs w:val="20"/>
        </w:rPr>
        <w:t>Odbor za delo, družino, socialne zadeve in invalide</w:t>
      </w:r>
      <w:r>
        <w:rPr>
          <w:rStyle w:val="cf01"/>
          <w:rFonts w:ascii="Arial" w:eastAsiaTheme="majorEastAsia" w:hAnsi="Arial" w:cs="Arial"/>
          <w:sz w:val="20"/>
          <w:szCs w:val="20"/>
        </w:rPr>
        <w:t xml:space="preserve"> </w:t>
      </w:r>
      <w:r w:rsidRPr="00380DAD">
        <w:rPr>
          <w:rStyle w:val="cf01"/>
          <w:rFonts w:ascii="Arial" w:eastAsiaTheme="majorEastAsia" w:hAnsi="Arial" w:cs="Arial"/>
          <w:sz w:val="20"/>
          <w:szCs w:val="20"/>
        </w:rPr>
        <w:t>priprav</w:t>
      </w:r>
      <w:r>
        <w:rPr>
          <w:rStyle w:val="cf01"/>
          <w:rFonts w:ascii="Arial" w:eastAsiaTheme="majorEastAsia" w:hAnsi="Arial" w:cs="Arial"/>
          <w:sz w:val="20"/>
          <w:szCs w:val="20"/>
        </w:rPr>
        <w:t>il</w:t>
      </w:r>
      <w:r w:rsidRPr="00380DAD">
        <w:rPr>
          <w:rStyle w:val="cf01"/>
          <w:rFonts w:ascii="Arial" w:eastAsiaTheme="majorEastAsia" w:hAnsi="Arial" w:cs="Arial"/>
          <w:sz w:val="20"/>
          <w:szCs w:val="20"/>
        </w:rPr>
        <w:t xml:space="preserve"> </w:t>
      </w:r>
      <w:r w:rsidRPr="0001770E">
        <w:rPr>
          <w:rStyle w:val="cf01"/>
          <w:rFonts w:ascii="Arial" w:eastAsiaTheme="majorEastAsia" w:hAnsi="Arial" w:cs="Arial"/>
          <w:sz w:val="20"/>
          <w:szCs w:val="20"/>
        </w:rPr>
        <w:t>Poročilo št. 540-01/24-8/ z dne 1.</w:t>
      </w:r>
      <w:r>
        <w:rPr>
          <w:rStyle w:val="cf01"/>
          <w:rFonts w:ascii="Arial" w:eastAsiaTheme="majorEastAsia" w:hAnsi="Arial" w:cs="Arial"/>
          <w:sz w:val="20"/>
          <w:szCs w:val="20"/>
        </w:rPr>
        <w:t> </w:t>
      </w:r>
      <w:r w:rsidRPr="0001770E">
        <w:rPr>
          <w:rStyle w:val="cf01"/>
          <w:rFonts w:ascii="Arial" w:eastAsiaTheme="majorEastAsia" w:hAnsi="Arial" w:cs="Arial"/>
          <w:sz w:val="20"/>
          <w:szCs w:val="20"/>
        </w:rPr>
        <w:t>7.</w:t>
      </w:r>
      <w:r>
        <w:rPr>
          <w:rStyle w:val="cf01"/>
          <w:rFonts w:ascii="Arial" w:eastAsiaTheme="majorEastAsia" w:hAnsi="Arial" w:cs="Arial"/>
          <w:sz w:val="20"/>
          <w:szCs w:val="20"/>
        </w:rPr>
        <w:t> </w:t>
      </w:r>
      <w:r w:rsidRPr="0001770E">
        <w:rPr>
          <w:rStyle w:val="cf01"/>
          <w:rFonts w:ascii="Arial" w:eastAsiaTheme="majorEastAsia" w:hAnsi="Arial" w:cs="Arial"/>
          <w:sz w:val="20"/>
          <w:szCs w:val="20"/>
        </w:rPr>
        <w:t xml:space="preserve">2024 z vključenimi sprejetimi amandmaji v obliki Dopolnjenega predloga zakona za drugo obravnavo predloga zakona </w:t>
      </w:r>
      <w:r>
        <w:rPr>
          <w:rStyle w:val="cf01"/>
          <w:rFonts w:ascii="Arial" w:eastAsiaTheme="majorEastAsia" w:hAnsi="Arial" w:cs="Arial"/>
          <w:sz w:val="20"/>
          <w:szCs w:val="20"/>
        </w:rPr>
        <w:t xml:space="preserve">in </w:t>
      </w:r>
      <w:r w:rsidRPr="0017258A">
        <w:rPr>
          <w:rStyle w:val="cf01"/>
          <w:rFonts w:ascii="Arial" w:eastAsiaTheme="majorEastAsia" w:hAnsi="Arial" w:cs="Arial"/>
          <w:sz w:val="20"/>
          <w:szCs w:val="20"/>
        </w:rPr>
        <w:t>Kolegiju predsednice Državnega zbora</w:t>
      </w:r>
      <w:r>
        <w:rPr>
          <w:rStyle w:val="cf01"/>
          <w:rFonts w:ascii="Arial" w:eastAsiaTheme="majorEastAsia" w:hAnsi="Arial" w:cs="Arial"/>
          <w:sz w:val="20"/>
          <w:szCs w:val="20"/>
        </w:rPr>
        <w:t xml:space="preserve"> podal predlog</w:t>
      </w:r>
      <w:r w:rsidRPr="0017258A">
        <w:rPr>
          <w:rStyle w:val="cf01"/>
          <w:rFonts w:ascii="Arial" w:eastAsiaTheme="majorEastAsia" w:hAnsi="Arial" w:cs="Arial"/>
          <w:sz w:val="20"/>
          <w:szCs w:val="20"/>
        </w:rPr>
        <w:t>, da</w:t>
      </w:r>
      <w:r>
        <w:rPr>
          <w:rStyle w:val="cf01"/>
          <w:rFonts w:ascii="Arial" w:eastAsiaTheme="majorEastAsia" w:hAnsi="Arial" w:cs="Arial"/>
          <w:sz w:val="20"/>
          <w:szCs w:val="20"/>
        </w:rPr>
        <w:t xml:space="preserve"> se predlog zakona uvrsti na</w:t>
      </w:r>
      <w:r w:rsidRPr="0017258A">
        <w:rPr>
          <w:rStyle w:val="cf01"/>
          <w:rFonts w:ascii="Arial" w:eastAsiaTheme="majorEastAsia" w:hAnsi="Arial" w:cs="Arial"/>
          <w:sz w:val="20"/>
          <w:szCs w:val="20"/>
        </w:rPr>
        <w:t xml:space="preserve"> dnevn</w:t>
      </w:r>
      <w:r>
        <w:rPr>
          <w:rStyle w:val="cf01"/>
          <w:rFonts w:ascii="Arial" w:eastAsiaTheme="majorEastAsia" w:hAnsi="Arial" w:cs="Arial"/>
          <w:sz w:val="20"/>
          <w:szCs w:val="20"/>
        </w:rPr>
        <w:t>i</w:t>
      </w:r>
      <w:r w:rsidRPr="0017258A">
        <w:rPr>
          <w:rStyle w:val="cf01"/>
          <w:rFonts w:ascii="Arial" w:eastAsiaTheme="majorEastAsia" w:hAnsi="Arial" w:cs="Arial"/>
          <w:sz w:val="20"/>
          <w:szCs w:val="20"/>
        </w:rPr>
        <w:t xml:space="preserve"> red 22. redne seje Državnega zbora</w:t>
      </w:r>
      <w:r>
        <w:rPr>
          <w:rStyle w:val="cf01"/>
          <w:rFonts w:ascii="Arial" w:eastAsiaTheme="majorEastAsia" w:hAnsi="Arial" w:cs="Arial"/>
          <w:sz w:val="20"/>
          <w:szCs w:val="20"/>
        </w:rPr>
        <w:t>.</w:t>
      </w:r>
      <w:r w:rsidRPr="0017258A">
        <w:rPr>
          <w:rStyle w:val="cf01"/>
          <w:rFonts w:ascii="Arial" w:eastAsiaTheme="majorEastAsia" w:hAnsi="Arial" w:cs="Arial"/>
          <w:sz w:val="20"/>
          <w:szCs w:val="20"/>
        </w:rPr>
        <w:t xml:space="preserve"> </w:t>
      </w:r>
    </w:p>
    <w:p w14:paraId="2E36AF0D" w14:textId="77777777" w:rsidR="002909A0" w:rsidRDefault="002909A0" w:rsidP="002909A0">
      <w:pPr>
        <w:spacing w:line="240" w:lineRule="atLeast"/>
        <w:jc w:val="both"/>
        <w:rPr>
          <w:rStyle w:val="cf01"/>
          <w:rFonts w:ascii="Arial" w:eastAsiaTheme="majorEastAsia" w:hAnsi="Arial" w:cs="Arial"/>
          <w:sz w:val="20"/>
          <w:szCs w:val="20"/>
        </w:rPr>
      </w:pPr>
    </w:p>
    <w:p w14:paraId="02E643FE" w14:textId="77777777" w:rsidR="002909A0" w:rsidRDefault="002909A0" w:rsidP="002909A0">
      <w:pPr>
        <w:spacing w:line="240" w:lineRule="atLeast"/>
        <w:jc w:val="both"/>
        <w:rPr>
          <w:rStyle w:val="cf01"/>
          <w:rFonts w:ascii="Arial" w:eastAsiaTheme="majorEastAsia" w:hAnsi="Arial" w:cs="Arial"/>
          <w:sz w:val="20"/>
          <w:szCs w:val="20"/>
        </w:rPr>
      </w:pPr>
      <w:r>
        <w:rPr>
          <w:rStyle w:val="cf01"/>
          <w:rFonts w:ascii="Arial" w:eastAsiaTheme="majorEastAsia" w:hAnsi="Arial" w:cs="Arial"/>
          <w:sz w:val="20"/>
          <w:szCs w:val="20"/>
        </w:rPr>
        <w:t>Državni zbor</w:t>
      </w:r>
      <w:r w:rsidRPr="006F5296">
        <w:rPr>
          <w:rStyle w:val="cf01"/>
          <w:rFonts w:ascii="Arial" w:eastAsiaTheme="majorEastAsia" w:hAnsi="Arial" w:cs="Arial"/>
          <w:sz w:val="20"/>
          <w:szCs w:val="20"/>
        </w:rPr>
        <w:t xml:space="preserve"> je na </w:t>
      </w:r>
      <w:r>
        <w:rPr>
          <w:rStyle w:val="cf01"/>
          <w:rFonts w:ascii="Arial" w:eastAsiaTheme="majorEastAsia" w:hAnsi="Arial" w:cs="Arial"/>
          <w:sz w:val="20"/>
          <w:szCs w:val="20"/>
        </w:rPr>
        <w:t>22. redni</w:t>
      </w:r>
      <w:r w:rsidRPr="006F5296">
        <w:rPr>
          <w:rStyle w:val="cf01"/>
          <w:rFonts w:ascii="Arial" w:eastAsiaTheme="majorEastAsia" w:hAnsi="Arial" w:cs="Arial"/>
          <w:sz w:val="20"/>
          <w:szCs w:val="20"/>
        </w:rPr>
        <w:t xml:space="preserve"> seji </w:t>
      </w:r>
      <w:r>
        <w:rPr>
          <w:rStyle w:val="cf01"/>
          <w:rFonts w:ascii="Arial" w:eastAsiaTheme="majorEastAsia" w:hAnsi="Arial" w:cs="Arial"/>
          <w:sz w:val="20"/>
          <w:szCs w:val="20"/>
        </w:rPr>
        <w:t xml:space="preserve">dne </w:t>
      </w:r>
      <w:r w:rsidRPr="00990476">
        <w:rPr>
          <w:rStyle w:val="cf01"/>
          <w:rFonts w:ascii="Arial" w:eastAsiaTheme="majorEastAsia" w:hAnsi="Arial" w:cs="Arial"/>
          <w:sz w:val="20"/>
          <w:szCs w:val="20"/>
        </w:rPr>
        <w:t>10.</w:t>
      </w:r>
      <w:r>
        <w:rPr>
          <w:rStyle w:val="cf01"/>
          <w:rFonts w:ascii="Arial" w:eastAsiaTheme="majorEastAsia" w:hAnsi="Arial" w:cs="Arial"/>
          <w:sz w:val="20"/>
          <w:szCs w:val="20"/>
        </w:rPr>
        <w:t> </w:t>
      </w:r>
      <w:r w:rsidRPr="00990476">
        <w:rPr>
          <w:rStyle w:val="cf01"/>
          <w:rFonts w:ascii="Arial" w:eastAsiaTheme="majorEastAsia" w:hAnsi="Arial" w:cs="Arial"/>
          <w:sz w:val="20"/>
          <w:szCs w:val="20"/>
        </w:rPr>
        <w:t>7.</w:t>
      </w:r>
      <w:r>
        <w:rPr>
          <w:rStyle w:val="cf01"/>
          <w:rFonts w:ascii="Arial" w:eastAsiaTheme="majorEastAsia" w:hAnsi="Arial" w:cs="Arial"/>
          <w:sz w:val="20"/>
          <w:szCs w:val="20"/>
        </w:rPr>
        <w:t> </w:t>
      </w:r>
      <w:r w:rsidRPr="00990476">
        <w:rPr>
          <w:rStyle w:val="cf01"/>
          <w:rFonts w:ascii="Arial" w:eastAsiaTheme="majorEastAsia" w:hAnsi="Arial" w:cs="Arial"/>
          <w:sz w:val="20"/>
          <w:szCs w:val="20"/>
        </w:rPr>
        <w:t>2024</w:t>
      </w:r>
      <w:r w:rsidRPr="006F5296">
        <w:rPr>
          <w:rStyle w:val="cf01"/>
          <w:rFonts w:ascii="Arial" w:eastAsiaTheme="majorEastAsia" w:hAnsi="Arial" w:cs="Arial"/>
          <w:sz w:val="20"/>
          <w:szCs w:val="20"/>
        </w:rPr>
        <w:t xml:space="preserve"> sprejel</w:t>
      </w:r>
      <w:r>
        <w:rPr>
          <w:rStyle w:val="cf01"/>
          <w:rFonts w:ascii="Arial" w:eastAsiaTheme="majorEastAsia" w:hAnsi="Arial" w:cs="Arial"/>
          <w:sz w:val="20"/>
          <w:szCs w:val="20"/>
        </w:rPr>
        <w:t xml:space="preserve"> amandmaje k 4., 6., 8., 9., 10., 13., 14., 15., 16., 17., 18., 19., 20., 21., 22., 24., 25., 26., 28., 33., 34., 35., 36., 37., 39., 40., 41., 42., 43. in 44. členu predloga zakona ter </w:t>
      </w:r>
      <w:r w:rsidRPr="006F5296">
        <w:rPr>
          <w:rStyle w:val="cf01"/>
          <w:rFonts w:ascii="Arial" w:eastAsiaTheme="majorEastAsia" w:hAnsi="Arial" w:cs="Arial"/>
          <w:sz w:val="20"/>
          <w:szCs w:val="20"/>
        </w:rPr>
        <w:t>sklep, da v skladu s tretjim odstavkom 137. člena Poslovnika državnega zbora besedilo</w:t>
      </w:r>
      <w:r>
        <w:rPr>
          <w:rStyle w:val="cf01"/>
          <w:rFonts w:ascii="Arial" w:eastAsiaTheme="majorEastAsia" w:hAnsi="Arial" w:cs="Arial"/>
          <w:sz w:val="20"/>
          <w:szCs w:val="20"/>
        </w:rPr>
        <w:t xml:space="preserve"> </w:t>
      </w:r>
      <w:r w:rsidRPr="006F5296">
        <w:rPr>
          <w:rStyle w:val="cf01"/>
          <w:rFonts w:ascii="Arial" w:eastAsiaTheme="majorEastAsia" w:hAnsi="Arial" w:cs="Arial"/>
          <w:sz w:val="20"/>
          <w:szCs w:val="20"/>
        </w:rPr>
        <w:t>predlog</w:t>
      </w:r>
      <w:r>
        <w:rPr>
          <w:rStyle w:val="cf01"/>
          <w:rFonts w:ascii="Arial" w:eastAsiaTheme="majorEastAsia" w:hAnsi="Arial" w:cs="Arial"/>
          <w:sz w:val="20"/>
          <w:szCs w:val="20"/>
        </w:rPr>
        <w:t>a</w:t>
      </w:r>
      <w:r w:rsidRPr="006F5296">
        <w:rPr>
          <w:rStyle w:val="cf01"/>
          <w:rFonts w:ascii="Arial" w:eastAsiaTheme="majorEastAsia" w:hAnsi="Arial" w:cs="Arial"/>
          <w:sz w:val="20"/>
          <w:szCs w:val="20"/>
        </w:rPr>
        <w:t xml:space="preserve"> zakona za tretjo obravnavo pripravi Vlada Republike Slovenije. Predlog zakona za tretjo obravnavo je pripravljen na podlagi pregleda sprejetih amandmajev k predlogu Zakona o začasnih ukrepih za izboljšanje kadrovskih in delovnih pogojev ter zmogljivosti pri izvajalcih socialnovarstvenih storitev in dolgotrajne oskrbe in členov, h katerim so bili sprejeti amandmaji. S predlaganim gradivom se besedilo predloga zakona pravno tehnično uredi za tretjo obravnavo na podlagi sprejetih amandmajev.</w:t>
      </w:r>
    </w:p>
    <w:p w14:paraId="56CB1893" w14:textId="77777777" w:rsidR="002909A0" w:rsidRDefault="002909A0" w:rsidP="002909A0">
      <w:pPr>
        <w:spacing w:line="240" w:lineRule="atLeast"/>
        <w:jc w:val="both"/>
        <w:rPr>
          <w:rStyle w:val="cf01"/>
          <w:rFonts w:ascii="Arial" w:eastAsiaTheme="majorEastAsia" w:hAnsi="Arial" w:cs="Arial"/>
          <w:sz w:val="20"/>
          <w:szCs w:val="20"/>
        </w:rPr>
      </w:pPr>
    </w:p>
    <w:p w14:paraId="487AAD2D" w14:textId="77777777" w:rsidR="002909A0" w:rsidRPr="006F5296" w:rsidRDefault="002909A0" w:rsidP="002909A0">
      <w:pPr>
        <w:spacing w:line="240" w:lineRule="atLeast"/>
        <w:jc w:val="both"/>
        <w:rPr>
          <w:rFonts w:cs="Arial"/>
          <w:szCs w:val="20"/>
        </w:rPr>
      </w:pPr>
    </w:p>
    <w:p w14:paraId="1197D25B" w14:textId="77777777" w:rsidR="002909A0" w:rsidRPr="002909A0" w:rsidRDefault="002909A0" w:rsidP="00D14269">
      <w:pPr>
        <w:spacing w:line="240" w:lineRule="auto"/>
        <w:contextualSpacing/>
        <w:rPr>
          <w:rFonts w:cs="Arial"/>
          <w:bCs/>
          <w:szCs w:val="20"/>
        </w:rPr>
      </w:pPr>
    </w:p>
    <w:sectPr w:rsidR="002909A0" w:rsidRPr="002909A0" w:rsidSect="00164064">
      <w:footerReference w:type="default" r:id="rId9"/>
      <w:headerReference w:type="first" r:id="rId10"/>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B8A7711" w14:textId="77777777" w:rsidR="00B64674" w:rsidRDefault="00B64674">
      <w:r>
        <w:separator/>
      </w:r>
    </w:p>
  </w:endnote>
  <w:endnote w:type="continuationSeparator" w:id="0">
    <w:p w14:paraId="48A2D77C" w14:textId="77777777" w:rsidR="00B64674" w:rsidRDefault="00B6467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Noto Sans Symbols">
    <w:altName w:val="Calibri"/>
    <w:charset w:val="00"/>
    <w:family w:val="auto"/>
    <w:pitch w:val="default"/>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Batang">
    <w:altName w:val="바탕"/>
    <w:panose1 w:val="02030600000101010101"/>
    <w:charset w:val="81"/>
    <w:family w:val="auto"/>
    <w:notTrueType/>
    <w:pitch w:val="fixed"/>
    <w:sig w:usb0="00000001" w:usb1="09060000" w:usb2="00000010" w:usb3="00000000" w:csb0="00080000" w:csb1="00000000"/>
  </w:font>
  <w:font w:name="Segoe UI">
    <w:panose1 w:val="020B0502040204020203"/>
    <w:charset w:val="EE"/>
    <w:family w:val="swiss"/>
    <w:pitch w:val="variable"/>
    <w:sig w:usb0="E4002EFF" w:usb1="C000E47F" w:usb2="00000009" w:usb3="00000000" w:csb0="000001FF" w:csb1="00000000"/>
  </w:font>
  <w:font w:name="Microsoft Sans Serif">
    <w:panose1 w:val="020B0604020202020204"/>
    <w:charset w:val="EE"/>
    <w:family w:val="swiss"/>
    <w:pitch w:val="variable"/>
    <w:sig w:usb0="E5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79658925"/>
      <w:docPartObj>
        <w:docPartGallery w:val="Page Numbers (Bottom of Page)"/>
        <w:docPartUnique/>
      </w:docPartObj>
    </w:sdtPr>
    <w:sdtEndPr/>
    <w:sdtContent>
      <w:p w14:paraId="07C51A14" w14:textId="4802E148" w:rsidR="00095C6D" w:rsidRDefault="00095C6D">
        <w:pPr>
          <w:pStyle w:val="Noga"/>
          <w:jc w:val="right"/>
        </w:pPr>
        <w:r>
          <w:fldChar w:fldCharType="begin"/>
        </w:r>
        <w:r>
          <w:instrText>PAGE   \* MERGEFORMAT</w:instrText>
        </w:r>
        <w:r>
          <w:fldChar w:fldCharType="separate"/>
        </w:r>
        <w:r w:rsidR="004870C2">
          <w:rPr>
            <w:noProof/>
          </w:rPr>
          <w:t>18</w:t>
        </w:r>
        <w:r>
          <w:fldChar w:fldCharType="end"/>
        </w:r>
      </w:p>
    </w:sdtContent>
  </w:sdt>
  <w:p w14:paraId="7AEA2CC3" w14:textId="77777777" w:rsidR="00095C6D" w:rsidRDefault="00095C6D">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1529A09" w14:textId="77777777" w:rsidR="00B64674" w:rsidRDefault="00B64674">
      <w:r>
        <w:separator/>
      </w:r>
    </w:p>
  </w:footnote>
  <w:footnote w:type="continuationSeparator" w:id="0">
    <w:p w14:paraId="0122B0DB" w14:textId="77777777" w:rsidR="00B64674" w:rsidRDefault="00B6467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B46DA72" w14:textId="77777777" w:rsidR="00095C6D" w:rsidRPr="008F3500" w:rsidRDefault="00095C6D" w:rsidP="007D75CF">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241846"/>
    <w:multiLevelType w:val="hybridMultilevel"/>
    <w:tmpl w:val="4E268FEC"/>
    <w:lvl w:ilvl="0" w:tplc="62B6496E">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0A90821"/>
    <w:multiLevelType w:val="multilevel"/>
    <w:tmpl w:val="1BD8AC6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0115443D"/>
    <w:multiLevelType w:val="hybridMultilevel"/>
    <w:tmpl w:val="12B40146"/>
    <w:lvl w:ilvl="0" w:tplc="45A2BF12">
      <w:start w:val="1"/>
      <w:numFmt w:val="bullet"/>
      <w:lvlText w:val=""/>
      <w:lvlJc w:val="left"/>
      <w:pPr>
        <w:ind w:left="720" w:hanging="360"/>
      </w:pPr>
      <w:rPr>
        <w:rFonts w:ascii="Symbol" w:hAnsi="Symbol" w:hint="default"/>
      </w:rPr>
    </w:lvl>
    <w:lvl w:ilvl="1" w:tplc="36500FEA">
      <w:numFmt w:val="bullet"/>
      <w:lvlText w:val="–"/>
      <w:lvlJc w:val="left"/>
      <w:pPr>
        <w:ind w:left="1935" w:hanging="855"/>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20523EF"/>
    <w:multiLevelType w:val="multilevel"/>
    <w:tmpl w:val="65C0D1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57D41F3"/>
    <w:multiLevelType w:val="hybridMultilevel"/>
    <w:tmpl w:val="849CE0D6"/>
    <w:lvl w:ilvl="0" w:tplc="A1140F8A">
      <w:start w:val="2"/>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060E003E"/>
    <w:multiLevelType w:val="hybridMultilevel"/>
    <w:tmpl w:val="2F423EC8"/>
    <w:lvl w:ilvl="0" w:tplc="D3260F5A">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06BE67B7"/>
    <w:multiLevelType w:val="hybridMultilevel"/>
    <w:tmpl w:val="97508140"/>
    <w:lvl w:ilvl="0" w:tplc="F916460C">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0D483796"/>
    <w:multiLevelType w:val="hybridMultilevel"/>
    <w:tmpl w:val="729AFFCC"/>
    <w:lvl w:ilvl="0" w:tplc="F900260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0EA86B7D"/>
    <w:multiLevelType w:val="multilevel"/>
    <w:tmpl w:val="B2CE0C06"/>
    <w:lvl w:ilvl="0">
      <w:start w:val="1"/>
      <w:numFmt w:val="decimal"/>
      <w:pStyle w:val="NAS2"/>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10402629"/>
    <w:multiLevelType w:val="hybridMultilevel"/>
    <w:tmpl w:val="C82A78A4"/>
    <w:lvl w:ilvl="0" w:tplc="66066E6C">
      <w:start w:val="1"/>
      <w:numFmt w:val="decimal"/>
      <w:lvlText w:val="%1."/>
      <w:lvlJc w:val="left"/>
      <w:pPr>
        <w:ind w:left="720" w:hanging="360"/>
      </w:pPr>
      <w:rPr>
        <w:rFonts w:cs="Arial" w:hint="default"/>
        <w:color w:val="000000" w:themeColor="text1"/>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137C2D0F"/>
    <w:multiLevelType w:val="hybridMultilevel"/>
    <w:tmpl w:val="28B64690"/>
    <w:lvl w:ilvl="0" w:tplc="9A8EB89E">
      <w:start w:val="1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13ED2EEF"/>
    <w:multiLevelType w:val="hybridMultilevel"/>
    <w:tmpl w:val="A54AB6C4"/>
    <w:lvl w:ilvl="0" w:tplc="F916460C">
      <w:numFmt w:val="bullet"/>
      <w:lvlText w:val="-"/>
      <w:lvlJc w:val="left"/>
      <w:pPr>
        <w:ind w:left="720" w:hanging="360"/>
      </w:pPr>
      <w:rPr>
        <w:rFonts w:ascii="Arial" w:eastAsia="Calibri" w:hAnsi="Arial" w:cs="Aria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12" w15:restartNumberingAfterBreak="0">
    <w:nsid w:val="15341A68"/>
    <w:multiLevelType w:val="hybridMultilevel"/>
    <w:tmpl w:val="EDCC3158"/>
    <w:lvl w:ilvl="0" w:tplc="A13E761E">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18DC536B"/>
    <w:multiLevelType w:val="multilevel"/>
    <w:tmpl w:val="0EF2A6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18F473E5"/>
    <w:multiLevelType w:val="hybridMultilevel"/>
    <w:tmpl w:val="82B25B1E"/>
    <w:lvl w:ilvl="0" w:tplc="C2AAA1FA">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19B72BAB"/>
    <w:multiLevelType w:val="multilevel"/>
    <w:tmpl w:val="F9BC297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15:restartNumberingAfterBreak="0">
    <w:nsid w:val="1C0827A8"/>
    <w:multiLevelType w:val="hybridMultilevel"/>
    <w:tmpl w:val="A4F0FF3E"/>
    <w:lvl w:ilvl="0" w:tplc="386AC588">
      <w:start w:val="1"/>
      <w:numFmt w:val="upperRoman"/>
      <w:lvlText w:val="%1."/>
      <w:lvlJc w:val="left"/>
      <w:pPr>
        <w:ind w:left="1080" w:hanging="72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7" w15:restartNumberingAfterBreak="0">
    <w:nsid w:val="1C3C5682"/>
    <w:multiLevelType w:val="multilevel"/>
    <w:tmpl w:val="E710E178"/>
    <w:lvl w:ilvl="0">
      <w:start w:val="1"/>
      <w:numFmt w:val="upperRoman"/>
      <w:lvlText w:val="%1."/>
      <w:lvlJc w:val="left"/>
      <w:pPr>
        <w:ind w:left="1080" w:hanging="720"/>
      </w:pPr>
      <w:rPr>
        <w:rFonts w:hint="default"/>
      </w:rPr>
    </w:lvl>
    <w:lvl w:ilvl="1">
      <w:start w:val="3"/>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8" w15:restartNumberingAfterBreak="0">
    <w:nsid w:val="1C7A230E"/>
    <w:multiLevelType w:val="hybridMultilevel"/>
    <w:tmpl w:val="B3B82ADE"/>
    <w:lvl w:ilvl="0" w:tplc="0424000F">
      <w:start w:val="1"/>
      <w:numFmt w:val="decimal"/>
      <w:lvlText w:val="%1."/>
      <w:lvlJc w:val="left"/>
      <w:pPr>
        <w:ind w:left="720" w:hanging="360"/>
      </w:pPr>
      <w:rPr>
        <w:color w:val="auto"/>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19" w15:restartNumberingAfterBreak="0">
    <w:nsid w:val="1CA05328"/>
    <w:multiLevelType w:val="hybridMultilevel"/>
    <w:tmpl w:val="B4FE168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1CC13C31"/>
    <w:multiLevelType w:val="hybridMultilevel"/>
    <w:tmpl w:val="09AC5296"/>
    <w:lvl w:ilvl="0" w:tplc="0424000F">
      <w:start w:val="1"/>
      <w:numFmt w:val="decimal"/>
      <w:lvlText w:val="%1."/>
      <w:lvlJc w:val="left"/>
      <w:pPr>
        <w:ind w:left="720" w:hanging="360"/>
      </w:p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21" w15:restartNumberingAfterBreak="0">
    <w:nsid w:val="1EAA06AE"/>
    <w:multiLevelType w:val="hybridMultilevel"/>
    <w:tmpl w:val="E1FC1A94"/>
    <w:lvl w:ilvl="0" w:tplc="3C26E9DA">
      <w:numFmt w:val="bullet"/>
      <w:lvlText w:val="-"/>
      <w:lvlJc w:val="left"/>
      <w:pPr>
        <w:ind w:left="720" w:hanging="360"/>
      </w:pPr>
      <w:rPr>
        <w:rFonts w:ascii="Arial" w:eastAsia="Calibri" w:hAnsi="Arial" w:cs="Arial" w:hint="default"/>
        <w:color w:val="000000"/>
        <w:sz w:val="22"/>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1EB00C85"/>
    <w:multiLevelType w:val="multilevel"/>
    <w:tmpl w:val="0FC090DE"/>
    <w:lvl w:ilvl="0">
      <w:start w:val="1"/>
      <w:numFmt w:val="lowerLetter"/>
      <w:lvlText w:val="%1."/>
      <w:lvlJc w:val="left"/>
      <w:pPr>
        <w:ind w:left="1780" w:hanging="360"/>
      </w:pPr>
    </w:lvl>
    <w:lvl w:ilvl="1">
      <w:start w:val="1"/>
      <w:numFmt w:val="lowerLetter"/>
      <w:lvlText w:val="%2."/>
      <w:lvlJc w:val="left"/>
      <w:pPr>
        <w:ind w:left="2500" w:hanging="360"/>
      </w:pPr>
    </w:lvl>
    <w:lvl w:ilvl="2">
      <w:start w:val="1"/>
      <w:numFmt w:val="lowerRoman"/>
      <w:lvlText w:val="%3."/>
      <w:lvlJc w:val="right"/>
      <w:pPr>
        <w:ind w:left="3220" w:hanging="180"/>
      </w:pPr>
    </w:lvl>
    <w:lvl w:ilvl="3">
      <w:start w:val="1"/>
      <w:numFmt w:val="decimal"/>
      <w:lvlText w:val="%4."/>
      <w:lvlJc w:val="left"/>
      <w:pPr>
        <w:ind w:left="3940" w:hanging="360"/>
      </w:pPr>
    </w:lvl>
    <w:lvl w:ilvl="4">
      <w:start w:val="1"/>
      <w:numFmt w:val="lowerLetter"/>
      <w:lvlText w:val="%5."/>
      <w:lvlJc w:val="left"/>
      <w:pPr>
        <w:ind w:left="4660" w:hanging="360"/>
      </w:pPr>
    </w:lvl>
    <w:lvl w:ilvl="5">
      <w:start w:val="1"/>
      <w:numFmt w:val="lowerRoman"/>
      <w:lvlText w:val="%6."/>
      <w:lvlJc w:val="right"/>
      <w:pPr>
        <w:ind w:left="5380" w:hanging="180"/>
      </w:pPr>
    </w:lvl>
    <w:lvl w:ilvl="6">
      <w:start w:val="1"/>
      <w:numFmt w:val="decimal"/>
      <w:lvlText w:val="%7."/>
      <w:lvlJc w:val="left"/>
      <w:pPr>
        <w:ind w:left="6100" w:hanging="360"/>
      </w:pPr>
    </w:lvl>
    <w:lvl w:ilvl="7">
      <w:start w:val="1"/>
      <w:numFmt w:val="lowerLetter"/>
      <w:lvlText w:val="%8."/>
      <w:lvlJc w:val="left"/>
      <w:pPr>
        <w:ind w:left="6820" w:hanging="360"/>
      </w:pPr>
    </w:lvl>
    <w:lvl w:ilvl="8">
      <w:start w:val="1"/>
      <w:numFmt w:val="lowerRoman"/>
      <w:lvlText w:val="%9."/>
      <w:lvlJc w:val="right"/>
      <w:pPr>
        <w:ind w:left="7540" w:hanging="180"/>
      </w:pPr>
    </w:lvl>
  </w:abstractNum>
  <w:abstractNum w:abstractNumId="23" w15:restartNumberingAfterBreak="0">
    <w:nsid w:val="1EDB7F5A"/>
    <w:multiLevelType w:val="hybridMultilevel"/>
    <w:tmpl w:val="664CD28C"/>
    <w:lvl w:ilvl="0" w:tplc="0424000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24" w15:restartNumberingAfterBreak="0">
    <w:nsid w:val="1F3F685D"/>
    <w:multiLevelType w:val="hybridMultilevel"/>
    <w:tmpl w:val="42E238BE"/>
    <w:lvl w:ilvl="0" w:tplc="218AF7A6">
      <w:start w:val="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2088352C"/>
    <w:multiLevelType w:val="hybridMultilevel"/>
    <w:tmpl w:val="7F6017A8"/>
    <w:lvl w:ilvl="0" w:tplc="0424000F">
      <w:start w:val="1"/>
      <w:numFmt w:val="decimal"/>
      <w:lvlText w:val="%1."/>
      <w:lvlJc w:val="left"/>
      <w:pPr>
        <w:ind w:left="720" w:hanging="360"/>
      </w:p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26" w15:restartNumberingAfterBreak="0">
    <w:nsid w:val="24E06418"/>
    <w:multiLevelType w:val="hybridMultilevel"/>
    <w:tmpl w:val="401E2C34"/>
    <w:lvl w:ilvl="0" w:tplc="0424000F">
      <w:start w:val="1"/>
      <w:numFmt w:val="decimal"/>
      <w:lvlText w:val="%1."/>
      <w:lvlJc w:val="left"/>
      <w:pPr>
        <w:ind w:left="720" w:hanging="360"/>
      </w:p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27" w15:restartNumberingAfterBreak="0">
    <w:nsid w:val="24ED5B61"/>
    <w:multiLevelType w:val="multilevel"/>
    <w:tmpl w:val="A19441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25446B85"/>
    <w:multiLevelType w:val="hybridMultilevel"/>
    <w:tmpl w:val="AA9A556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25EE4CD1"/>
    <w:multiLevelType w:val="multilevel"/>
    <w:tmpl w:val="5A62F1DA"/>
    <w:lvl w:ilvl="0">
      <w:start w:val="49"/>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30" w15:restartNumberingAfterBreak="0">
    <w:nsid w:val="27791056"/>
    <w:multiLevelType w:val="hybridMultilevel"/>
    <w:tmpl w:val="6290909C"/>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1" w15:restartNumberingAfterBreak="0">
    <w:nsid w:val="29A54958"/>
    <w:multiLevelType w:val="hybridMultilevel"/>
    <w:tmpl w:val="C270F440"/>
    <w:lvl w:ilvl="0" w:tplc="B1DE15F6">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2B3D7C67"/>
    <w:multiLevelType w:val="hybridMultilevel"/>
    <w:tmpl w:val="2ED4DF78"/>
    <w:lvl w:ilvl="0" w:tplc="5F64D476">
      <w:start w:val="1"/>
      <w:numFmt w:val="bullet"/>
      <w:lvlText w:val="-"/>
      <w:lvlJc w:val="left"/>
      <w:pPr>
        <w:ind w:left="720" w:hanging="360"/>
      </w:pPr>
      <w:rPr>
        <w:rFonts w:ascii="Arial" w:hAnsi="Arial" w:cs="Times New Roman"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33" w15:restartNumberingAfterBreak="0">
    <w:nsid w:val="2D060CC8"/>
    <w:multiLevelType w:val="hybridMultilevel"/>
    <w:tmpl w:val="C79C3F44"/>
    <w:lvl w:ilvl="0" w:tplc="F4FAD26A">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2D072372"/>
    <w:multiLevelType w:val="hybridMultilevel"/>
    <w:tmpl w:val="94FE8146"/>
    <w:lvl w:ilvl="0" w:tplc="000F0409">
      <w:start w:val="1"/>
      <w:numFmt w:val="decimal"/>
      <w:pStyle w:val="rkovnatokazaodstavkom"/>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35" w15:restartNumberingAfterBreak="0">
    <w:nsid w:val="2D530DFF"/>
    <w:multiLevelType w:val="hybridMultilevel"/>
    <w:tmpl w:val="2D743FAA"/>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2DC34D43"/>
    <w:multiLevelType w:val="hybridMultilevel"/>
    <w:tmpl w:val="16CAAD2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2E7A37B7"/>
    <w:multiLevelType w:val="hybridMultilevel"/>
    <w:tmpl w:val="2A6831C8"/>
    <w:lvl w:ilvl="0" w:tplc="A04AD93A">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2F4F1652"/>
    <w:multiLevelType w:val="hybridMultilevel"/>
    <w:tmpl w:val="DF58D334"/>
    <w:lvl w:ilvl="0" w:tplc="5640523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30E86AF3"/>
    <w:multiLevelType w:val="hybridMultilevel"/>
    <w:tmpl w:val="72524FD8"/>
    <w:lvl w:ilvl="0" w:tplc="0424000F">
      <w:start w:val="1"/>
      <w:numFmt w:val="decimal"/>
      <w:lvlText w:val="%1."/>
      <w:lvlJc w:val="left"/>
      <w:pPr>
        <w:ind w:left="720" w:hanging="360"/>
      </w:p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40" w15:restartNumberingAfterBreak="0">
    <w:nsid w:val="31C0592D"/>
    <w:multiLevelType w:val="hybridMultilevel"/>
    <w:tmpl w:val="F7728756"/>
    <w:lvl w:ilvl="0" w:tplc="0424000F">
      <w:start w:val="1"/>
      <w:numFmt w:val="decimal"/>
      <w:lvlText w:val="%1."/>
      <w:lvlJc w:val="left"/>
      <w:pPr>
        <w:ind w:left="720" w:hanging="360"/>
      </w:p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41" w15:restartNumberingAfterBreak="0">
    <w:nsid w:val="32814E1B"/>
    <w:multiLevelType w:val="hybridMultilevel"/>
    <w:tmpl w:val="601A4B0A"/>
    <w:lvl w:ilvl="0" w:tplc="F916460C">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32C4351A"/>
    <w:multiLevelType w:val="hybridMultilevel"/>
    <w:tmpl w:val="A9B03676"/>
    <w:lvl w:ilvl="0" w:tplc="F900260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15:restartNumberingAfterBreak="0">
    <w:nsid w:val="33F5087A"/>
    <w:multiLevelType w:val="hybridMultilevel"/>
    <w:tmpl w:val="72524FD8"/>
    <w:lvl w:ilvl="0" w:tplc="FFFFFFFF">
      <w:start w:val="1"/>
      <w:numFmt w:val="decimal"/>
      <w:lvlText w:val="%1."/>
      <w:lvlJc w:val="left"/>
      <w:pPr>
        <w:ind w:left="720" w:hanging="360"/>
      </w:p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44" w15:restartNumberingAfterBreak="0">
    <w:nsid w:val="34B65885"/>
    <w:multiLevelType w:val="hybridMultilevel"/>
    <w:tmpl w:val="445A8050"/>
    <w:lvl w:ilvl="0" w:tplc="796EF128">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15:restartNumberingAfterBreak="0">
    <w:nsid w:val="350D0306"/>
    <w:multiLevelType w:val="multilevel"/>
    <w:tmpl w:val="4D18225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6"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47" w15:restartNumberingAfterBreak="0">
    <w:nsid w:val="398B3EB7"/>
    <w:multiLevelType w:val="multilevel"/>
    <w:tmpl w:val="40E6062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8" w15:restartNumberingAfterBreak="0">
    <w:nsid w:val="3BB12F33"/>
    <w:multiLevelType w:val="multilevel"/>
    <w:tmpl w:val="DE68C954"/>
    <w:lvl w:ilvl="0">
      <w:start w:val="1"/>
      <w:numFmt w:val="decimal"/>
      <w:pStyle w:val="rkovnatokazatevilnotoko"/>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9" w15:restartNumberingAfterBreak="0">
    <w:nsid w:val="3C252A7B"/>
    <w:multiLevelType w:val="hybridMultilevel"/>
    <w:tmpl w:val="A3044B54"/>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0" w15:restartNumberingAfterBreak="0">
    <w:nsid w:val="402C25AE"/>
    <w:multiLevelType w:val="hybridMultilevel"/>
    <w:tmpl w:val="9C6AFBF2"/>
    <w:lvl w:ilvl="0" w:tplc="5F64D476">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15:restartNumberingAfterBreak="0">
    <w:nsid w:val="40B76A30"/>
    <w:multiLevelType w:val="hybridMultilevel"/>
    <w:tmpl w:val="10A28CB0"/>
    <w:lvl w:ilvl="0" w:tplc="2ED2B1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2" w15:restartNumberingAfterBreak="0">
    <w:nsid w:val="40F8365D"/>
    <w:multiLevelType w:val="multilevel"/>
    <w:tmpl w:val="A5FEAE4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3" w15:restartNumberingAfterBreak="0">
    <w:nsid w:val="416A4106"/>
    <w:multiLevelType w:val="hybridMultilevel"/>
    <w:tmpl w:val="FAD67FDA"/>
    <w:lvl w:ilvl="0" w:tplc="A66034C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4"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5" w15:restartNumberingAfterBreak="0">
    <w:nsid w:val="42451DE1"/>
    <w:multiLevelType w:val="hybridMultilevel"/>
    <w:tmpl w:val="72524FD8"/>
    <w:lvl w:ilvl="0" w:tplc="FFFFFFFF">
      <w:start w:val="1"/>
      <w:numFmt w:val="decimal"/>
      <w:lvlText w:val="%1."/>
      <w:lvlJc w:val="left"/>
      <w:pPr>
        <w:ind w:left="720" w:hanging="360"/>
      </w:p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56" w15:restartNumberingAfterBreak="0">
    <w:nsid w:val="43211CAC"/>
    <w:multiLevelType w:val="hybridMultilevel"/>
    <w:tmpl w:val="3B326914"/>
    <w:lvl w:ilvl="0" w:tplc="45A2BF1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7" w15:restartNumberingAfterBreak="0">
    <w:nsid w:val="43E27A64"/>
    <w:multiLevelType w:val="hybridMultilevel"/>
    <w:tmpl w:val="F400662A"/>
    <w:lvl w:ilvl="0" w:tplc="738AFB1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8" w15:restartNumberingAfterBreak="0">
    <w:nsid w:val="446D4402"/>
    <w:multiLevelType w:val="hybridMultilevel"/>
    <w:tmpl w:val="A80A18A4"/>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59" w15:restartNumberingAfterBreak="0">
    <w:nsid w:val="44E962DE"/>
    <w:multiLevelType w:val="hybridMultilevel"/>
    <w:tmpl w:val="2FF64D9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0" w15:restartNumberingAfterBreak="0">
    <w:nsid w:val="4501098E"/>
    <w:multiLevelType w:val="hybridMultilevel"/>
    <w:tmpl w:val="1744F2CA"/>
    <w:lvl w:ilvl="0" w:tplc="45A2BF12">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61" w15:restartNumberingAfterBreak="0">
    <w:nsid w:val="458E0DEB"/>
    <w:multiLevelType w:val="hybridMultilevel"/>
    <w:tmpl w:val="BAD898F6"/>
    <w:lvl w:ilvl="0" w:tplc="DA72090E">
      <w:start w:val="16"/>
      <w:numFmt w:val="bullet"/>
      <w:lvlText w:val="–"/>
      <w:lvlJc w:val="left"/>
      <w:pPr>
        <w:ind w:left="720" w:hanging="360"/>
      </w:pPr>
      <w:rPr>
        <w:rFonts w:ascii="Arial" w:eastAsia="Times New Roman" w:hAnsi="Arial" w:cs="Aria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2" w15:restartNumberingAfterBreak="0">
    <w:nsid w:val="46475011"/>
    <w:multiLevelType w:val="multilevel"/>
    <w:tmpl w:val="BD806694"/>
    <w:lvl w:ilvl="0">
      <w:start w:val="1"/>
      <w:numFmt w:val="lowerLetter"/>
      <w:lvlText w:val="%1."/>
      <w:lvlJc w:val="left"/>
      <w:pPr>
        <w:ind w:left="1780" w:hanging="360"/>
      </w:pPr>
    </w:lvl>
    <w:lvl w:ilvl="1">
      <w:start w:val="1"/>
      <w:numFmt w:val="lowerLetter"/>
      <w:lvlText w:val="%2."/>
      <w:lvlJc w:val="left"/>
      <w:pPr>
        <w:ind w:left="2500" w:hanging="360"/>
      </w:pPr>
    </w:lvl>
    <w:lvl w:ilvl="2">
      <w:start w:val="1"/>
      <w:numFmt w:val="lowerRoman"/>
      <w:lvlText w:val="%3."/>
      <w:lvlJc w:val="right"/>
      <w:pPr>
        <w:ind w:left="3220" w:hanging="180"/>
      </w:pPr>
    </w:lvl>
    <w:lvl w:ilvl="3">
      <w:start w:val="1"/>
      <w:numFmt w:val="decimal"/>
      <w:lvlText w:val="%4."/>
      <w:lvlJc w:val="left"/>
      <w:pPr>
        <w:ind w:left="3940" w:hanging="360"/>
      </w:pPr>
    </w:lvl>
    <w:lvl w:ilvl="4">
      <w:start w:val="1"/>
      <w:numFmt w:val="lowerLetter"/>
      <w:lvlText w:val="%5."/>
      <w:lvlJc w:val="left"/>
      <w:pPr>
        <w:ind w:left="4660" w:hanging="360"/>
      </w:pPr>
    </w:lvl>
    <w:lvl w:ilvl="5">
      <w:start w:val="1"/>
      <w:numFmt w:val="lowerRoman"/>
      <w:lvlText w:val="%6."/>
      <w:lvlJc w:val="right"/>
      <w:pPr>
        <w:ind w:left="5380" w:hanging="180"/>
      </w:pPr>
    </w:lvl>
    <w:lvl w:ilvl="6">
      <w:start w:val="1"/>
      <w:numFmt w:val="decimal"/>
      <w:lvlText w:val="%7."/>
      <w:lvlJc w:val="left"/>
      <w:pPr>
        <w:ind w:left="6100" w:hanging="360"/>
      </w:pPr>
    </w:lvl>
    <w:lvl w:ilvl="7">
      <w:start w:val="1"/>
      <w:numFmt w:val="lowerLetter"/>
      <w:lvlText w:val="%8."/>
      <w:lvlJc w:val="left"/>
      <w:pPr>
        <w:ind w:left="6820" w:hanging="360"/>
      </w:pPr>
    </w:lvl>
    <w:lvl w:ilvl="8">
      <w:start w:val="1"/>
      <w:numFmt w:val="lowerRoman"/>
      <w:lvlText w:val="%9."/>
      <w:lvlJc w:val="right"/>
      <w:pPr>
        <w:ind w:left="7540" w:hanging="180"/>
      </w:pPr>
    </w:lvl>
  </w:abstractNum>
  <w:abstractNum w:abstractNumId="63" w15:restartNumberingAfterBreak="0">
    <w:nsid w:val="47B3587B"/>
    <w:multiLevelType w:val="hybridMultilevel"/>
    <w:tmpl w:val="41D4CC8E"/>
    <w:lvl w:ilvl="0" w:tplc="B14E7154">
      <w:start w:val="1"/>
      <w:numFmt w:val="decimal"/>
      <w:lvlText w:val="(%1)"/>
      <w:lvlJc w:val="left"/>
      <w:pPr>
        <w:ind w:left="357" w:hanging="360"/>
      </w:pPr>
      <w:rPr>
        <w:rFonts w:hint="default"/>
      </w:rPr>
    </w:lvl>
    <w:lvl w:ilvl="1" w:tplc="04240019" w:tentative="1">
      <w:start w:val="1"/>
      <w:numFmt w:val="lowerLetter"/>
      <w:lvlText w:val="%2."/>
      <w:lvlJc w:val="left"/>
      <w:pPr>
        <w:ind w:left="1077" w:hanging="360"/>
      </w:pPr>
    </w:lvl>
    <w:lvl w:ilvl="2" w:tplc="0424001B" w:tentative="1">
      <w:start w:val="1"/>
      <w:numFmt w:val="lowerRoman"/>
      <w:lvlText w:val="%3."/>
      <w:lvlJc w:val="right"/>
      <w:pPr>
        <w:ind w:left="1797" w:hanging="180"/>
      </w:pPr>
    </w:lvl>
    <w:lvl w:ilvl="3" w:tplc="0424000F" w:tentative="1">
      <w:start w:val="1"/>
      <w:numFmt w:val="decimal"/>
      <w:lvlText w:val="%4."/>
      <w:lvlJc w:val="left"/>
      <w:pPr>
        <w:ind w:left="2517" w:hanging="360"/>
      </w:pPr>
    </w:lvl>
    <w:lvl w:ilvl="4" w:tplc="04240019" w:tentative="1">
      <w:start w:val="1"/>
      <w:numFmt w:val="lowerLetter"/>
      <w:lvlText w:val="%5."/>
      <w:lvlJc w:val="left"/>
      <w:pPr>
        <w:ind w:left="3237" w:hanging="360"/>
      </w:pPr>
    </w:lvl>
    <w:lvl w:ilvl="5" w:tplc="0424001B" w:tentative="1">
      <w:start w:val="1"/>
      <w:numFmt w:val="lowerRoman"/>
      <w:lvlText w:val="%6."/>
      <w:lvlJc w:val="right"/>
      <w:pPr>
        <w:ind w:left="3957" w:hanging="180"/>
      </w:pPr>
    </w:lvl>
    <w:lvl w:ilvl="6" w:tplc="0424000F" w:tentative="1">
      <w:start w:val="1"/>
      <w:numFmt w:val="decimal"/>
      <w:lvlText w:val="%7."/>
      <w:lvlJc w:val="left"/>
      <w:pPr>
        <w:ind w:left="4677" w:hanging="360"/>
      </w:pPr>
    </w:lvl>
    <w:lvl w:ilvl="7" w:tplc="04240019" w:tentative="1">
      <w:start w:val="1"/>
      <w:numFmt w:val="lowerLetter"/>
      <w:lvlText w:val="%8."/>
      <w:lvlJc w:val="left"/>
      <w:pPr>
        <w:ind w:left="5397" w:hanging="360"/>
      </w:pPr>
    </w:lvl>
    <w:lvl w:ilvl="8" w:tplc="0424001B" w:tentative="1">
      <w:start w:val="1"/>
      <w:numFmt w:val="lowerRoman"/>
      <w:lvlText w:val="%9."/>
      <w:lvlJc w:val="right"/>
      <w:pPr>
        <w:ind w:left="6117" w:hanging="180"/>
      </w:pPr>
    </w:lvl>
  </w:abstractNum>
  <w:abstractNum w:abstractNumId="64" w15:restartNumberingAfterBreak="0">
    <w:nsid w:val="47BA732E"/>
    <w:multiLevelType w:val="hybridMultilevel"/>
    <w:tmpl w:val="0C72AF20"/>
    <w:lvl w:ilvl="0" w:tplc="9968C782">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5" w15:restartNumberingAfterBreak="0">
    <w:nsid w:val="4A7A6ECB"/>
    <w:multiLevelType w:val="hybridMultilevel"/>
    <w:tmpl w:val="69D0C062"/>
    <w:lvl w:ilvl="0" w:tplc="7FDCBAD0">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6" w15:restartNumberingAfterBreak="0">
    <w:nsid w:val="4AFA1322"/>
    <w:multiLevelType w:val="hybridMultilevel"/>
    <w:tmpl w:val="15A01188"/>
    <w:lvl w:ilvl="0" w:tplc="A9D86CF2">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7" w15:restartNumberingAfterBreak="0">
    <w:nsid w:val="4C2B500A"/>
    <w:multiLevelType w:val="hybridMultilevel"/>
    <w:tmpl w:val="80A022B0"/>
    <w:lvl w:ilvl="0" w:tplc="80826EC8">
      <w:start w:val="4"/>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8" w15:restartNumberingAfterBreak="0">
    <w:nsid w:val="4C617C32"/>
    <w:multiLevelType w:val="hybridMultilevel"/>
    <w:tmpl w:val="E7B4A392"/>
    <w:lvl w:ilvl="0" w:tplc="02F259C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9" w15:restartNumberingAfterBreak="0">
    <w:nsid w:val="4CF47DBF"/>
    <w:multiLevelType w:val="hybridMultilevel"/>
    <w:tmpl w:val="B1720CEA"/>
    <w:lvl w:ilvl="0" w:tplc="45A2BF12">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70" w15:restartNumberingAfterBreak="0">
    <w:nsid w:val="52182221"/>
    <w:multiLevelType w:val="hybridMultilevel"/>
    <w:tmpl w:val="A4A040FC"/>
    <w:lvl w:ilvl="0" w:tplc="E1C62818">
      <w:start w:val="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1" w15:restartNumberingAfterBreak="0">
    <w:nsid w:val="538B30A0"/>
    <w:multiLevelType w:val="hybridMultilevel"/>
    <w:tmpl w:val="3A60E768"/>
    <w:lvl w:ilvl="0" w:tplc="45A2BF12">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2" w15:restartNumberingAfterBreak="0">
    <w:nsid w:val="53B3474F"/>
    <w:multiLevelType w:val="hybridMultilevel"/>
    <w:tmpl w:val="322C38C4"/>
    <w:lvl w:ilvl="0" w:tplc="0CD256F2">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3" w15:restartNumberingAfterBreak="0">
    <w:nsid w:val="54784C33"/>
    <w:multiLevelType w:val="hybridMultilevel"/>
    <w:tmpl w:val="47200B12"/>
    <w:lvl w:ilvl="0" w:tplc="79423EC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4" w15:restartNumberingAfterBreak="0">
    <w:nsid w:val="55392670"/>
    <w:multiLevelType w:val="hybridMultilevel"/>
    <w:tmpl w:val="5D6697B6"/>
    <w:lvl w:ilvl="0" w:tplc="8FB8EFE2">
      <w:start w:val="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5" w15:restartNumberingAfterBreak="0">
    <w:nsid w:val="59705442"/>
    <w:multiLevelType w:val="hybridMultilevel"/>
    <w:tmpl w:val="A1C8EC28"/>
    <w:lvl w:ilvl="0" w:tplc="F9002604">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76" w15:restartNumberingAfterBreak="0">
    <w:nsid w:val="59F97A8B"/>
    <w:multiLevelType w:val="hybridMultilevel"/>
    <w:tmpl w:val="CCE2A0A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7"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8" w15:restartNumberingAfterBreak="0">
    <w:nsid w:val="5DA25B55"/>
    <w:multiLevelType w:val="hybridMultilevel"/>
    <w:tmpl w:val="D33AE0A4"/>
    <w:lvl w:ilvl="0" w:tplc="2E9A3522">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9" w15:restartNumberingAfterBreak="0">
    <w:nsid w:val="5EA359B0"/>
    <w:multiLevelType w:val="multilevel"/>
    <w:tmpl w:val="F71A525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0" w15:restartNumberingAfterBreak="0">
    <w:nsid w:val="5ED14A93"/>
    <w:multiLevelType w:val="hybridMultilevel"/>
    <w:tmpl w:val="770C9E04"/>
    <w:lvl w:ilvl="0" w:tplc="0CD256F2">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1" w15:restartNumberingAfterBreak="0">
    <w:nsid w:val="5F6572A2"/>
    <w:multiLevelType w:val="hybridMultilevel"/>
    <w:tmpl w:val="F4C4AB2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2" w15:restartNumberingAfterBreak="0">
    <w:nsid w:val="60C93D90"/>
    <w:multiLevelType w:val="hybridMultilevel"/>
    <w:tmpl w:val="1AACB088"/>
    <w:lvl w:ilvl="0" w:tplc="0CD256F2">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83" w15:restartNumberingAfterBreak="0">
    <w:nsid w:val="61195848"/>
    <w:multiLevelType w:val="hybridMultilevel"/>
    <w:tmpl w:val="60481AA6"/>
    <w:lvl w:ilvl="0" w:tplc="F9002604">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84" w15:restartNumberingAfterBreak="0">
    <w:nsid w:val="61276EE7"/>
    <w:multiLevelType w:val="hybridMultilevel"/>
    <w:tmpl w:val="73A26C56"/>
    <w:lvl w:ilvl="0" w:tplc="5640523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5" w15:restartNumberingAfterBreak="0">
    <w:nsid w:val="63AA4C44"/>
    <w:multiLevelType w:val="hybridMultilevel"/>
    <w:tmpl w:val="092E92F6"/>
    <w:lvl w:ilvl="0" w:tplc="000F0409">
      <w:start w:val="1"/>
      <w:numFmt w:val="decimal"/>
      <w:pStyle w:val="Odsek"/>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86" w15:restartNumberingAfterBreak="0">
    <w:nsid w:val="655D739F"/>
    <w:multiLevelType w:val="hybridMultilevel"/>
    <w:tmpl w:val="5BF09D42"/>
    <w:lvl w:ilvl="0" w:tplc="5226FD42">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7" w15:restartNumberingAfterBreak="0">
    <w:nsid w:val="66341835"/>
    <w:multiLevelType w:val="hybridMultilevel"/>
    <w:tmpl w:val="94D2A916"/>
    <w:lvl w:ilvl="0" w:tplc="A74A4402">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8" w15:restartNumberingAfterBreak="0">
    <w:nsid w:val="67C300D9"/>
    <w:multiLevelType w:val="hybridMultilevel"/>
    <w:tmpl w:val="39C22C2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9" w15:restartNumberingAfterBreak="0">
    <w:nsid w:val="688460FB"/>
    <w:multiLevelType w:val="multilevel"/>
    <w:tmpl w:val="7EC6D212"/>
    <w:lvl w:ilvl="0">
      <w:start w:val="1"/>
      <w:numFmt w:val="bullet"/>
      <w:lvlText w:val="−"/>
      <w:lvlJc w:val="left"/>
      <w:pPr>
        <w:ind w:left="1080" w:hanging="360"/>
      </w:pPr>
      <w:rPr>
        <w:rFonts w:ascii="Noto Sans Symbols" w:eastAsia="Noto Sans Symbols" w:hAnsi="Noto Sans Symbols" w:cs="Noto Sans Symbols"/>
      </w:rPr>
    </w:lvl>
    <w:lvl w:ilvl="1">
      <w:numFmt w:val="bullet"/>
      <w:lvlText w:val="-"/>
      <w:lvlJc w:val="left"/>
      <w:pPr>
        <w:ind w:left="1850" w:hanging="410"/>
      </w:pPr>
      <w:rPr>
        <w:rFonts w:ascii="Arial" w:eastAsia="Arial" w:hAnsi="Arial" w:cs="Arial"/>
        <w:color w:val="000000"/>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90" w15:restartNumberingAfterBreak="0">
    <w:nsid w:val="68D27E21"/>
    <w:multiLevelType w:val="multilevel"/>
    <w:tmpl w:val="2712648C"/>
    <w:lvl w:ilvl="0">
      <w:start w:val="1"/>
      <w:numFmt w:val="decimal"/>
      <w:lvlText w:val="%1."/>
      <w:lvlJc w:val="left"/>
      <w:pPr>
        <w:ind w:left="1080" w:hanging="72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1" w15:restartNumberingAfterBreak="0">
    <w:nsid w:val="6958281E"/>
    <w:multiLevelType w:val="hybridMultilevel"/>
    <w:tmpl w:val="2B26A72E"/>
    <w:lvl w:ilvl="0" w:tplc="16FAC592">
      <w:start w:val="2"/>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2" w15:restartNumberingAfterBreak="0">
    <w:nsid w:val="6A870AC5"/>
    <w:multiLevelType w:val="hybridMultilevel"/>
    <w:tmpl w:val="97DE938C"/>
    <w:lvl w:ilvl="0" w:tplc="C5B8A3A0">
      <w:start w:val="1"/>
      <w:numFmt w:val="bullet"/>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3" w15:restartNumberingAfterBreak="0">
    <w:nsid w:val="6BC112CC"/>
    <w:multiLevelType w:val="hybridMultilevel"/>
    <w:tmpl w:val="A8368C76"/>
    <w:lvl w:ilvl="0" w:tplc="0424000F">
      <w:start w:val="1"/>
      <w:numFmt w:val="decimal"/>
      <w:lvlText w:val="%1."/>
      <w:lvlJc w:val="left"/>
      <w:pPr>
        <w:ind w:left="1417" w:hanging="360"/>
      </w:pPr>
    </w:lvl>
    <w:lvl w:ilvl="1" w:tplc="04240019">
      <w:start w:val="1"/>
      <w:numFmt w:val="lowerLetter"/>
      <w:lvlText w:val="%2."/>
      <w:lvlJc w:val="left"/>
      <w:pPr>
        <w:ind w:left="2137" w:hanging="360"/>
      </w:pPr>
    </w:lvl>
    <w:lvl w:ilvl="2" w:tplc="0424001B">
      <w:start w:val="1"/>
      <w:numFmt w:val="lowerRoman"/>
      <w:lvlText w:val="%3."/>
      <w:lvlJc w:val="right"/>
      <w:pPr>
        <w:ind w:left="2857" w:hanging="180"/>
      </w:pPr>
    </w:lvl>
    <w:lvl w:ilvl="3" w:tplc="0424000F">
      <w:start w:val="1"/>
      <w:numFmt w:val="decimal"/>
      <w:lvlText w:val="%4."/>
      <w:lvlJc w:val="left"/>
      <w:pPr>
        <w:ind w:left="3577" w:hanging="360"/>
      </w:pPr>
    </w:lvl>
    <w:lvl w:ilvl="4" w:tplc="04240019">
      <w:start w:val="1"/>
      <w:numFmt w:val="lowerLetter"/>
      <w:lvlText w:val="%5."/>
      <w:lvlJc w:val="left"/>
      <w:pPr>
        <w:ind w:left="4297" w:hanging="360"/>
      </w:pPr>
    </w:lvl>
    <w:lvl w:ilvl="5" w:tplc="0424001B">
      <w:start w:val="1"/>
      <w:numFmt w:val="lowerRoman"/>
      <w:lvlText w:val="%6."/>
      <w:lvlJc w:val="right"/>
      <w:pPr>
        <w:ind w:left="5017" w:hanging="180"/>
      </w:pPr>
    </w:lvl>
    <w:lvl w:ilvl="6" w:tplc="0424000F">
      <w:start w:val="1"/>
      <w:numFmt w:val="decimal"/>
      <w:lvlText w:val="%7."/>
      <w:lvlJc w:val="left"/>
      <w:pPr>
        <w:ind w:left="5737" w:hanging="360"/>
      </w:pPr>
    </w:lvl>
    <w:lvl w:ilvl="7" w:tplc="04240019">
      <w:start w:val="1"/>
      <w:numFmt w:val="lowerLetter"/>
      <w:lvlText w:val="%8."/>
      <w:lvlJc w:val="left"/>
      <w:pPr>
        <w:ind w:left="6457" w:hanging="360"/>
      </w:pPr>
    </w:lvl>
    <w:lvl w:ilvl="8" w:tplc="0424001B">
      <w:start w:val="1"/>
      <w:numFmt w:val="lowerRoman"/>
      <w:lvlText w:val="%9."/>
      <w:lvlJc w:val="right"/>
      <w:pPr>
        <w:ind w:left="7177" w:hanging="180"/>
      </w:pPr>
    </w:lvl>
  </w:abstractNum>
  <w:abstractNum w:abstractNumId="94" w15:restartNumberingAfterBreak="0">
    <w:nsid w:val="6DC440B6"/>
    <w:multiLevelType w:val="hybridMultilevel"/>
    <w:tmpl w:val="9E7ED458"/>
    <w:lvl w:ilvl="0" w:tplc="02ACE1F8">
      <w:start w:val="1"/>
      <w:numFmt w:val="decimal"/>
      <w:lvlText w:val="(%1)"/>
      <w:lvlJc w:val="left"/>
      <w:pPr>
        <w:ind w:left="760" w:hanging="40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5" w15:restartNumberingAfterBreak="0">
    <w:nsid w:val="732059EE"/>
    <w:multiLevelType w:val="multilevel"/>
    <w:tmpl w:val="997E1A5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6" w15:restartNumberingAfterBreak="0">
    <w:nsid w:val="73793D12"/>
    <w:multiLevelType w:val="hybridMultilevel"/>
    <w:tmpl w:val="7CC2A0C0"/>
    <w:lvl w:ilvl="0" w:tplc="B4DAA0F4">
      <w:start w:val="1"/>
      <w:numFmt w:val="bullet"/>
      <w:lvlText w:val="-"/>
      <w:lvlJc w:val="left"/>
      <w:pPr>
        <w:ind w:left="720" w:hanging="360"/>
      </w:pPr>
      <w:rPr>
        <w:rFonts w:ascii="Arial" w:hAnsi="Arial" w:cs="Times New Roman"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97" w15:restartNumberingAfterBreak="0">
    <w:nsid w:val="7641726A"/>
    <w:multiLevelType w:val="hybridMultilevel"/>
    <w:tmpl w:val="4D9A831C"/>
    <w:lvl w:ilvl="0" w:tplc="498252EA">
      <w:start w:val="2"/>
      <w:numFmt w:val="bullet"/>
      <w:lvlText w:val="-"/>
      <w:lvlJc w:val="left"/>
      <w:pPr>
        <w:ind w:left="720" w:hanging="360"/>
      </w:pPr>
      <w:rPr>
        <w:rFonts w:ascii="Arial" w:eastAsia="Calibri"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98" w15:restartNumberingAfterBreak="0">
    <w:nsid w:val="765455F2"/>
    <w:multiLevelType w:val="hybridMultilevel"/>
    <w:tmpl w:val="ED44D748"/>
    <w:lvl w:ilvl="0" w:tplc="78B4010E">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9" w15:restartNumberingAfterBreak="0">
    <w:nsid w:val="774D2597"/>
    <w:multiLevelType w:val="hybridMultilevel"/>
    <w:tmpl w:val="A008C510"/>
    <w:lvl w:ilvl="0" w:tplc="F9002604">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00" w15:restartNumberingAfterBreak="0">
    <w:nsid w:val="77DE421E"/>
    <w:multiLevelType w:val="hybridMultilevel"/>
    <w:tmpl w:val="DF1CD90C"/>
    <w:lvl w:ilvl="0" w:tplc="A962AE94">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1" w15:restartNumberingAfterBreak="0">
    <w:nsid w:val="78AB1B15"/>
    <w:multiLevelType w:val="hybridMultilevel"/>
    <w:tmpl w:val="E592B624"/>
    <w:lvl w:ilvl="0" w:tplc="0424000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2" w15:restartNumberingAfterBreak="0">
    <w:nsid w:val="79E344DF"/>
    <w:multiLevelType w:val="hybridMultilevel"/>
    <w:tmpl w:val="5484A9A4"/>
    <w:lvl w:ilvl="0" w:tplc="93CEF04C">
      <w:start w:val="1"/>
      <w:numFmt w:val="decimal"/>
      <w:lvlText w:val="(%1)"/>
      <w:lvlJc w:val="left"/>
      <w:pPr>
        <w:ind w:left="357" w:hanging="360"/>
      </w:pPr>
      <w:rPr>
        <w:rFonts w:hint="default"/>
      </w:rPr>
    </w:lvl>
    <w:lvl w:ilvl="1" w:tplc="04240019" w:tentative="1">
      <w:start w:val="1"/>
      <w:numFmt w:val="lowerLetter"/>
      <w:lvlText w:val="%2."/>
      <w:lvlJc w:val="left"/>
      <w:pPr>
        <w:ind w:left="1077" w:hanging="360"/>
      </w:pPr>
    </w:lvl>
    <w:lvl w:ilvl="2" w:tplc="0424001B" w:tentative="1">
      <w:start w:val="1"/>
      <w:numFmt w:val="lowerRoman"/>
      <w:lvlText w:val="%3."/>
      <w:lvlJc w:val="right"/>
      <w:pPr>
        <w:ind w:left="1797" w:hanging="180"/>
      </w:pPr>
    </w:lvl>
    <w:lvl w:ilvl="3" w:tplc="0424000F" w:tentative="1">
      <w:start w:val="1"/>
      <w:numFmt w:val="decimal"/>
      <w:lvlText w:val="%4."/>
      <w:lvlJc w:val="left"/>
      <w:pPr>
        <w:ind w:left="2517" w:hanging="360"/>
      </w:pPr>
    </w:lvl>
    <w:lvl w:ilvl="4" w:tplc="04240019" w:tentative="1">
      <w:start w:val="1"/>
      <w:numFmt w:val="lowerLetter"/>
      <w:lvlText w:val="%5."/>
      <w:lvlJc w:val="left"/>
      <w:pPr>
        <w:ind w:left="3237" w:hanging="360"/>
      </w:pPr>
    </w:lvl>
    <w:lvl w:ilvl="5" w:tplc="0424001B" w:tentative="1">
      <w:start w:val="1"/>
      <w:numFmt w:val="lowerRoman"/>
      <w:lvlText w:val="%6."/>
      <w:lvlJc w:val="right"/>
      <w:pPr>
        <w:ind w:left="3957" w:hanging="180"/>
      </w:pPr>
    </w:lvl>
    <w:lvl w:ilvl="6" w:tplc="0424000F" w:tentative="1">
      <w:start w:val="1"/>
      <w:numFmt w:val="decimal"/>
      <w:lvlText w:val="%7."/>
      <w:lvlJc w:val="left"/>
      <w:pPr>
        <w:ind w:left="4677" w:hanging="360"/>
      </w:pPr>
    </w:lvl>
    <w:lvl w:ilvl="7" w:tplc="04240019" w:tentative="1">
      <w:start w:val="1"/>
      <w:numFmt w:val="lowerLetter"/>
      <w:lvlText w:val="%8."/>
      <w:lvlJc w:val="left"/>
      <w:pPr>
        <w:ind w:left="5397" w:hanging="360"/>
      </w:pPr>
    </w:lvl>
    <w:lvl w:ilvl="8" w:tplc="0424001B" w:tentative="1">
      <w:start w:val="1"/>
      <w:numFmt w:val="lowerRoman"/>
      <w:lvlText w:val="%9."/>
      <w:lvlJc w:val="right"/>
      <w:pPr>
        <w:ind w:left="6117" w:hanging="180"/>
      </w:pPr>
    </w:lvl>
  </w:abstractNum>
  <w:abstractNum w:abstractNumId="103" w15:restartNumberingAfterBreak="0">
    <w:nsid w:val="7AE21011"/>
    <w:multiLevelType w:val="hybridMultilevel"/>
    <w:tmpl w:val="BC0A56CE"/>
    <w:lvl w:ilvl="0" w:tplc="A566E084">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4" w15:restartNumberingAfterBreak="0">
    <w:nsid w:val="7FA07A4C"/>
    <w:multiLevelType w:val="hybridMultilevel"/>
    <w:tmpl w:val="1098DC54"/>
    <w:lvl w:ilvl="0" w:tplc="609225F8">
      <w:start w:val="3"/>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46"/>
  </w:num>
  <w:num w:numId="2">
    <w:abstractNumId w:val="77"/>
  </w:num>
  <w:num w:numId="3">
    <w:abstractNumId w:val="17"/>
  </w:num>
  <w:num w:numId="4">
    <w:abstractNumId w:val="88"/>
  </w:num>
  <w:num w:numId="5">
    <w:abstractNumId w:val="54"/>
  </w:num>
  <w:num w:numId="6">
    <w:abstractNumId w:val="64"/>
  </w:num>
  <w:num w:numId="7">
    <w:abstractNumId w:val="85"/>
  </w:num>
  <w:num w:numId="8">
    <w:abstractNumId w:val="34"/>
  </w:num>
  <w:num w:numId="9">
    <w:abstractNumId w:val="30"/>
  </w:num>
  <w:num w:numId="10">
    <w:abstractNumId w:val="92"/>
  </w:num>
  <w:num w:numId="11">
    <w:abstractNumId w:val="5"/>
  </w:num>
  <w:num w:numId="12">
    <w:abstractNumId w:val="15"/>
  </w:num>
  <w:num w:numId="13">
    <w:abstractNumId w:val="22"/>
  </w:num>
  <w:num w:numId="14">
    <w:abstractNumId w:val="79"/>
  </w:num>
  <w:num w:numId="15">
    <w:abstractNumId w:val="47"/>
  </w:num>
  <w:num w:numId="16">
    <w:abstractNumId w:val="52"/>
  </w:num>
  <w:num w:numId="17">
    <w:abstractNumId w:val="29"/>
  </w:num>
  <w:num w:numId="18">
    <w:abstractNumId w:val="45"/>
  </w:num>
  <w:num w:numId="19">
    <w:abstractNumId w:val="1"/>
  </w:num>
  <w:num w:numId="20">
    <w:abstractNumId w:val="62"/>
  </w:num>
  <w:num w:numId="21">
    <w:abstractNumId w:val="95"/>
  </w:num>
  <w:num w:numId="22">
    <w:abstractNumId w:val="67"/>
  </w:num>
  <w:num w:numId="23">
    <w:abstractNumId w:val="27"/>
  </w:num>
  <w:num w:numId="24">
    <w:abstractNumId w:val="71"/>
  </w:num>
  <w:num w:numId="25">
    <w:abstractNumId w:val="3"/>
  </w:num>
  <w:num w:numId="26">
    <w:abstractNumId w:val="104"/>
  </w:num>
  <w:num w:numId="27">
    <w:abstractNumId w:val="6"/>
  </w:num>
  <w:num w:numId="28">
    <w:abstractNumId w:val="96"/>
  </w:num>
  <w:num w:numId="29">
    <w:abstractNumId w:val="50"/>
  </w:num>
  <w:num w:numId="30">
    <w:abstractNumId w:val="49"/>
  </w:num>
  <w:num w:numId="31">
    <w:abstractNumId w:val="84"/>
  </w:num>
  <w:num w:numId="32">
    <w:abstractNumId w:val="38"/>
  </w:num>
  <w:num w:numId="33">
    <w:abstractNumId w:val="90"/>
  </w:num>
  <w:num w:numId="34">
    <w:abstractNumId w:val="35"/>
  </w:num>
  <w:num w:numId="35">
    <w:abstractNumId w:val="76"/>
  </w:num>
  <w:num w:numId="36">
    <w:abstractNumId w:val="59"/>
  </w:num>
  <w:num w:numId="37">
    <w:abstractNumId w:val="81"/>
  </w:num>
  <w:num w:numId="38">
    <w:abstractNumId w:val="36"/>
  </w:num>
  <w:num w:numId="39">
    <w:abstractNumId w:val="28"/>
  </w:num>
  <w:num w:numId="40">
    <w:abstractNumId w:val="19"/>
  </w:num>
  <w:num w:numId="41">
    <w:abstractNumId w:val="9"/>
  </w:num>
  <w:num w:numId="42">
    <w:abstractNumId w:val="41"/>
  </w:num>
  <w:num w:numId="43">
    <w:abstractNumId w:val="42"/>
  </w:num>
  <w:num w:numId="44">
    <w:abstractNumId w:val="101"/>
  </w:num>
  <w:num w:numId="45">
    <w:abstractNumId w:val="13"/>
  </w:num>
  <w:num w:numId="46">
    <w:abstractNumId w:val="7"/>
  </w:num>
  <w:num w:numId="47">
    <w:abstractNumId w:val="2"/>
  </w:num>
  <w:num w:numId="48">
    <w:abstractNumId w:val="69"/>
  </w:num>
  <w:num w:numId="49">
    <w:abstractNumId w:val="60"/>
  </w:num>
  <w:num w:numId="50">
    <w:abstractNumId w:val="56"/>
  </w:num>
  <w:num w:numId="51">
    <w:abstractNumId w:val="8"/>
  </w:num>
  <w:num w:numId="52">
    <w:abstractNumId w:val="48"/>
  </w:num>
  <w:num w:numId="53">
    <w:abstractNumId w:val="89"/>
  </w:num>
  <w:num w:numId="54">
    <w:abstractNumId w:val="87"/>
  </w:num>
  <w:num w:numId="55">
    <w:abstractNumId w:val="21"/>
  </w:num>
  <w:num w:numId="5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9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99"/>
  </w:num>
  <w:num w:numId="60">
    <w:abstractNumId w:val="18"/>
    <w:lvlOverride w:ilvl="0">
      <w:startOverride w:val="1"/>
    </w:lvlOverride>
    <w:lvlOverride w:ilvl="1"/>
    <w:lvlOverride w:ilvl="2"/>
    <w:lvlOverride w:ilvl="3"/>
    <w:lvlOverride w:ilvl="4"/>
    <w:lvlOverride w:ilvl="5"/>
    <w:lvlOverride w:ilvl="6"/>
    <w:lvlOverride w:ilvl="7"/>
    <w:lvlOverride w:ilvl="8"/>
  </w:num>
  <w:num w:numId="61">
    <w:abstractNumId w:val="75"/>
  </w:num>
  <w:num w:numId="6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26"/>
    <w:lvlOverride w:ilvl="0">
      <w:startOverride w:val="1"/>
    </w:lvlOverride>
    <w:lvlOverride w:ilvl="1"/>
    <w:lvlOverride w:ilvl="2"/>
    <w:lvlOverride w:ilvl="3"/>
    <w:lvlOverride w:ilvl="4"/>
    <w:lvlOverride w:ilvl="5"/>
    <w:lvlOverride w:ilvl="6"/>
    <w:lvlOverride w:ilvl="7"/>
    <w:lvlOverride w:ilvl="8"/>
  </w:num>
  <w:num w:numId="64">
    <w:abstractNumId w:val="97"/>
  </w:num>
  <w:num w:numId="65">
    <w:abstractNumId w:val="10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25"/>
    <w:lvlOverride w:ilvl="0">
      <w:startOverride w:val="1"/>
    </w:lvlOverride>
    <w:lvlOverride w:ilvl="1"/>
    <w:lvlOverride w:ilvl="2"/>
    <w:lvlOverride w:ilvl="3"/>
    <w:lvlOverride w:ilvl="4"/>
    <w:lvlOverride w:ilvl="5"/>
    <w:lvlOverride w:ilvl="6"/>
    <w:lvlOverride w:ilvl="7"/>
    <w:lvlOverride w:ilvl="8"/>
  </w:num>
  <w:num w:numId="67">
    <w:abstractNumId w:val="40"/>
    <w:lvlOverride w:ilvl="0">
      <w:startOverride w:val="1"/>
    </w:lvlOverride>
    <w:lvlOverride w:ilvl="1"/>
    <w:lvlOverride w:ilvl="2"/>
    <w:lvlOverride w:ilvl="3"/>
    <w:lvlOverride w:ilvl="4"/>
    <w:lvlOverride w:ilvl="5"/>
    <w:lvlOverride w:ilvl="6"/>
    <w:lvlOverride w:ilvl="7"/>
    <w:lvlOverride w:ilvl="8"/>
  </w:num>
  <w:num w:numId="68">
    <w:abstractNumId w:val="83"/>
  </w:num>
  <w:num w:numId="69">
    <w:abstractNumId w:val="96"/>
    <w:lvlOverride w:ilvl="0">
      <w:startOverride w:val="1"/>
    </w:lvlOverride>
    <w:lvlOverride w:ilvl="1"/>
    <w:lvlOverride w:ilvl="2"/>
    <w:lvlOverride w:ilvl="3"/>
    <w:lvlOverride w:ilvl="4"/>
    <w:lvlOverride w:ilvl="5"/>
    <w:lvlOverride w:ilvl="6"/>
    <w:lvlOverride w:ilvl="7"/>
    <w:lvlOverride w:ilvl="8"/>
  </w:num>
  <w:num w:numId="70">
    <w:abstractNumId w:val="11"/>
  </w:num>
  <w:num w:numId="71">
    <w:abstractNumId w:val="49"/>
    <w:lvlOverride w:ilvl="0">
      <w:startOverride w:val="1"/>
    </w:lvlOverride>
    <w:lvlOverride w:ilvl="1"/>
    <w:lvlOverride w:ilvl="2"/>
    <w:lvlOverride w:ilvl="3"/>
    <w:lvlOverride w:ilvl="4"/>
    <w:lvlOverride w:ilvl="5"/>
    <w:lvlOverride w:ilvl="6"/>
    <w:lvlOverride w:ilvl="7"/>
    <w:lvlOverride w:ilvl="8"/>
  </w:num>
  <w:num w:numId="72">
    <w:abstractNumId w:val="20"/>
    <w:lvlOverride w:ilvl="0">
      <w:startOverride w:val="1"/>
    </w:lvlOverride>
    <w:lvlOverride w:ilvl="1"/>
    <w:lvlOverride w:ilvl="2"/>
    <w:lvlOverride w:ilvl="3"/>
    <w:lvlOverride w:ilvl="4"/>
    <w:lvlOverride w:ilvl="5"/>
    <w:lvlOverride w:ilvl="6"/>
    <w:lvlOverride w:ilvl="7"/>
    <w:lvlOverride w:ilvl="8"/>
  </w:num>
  <w:num w:numId="73">
    <w:abstractNumId w:val="82"/>
  </w:num>
  <w:num w:numId="74">
    <w:abstractNumId w:val="3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39"/>
    <w:lvlOverride w:ilvl="0">
      <w:startOverride w:val="1"/>
    </w:lvlOverride>
    <w:lvlOverride w:ilvl="1"/>
    <w:lvlOverride w:ilvl="2"/>
    <w:lvlOverride w:ilvl="3"/>
    <w:lvlOverride w:ilvl="4"/>
    <w:lvlOverride w:ilvl="5"/>
    <w:lvlOverride w:ilvl="6"/>
    <w:lvlOverride w:ilvl="7"/>
    <w:lvlOverride w:ilvl="8"/>
  </w:num>
  <w:num w:numId="76">
    <w:abstractNumId w:val="55"/>
    <w:lvlOverride w:ilvl="0">
      <w:startOverride w:val="1"/>
    </w:lvlOverride>
    <w:lvlOverride w:ilvl="1"/>
    <w:lvlOverride w:ilvl="2"/>
    <w:lvlOverride w:ilvl="3"/>
    <w:lvlOverride w:ilvl="4"/>
    <w:lvlOverride w:ilvl="5"/>
    <w:lvlOverride w:ilvl="6"/>
    <w:lvlOverride w:ilvl="7"/>
    <w:lvlOverride w:ilvl="8"/>
  </w:num>
  <w:num w:numId="77">
    <w:abstractNumId w:val="43"/>
    <w:lvlOverride w:ilvl="0">
      <w:startOverride w:val="1"/>
    </w:lvlOverride>
    <w:lvlOverride w:ilvl="1"/>
    <w:lvlOverride w:ilvl="2"/>
    <w:lvlOverride w:ilvl="3"/>
    <w:lvlOverride w:ilvl="4"/>
    <w:lvlOverride w:ilvl="5"/>
    <w:lvlOverride w:ilvl="6"/>
    <w:lvlOverride w:ilvl="7"/>
    <w:lvlOverride w:ilvl="8"/>
  </w:num>
  <w:num w:numId="78">
    <w:abstractNumId w:val="78"/>
  </w:num>
  <w:num w:numId="79">
    <w:abstractNumId w:val="44"/>
  </w:num>
  <w:num w:numId="80">
    <w:abstractNumId w:val="65"/>
  </w:num>
  <w:num w:numId="81">
    <w:abstractNumId w:val="57"/>
  </w:num>
  <w:num w:numId="82">
    <w:abstractNumId w:val="94"/>
  </w:num>
  <w:num w:numId="83">
    <w:abstractNumId w:val="10"/>
  </w:num>
  <w:num w:numId="84">
    <w:abstractNumId w:val="61"/>
  </w:num>
  <w:num w:numId="85">
    <w:abstractNumId w:val="51"/>
  </w:num>
  <w:num w:numId="86">
    <w:abstractNumId w:val="33"/>
  </w:num>
  <w:num w:numId="87">
    <w:abstractNumId w:val="0"/>
  </w:num>
  <w:num w:numId="88">
    <w:abstractNumId w:val="98"/>
  </w:num>
  <w:num w:numId="89">
    <w:abstractNumId w:val="86"/>
  </w:num>
  <w:num w:numId="90">
    <w:abstractNumId w:val="103"/>
  </w:num>
  <w:num w:numId="91">
    <w:abstractNumId w:val="66"/>
  </w:num>
  <w:num w:numId="92">
    <w:abstractNumId w:val="12"/>
  </w:num>
  <w:num w:numId="93">
    <w:abstractNumId w:val="100"/>
  </w:num>
  <w:num w:numId="94">
    <w:abstractNumId w:val="31"/>
  </w:num>
  <w:num w:numId="95">
    <w:abstractNumId w:val="16"/>
  </w:num>
  <w:num w:numId="96">
    <w:abstractNumId w:val="72"/>
  </w:num>
  <w:num w:numId="97">
    <w:abstractNumId w:val="80"/>
  </w:num>
  <w:num w:numId="98">
    <w:abstractNumId w:val="68"/>
  </w:num>
  <w:num w:numId="99">
    <w:abstractNumId w:val="4"/>
  </w:num>
  <w:num w:numId="100">
    <w:abstractNumId w:val="91"/>
  </w:num>
  <w:num w:numId="101">
    <w:abstractNumId w:val="53"/>
  </w:num>
  <w:num w:numId="102">
    <w:abstractNumId w:val="70"/>
  </w:num>
  <w:num w:numId="103">
    <w:abstractNumId w:val="24"/>
  </w:num>
  <w:num w:numId="104">
    <w:abstractNumId w:val="74"/>
  </w:num>
  <w:num w:numId="105">
    <w:abstractNumId w:val="14"/>
  </w:num>
  <w:num w:numId="106">
    <w:abstractNumId w:val="37"/>
  </w:num>
  <w:num w:numId="107">
    <w:abstractNumId w:val="73"/>
  </w:num>
  <w:num w:numId="108">
    <w:abstractNumId w:val="102"/>
  </w:num>
  <w:num w:numId="109">
    <w:abstractNumId w:val="63"/>
  </w:num>
  <w:numIdMacAtCleanup w:val="10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4097">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70EBD"/>
    <w:rsid w:val="0000177E"/>
    <w:rsid w:val="00002345"/>
    <w:rsid w:val="00002CBD"/>
    <w:rsid w:val="00003477"/>
    <w:rsid w:val="00007835"/>
    <w:rsid w:val="00007A36"/>
    <w:rsid w:val="000102AB"/>
    <w:rsid w:val="0001108B"/>
    <w:rsid w:val="0001132E"/>
    <w:rsid w:val="0001770E"/>
    <w:rsid w:val="00021893"/>
    <w:rsid w:val="00023A88"/>
    <w:rsid w:val="00024354"/>
    <w:rsid w:val="00024DF0"/>
    <w:rsid w:val="00025692"/>
    <w:rsid w:val="00026EC8"/>
    <w:rsid w:val="00030680"/>
    <w:rsid w:val="000314C8"/>
    <w:rsid w:val="000323A9"/>
    <w:rsid w:val="00035889"/>
    <w:rsid w:val="0003687F"/>
    <w:rsid w:val="0004349B"/>
    <w:rsid w:val="0004368A"/>
    <w:rsid w:val="0004389D"/>
    <w:rsid w:val="00043939"/>
    <w:rsid w:val="00043BB3"/>
    <w:rsid w:val="000445C6"/>
    <w:rsid w:val="00044F7A"/>
    <w:rsid w:val="000456AE"/>
    <w:rsid w:val="00045D0D"/>
    <w:rsid w:val="00046966"/>
    <w:rsid w:val="000503D2"/>
    <w:rsid w:val="000508DA"/>
    <w:rsid w:val="00050C3A"/>
    <w:rsid w:val="000545CA"/>
    <w:rsid w:val="00056530"/>
    <w:rsid w:val="00057AFA"/>
    <w:rsid w:val="00063BF9"/>
    <w:rsid w:val="0006529D"/>
    <w:rsid w:val="00065D15"/>
    <w:rsid w:val="000702FE"/>
    <w:rsid w:val="000712A8"/>
    <w:rsid w:val="000722FB"/>
    <w:rsid w:val="000734E5"/>
    <w:rsid w:val="00073986"/>
    <w:rsid w:val="000741D0"/>
    <w:rsid w:val="000754D4"/>
    <w:rsid w:val="00075B5A"/>
    <w:rsid w:val="00075F1F"/>
    <w:rsid w:val="000802A9"/>
    <w:rsid w:val="000805C8"/>
    <w:rsid w:val="00081408"/>
    <w:rsid w:val="0008393B"/>
    <w:rsid w:val="00084313"/>
    <w:rsid w:val="000845FB"/>
    <w:rsid w:val="0008633E"/>
    <w:rsid w:val="00086883"/>
    <w:rsid w:val="00090309"/>
    <w:rsid w:val="00090F5E"/>
    <w:rsid w:val="00092C69"/>
    <w:rsid w:val="0009326F"/>
    <w:rsid w:val="00094162"/>
    <w:rsid w:val="00094AFF"/>
    <w:rsid w:val="0009546D"/>
    <w:rsid w:val="00095C6D"/>
    <w:rsid w:val="00097356"/>
    <w:rsid w:val="00097D1D"/>
    <w:rsid w:val="000A0476"/>
    <w:rsid w:val="000A0BDB"/>
    <w:rsid w:val="000A2023"/>
    <w:rsid w:val="000A2FBD"/>
    <w:rsid w:val="000A5144"/>
    <w:rsid w:val="000A57E8"/>
    <w:rsid w:val="000A6401"/>
    <w:rsid w:val="000A70DD"/>
    <w:rsid w:val="000A7238"/>
    <w:rsid w:val="000B039C"/>
    <w:rsid w:val="000B04B5"/>
    <w:rsid w:val="000B089D"/>
    <w:rsid w:val="000B1B66"/>
    <w:rsid w:val="000B221D"/>
    <w:rsid w:val="000B4055"/>
    <w:rsid w:val="000B4CE7"/>
    <w:rsid w:val="000B7573"/>
    <w:rsid w:val="000B79B8"/>
    <w:rsid w:val="000C4817"/>
    <w:rsid w:val="000C4D62"/>
    <w:rsid w:val="000C51F0"/>
    <w:rsid w:val="000C5BFE"/>
    <w:rsid w:val="000C5E22"/>
    <w:rsid w:val="000D08D2"/>
    <w:rsid w:val="000D0AC1"/>
    <w:rsid w:val="000D1B6E"/>
    <w:rsid w:val="000D1CEE"/>
    <w:rsid w:val="000D32DE"/>
    <w:rsid w:val="000D46E4"/>
    <w:rsid w:val="000D518E"/>
    <w:rsid w:val="000D5257"/>
    <w:rsid w:val="000D6730"/>
    <w:rsid w:val="000D7493"/>
    <w:rsid w:val="000E01C6"/>
    <w:rsid w:val="000E01E7"/>
    <w:rsid w:val="000E1055"/>
    <w:rsid w:val="000E10A0"/>
    <w:rsid w:val="000E122E"/>
    <w:rsid w:val="000E1DBF"/>
    <w:rsid w:val="000E3F9B"/>
    <w:rsid w:val="000E4954"/>
    <w:rsid w:val="000E5B86"/>
    <w:rsid w:val="000E6BB3"/>
    <w:rsid w:val="000F3620"/>
    <w:rsid w:val="000F3C57"/>
    <w:rsid w:val="000F4841"/>
    <w:rsid w:val="000F540D"/>
    <w:rsid w:val="000F6513"/>
    <w:rsid w:val="00100CB7"/>
    <w:rsid w:val="001018A6"/>
    <w:rsid w:val="0010270F"/>
    <w:rsid w:val="0010360E"/>
    <w:rsid w:val="001044D5"/>
    <w:rsid w:val="00104B14"/>
    <w:rsid w:val="001052B5"/>
    <w:rsid w:val="0010686C"/>
    <w:rsid w:val="00107A5F"/>
    <w:rsid w:val="00113AA7"/>
    <w:rsid w:val="001144D0"/>
    <w:rsid w:val="00115C26"/>
    <w:rsid w:val="00117186"/>
    <w:rsid w:val="00120C02"/>
    <w:rsid w:val="001212CD"/>
    <w:rsid w:val="001213AF"/>
    <w:rsid w:val="00125329"/>
    <w:rsid w:val="00126EA4"/>
    <w:rsid w:val="00126F2C"/>
    <w:rsid w:val="00127B86"/>
    <w:rsid w:val="0013150C"/>
    <w:rsid w:val="0013170A"/>
    <w:rsid w:val="00131ADC"/>
    <w:rsid w:val="00132E24"/>
    <w:rsid w:val="001339BE"/>
    <w:rsid w:val="00134B1F"/>
    <w:rsid w:val="001357B2"/>
    <w:rsid w:val="00135A56"/>
    <w:rsid w:val="00136318"/>
    <w:rsid w:val="00140CF4"/>
    <w:rsid w:val="00141126"/>
    <w:rsid w:val="0014183A"/>
    <w:rsid w:val="0014186A"/>
    <w:rsid w:val="0014196D"/>
    <w:rsid w:val="0014284E"/>
    <w:rsid w:val="0014334D"/>
    <w:rsid w:val="00146653"/>
    <w:rsid w:val="0014713F"/>
    <w:rsid w:val="00147566"/>
    <w:rsid w:val="001477CC"/>
    <w:rsid w:val="00147B9F"/>
    <w:rsid w:val="00152192"/>
    <w:rsid w:val="00152639"/>
    <w:rsid w:val="00152826"/>
    <w:rsid w:val="00152D51"/>
    <w:rsid w:val="00153544"/>
    <w:rsid w:val="00153667"/>
    <w:rsid w:val="001537D4"/>
    <w:rsid w:val="00153C1E"/>
    <w:rsid w:val="00153CF4"/>
    <w:rsid w:val="00156444"/>
    <w:rsid w:val="00156653"/>
    <w:rsid w:val="00156719"/>
    <w:rsid w:val="00161221"/>
    <w:rsid w:val="0016131B"/>
    <w:rsid w:val="00162821"/>
    <w:rsid w:val="00162B09"/>
    <w:rsid w:val="00162C31"/>
    <w:rsid w:val="00162CB5"/>
    <w:rsid w:val="001631B1"/>
    <w:rsid w:val="0016337A"/>
    <w:rsid w:val="00164064"/>
    <w:rsid w:val="00164A87"/>
    <w:rsid w:val="001655C5"/>
    <w:rsid w:val="001662BA"/>
    <w:rsid w:val="00166B55"/>
    <w:rsid w:val="0017064B"/>
    <w:rsid w:val="001712EC"/>
    <w:rsid w:val="0017258A"/>
    <w:rsid w:val="001726D0"/>
    <w:rsid w:val="00172C11"/>
    <w:rsid w:val="00173EBC"/>
    <w:rsid w:val="001746E8"/>
    <w:rsid w:val="0017478F"/>
    <w:rsid w:val="00175396"/>
    <w:rsid w:val="001758F3"/>
    <w:rsid w:val="00176BC2"/>
    <w:rsid w:val="0018021D"/>
    <w:rsid w:val="001816A1"/>
    <w:rsid w:val="00182F22"/>
    <w:rsid w:val="00183C3A"/>
    <w:rsid w:val="00183DDE"/>
    <w:rsid w:val="001841AB"/>
    <w:rsid w:val="00187CCF"/>
    <w:rsid w:val="00187CF7"/>
    <w:rsid w:val="00187D3F"/>
    <w:rsid w:val="0019167E"/>
    <w:rsid w:val="00191B85"/>
    <w:rsid w:val="00192C30"/>
    <w:rsid w:val="001946DD"/>
    <w:rsid w:val="00194B39"/>
    <w:rsid w:val="00195C95"/>
    <w:rsid w:val="0019732B"/>
    <w:rsid w:val="00197A52"/>
    <w:rsid w:val="001A1D47"/>
    <w:rsid w:val="001A1FFA"/>
    <w:rsid w:val="001A3DBB"/>
    <w:rsid w:val="001A4922"/>
    <w:rsid w:val="001A6142"/>
    <w:rsid w:val="001A7CD8"/>
    <w:rsid w:val="001B002A"/>
    <w:rsid w:val="001B1807"/>
    <w:rsid w:val="001B2ABF"/>
    <w:rsid w:val="001B3F20"/>
    <w:rsid w:val="001B4BE7"/>
    <w:rsid w:val="001B5CD1"/>
    <w:rsid w:val="001B6464"/>
    <w:rsid w:val="001B6667"/>
    <w:rsid w:val="001C2333"/>
    <w:rsid w:val="001C2D75"/>
    <w:rsid w:val="001C34D8"/>
    <w:rsid w:val="001C4DEA"/>
    <w:rsid w:val="001C5C3C"/>
    <w:rsid w:val="001C62E3"/>
    <w:rsid w:val="001D03B3"/>
    <w:rsid w:val="001D067B"/>
    <w:rsid w:val="001D1512"/>
    <w:rsid w:val="001D3278"/>
    <w:rsid w:val="001D48D8"/>
    <w:rsid w:val="001D5E0D"/>
    <w:rsid w:val="001D5F8E"/>
    <w:rsid w:val="001E036F"/>
    <w:rsid w:val="001E0714"/>
    <w:rsid w:val="001E0B20"/>
    <w:rsid w:val="001E17AC"/>
    <w:rsid w:val="001E17E2"/>
    <w:rsid w:val="001E1BD9"/>
    <w:rsid w:val="001E41F5"/>
    <w:rsid w:val="001E58E8"/>
    <w:rsid w:val="001E69C4"/>
    <w:rsid w:val="001E7241"/>
    <w:rsid w:val="001F0C5F"/>
    <w:rsid w:val="001F0F5F"/>
    <w:rsid w:val="001F1870"/>
    <w:rsid w:val="001F1987"/>
    <w:rsid w:val="001F2985"/>
    <w:rsid w:val="001F2EBA"/>
    <w:rsid w:val="001F2F4C"/>
    <w:rsid w:val="001F348B"/>
    <w:rsid w:val="001F3DDD"/>
    <w:rsid w:val="001F4854"/>
    <w:rsid w:val="00200A71"/>
    <w:rsid w:val="00200E0B"/>
    <w:rsid w:val="00200F96"/>
    <w:rsid w:val="002015D7"/>
    <w:rsid w:val="00202A77"/>
    <w:rsid w:val="0020349D"/>
    <w:rsid w:val="00205769"/>
    <w:rsid w:val="0020662C"/>
    <w:rsid w:val="00206CC2"/>
    <w:rsid w:val="002166AF"/>
    <w:rsid w:val="00216987"/>
    <w:rsid w:val="002173A3"/>
    <w:rsid w:val="00223117"/>
    <w:rsid w:val="0022331C"/>
    <w:rsid w:val="00223A5C"/>
    <w:rsid w:val="002245C8"/>
    <w:rsid w:val="00225723"/>
    <w:rsid w:val="00225BE9"/>
    <w:rsid w:val="002263CF"/>
    <w:rsid w:val="00230C1D"/>
    <w:rsid w:val="00231721"/>
    <w:rsid w:val="0023195E"/>
    <w:rsid w:val="00233FE4"/>
    <w:rsid w:val="00234E12"/>
    <w:rsid w:val="00240DA9"/>
    <w:rsid w:val="0024131C"/>
    <w:rsid w:val="002417BD"/>
    <w:rsid w:val="00242B55"/>
    <w:rsid w:val="002453FA"/>
    <w:rsid w:val="00245C34"/>
    <w:rsid w:val="002462BD"/>
    <w:rsid w:val="002470CA"/>
    <w:rsid w:val="002478F1"/>
    <w:rsid w:val="00251333"/>
    <w:rsid w:val="002516CB"/>
    <w:rsid w:val="002546E7"/>
    <w:rsid w:val="00256859"/>
    <w:rsid w:val="002613D3"/>
    <w:rsid w:val="00263716"/>
    <w:rsid w:val="00263F61"/>
    <w:rsid w:val="00264902"/>
    <w:rsid w:val="00264960"/>
    <w:rsid w:val="00265308"/>
    <w:rsid w:val="00267E56"/>
    <w:rsid w:val="00271CE5"/>
    <w:rsid w:val="00271D54"/>
    <w:rsid w:val="0027296A"/>
    <w:rsid w:val="002739A3"/>
    <w:rsid w:val="002756E2"/>
    <w:rsid w:val="002805E0"/>
    <w:rsid w:val="00282020"/>
    <w:rsid w:val="0028202D"/>
    <w:rsid w:val="00282677"/>
    <w:rsid w:val="00283F1C"/>
    <w:rsid w:val="002861F4"/>
    <w:rsid w:val="00286CEF"/>
    <w:rsid w:val="002875F6"/>
    <w:rsid w:val="00287EBD"/>
    <w:rsid w:val="002909A0"/>
    <w:rsid w:val="00291133"/>
    <w:rsid w:val="0029301A"/>
    <w:rsid w:val="00294EC6"/>
    <w:rsid w:val="002962C4"/>
    <w:rsid w:val="00297CE8"/>
    <w:rsid w:val="00297EED"/>
    <w:rsid w:val="002A04E5"/>
    <w:rsid w:val="002A10A9"/>
    <w:rsid w:val="002A148E"/>
    <w:rsid w:val="002A1DDE"/>
    <w:rsid w:val="002A212E"/>
    <w:rsid w:val="002A27FD"/>
    <w:rsid w:val="002A2B69"/>
    <w:rsid w:val="002A341E"/>
    <w:rsid w:val="002A4968"/>
    <w:rsid w:val="002A5A99"/>
    <w:rsid w:val="002A60F4"/>
    <w:rsid w:val="002A6E89"/>
    <w:rsid w:val="002A79B8"/>
    <w:rsid w:val="002A7F9D"/>
    <w:rsid w:val="002B0BB9"/>
    <w:rsid w:val="002B2D8D"/>
    <w:rsid w:val="002B30A2"/>
    <w:rsid w:val="002B47AF"/>
    <w:rsid w:val="002B69E0"/>
    <w:rsid w:val="002B6A1C"/>
    <w:rsid w:val="002C6EA3"/>
    <w:rsid w:val="002C748E"/>
    <w:rsid w:val="002C7A95"/>
    <w:rsid w:val="002D0266"/>
    <w:rsid w:val="002D113E"/>
    <w:rsid w:val="002D394C"/>
    <w:rsid w:val="002D505E"/>
    <w:rsid w:val="002D6030"/>
    <w:rsid w:val="002D626B"/>
    <w:rsid w:val="002E1BDD"/>
    <w:rsid w:val="002E2E68"/>
    <w:rsid w:val="002E3B37"/>
    <w:rsid w:val="002E3E2A"/>
    <w:rsid w:val="002E4186"/>
    <w:rsid w:val="002E4B4E"/>
    <w:rsid w:val="002E4D36"/>
    <w:rsid w:val="002E6D45"/>
    <w:rsid w:val="002E701E"/>
    <w:rsid w:val="002F0BA5"/>
    <w:rsid w:val="002F3012"/>
    <w:rsid w:val="002F4DC9"/>
    <w:rsid w:val="002F5D36"/>
    <w:rsid w:val="002F5F5F"/>
    <w:rsid w:val="002F6172"/>
    <w:rsid w:val="002F68F3"/>
    <w:rsid w:val="002F7F44"/>
    <w:rsid w:val="002F7F66"/>
    <w:rsid w:val="00300942"/>
    <w:rsid w:val="003017C5"/>
    <w:rsid w:val="003022A4"/>
    <w:rsid w:val="003024A8"/>
    <w:rsid w:val="00303716"/>
    <w:rsid w:val="003039ED"/>
    <w:rsid w:val="00303E5F"/>
    <w:rsid w:val="003045C6"/>
    <w:rsid w:val="003048F7"/>
    <w:rsid w:val="003049BB"/>
    <w:rsid w:val="00306315"/>
    <w:rsid w:val="00306533"/>
    <w:rsid w:val="00310164"/>
    <w:rsid w:val="00310D91"/>
    <w:rsid w:val="00311C52"/>
    <w:rsid w:val="00312009"/>
    <w:rsid w:val="003122B5"/>
    <w:rsid w:val="003141B2"/>
    <w:rsid w:val="0031436B"/>
    <w:rsid w:val="00314975"/>
    <w:rsid w:val="00315343"/>
    <w:rsid w:val="00316DDA"/>
    <w:rsid w:val="003170AD"/>
    <w:rsid w:val="00322834"/>
    <w:rsid w:val="00322B77"/>
    <w:rsid w:val="00322FB8"/>
    <w:rsid w:val="00323997"/>
    <w:rsid w:val="00323DB0"/>
    <w:rsid w:val="00324E3B"/>
    <w:rsid w:val="003251B2"/>
    <w:rsid w:val="0033195C"/>
    <w:rsid w:val="003329E1"/>
    <w:rsid w:val="00332A51"/>
    <w:rsid w:val="00332D3A"/>
    <w:rsid w:val="003343FD"/>
    <w:rsid w:val="003346AC"/>
    <w:rsid w:val="00335F00"/>
    <w:rsid w:val="00336EC6"/>
    <w:rsid w:val="0034338C"/>
    <w:rsid w:val="003439AB"/>
    <w:rsid w:val="0034706C"/>
    <w:rsid w:val="00352E23"/>
    <w:rsid w:val="00353CB9"/>
    <w:rsid w:val="00354AC2"/>
    <w:rsid w:val="003553B9"/>
    <w:rsid w:val="00356867"/>
    <w:rsid w:val="003621C3"/>
    <w:rsid w:val="0036258F"/>
    <w:rsid w:val="00362B37"/>
    <w:rsid w:val="003636BF"/>
    <w:rsid w:val="003649F8"/>
    <w:rsid w:val="00366745"/>
    <w:rsid w:val="00371442"/>
    <w:rsid w:val="00371471"/>
    <w:rsid w:val="00372331"/>
    <w:rsid w:val="00373494"/>
    <w:rsid w:val="0037369A"/>
    <w:rsid w:val="00373778"/>
    <w:rsid w:val="00373AAA"/>
    <w:rsid w:val="00374894"/>
    <w:rsid w:val="00376456"/>
    <w:rsid w:val="00380DAD"/>
    <w:rsid w:val="00380F4F"/>
    <w:rsid w:val="003812D6"/>
    <w:rsid w:val="00383CEE"/>
    <w:rsid w:val="00383D73"/>
    <w:rsid w:val="003845B4"/>
    <w:rsid w:val="00385014"/>
    <w:rsid w:val="0038573B"/>
    <w:rsid w:val="00386AE8"/>
    <w:rsid w:val="00387B1A"/>
    <w:rsid w:val="00387EB2"/>
    <w:rsid w:val="0039066F"/>
    <w:rsid w:val="00391413"/>
    <w:rsid w:val="003915B2"/>
    <w:rsid w:val="00392C38"/>
    <w:rsid w:val="003939A5"/>
    <w:rsid w:val="0039473D"/>
    <w:rsid w:val="0039499C"/>
    <w:rsid w:val="00394F1F"/>
    <w:rsid w:val="00395147"/>
    <w:rsid w:val="003953D7"/>
    <w:rsid w:val="00396332"/>
    <w:rsid w:val="003963C7"/>
    <w:rsid w:val="003A1D3C"/>
    <w:rsid w:val="003A249F"/>
    <w:rsid w:val="003A37CA"/>
    <w:rsid w:val="003A62E0"/>
    <w:rsid w:val="003A6321"/>
    <w:rsid w:val="003B0A79"/>
    <w:rsid w:val="003B26FA"/>
    <w:rsid w:val="003B33C9"/>
    <w:rsid w:val="003B3D09"/>
    <w:rsid w:val="003B5A0C"/>
    <w:rsid w:val="003B5A23"/>
    <w:rsid w:val="003B6C23"/>
    <w:rsid w:val="003C0169"/>
    <w:rsid w:val="003C2B42"/>
    <w:rsid w:val="003C3B06"/>
    <w:rsid w:val="003C4944"/>
    <w:rsid w:val="003C5454"/>
    <w:rsid w:val="003C5AA2"/>
    <w:rsid w:val="003C5EE5"/>
    <w:rsid w:val="003C69C2"/>
    <w:rsid w:val="003C7AFB"/>
    <w:rsid w:val="003D1E15"/>
    <w:rsid w:val="003D1FB2"/>
    <w:rsid w:val="003D281C"/>
    <w:rsid w:val="003D370D"/>
    <w:rsid w:val="003D3B53"/>
    <w:rsid w:val="003D4015"/>
    <w:rsid w:val="003D4CB1"/>
    <w:rsid w:val="003D5B5F"/>
    <w:rsid w:val="003D7182"/>
    <w:rsid w:val="003D790D"/>
    <w:rsid w:val="003E0A44"/>
    <w:rsid w:val="003E1C74"/>
    <w:rsid w:val="003E2094"/>
    <w:rsid w:val="003E2419"/>
    <w:rsid w:val="003E25E0"/>
    <w:rsid w:val="003E48DD"/>
    <w:rsid w:val="003E674E"/>
    <w:rsid w:val="003F1508"/>
    <w:rsid w:val="003F2B76"/>
    <w:rsid w:val="003F3911"/>
    <w:rsid w:val="003F3CB9"/>
    <w:rsid w:val="003F5321"/>
    <w:rsid w:val="003F7343"/>
    <w:rsid w:val="003F78B8"/>
    <w:rsid w:val="00401A9E"/>
    <w:rsid w:val="0040228E"/>
    <w:rsid w:val="00402CEF"/>
    <w:rsid w:val="00402D07"/>
    <w:rsid w:val="00403823"/>
    <w:rsid w:val="00404BFB"/>
    <w:rsid w:val="00405D54"/>
    <w:rsid w:val="0040780E"/>
    <w:rsid w:val="0041018C"/>
    <w:rsid w:val="00412D34"/>
    <w:rsid w:val="00413452"/>
    <w:rsid w:val="004144E1"/>
    <w:rsid w:val="0041541E"/>
    <w:rsid w:val="004156BC"/>
    <w:rsid w:val="00415E66"/>
    <w:rsid w:val="00415EA6"/>
    <w:rsid w:val="00417370"/>
    <w:rsid w:val="00420577"/>
    <w:rsid w:val="004208B3"/>
    <w:rsid w:val="00420D5D"/>
    <w:rsid w:val="004212DC"/>
    <w:rsid w:val="00421FDC"/>
    <w:rsid w:val="00422CCC"/>
    <w:rsid w:val="00423716"/>
    <w:rsid w:val="0042623D"/>
    <w:rsid w:val="00430585"/>
    <w:rsid w:val="00430D03"/>
    <w:rsid w:val="00430D72"/>
    <w:rsid w:val="004335F9"/>
    <w:rsid w:val="00435159"/>
    <w:rsid w:val="0043540B"/>
    <w:rsid w:val="0044016B"/>
    <w:rsid w:val="00441516"/>
    <w:rsid w:val="00442786"/>
    <w:rsid w:val="00447A77"/>
    <w:rsid w:val="004509BF"/>
    <w:rsid w:val="004518E1"/>
    <w:rsid w:val="00452834"/>
    <w:rsid w:val="00452F12"/>
    <w:rsid w:val="00453534"/>
    <w:rsid w:val="00454FAB"/>
    <w:rsid w:val="00455566"/>
    <w:rsid w:val="00456AB8"/>
    <w:rsid w:val="00456BBD"/>
    <w:rsid w:val="004571A2"/>
    <w:rsid w:val="00457A9A"/>
    <w:rsid w:val="00460724"/>
    <w:rsid w:val="00463B31"/>
    <w:rsid w:val="00463C3B"/>
    <w:rsid w:val="00464B58"/>
    <w:rsid w:val="004657EE"/>
    <w:rsid w:val="00466215"/>
    <w:rsid w:val="00466BD0"/>
    <w:rsid w:val="00466DBA"/>
    <w:rsid w:val="004678C9"/>
    <w:rsid w:val="00470EA6"/>
    <w:rsid w:val="004716C0"/>
    <w:rsid w:val="004748FF"/>
    <w:rsid w:val="00474C90"/>
    <w:rsid w:val="00475C1E"/>
    <w:rsid w:val="00476E25"/>
    <w:rsid w:val="00482FF5"/>
    <w:rsid w:val="00483811"/>
    <w:rsid w:val="00484EEB"/>
    <w:rsid w:val="004855AD"/>
    <w:rsid w:val="00485C98"/>
    <w:rsid w:val="00485CFC"/>
    <w:rsid w:val="004870C2"/>
    <w:rsid w:val="00487C64"/>
    <w:rsid w:val="00487E4F"/>
    <w:rsid w:val="00490BB2"/>
    <w:rsid w:val="00490DE6"/>
    <w:rsid w:val="00491147"/>
    <w:rsid w:val="0049142A"/>
    <w:rsid w:val="00493567"/>
    <w:rsid w:val="00494B36"/>
    <w:rsid w:val="004954DA"/>
    <w:rsid w:val="00496507"/>
    <w:rsid w:val="004A0555"/>
    <w:rsid w:val="004A1A6E"/>
    <w:rsid w:val="004A2D6E"/>
    <w:rsid w:val="004A68AB"/>
    <w:rsid w:val="004A6B9C"/>
    <w:rsid w:val="004B0C4C"/>
    <w:rsid w:val="004B2562"/>
    <w:rsid w:val="004B4075"/>
    <w:rsid w:val="004B78BE"/>
    <w:rsid w:val="004C08E7"/>
    <w:rsid w:val="004C26C4"/>
    <w:rsid w:val="004C420B"/>
    <w:rsid w:val="004C61DE"/>
    <w:rsid w:val="004C642D"/>
    <w:rsid w:val="004C6782"/>
    <w:rsid w:val="004C67E8"/>
    <w:rsid w:val="004C7F3F"/>
    <w:rsid w:val="004D05D4"/>
    <w:rsid w:val="004D2402"/>
    <w:rsid w:val="004D55BF"/>
    <w:rsid w:val="004D5B94"/>
    <w:rsid w:val="004E0821"/>
    <w:rsid w:val="004E1E69"/>
    <w:rsid w:val="004E2372"/>
    <w:rsid w:val="004E2DCB"/>
    <w:rsid w:val="004E3164"/>
    <w:rsid w:val="004E3D21"/>
    <w:rsid w:val="004E4C4E"/>
    <w:rsid w:val="004E65D3"/>
    <w:rsid w:val="004F1666"/>
    <w:rsid w:val="004F1FA8"/>
    <w:rsid w:val="004F3D0D"/>
    <w:rsid w:val="004F5153"/>
    <w:rsid w:val="004F5900"/>
    <w:rsid w:val="004F6052"/>
    <w:rsid w:val="004F60C0"/>
    <w:rsid w:val="004F7283"/>
    <w:rsid w:val="004F75EE"/>
    <w:rsid w:val="005001F1"/>
    <w:rsid w:val="00501B76"/>
    <w:rsid w:val="0050235E"/>
    <w:rsid w:val="005023A4"/>
    <w:rsid w:val="00502B57"/>
    <w:rsid w:val="00502ED9"/>
    <w:rsid w:val="00503BC4"/>
    <w:rsid w:val="00504952"/>
    <w:rsid w:val="00504ABD"/>
    <w:rsid w:val="0050680B"/>
    <w:rsid w:val="00506AAD"/>
    <w:rsid w:val="00506CA3"/>
    <w:rsid w:val="00511433"/>
    <w:rsid w:val="0051284F"/>
    <w:rsid w:val="00513786"/>
    <w:rsid w:val="005146EE"/>
    <w:rsid w:val="005149DF"/>
    <w:rsid w:val="00514D98"/>
    <w:rsid w:val="00515F7E"/>
    <w:rsid w:val="0051776E"/>
    <w:rsid w:val="00517806"/>
    <w:rsid w:val="00520025"/>
    <w:rsid w:val="00520239"/>
    <w:rsid w:val="00520696"/>
    <w:rsid w:val="005207C5"/>
    <w:rsid w:val="005229E8"/>
    <w:rsid w:val="005233FF"/>
    <w:rsid w:val="005239B7"/>
    <w:rsid w:val="00524019"/>
    <w:rsid w:val="005245DB"/>
    <w:rsid w:val="00524A95"/>
    <w:rsid w:val="00526246"/>
    <w:rsid w:val="0053007B"/>
    <w:rsid w:val="00530442"/>
    <w:rsid w:val="00531715"/>
    <w:rsid w:val="00531809"/>
    <w:rsid w:val="0053696A"/>
    <w:rsid w:val="005369C4"/>
    <w:rsid w:val="00537256"/>
    <w:rsid w:val="00537590"/>
    <w:rsid w:val="00537C88"/>
    <w:rsid w:val="005406B4"/>
    <w:rsid w:val="0054148C"/>
    <w:rsid w:val="005416D0"/>
    <w:rsid w:val="00541D52"/>
    <w:rsid w:val="00542F2B"/>
    <w:rsid w:val="00543045"/>
    <w:rsid w:val="0054356B"/>
    <w:rsid w:val="00544282"/>
    <w:rsid w:val="00544D4D"/>
    <w:rsid w:val="00550457"/>
    <w:rsid w:val="00550CF0"/>
    <w:rsid w:val="00551CB9"/>
    <w:rsid w:val="0055208A"/>
    <w:rsid w:val="00552D31"/>
    <w:rsid w:val="0055317B"/>
    <w:rsid w:val="00554A39"/>
    <w:rsid w:val="005563E9"/>
    <w:rsid w:val="00557424"/>
    <w:rsid w:val="00560096"/>
    <w:rsid w:val="0056011D"/>
    <w:rsid w:val="0056025A"/>
    <w:rsid w:val="005611FC"/>
    <w:rsid w:val="0056177A"/>
    <w:rsid w:val="00561FBA"/>
    <w:rsid w:val="0056486C"/>
    <w:rsid w:val="00565507"/>
    <w:rsid w:val="00565BA4"/>
    <w:rsid w:val="00566E85"/>
    <w:rsid w:val="00567106"/>
    <w:rsid w:val="00567B86"/>
    <w:rsid w:val="00575E66"/>
    <w:rsid w:val="00576198"/>
    <w:rsid w:val="00582224"/>
    <w:rsid w:val="00582AA3"/>
    <w:rsid w:val="0058568E"/>
    <w:rsid w:val="00586B0D"/>
    <w:rsid w:val="00591411"/>
    <w:rsid w:val="00591B4C"/>
    <w:rsid w:val="00592015"/>
    <w:rsid w:val="0059410E"/>
    <w:rsid w:val="00595989"/>
    <w:rsid w:val="00595B2D"/>
    <w:rsid w:val="0059644C"/>
    <w:rsid w:val="005967F0"/>
    <w:rsid w:val="00597FAA"/>
    <w:rsid w:val="005A0564"/>
    <w:rsid w:val="005A1215"/>
    <w:rsid w:val="005A1C70"/>
    <w:rsid w:val="005A3552"/>
    <w:rsid w:val="005A569A"/>
    <w:rsid w:val="005A68DF"/>
    <w:rsid w:val="005A769B"/>
    <w:rsid w:val="005A7840"/>
    <w:rsid w:val="005A7AC2"/>
    <w:rsid w:val="005B0333"/>
    <w:rsid w:val="005B0B25"/>
    <w:rsid w:val="005B16FE"/>
    <w:rsid w:val="005B1F88"/>
    <w:rsid w:val="005B6EB3"/>
    <w:rsid w:val="005B7E1D"/>
    <w:rsid w:val="005C0F64"/>
    <w:rsid w:val="005C3C25"/>
    <w:rsid w:val="005C4596"/>
    <w:rsid w:val="005C50C6"/>
    <w:rsid w:val="005C56CF"/>
    <w:rsid w:val="005C6AE8"/>
    <w:rsid w:val="005D2D1B"/>
    <w:rsid w:val="005D33AD"/>
    <w:rsid w:val="005D33E9"/>
    <w:rsid w:val="005D6360"/>
    <w:rsid w:val="005D74A3"/>
    <w:rsid w:val="005D772D"/>
    <w:rsid w:val="005D7A35"/>
    <w:rsid w:val="005E0335"/>
    <w:rsid w:val="005E0CCE"/>
    <w:rsid w:val="005E18D3"/>
    <w:rsid w:val="005E1D3C"/>
    <w:rsid w:val="005E1F42"/>
    <w:rsid w:val="005E38AB"/>
    <w:rsid w:val="005E3934"/>
    <w:rsid w:val="005E657B"/>
    <w:rsid w:val="005F0EAC"/>
    <w:rsid w:val="005F17CE"/>
    <w:rsid w:val="005F24FC"/>
    <w:rsid w:val="005F3A1E"/>
    <w:rsid w:val="005F3E68"/>
    <w:rsid w:val="005F52F1"/>
    <w:rsid w:val="005F67B2"/>
    <w:rsid w:val="006022B7"/>
    <w:rsid w:val="006029E7"/>
    <w:rsid w:val="00604202"/>
    <w:rsid w:val="00604880"/>
    <w:rsid w:val="00604E0E"/>
    <w:rsid w:val="00605581"/>
    <w:rsid w:val="00606D3D"/>
    <w:rsid w:val="00611C9C"/>
    <w:rsid w:val="006141AD"/>
    <w:rsid w:val="0061427C"/>
    <w:rsid w:val="00616BE2"/>
    <w:rsid w:val="006171CA"/>
    <w:rsid w:val="0061797E"/>
    <w:rsid w:val="00617BF0"/>
    <w:rsid w:val="00620C31"/>
    <w:rsid w:val="00623764"/>
    <w:rsid w:val="006239C7"/>
    <w:rsid w:val="0062561A"/>
    <w:rsid w:val="00625AE6"/>
    <w:rsid w:val="0063057B"/>
    <w:rsid w:val="006306F0"/>
    <w:rsid w:val="006314F5"/>
    <w:rsid w:val="00632253"/>
    <w:rsid w:val="006323FC"/>
    <w:rsid w:val="00632D13"/>
    <w:rsid w:val="006354F4"/>
    <w:rsid w:val="0063719E"/>
    <w:rsid w:val="00640A90"/>
    <w:rsid w:val="006420CE"/>
    <w:rsid w:val="006425A7"/>
    <w:rsid w:val="00642714"/>
    <w:rsid w:val="006428F9"/>
    <w:rsid w:val="00643B3D"/>
    <w:rsid w:val="006455CE"/>
    <w:rsid w:val="006471A7"/>
    <w:rsid w:val="0065089D"/>
    <w:rsid w:val="00652CAE"/>
    <w:rsid w:val="00653533"/>
    <w:rsid w:val="006537DF"/>
    <w:rsid w:val="00655841"/>
    <w:rsid w:val="00655E20"/>
    <w:rsid w:val="006577F5"/>
    <w:rsid w:val="006600B8"/>
    <w:rsid w:val="0066162D"/>
    <w:rsid w:val="00663215"/>
    <w:rsid w:val="00665EA2"/>
    <w:rsid w:val="0066616E"/>
    <w:rsid w:val="00666A4C"/>
    <w:rsid w:val="006709DD"/>
    <w:rsid w:val="006735AF"/>
    <w:rsid w:val="00674C8F"/>
    <w:rsid w:val="006758A7"/>
    <w:rsid w:val="0067605E"/>
    <w:rsid w:val="0067617C"/>
    <w:rsid w:val="00677C2D"/>
    <w:rsid w:val="00677CDA"/>
    <w:rsid w:val="006834D3"/>
    <w:rsid w:val="00683802"/>
    <w:rsid w:val="00684817"/>
    <w:rsid w:val="00684C29"/>
    <w:rsid w:val="00687961"/>
    <w:rsid w:val="00690A98"/>
    <w:rsid w:val="00691757"/>
    <w:rsid w:val="006936B3"/>
    <w:rsid w:val="00693858"/>
    <w:rsid w:val="006961E8"/>
    <w:rsid w:val="00696992"/>
    <w:rsid w:val="0069705C"/>
    <w:rsid w:val="0069789C"/>
    <w:rsid w:val="006A2775"/>
    <w:rsid w:val="006A466D"/>
    <w:rsid w:val="006A548F"/>
    <w:rsid w:val="006A6B00"/>
    <w:rsid w:val="006A7743"/>
    <w:rsid w:val="006B4217"/>
    <w:rsid w:val="006B567A"/>
    <w:rsid w:val="006B7659"/>
    <w:rsid w:val="006B7744"/>
    <w:rsid w:val="006C389E"/>
    <w:rsid w:val="006C41DD"/>
    <w:rsid w:val="006C4636"/>
    <w:rsid w:val="006C4FEC"/>
    <w:rsid w:val="006C5995"/>
    <w:rsid w:val="006C5D72"/>
    <w:rsid w:val="006D39A0"/>
    <w:rsid w:val="006D3B3E"/>
    <w:rsid w:val="006D3DBB"/>
    <w:rsid w:val="006D4999"/>
    <w:rsid w:val="006D586E"/>
    <w:rsid w:val="006D661B"/>
    <w:rsid w:val="006D6951"/>
    <w:rsid w:val="006D6A0E"/>
    <w:rsid w:val="006D6C97"/>
    <w:rsid w:val="006E0660"/>
    <w:rsid w:val="006E1051"/>
    <w:rsid w:val="006E14E6"/>
    <w:rsid w:val="006E188A"/>
    <w:rsid w:val="006E26A7"/>
    <w:rsid w:val="006E29D3"/>
    <w:rsid w:val="006E4D86"/>
    <w:rsid w:val="006E4E74"/>
    <w:rsid w:val="006E6F93"/>
    <w:rsid w:val="006E78FC"/>
    <w:rsid w:val="006F0180"/>
    <w:rsid w:val="006F0508"/>
    <w:rsid w:val="006F128E"/>
    <w:rsid w:val="006F1658"/>
    <w:rsid w:val="006F1FAF"/>
    <w:rsid w:val="006F2517"/>
    <w:rsid w:val="006F5296"/>
    <w:rsid w:val="006F53FF"/>
    <w:rsid w:val="006F764E"/>
    <w:rsid w:val="006F7FCB"/>
    <w:rsid w:val="007023F0"/>
    <w:rsid w:val="00702C9D"/>
    <w:rsid w:val="00702FD1"/>
    <w:rsid w:val="00705046"/>
    <w:rsid w:val="007063AC"/>
    <w:rsid w:val="007068BB"/>
    <w:rsid w:val="00706FC0"/>
    <w:rsid w:val="007111D7"/>
    <w:rsid w:val="00711DD2"/>
    <w:rsid w:val="0071200C"/>
    <w:rsid w:val="00713FD6"/>
    <w:rsid w:val="007222E0"/>
    <w:rsid w:val="007227F5"/>
    <w:rsid w:val="00722E79"/>
    <w:rsid w:val="00723711"/>
    <w:rsid w:val="00724F28"/>
    <w:rsid w:val="00725AB0"/>
    <w:rsid w:val="00725E8E"/>
    <w:rsid w:val="00727024"/>
    <w:rsid w:val="007271B7"/>
    <w:rsid w:val="00727E07"/>
    <w:rsid w:val="007322BE"/>
    <w:rsid w:val="00733017"/>
    <w:rsid w:val="00733CC4"/>
    <w:rsid w:val="0073415A"/>
    <w:rsid w:val="0074091B"/>
    <w:rsid w:val="007421A2"/>
    <w:rsid w:val="00742DBD"/>
    <w:rsid w:val="007446DE"/>
    <w:rsid w:val="0074544C"/>
    <w:rsid w:val="00746F78"/>
    <w:rsid w:val="00747472"/>
    <w:rsid w:val="00756A06"/>
    <w:rsid w:val="007630B1"/>
    <w:rsid w:val="00763645"/>
    <w:rsid w:val="00764597"/>
    <w:rsid w:val="007647D3"/>
    <w:rsid w:val="00767272"/>
    <w:rsid w:val="00767D51"/>
    <w:rsid w:val="00767F22"/>
    <w:rsid w:val="00770883"/>
    <w:rsid w:val="00771D1E"/>
    <w:rsid w:val="007739C8"/>
    <w:rsid w:val="00777A80"/>
    <w:rsid w:val="007832FE"/>
    <w:rsid w:val="00783310"/>
    <w:rsid w:val="0078417A"/>
    <w:rsid w:val="00786C9F"/>
    <w:rsid w:val="00786CEF"/>
    <w:rsid w:val="00790033"/>
    <w:rsid w:val="007904AB"/>
    <w:rsid w:val="007906D9"/>
    <w:rsid w:val="00790EC1"/>
    <w:rsid w:val="00791FE6"/>
    <w:rsid w:val="007923F8"/>
    <w:rsid w:val="007927C0"/>
    <w:rsid w:val="0079580A"/>
    <w:rsid w:val="00795C1B"/>
    <w:rsid w:val="00797110"/>
    <w:rsid w:val="007978A4"/>
    <w:rsid w:val="007A0B79"/>
    <w:rsid w:val="007A1C51"/>
    <w:rsid w:val="007A346D"/>
    <w:rsid w:val="007A35F4"/>
    <w:rsid w:val="007A40E1"/>
    <w:rsid w:val="007A4A6D"/>
    <w:rsid w:val="007A4A7F"/>
    <w:rsid w:val="007A6561"/>
    <w:rsid w:val="007A70EE"/>
    <w:rsid w:val="007B0254"/>
    <w:rsid w:val="007B0FDA"/>
    <w:rsid w:val="007B13F8"/>
    <w:rsid w:val="007B3119"/>
    <w:rsid w:val="007B4013"/>
    <w:rsid w:val="007B45C0"/>
    <w:rsid w:val="007B45E3"/>
    <w:rsid w:val="007B45F6"/>
    <w:rsid w:val="007B49BD"/>
    <w:rsid w:val="007B59BA"/>
    <w:rsid w:val="007B61FD"/>
    <w:rsid w:val="007B734A"/>
    <w:rsid w:val="007B7CEE"/>
    <w:rsid w:val="007C1359"/>
    <w:rsid w:val="007C2675"/>
    <w:rsid w:val="007C41B6"/>
    <w:rsid w:val="007C76F0"/>
    <w:rsid w:val="007D1BCF"/>
    <w:rsid w:val="007D3A8B"/>
    <w:rsid w:val="007D45C5"/>
    <w:rsid w:val="007D5A19"/>
    <w:rsid w:val="007D61B8"/>
    <w:rsid w:val="007D75CF"/>
    <w:rsid w:val="007D79B5"/>
    <w:rsid w:val="007E0440"/>
    <w:rsid w:val="007E51F1"/>
    <w:rsid w:val="007E613F"/>
    <w:rsid w:val="007E6DC5"/>
    <w:rsid w:val="007E6E90"/>
    <w:rsid w:val="007F15F1"/>
    <w:rsid w:val="007F5519"/>
    <w:rsid w:val="007F5930"/>
    <w:rsid w:val="007F74D2"/>
    <w:rsid w:val="007F7508"/>
    <w:rsid w:val="00800A1E"/>
    <w:rsid w:val="00800D3B"/>
    <w:rsid w:val="00800D67"/>
    <w:rsid w:val="008020D1"/>
    <w:rsid w:val="0080239C"/>
    <w:rsid w:val="00802D08"/>
    <w:rsid w:val="00802E2E"/>
    <w:rsid w:val="00804B5A"/>
    <w:rsid w:val="0080642E"/>
    <w:rsid w:val="008120AA"/>
    <w:rsid w:val="00813409"/>
    <w:rsid w:val="00814E08"/>
    <w:rsid w:val="0081649B"/>
    <w:rsid w:val="0081651C"/>
    <w:rsid w:val="008166CC"/>
    <w:rsid w:val="0082679C"/>
    <w:rsid w:val="0082682C"/>
    <w:rsid w:val="00826E3A"/>
    <w:rsid w:val="008300A7"/>
    <w:rsid w:val="008334E1"/>
    <w:rsid w:val="00833886"/>
    <w:rsid w:val="00835955"/>
    <w:rsid w:val="0084040B"/>
    <w:rsid w:val="008429F0"/>
    <w:rsid w:val="0084342A"/>
    <w:rsid w:val="0084374B"/>
    <w:rsid w:val="00843C81"/>
    <w:rsid w:val="008449CE"/>
    <w:rsid w:val="00845849"/>
    <w:rsid w:val="0084629F"/>
    <w:rsid w:val="00846941"/>
    <w:rsid w:val="0084783B"/>
    <w:rsid w:val="00850C76"/>
    <w:rsid w:val="00851705"/>
    <w:rsid w:val="0085223A"/>
    <w:rsid w:val="00854863"/>
    <w:rsid w:val="008548C4"/>
    <w:rsid w:val="008565B4"/>
    <w:rsid w:val="00857726"/>
    <w:rsid w:val="00866E80"/>
    <w:rsid w:val="00870006"/>
    <w:rsid w:val="00870538"/>
    <w:rsid w:val="00871087"/>
    <w:rsid w:val="008718D2"/>
    <w:rsid w:val="008733ED"/>
    <w:rsid w:val="00874267"/>
    <w:rsid w:val="008749F0"/>
    <w:rsid w:val="008775AF"/>
    <w:rsid w:val="008776E5"/>
    <w:rsid w:val="00877FFC"/>
    <w:rsid w:val="0088043C"/>
    <w:rsid w:val="00880B28"/>
    <w:rsid w:val="008821E5"/>
    <w:rsid w:val="00882E84"/>
    <w:rsid w:val="008834F2"/>
    <w:rsid w:val="008837D5"/>
    <w:rsid w:val="00884889"/>
    <w:rsid w:val="00886A28"/>
    <w:rsid w:val="00886BB8"/>
    <w:rsid w:val="00887261"/>
    <w:rsid w:val="008873EE"/>
    <w:rsid w:val="00890396"/>
    <w:rsid w:val="008906C9"/>
    <w:rsid w:val="00891331"/>
    <w:rsid w:val="008925F4"/>
    <w:rsid w:val="00893E99"/>
    <w:rsid w:val="00894C33"/>
    <w:rsid w:val="00896FC5"/>
    <w:rsid w:val="00897228"/>
    <w:rsid w:val="008A1611"/>
    <w:rsid w:val="008A2014"/>
    <w:rsid w:val="008A38AF"/>
    <w:rsid w:val="008A7226"/>
    <w:rsid w:val="008B3615"/>
    <w:rsid w:val="008B3617"/>
    <w:rsid w:val="008B6607"/>
    <w:rsid w:val="008B723E"/>
    <w:rsid w:val="008B782D"/>
    <w:rsid w:val="008C0DE9"/>
    <w:rsid w:val="008C1179"/>
    <w:rsid w:val="008C3EE8"/>
    <w:rsid w:val="008C3F6D"/>
    <w:rsid w:val="008C4C52"/>
    <w:rsid w:val="008C5588"/>
    <w:rsid w:val="008C5738"/>
    <w:rsid w:val="008D01F2"/>
    <w:rsid w:val="008D04F0"/>
    <w:rsid w:val="008D1463"/>
    <w:rsid w:val="008D2995"/>
    <w:rsid w:val="008D4BAC"/>
    <w:rsid w:val="008D6E21"/>
    <w:rsid w:val="008D754E"/>
    <w:rsid w:val="008E20CB"/>
    <w:rsid w:val="008E2CFB"/>
    <w:rsid w:val="008E311F"/>
    <w:rsid w:val="008E52CB"/>
    <w:rsid w:val="008E599E"/>
    <w:rsid w:val="008E5F94"/>
    <w:rsid w:val="008E65EB"/>
    <w:rsid w:val="008F0B25"/>
    <w:rsid w:val="008F1766"/>
    <w:rsid w:val="008F3500"/>
    <w:rsid w:val="008F46BA"/>
    <w:rsid w:val="008F5829"/>
    <w:rsid w:val="008F6381"/>
    <w:rsid w:val="008F6391"/>
    <w:rsid w:val="008F6F0C"/>
    <w:rsid w:val="008F7511"/>
    <w:rsid w:val="00900141"/>
    <w:rsid w:val="009017BE"/>
    <w:rsid w:val="00904846"/>
    <w:rsid w:val="00904FDE"/>
    <w:rsid w:val="00906E13"/>
    <w:rsid w:val="00910ECC"/>
    <w:rsid w:val="00910FC9"/>
    <w:rsid w:val="00911C2E"/>
    <w:rsid w:val="009134F0"/>
    <w:rsid w:val="00915137"/>
    <w:rsid w:val="00915C0D"/>
    <w:rsid w:val="00920BC6"/>
    <w:rsid w:val="009211F7"/>
    <w:rsid w:val="00924E3C"/>
    <w:rsid w:val="009258C8"/>
    <w:rsid w:val="00925D59"/>
    <w:rsid w:val="009260CE"/>
    <w:rsid w:val="009274CE"/>
    <w:rsid w:val="00930C56"/>
    <w:rsid w:val="00931A6C"/>
    <w:rsid w:val="009349F8"/>
    <w:rsid w:val="00934D9A"/>
    <w:rsid w:val="00942B79"/>
    <w:rsid w:val="00942F5F"/>
    <w:rsid w:val="009449A3"/>
    <w:rsid w:val="00944B3F"/>
    <w:rsid w:val="009450E0"/>
    <w:rsid w:val="009458A4"/>
    <w:rsid w:val="00946583"/>
    <w:rsid w:val="00947D40"/>
    <w:rsid w:val="00950F73"/>
    <w:rsid w:val="00951391"/>
    <w:rsid w:val="00951CB5"/>
    <w:rsid w:val="00951D8B"/>
    <w:rsid w:val="00954307"/>
    <w:rsid w:val="0095492D"/>
    <w:rsid w:val="00954E3D"/>
    <w:rsid w:val="009571CA"/>
    <w:rsid w:val="00957770"/>
    <w:rsid w:val="00957C82"/>
    <w:rsid w:val="00957DC9"/>
    <w:rsid w:val="00960070"/>
    <w:rsid w:val="00960801"/>
    <w:rsid w:val="009610AF"/>
    <w:rsid w:val="009612BB"/>
    <w:rsid w:val="00962645"/>
    <w:rsid w:val="00967675"/>
    <w:rsid w:val="00967A49"/>
    <w:rsid w:val="00967AF5"/>
    <w:rsid w:val="00970254"/>
    <w:rsid w:val="00971443"/>
    <w:rsid w:val="00971C37"/>
    <w:rsid w:val="00972091"/>
    <w:rsid w:val="00972C67"/>
    <w:rsid w:val="0097349F"/>
    <w:rsid w:val="00973E71"/>
    <w:rsid w:val="009760FC"/>
    <w:rsid w:val="0097788D"/>
    <w:rsid w:val="00977F9D"/>
    <w:rsid w:val="00982FE2"/>
    <w:rsid w:val="00990476"/>
    <w:rsid w:val="009913E8"/>
    <w:rsid w:val="0099173D"/>
    <w:rsid w:val="00993646"/>
    <w:rsid w:val="00993CEC"/>
    <w:rsid w:val="0099437B"/>
    <w:rsid w:val="009A0DDD"/>
    <w:rsid w:val="009A2182"/>
    <w:rsid w:val="009A2AA7"/>
    <w:rsid w:val="009A2D07"/>
    <w:rsid w:val="009A2EA5"/>
    <w:rsid w:val="009A36CD"/>
    <w:rsid w:val="009A3FFF"/>
    <w:rsid w:val="009A7176"/>
    <w:rsid w:val="009A7501"/>
    <w:rsid w:val="009B069E"/>
    <w:rsid w:val="009B2233"/>
    <w:rsid w:val="009B2950"/>
    <w:rsid w:val="009B3048"/>
    <w:rsid w:val="009B3D26"/>
    <w:rsid w:val="009B403D"/>
    <w:rsid w:val="009B54E6"/>
    <w:rsid w:val="009B7865"/>
    <w:rsid w:val="009C0177"/>
    <w:rsid w:val="009C2070"/>
    <w:rsid w:val="009C3F24"/>
    <w:rsid w:val="009C5F35"/>
    <w:rsid w:val="009C740A"/>
    <w:rsid w:val="009C7807"/>
    <w:rsid w:val="009D0CC4"/>
    <w:rsid w:val="009D116D"/>
    <w:rsid w:val="009D2E8C"/>
    <w:rsid w:val="009D3D8B"/>
    <w:rsid w:val="009D5B44"/>
    <w:rsid w:val="009D761E"/>
    <w:rsid w:val="009E054B"/>
    <w:rsid w:val="009E0DB1"/>
    <w:rsid w:val="009E2B11"/>
    <w:rsid w:val="009E30B2"/>
    <w:rsid w:val="009E4D79"/>
    <w:rsid w:val="009E6421"/>
    <w:rsid w:val="009E66E7"/>
    <w:rsid w:val="009E67A7"/>
    <w:rsid w:val="009E795C"/>
    <w:rsid w:val="009F0D35"/>
    <w:rsid w:val="009F2268"/>
    <w:rsid w:val="009F56FF"/>
    <w:rsid w:val="009F5AF6"/>
    <w:rsid w:val="009F5CE3"/>
    <w:rsid w:val="00A01163"/>
    <w:rsid w:val="00A0217E"/>
    <w:rsid w:val="00A02674"/>
    <w:rsid w:val="00A026A7"/>
    <w:rsid w:val="00A02BF3"/>
    <w:rsid w:val="00A03002"/>
    <w:rsid w:val="00A04C82"/>
    <w:rsid w:val="00A0790A"/>
    <w:rsid w:val="00A116DD"/>
    <w:rsid w:val="00A11BCF"/>
    <w:rsid w:val="00A125C5"/>
    <w:rsid w:val="00A1294D"/>
    <w:rsid w:val="00A1741B"/>
    <w:rsid w:val="00A17DA2"/>
    <w:rsid w:val="00A223D9"/>
    <w:rsid w:val="00A22698"/>
    <w:rsid w:val="00A2451C"/>
    <w:rsid w:val="00A250D0"/>
    <w:rsid w:val="00A25B32"/>
    <w:rsid w:val="00A27478"/>
    <w:rsid w:val="00A274B9"/>
    <w:rsid w:val="00A3126E"/>
    <w:rsid w:val="00A3421B"/>
    <w:rsid w:val="00A34D70"/>
    <w:rsid w:val="00A35447"/>
    <w:rsid w:val="00A363DF"/>
    <w:rsid w:val="00A36B29"/>
    <w:rsid w:val="00A421E4"/>
    <w:rsid w:val="00A43405"/>
    <w:rsid w:val="00A460C9"/>
    <w:rsid w:val="00A474B5"/>
    <w:rsid w:val="00A53ECF"/>
    <w:rsid w:val="00A557DB"/>
    <w:rsid w:val="00A56A78"/>
    <w:rsid w:val="00A57F5D"/>
    <w:rsid w:val="00A6005B"/>
    <w:rsid w:val="00A601AD"/>
    <w:rsid w:val="00A60AA3"/>
    <w:rsid w:val="00A620FF"/>
    <w:rsid w:val="00A62A29"/>
    <w:rsid w:val="00A62E38"/>
    <w:rsid w:val="00A64630"/>
    <w:rsid w:val="00A64E1D"/>
    <w:rsid w:val="00A65033"/>
    <w:rsid w:val="00A65E27"/>
    <w:rsid w:val="00A65EE7"/>
    <w:rsid w:val="00A70133"/>
    <w:rsid w:val="00A704C4"/>
    <w:rsid w:val="00A71EB2"/>
    <w:rsid w:val="00A734EC"/>
    <w:rsid w:val="00A75473"/>
    <w:rsid w:val="00A758A7"/>
    <w:rsid w:val="00A76F15"/>
    <w:rsid w:val="00A770A6"/>
    <w:rsid w:val="00A77B92"/>
    <w:rsid w:val="00A80661"/>
    <w:rsid w:val="00A812B1"/>
    <w:rsid w:val="00A813B1"/>
    <w:rsid w:val="00A819A1"/>
    <w:rsid w:val="00A8499F"/>
    <w:rsid w:val="00A85DE1"/>
    <w:rsid w:val="00A85F56"/>
    <w:rsid w:val="00A86476"/>
    <w:rsid w:val="00A86551"/>
    <w:rsid w:val="00A8762B"/>
    <w:rsid w:val="00A917F5"/>
    <w:rsid w:val="00A9312C"/>
    <w:rsid w:val="00A93C1F"/>
    <w:rsid w:val="00A94A0C"/>
    <w:rsid w:val="00A94AE8"/>
    <w:rsid w:val="00A9520A"/>
    <w:rsid w:val="00A9616B"/>
    <w:rsid w:val="00A963DC"/>
    <w:rsid w:val="00A9670D"/>
    <w:rsid w:val="00A969E9"/>
    <w:rsid w:val="00AA044C"/>
    <w:rsid w:val="00AA0C77"/>
    <w:rsid w:val="00AA13B7"/>
    <w:rsid w:val="00AA13C9"/>
    <w:rsid w:val="00AA209D"/>
    <w:rsid w:val="00AA2DA7"/>
    <w:rsid w:val="00AA3EAF"/>
    <w:rsid w:val="00AA5206"/>
    <w:rsid w:val="00AA5245"/>
    <w:rsid w:val="00AA5D87"/>
    <w:rsid w:val="00AA6D75"/>
    <w:rsid w:val="00AA7A21"/>
    <w:rsid w:val="00AB0FF2"/>
    <w:rsid w:val="00AB36C4"/>
    <w:rsid w:val="00AB5BE9"/>
    <w:rsid w:val="00AB7388"/>
    <w:rsid w:val="00AC0DA7"/>
    <w:rsid w:val="00AC0F3C"/>
    <w:rsid w:val="00AC2E3C"/>
    <w:rsid w:val="00AC32B2"/>
    <w:rsid w:val="00AC4689"/>
    <w:rsid w:val="00AC69E8"/>
    <w:rsid w:val="00AC7B30"/>
    <w:rsid w:val="00AD1EB8"/>
    <w:rsid w:val="00AD217D"/>
    <w:rsid w:val="00AD3720"/>
    <w:rsid w:val="00AD4D48"/>
    <w:rsid w:val="00AD571C"/>
    <w:rsid w:val="00AD64AA"/>
    <w:rsid w:val="00AD6DD5"/>
    <w:rsid w:val="00AE05EA"/>
    <w:rsid w:val="00AE235A"/>
    <w:rsid w:val="00AE637A"/>
    <w:rsid w:val="00AE698D"/>
    <w:rsid w:val="00AF025B"/>
    <w:rsid w:val="00AF051B"/>
    <w:rsid w:val="00AF41E8"/>
    <w:rsid w:val="00B02547"/>
    <w:rsid w:val="00B04730"/>
    <w:rsid w:val="00B04DC6"/>
    <w:rsid w:val="00B07DE4"/>
    <w:rsid w:val="00B07F86"/>
    <w:rsid w:val="00B10098"/>
    <w:rsid w:val="00B104B2"/>
    <w:rsid w:val="00B1070F"/>
    <w:rsid w:val="00B10D6B"/>
    <w:rsid w:val="00B115AA"/>
    <w:rsid w:val="00B15C64"/>
    <w:rsid w:val="00B167FF"/>
    <w:rsid w:val="00B17141"/>
    <w:rsid w:val="00B216CE"/>
    <w:rsid w:val="00B21B7E"/>
    <w:rsid w:val="00B24FB9"/>
    <w:rsid w:val="00B25520"/>
    <w:rsid w:val="00B2559B"/>
    <w:rsid w:val="00B26273"/>
    <w:rsid w:val="00B27BB0"/>
    <w:rsid w:val="00B31575"/>
    <w:rsid w:val="00B349C3"/>
    <w:rsid w:val="00B36978"/>
    <w:rsid w:val="00B3791A"/>
    <w:rsid w:val="00B37A32"/>
    <w:rsid w:val="00B40451"/>
    <w:rsid w:val="00B40F48"/>
    <w:rsid w:val="00B40FF0"/>
    <w:rsid w:val="00B411EF"/>
    <w:rsid w:val="00B4127C"/>
    <w:rsid w:val="00B41295"/>
    <w:rsid w:val="00B424BE"/>
    <w:rsid w:val="00B439D1"/>
    <w:rsid w:val="00B43B6B"/>
    <w:rsid w:val="00B47229"/>
    <w:rsid w:val="00B500C0"/>
    <w:rsid w:val="00B52024"/>
    <w:rsid w:val="00B539B6"/>
    <w:rsid w:val="00B53EAF"/>
    <w:rsid w:val="00B55ACD"/>
    <w:rsid w:val="00B56826"/>
    <w:rsid w:val="00B56EA8"/>
    <w:rsid w:val="00B5718B"/>
    <w:rsid w:val="00B57586"/>
    <w:rsid w:val="00B57DFB"/>
    <w:rsid w:val="00B6035E"/>
    <w:rsid w:val="00B61C3F"/>
    <w:rsid w:val="00B61D9E"/>
    <w:rsid w:val="00B6256D"/>
    <w:rsid w:val="00B633ED"/>
    <w:rsid w:val="00B64674"/>
    <w:rsid w:val="00B64F48"/>
    <w:rsid w:val="00B6590C"/>
    <w:rsid w:val="00B6692C"/>
    <w:rsid w:val="00B66DBB"/>
    <w:rsid w:val="00B67E49"/>
    <w:rsid w:val="00B70D69"/>
    <w:rsid w:val="00B70EBD"/>
    <w:rsid w:val="00B728AB"/>
    <w:rsid w:val="00B72F4D"/>
    <w:rsid w:val="00B74B9E"/>
    <w:rsid w:val="00B74BD2"/>
    <w:rsid w:val="00B75D96"/>
    <w:rsid w:val="00B76024"/>
    <w:rsid w:val="00B77040"/>
    <w:rsid w:val="00B804B7"/>
    <w:rsid w:val="00B80B56"/>
    <w:rsid w:val="00B8269B"/>
    <w:rsid w:val="00B8547D"/>
    <w:rsid w:val="00B859C0"/>
    <w:rsid w:val="00B863A9"/>
    <w:rsid w:val="00B86EA3"/>
    <w:rsid w:val="00B92F7E"/>
    <w:rsid w:val="00B93E7B"/>
    <w:rsid w:val="00B94BB0"/>
    <w:rsid w:val="00B9523D"/>
    <w:rsid w:val="00B9708B"/>
    <w:rsid w:val="00BA1670"/>
    <w:rsid w:val="00BA3E68"/>
    <w:rsid w:val="00BA3F98"/>
    <w:rsid w:val="00BA6CF3"/>
    <w:rsid w:val="00BA7392"/>
    <w:rsid w:val="00BA7BBC"/>
    <w:rsid w:val="00BB152B"/>
    <w:rsid w:val="00BB38AF"/>
    <w:rsid w:val="00BB3B04"/>
    <w:rsid w:val="00BB3CB5"/>
    <w:rsid w:val="00BB4067"/>
    <w:rsid w:val="00BB451B"/>
    <w:rsid w:val="00BB6879"/>
    <w:rsid w:val="00BB76D0"/>
    <w:rsid w:val="00BC500F"/>
    <w:rsid w:val="00BC730E"/>
    <w:rsid w:val="00BD0C89"/>
    <w:rsid w:val="00BD1574"/>
    <w:rsid w:val="00BD1DE2"/>
    <w:rsid w:val="00BD60D9"/>
    <w:rsid w:val="00BD6606"/>
    <w:rsid w:val="00BE0659"/>
    <w:rsid w:val="00BE09BC"/>
    <w:rsid w:val="00BE0B1B"/>
    <w:rsid w:val="00BE0C52"/>
    <w:rsid w:val="00BE2427"/>
    <w:rsid w:val="00BE4B90"/>
    <w:rsid w:val="00BF04D9"/>
    <w:rsid w:val="00BF0843"/>
    <w:rsid w:val="00BF25C7"/>
    <w:rsid w:val="00BF364A"/>
    <w:rsid w:val="00BF4FF7"/>
    <w:rsid w:val="00C0175D"/>
    <w:rsid w:val="00C0301A"/>
    <w:rsid w:val="00C03C16"/>
    <w:rsid w:val="00C03D30"/>
    <w:rsid w:val="00C05929"/>
    <w:rsid w:val="00C06332"/>
    <w:rsid w:val="00C0677B"/>
    <w:rsid w:val="00C068BD"/>
    <w:rsid w:val="00C07674"/>
    <w:rsid w:val="00C1191C"/>
    <w:rsid w:val="00C119EB"/>
    <w:rsid w:val="00C12A3A"/>
    <w:rsid w:val="00C13FCE"/>
    <w:rsid w:val="00C143E2"/>
    <w:rsid w:val="00C14A5D"/>
    <w:rsid w:val="00C15ED8"/>
    <w:rsid w:val="00C23AD8"/>
    <w:rsid w:val="00C24407"/>
    <w:rsid w:val="00C24BF0"/>
    <w:rsid w:val="00C24E20"/>
    <w:rsid w:val="00C250D5"/>
    <w:rsid w:val="00C33E76"/>
    <w:rsid w:val="00C35255"/>
    <w:rsid w:val="00C35666"/>
    <w:rsid w:val="00C36733"/>
    <w:rsid w:val="00C36FD6"/>
    <w:rsid w:val="00C42672"/>
    <w:rsid w:val="00C42A22"/>
    <w:rsid w:val="00C42D75"/>
    <w:rsid w:val="00C43238"/>
    <w:rsid w:val="00C4413E"/>
    <w:rsid w:val="00C46193"/>
    <w:rsid w:val="00C476F8"/>
    <w:rsid w:val="00C53643"/>
    <w:rsid w:val="00C5420C"/>
    <w:rsid w:val="00C56941"/>
    <w:rsid w:val="00C60621"/>
    <w:rsid w:val="00C60647"/>
    <w:rsid w:val="00C61D9B"/>
    <w:rsid w:val="00C62560"/>
    <w:rsid w:val="00C630A3"/>
    <w:rsid w:val="00C63DEA"/>
    <w:rsid w:val="00C63FEA"/>
    <w:rsid w:val="00C64881"/>
    <w:rsid w:val="00C64E9E"/>
    <w:rsid w:val="00C65F8B"/>
    <w:rsid w:val="00C701ED"/>
    <w:rsid w:val="00C702DA"/>
    <w:rsid w:val="00C706FF"/>
    <w:rsid w:val="00C71107"/>
    <w:rsid w:val="00C71699"/>
    <w:rsid w:val="00C71DB8"/>
    <w:rsid w:val="00C7396B"/>
    <w:rsid w:val="00C76853"/>
    <w:rsid w:val="00C77367"/>
    <w:rsid w:val="00C77B45"/>
    <w:rsid w:val="00C8243C"/>
    <w:rsid w:val="00C826D8"/>
    <w:rsid w:val="00C82788"/>
    <w:rsid w:val="00C849A7"/>
    <w:rsid w:val="00C86797"/>
    <w:rsid w:val="00C86D2A"/>
    <w:rsid w:val="00C872D6"/>
    <w:rsid w:val="00C873F9"/>
    <w:rsid w:val="00C87E77"/>
    <w:rsid w:val="00C87F34"/>
    <w:rsid w:val="00C908BC"/>
    <w:rsid w:val="00C90F64"/>
    <w:rsid w:val="00C91B2C"/>
    <w:rsid w:val="00C92898"/>
    <w:rsid w:val="00C946EC"/>
    <w:rsid w:val="00C94A44"/>
    <w:rsid w:val="00C961EF"/>
    <w:rsid w:val="00C975B3"/>
    <w:rsid w:val="00C979C8"/>
    <w:rsid w:val="00CA057E"/>
    <w:rsid w:val="00CA1CC1"/>
    <w:rsid w:val="00CA21FF"/>
    <w:rsid w:val="00CA4340"/>
    <w:rsid w:val="00CA5BA6"/>
    <w:rsid w:val="00CA6069"/>
    <w:rsid w:val="00CA74E1"/>
    <w:rsid w:val="00CB0B98"/>
    <w:rsid w:val="00CB1901"/>
    <w:rsid w:val="00CB1E12"/>
    <w:rsid w:val="00CB3C83"/>
    <w:rsid w:val="00CB6ABA"/>
    <w:rsid w:val="00CB71FE"/>
    <w:rsid w:val="00CC0427"/>
    <w:rsid w:val="00CC154F"/>
    <w:rsid w:val="00CC2ACB"/>
    <w:rsid w:val="00CC3036"/>
    <w:rsid w:val="00CC3C22"/>
    <w:rsid w:val="00CC47FE"/>
    <w:rsid w:val="00CC7CC2"/>
    <w:rsid w:val="00CD0A94"/>
    <w:rsid w:val="00CD1279"/>
    <w:rsid w:val="00CD15D5"/>
    <w:rsid w:val="00CD489C"/>
    <w:rsid w:val="00CD5BCD"/>
    <w:rsid w:val="00CD6FC6"/>
    <w:rsid w:val="00CD7F68"/>
    <w:rsid w:val="00CE11D6"/>
    <w:rsid w:val="00CE40F1"/>
    <w:rsid w:val="00CE4B11"/>
    <w:rsid w:val="00CE5238"/>
    <w:rsid w:val="00CE6A49"/>
    <w:rsid w:val="00CE7514"/>
    <w:rsid w:val="00CE7970"/>
    <w:rsid w:val="00CF07A1"/>
    <w:rsid w:val="00CF4028"/>
    <w:rsid w:val="00CF4E90"/>
    <w:rsid w:val="00CF4F2B"/>
    <w:rsid w:val="00CF5D40"/>
    <w:rsid w:val="00CF6855"/>
    <w:rsid w:val="00CF6CF5"/>
    <w:rsid w:val="00D01165"/>
    <w:rsid w:val="00D03375"/>
    <w:rsid w:val="00D037FC"/>
    <w:rsid w:val="00D04267"/>
    <w:rsid w:val="00D0436C"/>
    <w:rsid w:val="00D04751"/>
    <w:rsid w:val="00D05D56"/>
    <w:rsid w:val="00D10FDE"/>
    <w:rsid w:val="00D1218B"/>
    <w:rsid w:val="00D131FC"/>
    <w:rsid w:val="00D14269"/>
    <w:rsid w:val="00D21BC7"/>
    <w:rsid w:val="00D220CA"/>
    <w:rsid w:val="00D23333"/>
    <w:rsid w:val="00D23B9A"/>
    <w:rsid w:val="00D2419F"/>
    <w:rsid w:val="00D2440C"/>
    <w:rsid w:val="00D248DE"/>
    <w:rsid w:val="00D2529A"/>
    <w:rsid w:val="00D265C2"/>
    <w:rsid w:val="00D26749"/>
    <w:rsid w:val="00D31294"/>
    <w:rsid w:val="00D32EC8"/>
    <w:rsid w:val="00D34ECD"/>
    <w:rsid w:val="00D35B41"/>
    <w:rsid w:val="00D37640"/>
    <w:rsid w:val="00D37F4F"/>
    <w:rsid w:val="00D43F05"/>
    <w:rsid w:val="00D4505A"/>
    <w:rsid w:val="00D45487"/>
    <w:rsid w:val="00D4577A"/>
    <w:rsid w:val="00D45D3E"/>
    <w:rsid w:val="00D461FC"/>
    <w:rsid w:val="00D46FC5"/>
    <w:rsid w:val="00D55690"/>
    <w:rsid w:val="00D56C4E"/>
    <w:rsid w:val="00D60FB6"/>
    <w:rsid w:val="00D611C4"/>
    <w:rsid w:val="00D62CD9"/>
    <w:rsid w:val="00D63681"/>
    <w:rsid w:val="00D64D7A"/>
    <w:rsid w:val="00D65006"/>
    <w:rsid w:val="00D666A1"/>
    <w:rsid w:val="00D66DC8"/>
    <w:rsid w:val="00D66E5A"/>
    <w:rsid w:val="00D70113"/>
    <w:rsid w:val="00D70C48"/>
    <w:rsid w:val="00D7259C"/>
    <w:rsid w:val="00D7296B"/>
    <w:rsid w:val="00D74C11"/>
    <w:rsid w:val="00D76C8C"/>
    <w:rsid w:val="00D77833"/>
    <w:rsid w:val="00D801F3"/>
    <w:rsid w:val="00D811EA"/>
    <w:rsid w:val="00D81CD3"/>
    <w:rsid w:val="00D82AAF"/>
    <w:rsid w:val="00D83EE0"/>
    <w:rsid w:val="00D8542D"/>
    <w:rsid w:val="00D8624E"/>
    <w:rsid w:val="00D87D2A"/>
    <w:rsid w:val="00D908EA"/>
    <w:rsid w:val="00D929B9"/>
    <w:rsid w:val="00D9343D"/>
    <w:rsid w:val="00D938F8"/>
    <w:rsid w:val="00D951CC"/>
    <w:rsid w:val="00D957DC"/>
    <w:rsid w:val="00D95CE7"/>
    <w:rsid w:val="00D96391"/>
    <w:rsid w:val="00D96494"/>
    <w:rsid w:val="00DA093C"/>
    <w:rsid w:val="00DA0B90"/>
    <w:rsid w:val="00DA1F28"/>
    <w:rsid w:val="00DA2202"/>
    <w:rsid w:val="00DA4270"/>
    <w:rsid w:val="00DA5320"/>
    <w:rsid w:val="00DA644C"/>
    <w:rsid w:val="00DA652D"/>
    <w:rsid w:val="00DA779E"/>
    <w:rsid w:val="00DA77ED"/>
    <w:rsid w:val="00DB2DA6"/>
    <w:rsid w:val="00DB32B8"/>
    <w:rsid w:val="00DB352F"/>
    <w:rsid w:val="00DB507E"/>
    <w:rsid w:val="00DB51FF"/>
    <w:rsid w:val="00DB7B75"/>
    <w:rsid w:val="00DC0757"/>
    <w:rsid w:val="00DC2728"/>
    <w:rsid w:val="00DC38BD"/>
    <w:rsid w:val="00DC4A86"/>
    <w:rsid w:val="00DC4CEB"/>
    <w:rsid w:val="00DC4DD9"/>
    <w:rsid w:val="00DC65F9"/>
    <w:rsid w:val="00DC6A71"/>
    <w:rsid w:val="00DD41EF"/>
    <w:rsid w:val="00DD4884"/>
    <w:rsid w:val="00DD4F72"/>
    <w:rsid w:val="00DD7391"/>
    <w:rsid w:val="00DE4E1F"/>
    <w:rsid w:val="00DE5D9C"/>
    <w:rsid w:val="00DE7128"/>
    <w:rsid w:val="00DE7538"/>
    <w:rsid w:val="00DE7DF1"/>
    <w:rsid w:val="00DF0F6A"/>
    <w:rsid w:val="00DF4FF6"/>
    <w:rsid w:val="00DF5725"/>
    <w:rsid w:val="00DF57B2"/>
    <w:rsid w:val="00DF5F43"/>
    <w:rsid w:val="00DF69DB"/>
    <w:rsid w:val="00DF6E97"/>
    <w:rsid w:val="00DF7401"/>
    <w:rsid w:val="00DF746D"/>
    <w:rsid w:val="00E01294"/>
    <w:rsid w:val="00E01DB8"/>
    <w:rsid w:val="00E024C3"/>
    <w:rsid w:val="00E02A84"/>
    <w:rsid w:val="00E0307B"/>
    <w:rsid w:val="00E0357D"/>
    <w:rsid w:val="00E04C4D"/>
    <w:rsid w:val="00E07A91"/>
    <w:rsid w:val="00E124C9"/>
    <w:rsid w:val="00E14DB5"/>
    <w:rsid w:val="00E15123"/>
    <w:rsid w:val="00E154F6"/>
    <w:rsid w:val="00E15719"/>
    <w:rsid w:val="00E16279"/>
    <w:rsid w:val="00E16E67"/>
    <w:rsid w:val="00E17C09"/>
    <w:rsid w:val="00E21A75"/>
    <w:rsid w:val="00E231F3"/>
    <w:rsid w:val="00E23E9F"/>
    <w:rsid w:val="00E24124"/>
    <w:rsid w:val="00E245E2"/>
    <w:rsid w:val="00E25BA8"/>
    <w:rsid w:val="00E27902"/>
    <w:rsid w:val="00E27C8D"/>
    <w:rsid w:val="00E27EC5"/>
    <w:rsid w:val="00E30024"/>
    <w:rsid w:val="00E3087B"/>
    <w:rsid w:val="00E30E8C"/>
    <w:rsid w:val="00E41472"/>
    <w:rsid w:val="00E437BB"/>
    <w:rsid w:val="00E4386A"/>
    <w:rsid w:val="00E44E42"/>
    <w:rsid w:val="00E459AA"/>
    <w:rsid w:val="00E45A4E"/>
    <w:rsid w:val="00E460A3"/>
    <w:rsid w:val="00E469D2"/>
    <w:rsid w:val="00E5008C"/>
    <w:rsid w:val="00E50E48"/>
    <w:rsid w:val="00E51572"/>
    <w:rsid w:val="00E523D3"/>
    <w:rsid w:val="00E533C8"/>
    <w:rsid w:val="00E53CD0"/>
    <w:rsid w:val="00E5470A"/>
    <w:rsid w:val="00E5526A"/>
    <w:rsid w:val="00E556DA"/>
    <w:rsid w:val="00E55F33"/>
    <w:rsid w:val="00E55F43"/>
    <w:rsid w:val="00E56231"/>
    <w:rsid w:val="00E56554"/>
    <w:rsid w:val="00E578DA"/>
    <w:rsid w:val="00E606AB"/>
    <w:rsid w:val="00E60C29"/>
    <w:rsid w:val="00E64165"/>
    <w:rsid w:val="00E64F43"/>
    <w:rsid w:val="00E6724C"/>
    <w:rsid w:val="00E676D9"/>
    <w:rsid w:val="00E702D4"/>
    <w:rsid w:val="00E73127"/>
    <w:rsid w:val="00E74017"/>
    <w:rsid w:val="00E7451A"/>
    <w:rsid w:val="00E74CF8"/>
    <w:rsid w:val="00E7513E"/>
    <w:rsid w:val="00E75B69"/>
    <w:rsid w:val="00E76A2E"/>
    <w:rsid w:val="00E76A76"/>
    <w:rsid w:val="00E81F39"/>
    <w:rsid w:val="00E82063"/>
    <w:rsid w:val="00E8380E"/>
    <w:rsid w:val="00E8386E"/>
    <w:rsid w:val="00E84BB3"/>
    <w:rsid w:val="00E860BE"/>
    <w:rsid w:val="00E8704F"/>
    <w:rsid w:val="00E906AB"/>
    <w:rsid w:val="00E90E28"/>
    <w:rsid w:val="00E92DFB"/>
    <w:rsid w:val="00E9373D"/>
    <w:rsid w:val="00E93E98"/>
    <w:rsid w:val="00E97A24"/>
    <w:rsid w:val="00EA0413"/>
    <w:rsid w:val="00EA05EB"/>
    <w:rsid w:val="00EA1ACB"/>
    <w:rsid w:val="00EA1DE7"/>
    <w:rsid w:val="00EA2F0F"/>
    <w:rsid w:val="00EA32F3"/>
    <w:rsid w:val="00EA3F9B"/>
    <w:rsid w:val="00EA54FA"/>
    <w:rsid w:val="00EA586D"/>
    <w:rsid w:val="00EA5E86"/>
    <w:rsid w:val="00EA6513"/>
    <w:rsid w:val="00EA6FB6"/>
    <w:rsid w:val="00EB3155"/>
    <w:rsid w:val="00EB324B"/>
    <w:rsid w:val="00EB3FAB"/>
    <w:rsid w:val="00EB5D00"/>
    <w:rsid w:val="00EC0545"/>
    <w:rsid w:val="00EC2CFF"/>
    <w:rsid w:val="00EC2E01"/>
    <w:rsid w:val="00ED1C3E"/>
    <w:rsid w:val="00ED27E0"/>
    <w:rsid w:val="00ED4EA6"/>
    <w:rsid w:val="00ED6779"/>
    <w:rsid w:val="00ED6C3A"/>
    <w:rsid w:val="00ED75F8"/>
    <w:rsid w:val="00ED77E5"/>
    <w:rsid w:val="00EE2390"/>
    <w:rsid w:val="00EE2A09"/>
    <w:rsid w:val="00EE2B21"/>
    <w:rsid w:val="00EE42B8"/>
    <w:rsid w:val="00EE4BB0"/>
    <w:rsid w:val="00EE6DE5"/>
    <w:rsid w:val="00EE723A"/>
    <w:rsid w:val="00EE776D"/>
    <w:rsid w:val="00EF0111"/>
    <w:rsid w:val="00EF0E94"/>
    <w:rsid w:val="00EF1A03"/>
    <w:rsid w:val="00EF6A1F"/>
    <w:rsid w:val="00EF7FB9"/>
    <w:rsid w:val="00F021E2"/>
    <w:rsid w:val="00F02955"/>
    <w:rsid w:val="00F03127"/>
    <w:rsid w:val="00F038DB"/>
    <w:rsid w:val="00F03B28"/>
    <w:rsid w:val="00F03F81"/>
    <w:rsid w:val="00F048F5"/>
    <w:rsid w:val="00F05D7B"/>
    <w:rsid w:val="00F065B0"/>
    <w:rsid w:val="00F07375"/>
    <w:rsid w:val="00F1056B"/>
    <w:rsid w:val="00F1148E"/>
    <w:rsid w:val="00F14146"/>
    <w:rsid w:val="00F143B9"/>
    <w:rsid w:val="00F14C39"/>
    <w:rsid w:val="00F1501A"/>
    <w:rsid w:val="00F155E0"/>
    <w:rsid w:val="00F16294"/>
    <w:rsid w:val="00F16C9A"/>
    <w:rsid w:val="00F2037C"/>
    <w:rsid w:val="00F21B3D"/>
    <w:rsid w:val="00F240BB"/>
    <w:rsid w:val="00F25971"/>
    <w:rsid w:val="00F26135"/>
    <w:rsid w:val="00F27B7E"/>
    <w:rsid w:val="00F31871"/>
    <w:rsid w:val="00F31D8C"/>
    <w:rsid w:val="00F32E2E"/>
    <w:rsid w:val="00F3480E"/>
    <w:rsid w:val="00F36151"/>
    <w:rsid w:val="00F36843"/>
    <w:rsid w:val="00F378C3"/>
    <w:rsid w:val="00F41192"/>
    <w:rsid w:val="00F42516"/>
    <w:rsid w:val="00F42DE1"/>
    <w:rsid w:val="00F43360"/>
    <w:rsid w:val="00F43C02"/>
    <w:rsid w:val="00F443C3"/>
    <w:rsid w:val="00F45E0A"/>
    <w:rsid w:val="00F45EB3"/>
    <w:rsid w:val="00F46006"/>
    <w:rsid w:val="00F533B9"/>
    <w:rsid w:val="00F5471C"/>
    <w:rsid w:val="00F55065"/>
    <w:rsid w:val="00F55154"/>
    <w:rsid w:val="00F5526C"/>
    <w:rsid w:val="00F55C40"/>
    <w:rsid w:val="00F564D2"/>
    <w:rsid w:val="00F566B0"/>
    <w:rsid w:val="00F57FED"/>
    <w:rsid w:val="00F60A42"/>
    <w:rsid w:val="00F61DDC"/>
    <w:rsid w:val="00F6407F"/>
    <w:rsid w:val="00F64717"/>
    <w:rsid w:val="00F6511E"/>
    <w:rsid w:val="00F651D3"/>
    <w:rsid w:val="00F660D8"/>
    <w:rsid w:val="00F67F5D"/>
    <w:rsid w:val="00F72206"/>
    <w:rsid w:val="00F729C0"/>
    <w:rsid w:val="00F72DE9"/>
    <w:rsid w:val="00F72FD1"/>
    <w:rsid w:val="00F75A35"/>
    <w:rsid w:val="00F77A42"/>
    <w:rsid w:val="00F812EE"/>
    <w:rsid w:val="00F8226C"/>
    <w:rsid w:val="00F82C1B"/>
    <w:rsid w:val="00F90A14"/>
    <w:rsid w:val="00F91239"/>
    <w:rsid w:val="00F91DA7"/>
    <w:rsid w:val="00F94DC5"/>
    <w:rsid w:val="00F94F81"/>
    <w:rsid w:val="00F95AAF"/>
    <w:rsid w:val="00F97843"/>
    <w:rsid w:val="00FA0335"/>
    <w:rsid w:val="00FA113E"/>
    <w:rsid w:val="00FA1173"/>
    <w:rsid w:val="00FA1F7C"/>
    <w:rsid w:val="00FA25E5"/>
    <w:rsid w:val="00FA5739"/>
    <w:rsid w:val="00FB05ED"/>
    <w:rsid w:val="00FB10A8"/>
    <w:rsid w:val="00FB1435"/>
    <w:rsid w:val="00FB1879"/>
    <w:rsid w:val="00FB2B26"/>
    <w:rsid w:val="00FB31F8"/>
    <w:rsid w:val="00FB3B13"/>
    <w:rsid w:val="00FB5350"/>
    <w:rsid w:val="00FB58F0"/>
    <w:rsid w:val="00FB7713"/>
    <w:rsid w:val="00FB7735"/>
    <w:rsid w:val="00FB7965"/>
    <w:rsid w:val="00FC2E8B"/>
    <w:rsid w:val="00FC4F5D"/>
    <w:rsid w:val="00FC53F6"/>
    <w:rsid w:val="00FC6680"/>
    <w:rsid w:val="00FD049D"/>
    <w:rsid w:val="00FD05EC"/>
    <w:rsid w:val="00FD1E00"/>
    <w:rsid w:val="00FD27D8"/>
    <w:rsid w:val="00FD2C44"/>
    <w:rsid w:val="00FD489A"/>
    <w:rsid w:val="00FD5ED4"/>
    <w:rsid w:val="00FD6CBD"/>
    <w:rsid w:val="00FE0194"/>
    <w:rsid w:val="00FE052E"/>
    <w:rsid w:val="00FE180A"/>
    <w:rsid w:val="00FE2DCB"/>
    <w:rsid w:val="00FE34DD"/>
    <w:rsid w:val="00FE5536"/>
    <w:rsid w:val="00FE5D02"/>
    <w:rsid w:val="00FE6BB0"/>
    <w:rsid w:val="00FE744E"/>
    <w:rsid w:val="00FE7832"/>
    <w:rsid w:val="00FF0EB2"/>
    <w:rsid w:val="00FF22DD"/>
    <w:rsid w:val="00FF348A"/>
    <w:rsid w:val="00FF3687"/>
    <w:rsid w:val="00FF3C99"/>
    <w:rsid w:val="00FF4915"/>
    <w:rsid w:val="00FF56CD"/>
    <w:rsid w:val="00FF6094"/>
    <w:rsid w:val="00FF68BC"/>
    <w:rsid w:val="00FF724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colormru v:ext="edit" colors="#428299,#529dba"/>
    </o:shapedefaults>
    <o:shapelayout v:ext="edit">
      <o:idmap v:ext="edit" data="1"/>
    </o:shapelayout>
  </w:shapeDefaults>
  <w:doNotEmbedSmartTags/>
  <w:decimalSymbol w:val=","/>
  <w:listSeparator w:val=";"/>
  <w14:docId w14:val="495E4239"/>
  <w15:docId w15:val="{21B05398-BBB4-4BEE-B631-890616474E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qFormat="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99"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640A90"/>
    <w:pPr>
      <w:spacing w:line="260" w:lineRule="exact"/>
    </w:pPr>
    <w:rPr>
      <w:rFonts w:ascii="Arial" w:hAnsi="Arial"/>
      <w:szCs w:val="24"/>
      <w:lang w:eastAsia="en-US"/>
    </w:rPr>
  </w:style>
  <w:style w:type="paragraph" w:styleId="Naslov1">
    <w:name w:val="heading 1"/>
    <w:aliases w:val="NASLOV"/>
    <w:basedOn w:val="Navaden"/>
    <w:next w:val="Navaden"/>
    <w:link w:val="Naslov1Znak"/>
    <w:autoRedefine/>
    <w:uiPriority w:val="9"/>
    <w:qFormat/>
    <w:rsid w:val="003F0585"/>
    <w:pPr>
      <w:keepNext/>
      <w:spacing w:before="240" w:after="60"/>
      <w:outlineLvl w:val="0"/>
    </w:pPr>
    <w:rPr>
      <w:b/>
      <w:kern w:val="32"/>
      <w:sz w:val="28"/>
      <w:szCs w:val="32"/>
      <w:lang w:eastAsia="sl-SI"/>
    </w:rPr>
  </w:style>
  <w:style w:type="paragraph" w:styleId="Naslov2">
    <w:name w:val="heading 2"/>
    <w:basedOn w:val="Navaden"/>
    <w:next w:val="Navaden"/>
    <w:link w:val="Naslov2Znak"/>
    <w:uiPriority w:val="9"/>
    <w:unhideWhenUsed/>
    <w:qFormat/>
    <w:rsid w:val="00CA1CC1"/>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Naslov3">
    <w:name w:val="heading 3"/>
    <w:basedOn w:val="Navaden"/>
    <w:next w:val="Navaden"/>
    <w:link w:val="Naslov3Znak"/>
    <w:uiPriority w:val="9"/>
    <w:unhideWhenUsed/>
    <w:qFormat/>
    <w:rsid w:val="0097349F"/>
    <w:pPr>
      <w:keepNext/>
      <w:keepLines/>
      <w:spacing w:before="40"/>
      <w:outlineLvl w:val="2"/>
    </w:pPr>
    <w:rPr>
      <w:rFonts w:asciiTheme="majorHAnsi" w:eastAsiaTheme="majorEastAsia" w:hAnsiTheme="majorHAnsi" w:cstheme="majorBidi"/>
      <w:color w:val="1F3763" w:themeColor="accent1" w:themeShade="7F"/>
      <w:sz w:val="24"/>
    </w:rPr>
  </w:style>
  <w:style w:type="paragraph" w:styleId="Naslov4">
    <w:name w:val="heading 4"/>
    <w:basedOn w:val="Navaden"/>
    <w:next w:val="Navaden"/>
    <w:link w:val="Naslov4Znak"/>
    <w:uiPriority w:val="9"/>
    <w:semiHidden/>
    <w:unhideWhenUsed/>
    <w:qFormat/>
    <w:rsid w:val="00CA1CC1"/>
    <w:pPr>
      <w:keepNext/>
      <w:keepLines/>
      <w:suppressAutoHyphens/>
      <w:spacing w:before="40" w:line="360" w:lineRule="auto"/>
      <w:ind w:left="864" w:hanging="864"/>
      <w:jc w:val="both"/>
      <w:outlineLvl w:val="3"/>
    </w:pPr>
    <w:rPr>
      <w:rFonts w:asciiTheme="majorHAnsi" w:eastAsiaTheme="majorEastAsia" w:hAnsiTheme="majorHAnsi" w:cstheme="majorBidi"/>
      <w:i/>
      <w:iCs/>
      <w:color w:val="2F5496" w:themeColor="accent1" w:themeShade="BF"/>
      <w:sz w:val="21"/>
    </w:rPr>
  </w:style>
  <w:style w:type="paragraph" w:styleId="Naslov5">
    <w:name w:val="heading 5"/>
    <w:basedOn w:val="Navaden"/>
    <w:next w:val="Navaden"/>
    <w:link w:val="Naslov5Znak"/>
    <w:uiPriority w:val="9"/>
    <w:semiHidden/>
    <w:unhideWhenUsed/>
    <w:qFormat/>
    <w:rsid w:val="00CA1CC1"/>
    <w:pPr>
      <w:keepNext/>
      <w:keepLines/>
      <w:suppressAutoHyphens/>
      <w:spacing w:before="40" w:line="360" w:lineRule="auto"/>
      <w:ind w:left="1008" w:hanging="1008"/>
      <w:jc w:val="both"/>
      <w:outlineLvl w:val="4"/>
    </w:pPr>
    <w:rPr>
      <w:rFonts w:asciiTheme="majorHAnsi" w:eastAsiaTheme="majorEastAsia" w:hAnsiTheme="majorHAnsi" w:cstheme="majorBidi"/>
      <w:color w:val="2F5496" w:themeColor="accent1" w:themeShade="BF"/>
      <w:sz w:val="21"/>
    </w:rPr>
  </w:style>
  <w:style w:type="paragraph" w:styleId="Naslov6">
    <w:name w:val="heading 6"/>
    <w:basedOn w:val="Navaden"/>
    <w:next w:val="Navaden"/>
    <w:link w:val="Naslov6Znak"/>
    <w:uiPriority w:val="9"/>
    <w:semiHidden/>
    <w:unhideWhenUsed/>
    <w:qFormat/>
    <w:rsid w:val="00CA1CC1"/>
    <w:pPr>
      <w:keepNext/>
      <w:keepLines/>
      <w:suppressAutoHyphens/>
      <w:spacing w:before="40" w:line="360" w:lineRule="auto"/>
      <w:ind w:left="1152" w:hanging="1152"/>
      <w:jc w:val="both"/>
      <w:outlineLvl w:val="5"/>
    </w:pPr>
    <w:rPr>
      <w:rFonts w:asciiTheme="majorHAnsi" w:eastAsiaTheme="majorEastAsia" w:hAnsiTheme="majorHAnsi" w:cstheme="majorBidi"/>
      <w:color w:val="1F3763" w:themeColor="accent1" w:themeShade="7F"/>
      <w:sz w:val="21"/>
    </w:rPr>
  </w:style>
  <w:style w:type="paragraph" w:styleId="Naslov7">
    <w:name w:val="heading 7"/>
    <w:basedOn w:val="Navaden"/>
    <w:next w:val="Navaden"/>
    <w:link w:val="Naslov7Znak"/>
    <w:semiHidden/>
    <w:unhideWhenUsed/>
    <w:qFormat/>
    <w:rsid w:val="00CA1CC1"/>
    <w:pPr>
      <w:keepNext/>
      <w:keepLines/>
      <w:suppressAutoHyphens/>
      <w:spacing w:before="40" w:line="360" w:lineRule="auto"/>
      <w:ind w:left="1296" w:hanging="1296"/>
      <w:jc w:val="both"/>
      <w:outlineLvl w:val="6"/>
    </w:pPr>
    <w:rPr>
      <w:rFonts w:asciiTheme="majorHAnsi" w:eastAsiaTheme="majorEastAsia" w:hAnsiTheme="majorHAnsi" w:cstheme="majorBidi"/>
      <w:i/>
      <w:iCs/>
      <w:color w:val="1F3763" w:themeColor="accent1" w:themeShade="7F"/>
      <w:sz w:val="21"/>
    </w:rPr>
  </w:style>
  <w:style w:type="paragraph" w:styleId="Naslov8">
    <w:name w:val="heading 8"/>
    <w:basedOn w:val="Navaden"/>
    <w:next w:val="Navaden"/>
    <w:link w:val="Naslov8Znak"/>
    <w:semiHidden/>
    <w:unhideWhenUsed/>
    <w:qFormat/>
    <w:rsid w:val="00CA1CC1"/>
    <w:pPr>
      <w:keepNext/>
      <w:keepLines/>
      <w:suppressAutoHyphens/>
      <w:spacing w:before="40" w:line="360" w:lineRule="auto"/>
      <w:ind w:left="1440" w:hanging="1440"/>
      <w:jc w:val="both"/>
      <w:outlineLvl w:val="7"/>
    </w:pPr>
    <w:rPr>
      <w:rFonts w:asciiTheme="majorHAnsi" w:eastAsiaTheme="majorEastAsia" w:hAnsiTheme="majorHAnsi" w:cstheme="majorBidi"/>
      <w:color w:val="272727" w:themeColor="text1" w:themeTint="D8"/>
      <w:sz w:val="21"/>
      <w:szCs w:val="21"/>
    </w:rPr>
  </w:style>
  <w:style w:type="paragraph" w:styleId="Naslov9">
    <w:name w:val="heading 9"/>
    <w:basedOn w:val="Navaden"/>
    <w:next w:val="Navaden"/>
    <w:link w:val="Naslov9Znak"/>
    <w:semiHidden/>
    <w:unhideWhenUsed/>
    <w:qFormat/>
    <w:rsid w:val="00CA1CC1"/>
    <w:pPr>
      <w:keepNext/>
      <w:keepLines/>
      <w:suppressAutoHyphens/>
      <w:spacing w:before="40" w:line="360" w:lineRule="auto"/>
      <w:ind w:left="1584" w:hanging="1584"/>
      <w:jc w:val="both"/>
      <w:outlineLvl w:val="8"/>
    </w:pPr>
    <w:rPr>
      <w:rFonts w:asciiTheme="majorHAnsi" w:eastAsiaTheme="majorEastAsia" w:hAnsiTheme="majorHAnsi" w:cstheme="majorBidi"/>
      <w:i/>
      <w:iCs/>
      <w:color w:val="272727" w:themeColor="text1" w:themeTint="D8"/>
      <w:sz w:val="21"/>
      <w:szCs w:val="2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uiPriority w:val="9"/>
    <w:rsid w:val="00035889"/>
    <w:rPr>
      <w:rFonts w:ascii="Arial" w:hAnsi="Arial"/>
      <w:b/>
      <w:kern w:val="32"/>
      <w:sz w:val="28"/>
      <w:szCs w:val="32"/>
    </w:rPr>
  </w:style>
  <w:style w:type="character" w:customStyle="1" w:styleId="Naslov2Znak">
    <w:name w:val="Naslov 2 Znak"/>
    <w:basedOn w:val="Privzetapisavaodstavka"/>
    <w:link w:val="Naslov2"/>
    <w:uiPriority w:val="9"/>
    <w:semiHidden/>
    <w:rsid w:val="00CA1CC1"/>
    <w:rPr>
      <w:rFonts w:asciiTheme="majorHAnsi" w:eastAsiaTheme="majorEastAsia" w:hAnsiTheme="majorHAnsi" w:cstheme="majorBidi"/>
      <w:color w:val="2F5496" w:themeColor="accent1" w:themeShade="BF"/>
      <w:sz w:val="26"/>
      <w:szCs w:val="26"/>
      <w:lang w:eastAsia="en-US"/>
    </w:rPr>
  </w:style>
  <w:style w:type="character" w:customStyle="1" w:styleId="Naslov3Znak">
    <w:name w:val="Naslov 3 Znak"/>
    <w:basedOn w:val="Privzetapisavaodstavka"/>
    <w:link w:val="Naslov3"/>
    <w:uiPriority w:val="9"/>
    <w:rsid w:val="0097349F"/>
    <w:rPr>
      <w:rFonts w:asciiTheme="majorHAnsi" w:eastAsiaTheme="majorEastAsia" w:hAnsiTheme="majorHAnsi" w:cstheme="majorBidi"/>
      <w:color w:val="1F3763" w:themeColor="accent1" w:themeShade="7F"/>
      <w:sz w:val="24"/>
      <w:szCs w:val="24"/>
      <w:lang w:val="en-US" w:eastAsia="en-US"/>
    </w:rPr>
  </w:style>
  <w:style w:type="character" w:customStyle="1" w:styleId="Naslov4Znak">
    <w:name w:val="Naslov 4 Znak"/>
    <w:basedOn w:val="Privzetapisavaodstavka"/>
    <w:link w:val="Naslov4"/>
    <w:uiPriority w:val="9"/>
    <w:semiHidden/>
    <w:rsid w:val="00CA1CC1"/>
    <w:rPr>
      <w:rFonts w:asciiTheme="majorHAnsi" w:eastAsiaTheme="majorEastAsia" w:hAnsiTheme="majorHAnsi" w:cstheme="majorBidi"/>
      <w:i/>
      <w:iCs/>
      <w:color w:val="2F5496" w:themeColor="accent1" w:themeShade="BF"/>
      <w:sz w:val="21"/>
      <w:szCs w:val="24"/>
      <w:lang w:eastAsia="en-US"/>
    </w:rPr>
  </w:style>
  <w:style w:type="character" w:customStyle="1" w:styleId="Naslov5Znak">
    <w:name w:val="Naslov 5 Znak"/>
    <w:basedOn w:val="Privzetapisavaodstavka"/>
    <w:link w:val="Naslov5"/>
    <w:uiPriority w:val="9"/>
    <w:semiHidden/>
    <w:rsid w:val="00CA1CC1"/>
    <w:rPr>
      <w:rFonts w:asciiTheme="majorHAnsi" w:eastAsiaTheme="majorEastAsia" w:hAnsiTheme="majorHAnsi" w:cstheme="majorBidi"/>
      <w:color w:val="2F5496" w:themeColor="accent1" w:themeShade="BF"/>
      <w:sz w:val="21"/>
      <w:szCs w:val="24"/>
      <w:lang w:eastAsia="en-US"/>
    </w:rPr>
  </w:style>
  <w:style w:type="character" w:customStyle="1" w:styleId="Naslov6Znak">
    <w:name w:val="Naslov 6 Znak"/>
    <w:basedOn w:val="Privzetapisavaodstavka"/>
    <w:link w:val="Naslov6"/>
    <w:uiPriority w:val="9"/>
    <w:semiHidden/>
    <w:rsid w:val="00CA1CC1"/>
    <w:rPr>
      <w:rFonts w:asciiTheme="majorHAnsi" w:eastAsiaTheme="majorEastAsia" w:hAnsiTheme="majorHAnsi" w:cstheme="majorBidi"/>
      <w:color w:val="1F3763" w:themeColor="accent1" w:themeShade="7F"/>
      <w:sz w:val="21"/>
      <w:szCs w:val="24"/>
      <w:lang w:eastAsia="en-US"/>
    </w:rPr>
  </w:style>
  <w:style w:type="character" w:customStyle="1" w:styleId="Naslov7Znak">
    <w:name w:val="Naslov 7 Znak"/>
    <w:basedOn w:val="Privzetapisavaodstavka"/>
    <w:link w:val="Naslov7"/>
    <w:semiHidden/>
    <w:rsid w:val="00CA1CC1"/>
    <w:rPr>
      <w:rFonts w:asciiTheme="majorHAnsi" w:eastAsiaTheme="majorEastAsia" w:hAnsiTheme="majorHAnsi" w:cstheme="majorBidi"/>
      <w:i/>
      <w:iCs/>
      <w:color w:val="1F3763" w:themeColor="accent1" w:themeShade="7F"/>
      <w:sz w:val="21"/>
      <w:szCs w:val="24"/>
      <w:lang w:eastAsia="en-US"/>
    </w:rPr>
  </w:style>
  <w:style w:type="character" w:customStyle="1" w:styleId="Naslov8Znak">
    <w:name w:val="Naslov 8 Znak"/>
    <w:basedOn w:val="Privzetapisavaodstavka"/>
    <w:link w:val="Naslov8"/>
    <w:semiHidden/>
    <w:rsid w:val="00CA1CC1"/>
    <w:rPr>
      <w:rFonts w:asciiTheme="majorHAnsi" w:eastAsiaTheme="majorEastAsia" w:hAnsiTheme="majorHAnsi" w:cstheme="majorBidi"/>
      <w:color w:val="272727" w:themeColor="text1" w:themeTint="D8"/>
      <w:sz w:val="21"/>
      <w:szCs w:val="21"/>
      <w:lang w:eastAsia="en-US"/>
    </w:rPr>
  </w:style>
  <w:style w:type="character" w:customStyle="1" w:styleId="Naslov9Znak">
    <w:name w:val="Naslov 9 Znak"/>
    <w:basedOn w:val="Privzetapisavaodstavka"/>
    <w:link w:val="Naslov9"/>
    <w:semiHidden/>
    <w:rsid w:val="00CA1CC1"/>
    <w:rPr>
      <w:rFonts w:asciiTheme="majorHAnsi" w:eastAsiaTheme="majorEastAsia" w:hAnsiTheme="majorHAnsi" w:cstheme="majorBidi"/>
      <w:i/>
      <w:iCs/>
      <w:color w:val="272727" w:themeColor="text1" w:themeTint="D8"/>
      <w:sz w:val="21"/>
      <w:szCs w:val="21"/>
      <w:lang w:eastAsia="en-US"/>
    </w:rPr>
  </w:style>
  <w:style w:type="paragraph" w:styleId="Glava">
    <w:name w:val="header"/>
    <w:basedOn w:val="Navaden"/>
    <w:link w:val="GlavaZnak"/>
    <w:rsid w:val="00AD2B87"/>
    <w:pPr>
      <w:tabs>
        <w:tab w:val="center" w:pos="4320"/>
        <w:tab w:val="right" w:pos="8640"/>
      </w:tabs>
    </w:pPr>
  </w:style>
  <w:style w:type="character" w:customStyle="1" w:styleId="GlavaZnak">
    <w:name w:val="Glava Znak"/>
    <w:basedOn w:val="Privzetapisavaodstavka"/>
    <w:link w:val="Glava"/>
    <w:rsid w:val="00C03C16"/>
    <w:rPr>
      <w:rFonts w:ascii="Arial" w:hAnsi="Arial"/>
      <w:szCs w:val="24"/>
      <w:lang w:val="en-US" w:eastAsia="en-US"/>
    </w:rPr>
  </w:style>
  <w:style w:type="paragraph" w:styleId="Noga">
    <w:name w:val="footer"/>
    <w:basedOn w:val="Navaden"/>
    <w:link w:val="NogaZnak"/>
    <w:uiPriority w:val="99"/>
    <w:rsid w:val="00AD2B87"/>
    <w:pPr>
      <w:tabs>
        <w:tab w:val="center" w:pos="4320"/>
        <w:tab w:val="right" w:pos="8640"/>
      </w:tabs>
    </w:pPr>
  </w:style>
  <w:style w:type="character" w:customStyle="1" w:styleId="NogaZnak">
    <w:name w:val="Noga Znak"/>
    <w:basedOn w:val="Privzetapisavaodstavka"/>
    <w:link w:val="Noga"/>
    <w:uiPriority w:val="99"/>
    <w:rsid w:val="00035889"/>
    <w:rPr>
      <w:rFonts w:ascii="Arial" w:hAnsi="Arial"/>
      <w:szCs w:val="24"/>
      <w:lang w:val="en-US" w:eastAsia="en-US"/>
    </w:r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customStyle="1" w:styleId="Naslovpredpisa">
    <w:name w:val="Naslov_predpisa"/>
    <w:basedOn w:val="Navaden"/>
    <w:link w:val="NaslovpredpisaZnak"/>
    <w:qFormat/>
    <w:rsid w:val="00B70EBD"/>
    <w:pPr>
      <w:suppressAutoHyphens/>
      <w:overflowPunct w:val="0"/>
      <w:autoSpaceDE w:val="0"/>
      <w:autoSpaceDN w:val="0"/>
      <w:adjustRightInd w:val="0"/>
      <w:spacing w:before="120" w:after="160" w:line="200" w:lineRule="exact"/>
      <w:jc w:val="center"/>
      <w:textAlignment w:val="baseline"/>
    </w:pPr>
    <w:rPr>
      <w:b/>
      <w:sz w:val="22"/>
      <w:szCs w:val="22"/>
    </w:rPr>
  </w:style>
  <w:style w:type="character" w:customStyle="1" w:styleId="NaslovpredpisaZnak">
    <w:name w:val="Naslov_predpisa Znak"/>
    <w:link w:val="Naslovpredpisa"/>
    <w:rsid w:val="00B70EBD"/>
    <w:rPr>
      <w:rFonts w:ascii="Arial" w:hAnsi="Arial"/>
      <w:b/>
      <w:sz w:val="22"/>
      <w:szCs w:val="22"/>
    </w:rPr>
  </w:style>
  <w:style w:type="paragraph" w:customStyle="1" w:styleId="Poglavje">
    <w:name w:val="Poglavje"/>
    <w:basedOn w:val="Navaden"/>
    <w:qFormat/>
    <w:rsid w:val="00B70EBD"/>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B70EBD"/>
    <w:pPr>
      <w:overflowPunct w:val="0"/>
      <w:autoSpaceDE w:val="0"/>
      <w:autoSpaceDN w:val="0"/>
      <w:adjustRightInd w:val="0"/>
      <w:spacing w:before="60" w:after="60" w:line="200" w:lineRule="exact"/>
      <w:jc w:val="both"/>
      <w:textAlignment w:val="baseline"/>
    </w:pPr>
    <w:rPr>
      <w:sz w:val="22"/>
      <w:szCs w:val="22"/>
    </w:rPr>
  </w:style>
  <w:style w:type="character" w:customStyle="1" w:styleId="NeotevilenodstavekZnak">
    <w:name w:val="Neoštevilčen odstavek Znak"/>
    <w:link w:val="Neotevilenodstavek"/>
    <w:rsid w:val="00B70EBD"/>
    <w:rPr>
      <w:rFonts w:ascii="Arial" w:hAnsi="Arial"/>
      <w:sz w:val="22"/>
      <w:szCs w:val="22"/>
    </w:rPr>
  </w:style>
  <w:style w:type="paragraph" w:customStyle="1" w:styleId="Oddelek">
    <w:name w:val="Oddelek"/>
    <w:basedOn w:val="Navaden"/>
    <w:link w:val="OddelekZnak1"/>
    <w:qFormat/>
    <w:rsid w:val="00B70EBD"/>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b/>
      <w:sz w:val="22"/>
      <w:szCs w:val="22"/>
    </w:rPr>
  </w:style>
  <w:style w:type="character" w:customStyle="1" w:styleId="OddelekZnak1">
    <w:name w:val="Oddelek Znak1"/>
    <w:link w:val="Oddelek"/>
    <w:rsid w:val="00B70EBD"/>
    <w:rPr>
      <w:rFonts w:ascii="Arial" w:hAnsi="Arial"/>
      <w:b/>
      <w:sz w:val="22"/>
      <w:szCs w:val="22"/>
      <w:lang w:eastAsia="en-US"/>
    </w:rPr>
  </w:style>
  <w:style w:type="paragraph" w:customStyle="1" w:styleId="odstavek1">
    <w:name w:val="odstavek1"/>
    <w:basedOn w:val="Navaden"/>
    <w:rsid w:val="00FE744E"/>
    <w:pPr>
      <w:spacing w:before="240" w:line="240" w:lineRule="auto"/>
      <w:ind w:firstLine="1021"/>
      <w:jc w:val="both"/>
    </w:pPr>
    <w:rPr>
      <w:rFonts w:cs="Arial"/>
      <w:sz w:val="22"/>
      <w:szCs w:val="22"/>
      <w:lang w:eastAsia="sl-SI"/>
    </w:rPr>
  </w:style>
  <w:style w:type="paragraph" w:styleId="Odstavekseznama">
    <w:name w:val="List Paragraph"/>
    <w:aliases w:val="numbered list,za tekst,Označevanje,List Paragraph2,K1,Table of contents numbered,Elenco num ARGEA,body,Odsek zoznamu2,Tabela - prazna vrstica,List Paragraph compact,Normal bullet 2,Paragraphe de liste 2,Reference list,Bullet list,List L"/>
    <w:basedOn w:val="Navaden"/>
    <w:link w:val="OdstavekseznamaZnak"/>
    <w:uiPriority w:val="34"/>
    <w:qFormat/>
    <w:rsid w:val="001A4922"/>
    <w:pPr>
      <w:ind w:left="720"/>
      <w:contextualSpacing/>
    </w:pPr>
  </w:style>
  <w:style w:type="character" w:customStyle="1" w:styleId="OdstavekseznamaZnak">
    <w:name w:val="Odstavek seznama Znak"/>
    <w:aliases w:val="numbered list Znak,za tekst Znak,Označevanje Znak,List Paragraph2 Znak,K1 Znak,Table of contents numbered Znak,Elenco num ARGEA Znak,body Znak,Odsek zoznamu2 Znak,Tabela - prazna vrstica Znak,List Paragraph compact Znak,List L Znak"/>
    <w:link w:val="Odstavekseznama"/>
    <w:uiPriority w:val="34"/>
    <w:qFormat/>
    <w:locked/>
    <w:rsid w:val="00C71107"/>
    <w:rPr>
      <w:rFonts w:ascii="Arial" w:hAnsi="Arial"/>
      <w:szCs w:val="24"/>
      <w:lang w:val="en-US" w:eastAsia="en-US"/>
    </w:rPr>
  </w:style>
  <w:style w:type="paragraph" w:customStyle="1" w:styleId="lennaslov">
    <w:name w:val="lennaslov"/>
    <w:basedOn w:val="Navaden"/>
    <w:rsid w:val="00C71107"/>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rsid w:val="00C71107"/>
    <w:pPr>
      <w:spacing w:before="100" w:beforeAutospacing="1" w:after="100" w:afterAutospacing="1" w:line="240" w:lineRule="auto"/>
    </w:pPr>
    <w:rPr>
      <w:rFonts w:ascii="Times New Roman" w:hAnsi="Times New Roman"/>
      <w:sz w:val="24"/>
      <w:lang w:eastAsia="sl-SI"/>
    </w:rPr>
  </w:style>
  <w:style w:type="paragraph" w:styleId="Besedilooblaka">
    <w:name w:val="Balloon Text"/>
    <w:basedOn w:val="Navaden"/>
    <w:link w:val="BesedilooblakaZnak"/>
    <w:uiPriority w:val="99"/>
    <w:unhideWhenUsed/>
    <w:rsid w:val="006D3DBB"/>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rsid w:val="006D3DBB"/>
    <w:rPr>
      <w:rFonts w:ascii="Tahoma" w:hAnsi="Tahoma" w:cs="Tahoma"/>
      <w:sz w:val="16"/>
      <w:szCs w:val="16"/>
      <w:lang w:val="en-US" w:eastAsia="en-US"/>
    </w:rPr>
  </w:style>
  <w:style w:type="character" w:styleId="Pripombasklic">
    <w:name w:val="annotation reference"/>
    <w:basedOn w:val="Privzetapisavaodstavka"/>
    <w:uiPriority w:val="99"/>
    <w:qFormat/>
    <w:rsid w:val="006D3DBB"/>
    <w:rPr>
      <w:sz w:val="16"/>
      <w:szCs w:val="16"/>
    </w:rPr>
  </w:style>
  <w:style w:type="paragraph" w:styleId="Pripombabesedilo">
    <w:name w:val="annotation text"/>
    <w:aliases w:val="Komentar - besedilo,Komentar - besedilo Znak1,Komentar - besedilo Znak Znak,Znak1 Znak Znak,Znak1 Znak1,Znak1 Znak,Znak1"/>
    <w:basedOn w:val="Navaden"/>
    <w:link w:val="PripombabesediloZnak"/>
    <w:qFormat/>
    <w:rsid w:val="006D3DBB"/>
    <w:pPr>
      <w:spacing w:line="240" w:lineRule="auto"/>
    </w:pPr>
    <w:rPr>
      <w:szCs w:val="20"/>
    </w:rPr>
  </w:style>
  <w:style w:type="character" w:customStyle="1" w:styleId="PripombabesediloZnak">
    <w:name w:val="Pripomba – besedilo Znak"/>
    <w:aliases w:val="Komentar - besedilo Znak,Komentar - besedilo Znak1 Znak,Komentar - besedilo Znak Znak Znak,Znak1 Znak Znak Znak,Znak1 Znak1 Znak,Znak1 Znak Znak1,Znak1 Znak2"/>
    <w:basedOn w:val="Privzetapisavaodstavka"/>
    <w:link w:val="Pripombabesedilo"/>
    <w:qFormat/>
    <w:rsid w:val="006D3DBB"/>
    <w:rPr>
      <w:rFonts w:ascii="Arial" w:hAnsi="Arial"/>
      <w:lang w:val="en-US" w:eastAsia="en-US"/>
    </w:rPr>
  </w:style>
  <w:style w:type="paragraph" w:styleId="Zadevapripombe">
    <w:name w:val="annotation subject"/>
    <w:basedOn w:val="Pripombabesedilo"/>
    <w:next w:val="Pripombabesedilo"/>
    <w:link w:val="ZadevapripombeZnak"/>
    <w:uiPriority w:val="99"/>
    <w:rsid w:val="006D3DBB"/>
    <w:rPr>
      <w:b/>
      <w:bCs/>
    </w:rPr>
  </w:style>
  <w:style w:type="character" w:customStyle="1" w:styleId="ZadevapripombeZnak">
    <w:name w:val="Zadeva pripombe Znak"/>
    <w:basedOn w:val="PripombabesediloZnak"/>
    <w:link w:val="Zadevapripombe"/>
    <w:uiPriority w:val="99"/>
    <w:rsid w:val="006D3DBB"/>
    <w:rPr>
      <w:rFonts w:ascii="Arial" w:hAnsi="Arial"/>
      <w:b/>
      <w:bCs/>
      <w:lang w:val="en-US" w:eastAsia="en-US"/>
    </w:rPr>
  </w:style>
  <w:style w:type="paragraph" w:customStyle="1" w:styleId="Odstavekseznama1">
    <w:name w:val="Odstavek seznama1"/>
    <w:basedOn w:val="Navaden"/>
    <w:qFormat/>
    <w:rsid w:val="00E556DA"/>
    <w:pPr>
      <w:spacing w:line="240" w:lineRule="auto"/>
      <w:ind w:left="720"/>
      <w:contextualSpacing/>
    </w:pPr>
    <w:rPr>
      <w:rFonts w:ascii="Times New Roman" w:hAnsi="Times New Roman"/>
      <w:sz w:val="24"/>
      <w:lang w:eastAsia="sl-SI"/>
    </w:rPr>
  </w:style>
  <w:style w:type="paragraph" w:styleId="Golobesedilo">
    <w:name w:val="Plain Text"/>
    <w:basedOn w:val="Navaden"/>
    <w:link w:val="GolobesediloZnak"/>
    <w:rsid w:val="00E556DA"/>
    <w:pPr>
      <w:spacing w:line="240" w:lineRule="auto"/>
      <w:jc w:val="both"/>
    </w:pPr>
    <w:rPr>
      <w:rFonts w:ascii="Courier New" w:eastAsia="Batang" w:hAnsi="Courier New"/>
      <w:szCs w:val="20"/>
      <w:lang w:eastAsia="ko-KR"/>
    </w:rPr>
  </w:style>
  <w:style w:type="character" w:customStyle="1" w:styleId="GolobesediloZnak">
    <w:name w:val="Golo besedilo Znak"/>
    <w:basedOn w:val="Privzetapisavaodstavka"/>
    <w:link w:val="Golobesedilo"/>
    <w:rsid w:val="00E556DA"/>
    <w:rPr>
      <w:rFonts w:ascii="Courier New" w:eastAsia="Batang" w:hAnsi="Courier New"/>
      <w:lang w:eastAsia="ko-KR"/>
    </w:rPr>
  </w:style>
  <w:style w:type="character" w:customStyle="1" w:styleId="Nerazreenaomemba1">
    <w:name w:val="Nerazrešena omemba1"/>
    <w:basedOn w:val="Privzetapisavaodstavka"/>
    <w:uiPriority w:val="99"/>
    <w:semiHidden/>
    <w:unhideWhenUsed/>
    <w:rsid w:val="00C143E2"/>
    <w:rPr>
      <w:color w:val="605E5C"/>
      <w:shd w:val="clear" w:color="auto" w:fill="E1DFDD"/>
    </w:rPr>
  </w:style>
  <w:style w:type="paragraph" w:customStyle="1" w:styleId="tevilnatoka0">
    <w:name w:val="tevilnatoka"/>
    <w:basedOn w:val="Navaden"/>
    <w:uiPriority w:val="99"/>
    <w:rsid w:val="009E0DB1"/>
    <w:pPr>
      <w:spacing w:before="100" w:beforeAutospacing="1" w:after="100" w:afterAutospacing="1" w:line="240" w:lineRule="auto"/>
    </w:pPr>
    <w:rPr>
      <w:rFonts w:ascii="Times New Roman" w:hAnsi="Times New Roman"/>
      <w:sz w:val="24"/>
      <w:lang w:eastAsia="sl-SI"/>
    </w:rPr>
  </w:style>
  <w:style w:type="paragraph" w:customStyle="1" w:styleId="alineazatevilnotoko">
    <w:name w:val="alineazatevilnotoko"/>
    <w:basedOn w:val="Navaden"/>
    <w:rsid w:val="009E0DB1"/>
    <w:pPr>
      <w:spacing w:before="100" w:beforeAutospacing="1" w:after="100" w:afterAutospacing="1" w:line="240" w:lineRule="auto"/>
    </w:pPr>
    <w:rPr>
      <w:rFonts w:ascii="Times New Roman" w:hAnsi="Times New Roman"/>
      <w:sz w:val="24"/>
      <w:lang w:eastAsia="sl-SI"/>
    </w:rPr>
  </w:style>
  <w:style w:type="character" w:customStyle="1" w:styleId="rkovnatokazaodstavkomZnak">
    <w:name w:val="Črkovna točka_za odstavkom Znak"/>
    <w:link w:val="rkovnatokazaodstavkom"/>
    <w:rsid w:val="00035889"/>
    <w:rPr>
      <w:rFonts w:ascii="Arial" w:hAnsi="Arial"/>
    </w:rPr>
  </w:style>
  <w:style w:type="paragraph" w:customStyle="1" w:styleId="rkovnatokazaodstavkom">
    <w:name w:val="Črkovna točka_za odstavkom"/>
    <w:basedOn w:val="Navaden"/>
    <w:link w:val="rkovnatokazaodstavkomZnak"/>
    <w:qFormat/>
    <w:rsid w:val="00035889"/>
    <w:pPr>
      <w:numPr>
        <w:numId w:val="8"/>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035889"/>
    <w:pPr>
      <w:numPr>
        <w:numId w:val="7"/>
      </w:numPr>
      <w:ind w:left="0" w:firstLine="0"/>
    </w:pPr>
    <w:rPr>
      <w:rFonts w:cs="Arial"/>
    </w:rPr>
  </w:style>
  <w:style w:type="character" w:customStyle="1" w:styleId="OdsekZnak">
    <w:name w:val="Odsek Znak"/>
    <w:basedOn w:val="OddelekZnak1"/>
    <w:link w:val="Odsek"/>
    <w:rsid w:val="00035889"/>
    <w:rPr>
      <w:rFonts w:ascii="Arial" w:hAnsi="Arial" w:cs="Arial"/>
      <w:b/>
      <w:sz w:val="22"/>
      <w:szCs w:val="22"/>
      <w:lang w:eastAsia="en-US"/>
    </w:rPr>
  </w:style>
  <w:style w:type="paragraph" w:styleId="Sprotnaopomba-besedilo">
    <w:name w:val="footnote text"/>
    <w:basedOn w:val="Navaden"/>
    <w:link w:val="Sprotnaopomba-besediloZnak"/>
    <w:uiPriority w:val="99"/>
    <w:unhideWhenUsed/>
    <w:rsid w:val="00035889"/>
    <w:pPr>
      <w:spacing w:line="240" w:lineRule="auto"/>
    </w:pPr>
    <w:rPr>
      <w:rFonts w:ascii="Calibri" w:eastAsia="Calibri" w:hAnsi="Calibri"/>
      <w:szCs w:val="20"/>
    </w:rPr>
  </w:style>
  <w:style w:type="character" w:customStyle="1" w:styleId="Sprotnaopomba-besediloZnak">
    <w:name w:val="Sprotna opomba - besedilo Znak"/>
    <w:basedOn w:val="Privzetapisavaodstavka"/>
    <w:link w:val="Sprotnaopomba-besedilo"/>
    <w:uiPriority w:val="99"/>
    <w:rsid w:val="00035889"/>
    <w:rPr>
      <w:rFonts w:ascii="Calibri" w:eastAsia="Calibri" w:hAnsi="Calibri"/>
      <w:lang w:eastAsia="en-US"/>
    </w:rPr>
  </w:style>
  <w:style w:type="paragraph" w:customStyle="1" w:styleId="paragraph">
    <w:name w:val="paragraph"/>
    <w:basedOn w:val="Navaden"/>
    <w:rsid w:val="00035889"/>
    <w:pPr>
      <w:spacing w:line="240" w:lineRule="auto"/>
    </w:pPr>
    <w:rPr>
      <w:rFonts w:ascii="Times New Roman" w:hAnsi="Times New Roman"/>
      <w:sz w:val="24"/>
      <w:lang w:val="en-GB" w:eastAsia="en-GB"/>
    </w:rPr>
  </w:style>
  <w:style w:type="character" w:customStyle="1" w:styleId="spellingerror">
    <w:name w:val="spellingerror"/>
    <w:basedOn w:val="Privzetapisavaodstavka"/>
    <w:rsid w:val="00035889"/>
  </w:style>
  <w:style w:type="paragraph" w:customStyle="1" w:styleId="Default">
    <w:name w:val="Default"/>
    <w:rsid w:val="00035889"/>
    <w:pPr>
      <w:autoSpaceDE w:val="0"/>
      <w:autoSpaceDN w:val="0"/>
      <w:adjustRightInd w:val="0"/>
    </w:pPr>
    <w:rPr>
      <w:rFonts w:ascii="Arial" w:hAnsi="Arial" w:cs="Arial"/>
      <w:color w:val="000000"/>
      <w:sz w:val="24"/>
      <w:szCs w:val="24"/>
    </w:rPr>
  </w:style>
  <w:style w:type="paragraph" w:customStyle="1" w:styleId="len">
    <w:name w:val="len"/>
    <w:basedOn w:val="Navaden"/>
    <w:rsid w:val="00035889"/>
    <w:pPr>
      <w:spacing w:before="100" w:beforeAutospacing="1" w:after="100" w:afterAutospacing="1" w:line="240" w:lineRule="auto"/>
    </w:pPr>
    <w:rPr>
      <w:rFonts w:ascii="Times New Roman" w:hAnsi="Times New Roman"/>
      <w:sz w:val="24"/>
      <w:lang w:eastAsia="sl-SI"/>
    </w:rPr>
  </w:style>
  <w:style w:type="paragraph" w:styleId="Navadensplet">
    <w:name w:val="Normal (Web)"/>
    <w:basedOn w:val="Navaden"/>
    <w:uiPriority w:val="99"/>
    <w:unhideWhenUsed/>
    <w:rsid w:val="00035889"/>
    <w:pPr>
      <w:spacing w:after="210" w:line="240" w:lineRule="auto"/>
    </w:pPr>
    <w:rPr>
      <w:rFonts w:ascii="Times New Roman" w:hAnsi="Times New Roman"/>
      <w:color w:val="333333"/>
      <w:sz w:val="18"/>
      <w:szCs w:val="18"/>
      <w:lang w:eastAsia="sl-SI"/>
    </w:rPr>
  </w:style>
  <w:style w:type="paragraph" w:customStyle="1" w:styleId="esegmenth4">
    <w:name w:val="esegment_h4"/>
    <w:basedOn w:val="Navaden"/>
    <w:rsid w:val="00035889"/>
    <w:pPr>
      <w:spacing w:after="210" w:line="240" w:lineRule="auto"/>
      <w:jc w:val="center"/>
    </w:pPr>
    <w:rPr>
      <w:rFonts w:ascii="Times New Roman" w:hAnsi="Times New Roman"/>
      <w:b/>
      <w:bCs/>
      <w:color w:val="333333"/>
      <w:sz w:val="18"/>
      <w:szCs w:val="18"/>
      <w:lang w:eastAsia="sl-SI"/>
    </w:rPr>
  </w:style>
  <w:style w:type="paragraph" w:customStyle="1" w:styleId="len1">
    <w:name w:val="len1"/>
    <w:basedOn w:val="Navaden"/>
    <w:rsid w:val="00035889"/>
    <w:pPr>
      <w:spacing w:before="480" w:line="240" w:lineRule="auto"/>
      <w:jc w:val="center"/>
    </w:pPr>
    <w:rPr>
      <w:rFonts w:cs="Arial"/>
      <w:b/>
      <w:bCs/>
      <w:sz w:val="22"/>
      <w:szCs w:val="22"/>
      <w:lang w:eastAsia="sl-SI"/>
    </w:rPr>
  </w:style>
  <w:style w:type="paragraph" w:customStyle="1" w:styleId="lennaslov1">
    <w:name w:val="lennaslov1"/>
    <w:basedOn w:val="Navaden"/>
    <w:rsid w:val="00035889"/>
    <w:pPr>
      <w:spacing w:line="240" w:lineRule="auto"/>
      <w:jc w:val="center"/>
    </w:pPr>
    <w:rPr>
      <w:rFonts w:cs="Arial"/>
      <w:b/>
      <w:bCs/>
      <w:sz w:val="22"/>
      <w:szCs w:val="22"/>
      <w:lang w:eastAsia="sl-SI"/>
    </w:rPr>
  </w:style>
  <w:style w:type="character" w:styleId="Krepko">
    <w:name w:val="Strong"/>
    <w:basedOn w:val="Privzetapisavaodstavka"/>
    <w:uiPriority w:val="99"/>
    <w:qFormat/>
    <w:rsid w:val="00035889"/>
    <w:rPr>
      <w:rFonts w:cs="Times New Roman"/>
      <w:b/>
      <w:bCs/>
    </w:rPr>
  </w:style>
  <w:style w:type="paragraph" w:styleId="Telobesedila2">
    <w:name w:val="Body Text 2"/>
    <w:basedOn w:val="Navaden"/>
    <w:link w:val="Telobesedila2Znak"/>
    <w:rsid w:val="00035889"/>
    <w:pPr>
      <w:suppressAutoHyphens/>
      <w:spacing w:after="120" w:line="480" w:lineRule="auto"/>
      <w:jc w:val="both"/>
    </w:pPr>
    <w:rPr>
      <w:rFonts w:ascii="Times New Roman" w:hAnsi="Times New Roman"/>
      <w:sz w:val="24"/>
      <w:lang w:eastAsia="ar-SA"/>
    </w:rPr>
  </w:style>
  <w:style w:type="character" w:customStyle="1" w:styleId="Telobesedila2Znak">
    <w:name w:val="Telo besedila 2 Znak"/>
    <w:basedOn w:val="Privzetapisavaodstavka"/>
    <w:link w:val="Telobesedila2"/>
    <w:rsid w:val="00035889"/>
    <w:rPr>
      <w:sz w:val="24"/>
      <w:szCs w:val="24"/>
      <w:lang w:eastAsia="ar-SA"/>
    </w:rPr>
  </w:style>
  <w:style w:type="character" w:styleId="Sprotnaopomba-sklic">
    <w:name w:val="footnote reference"/>
    <w:basedOn w:val="Privzetapisavaodstavka"/>
    <w:uiPriority w:val="99"/>
    <w:rsid w:val="00035889"/>
    <w:rPr>
      <w:vertAlign w:val="superscript"/>
    </w:rPr>
  </w:style>
  <w:style w:type="paragraph" w:styleId="Revizija">
    <w:name w:val="Revision"/>
    <w:hidden/>
    <w:uiPriority w:val="99"/>
    <w:semiHidden/>
    <w:rsid w:val="00035889"/>
    <w:rPr>
      <w:rFonts w:ascii="Arial" w:hAnsi="Arial"/>
      <w:szCs w:val="24"/>
      <w:lang w:eastAsia="en-US"/>
    </w:rPr>
  </w:style>
  <w:style w:type="paragraph" w:customStyle="1" w:styleId="Vrstapredpisa">
    <w:name w:val="Vrsta predpisa"/>
    <w:basedOn w:val="Navaden"/>
    <w:link w:val="VrstapredpisaZnak"/>
    <w:qFormat/>
    <w:rsid w:val="00035889"/>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035889"/>
    <w:rPr>
      <w:rFonts w:ascii="Arial" w:hAnsi="Arial" w:cs="Arial"/>
      <w:b/>
      <w:bCs/>
      <w:color w:val="000000"/>
      <w:spacing w:val="40"/>
      <w:sz w:val="22"/>
      <w:szCs w:val="22"/>
    </w:rPr>
  </w:style>
  <w:style w:type="paragraph" w:customStyle="1" w:styleId="alineazaodstavkom">
    <w:name w:val="alineazaodstavkom"/>
    <w:basedOn w:val="Navaden"/>
    <w:rsid w:val="00BE09BC"/>
    <w:pPr>
      <w:spacing w:before="100" w:beforeAutospacing="1" w:after="100" w:afterAutospacing="1" w:line="240" w:lineRule="auto"/>
    </w:pPr>
    <w:rPr>
      <w:rFonts w:ascii="Times New Roman" w:hAnsi="Times New Roman"/>
      <w:sz w:val="24"/>
      <w:lang w:eastAsia="sl-SI"/>
    </w:rPr>
  </w:style>
  <w:style w:type="paragraph" w:styleId="Konnaopomba-besedilo">
    <w:name w:val="endnote text"/>
    <w:basedOn w:val="Navaden"/>
    <w:link w:val="Konnaopomba-besediloZnak"/>
    <w:semiHidden/>
    <w:unhideWhenUsed/>
    <w:rsid w:val="005A0564"/>
    <w:pPr>
      <w:spacing w:line="240" w:lineRule="auto"/>
    </w:pPr>
    <w:rPr>
      <w:szCs w:val="20"/>
    </w:rPr>
  </w:style>
  <w:style w:type="character" w:customStyle="1" w:styleId="Konnaopomba-besediloZnak">
    <w:name w:val="Končna opomba - besedilo Znak"/>
    <w:basedOn w:val="Privzetapisavaodstavka"/>
    <w:link w:val="Konnaopomba-besedilo"/>
    <w:semiHidden/>
    <w:rsid w:val="005A0564"/>
    <w:rPr>
      <w:rFonts w:ascii="Arial" w:hAnsi="Arial"/>
      <w:lang w:val="en-US" w:eastAsia="en-US"/>
    </w:rPr>
  </w:style>
  <w:style w:type="character" w:styleId="Konnaopomba-sklic">
    <w:name w:val="endnote reference"/>
    <w:basedOn w:val="Privzetapisavaodstavka"/>
    <w:semiHidden/>
    <w:unhideWhenUsed/>
    <w:rsid w:val="005A0564"/>
    <w:rPr>
      <w:vertAlign w:val="superscript"/>
    </w:rPr>
  </w:style>
  <w:style w:type="paragraph" w:customStyle="1" w:styleId="vrstapredpisa0">
    <w:name w:val="vrstapredpisa"/>
    <w:basedOn w:val="Navaden"/>
    <w:rsid w:val="00E5008C"/>
    <w:pPr>
      <w:spacing w:before="100" w:beforeAutospacing="1" w:after="100" w:afterAutospacing="1" w:line="240" w:lineRule="auto"/>
    </w:pPr>
    <w:rPr>
      <w:rFonts w:ascii="Times New Roman" w:hAnsi="Times New Roman"/>
      <w:sz w:val="24"/>
      <w:lang w:eastAsia="sl-SI"/>
    </w:rPr>
  </w:style>
  <w:style w:type="paragraph" w:customStyle="1" w:styleId="naslovpredpisa0">
    <w:name w:val="naslovpredpisa"/>
    <w:basedOn w:val="Navaden"/>
    <w:rsid w:val="00E5008C"/>
    <w:pPr>
      <w:spacing w:before="100" w:beforeAutospacing="1" w:after="100" w:afterAutospacing="1" w:line="240" w:lineRule="auto"/>
    </w:pPr>
    <w:rPr>
      <w:rFonts w:ascii="Times New Roman" w:hAnsi="Times New Roman"/>
      <w:sz w:val="24"/>
      <w:lang w:eastAsia="sl-SI"/>
    </w:rPr>
  </w:style>
  <w:style w:type="paragraph" w:customStyle="1" w:styleId="len0">
    <w:name w:val="Člen"/>
    <w:basedOn w:val="Navaden"/>
    <w:link w:val="lenZnak"/>
    <w:qFormat/>
    <w:rsid w:val="00A557DB"/>
    <w:pPr>
      <w:suppressAutoHyphens/>
      <w:overflowPunct w:val="0"/>
      <w:autoSpaceDE w:val="0"/>
      <w:autoSpaceDN w:val="0"/>
      <w:adjustRightInd w:val="0"/>
      <w:spacing w:before="480" w:line="240" w:lineRule="auto"/>
      <w:jc w:val="center"/>
      <w:textAlignment w:val="baseline"/>
    </w:pPr>
    <w:rPr>
      <w:b/>
      <w:sz w:val="22"/>
      <w:szCs w:val="22"/>
    </w:rPr>
  </w:style>
  <w:style w:type="character" w:customStyle="1" w:styleId="lenZnak">
    <w:name w:val="Člen Znak"/>
    <w:link w:val="len0"/>
    <w:rsid w:val="00A557DB"/>
    <w:rPr>
      <w:rFonts w:ascii="Arial" w:hAnsi="Arial"/>
      <w:b/>
      <w:sz w:val="22"/>
      <w:szCs w:val="22"/>
    </w:rPr>
  </w:style>
  <w:style w:type="paragraph" w:customStyle="1" w:styleId="Odstavek0">
    <w:name w:val="Odstavek"/>
    <w:basedOn w:val="Navaden"/>
    <w:link w:val="OdstavekZnak"/>
    <w:qFormat/>
    <w:rsid w:val="00A557DB"/>
    <w:pPr>
      <w:overflowPunct w:val="0"/>
      <w:autoSpaceDE w:val="0"/>
      <w:autoSpaceDN w:val="0"/>
      <w:adjustRightInd w:val="0"/>
      <w:spacing w:before="240" w:line="240" w:lineRule="auto"/>
      <w:ind w:firstLine="1021"/>
      <w:jc w:val="both"/>
      <w:textAlignment w:val="baseline"/>
    </w:pPr>
    <w:rPr>
      <w:sz w:val="22"/>
      <w:szCs w:val="22"/>
    </w:rPr>
  </w:style>
  <w:style w:type="character" w:customStyle="1" w:styleId="OdstavekZnak">
    <w:name w:val="Odstavek Znak"/>
    <w:link w:val="Odstavek0"/>
    <w:rsid w:val="00A557DB"/>
    <w:rPr>
      <w:rFonts w:ascii="Arial" w:hAnsi="Arial"/>
      <w:sz w:val="22"/>
      <w:szCs w:val="22"/>
    </w:rPr>
  </w:style>
  <w:style w:type="paragraph" w:customStyle="1" w:styleId="tevilnatoka">
    <w:name w:val="Številčna točka"/>
    <w:basedOn w:val="Navaden"/>
    <w:link w:val="tevilnatokaZnak"/>
    <w:qFormat/>
    <w:rsid w:val="00A557DB"/>
    <w:pPr>
      <w:numPr>
        <w:numId w:val="9"/>
      </w:numPr>
      <w:tabs>
        <w:tab w:val="left" w:pos="540"/>
        <w:tab w:val="left" w:pos="900"/>
      </w:tabs>
      <w:spacing w:line="240" w:lineRule="auto"/>
      <w:jc w:val="both"/>
    </w:pPr>
    <w:rPr>
      <w:rFonts w:cs="Arial"/>
      <w:sz w:val="22"/>
      <w:szCs w:val="22"/>
      <w:lang w:eastAsia="sl-SI"/>
    </w:rPr>
  </w:style>
  <w:style w:type="character" w:customStyle="1" w:styleId="tevilnatokaZnak">
    <w:name w:val="Številčna točka Znak"/>
    <w:link w:val="tevilnatoka"/>
    <w:rsid w:val="00A557DB"/>
    <w:rPr>
      <w:rFonts w:ascii="Arial" w:hAnsi="Arial" w:cs="Arial"/>
      <w:sz w:val="22"/>
      <w:szCs w:val="22"/>
    </w:rPr>
  </w:style>
  <w:style w:type="paragraph" w:customStyle="1" w:styleId="lennaslov0">
    <w:name w:val="Člen_naslov"/>
    <w:basedOn w:val="len0"/>
    <w:qFormat/>
    <w:rsid w:val="00A557DB"/>
    <w:pPr>
      <w:spacing w:before="0"/>
    </w:pPr>
  </w:style>
  <w:style w:type="paragraph" w:customStyle="1" w:styleId="Alineazatevilnotoko0">
    <w:name w:val="Alinea za številčno točko"/>
    <w:basedOn w:val="Alineazaodstavkom0"/>
    <w:link w:val="AlineazatevilnotokoZnak"/>
    <w:qFormat/>
    <w:rsid w:val="00A557DB"/>
    <w:pPr>
      <w:tabs>
        <w:tab w:val="clear" w:pos="425"/>
        <w:tab w:val="left" w:pos="567"/>
      </w:tabs>
      <w:ind w:left="567" w:hanging="142"/>
    </w:pPr>
  </w:style>
  <w:style w:type="paragraph" w:customStyle="1" w:styleId="Alineazaodstavkom0">
    <w:name w:val="Alinea za odstavkom"/>
    <w:basedOn w:val="Navaden"/>
    <w:link w:val="AlineazaodstavkomZnak"/>
    <w:qFormat/>
    <w:rsid w:val="00A557DB"/>
    <w:pPr>
      <w:tabs>
        <w:tab w:val="num" w:pos="425"/>
      </w:tabs>
      <w:spacing w:line="240" w:lineRule="auto"/>
      <w:ind w:left="425" w:hanging="425"/>
      <w:jc w:val="both"/>
    </w:pPr>
    <w:rPr>
      <w:rFonts w:cs="Arial"/>
      <w:sz w:val="22"/>
      <w:szCs w:val="22"/>
      <w:lang w:eastAsia="sl-SI"/>
    </w:rPr>
  </w:style>
  <w:style w:type="character" w:customStyle="1" w:styleId="AlineazaodstavkomZnak">
    <w:name w:val="Alinea za odstavkom Znak"/>
    <w:link w:val="Alineazaodstavkom0"/>
    <w:rsid w:val="004C61DE"/>
    <w:rPr>
      <w:rFonts w:ascii="Arial" w:hAnsi="Arial" w:cs="Arial"/>
      <w:sz w:val="22"/>
      <w:szCs w:val="22"/>
    </w:rPr>
  </w:style>
  <w:style w:type="character" w:customStyle="1" w:styleId="AlineazatevilnotokoZnak">
    <w:name w:val="Alinea za številčno točko Znak"/>
    <w:basedOn w:val="Privzetapisavaodstavka"/>
    <w:link w:val="Alineazatevilnotoko0"/>
    <w:rsid w:val="00A557DB"/>
    <w:rPr>
      <w:rFonts w:ascii="Arial" w:hAnsi="Arial" w:cs="Arial"/>
      <w:sz w:val="22"/>
      <w:szCs w:val="22"/>
    </w:rPr>
  </w:style>
  <w:style w:type="paragraph" w:customStyle="1" w:styleId="tevilnatoka111">
    <w:name w:val="Številčna točka 1.1.1"/>
    <w:basedOn w:val="Navaden"/>
    <w:qFormat/>
    <w:rsid w:val="00DE5D9C"/>
    <w:pPr>
      <w:widowControl w:val="0"/>
      <w:tabs>
        <w:tab w:val="num" w:pos="454"/>
      </w:tabs>
      <w:overflowPunct w:val="0"/>
      <w:autoSpaceDE w:val="0"/>
      <w:autoSpaceDN w:val="0"/>
      <w:adjustRightInd w:val="0"/>
      <w:spacing w:line="240" w:lineRule="auto"/>
      <w:ind w:left="454" w:hanging="454"/>
      <w:jc w:val="both"/>
      <w:textAlignment w:val="baseline"/>
    </w:pPr>
    <w:rPr>
      <w:sz w:val="22"/>
      <w:szCs w:val="16"/>
      <w:lang w:eastAsia="sl-SI"/>
    </w:rPr>
  </w:style>
  <w:style w:type="paragraph" w:customStyle="1" w:styleId="tevilnatoka11Nova">
    <w:name w:val="Številčna točka 1.1 Nova"/>
    <w:basedOn w:val="tevilnatoka"/>
    <w:qFormat/>
    <w:rsid w:val="00DE5D9C"/>
    <w:pPr>
      <w:numPr>
        <w:numId w:val="0"/>
      </w:numPr>
      <w:tabs>
        <w:tab w:val="clear" w:pos="540"/>
        <w:tab w:val="clear" w:pos="900"/>
        <w:tab w:val="num" w:pos="425"/>
      </w:tabs>
      <w:ind w:left="425" w:hanging="425"/>
    </w:pPr>
    <w:rPr>
      <w:rFonts w:cs="Times New Roman"/>
    </w:rPr>
  </w:style>
  <w:style w:type="character" w:customStyle="1" w:styleId="highlight">
    <w:name w:val="highlight"/>
    <w:basedOn w:val="Privzetapisavaodstavka"/>
    <w:rsid w:val="00845849"/>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5A68DF"/>
    <w:pPr>
      <w:spacing w:after="160" w:line="240" w:lineRule="exact"/>
    </w:pPr>
    <w:rPr>
      <w:rFonts w:ascii="Tahoma" w:hAnsi="Tahoma"/>
      <w:szCs w:val="20"/>
    </w:rPr>
  </w:style>
  <w:style w:type="character" w:customStyle="1" w:styleId="UnresolvedMention">
    <w:name w:val="Unresolved Mention"/>
    <w:basedOn w:val="Privzetapisavaodstavka"/>
    <w:uiPriority w:val="99"/>
    <w:semiHidden/>
    <w:unhideWhenUsed/>
    <w:rsid w:val="00DC0757"/>
    <w:rPr>
      <w:color w:val="605E5C"/>
      <w:shd w:val="clear" w:color="auto" w:fill="E1DFDD"/>
    </w:rPr>
  </w:style>
  <w:style w:type="paragraph" w:customStyle="1" w:styleId="zamaknjenadolobaprvinivo">
    <w:name w:val="zamaknjenadolobaprvinivo"/>
    <w:basedOn w:val="Navaden"/>
    <w:rsid w:val="00FA1F7C"/>
    <w:pPr>
      <w:spacing w:before="100" w:beforeAutospacing="1" w:after="100" w:afterAutospacing="1" w:line="240" w:lineRule="auto"/>
    </w:pPr>
    <w:rPr>
      <w:rFonts w:ascii="Times New Roman" w:hAnsi="Times New Roman"/>
      <w:sz w:val="24"/>
      <w:lang w:eastAsia="sl-SI"/>
    </w:rPr>
  </w:style>
  <w:style w:type="paragraph" w:styleId="Brezrazmikov">
    <w:name w:val="No Spacing"/>
    <w:uiPriority w:val="1"/>
    <w:qFormat/>
    <w:rsid w:val="0020662C"/>
    <w:rPr>
      <w:rFonts w:ascii="Calibri" w:eastAsia="Calibri" w:hAnsi="Calibri"/>
      <w:sz w:val="22"/>
      <w:szCs w:val="22"/>
      <w:lang w:eastAsia="en-US"/>
    </w:rPr>
  </w:style>
  <w:style w:type="paragraph" w:styleId="Naslov">
    <w:name w:val="Title"/>
    <w:basedOn w:val="Navaden"/>
    <w:next w:val="Navaden"/>
    <w:link w:val="NaslovZnak"/>
    <w:uiPriority w:val="10"/>
    <w:qFormat/>
    <w:rsid w:val="003C69C2"/>
    <w:pPr>
      <w:keepNext/>
      <w:keepLines/>
      <w:spacing w:after="60" w:line="276" w:lineRule="auto"/>
    </w:pPr>
    <w:rPr>
      <w:rFonts w:eastAsia="Arial" w:cs="Arial"/>
      <w:sz w:val="52"/>
      <w:szCs w:val="52"/>
      <w:lang w:val="sl" w:eastAsia="sl-SI"/>
    </w:rPr>
  </w:style>
  <w:style w:type="character" w:customStyle="1" w:styleId="NaslovZnak">
    <w:name w:val="Naslov Znak"/>
    <w:basedOn w:val="Privzetapisavaodstavka"/>
    <w:link w:val="Naslov"/>
    <w:uiPriority w:val="10"/>
    <w:rsid w:val="003C69C2"/>
    <w:rPr>
      <w:rFonts w:ascii="Arial" w:eastAsia="Arial" w:hAnsi="Arial" w:cs="Arial"/>
      <w:sz w:val="52"/>
      <w:szCs w:val="52"/>
      <w:lang w:val="sl"/>
    </w:rPr>
  </w:style>
  <w:style w:type="paragraph" w:styleId="Podnaslov">
    <w:name w:val="Subtitle"/>
    <w:basedOn w:val="Navaden"/>
    <w:next w:val="Navaden"/>
    <w:link w:val="PodnaslovZnak"/>
    <w:uiPriority w:val="11"/>
    <w:qFormat/>
    <w:rsid w:val="003C69C2"/>
    <w:pPr>
      <w:keepNext/>
      <w:keepLines/>
      <w:spacing w:after="320" w:line="276" w:lineRule="auto"/>
    </w:pPr>
    <w:rPr>
      <w:rFonts w:eastAsia="Arial" w:cs="Arial"/>
      <w:color w:val="666666"/>
      <w:sz w:val="30"/>
      <w:szCs w:val="30"/>
      <w:lang w:val="sl" w:eastAsia="sl-SI"/>
    </w:rPr>
  </w:style>
  <w:style w:type="character" w:customStyle="1" w:styleId="PodnaslovZnak">
    <w:name w:val="Podnaslov Znak"/>
    <w:basedOn w:val="Privzetapisavaodstavka"/>
    <w:link w:val="Podnaslov"/>
    <w:uiPriority w:val="11"/>
    <w:rsid w:val="003C69C2"/>
    <w:rPr>
      <w:rFonts w:ascii="Arial" w:eastAsia="Arial" w:hAnsi="Arial" w:cs="Arial"/>
      <w:color w:val="666666"/>
      <w:sz w:val="30"/>
      <w:szCs w:val="30"/>
      <w:lang w:val="sl"/>
    </w:rPr>
  </w:style>
  <w:style w:type="character" w:customStyle="1" w:styleId="fontstyle01">
    <w:name w:val="fontstyle01"/>
    <w:basedOn w:val="Privzetapisavaodstavka"/>
    <w:rsid w:val="0019167E"/>
    <w:rPr>
      <w:rFonts w:ascii="Arial" w:hAnsi="Arial" w:cs="Arial" w:hint="default"/>
      <w:b/>
      <w:bCs/>
      <w:i w:val="0"/>
      <w:iCs w:val="0"/>
      <w:color w:val="000000"/>
      <w:sz w:val="22"/>
      <w:szCs w:val="22"/>
    </w:rPr>
  </w:style>
  <w:style w:type="character" w:customStyle="1" w:styleId="cf01">
    <w:name w:val="cf01"/>
    <w:basedOn w:val="Privzetapisavaodstavka"/>
    <w:rsid w:val="003D3B53"/>
    <w:rPr>
      <w:rFonts w:ascii="Segoe UI" w:hAnsi="Segoe UI" w:cs="Segoe UI" w:hint="default"/>
      <w:sz w:val="18"/>
      <w:szCs w:val="18"/>
    </w:rPr>
  </w:style>
  <w:style w:type="numbering" w:customStyle="1" w:styleId="Brezseznama1">
    <w:name w:val="Brez seznama1"/>
    <w:next w:val="Brezseznama"/>
    <w:uiPriority w:val="99"/>
    <w:semiHidden/>
    <w:unhideWhenUsed/>
    <w:rsid w:val="00D14269"/>
  </w:style>
  <w:style w:type="character" w:styleId="tevilkastrani">
    <w:name w:val="page number"/>
    <w:basedOn w:val="Privzetapisavaodstavka"/>
    <w:semiHidden/>
    <w:rsid w:val="00D14269"/>
  </w:style>
  <w:style w:type="numbering" w:customStyle="1" w:styleId="Brezseznama11">
    <w:name w:val="Brez seznama11"/>
    <w:next w:val="Brezseznama"/>
    <w:uiPriority w:val="99"/>
    <w:semiHidden/>
    <w:unhideWhenUsed/>
    <w:rsid w:val="00D14269"/>
  </w:style>
  <w:style w:type="table" w:customStyle="1" w:styleId="TableNormal">
    <w:name w:val="Table Normal"/>
    <w:rsid w:val="00D14269"/>
    <w:pPr>
      <w:spacing w:after="160" w:line="259" w:lineRule="auto"/>
    </w:pPr>
    <w:rPr>
      <w:rFonts w:ascii="Arial" w:eastAsia="Arial" w:hAnsi="Arial" w:cs="Arial"/>
    </w:rPr>
    <w:tblPr>
      <w:tblCellMar>
        <w:top w:w="0" w:type="dxa"/>
        <w:left w:w="0" w:type="dxa"/>
        <w:bottom w:w="0" w:type="dxa"/>
        <w:right w:w="0" w:type="dxa"/>
      </w:tblCellMar>
    </w:tblPr>
  </w:style>
  <w:style w:type="character" w:customStyle="1" w:styleId="apple-tab-span">
    <w:name w:val="apple-tab-span"/>
    <w:basedOn w:val="Privzetapisavaodstavka"/>
    <w:rsid w:val="00D14269"/>
  </w:style>
  <w:style w:type="paragraph" w:customStyle="1" w:styleId="msonormal0">
    <w:name w:val="msonormal"/>
    <w:basedOn w:val="Navaden"/>
    <w:rsid w:val="00D14269"/>
    <w:pPr>
      <w:spacing w:before="100" w:beforeAutospacing="1" w:after="100" w:afterAutospacing="1" w:line="240" w:lineRule="auto"/>
    </w:pPr>
    <w:rPr>
      <w:rFonts w:ascii="Times New Roman" w:hAnsi="Times New Roman"/>
      <w:sz w:val="24"/>
      <w:lang w:eastAsia="sl-SI"/>
    </w:rPr>
  </w:style>
  <w:style w:type="character" w:styleId="SledenaHiperpovezava">
    <w:name w:val="FollowedHyperlink"/>
    <w:uiPriority w:val="99"/>
    <w:unhideWhenUsed/>
    <w:rsid w:val="00D14269"/>
    <w:rPr>
      <w:color w:val="800080"/>
      <w:u w:val="single"/>
    </w:rPr>
  </w:style>
  <w:style w:type="paragraph" w:customStyle="1" w:styleId="Naslovnadlenom">
    <w:name w:val="Naslov nad členom"/>
    <w:basedOn w:val="Navaden"/>
    <w:link w:val="NaslovnadlenomZnak"/>
    <w:qFormat/>
    <w:rsid w:val="00D14269"/>
    <w:pPr>
      <w:overflowPunct w:val="0"/>
      <w:autoSpaceDE w:val="0"/>
      <w:autoSpaceDN w:val="0"/>
      <w:adjustRightInd w:val="0"/>
      <w:spacing w:before="480" w:line="240" w:lineRule="auto"/>
      <w:jc w:val="center"/>
      <w:textAlignment w:val="baseline"/>
    </w:pPr>
    <w:rPr>
      <w:rFonts w:cs="Arial"/>
      <w:b/>
      <w:szCs w:val="20"/>
      <w:lang w:eastAsia="sl-SI"/>
    </w:rPr>
  </w:style>
  <w:style w:type="character" w:customStyle="1" w:styleId="NaslovnadlenomZnak">
    <w:name w:val="Naslov nad členom Znak"/>
    <w:link w:val="Naslovnadlenom"/>
    <w:rsid w:val="00D14269"/>
    <w:rPr>
      <w:rFonts w:ascii="Arial" w:hAnsi="Arial" w:cs="Arial"/>
      <w:b/>
    </w:rPr>
  </w:style>
  <w:style w:type="paragraph" w:customStyle="1" w:styleId="NAS1">
    <w:name w:val="NAS1"/>
    <w:basedOn w:val="Navaden"/>
    <w:link w:val="NAS1Char"/>
    <w:qFormat/>
    <w:rsid w:val="00D14269"/>
    <w:pPr>
      <w:spacing w:before="240" w:after="240" w:line="360" w:lineRule="auto"/>
      <w:ind w:left="1080" w:hanging="720"/>
    </w:pPr>
    <w:rPr>
      <w:rFonts w:cs="Arial"/>
      <w:b/>
      <w:bCs/>
      <w:color w:val="000000"/>
      <w:sz w:val="24"/>
      <w:lang w:eastAsia="sl-SI"/>
    </w:rPr>
  </w:style>
  <w:style w:type="paragraph" w:customStyle="1" w:styleId="NAS2">
    <w:name w:val="NAS2"/>
    <w:basedOn w:val="Odstavekseznama"/>
    <w:link w:val="NAS2Char"/>
    <w:qFormat/>
    <w:rsid w:val="00D14269"/>
    <w:pPr>
      <w:numPr>
        <w:numId w:val="51"/>
      </w:numPr>
      <w:spacing w:before="240" w:after="240" w:line="360" w:lineRule="auto"/>
    </w:pPr>
    <w:rPr>
      <w:b/>
      <w:bCs/>
      <w:color w:val="000000"/>
      <w:szCs w:val="20"/>
      <w:lang w:eastAsia="sl-SI"/>
    </w:rPr>
  </w:style>
  <w:style w:type="character" w:customStyle="1" w:styleId="NAS1Char">
    <w:name w:val="NAS1 Char"/>
    <w:link w:val="NAS1"/>
    <w:rsid w:val="00D14269"/>
    <w:rPr>
      <w:rFonts w:ascii="Arial" w:hAnsi="Arial" w:cs="Arial"/>
      <w:b/>
      <w:bCs/>
      <w:color w:val="000000"/>
      <w:sz w:val="24"/>
      <w:szCs w:val="24"/>
    </w:rPr>
  </w:style>
  <w:style w:type="paragraph" w:customStyle="1" w:styleId="NAS3">
    <w:name w:val="NAS3"/>
    <w:basedOn w:val="Navaden"/>
    <w:link w:val="NAS3Char"/>
    <w:qFormat/>
    <w:rsid w:val="00D14269"/>
    <w:pPr>
      <w:spacing w:before="240" w:after="240" w:line="360" w:lineRule="auto"/>
      <w:ind w:left="360"/>
    </w:pPr>
    <w:rPr>
      <w:rFonts w:cs="Arial"/>
      <w:b/>
      <w:bCs/>
      <w:color w:val="000000"/>
      <w:szCs w:val="20"/>
      <w:lang w:eastAsia="sl-SI"/>
    </w:rPr>
  </w:style>
  <w:style w:type="character" w:customStyle="1" w:styleId="NAS2Char">
    <w:name w:val="NAS2 Char"/>
    <w:link w:val="NAS2"/>
    <w:rsid w:val="00D14269"/>
    <w:rPr>
      <w:rFonts w:ascii="Arial" w:hAnsi="Arial"/>
      <w:b/>
      <w:bCs/>
      <w:color w:val="000000"/>
    </w:rPr>
  </w:style>
  <w:style w:type="paragraph" w:customStyle="1" w:styleId="NAS4">
    <w:name w:val="NAS4"/>
    <w:basedOn w:val="Navaden"/>
    <w:link w:val="NAS4Char"/>
    <w:qFormat/>
    <w:rsid w:val="00D14269"/>
    <w:pPr>
      <w:spacing w:before="240" w:after="240" w:line="360" w:lineRule="auto"/>
      <w:jc w:val="both"/>
    </w:pPr>
    <w:rPr>
      <w:rFonts w:cs="Arial"/>
      <w:b/>
      <w:bCs/>
      <w:color w:val="000000"/>
      <w:szCs w:val="20"/>
      <w:lang w:eastAsia="sl-SI"/>
    </w:rPr>
  </w:style>
  <w:style w:type="character" w:customStyle="1" w:styleId="NAS3Char">
    <w:name w:val="NAS3 Char"/>
    <w:link w:val="NAS3"/>
    <w:rsid w:val="00D14269"/>
    <w:rPr>
      <w:rFonts w:ascii="Arial" w:hAnsi="Arial" w:cs="Arial"/>
      <w:b/>
      <w:bCs/>
      <w:color w:val="000000"/>
    </w:rPr>
  </w:style>
  <w:style w:type="paragraph" w:customStyle="1" w:styleId="rkovnatokazatevilnotoko">
    <w:name w:val="Črkovna točka za številčno točko"/>
    <w:link w:val="rkovnatokazatevilnotokoZnak"/>
    <w:qFormat/>
    <w:rsid w:val="00D14269"/>
    <w:pPr>
      <w:numPr>
        <w:numId w:val="52"/>
      </w:numPr>
      <w:jc w:val="both"/>
    </w:pPr>
    <w:rPr>
      <w:rFonts w:ascii="Arial" w:hAnsi="Arial" w:cs="Arial"/>
    </w:rPr>
  </w:style>
  <w:style w:type="character" w:customStyle="1" w:styleId="NAS4Char">
    <w:name w:val="NAS4 Char"/>
    <w:link w:val="NAS4"/>
    <w:rsid w:val="00D14269"/>
    <w:rPr>
      <w:rFonts w:ascii="Arial" w:hAnsi="Arial" w:cs="Arial"/>
      <w:b/>
      <w:bCs/>
      <w:color w:val="000000"/>
    </w:rPr>
  </w:style>
  <w:style w:type="character" w:customStyle="1" w:styleId="rkovnatokazatevilnotokoZnak">
    <w:name w:val="Črkovna točka za številčno točko Znak"/>
    <w:link w:val="rkovnatokazatevilnotoko"/>
    <w:rsid w:val="00D14269"/>
    <w:rPr>
      <w:rFonts w:ascii="Arial" w:hAnsi="Arial" w:cs="Arial"/>
    </w:rPr>
  </w:style>
  <w:style w:type="character" w:customStyle="1" w:styleId="Nerazreenaomemba2">
    <w:name w:val="Nerazrešena omemba2"/>
    <w:uiPriority w:val="99"/>
    <w:semiHidden/>
    <w:unhideWhenUsed/>
    <w:rsid w:val="00D14269"/>
    <w:rPr>
      <w:color w:val="605E5C"/>
      <w:shd w:val="clear" w:color="auto" w:fill="E1DFDD"/>
    </w:rPr>
  </w:style>
  <w:style w:type="character" w:customStyle="1" w:styleId="ui-provider">
    <w:name w:val="ui-provider"/>
    <w:basedOn w:val="Privzetapisavaodstavka"/>
    <w:rsid w:val="00D14269"/>
  </w:style>
  <w:style w:type="paragraph" w:customStyle="1" w:styleId="Pravnapodlaga">
    <w:name w:val="Pravna podlaga"/>
    <w:basedOn w:val="Odstavek0"/>
    <w:link w:val="PravnapodlagaZnak"/>
    <w:qFormat/>
    <w:rsid w:val="00D14269"/>
    <w:pPr>
      <w:spacing w:before="480"/>
    </w:pPr>
    <w:rPr>
      <w:rFonts w:cs="Arial"/>
      <w:sz w:val="20"/>
      <w:szCs w:val="20"/>
      <w:lang w:eastAsia="sl-SI"/>
    </w:rPr>
  </w:style>
  <w:style w:type="paragraph" w:customStyle="1" w:styleId="tevilkanakoncupredpisa">
    <w:name w:val="Številka na koncu predpisa"/>
    <w:basedOn w:val="Datumsprejetja"/>
    <w:link w:val="tevilkanakoncupredpisaZnak"/>
    <w:qFormat/>
    <w:rsid w:val="00D14269"/>
    <w:pPr>
      <w:spacing w:before="480"/>
    </w:pPr>
  </w:style>
  <w:style w:type="paragraph" w:customStyle="1" w:styleId="Datumsprejetja">
    <w:name w:val="Datum sprejetja"/>
    <w:basedOn w:val="Navaden"/>
    <w:link w:val="DatumsprejetjaZnak"/>
    <w:qFormat/>
    <w:rsid w:val="00D14269"/>
    <w:pPr>
      <w:overflowPunct w:val="0"/>
      <w:autoSpaceDE w:val="0"/>
      <w:autoSpaceDN w:val="0"/>
      <w:adjustRightInd w:val="0"/>
      <w:spacing w:line="240" w:lineRule="auto"/>
      <w:jc w:val="both"/>
      <w:textAlignment w:val="baseline"/>
    </w:pPr>
    <w:rPr>
      <w:rFonts w:cs="Arial"/>
      <w:snapToGrid w:val="0"/>
      <w:color w:val="000000"/>
      <w:sz w:val="22"/>
      <w:szCs w:val="22"/>
      <w:lang w:eastAsia="sl-SI"/>
    </w:rPr>
  </w:style>
  <w:style w:type="character" w:customStyle="1" w:styleId="tevilkanakoncupredpisaZnak">
    <w:name w:val="Številka na koncu predpisa Znak"/>
    <w:link w:val="tevilkanakoncupredpisa"/>
    <w:rsid w:val="00D14269"/>
    <w:rPr>
      <w:rFonts w:ascii="Arial" w:hAnsi="Arial" w:cs="Arial"/>
      <w:snapToGrid w:val="0"/>
      <w:color w:val="000000"/>
      <w:sz w:val="22"/>
      <w:szCs w:val="22"/>
    </w:rPr>
  </w:style>
  <w:style w:type="paragraph" w:customStyle="1" w:styleId="Podpisnik">
    <w:name w:val="Podpisnik"/>
    <w:basedOn w:val="Navaden"/>
    <w:link w:val="PodpisnikZnak"/>
    <w:qFormat/>
    <w:rsid w:val="00D14269"/>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DatumsprejetjaZnak">
    <w:name w:val="Datum sprejetja Znak"/>
    <w:link w:val="Datumsprejetja"/>
    <w:rsid w:val="00D14269"/>
    <w:rPr>
      <w:rFonts w:ascii="Arial" w:hAnsi="Arial" w:cs="Arial"/>
      <w:snapToGrid w:val="0"/>
      <w:color w:val="000000"/>
      <w:sz w:val="22"/>
      <w:szCs w:val="22"/>
    </w:rPr>
  </w:style>
  <w:style w:type="character" w:customStyle="1" w:styleId="PodpisnikZnak">
    <w:name w:val="Podpisnik Znak"/>
    <w:link w:val="Podpisnik"/>
    <w:rsid w:val="00D14269"/>
    <w:rPr>
      <w:rFonts w:ascii="Arial" w:hAnsi="Arial" w:cs="Arial"/>
      <w:sz w:val="22"/>
      <w:szCs w:val="22"/>
    </w:rPr>
  </w:style>
  <w:style w:type="character" w:customStyle="1" w:styleId="PravnapodlagaZnak">
    <w:name w:val="Pravna podlaga Znak"/>
    <w:link w:val="Pravnapodlaga"/>
    <w:rsid w:val="00D14269"/>
    <w:rPr>
      <w:rFonts w:ascii="Arial" w:hAnsi="Arial" w:cs="Arial"/>
    </w:rPr>
  </w:style>
  <w:style w:type="paragraph" w:customStyle="1" w:styleId="EVA">
    <w:name w:val="EVA"/>
    <w:basedOn w:val="Navaden"/>
    <w:link w:val="EVAZnak"/>
    <w:qFormat/>
    <w:rsid w:val="00D14269"/>
    <w:pPr>
      <w:overflowPunct w:val="0"/>
      <w:autoSpaceDE w:val="0"/>
      <w:autoSpaceDN w:val="0"/>
      <w:adjustRightInd w:val="0"/>
      <w:spacing w:line="240" w:lineRule="auto"/>
      <w:jc w:val="both"/>
      <w:textAlignment w:val="baseline"/>
    </w:pPr>
    <w:rPr>
      <w:rFonts w:cs="Arial"/>
      <w:sz w:val="22"/>
      <w:szCs w:val="22"/>
      <w:lang w:eastAsia="sl-SI"/>
    </w:rPr>
  </w:style>
  <w:style w:type="character" w:customStyle="1" w:styleId="EVAZnak">
    <w:name w:val="EVA Znak"/>
    <w:link w:val="EVA"/>
    <w:rsid w:val="00D14269"/>
    <w:rPr>
      <w:rFonts w:ascii="Arial" w:hAnsi="Arial" w:cs="Arial"/>
      <w:sz w:val="22"/>
      <w:szCs w:val="22"/>
    </w:rPr>
  </w:style>
  <w:style w:type="paragraph" w:styleId="Telobesedila">
    <w:name w:val="Body Text"/>
    <w:basedOn w:val="Navaden"/>
    <w:link w:val="TelobesedilaZnak"/>
    <w:uiPriority w:val="1"/>
    <w:qFormat/>
    <w:rsid w:val="00D14269"/>
    <w:pPr>
      <w:widowControl w:val="0"/>
      <w:autoSpaceDE w:val="0"/>
      <w:autoSpaceDN w:val="0"/>
      <w:spacing w:line="240" w:lineRule="auto"/>
    </w:pPr>
    <w:rPr>
      <w:rFonts w:ascii="Microsoft Sans Serif" w:eastAsia="Microsoft Sans Serif" w:hAnsi="Microsoft Sans Serif" w:cs="Microsoft Sans Serif"/>
      <w:szCs w:val="20"/>
    </w:rPr>
  </w:style>
  <w:style w:type="character" w:customStyle="1" w:styleId="TelobesedilaZnak">
    <w:name w:val="Telo besedila Znak"/>
    <w:basedOn w:val="Privzetapisavaodstavka"/>
    <w:link w:val="Telobesedila"/>
    <w:uiPriority w:val="1"/>
    <w:rsid w:val="00D14269"/>
    <w:rPr>
      <w:rFonts w:ascii="Microsoft Sans Serif" w:eastAsia="Microsoft Sans Serif" w:hAnsi="Microsoft Sans Serif" w:cs="Microsoft Sans Serif"/>
      <w:lang w:eastAsia="en-US"/>
    </w:rPr>
  </w:style>
  <w:style w:type="paragraph" w:customStyle="1" w:styleId="rta">
    <w:name w:val="Črta"/>
    <w:basedOn w:val="Navaden"/>
    <w:link w:val="rtaZnak"/>
    <w:qFormat/>
    <w:rsid w:val="00D14269"/>
    <w:pPr>
      <w:overflowPunct w:val="0"/>
      <w:autoSpaceDE w:val="0"/>
      <w:autoSpaceDN w:val="0"/>
      <w:adjustRightInd w:val="0"/>
      <w:spacing w:before="360" w:line="240" w:lineRule="auto"/>
      <w:jc w:val="center"/>
      <w:textAlignment w:val="baseline"/>
    </w:pPr>
    <w:rPr>
      <w:rFonts w:cs="Arial"/>
      <w:sz w:val="22"/>
      <w:szCs w:val="22"/>
      <w:lang w:eastAsia="sl-SI"/>
    </w:rPr>
  </w:style>
  <w:style w:type="character" w:customStyle="1" w:styleId="rtaZnak">
    <w:name w:val="Črta Znak"/>
    <w:link w:val="rta"/>
    <w:rsid w:val="00D14269"/>
    <w:rPr>
      <w:rFonts w:ascii="Arial" w:hAnsi="Arial" w:cs="Arial"/>
      <w:sz w:val="22"/>
      <w:szCs w:val="22"/>
    </w:rPr>
  </w:style>
  <w:style w:type="paragraph" w:customStyle="1" w:styleId="2besediloregular">
    <w:name w:val="2. besedilo regular"/>
    <w:basedOn w:val="Navaden"/>
    <w:uiPriority w:val="99"/>
    <w:rsid w:val="00D14269"/>
    <w:pPr>
      <w:widowControl w:val="0"/>
      <w:tabs>
        <w:tab w:val="left" w:pos="3463"/>
      </w:tabs>
      <w:suppressAutoHyphens/>
      <w:autoSpaceDE w:val="0"/>
      <w:autoSpaceDN w:val="0"/>
      <w:adjustRightInd w:val="0"/>
      <w:spacing w:line="264" w:lineRule="atLeast"/>
      <w:jc w:val="both"/>
      <w:textAlignment w:val="center"/>
    </w:pPr>
    <w:rPr>
      <w:rFonts w:cs="Arial"/>
      <w:color w:val="000000"/>
      <w:sz w:val="22"/>
      <w:szCs w:val="22"/>
      <w:lang w:eastAsia="sl-SI"/>
    </w:rPr>
  </w:style>
  <w:style w:type="paragraph" w:customStyle="1" w:styleId="3besedilobold">
    <w:name w:val="3. besedilo bold"/>
    <w:basedOn w:val="2besediloregular"/>
    <w:uiPriority w:val="99"/>
    <w:rsid w:val="00D14269"/>
    <w:rPr>
      <w:b/>
      <w:bCs/>
    </w:rPr>
  </w:style>
  <w:style w:type="paragraph" w:customStyle="1" w:styleId="2czvezdiceboldcenter">
    <w:name w:val="2c. zvezdice bold center"/>
    <w:basedOn w:val="Navaden"/>
    <w:uiPriority w:val="99"/>
    <w:rsid w:val="00D14269"/>
    <w:pPr>
      <w:widowControl w:val="0"/>
      <w:tabs>
        <w:tab w:val="left" w:pos="3463"/>
      </w:tabs>
      <w:suppressAutoHyphens/>
      <w:autoSpaceDE w:val="0"/>
      <w:autoSpaceDN w:val="0"/>
      <w:adjustRightInd w:val="0"/>
      <w:spacing w:line="264" w:lineRule="atLeast"/>
      <w:jc w:val="center"/>
      <w:textAlignment w:val="center"/>
    </w:pPr>
    <w:rPr>
      <w:rFonts w:cs="Arial"/>
      <w:b/>
      <w:bCs/>
      <w:color w:val="000000"/>
      <w:sz w:val="22"/>
      <w:szCs w:val="22"/>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202476">
      <w:bodyDiv w:val="1"/>
      <w:marLeft w:val="0"/>
      <w:marRight w:val="0"/>
      <w:marTop w:val="0"/>
      <w:marBottom w:val="0"/>
      <w:divBdr>
        <w:top w:val="none" w:sz="0" w:space="0" w:color="auto"/>
        <w:left w:val="none" w:sz="0" w:space="0" w:color="auto"/>
        <w:bottom w:val="none" w:sz="0" w:space="0" w:color="auto"/>
        <w:right w:val="none" w:sz="0" w:space="0" w:color="auto"/>
      </w:divBdr>
    </w:div>
    <w:div w:id="56632806">
      <w:bodyDiv w:val="1"/>
      <w:marLeft w:val="0"/>
      <w:marRight w:val="0"/>
      <w:marTop w:val="0"/>
      <w:marBottom w:val="0"/>
      <w:divBdr>
        <w:top w:val="none" w:sz="0" w:space="0" w:color="auto"/>
        <w:left w:val="none" w:sz="0" w:space="0" w:color="auto"/>
        <w:bottom w:val="none" w:sz="0" w:space="0" w:color="auto"/>
        <w:right w:val="none" w:sz="0" w:space="0" w:color="auto"/>
      </w:divBdr>
    </w:div>
    <w:div w:id="144132787">
      <w:bodyDiv w:val="1"/>
      <w:marLeft w:val="0"/>
      <w:marRight w:val="0"/>
      <w:marTop w:val="0"/>
      <w:marBottom w:val="0"/>
      <w:divBdr>
        <w:top w:val="none" w:sz="0" w:space="0" w:color="auto"/>
        <w:left w:val="none" w:sz="0" w:space="0" w:color="auto"/>
        <w:bottom w:val="none" w:sz="0" w:space="0" w:color="auto"/>
        <w:right w:val="none" w:sz="0" w:space="0" w:color="auto"/>
      </w:divBdr>
    </w:div>
    <w:div w:id="146017044">
      <w:bodyDiv w:val="1"/>
      <w:marLeft w:val="0"/>
      <w:marRight w:val="0"/>
      <w:marTop w:val="0"/>
      <w:marBottom w:val="0"/>
      <w:divBdr>
        <w:top w:val="none" w:sz="0" w:space="0" w:color="auto"/>
        <w:left w:val="none" w:sz="0" w:space="0" w:color="auto"/>
        <w:bottom w:val="none" w:sz="0" w:space="0" w:color="auto"/>
        <w:right w:val="none" w:sz="0" w:space="0" w:color="auto"/>
      </w:divBdr>
    </w:div>
    <w:div w:id="147946032">
      <w:bodyDiv w:val="1"/>
      <w:marLeft w:val="0"/>
      <w:marRight w:val="0"/>
      <w:marTop w:val="0"/>
      <w:marBottom w:val="0"/>
      <w:divBdr>
        <w:top w:val="none" w:sz="0" w:space="0" w:color="auto"/>
        <w:left w:val="none" w:sz="0" w:space="0" w:color="auto"/>
        <w:bottom w:val="none" w:sz="0" w:space="0" w:color="auto"/>
        <w:right w:val="none" w:sz="0" w:space="0" w:color="auto"/>
      </w:divBdr>
    </w:div>
    <w:div w:id="205916530">
      <w:bodyDiv w:val="1"/>
      <w:marLeft w:val="0"/>
      <w:marRight w:val="0"/>
      <w:marTop w:val="0"/>
      <w:marBottom w:val="0"/>
      <w:divBdr>
        <w:top w:val="none" w:sz="0" w:space="0" w:color="auto"/>
        <w:left w:val="none" w:sz="0" w:space="0" w:color="auto"/>
        <w:bottom w:val="none" w:sz="0" w:space="0" w:color="auto"/>
        <w:right w:val="none" w:sz="0" w:space="0" w:color="auto"/>
      </w:divBdr>
    </w:div>
    <w:div w:id="206334768">
      <w:bodyDiv w:val="1"/>
      <w:marLeft w:val="0"/>
      <w:marRight w:val="0"/>
      <w:marTop w:val="0"/>
      <w:marBottom w:val="0"/>
      <w:divBdr>
        <w:top w:val="none" w:sz="0" w:space="0" w:color="auto"/>
        <w:left w:val="none" w:sz="0" w:space="0" w:color="auto"/>
        <w:bottom w:val="none" w:sz="0" w:space="0" w:color="auto"/>
        <w:right w:val="none" w:sz="0" w:space="0" w:color="auto"/>
      </w:divBdr>
    </w:div>
    <w:div w:id="242421633">
      <w:bodyDiv w:val="1"/>
      <w:marLeft w:val="0"/>
      <w:marRight w:val="0"/>
      <w:marTop w:val="0"/>
      <w:marBottom w:val="0"/>
      <w:divBdr>
        <w:top w:val="none" w:sz="0" w:space="0" w:color="auto"/>
        <w:left w:val="none" w:sz="0" w:space="0" w:color="auto"/>
        <w:bottom w:val="none" w:sz="0" w:space="0" w:color="auto"/>
        <w:right w:val="none" w:sz="0" w:space="0" w:color="auto"/>
      </w:divBdr>
    </w:div>
    <w:div w:id="246234296">
      <w:bodyDiv w:val="1"/>
      <w:marLeft w:val="0"/>
      <w:marRight w:val="0"/>
      <w:marTop w:val="0"/>
      <w:marBottom w:val="0"/>
      <w:divBdr>
        <w:top w:val="none" w:sz="0" w:space="0" w:color="auto"/>
        <w:left w:val="none" w:sz="0" w:space="0" w:color="auto"/>
        <w:bottom w:val="none" w:sz="0" w:space="0" w:color="auto"/>
        <w:right w:val="none" w:sz="0" w:space="0" w:color="auto"/>
      </w:divBdr>
    </w:div>
    <w:div w:id="267205589">
      <w:bodyDiv w:val="1"/>
      <w:marLeft w:val="0"/>
      <w:marRight w:val="0"/>
      <w:marTop w:val="0"/>
      <w:marBottom w:val="0"/>
      <w:divBdr>
        <w:top w:val="none" w:sz="0" w:space="0" w:color="auto"/>
        <w:left w:val="none" w:sz="0" w:space="0" w:color="auto"/>
        <w:bottom w:val="none" w:sz="0" w:space="0" w:color="auto"/>
        <w:right w:val="none" w:sz="0" w:space="0" w:color="auto"/>
      </w:divBdr>
    </w:div>
    <w:div w:id="350304344">
      <w:bodyDiv w:val="1"/>
      <w:marLeft w:val="0"/>
      <w:marRight w:val="0"/>
      <w:marTop w:val="0"/>
      <w:marBottom w:val="0"/>
      <w:divBdr>
        <w:top w:val="none" w:sz="0" w:space="0" w:color="auto"/>
        <w:left w:val="none" w:sz="0" w:space="0" w:color="auto"/>
        <w:bottom w:val="none" w:sz="0" w:space="0" w:color="auto"/>
        <w:right w:val="none" w:sz="0" w:space="0" w:color="auto"/>
      </w:divBdr>
    </w:div>
    <w:div w:id="437215108">
      <w:bodyDiv w:val="1"/>
      <w:marLeft w:val="0"/>
      <w:marRight w:val="0"/>
      <w:marTop w:val="0"/>
      <w:marBottom w:val="0"/>
      <w:divBdr>
        <w:top w:val="none" w:sz="0" w:space="0" w:color="auto"/>
        <w:left w:val="none" w:sz="0" w:space="0" w:color="auto"/>
        <w:bottom w:val="none" w:sz="0" w:space="0" w:color="auto"/>
        <w:right w:val="none" w:sz="0" w:space="0" w:color="auto"/>
      </w:divBdr>
    </w:div>
    <w:div w:id="482936991">
      <w:bodyDiv w:val="1"/>
      <w:marLeft w:val="0"/>
      <w:marRight w:val="0"/>
      <w:marTop w:val="0"/>
      <w:marBottom w:val="0"/>
      <w:divBdr>
        <w:top w:val="none" w:sz="0" w:space="0" w:color="auto"/>
        <w:left w:val="none" w:sz="0" w:space="0" w:color="auto"/>
        <w:bottom w:val="none" w:sz="0" w:space="0" w:color="auto"/>
        <w:right w:val="none" w:sz="0" w:space="0" w:color="auto"/>
      </w:divBdr>
    </w:div>
    <w:div w:id="484662590">
      <w:bodyDiv w:val="1"/>
      <w:marLeft w:val="0"/>
      <w:marRight w:val="0"/>
      <w:marTop w:val="0"/>
      <w:marBottom w:val="0"/>
      <w:divBdr>
        <w:top w:val="none" w:sz="0" w:space="0" w:color="auto"/>
        <w:left w:val="none" w:sz="0" w:space="0" w:color="auto"/>
        <w:bottom w:val="none" w:sz="0" w:space="0" w:color="auto"/>
        <w:right w:val="none" w:sz="0" w:space="0" w:color="auto"/>
      </w:divBdr>
    </w:div>
    <w:div w:id="484856053">
      <w:bodyDiv w:val="1"/>
      <w:marLeft w:val="0"/>
      <w:marRight w:val="0"/>
      <w:marTop w:val="0"/>
      <w:marBottom w:val="0"/>
      <w:divBdr>
        <w:top w:val="none" w:sz="0" w:space="0" w:color="auto"/>
        <w:left w:val="none" w:sz="0" w:space="0" w:color="auto"/>
        <w:bottom w:val="none" w:sz="0" w:space="0" w:color="auto"/>
        <w:right w:val="none" w:sz="0" w:space="0" w:color="auto"/>
      </w:divBdr>
    </w:div>
    <w:div w:id="597982566">
      <w:bodyDiv w:val="1"/>
      <w:marLeft w:val="0"/>
      <w:marRight w:val="0"/>
      <w:marTop w:val="0"/>
      <w:marBottom w:val="0"/>
      <w:divBdr>
        <w:top w:val="none" w:sz="0" w:space="0" w:color="auto"/>
        <w:left w:val="none" w:sz="0" w:space="0" w:color="auto"/>
        <w:bottom w:val="none" w:sz="0" w:space="0" w:color="auto"/>
        <w:right w:val="none" w:sz="0" w:space="0" w:color="auto"/>
      </w:divBdr>
    </w:div>
    <w:div w:id="602614338">
      <w:bodyDiv w:val="1"/>
      <w:marLeft w:val="0"/>
      <w:marRight w:val="0"/>
      <w:marTop w:val="0"/>
      <w:marBottom w:val="0"/>
      <w:divBdr>
        <w:top w:val="none" w:sz="0" w:space="0" w:color="auto"/>
        <w:left w:val="none" w:sz="0" w:space="0" w:color="auto"/>
        <w:bottom w:val="none" w:sz="0" w:space="0" w:color="auto"/>
        <w:right w:val="none" w:sz="0" w:space="0" w:color="auto"/>
      </w:divBdr>
    </w:div>
    <w:div w:id="659390381">
      <w:bodyDiv w:val="1"/>
      <w:marLeft w:val="0"/>
      <w:marRight w:val="0"/>
      <w:marTop w:val="0"/>
      <w:marBottom w:val="0"/>
      <w:divBdr>
        <w:top w:val="none" w:sz="0" w:space="0" w:color="auto"/>
        <w:left w:val="none" w:sz="0" w:space="0" w:color="auto"/>
        <w:bottom w:val="none" w:sz="0" w:space="0" w:color="auto"/>
        <w:right w:val="none" w:sz="0" w:space="0" w:color="auto"/>
      </w:divBdr>
    </w:div>
    <w:div w:id="716734134">
      <w:bodyDiv w:val="1"/>
      <w:marLeft w:val="0"/>
      <w:marRight w:val="0"/>
      <w:marTop w:val="0"/>
      <w:marBottom w:val="0"/>
      <w:divBdr>
        <w:top w:val="none" w:sz="0" w:space="0" w:color="auto"/>
        <w:left w:val="none" w:sz="0" w:space="0" w:color="auto"/>
        <w:bottom w:val="none" w:sz="0" w:space="0" w:color="auto"/>
        <w:right w:val="none" w:sz="0" w:space="0" w:color="auto"/>
      </w:divBdr>
    </w:div>
    <w:div w:id="781268050">
      <w:bodyDiv w:val="1"/>
      <w:marLeft w:val="0"/>
      <w:marRight w:val="0"/>
      <w:marTop w:val="0"/>
      <w:marBottom w:val="0"/>
      <w:divBdr>
        <w:top w:val="none" w:sz="0" w:space="0" w:color="auto"/>
        <w:left w:val="none" w:sz="0" w:space="0" w:color="auto"/>
        <w:bottom w:val="none" w:sz="0" w:space="0" w:color="auto"/>
        <w:right w:val="none" w:sz="0" w:space="0" w:color="auto"/>
      </w:divBdr>
    </w:div>
    <w:div w:id="785194340">
      <w:bodyDiv w:val="1"/>
      <w:marLeft w:val="0"/>
      <w:marRight w:val="0"/>
      <w:marTop w:val="0"/>
      <w:marBottom w:val="0"/>
      <w:divBdr>
        <w:top w:val="none" w:sz="0" w:space="0" w:color="auto"/>
        <w:left w:val="none" w:sz="0" w:space="0" w:color="auto"/>
        <w:bottom w:val="none" w:sz="0" w:space="0" w:color="auto"/>
        <w:right w:val="none" w:sz="0" w:space="0" w:color="auto"/>
      </w:divBdr>
    </w:div>
    <w:div w:id="789278367">
      <w:bodyDiv w:val="1"/>
      <w:marLeft w:val="0"/>
      <w:marRight w:val="0"/>
      <w:marTop w:val="0"/>
      <w:marBottom w:val="0"/>
      <w:divBdr>
        <w:top w:val="none" w:sz="0" w:space="0" w:color="auto"/>
        <w:left w:val="none" w:sz="0" w:space="0" w:color="auto"/>
        <w:bottom w:val="none" w:sz="0" w:space="0" w:color="auto"/>
        <w:right w:val="none" w:sz="0" w:space="0" w:color="auto"/>
      </w:divBdr>
    </w:div>
    <w:div w:id="856889883">
      <w:bodyDiv w:val="1"/>
      <w:marLeft w:val="0"/>
      <w:marRight w:val="0"/>
      <w:marTop w:val="0"/>
      <w:marBottom w:val="0"/>
      <w:divBdr>
        <w:top w:val="none" w:sz="0" w:space="0" w:color="auto"/>
        <w:left w:val="none" w:sz="0" w:space="0" w:color="auto"/>
        <w:bottom w:val="none" w:sz="0" w:space="0" w:color="auto"/>
        <w:right w:val="none" w:sz="0" w:space="0" w:color="auto"/>
      </w:divBdr>
    </w:div>
    <w:div w:id="864708279">
      <w:bodyDiv w:val="1"/>
      <w:marLeft w:val="0"/>
      <w:marRight w:val="0"/>
      <w:marTop w:val="0"/>
      <w:marBottom w:val="0"/>
      <w:divBdr>
        <w:top w:val="none" w:sz="0" w:space="0" w:color="auto"/>
        <w:left w:val="none" w:sz="0" w:space="0" w:color="auto"/>
        <w:bottom w:val="none" w:sz="0" w:space="0" w:color="auto"/>
        <w:right w:val="none" w:sz="0" w:space="0" w:color="auto"/>
      </w:divBdr>
    </w:div>
    <w:div w:id="900284718">
      <w:bodyDiv w:val="1"/>
      <w:marLeft w:val="0"/>
      <w:marRight w:val="0"/>
      <w:marTop w:val="0"/>
      <w:marBottom w:val="0"/>
      <w:divBdr>
        <w:top w:val="none" w:sz="0" w:space="0" w:color="auto"/>
        <w:left w:val="none" w:sz="0" w:space="0" w:color="auto"/>
        <w:bottom w:val="none" w:sz="0" w:space="0" w:color="auto"/>
        <w:right w:val="none" w:sz="0" w:space="0" w:color="auto"/>
      </w:divBdr>
    </w:div>
    <w:div w:id="918097136">
      <w:bodyDiv w:val="1"/>
      <w:marLeft w:val="0"/>
      <w:marRight w:val="0"/>
      <w:marTop w:val="0"/>
      <w:marBottom w:val="0"/>
      <w:divBdr>
        <w:top w:val="none" w:sz="0" w:space="0" w:color="auto"/>
        <w:left w:val="none" w:sz="0" w:space="0" w:color="auto"/>
        <w:bottom w:val="none" w:sz="0" w:space="0" w:color="auto"/>
        <w:right w:val="none" w:sz="0" w:space="0" w:color="auto"/>
      </w:divBdr>
    </w:div>
    <w:div w:id="951864913">
      <w:bodyDiv w:val="1"/>
      <w:marLeft w:val="0"/>
      <w:marRight w:val="0"/>
      <w:marTop w:val="0"/>
      <w:marBottom w:val="0"/>
      <w:divBdr>
        <w:top w:val="none" w:sz="0" w:space="0" w:color="auto"/>
        <w:left w:val="none" w:sz="0" w:space="0" w:color="auto"/>
        <w:bottom w:val="none" w:sz="0" w:space="0" w:color="auto"/>
        <w:right w:val="none" w:sz="0" w:space="0" w:color="auto"/>
      </w:divBdr>
    </w:div>
    <w:div w:id="954140185">
      <w:bodyDiv w:val="1"/>
      <w:marLeft w:val="0"/>
      <w:marRight w:val="0"/>
      <w:marTop w:val="0"/>
      <w:marBottom w:val="0"/>
      <w:divBdr>
        <w:top w:val="none" w:sz="0" w:space="0" w:color="auto"/>
        <w:left w:val="none" w:sz="0" w:space="0" w:color="auto"/>
        <w:bottom w:val="none" w:sz="0" w:space="0" w:color="auto"/>
        <w:right w:val="none" w:sz="0" w:space="0" w:color="auto"/>
      </w:divBdr>
    </w:div>
    <w:div w:id="992104693">
      <w:bodyDiv w:val="1"/>
      <w:marLeft w:val="0"/>
      <w:marRight w:val="0"/>
      <w:marTop w:val="0"/>
      <w:marBottom w:val="0"/>
      <w:divBdr>
        <w:top w:val="none" w:sz="0" w:space="0" w:color="auto"/>
        <w:left w:val="none" w:sz="0" w:space="0" w:color="auto"/>
        <w:bottom w:val="none" w:sz="0" w:space="0" w:color="auto"/>
        <w:right w:val="none" w:sz="0" w:space="0" w:color="auto"/>
      </w:divBdr>
    </w:div>
    <w:div w:id="992107120">
      <w:bodyDiv w:val="1"/>
      <w:marLeft w:val="0"/>
      <w:marRight w:val="0"/>
      <w:marTop w:val="0"/>
      <w:marBottom w:val="0"/>
      <w:divBdr>
        <w:top w:val="none" w:sz="0" w:space="0" w:color="auto"/>
        <w:left w:val="none" w:sz="0" w:space="0" w:color="auto"/>
        <w:bottom w:val="none" w:sz="0" w:space="0" w:color="auto"/>
        <w:right w:val="none" w:sz="0" w:space="0" w:color="auto"/>
      </w:divBdr>
    </w:div>
    <w:div w:id="1007559405">
      <w:bodyDiv w:val="1"/>
      <w:marLeft w:val="0"/>
      <w:marRight w:val="0"/>
      <w:marTop w:val="0"/>
      <w:marBottom w:val="0"/>
      <w:divBdr>
        <w:top w:val="none" w:sz="0" w:space="0" w:color="auto"/>
        <w:left w:val="none" w:sz="0" w:space="0" w:color="auto"/>
        <w:bottom w:val="none" w:sz="0" w:space="0" w:color="auto"/>
        <w:right w:val="none" w:sz="0" w:space="0" w:color="auto"/>
      </w:divBdr>
    </w:div>
    <w:div w:id="1042053898">
      <w:bodyDiv w:val="1"/>
      <w:marLeft w:val="0"/>
      <w:marRight w:val="0"/>
      <w:marTop w:val="0"/>
      <w:marBottom w:val="0"/>
      <w:divBdr>
        <w:top w:val="none" w:sz="0" w:space="0" w:color="auto"/>
        <w:left w:val="none" w:sz="0" w:space="0" w:color="auto"/>
        <w:bottom w:val="none" w:sz="0" w:space="0" w:color="auto"/>
        <w:right w:val="none" w:sz="0" w:space="0" w:color="auto"/>
      </w:divBdr>
    </w:div>
    <w:div w:id="1061756200">
      <w:bodyDiv w:val="1"/>
      <w:marLeft w:val="0"/>
      <w:marRight w:val="0"/>
      <w:marTop w:val="0"/>
      <w:marBottom w:val="0"/>
      <w:divBdr>
        <w:top w:val="none" w:sz="0" w:space="0" w:color="auto"/>
        <w:left w:val="none" w:sz="0" w:space="0" w:color="auto"/>
        <w:bottom w:val="none" w:sz="0" w:space="0" w:color="auto"/>
        <w:right w:val="none" w:sz="0" w:space="0" w:color="auto"/>
      </w:divBdr>
    </w:div>
    <w:div w:id="1070932315">
      <w:bodyDiv w:val="1"/>
      <w:marLeft w:val="0"/>
      <w:marRight w:val="0"/>
      <w:marTop w:val="0"/>
      <w:marBottom w:val="0"/>
      <w:divBdr>
        <w:top w:val="none" w:sz="0" w:space="0" w:color="auto"/>
        <w:left w:val="none" w:sz="0" w:space="0" w:color="auto"/>
        <w:bottom w:val="none" w:sz="0" w:space="0" w:color="auto"/>
        <w:right w:val="none" w:sz="0" w:space="0" w:color="auto"/>
      </w:divBdr>
      <w:divsChild>
        <w:div w:id="1884053002">
          <w:marLeft w:val="0"/>
          <w:marRight w:val="0"/>
          <w:marTop w:val="240"/>
          <w:marBottom w:val="120"/>
          <w:divBdr>
            <w:top w:val="none" w:sz="0" w:space="0" w:color="auto"/>
            <w:left w:val="none" w:sz="0" w:space="0" w:color="auto"/>
            <w:bottom w:val="none" w:sz="0" w:space="0" w:color="auto"/>
            <w:right w:val="none" w:sz="0" w:space="0" w:color="auto"/>
          </w:divBdr>
        </w:div>
        <w:div w:id="1361929238">
          <w:marLeft w:val="0"/>
          <w:marRight w:val="0"/>
          <w:marTop w:val="0"/>
          <w:marBottom w:val="120"/>
          <w:divBdr>
            <w:top w:val="none" w:sz="0" w:space="0" w:color="auto"/>
            <w:left w:val="none" w:sz="0" w:space="0" w:color="auto"/>
            <w:bottom w:val="none" w:sz="0" w:space="0" w:color="auto"/>
            <w:right w:val="none" w:sz="0" w:space="0" w:color="auto"/>
          </w:divBdr>
        </w:div>
      </w:divsChild>
    </w:div>
    <w:div w:id="1084227949">
      <w:bodyDiv w:val="1"/>
      <w:marLeft w:val="0"/>
      <w:marRight w:val="0"/>
      <w:marTop w:val="0"/>
      <w:marBottom w:val="0"/>
      <w:divBdr>
        <w:top w:val="none" w:sz="0" w:space="0" w:color="auto"/>
        <w:left w:val="none" w:sz="0" w:space="0" w:color="auto"/>
        <w:bottom w:val="none" w:sz="0" w:space="0" w:color="auto"/>
        <w:right w:val="none" w:sz="0" w:space="0" w:color="auto"/>
      </w:divBdr>
    </w:div>
    <w:div w:id="1112819046">
      <w:bodyDiv w:val="1"/>
      <w:marLeft w:val="0"/>
      <w:marRight w:val="0"/>
      <w:marTop w:val="0"/>
      <w:marBottom w:val="0"/>
      <w:divBdr>
        <w:top w:val="none" w:sz="0" w:space="0" w:color="auto"/>
        <w:left w:val="none" w:sz="0" w:space="0" w:color="auto"/>
        <w:bottom w:val="none" w:sz="0" w:space="0" w:color="auto"/>
        <w:right w:val="none" w:sz="0" w:space="0" w:color="auto"/>
      </w:divBdr>
    </w:div>
    <w:div w:id="1141845496">
      <w:bodyDiv w:val="1"/>
      <w:marLeft w:val="0"/>
      <w:marRight w:val="0"/>
      <w:marTop w:val="0"/>
      <w:marBottom w:val="0"/>
      <w:divBdr>
        <w:top w:val="none" w:sz="0" w:space="0" w:color="auto"/>
        <w:left w:val="none" w:sz="0" w:space="0" w:color="auto"/>
        <w:bottom w:val="none" w:sz="0" w:space="0" w:color="auto"/>
        <w:right w:val="none" w:sz="0" w:space="0" w:color="auto"/>
      </w:divBdr>
    </w:div>
    <w:div w:id="1147746169">
      <w:bodyDiv w:val="1"/>
      <w:marLeft w:val="0"/>
      <w:marRight w:val="0"/>
      <w:marTop w:val="0"/>
      <w:marBottom w:val="0"/>
      <w:divBdr>
        <w:top w:val="none" w:sz="0" w:space="0" w:color="auto"/>
        <w:left w:val="none" w:sz="0" w:space="0" w:color="auto"/>
        <w:bottom w:val="none" w:sz="0" w:space="0" w:color="auto"/>
        <w:right w:val="none" w:sz="0" w:space="0" w:color="auto"/>
      </w:divBdr>
    </w:div>
    <w:div w:id="1177041271">
      <w:bodyDiv w:val="1"/>
      <w:marLeft w:val="0"/>
      <w:marRight w:val="0"/>
      <w:marTop w:val="0"/>
      <w:marBottom w:val="0"/>
      <w:divBdr>
        <w:top w:val="none" w:sz="0" w:space="0" w:color="auto"/>
        <w:left w:val="none" w:sz="0" w:space="0" w:color="auto"/>
        <w:bottom w:val="none" w:sz="0" w:space="0" w:color="auto"/>
        <w:right w:val="none" w:sz="0" w:space="0" w:color="auto"/>
      </w:divBdr>
    </w:div>
    <w:div w:id="1179076466">
      <w:bodyDiv w:val="1"/>
      <w:marLeft w:val="0"/>
      <w:marRight w:val="0"/>
      <w:marTop w:val="0"/>
      <w:marBottom w:val="0"/>
      <w:divBdr>
        <w:top w:val="none" w:sz="0" w:space="0" w:color="auto"/>
        <w:left w:val="none" w:sz="0" w:space="0" w:color="auto"/>
        <w:bottom w:val="none" w:sz="0" w:space="0" w:color="auto"/>
        <w:right w:val="none" w:sz="0" w:space="0" w:color="auto"/>
      </w:divBdr>
    </w:div>
    <w:div w:id="1213688311">
      <w:bodyDiv w:val="1"/>
      <w:marLeft w:val="0"/>
      <w:marRight w:val="0"/>
      <w:marTop w:val="0"/>
      <w:marBottom w:val="0"/>
      <w:divBdr>
        <w:top w:val="none" w:sz="0" w:space="0" w:color="auto"/>
        <w:left w:val="none" w:sz="0" w:space="0" w:color="auto"/>
        <w:bottom w:val="none" w:sz="0" w:space="0" w:color="auto"/>
        <w:right w:val="none" w:sz="0" w:space="0" w:color="auto"/>
      </w:divBdr>
    </w:div>
    <w:div w:id="1215265854">
      <w:bodyDiv w:val="1"/>
      <w:marLeft w:val="0"/>
      <w:marRight w:val="0"/>
      <w:marTop w:val="0"/>
      <w:marBottom w:val="0"/>
      <w:divBdr>
        <w:top w:val="none" w:sz="0" w:space="0" w:color="auto"/>
        <w:left w:val="none" w:sz="0" w:space="0" w:color="auto"/>
        <w:bottom w:val="none" w:sz="0" w:space="0" w:color="auto"/>
        <w:right w:val="none" w:sz="0" w:space="0" w:color="auto"/>
      </w:divBdr>
    </w:div>
    <w:div w:id="1232077940">
      <w:bodyDiv w:val="1"/>
      <w:marLeft w:val="0"/>
      <w:marRight w:val="0"/>
      <w:marTop w:val="0"/>
      <w:marBottom w:val="0"/>
      <w:divBdr>
        <w:top w:val="none" w:sz="0" w:space="0" w:color="auto"/>
        <w:left w:val="none" w:sz="0" w:space="0" w:color="auto"/>
        <w:bottom w:val="none" w:sz="0" w:space="0" w:color="auto"/>
        <w:right w:val="none" w:sz="0" w:space="0" w:color="auto"/>
      </w:divBdr>
    </w:div>
    <w:div w:id="1233854051">
      <w:bodyDiv w:val="1"/>
      <w:marLeft w:val="0"/>
      <w:marRight w:val="0"/>
      <w:marTop w:val="0"/>
      <w:marBottom w:val="0"/>
      <w:divBdr>
        <w:top w:val="none" w:sz="0" w:space="0" w:color="auto"/>
        <w:left w:val="none" w:sz="0" w:space="0" w:color="auto"/>
        <w:bottom w:val="none" w:sz="0" w:space="0" w:color="auto"/>
        <w:right w:val="none" w:sz="0" w:space="0" w:color="auto"/>
      </w:divBdr>
    </w:div>
    <w:div w:id="1328172119">
      <w:bodyDiv w:val="1"/>
      <w:marLeft w:val="0"/>
      <w:marRight w:val="0"/>
      <w:marTop w:val="0"/>
      <w:marBottom w:val="0"/>
      <w:divBdr>
        <w:top w:val="none" w:sz="0" w:space="0" w:color="auto"/>
        <w:left w:val="none" w:sz="0" w:space="0" w:color="auto"/>
        <w:bottom w:val="none" w:sz="0" w:space="0" w:color="auto"/>
        <w:right w:val="none" w:sz="0" w:space="0" w:color="auto"/>
      </w:divBdr>
      <w:divsChild>
        <w:div w:id="1801220379">
          <w:marLeft w:val="0"/>
          <w:marRight w:val="0"/>
          <w:marTop w:val="0"/>
          <w:marBottom w:val="0"/>
          <w:divBdr>
            <w:top w:val="none" w:sz="0" w:space="0" w:color="auto"/>
            <w:left w:val="none" w:sz="0" w:space="0" w:color="auto"/>
            <w:bottom w:val="none" w:sz="0" w:space="0" w:color="auto"/>
            <w:right w:val="none" w:sz="0" w:space="0" w:color="auto"/>
          </w:divBdr>
        </w:div>
        <w:div w:id="1163669131">
          <w:marLeft w:val="0"/>
          <w:marRight w:val="0"/>
          <w:marTop w:val="0"/>
          <w:marBottom w:val="0"/>
          <w:divBdr>
            <w:top w:val="none" w:sz="0" w:space="0" w:color="auto"/>
            <w:left w:val="none" w:sz="0" w:space="0" w:color="auto"/>
            <w:bottom w:val="none" w:sz="0" w:space="0" w:color="auto"/>
            <w:right w:val="none" w:sz="0" w:space="0" w:color="auto"/>
          </w:divBdr>
        </w:div>
        <w:div w:id="841966441">
          <w:marLeft w:val="0"/>
          <w:marRight w:val="0"/>
          <w:marTop w:val="0"/>
          <w:marBottom w:val="0"/>
          <w:divBdr>
            <w:top w:val="none" w:sz="0" w:space="0" w:color="auto"/>
            <w:left w:val="none" w:sz="0" w:space="0" w:color="auto"/>
            <w:bottom w:val="none" w:sz="0" w:space="0" w:color="auto"/>
            <w:right w:val="none" w:sz="0" w:space="0" w:color="auto"/>
          </w:divBdr>
        </w:div>
      </w:divsChild>
    </w:div>
    <w:div w:id="1328629278">
      <w:bodyDiv w:val="1"/>
      <w:marLeft w:val="0"/>
      <w:marRight w:val="0"/>
      <w:marTop w:val="0"/>
      <w:marBottom w:val="0"/>
      <w:divBdr>
        <w:top w:val="none" w:sz="0" w:space="0" w:color="auto"/>
        <w:left w:val="none" w:sz="0" w:space="0" w:color="auto"/>
        <w:bottom w:val="none" w:sz="0" w:space="0" w:color="auto"/>
        <w:right w:val="none" w:sz="0" w:space="0" w:color="auto"/>
      </w:divBdr>
    </w:div>
    <w:div w:id="1347094650">
      <w:bodyDiv w:val="1"/>
      <w:marLeft w:val="0"/>
      <w:marRight w:val="0"/>
      <w:marTop w:val="0"/>
      <w:marBottom w:val="0"/>
      <w:divBdr>
        <w:top w:val="none" w:sz="0" w:space="0" w:color="auto"/>
        <w:left w:val="none" w:sz="0" w:space="0" w:color="auto"/>
        <w:bottom w:val="none" w:sz="0" w:space="0" w:color="auto"/>
        <w:right w:val="none" w:sz="0" w:space="0" w:color="auto"/>
      </w:divBdr>
    </w:div>
    <w:div w:id="1352535430">
      <w:bodyDiv w:val="1"/>
      <w:marLeft w:val="0"/>
      <w:marRight w:val="0"/>
      <w:marTop w:val="0"/>
      <w:marBottom w:val="0"/>
      <w:divBdr>
        <w:top w:val="none" w:sz="0" w:space="0" w:color="auto"/>
        <w:left w:val="none" w:sz="0" w:space="0" w:color="auto"/>
        <w:bottom w:val="none" w:sz="0" w:space="0" w:color="auto"/>
        <w:right w:val="none" w:sz="0" w:space="0" w:color="auto"/>
      </w:divBdr>
    </w:div>
    <w:div w:id="1368721453">
      <w:bodyDiv w:val="1"/>
      <w:marLeft w:val="0"/>
      <w:marRight w:val="0"/>
      <w:marTop w:val="0"/>
      <w:marBottom w:val="0"/>
      <w:divBdr>
        <w:top w:val="none" w:sz="0" w:space="0" w:color="auto"/>
        <w:left w:val="none" w:sz="0" w:space="0" w:color="auto"/>
        <w:bottom w:val="none" w:sz="0" w:space="0" w:color="auto"/>
        <w:right w:val="none" w:sz="0" w:space="0" w:color="auto"/>
      </w:divBdr>
    </w:div>
    <w:div w:id="1370687031">
      <w:bodyDiv w:val="1"/>
      <w:marLeft w:val="0"/>
      <w:marRight w:val="0"/>
      <w:marTop w:val="0"/>
      <w:marBottom w:val="0"/>
      <w:divBdr>
        <w:top w:val="none" w:sz="0" w:space="0" w:color="auto"/>
        <w:left w:val="none" w:sz="0" w:space="0" w:color="auto"/>
        <w:bottom w:val="none" w:sz="0" w:space="0" w:color="auto"/>
        <w:right w:val="none" w:sz="0" w:space="0" w:color="auto"/>
      </w:divBdr>
    </w:div>
    <w:div w:id="1372612504">
      <w:bodyDiv w:val="1"/>
      <w:marLeft w:val="0"/>
      <w:marRight w:val="0"/>
      <w:marTop w:val="0"/>
      <w:marBottom w:val="0"/>
      <w:divBdr>
        <w:top w:val="none" w:sz="0" w:space="0" w:color="auto"/>
        <w:left w:val="none" w:sz="0" w:space="0" w:color="auto"/>
        <w:bottom w:val="none" w:sz="0" w:space="0" w:color="auto"/>
        <w:right w:val="none" w:sz="0" w:space="0" w:color="auto"/>
      </w:divBdr>
    </w:div>
    <w:div w:id="1378620904">
      <w:bodyDiv w:val="1"/>
      <w:marLeft w:val="0"/>
      <w:marRight w:val="0"/>
      <w:marTop w:val="0"/>
      <w:marBottom w:val="0"/>
      <w:divBdr>
        <w:top w:val="none" w:sz="0" w:space="0" w:color="auto"/>
        <w:left w:val="none" w:sz="0" w:space="0" w:color="auto"/>
        <w:bottom w:val="none" w:sz="0" w:space="0" w:color="auto"/>
        <w:right w:val="none" w:sz="0" w:space="0" w:color="auto"/>
      </w:divBdr>
    </w:div>
    <w:div w:id="1439713797">
      <w:bodyDiv w:val="1"/>
      <w:marLeft w:val="0"/>
      <w:marRight w:val="0"/>
      <w:marTop w:val="0"/>
      <w:marBottom w:val="0"/>
      <w:divBdr>
        <w:top w:val="none" w:sz="0" w:space="0" w:color="auto"/>
        <w:left w:val="none" w:sz="0" w:space="0" w:color="auto"/>
        <w:bottom w:val="none" w:sz="0" w:space="0" w:color="auto"/>
        <w:right w:val="none" w:sz="0" w:space="0" w:color="auto"/>
      </w:divBdr>
    </w:div>
    <w:div w:id="1479419227">
      <w:bodyDiv w:val="1"/>
      <w:marLeft w:val="0"/>
      <w:marRight w:val="0"/>
      <w:marTop w:val="0"/>
      <w:marBottom w:val="0"/>
      <w:divBdr>
        <w:top w:val="none" w:sz="0" w:space="0" w:color="auto"/>
        <w:left w:val="none" w:sz="0" w:space="0" w:color="auto"/>
        <w:bottom w:val="none" w:sz="0" w:space="0" w:color="auto"/>
        <w:right w:val="none" w:sz="0" w:space="0" w:color="auto"/>
      </w:divBdr>
    </w:div>
    <w:div w:id="1534927910">
      <w:bodyDiv w:val="1"/>
      <w:marLeft w:val="0"/>
      <w:marRight w:val="0"/>
      <w:marTop w:val="0"/>
      <w:marBottom w:val="0"/>
      <w:divBdr>
        <w:top w:val="none" w:sz="0" w:space="0" w:color="auto"/>
        <w:left w:val="none" w:sz="0" w:space="0" w:color="auto"/>
        <w:bottom w:val="none" w:sz="0" w:space="0" w:color="auto"/>
        <w:right w:val="none" w:sz="0" w:space="0" w:color="auto"/>
      </w:divBdr>
    </w:div>
    <w:div w:id="1663698204">
      <w:bodyDiv w:val="1"/>
      <w:marLeft w:val="0"/>
      <w:marRight w:val="0"/>
      <w:marTop w:val="0"/>
      <w:marBottom w:val="0"/>
      <w:divBdr>
        <w:top w:val="none" w:sz="0" w:space="0" w:color="auto"/>
        <w:left w:val="none" w:sz="0" w:space="0" w:color="auto"/>
        <w:bottom w:val="none" w:sz="0" w:space="0" w:color="auto"/>
        <w:right w:val="none" w:sz="0" w:space="0" w:color="auto"/>
      </w:divBdr>
    </w:div>
    <w:div w:id="1670208005">
      <w:bodyDiv w:val="1"/>
      <w:marLeft w:val="0"/>
      <w:marRight w:val="0"/>
      <w:marTop w:val="0"/>
      <w:marBottom w:val="0"/>
      <w:divBdr>
        <w:top w:val="none" w:sz="0" w:space="0" w:color="auto"/>
        <w:left w:val="none" w:sz="0" w:space="0" w:color="auto"/>
        <w:bottom w:val="none" w:sz="0" w:space="0" w:color="auto"/>
        <w:right w:val="none" w:sz="0" w:space="0" w:color="auto"/>
      </w:divBdr>
    </w:div>
    <w:div w:id="1670866195">
      <w:bodyDiv w:val="1"/>
      <w:marLeft w:val="0"/>
      <w:marRight w:val="0"/>
      <w:marTop w:val="0"/>
      <w:marBottom w:val="0"/>
      <w:divBdr>
        <w:top w:val="none" w:sz="0" w:space="0" w:color="auto"/>
        <w:left w:val="none" w:sz="0" w:space="0" w:color="auto"/>
        <w:bottom w:val="none" w:sz="0" w:space="0" w:color="auto"/>
        <w:right w:val="none" w:sz="0" w:space="0" w:color="auto"/>
      </w:divBdr>
    </w:div>
    <w:div w:id="1672221634">
      <w:bodyDiv w:val="1"/>
      <w:marLeft w:val="0"/>
      <w:marRight w:val="0"/>
      <w:marTop w:val="0"/>
      <w:marBottom w:val="0"/>
      <w:divBdr>
        <w:top w:val="none" w:sz="0" w:space="0" w:color="auto"/>
        <w:left w:val="none" w:sz="0" w:space="0" w:color="auto"/>
        <w:bottom w:val="none" w:sz="0" w:space="0" w:color="auto"/>
        <w:right w:val="none" w:sz="0" w:space="0" w:color="auto"/>
      </w:divBdr>
    </w:div>
    <w:div w:id="1707439063">
      <w:bodyDiv w:val="1"/>
      <w:marLeft w:val="0"/>
      <w:marRight w:val="0"/>
      <w:marTop w:val="0"/>
      <w:marBottom w:val="0"/>
      <w:divBdr>
        <w:top w:val="none" w:sz="0" w:space="0" w:color="auto"/>
        <w:left w:val="none" w:sz="0" w:space="0" w:color="auto"/>
        <w:bottom w:val="none" w:sz="0" w:space="0" w:color="auto"/>
        <w:right w:val="none" w:sz="0" w:space="0" w:color="auto"/>
      </w:divBdr>
    </w:div>
    <w:div w:id="1713385915">
      <w:bodyDiv w:val="1"/>
      <w:marLeft w:val="0"/>
      <w:marRight w:val="0"/>
      <w:marTop w:val="0"/>
      <w:marBottom w:val="0"/>
      <w:divBdr>
        <w:top w:val="none" w:sz="0" w:space="0" w:color="auto"/>
        <w:left w:val="none" w:sz="0" w:space="0" w:color="auto"/>
        <w:bottom w:val="none" w:sz="0" w:space="0" w:color="auto"/>
        <w:right w:val="none" w:sz="0" w:space="0" w:color="auto"/>
      </w:divBdr>
    </w:div>
    <w:div w:id="1772626530">
      <w:bodyDiv w:val="1"/>
      <w:marLeft w:val="0"/>
      <w:marRight w:val="0"/>
      <w:marTop w:val="0"/>
      <w:marBottom w:val="0"/>
      <w:divBdr>
        <w:top w:val="none" w:sz="0" w:space="0" w:color="auto"/>
        <w:left w:val="none" w:sz="0" w:space="0" w:color="auto"/>
        <w:bottom w:val="none" w:sz="0" w:space="0" w:color="auto"/>
        <w:right w:val="none" w:sz="0" w:space="0" w:color="auto"/>
      </w:divBdr>
    </w:div>
    <w:div w:id="1780445551">
      <w:bodyDiv w:val="1"/>
      <w:marLeft w:val="0"/>
      <w:marRight w:val="0"/>
      <w:marTop w:val="0"/>
      <w:marBottom w:val="0"/>
      <w:divBdr>
        <w:top w:val="none" w:sz="0" w:space="0" w:color="auto"/>
        <w:left w:val="none" w:sz="0" w:space="0" w:color="auto"/>
        <w:bottom w:val="none" w:sz="0" w:space="0" w:color="auto"/>
        <w:right w:val="none" w:sz="0" w:space="0" w:color="auto"/>
      </w:divBdr>
    </w:div>
    <w:div w:id="1812406526">
      <w:bodyDiv w:val="1"/>
      <w:marLeft w:val="0"/>
      <w:marRight w:val="0"/>
      <w:marTop w:val="0"/>
      <w:marBottom w:val="0"/>
      <w:divBdr>
        <w:top w:val="none" w:sz="0" w:space="0" w:color="auto"/>
        <w:left w:val="none" w:sz="0" w:space="0" w:color="auto"/>
        <w:bottom w:val="none" w:sz="0" w:space="0" w:color="auto"/>
        <w:right w:val="none" w:sz="0" w:space="0" w:color="auto"/>
      </w:divBdr>
    </w:div>
    <w:div w:id="1820537440">
      <w:bodyDiv w:val="1"/>
      <w:marLeft w:val="0"/>
      <w:marRight w:val="0"/>
      <w:marTop w:val="0"/>
      <w:marBottom w:val="0"/>
      <w:divBdr>
        <w:top w:val="none" w:sz="0" w:space="0" w:color="auto"/>
        <w:left w:val="none" w:sz="0" w:space="0" w:color="auto"/>
        <w:bottom w:val="none" w:sz="0" w:space="0" w:color="auto"/>
        <w:right w:val="none" w:sz="0" w:space="0" w:color="auto"/>
      </w:divBdr>
    </w:div>
    <w:div w:id="1839222977">
      <w:bodyDiv w:val="1"/>
      <w:marLeft w:val="0"/>
      <w:marRight w:val="0"/>
      <w:marTop w:val="0"/>
      <w:marBottom w:val="0"/>
      <w:divBdr>
        <w:top w:val="none" w:sz="0" w:space="0" w:color="auto"/>
        <w:left w:val="none" w:sz="0" w:space="0" w:color="auto"/>
        <w:bottom w:val="none" w:sz="0" w:space="0" w:color="auto"/>
        <w:right w:val="none" w:sz="0" w:space="0" w:color="auto"/>
      </w:divBdr>
    </w:div>
    <w:div w:id="1911429552">
      <w:bodyDiv w:val="1"/>
      <w:marLeft w:val="0"/>
      <w:marRight w:val="0"/>
      <w:marTop w:val="0"/>
      <w:marBottom w:val="0"/>
      <w:divBdr>
        <w:top w:val="none" w:sz="0" w:space="0" w:color="auto"/>
        <w:left w:val="none" w:sz="0" w:space="0" w:color="auto"/>
        <w:bottom w:val="none" w:sz="0" w:space="0" w:color="auto"/>
        <w:right w:val="none" w:sz="0" w:space="0" w:color="auto"/>
      </w:divBdr>
    </w:div>
    <w:div w:id="1978029434">
      <w:bodyDiv w:val="1"/>
      <w:marLeft w:val="0"/>
      <w:marRight w:val="0"/>
      <w:marTop w:val="0"/>
      <w:marBottom w:val="0"/>
      <w:divBdr>
        <w:top w:val="none" w:sz="0" w:space="0" w:color="auto"/>
        <w:left w:val="none" w:sz="0" w:space="0" w:color="auto"/>
        <w:bottom w:val="none" w:sz="0" w:space="0" w:color="auto"/>
        <w:right w:val="none" w:sz="0" w:space="0" w:color="auto"/>
      </w:divBdr>
    </w:div>
    <w:div w:id="1984499767">
      <w:bodyDiv w:val="1"/>
      <w:marLeft w:val="0"/>
      <w:marRight w:val="0"/>
      <w:marTop w:val="0"/>
      <w:marBottom w:val="0"/>
      <w:divBdr>
        <w:top w:val="none" w:sz="0" w:space="0" w:color="auto"/>
        <w:left w:val="none" w:sz="0" w:space="0" w:color="auto"/>
        <w:bottom w:val="none" w:sz="0" w:space="0" w:color="auto"/>
        <w:right w:val="none" w:sz="0" w:space="0" w:color="auto"/>
      </w:divBdr>
    </w:div>
    <w:div w:id="2013531192">
      <w:bodyDiv w:val="1"/>
      <w:marLeft w:val="0"/>
      <w:marRight w:val="0"/>
      <w:marTop w:val="0"/>
      <w:marBottom w:val="0"/>
      <w:divBdr>
        <w:top w:val="none" w:sz="0" w:space="0" w:color="auto"/>
        <w:left w:val="none" w:sz="0" w:space="0" w:color="auto"/>
        <w:bottom w:val="none" w:sz="0" w:space="0" w:color="auto"/>
        <w:right w:val="none" w:sz="0" w:space="0" w:color="auto"/>
      </w:divBdr>
    </w:div>
    <w:div w:id="2022970199">
      <w:bodyDiv w:val="1"/>
      <w:marLeft w:val="0"/>
      <w:marRight w:val="0"/>
      <w:marTop w:val="0"/>
      <w:marBottom w:val="0"/>
      <w:divBdr>
        <w:top w:val="none" w:sz="0" w:space="0" w:color="auto"/>
        <w:left w:val="none" w:sz="0" w:space="0" w:color="auto"/>
        <w:bottom w:val="none" w:sz="0" w:space="0" w:color="auto"/>
        <w:right w:val="none" w:sz="0" w:space="0" w:color="auto"/>
      </w:divBdr>
    </w:div>
    <w:div w:id="2074428929">
      <w:bodyDiv w:val="1"/>
      <w:marLeft w:val="0"/>
      <w:marRight w:val="0"/>
      <w:marTop w:val="0"/>
      <w:marBottom w:val="0"/>
      <w:divBdr>
        <w:top w:val="none" w:sz="0" w:space="0" w:color="auto"/>
        <w:left w:val="none" w:sz="0" w:space="0" w:color="auto"/>
        <w:bottom w:val="none" w:sz="0" w:space="0" w:color="auto"/>
        <w:right w:val="none" w:sz="0" w:space="0" w:color="auto"/>
      </w:divBdr>
    </w:div>
    <w:div w:id="2089643685">
      <w:bodyDiv w:val="1"/>
      <w:marLeft w:val="0"/>
      <w:marRight w:val="0"/>
      <w:marTop w:val="0"/>
      <w:marBottom w:val="0"/>
      <w:divBdr>
        <w:top w:val="none" w:sz="0" w:space="0" w:color="auto"/>
        <w:left w:val="none" w:sz="0" w:space="0" w:color="auto"/>
        <w:bottom w:val="none" w:sz="0" w:space="0" w:color="auto"/>
        <w:right w:val="none" w:sz="0" w:space="0" w:color="auto"/>
      </w:divBdr>
    </w:div>
    <w:div w:id="21097377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5077A7A6-2F9C-42C2-929C-1B8FF4043E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20</Pages>
  <Words>6553</Words>
  <Characters>37356</Characters>
  <Application>Microsoft Office Word</Application>
  <DocSecurity>0</DocSecurity>
  <Lines>311</Lines>
  <Paragraphs>87</Paragraphs>
  <ScaleCrop>false</ScaleCrop>
  <HeadingPairs>
    <vt:vector size="2" baseType="variant">
      <vt:variant>
        <vt:lpstr>Naslov</vt:lpstr>
      </vt:variant>
      <vt:variant>
        <vt:i4>1</vt:i4>
      </vt:variant>
    </vt:vector>
  </HeadingPairs>
  <TitlesOfParts>
    <vt:vector size="1" baseType="lpstr">
      <vt:lpstr/>
    </vt:vector>
  </TitlesOfParts>
  <Company>MNZ RS</Company>
  <LinksUpToDate>false</LinksUpToDate>
  <CharactersWithSpaces>43822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Petra Brus</dc:creator>
  <cp:lastModifiedBy>Lidija Vidergar</cp:lastModifiedBy>
  <cp:revision>3</cp:revision>
  <cp:lastPrinted>2022-06-27T12:03:00Z</cp:lastPrinted>
  <dcterms:created xsi:type="dcterms:W3CDTF">2024-07-11T14:44:00Z</dcterms:created>
  <dcterms:modified xsi:type="dcterms:W3CDTF">2024-07-11T14:46:00Z</dcterms:modified>
</cp:coreProperties>
</file>