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84D6F2" w14:textId="77777777" w:rsidR="006E6778" w:rsidRPr="00A9231D" w:rsidRDefault="006E6778" w:rsidP="006E6778">
      <w:pPr>
        <w:pStyle w:val="Glava"/>
        <w:tabs>
          <w:tab w:val="clear" w:pos="4536"/>
          <w:tab w:val="clear" w:pos="9072"/>
          <w:tab w:val="left" w:pos="5112"/>
          <w:tab w:val="left" w:pos="8641"/>
        </w:tabs>
        <w:spacing w:before="340" w:line="240" w:lineRule="exact"/>
        <w:ind w:left="-765"/>
        <w:rPr>
          <w:rFonts w:cs="Arial"/>
          <w:sz w:val="16"/>
        </w:rPr>
      </w:pPr>
      <w:bookmarkStart w:id="0" w:name="_Hlk64968022"/>
      <w:bookmarkStart w:id="1" w:name="_GoBack"/>
      <w:bookmarkEnd w:id="1"/>
      <w:r w:rsidRPr="00CE234E">
        <w:rPr>
          <w:noProof/>
          <w:lang w:eastAsia="sl-SI"/>
        </w:rPr>
        <w:drawing>
          <wp:inline distT="0" distB="0" distL="0" distR="0" wp14:anchorId="4D3A5E40" wp14:editId="533EAAB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236E172" w14:textId="77777777" w:rsidR="006E6778" w:rsidRPr="00A9231D" w:rsidRDefault="006E6778" w:rsidP="006E677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E73C307" w14:textId="77777777" w:rsidR="006E6778" w:rsidRPr="00A9231D" w:rsidRDefault="006E6778" w:rsidP="006E677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A0DE3F8" w14:textId="77777777" w:rsidR="006E6778" w:rsidRPr="00A9231D" w:rsidRDefault="006E6778" w:rsidP="006E677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1EF87D2" w14:textId="77777777" w:rsidR="006E6778" w:rsidRPr="00A9231D" w:rsidRDefault="006E6778" w:rsidP="006E677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543DF87" w14:textId="77777777" w:rsidR="006E6778" w:rsidRPr="00E7759F" w:rsidRDefault="006E6778">
      <w:pPr>
        <w:spacing w:after="200" w:line="276" w:lineRule="auto"/>
        <w:jc w:val="left"/>
        <w:rPr>
          <w:rFonts w:eastAsia="Times New Roman" w:cs="Arial"/>
          <w:b/>
          <w:sz w:val="20"/>
          <w:szCs w:val="20"/>
          <w:lang w:eastAsia="sl-SI"/>
        </w:rPr>
      </w:pPr>
    </w:p>
    <w:p w14:paraId="673A6B53" w14:textId="77777777" w:rsidR="006E6778" w:rsidRPr="002760DC" w:rsidRDefault="006E6778" w:rsidP="006E6778">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2024-2720-0011</w:t>
      </w:r>
    </w:p>
    <w:p w14:paraId="47343D39" w14:textId="77777777" w:rsidR="006E6778" w:rsidRPr="002760DC" w:rsidRDefault="006E6778" w:rsidP="006E6778">
      <w:pPr>
        <w:pStyle w:val="datumtevilka"/>
      </w:pPr>
      <w:r w:rsidRPr="002760DC">
        <w:t xml:space="preserve">Številka: </w:t>
      </w:r>
      <w:r w:rsidRPr="002760DC">
        <w:tab/>
      </w:r>
      <w:r>
        <w:rPr>
          <w:rFonts w:cs="Arial"/>
          <w:color w:val="000000"/>
        </w:rPr>
        <w:t>00704-156/2024/8</w:t>
      </w:r>
    </w:p>
    <w:p w14:paraId="3A1D8707" w14:textId="77777777" w:rsidR="006E6778" w:rsidRPr="002760DC" w:rsidRDefault="006E6778" w:rsidP="006E6778">
      <w:pPr>
        <w:pStyle w:val="datumtevilka"/>
      </w:pPr>
      <w:r>
        <w:t>Datum:</w:t>
      </w:r>
      <w:r w:rsidRPr="002760DC">
        <w:tab/>
      </w:r>
      <w:r>
        <w:rPr>
          <w:rFonts w:cs="Arial"/>
          <w:color w:val="000000"/>
        </w:rPr>
        <w:t>28. 6. 2024</w:t>
      </w:r>
      <w:r w:rsidRPr="002760DC">
        <w:t xml:space="preserve"> </w:t>
      </w:r>
    </w:p>
    <w:p w14:paraId="19D1F0C9" w14:textId="77777777" w:rsidR="006E6778" w:rsidRPr="002760DC" w:rsidRDefault="006E6778" w:rsidP="006E6778"/>
    <w:p w14:paraId="260F0F4F" w14:textId="77777777" w:rsidR="006E6778" w:rsidRPr="006E6778" w:rsidRDefault="006E6778" w:rsidP="006E6778">
      <w:pPr>
        <w:autoSpaceDE w:val="0"/>
        <w:autoSpaceDN w:val="0"/>
        <w:adjustRightInd w:val="0"/>
        <w:jc w:val="center"/>
        <w:rPr>
          <w:rFonts w:cs="Arial"/>
          <w:b/>
          <w:color w:val="000000"/>
          <w:szCs w:val="20"/>
        </w:rPr>
      </w:pPr>
    </w:p>
    <w:p w14:paraId="4C28D10F" w14:textId="0AFBBDF6" w:rsidR="006E6778" w:rsidRPr="006E6778" w:rsidRDefault="006E6778" w:rsidP="006E6778">
      <w:pPr>
        <w:spacing w:line="260" w:lineRule="exact"/>
        <w:jc w:val="center"/>
        <w:rPr>
          <w:rFonts w:eastAsia="Times New Roman" w:cs="Arial"/>
          <w:b/>
          <w:sz w:val="20"/>
          <w:szCs w:val="20"/>
        </w:rPr>
      </w:pPr>
      <w:r w:rsidRPr="006E6778">
        <w:rPr>
          <w:rFonts w:cs="Arial"/>
          <w:b/>
          <w:szCs w:val="20"/>
        </w:rPr>
        <w:t>P</w:t>
      </w:r>
      <w:r w:rsidRPr="006E6778">
        <w:rPr>
          <w:rFonts w:eastAsia="Times New Roman" w:cs="Arial"/>
          <w:b/>
          <w:sz w:val="20"/>
          <w:szCs w:val="20"/>
        </w:rPr>
        <w:t>redlog</w:t>
      </w:r>
      <w:r w:rsidRPr="006E6778">
        <w:rPr>
          <w:rFonts w:eastAsia="Times New Roman" w:cs="Arial"/>
          <w:b/>
          <w:sz w:val="20"/>
          <w:szCs w:val="20"/>
        </w:rPr>
        <w:t xml:space="preserve"> amandmajev k</w:t>
      </w:r>
      <w:r w:rsidRPr="006E6778">
        <w:rPr>
          <w:rFonts w:eastAsia="Times New Roman" w:cs="Arial"/>
          <w:b/>
          <w:sz w:val="20"/>
          <w:szCs w:val="20"/>
          <w:lang w:eastAsia="sl-SI"/>
        </w:rPr>
        <w:t xml:space="preserve"> </w:t>
      </w:r>
      <w:r w:rsidRPr="006E6778">
        <w:rPr>
          <w:rFonts w:cs="Arial"/>
          <w:b/>
          <w:szCs w:val="20"/>
          <w:lang w:eastAsia="sl-SI"/>
        </w:rPr>
        <w:t>Predlogu z</w:t>
      </w:r>
      <w:r w:rsidRPr="006E6778">
        <w:rPr>
          <w:rFonts w:eastAsia="Times New Roman" w:cs="Arial"/>
          <w:b/>
          <w:sz w:val="20"/>
          <w:szCs w:val="20"/>
          <w:lang w:eastAsia="sl-SI"/>
        </w:rPr>
        <w:t>akona o spremembah in dopolnitvah Stanovanjskega zakona – EPA 1583-IX</w:t>
      </w:r>
    </w:p>
    <w:p w14:paraId="54E914AC" w14:textId="77777777" w:rsidR="006E6778" w:rsidRDefault="006E6778" w:rsidP="006E6778">
      <w:pPr>
        <w:tabs>
          <w:tab w:val="left" w:pos="7920"/>
        </w:tabs>
        <w:autoSpaceDE w:val="0"/>
        <w:autoSpaceDN w:val="0"/>
        <w:adjustRightInd w:val="0"/>
        <w:rPr>
          <w:rFonts w:cs="Arial"/>
          <w:color w:val="000000"/>
          <w:szCs w:val="20"/>
        </w:rPr>
      </w:pPr>
    </w:p>
    <w:p w14:paraId="7E64EA60" w14:textId="77777777" w:rsidR="00AE7890" w:rsidRDefault="00AE7890" w:rsidP="00AE7890">
      <w:pPr>
        <w:autoSpaceDE w:val="0"/>
        <w:autoSpaceDN w:val="0"/>
        <w:adjustRightInd w:val="0"/>
        <w:spacing w:line="260" w:lineRule="exact"/>
        <w:rPr>
          <w:rFonts w:eastAsia="Calibri" w:cs="Arial"/>
          <w:b/>
          <w:bCs/>
          <w:sz w:val="20"/>
          <w:szCs w:val="20"/>
          <w:u w:val="single"/>
        </w:rPr>
      </w:pPr>
    </w:p>
    <w:p w14:paraId="00805233" w14:textId="2DFDD5C9" w:rsidR="00AE7890" w:rsidRDefault="00F57211" w:rsidP="00AE7890">
      <w:pPr>
        <w:autoSpaceDE w:val="0"/>
        <w:autoSpaceDN w:val="0"/>
        <w:adjustRightInd w:val="0"/>
        <w:spacing w:line="260" w:lineRule="exact"/>
        <w:rPr>
          <w:rFonts w:eastAsia="Calibri" w:cs="Arial"/>
          <w:b/>
          <w:bCs/>
          <w:sz w:val="20"/>
          <w:szCs w:val="20"/>
          <w:u w:val="single"/>
        </w:rPr>
      </w:pPr>
      <w:r>
        <w:rPr>
          <w:rFonts w:eastAsia="Calibri" w:cs="Arial"/>
          <w:b/>
          <w:bCs/>
          <w:sz w:val="20"/>
          <w:szCs w:val="20"/>
          <w:u w:val="single"/>
        </w:rPr>
        <w:t>K 1. členu:</w:t>
      </w:r>
    </w:p>
    <w:p w14:paraId="0BCE6EDB" w14:textId="77777777" w:rsidR="00F57211" w:rsidRDefault="00F57211" w:rsidP="00AE7890">
      <w:pPr>
        <w:autoSpaceDE w:val="0"/>
        <w:autoSpaceDN w:val="0"/>
        <w:adjustRightInd w:val="0"/>
        <w:spacing w:line="260" w:lineRule="exact"/>
        <w:rPr>
          <w:rFonts w:eastAsia="Calibri" w:cs="Arial"/>
          <w:b/>
          <w:bCs/>
          <w:sz w:val="20"/>
          <w:szCs w:val="20"/>
          <w:u w:val="single"/>
        </w:rPr>
      </w:pPr>
    </w:p>
    <w:p w14:paraId="44767B64" w14:textId="77777777" w:rsidR="00DE1428" w:rsidRDefault="00F57211" w:rsidP="00AE7890">
      <w:pPr>
        <w:autoSpaceDE w:val="0"/>
        <w:autoSpaceDN w:val="0"/>
        <w:adjustRightInd w:val="0"/>
        <w:spacing w:line="260" w:lineRule="exact"/>
        <w:rPr>
          <w:rFonts w:eastAsia="Calibri" w:cs="Arial"/>
          <w:sz w:val="20"/>
          <w:szCs w:val="20"/>
        </w:rPr>
      </w:pPr>
      <w:r>
        <w:rPr>
          <w:rFonts w:eastAsia="Calibri" w:cs="Arial"/>
          <w:sz w:val="20"/>
          <w:szCs w:val="20"/>
        </w:rPr>
        <w:t xml:space="preserve">V </w:t>
      </w:r>
      <w:r w:rsidR="00DE1428">
        <w:rPr>
          <w:rFonts w:eastAsia="Calibri" w:cs="Arial"/>
          <w:sz w:val="20"/>
          <w:szCs w:val="20"/>
        </w:rPr>
        <w:t xml:space="preserve"> 1. členu se doda nova četrta alineja, ki se glasi:</w:t>
      </w:r>
    </w:p>
    <w:p w14:paraId="16DA7C80" w14:textId="77777777" w:rsidR="00DE1428" w:rsidRDefault="00DE1428" w:rsidP="00AE7890">
      <w:pPr>
        <w:autoSpaceDE w:val="0"/>
        <w:autoSpaceDN w:val="0"/>
        <w:adjustRightInd w:val="0"/>
        <w:spacing w:line="260" w:lineRule="exact"/>
        <w:rPr>
          <w:rFonts w:eastAsia="Calibri" w:cs="Arial"/>
          <w:sz w:val="20"/>
          <w:szCs w:val="20"/>
        </w:rPr>
      </w:pPr>
    </w:p>
    <w:p w14:paraId="3550968B" w14:textId="0D6A69DF" w:rsidR="00F57211" w:rsidRDefault="00DE1428" w:rsidP="00AE7890">
      <w:pPr>
        <w:autoSpaceDE w:val="0"/>
        <w:autoSpaceDN w:val="0"/>
        <w:adjustRightInd w:val="0"/>
        <w:spacing w:line="260" w:lineRule="exact"/>
        <w:rPr>
          <w:rFonts w:eastAsia="Calibri" w:cs="Arial"/>
          <w:sz w:val="20"/>
          <w:szCs w:val="20"/>
        </w:rPr>
      </w:pPr>
      <w:r>
        <w:rPr>
          <w:rFonts w:eastAsia="Calibri" w:cs="Arial"/>
          <w:sz w:val="20"/>
          <w:szCs w:val="20"/>
        </w:rPr>
        <w:t>»</w:t>
      </w:r>
      <w:r w:rsidR="00F57211">
        <w:rPr>
          <w:rFonts w:eastAsia="Calibri" w:cs="Arial"/>
          <w:sz w:val="20"/>
          <w:szCs w:val="20"/>
        </w:rPr>
        <w:t xml:space="preserve">9. točka </w:t>
      </w:r>
      <w:r>
        <w:rPr>
          <w:rFonts w:eastAsia="Calibri" w:cs="Arial"/>
          <w:sz w:val="20"/>
          <w:szCs w:val="20"/>
        </w:rPr>
        <w:t xml:space="preserve">se </w:t>
      </w:r>
      <w:r w:rsidR="00F57211">
        <w:rPr>
          <w:rFonts w:eastAsia="Calibri" w:cs="Arial"/>
          <w:sz w:val="20"/>
          <w:szCs w:val="20"/>
        </w:rPr>
        <w:t>spremeni tako, da se glasi:</w:t>
      </w:r>
    </w:p>
    <w:p w14:paraId="4A09B6B1" w14:textId="77777777" w:rsidR="00F57211" w:rsidRDefault="00F57211" w:rsidP="00AE7890">
      <w:pPr>
        <w:autoSpaceDE w:val="0"/>
        <w:autoSpaceDN w:val="0"/>
        <w:adjustRightInd w:val="0"/>
        <w:spacing w:line="260" w:lineRule="exact"/>
        <w:rPr>
          <w:rFonts w:eastAsia="Calibri" w:cs="Arial"/>
          <w:sz w:val="20"/>
          <w:szCs w:val="20"/>
        </w:rPr>
      </w:pPr>
    </w:p>
    <w:p w14:paraId="66730A33" w14:textId="18F860FD" w:rsidR="00F57211" w:rsidRDefault="00F57211" w:rsidP="00AE7890">
      <w:pPr>
        <w:autoSpaceDE w:val="0"/>
        <w:autoSpaceDN w:val="0"/>
        <w:adjustRightInd w:val="0"/>
        <w:spacing w:line="260" w:lineRule="exact"/>
        <w:rPr>
          <w:rFonts w:eastAsia="Calibri" w:cs="Arial"/>
          <w:sz w:val="20"/>
          <w:szCs w:val="20"/>
        </w:rPr>
      </w:pPr>
      <w:r>
        <w:rPr>
          <w:rFonts w:eastAsia="Calibri" w:cs="Arial"/>
          <w:sz w:val="20"/>
          <w:szCs w:val="20"/>
        </w:rPr>
        <w:t xml:space="preserve">»9. </w:t>
      </w:r>
      <w:r w:rsidRPr="00F57211">
        <w:rPr>
          <w:rFonts w:eastAsia="Calibri" w:cs="Arial"/>
          <w:sz w:val="20"/>
          <w:szCs w:val="20"/>
        </w:rPr>
        <w:t xml:space="preserve">okrajnih sodišč – podatke </w:t>
      </w:r>
      <w:r>
        <w:rPr>
          <w:rFonts w:eastAsia="Calibri" w:cs="Arial"/>
          <w:sz w:val="20"/>
          <w:szCs w:val="20"/>
        </w:rPr>
        <w:t>iz</w:t>
      </w:r>
      <w:r w:rsidRPr="00F57211">
        <w:t xml:space="preserve"> </w:t>
      </w:r>
      <w:r w:rsidRPr="00F57211">
        <w:rPr>
          <w:rFonts w:eastAsia="Calibri" w:cs="Arial"/>
          <w:sz w:val="20"/>
          <w:szCs w:val="20"/>
        </w:rPr>
        <w:t>zemljiške knjige o lastništvu nepremičnin posamezne ose</w:t>
      </w:r>
      <w:r>
        <w:rPr>
          <w:rFonts w:eastAsia="Calibri" w:cs="Arial"/>
          <w:sz w:val="20"/>
          <w:szCs w:val="20"/>
        </w:rPr>
        <w:t>be.«</w:t>
      </w:r>
      <w:r w:rsidR="00DE1428">
        <w:rPr>
          <w:rFonts w:eastAsia="Calibri" w:cs="Arial"/>
          <w:sz w:val="20"/>
          <w:szCs w:val="20"/>
        </w:rPr>
        <w:t>«</w:t>
      </w:r>
    </w:p>
    <w:p w14:paraId="2EB65DFF" w14:textId="77777777" w:rsidR="000B73FE" w:rsidRDefault="000B73FE" w:rsidP="00AE7890">
      <w:pPr>
        <w:autoSpaceDE w:val="0"/>
        <w:autoSpaceDN w:val="0"/>
        <w:adjustRightInd w:val="0"/>
        <w:spacing w:line="260" w:lineRule="exact"/>
        <w:rPr>
          <w:rFonts w:eastAsia="Calibri" w:cs="Arial"/>
          <w:sz w:val="20"/>
          <w:szCs w:val="20"/>
        </w:rPr>
      </w:pPr>
    </w:p>
    <w:p w14:paraId="430698F3" w14:textId="5675BE69" w:rsidR="000B73FE" w:rsidRDefault="000B73FE" w:rsidP="00AE7890">
      <w:pPr>
        <w:autoSpaceDE w:val="0"/>
        <w:autoSpaceDN w:val="0"/>
        <w:adjustRightInd w:val="0"/>
        <w:spacing w:line="260" w:lineRule="exact"/>
        <w:rPr>
          <w:rFonts w:eastAsia="Calibri" w:cs="Arial"/>
          <w:sz w:val="20"/>
          <w:szCs w:val="20"/>
        </w:rPr>
      </w:pPr>
      <w:r>
        <w:rPr>
          <w:rFonts w:eastAsia="Calibri" w:cs="Arial"/>
          <w:sz w:val="20"/>
          <w:szCs w:val="20"/>
        </w:rPr>
        <w:t>Dosedanji četrta in peta alineja postaneta peta in šesta.</w:t>
      </w:r>
    </w:p>
    <w:p w14:paraId="28AD645F" w14:textId="77777777" w:rsidR="00F57211" w:rsidRDefault="00F57211" w:rsidP="00AE7890">
      <w:pPr>
        <w:autoSpaceDE w:val="0"/>
        <w:autoSpaceDN w:val="0"/>
        <w:adjustRightInd w:val="0"/>
        <w:spacing w:line="260" w:lineRule="exact"/>
        <w:rPr>
          <w:rFonts w:eastAsia="Calibri" w:cs="Arial"/>
          <w:sz w:val="20"/>
          <w:szCs w:val="20"/>
        </w:rPr>
      </w:pPr>
    </w:p>
    <w:p w14:paraId="034D4880" w14:textId="75AF25B4" w:rsidR="00F57211" w:rsidRPr="00F57211" w:rsidRDefault="00F57211" w:rsidP="00AE7890">
      <w:pPr>
        <w:autoSpaceDE w:val="0"/>
        <w:autoSpaceDN w:val="0"/>
        <w:adjustRightInd w:val="0"/>
        <w:spacing w:line="260" w:lineRule="exact"/>
        <w:rPr>
          <w:rFonts w:eastAsia="Calibri" w:cs="Arial"/>
          <w:b/>
          <w:bCs/>
          <w:sz w:val="20"/>
          <w:szCs w:val="20"/>
          <w:u w:val="single"/>
        </w:rPr>
      </w:pPr>
      <w:r w:rsidRPr="00F57211">
        <w:rPr>
          <w:rFonts w:eastAsia="Calibri" w:cs="Arial"/>
          <w:b/>
          <w:bCs/>
          <w:sz w:val="20"/>
          <w:szCs w:val="20"/>
          <w:u w:val="single"/>
        </w:rPr>
        <w:t>Obrazložitev:</w:t>
      </w:r>
    </w:p>
    <w:p w14:paraId="364C0836" w14:textId="3739F661" w:rsidR="00F57211" w:rsidRDefault="00F57211" w:rsidP="00AE7890">
      <w:pPr>
        <w:autoSpaceDE w:val="0"/>
        <w:autoSpaceDN w:val="0"/>
        <w:adjustRightInd w:val="0"/>
        <w:spacing w:line="260" w:lineRule="exact"/>
        <w:rPr>
          <w:rFonts w:eastAsia="Calibri" w:cs="Arial"/>
          <w:sz w:val="20"/>
          <w:szCs w:val="20"/>
        </w:rPr>
      </w:pPr>
      <w:r>
        <w:rPr>
          <w:rFonts w:eastAsia="Calibri" w:cs="Arial"/>
          <w:sz w:val="20"/>
          <w:szCs w:val="20"/>
        </w:rPr>
        <w:t>Natančneje se opredeli zbirka podatkov okrajnega sodišča, iz katere se pridobivajo podatki o lastništvu nepremičnin posamezne osebe.</w:t>
      </w:r>
    </w:p>
    <w:p w14:paraId="4967CBAF" w14:textId="77777777" w:rsidR="00F57211" w:rsidRPr="00F57211" w:rsidRDefault="00F57211" w:rsidP="00AE7890">
      <w:pPr>
        <w:autoSpaceDE w:val="0"/>
        <w:autoSpaceDN w:val="0"/>
        <w:adjustRightInd w:val="0"/>
        <w:spacing w:line="260" w:lineRule="exact"/>
        <w:rPr>
          <w:rFonts w:eastAsia="Calibri" w:cs="Arial"/>
          <w:sz w:val="20"/>
          <w:szCs w:val="20"/>
        </w:rPr>
      </w:pPr>
    </w:p>
    <w:p w14:paraId="7AD3979C" w14:textId="77777777" w:rsidR="00F57211" w:rsidRDefault="00F57211" w:rsidP="00AE7890">
      <w:pPr>
        <w:autoSpaceDE w:val="0"/>
        <w:autoSpaceDN w:val="0"/>
        <w:adjustRightInd w:val="0"/>
        <w:spacing w:line="260" w:lineRule="exact"/>
        <w:rPr>
          <w:rFonts w:eastAsia="Calibri" w:cs="Arial"/>
          <w:b/>
          <w:bCs/>
          <w:sz w:val="20"/>
          <w:szCs w:val="20"/>
          <w:u w:val="single"/>
        </w:rPr>
      </w:pPr>
    </w:p>
    <w:p w14:paraId="55DE229A" w14:textId="77777777" w:rsidR="00AE7890" w:rsidRDefault="00AE7890" w:rsidP="00AE7890">
      <w:pPr>
        <w:autoSpaceDE w:val="0"/>
        <w:autoSpaceDN w:val="0"/>
        <w:adjustRightInd w:val="0"/>
        <w:spacing w:line="260" w:lineRule="exact"/>
        <w:rPr>
          <w:rFonts w:eastAsia="Calibri" w:cs="Arial"/>
          <w:b/>
          <w:bCs/>
          <w:sz w:val="20"/>
          <w:szCs w:val="20"/>
          <w:u w:val="single"/>
        </w:rPr>
      </w:pPr>
      <w:r>
        <w:rPr>
          <w:rFonts w:eastAsia="Calibri" w:cs="Arial"/>
          <w:b/>
          <w:bCs/>
          <w:sz w:val="20"/>
          <w:szCs w:val="20"/>
          <w:u w:val="single"/>
        </w:rPr>
        <w:t>K 4. členu:</w:t>
      </w:r>
    </w:p>
    <w:p w14:paraId="45E25100" w14:textId="77777777" w:rsidR="00AE7890" w:rsidRDefault="00AE7890" w:rsidP="00AE7890">
      <w:pPr>
        <w:autoSpaceDE w:val="0"/>
        <w:autoSpaceDN w:val="0"/>
        <w:adjustRightInd w:val="0"/>
        <w:spacing w:line="260" w:lineRule="exact"/>
        <w:rPr>
          <w:rFonts w:eastAsia="Calibri" w:cs="Arial"/>
          <w:b/>
          <w:bCs/>
          <w:sz w:val="20"/>
          <w:szCs w:val="20"/>
          <w:u w:val="single"/>
        </w:rPr>
      </w:pPr>
    </w:p>
    <w:p w14:paraId="164A5740" w14:textId="63186993" w:rsidR="00AE7890" w:rsidRDefault="00AE7890" w:rsidP="00AE7890">
      <w:pPr>
        <w:autoSpaceDE w:val="0"/>
        <w:autoSpaceDN w:val="0"/>
        <w:adjustRightInd w:val="0"/>
        <w:spacing w:line="260" w:lineRule="exact"/>
        <w:rPr>
          <w:rFonts w:eastAsia="Calibri" w:cs="Arial"/>
          <w:sz w:val="20"/>
          <w:szCs w:val="20"/>
        </w:rPr>
      </w:pPr>
      <w:r>
        <w:rPr>
          <w:rFonts w:eastAsia="Calibri" w:cs="Arial"/>
          <w:sz w:val="20"/>
          <w:szCs w:val="20"/>
        </w:rPr>
        <w:t>V 4. členu se</w:t>
      </w:r>
      <w:r w:rsidR="00182D68">
        <w:rPr>
          <w:rFonts w:eastAsia="Calibri" w:cs="Arial"/>
          <w:sz w:val="20"/>
          <w:szCs w:val="20"/>
        </w:rPr>
        <w:t xml:space="preserve"> v novem 146.a</w:t>
      </w:r>
      <w:r w:rsidR="00333C0F">
        <w:rPr>
          <w:rFonts w:eastAsia="Calibri" w:cs="Arial"/>
          <w:sz w:val="20"/>
          <w:szCs w:val="20"/>
        </w:rPr>
        <w:t xml:space="preserve"> členu</w:t>
      </w:r>
      <w:r w:rsidR="00182D68">
        <w:rPr>
          <w:rFonts w:eastAsia="Calibri" w:cs="Arial"/>
          <w:sz w:val="20"/>
          <w:szCs w:val="20"/>
        </w:rPr>
        <w:t xml:space="preserve"> </w:t>
      </w:r>
      <w:r>
        <w:rPr>
          <w:rFonts w:eastAsia="Calibri" w:cs="Arial"/>
          <w:sz w:val="20"/>
          <w:szCs w:val="20"/>
        </w:rPr>
        <w:t>prv</w:t>
      </w:r>
      <w:r w:rsidR="00182D68">
        <w:rPr>
          <w:rFonts w:eastAsia="Calibri" w:cs="Arial"/>
          <w:sz w:val="20"/>
          <w:szCs w:val="20"/>
        </w:rPr>
        <w:t>i</w:t>
      </w:r>
      <w:r>
        <w:rPr>
          <w:rFonts w:eastAsia="Calibri" w:cs="Arial"/>
          <w:sz w:val="20"/>
          <w:szCs w:val="20"/>
        </w:rPr>
        <w:t xml:space="preserve"> odstav</w:t>
      </w:r>
      <w:r w:rsidR="00182D68">
        <w:rPr>
          <w:rFonts w:eastAsia="Calibri" w:cs="Arial"/>
          <w:sz w:val="20"/>
          <w:szCs w:val="20"/>
        </w:rPr>
        <w:t>ek</w:t>
      </w:r>
      <w:r>
        <w:rPr>
          <w:rFonts w:eastAsia="Calibri" w:cs="Arial"/>
          <w:sz w:val="20"/>
          <w:szCs w:val="20"/>
        </w:rPr>
        <w:t xml:space="preserve"> spremeni tako, da se glasi:</w:t>
      </w:r>
    </w:p>
    <w:p w14:paraId="3D01FB75" w14:textId="77777777" w:rsidR="00AE7890" w:rsidRDefault="00AE7890" w:rsidP="00AE7890">
      <w:pPr>
        <w:autoSpaceDE w:val="0"/>
        <w:autoSpaceDN w:val="0"/>
        <w:adjustRightInd w:val="0"/>
        <w:spacing w:line="260" w:lineRule="exact"/>
        <w:rPr>
          <w:rFonts w:eastAsia="Calibri" w:cs="Arial"/>
          <w:sz w:val="20"/>
          <w:szCs w:val="20"/>
        </w:rPr>
      </w:pPr>
    </w:p>
    <w:p w14:paraId="10187CBE" w14:textId="67651F33" w:rsidR="00AE7890" w:rsidRDefault="00BE0A0B" w:rsidP="00AE7890">
      <w:pPr>
        <w:autoSpaceDE w:val="0"/>
        <w:autoSpaceDN w:val="0"/>
        <w:adjustRightInd w:val="0"/>
        <w:spacing w:line="260" w:lineRule="exact"/>
        <w:rPr>
          <w:rFonts w:eastAsia="Calibri" w:cs="Arial"/>
          <w:sz w:val="20"/>
          <w:szCs w:val="20"/>
        </w:rPr>
      </w:pPr>
      <w:r>
        <w:rPr>
          <w:rFonts w:eastAsia="Calibri" w:cs="Arial"/>
          <w:sz w:val="20"/>
          <w:szCs w:val="20"/>
        </w:rPr>
        <w:t>»</w:t>
      </w:r>
      <w:r w:rsidR="00AE7890">
        <w:rPr>
          <w:rFonts w:eastAsia="Calibri" w:cs="Arial"/>
          <w:sz w:val="20"/>
          <w:szCs w:val="20"/>
        </w:rPr>
        <w:t>(1)</w:t>
      </w:r>
      <w:r w:rsidR="001D0F9B" w:rsidRPr="001D0F9B">
        <w:t xml:space="preserve"> </w:t>
      </w:r>
      <w:r w:rsidR="001D0F9B" w:rsidRPr="001D0F9B">
        <w:rPr>
          <w:rFonts w:eastAsia="Calibri" w:cs="Arial"/>
          <w:sz w:val="20"/>
          <w:szCs w:val="20"/>
        </w:rPr>
        <w:t>Ne glede na zakon, ki ureja javne sklade, ima sklad namesto direktorja upravo</w:t>
      </w:r>
      <w:r w:rsidR="00AE7890">
        <w:rPr>
          <w:rFonts w:eastAsia="Calibri" w:cs="Arial"/>
          <w:sz w:val="20"/>
          <w:szCs w:val="20"/>
        </w:rPr>
        <w:t>.</w:t>
      </w:r>
      <w:r>
        <w:rPr>
          <w:rFonts w:eastAsia="Calibri" w:cs="Arial"/>
          <w:sz w:val="20"/>
          <w:szCs w:val="20"/>
        </w:rPr>
        <w:t>«</w:t>
      </w:r>
      <w:r w:rsidR="00AE7890">
        <w:rPr>
          <w:rFonts w:eastAsia="Calibri" w:cs="Arial"/>
          <w:sz w:val="20"/>
          <w:szCs w:val="20"/>
        </w:rPr>
        <w:t xml:space="preserve"> </w:t>
      </w:r>
    </w:p>
    <w:p w14:paraId="6DD60804" w14:textId="77777777" w:rsidR="005123E9" w:rsidRDefault="005123E9" w:rsidP="005123E9">
      <w:pPr>
        <w:autoSpaceDE w:val="0"/>
        <w:autoSpaceDN w:val="0"/>
        <w:adjustRightInd w:val="0"/>
        <w:spacing w:line="260" w:lineRule="exact"/>
        <w:rPr>
          <w:rFonts w:eastAsia="Calibri" w:cs="Arial"/>
          <w:sz w:val="20"/>
          <w:szCs w:val="20"/>
        </w:rPr>
      </w:pPr>
    </w:p>
    <w:p w14:paraId="3F7DF550" w14:textId="77777777" w:rsidR="00603E46" w:rsidRDefault="00603E46" w:rsidP="005123E9">
      <w:pPr>
        <w:autoSpaceDE w:val="0"/>
        <w:autoSpaceDN w:val="0"/>
        <w:adjustRightInd w:val="0"/>
        <w:spacing w:line="260" w:lineRule="exact"/>
        <w:rPr>
          <w:rFonts w:eastAsia="Calibri" w:cs="Arial"/>
          <w:sz w:val="20"/>
          <w:szCs w:val="20"/>
        </w:rPr>
      </w:pPr>
    </w:p>
    <w:p w14:paraId="52360330" w14:textId="4BD1823B" w:rsidR="005123E9" w:rsidRPr="001D0F9B" w:rsidRDefault="005123E9" w:rsidP="005123E9">
      <w:pPr>
        <w:autoSpaceDE w:val="0"/>
        <w:autoSpaceDN w:val="0"/>
        <w:adjustRightInd w:val="0"/>
        <w:spacing w:line="260" w:lineRule="exact"/>
        <w:rPr>
          <w:rFonts w:eastAsia="Calibri" w:cs="Arial"/>
          <w:sz w:val="20"/>
          <w:szCs w:val="20"/>
        </w:rPr>
      </w:pPr>
      <w:r>
        <w:rPr>
          <w:rFonts w:eastAsia="Calibri" w:cs="Arial"/>
          <w:sz w:val="20"/>
          <w:szCs w:val="20"/>
        </w:rPr>
        <w:t>Osmi</w:t>
      </w:r>
      <w:r w:rsidRPr="001D0F9B">
        <w:rPr>
          <w:rFonts w:eastAsia="Calibri" w:cs="Arial"/>
          <w:sz w:val="20"/>
          <w:szCs w:val="20"/>
        </w:rPr>
        <w:t xml:space="preserve"> odstavek </w:t>
      </w:r>
      <w:r>
        <w:rPr>
          <w:rFonts w:eastAsia="Calibri" w:cs="Arial"/>
          <w:sz w:val="20"/>
          <w:szCs w:val="20"/>
        </w:rPr>
        <w:t xml:space="preserve">se </w:t>
      </w:r>
      <w:r w:rsidRPr="001D0F9B">
        <w:rPr>
          <w:rFonts w:eastAsia="Calibri" w:cs="Arial"/>
          <w:sz w:val="20"/>
          <w:szCs w:val="20"/>
        </w:rPr>
        <w:t>spremeni tako, da se glasi:</w:t>
      </w:r>
    </w:p>
    <w:p w14:paraId="7D2519E2" w14:textId="77777777" w:rsidR="005123E9" w:rsidRPr="001D0F9B" w:rsidRDefault="005123E9" w:rsidP="005123E9">
      <w:pPr>
        <w:autoSpaceDE w:val="0"/>
        <w:autoSpaceDN w:val="0"/>
        <w:adjustRightInd w:val="0"/>
        <w:spacing w:line="260" w:lineRule="exact"/>
        <w:rPr>
          <w:rFonts w:eastAsia="Calibri" w:cs="Arial"/>
          <w:b/>
          <w:bCs/>
          <w:sz w:val="20"/>
          <w:szCs w:val="20"/>
          <w:u w:val="single"/>
        </w:rPr>
      </w:pPr>
    </w:p>
    <w:p w14:paraId="135EDDF4" w14:textId="77777777" w:rsidR="005123E9" w:rsidRDefault="005123E9" w:rsidP="005123E9">
      <w:pPr>
        <w:autoSpaceDE w:val="0"/>
        <w:autoSpaceDN w:val="0"/>
        <w:adjustRightInd w:val="0"/>
        <w:spacing w:line="260" w:lineRule="exact"/>
        <w:rPr>
          <w:rFonts w:eastAsia="Calibri" w:cs="Arial"/>
          <w:sz w:val="20"/>
          <w:szCs w:val="20"/>
        </w:rPr>
      </w:pPr>
      <w:r w:rsidRPr="001D0F9B">
        <w:rPr>
          <w:rFonts w:eastAsia="Calibri" w:cs="Arial"/>
          <w:sz w:val="20"/>
          <w:szCs w:val="20"/>
        </w:rPr>
        <w:t>»(</w:t>
      </w:r>
      <w:r>
        <w:rPr>
          <w:rFonts w:eastAsia="Calibri" w:cs="Arial"/>
          <w:sz w:val="20"/>
          <w:szCs w:val="20"/>
        </w:rPr>
        <w:t>8</w:t>
      </w:r>
      <w:r w:rsidRPr="001D0F9B">
        <w:rPr>
          <w:rFonts w:eastAsia="Calibri" w:cs="Arial"/>
          <w:sz w:val="20"/>
          <w:szCs w:val="20"/>
        </w:rPr>
        <w:t xml:space="preserve">) Za vprašanja, ki jih glede uprave in članov uprave ta zakon ne ureja, se smiselno uporabljajo določbe zakona, ki ureja javne sklade, ki se nanašajo na direktorja.« </w:t>
      </w:r>
    </w:p>
    <w:p w14:paraId="16763235" w14:textId="77777777" w:rsidR="00AE7890" w:rsidRDefault="00AE7890" w:rsidP="00AE7890">
      <w:pPr>
        <w:autoSpaceDE w:val="0"/>
        <w:autoSpaceDN w:val="0"/>
        <w:adjustRightInd w:val="0"/>
        <w:spacing w:line="260" w:lineRule="exact"/>
        <w:rPr>
          <w:rFonts w:eastAsia="Calibri" w:cs="Arial"/>
          <w:sz w:val="20"/>
          <w:szCs w:val="20"/>
        </w:rPr>
      </w:pPr>
    </w:p>
    <w:p w14:paraId="38C2AA8F" w14:textId="204A5C7A" w:rsidR="00AE7890" w:rsidRPr="00B21E5A" w:rsidRDefault="00AE7890" w:rsidP="00AE7890">
      <w:pPr>
        <w:autoSpaceDE w:val="0"/>
        <w:autoSpaceDN w:val="0"/>
        <w:adjustRightInd w:val="0"/>
        <w:spacing w:line="260" w:lineRule="exact"/>
        <w:rPr>
          <w:rFonts w:eastAsia="Calibri" w:cs="Arial"/>
          <w:b/>
          <w:bCs/>
          <w:sz w:val="20"/>
          <w:szCs w:val="20"/>
        </w:rPr>
      </w:pPr>
      <w:bookmarkStart w:id="3" w:name="_Hlk170398871"/>
      <w:r w:rsidRPr="00157A7C">
        <w:rPr>
          <w:rFonts w:eastAsia="Calibri" w:cs="Arial"/>
          <w:b/>
          <w:bCs/>
          <w:sz w:val="20"/>
          <w:szCs w:val="20"/>
        </w:rPr>
        <w:t>Obrazložitev:</w:t>
      </w:r>
      <w:bookmarkEnd w:id="3"/>
    </w:p>
    <w:p w14:paraId="1F160512" w14:textId="131A5493" w:rsidR="00AE7890" w:rsidRPr="008239C6" w:rsidRDefault="00880CCD" w:rsidP="00AE7890">
      <w:pPr>
        <w:autoSpaceDE w:val="0"/>
        <w:autoSpaceDN w:val="0"/>
        <w:adjustRightInd w:val="0"/>
        <w:spacing w:line="260" w:lineRule="exact"/>
        <w:rPr>
          <w:rFonts w:eastAsia="Calibri" w:cs="Arial"/>
          <w:sz w:val="20"/>
          <w:szCs w:val="20"/>
        </w:rPr>
      </w:pPr>
      <w:r>
        <w:rPr>
          <w:rFonts w:eastAsia="Calibri" w:cs="Arial"/>
          <w:sz w:val="20"/>
          <w:szCs w:val="20"/>
        </w:rPr>
        <w:t xml:space="preserve">Sledi se pripombi </w:t>
      </w:r>
      <w:r w:rsidR="005615A0" w:rsidRPr="005615A0">
        <w:rPr>
          <w:rFonts w:eastAsia="Calibri" w:cs="Arial"/>
          <w:sz w:val="20"/>
          <w:szCs w:val="20"/>
        </w:rPr>
        <w:t>Zakonodajno-pravne službe Državnega zbora (v nadaljnjem besedilu: ZPS)</w:t>
      </w:r>
      <w:r>
        <w:rPr>
          <w:rFonts w:eastAsia="Calibri" w:cs="Arial"/>
          <w:sz w:val="20"/>
          <w:szCs w:val="20"/>
        </w:rPr>
        <w:t xml:space="preserve"> glede </w:t>
      </w:r>
      <w:bookmarkStart w:id="4" w:name="_Hlk170397097"/>
      <w:r>
        <w:rPr>
          <w:rFonts w:eastAsia="Calibri" w:cs="Arial"/>
          <w:sz w:val="20"/>
          <w:szCs w:val="20"/>
        </w:rPr>
        <w:t>odstopa od sistemskega Zakona o javnih skladih</w:t>
      </w:r>
      <w:r w:rsidR="00EE66C0">
        <w:rPr>
          <w:rFonts w:eastAsia="Calibri" w:cs="Arial"/>
          <w:sz w:val="20"/>
          <w:szCs w:val="20"/>
        </w:rPr>
        <w:t xml:space="preserve"> (v nadaljnjem besedilu: ZJS-1)</w:t>
      </w:r>
      <w:r>
        <w:rPr>
          <w:rFonts w:eastAsia="Calibri" w:cs="Arial"/>
          <w:sz w:val="20"/>
          <w:szCs w:val="20"/>
        </w:rPr>
        <w:t xml:space="preserve"> v delu, ki se nanaša na organiziranost sklada</w:t>
      </w:r>
      <w:bookmarkEnd w:id="4"/>
      <w:r>
        <w:rPr>
          <w:rFonts w:eastAsia="Calibri" w:cs="Arial"/>
          <w:sz w:val="20"/>
          <w:szCs w:val="20"/>
        </w:rPr>
        <w:t xml:space="preserve">. </w:t>
      </w:r>
      <w:r w:rsidR="00AE7890">
        <w:rPr>
          <w:rFonts w:eastAsia="Calibri" w:cs="Arial"/>
          <w:sz w:val="20"/>
          <w:szCs w:val="20"/>
        </w:rPr>
        <w:t>V prvem odstavku novega 146.a člena se spreminja organiziranost Sklada tako, da se določa izjema od zakona, ki ureja javne sklade. Izjema se nanaša zgolj na upravo, organ, ki odstopa od organiziranosti Sklada po Zakonu o javnih skladih in ne tudi drugega organa javnega sklada, torej nadzornega sveta.</w:t>
      </w:r>
    </w:p>
    <w:p w14:paraId="26EE20AD" w14:textId="586B1B2D" w:rsidR="00B21E5A" w:rsidRPr="001D0F9B" w:rsidRDefault="00B21E5A" w:rsidP="001D0F9B">
      <w:pPr>
        <w:autoSpaceDE w:val="0"/>
        <w:autoSpaceDN w:val="0"/>
        <w:adjustRightInd w:val="0"/>
        <w:spacing w:line="260" w:lineRule="exact"/>
        <w:rPr>
          <w:rFonts w:eastAsia="Calibri" w:cs="Arial"/>
          <w:sz w:val="20"/>
          <w:szCs w:val="20"/>
        </w:rPr>
      </w:pPr>
      <w:r w:rsidRPr="00B21E5A">
        <w:rPr>
          <w:rFonts w:eastAsia="Calibri" w:cs="Arial"/>
          <w:sz w:val="20"/>
          <w:szCs w:val="20"/>
        </w:rPr>
        <w:t>S spremembo osmega odstavka se brez izrecnega naštevanja vprašanj, ki jih glede uprave in članov uprave, ta zakon ne ureja, določa smiselno uporabo ZJS-1 za vsa tovrstna vprašanja.</w:t>
      </w:r>
    </w:p>
    <w:p w14:paraId="71EC84E6" w14:textId="77777777" w:rsidR="00182D68" w:rsidRDefault="00182D68" w:rsidP="00AE7890">
      <w:pPr>
        <w:autoSpaceDE w:val="0"/>
        <w:autoSpaceDN w:val="0"/>
        <w:adjustRightInd w:val="0"/>
        <w:spacing w:line="260" w:lineRule="exact"/>
        <w:rPr>
          <w:rFonts w:eastAsia="Calibri" w:cs="Arial"/>
          <w:b/>
          <w:bCs/>
          <w:sz w:val="20"/>
          <w:szCs w:val="20"/>
          <w:u w:val="single"/>
        </w:rPr>
      </w:pPr>
    </w:p>
    <w:p w14:paraId="780012DE" w14:textId="77777777" w:rsidR="00951546" w:rsidRDefault="00951546" w:rsidP="00AE7890">
      <w:pPr>
        <w:autoSpaceDE w:val="0"/>
        <w:autoSpaceDN w:val="0"/>
        <w:adjustRightInd w:val="0"/>
        <w:spacing w:line="260" w:lineRule="exact"/>
        <w:rPr>
          <w:rFonts w:eastAsia="Calibri" w:cs="Arial"/>
          <w:b/>
          <w:bCs/>
          <w:sz w:val="20"/>
          <w:szCs w:val="20"/>
          <w:u w:val="single"/>
        </w:rPr>
      </w:pPr>
    </w:p>
    <w:p w14:paraId="1FBE4F5E" w14:textId="77777777" w:rsidR="00AE7890" w:rsidRDefault="00AE7890" w:rsidP="00AE7890">
      <w:pPr>
        <w:autoSpaceDE w:val="0"/>
        <w:autoSpaceDN w:val="0"/>
        <w:adjustRightInd w:val="0"/>
        <w:spacing w:line="260" w:lineRule="exact"/>
        <w:rPr>
          <w:rFonts w:eastAsia="Calibri" w:cs="Arial"/>
          <w:b/>
          <w:bCs/>
          <w:sz w:val="20"/>
          <w:szCs w:val="20"/>
          <w:u w:val="single"/>
        </w:rPr>
      </w:pPr>
      <w:r w:rsidRPr="00230DCA">
        <w:rPr>
          <w:rFonts w:eastAsia="Calibri" w:cs="Arial"/>
          <w:b/>
          <w:bCs/>
          <w:sz w:val="20"/>
          <w:szCs w:val="20"/>
          <w:u w:val="single"/>
        </w:rPr>
        <w:t xml:space="preserve">K </w:t>
      </w:r>
      <w:r>
        <w:rPr>
          <w:rFonts w:eastAsia="Calibri" w:cs="Arial"/>
          <w:b/>
          <w:bCs/>
          <w:sz w:val="20"/>
          <w:szCs w:val="20"/>
          <w:u w:val="single"/>
        </w:rPr>
        <w:t>5</w:t>
      </w:r>
      <w:r w:rsidRPr="00230DCA">
        <w:rPr>
          <w:rFonts w:eastAsia="Calibri" w:cs="Arial"/>
          <w:b/>
          <w:bCs/>
          <w:sz w:val="20"/>
          <w:szCs w:val="20"/>
          <w:u w:val="single"/>
        </w:rPr>
        <w:t>. členu:</w:t>
      </w:r>
    </w:p>
    <w:p w14:paraId="62F77FC5" w14:textId="77777777" w:rsidR="00AE7890" w:rsidRDefault="00AE7890" w:rsidP="00AE7890">
      <w:pPr>
        <w:autoSpaceDE w:val="0"/>
        <w:autoSpaceDN w:val="0"/>
        <w:adjustRightInd w:val="0"/>
        <w:spacing w:line="260" w:lineRule="exact"/>
        <w:rPr>
          <w:rFonts w:eastAsia="Calibri" w:cs="Arial"/>
          <w:b/>
          <w:bCs/>
          <w:sz w:val="20"/>
          <w:szCs w:val="20"/>
          <w:u w:val="single"/>
        </w:rPr>
      </w:pPr>
    </w:p>
    <w:p w14:paraId="4BED925D" w14:textId="1E8276C8" w:rsidR="00AE7890" w:rsidRPr="00230DCA" w:rsidRDefault="00AE7890" w:rsidP="00AE7890">
      <w:pPr>
        <w:autoSpaceDE w:val="0"/>
        <w:autoSpaceDN w:val="0"/>
        <w:adjustRightInd w:val="0"/>
        <w:spacing w:line="260" w:lineRule="exact"/>
        <w:rPr>
          <w:rFonts w:eastAsia="Calibri" w:cs="Arial"/>
          <w:sz w:val="20"/>
          <w:szCs w:val="20"/>
        </w:rPr>
      </w:pPr>
      <w:r w:rsidRPr="00230DCA">
        <w:rPr>
          <w:rFonts w:eastAsia="Calibri" w:cs="Arial"/>
          <w:sz w:val="20"/>
          <w:szCs w:val="20"/>
        </w:rPr>
        <w:t xml:space="preserve">V </w:t>
      </w:r>
      <w:r>
        <w:rPr>
          <w:rFonts w:eastAsia="Calibri" w:cs="Arial"/>
          <w:sz w:val="20"/>
          <w:szCs w:val="20"/>
        </w:rPr>
        <w:t>5. člen</w:t>
      </w:r>
      <w:r w:rsidR="006B165C">
        <w:rPr>
          <w:rFonts w:eastAsia="Calibri" w:cs="Arial"/>
          <w:sz w:val="20"/>
          <w:szCs w:val="20"/>
        </w:rPr>
        <w:t>u se v novem a148.a členu v tretjem odstavku</w:t>
      </w:r>
      <w:r>
        <w:rPr>
          <w:rFonts w:eastAsia="Calibri" w:cs="Arial"/>
          <w:sz w:val="20"/>
          <w:szCs w:val="20"/>
        </w:rPr>
        <w:t xml:space="preserve"> za besedo »pridobitev« doda</w:t>
      </w:r>
      <w:r w:rsidR="006B165C">
        <w:rPr>
          <w:rFonts w:eastAsia="Calibri" w:cs="Arial"/>
          <w:sz w:val="20"/>
          <w:szCs w:val="20"/>
        </w:rPr>
        <w:t>ta</w:t>
      </w:r>
      <w:r>
        <w:rPr>
          <w:rFonts w:eastAsia="Calibri" w:cs="Arial"/>
          <w:sz w:val="20"/>
          <w:szCs w:val="20"/>
        </w:rPr>
        <w:t xml:space="preserve"> besedilo »</w:t>
      </w:r>
      <w:r w:rsidR="00225C14">
        <w:rPr>
          <w:rFonts w:eastAsia="Calibri" w:cs="Arial"/>
          <w:sz w:val="20"/>
          <w:szCs w:val="20"/>
        </w:rPr>
        <w:t>posojilne pogoje</w:t>
      </w:r>
      <w:r>
        <w:rPr>
          <w:rFonts w:eastAsia="Calibri" w:cs="Arial"/>
          <w:sz w:val="20"/>
          <w:szCs w:val="20"/>
        </w:rPr>
        <w:t>«</w:t>
      </w:r>
      <w:r w:rsidR="006B165C">
        <w:rPr>
          <w:rFonts w:eastAsia="Calibri" w:cs="Arial"/>
          <w:sz w:val="20"/>
          <w:szCs w:val="20"/>
        </w:rPr>
        <w:t xml:space="preserve"> in vejica</w:t>
      </w:r>
      <w:r>
        <w:rPr>
          <w:rFonts w:eastAsia="Calibri" w:cs="Arial"/>
          <w:sz w:val="20"/>
          <w:szCs w:val="20"/>
        </w:rPr>
        <w:t>.</w:t>
      </w:r>
    </w:p>
    <w:p w14:paraId="7414E5E7" w14:textId="77777777" w:rsidR="00AE7890" w:rsidRDefault="00AE7890" w:rsidP="00AE7890">
      <w:pPr>
        <w:autoSpaceDE w:val="0"/>
        <w:autoSpaceDN w:val="0"/>
        <w:adjustRightInd w:val="0"/>
        <w:spacing w:line="260" w:lineRule="exact"/>
        <w:rPr>
          <w:rFonts w:eastAsia="Calibri" w:cs="Arial"/>
          <w:b/>
          <w:bCs/>
          <w:sz w:val="20"/>
          <w:szCs w:val="20"/>
          <w:u w:val="single"/>
        </w:rPr>
      </w:pPr>
    </w:p>
    <w:p w14:paraId="79E8C2F8" w14:textId="6877F822" w:rsidR="00AE7890" w:rsidRDefault="00AE7890" w:rsidP="00AE7890">
      <w:pPr>
        <w:autoSpaceDE w:val="0"/>
        <w:autoSpaceDN w:val="0"/>
        <w:adjustRightInd w:val="0"/>
        <w:spacing w:line="260" w:lineRule="exact"/>
        <w:rPr>
          <w:rFonts w:eastAsia="Calibri" w:cs="Arial"/>
          <w:b/>
          <w:bCs/>
          <w:sz w:val="20"/>
          <w:szCs w:val="20"/>
        </w:rPr>
      </w:pPr>
      <w:bookmarkStart w:id="5" w:name="_Hlk170393070"/>
      <w:r w:rsidRPr="00157A7C">
        <w:rPr>
          <w:rFonts w:eastAsia="Calibri" w:cs="Arial"/>
          <w:b/>
          <w:bCs/>
          <w:sz w:val="20"/>
          <w:szCs w:val="20"/>
        </w:rPr>
        <w:t>Obrazložitev:</w:t>
      </w:r>
      <w:bookmarkEnd w:id="5"/>
    </w:p>
    <w:p w14:paraId="718C8EF0" w14:textId="7F5A9E82" w:rsidR="00AE7890" w:rsidRDefault="00AE7890" w:rsidP="00AE7890">
      <w:pPr>
        <w:autoSpaceDE w:val="0"/>
        <w:autoSpaceDN w:val="0"/>
        <w:adjustRightInd w:val="0"/>
        <w:spacing w:line="260" w:lineRule="exact"/>
        <w:rPr>
          <w:rFonts w:eastAsia="Calibri" w:cs="Arial"/>
          <w:sz w:val="20"/>
          <w:szCs w:val="20"/>
        </w:rPr>
      </w:pPr>
      <w:r>
        <w:rPr>
          <w:rFonts w:eastAsia="Calibri" w:cs="Arial"/>
          <w:sz w:val="20"/>
          <w:szCs w:val="20"/>
        </w:rPr>
        <w:t>K</w:t>
      </w:r>
      <w:r w:rsidRPr="00157A7C">
        <w:rPr>
          <w:rFonts w:eastAsia="Calibri" w:cs="Arial"/>
          <w:sz w:val="20"/>
          <w:szCs w:val="20"/>
        </w:rPr>
        <w:t xml:space="preserve">ljučen </w:t>
      </w:r>
      <w:r>
        <w:rPr>
          <w:rFonts w:eastAsia="Calibri" w:cs="Arial"/>
          <w:sz w:val="20"/>
          <w:szCs w:val="20"/>
        </w:rPr>
        <w:t>podatek, ki ga mora v javnem pozivu opredeliti Sklad</w:t>
      </w:r>
      <w:r w:rsidR="00225C14">
        <w:rPr>
          <w:rFonts w:eastAsia="Calibri" w:cs="Arial"/>
          <w:sz w:val="20"/>
          <w:szCs w:val="20"/>
        </w:rPr>
        <w:t>,</w:t>
      </w:r>
      <w:r>
        <w:rPr>
          <w:rFonts w:eastAsia="Calibri" w:cs="Arial"/>
          <w:sz w:val="20"/>
          <w:szCs w:val="20"/>
        </w:rPr>
        <w:t xml:space="preserve"> </w:t>
      </w:r>
      <w:r w:rsidR="00225C14">
        <w:rPr>
          <w:rFonts w:eastAsia="Calibri" w:cs="Arial"/>
          <w:sz w:val="20"/>
          <w:szCs w:val="20"/>
        </w:rPr>
        <w:t>so</w:t>
      </w:r>
      <w:r>
        <w:rPr>
          <w:rFonts w:eastAsia="Calibri" w:cs="Arial"/>
          <w:sz w:val="20"/>
          <w:szCs w:val="20"/>
        </w:rPr>
        <w:t xml:space="preserve"> tudi </w:t>
      </w:r>
      <w:r w:rsidR="00225C14">
        <w:rPr>
          <w:rFonts w:eastAsia="Calibri" w:cs="Arial"/>
          <w:sz w:val="20"/>
          <w:szCs w:val="20"/>
        </w:rPr>
        <w:t>posojilni pogoji</w:t>
      </w:r>
      <w:r>
        <w:rPr>
          <w:rFonts w:eastAsia="Calibri" w:cs="Arial"/>
          <w:sz w:val="20"/>
          <w:szCs w:val="20"/>
        </w:rPr>
        <w:t xml:space="preserve">. Lokalne skupnosti, javni stanovanjski skladi in pravne osebe, vpisane v register neprofitnih stanovanjskih organizacij morajo </w:t>
      </w:r>
      <w:r w:rsidR="00225C14">
        <w:rPr>
          <w:rFonts w:eastAsia="Calibri" w:cs="Arial"/>
          <w:sz w:val="20"/>
          <w:szCs w:val="20"/>
        </w:rPr>
        <w:t xml:space="preserve">biti seznanjeni s </w:t>
      </w:r>
      <w:r>
        <w:rPr>
          <w:rFonts w:eastAsia="Calibri" w:cs="Arial"/>
          <w:sz w:val="20"/>
          <w:szCs w:val="20"/>
        </w:rPr>
        <w:t>sam</w:t>
      </w:r>
      <w:r w:rsidR="00225C14">
        <w:rPr>
          <w:rFonts w:eastAsia="Calibri" w:cs="Arial"/>
          <w:sz w:val="20"/>
          <w:szCs w:val="20"/>
        </w:rPr>
        <w:t>im</w:t>
      </w:r>
      <w:r>
        <w:rPr>
          <w:rFonts w:eastAsia="Calibri" w:cs="Arial"/>
          <w:sz w:val="20"/>
          <w:szCs w:val="20"/>
        </w:rPr>
        <w:t xml:space="preserve"> stroš</w:t>
      </w:r>
      <w:r w:rsidR="00225C14">
        <w:rPr>
          <w:rFonts w:eastAsia="Calibri" w:cs="Arial"/>
          <w:sz w:val="20"/>
          <w:szCs w:val="20"/>
        </w:rPr>
        <w:t>kom</w:t>
      </w:r>
      <w:r>
        <w:rPr>
          <w:rFonts w:eastAsia="Calibri" w:cs="Arial"/>
          <w:sz w:val="20"/>
          <w:szCs w:val="20"/>
        </w:rPr>
        <w:t xml:space="preserve"> kredita, torej obrestno mero ter ročnost</w:t>
      </w:r>
      <w:r w:rsidR="00225C14">
        <w:rPr>
          <w:rFonts w:eastAsia="Calibri" w:cs="Arial"/>
          <w:sz w:val="20"/>
          <w:szCs w:val="20"/>
        </w:rPr>
        <w:t xml:space="preserve">jo </w:t>
      </w:r>
      <w:r>
        <w:rPr>
          <w:rFonts w:eastAsia="Calibri" w:cs="Arial"/>
          <w:sz w:val="20"/>
          <w:szCs w:val="20"/>
        </w:rPr>
        <w:t>le tega. Le na ta način lahko presodijo ugodnost posojila glede na razmere na trgu ter svoje finančne zmožnosti.</w:t>
      </w:r>
    </w:p>
    <w:p w14:paraId="6E819E3B" w14:textId="77777777" w:rsidR="00AE7890" w:rsidRDefault="00AE7890" w:rsidP="00AE7890">
      <w:pPr>
        <w:autoSpaceDE w:val="0"/>
        <w:autoSpaceDN w:val="0"/>
        <w:adjustRightInd w:val="0"/>
        <w:spacing w:line="260" w:lineRule="exact"/>
        <w:rPr>
          <w:rFonts w:eastAsia="Calibri" w:cs="Arial"/>
          <w:sz w:val="20"/>
          <w:szCs w:val="20"/>
        </w:rPr>
      </w:pPr>
    </w:p>
    <w:p w14:paraId="13636DCC" w14:textId="77777777" w:rsidR="005615A0" w:rsidRDefault="005615A0" w:rsidP="00AE7890">
      <w:pPr>
        <w:autoSpaceDE w:val="0"/>
        <w:autoSpaceDN w:val="0"/>
        <w:adjustRightInd w:val="0"/>
        <w:spacing w:line="260" w:lineRule="exact"/>
        <w:rPr>
          <w:rFonts w:eastAsia="Calibri" w:cs="Arial"/>
          <w:sz w:val="20"/>
          <w:szCs w:val="20"/>
        </w:rPr>
      </w:pPr>
    </w:p>
    <w:p w14:paraId="4C1770C6" w14:textId="77777777" w:rsidR="00AE7890" w:rsidRPr="004D4BBD" w:rsidRDefault="00AE7890" w:rsidP="00AE7890">
      <w:pPr>
        <w:autoSpaceDE w:val="0"/>
        <w:autoSpaceDN w:val="0"/>
        <w:adjustRightInd w:val="0"/>
        <w:spacing w:line="260" w:lineRule="exact"/>
        <w:rPr>
          <w:rFonts w:eastAsia="Calibri" w:cs="Arial"/>
          <w:b/>
          <w:bCs/>
          <w:sz w:val="20"/>
          <w:szCs w:val="20"/>
          <w:u w:val="single"/>
        </w:rPr>
      </w:pPr>
      <w:r w:rsidRPr="004D4BBD">
        <w:rPr>
          <w:rFonts w:eastAsia="Calibri" w:cs="Arial"/>
          <w:b/>
          <w:bCs/>
          <w:sz w:val="20"/>
          <w:szCs w:val="20"/>
          <w:u w:val="single"/>
        </w:rPr>
        <w:t xml:space="preserve">K </w:t>
      </w:r>
      <w:r>
        <w:rPr>
          <w:rFonts w:eastAsia="Calibri" w:cs="Arial"/>
          <w:b/>
          <w:bCs/>
          <w:sz w:val="20"/>
          <w:szCs w:val="20"/>
          <w:u w:val="single"/>
        </w:rPr>
        <w:t>6. členu</w:t>
      </w:r>
      <w:r w:rsidRPr="004D4BBD">
        <w:rPr>
          <w:rFonts w:eastAsia="Calibri" w:cs="Arial"/>
          <w:b/>
          <w:bCs/>
          <w:sz w:val="20"/>
          <w:szCs w:val="20"/>
          <w:u w:val="single"/>
        </w:rPr>
        <w:t>:</w:t>
      </w:r>
    </w:p>
    <w:p w14:paraId="3A4E4A73" w14:textId="38A5C6FB" w:rsidR="00AE7890" w:rsidRDefault="00100A8E" w:rsidP="00AE7890">
      <w:pPr>
        <w:spacing w:line="260" w:lineRule="exact"/>
        <w:rPr>
          <w:rFonts w:eastAsia="Calibri" w:cs="Arial"/>
          <w:sz w:val="20"/>
          <w:szCs w:val="20"/>
        </w:rPr>
      </w:pPr>
      <w:r>
        <w:rPr>
          <w:rFonts w:eastAsia="Calibri" w:cs="Arial"/>
          <w:sz w:val="20"/>
          <w:szCs w:val="20"/>
        </w:rPr>
        <w:t xml:space="preserve">1. </w:t>
      </w:r>
      <w:r w:rsidR="00AE7890">
        <w:rPr>
          <w:rFonts w:eastAsia="Calibri" w:cs="Arial"/>
          <w:sz w:val="20"/>
          <w:szCs w:val="20"/>
        </w:rPr>
        <w:t>V 6. členu se v novem 167.a členu v prvem odstavku na koncu doda</w:t>
      </w:r>
      <w:r w:rsidR="001433BA">
        <w:rPr>
          <w:rFonts w:eastAsia="Calibri" w:cs="Arial"/>
          <w:sz w:val="20"/>
          <w:szCs w:val="20"/>
        </w:rPr>
        <w:t xml:space="preserve"> vejica in</w:t>
      </w:r>
      <w:r w:rsidR="00AE7890">
        <w:rPr>
          <w:rFonts w:eastAsia="Calibri" w:cs="Arial"/>
          <w:sz w:val="20"/>
          <w:szCs w:val="20"/>
        </w:rPr>
        <w:t xml:space="preserve"> besedilo »razen določb 167.c in 167.f člena, ki se uporabljata od 1. septembra 2024 dalje</w:t>
      </w:r>
      <w:r w:rsidR="00EB328B">
        <w:rPr>
          <w:rFonts w:eastAsia="Calibri" w:cs="Arial"/>
          <w:sz w:val="20"/>
          <w:szCs w:val="20"/>
        </w:rPr>
        <w:t>.</w:t>
      </w:r>
      <w:r w:rsidR="00AE7890">
        <w:rPr>
          <w:rFonts w:eastAsia="Calibri" w:cs="Arial"/>
          <w:sz w:val="20"/>
          <w:szCs w:val="20"/>
        </w:rPr>
        <w:t>«.</w:t>
      </w:r>
    </w:p>
    <w:p w14:paraId="02C09466" w14:textId="77777777" w:rsidR="00EB328B" w:rsidRDefault="00EB328B" w:rsidP="00AE7890">
      <w:pPr>
        <w:spacing w:line="260" w:lineRule="exact"/>
        <w:rPr>
          <w:rFonts w:eastAsia="Calibri" w:cs="Arial"/>
          <w:sz w:val="20"/>
          <w:szCs w:val="20"/>
        </w:rPr>
      </w:pPr>
    </w:p>
    <w:p w14:paraId="307FEC46" w14:textId="77777777" w:rsidR="00EB328B" w:rsidRDefault="00EB328B" w:rsidP="00EB328B">
      <w:pPr>
        <w:spacing w:line="260" w:lineRule="exact"/>
        <w:rPr>
          <w:rFonts w:eastAsia="Calibri" w:cs="Arial"/>
          <w:sz w:val="20"/>
          <w:szCs w:val="20"/>
        </w:rPr>
      </w:pPr>
      <w:r>
        <w:rPr>
          <w:rFonts w:eastAsia="Calibri" w:cs="Arial"/>
          <w:sz w:val="20"/>
          <w:szCs w:val="20"/>
        </w:rPr>
        <w:t>Drugi odstavek se črta.</w:t>
      </w:r>
    </w:p>
    <w:p w14:paraId="688AF48B" w14:textId="77777777" w:rsidR="00AE7890" w:rsidRPr="004D4BBD" w:rsidRDefault="00AE7890" w:rsidP="00AE7890">
      <w:pPr>
        <w:spacing w:line="260" w:lineRule="exact"/>
        <w:rPr>
          <w:rFonts w:eastAsia="Calibri" w:cs="Arial"/>
          <w:sz w:val="20"/>
          <w:szCs w:val="20"/>
        </w:rPr>
      </w:pPr>
    </w:p>
    <w:p w14:paraId="35D45F60" w14:textId="77777777" w:rsidR="00AE7890" w:rsidRPr="00E809E6" w:rsidRDefault="00AE7890" w:rsidP="00AE7890">
      <w:pPr>
        <w:spacing w:line="260" w:lineRule="exact"/>
        <w:rPr>
          <w:rFonts w:eastAsia="Calibri" w:cs="Arial"/>
          <w:b/>
          <w:bCs/>
          <w:sz w:val="20"/>
          <w:szCs w:val="20"/>
        </w:rPr>
      </w:pPr>
      <w:r w:rsidRPr="00E809E6">
        <w:rPr>
          <w:rFonts w:eastAsia="Calibri" w:cs="Arial"/>
          <w:b/>
          <w:bCs/>
          <w:sz w:val="20"/>
          <w:szCs w:val="20"/>
        </w:rPr>
        <w:t>Obrazložitev:</w:t>
      </w:r>
    </w:p>
    <w:p w14:paraId="2F5BA86A" w14:textId="45F2CC4B" w:rsidR="00AE7890" w:rsidRDefault="00AE7890" w:rsidP="00AE7890">
      <w:pPr>
        <w:spacing w:line="260" w:lineRule="exact"/>
        <w:rPr>
          <w:rFonts w:eastAsia="Calibri" w:cs="Arial"/>
          <w:sz w:val="20"/>
          <w:szCs w:val="20"/>
        </w:rPr>
      </w:pPr>
      <w:bookmarkStart w:id="6" w:name="_Hlk169591296"/>
      <w:r>
        <w:rPr>
          <w:rFonts w:eastAsia="Calibri" w:cs="Arial"/>
          <w:sz w:val="20"/>
          <w:szCs w:val="20"/>
        </w:rPr>
        <w:t xml:space="preserve">Delno </w:t>
      </w:r>
      <w:r w:rsidRPr="004D4BBD">
        <w:rPr>
          <w:rFonts w:eastAsia="Calibri" w:cs="Arial"/>
          <w:sz w:val="20"/>
          <w:szCs w:val="20"/>
        </w:rPr>
        <w:t>se</w:t>
      </w:r>
      <w:r>
        <w:rPr>
          <w:rFonts w:eastAsia="Calibri" w:cs="Arial"/>
          <w:sz w:val="20"/>
          <w:szCs w:val="20"/>
        </w:rPr>
        <w:t xml:space="preserve"> sledi</w:t>
      </w:r>
      <w:r w:rsidRPr="004D4BBD">
        <w:rPr>
          <w:rFonts w:eastAsia="Calibri" w:cs="Arial"/>
          <w:sz w:val="20"/>
          <w:szCs w:val="20"/>
        </w:rPr>
        <w:t xml:space="preserve"> pripombi</w:t>
      </w:r>
      <w:r w:rsidR="005615A0">
        <w:rPr>
          <w:rFonts w:eastAsia="Calibri" w:cs="Arial"/>
          <w:sz w:val="20"/>
          <w:szCs w:val="20"/>
        </w:rPr>
        <w:t xml:space="preserve"> ZPS</w:t>
      </w:r>
      <w:r>
        <w:rPr>
          <w:rFonts w:eastAsia="Calibri" w:cs="Arial"/>
          <w:sz w:val="20"/>
          <w:szCs w:val="20"/>
        </w:rPr>
        <w:t xml:space="preserve">, ki opozarja, da </w:t>
      </w:r>
      <w:r w:rsidRPr="00F84D91">
        <w:rPr>
          <w:rFonts w:eastAsia="Calibri" w:cs="Arial"/>
          <w:sz w:val="20"/>
          <w:szCs w:val="20"/>
        </w:rPr>
        <w:t>niso jasni razlogi za časovno omejitev ukrepov iz členov</w:t>
      </w:r>
      <w:r>
        <w:rPr>
          <w:rFonts w:eastAsia="Calibri" w:cs="Arial"/>
          <w:sz w:val="20"/>
          <w:szCs w:val="20"/>
        </w:rPr>
        <w:t xml:space="preserve"> </w:t>
      </w:r>
      <w:r w:rsidRPr="00F84D91">
        <w:rPr>
          <w:rFonts w:eastAsia="Calibri" w:cs="Arial"/>
          <w:sz w:val="20"/>
          <w:szCs w:val="20"/>
        </w:rPr>
        <w:t>167.b do 167.c</w:t>
      </w:r>
      <w:r>
        <w:rPr>
          <w:rFonts w:eastAsia="Calibri" w:cs="Arial"/>
          <w:sz w:val="20"/>
          <w:szCs w:val="20"/>
        </w:rPr>
        <w:t>, člena</w:t>
      </w:r>
      <w:r w:rsidRPr="00F84D91">
        <w:rPr>
          <w:rFonts w:eastAsia="Calibri" w:cs="Arial"/>
          <w:sz w:val="20"/>
          <w:szCs w:val="20"/>
        </w:rPr>
        <w:t>, saj cilji, ki jih zasledujejo, po poteku tega obdobja ne bodo nujno</w:t>
      </w:r>
      <w:r>
        <w:rPr>
          <w:rFonts w:eastAsia="Calibri" w:cs="Arial"/>
          <w:sz w:val="20"/>
          <w:szCs w:val="20"/>
        </w:rPr>
        <w:t xml:space="preserve"> </w:t>
      </w:r>
      <w:r w:rsidRPr="00F84D91">
        <w:rPr>
          <w:rFonts w:eastAsia="Calibri" w:cs="Arial"/>
          <w:sz w:val="20"/>
          <w:szCs w:val="20"/>
        </w:rPr>
        <w:t xml:space="preserve">izpolnjeni. </w:t>
      </w:r>
      <w:r>
        <w:rPr>
          <w:rFonts w:eastAsia="Calibri" w:cs="Arial"/>
          <w:sz w:val="20"/>
          <w:szCs w:val="20"/>
        </w:rPr>
        <w:t xml:space="preserve"> Ukrep iz 167.b člena je časovno omejen, saj po desetih letih nadaljnje zbiranje podatkov za namen obveščanja in priprave dodatnih ukrepov ne bo več potrebno. Najemniki bodo v začasnem obdobju redno seznanjeni z njihovimi pravicami in sprejetimi ukrepi, ki so jim na voljo za rešitev njihovega stanovanjskega vprašanja. Prav tako je ukrep preveritve lastništva iz 167.č člena, na katerega je vezan prvi odstavek 167. b člena v povezavi z vpogledom in pridobitvijo podatkov iz zemljiške knjige časovno omejen ukrep, zato je časovno omejena tudi možnost pridobivanja podatkov iz zemljiške knjige za ta namen. Ukrep dodelitve neprofitnega stanovanja ali javnega najemnega stanovanja v lasti sklada za neprofitno najemnino iz 167.c člena pa bo najemnikom denacionaliziranih stanovanj na voljo tudi po preteku začasnega obdobja, zato se ustrezno opredeli izjema od časovne omejitve ukrepov.</w:t>
      </w:r>
    </w:p>
    <w:p w14:paraId="6A58A95F" w14:textId="77777777" w:rsidR="00AE7890" w:rsidRDefault="00AE7890" w:rsidP="00AE7890">
      <w:pPr>
        <w:spacing w:line="260" w:lineRule="exact"/>
        <w:rPr>
          <w:rFonts w:eastAsia="Calibri" w:cs="Arial"/>
          <w:sz w:val="20"/>
          <w:szCs w:val="20"/>
        </w:rPr>
      </w:pPr>
    </w:p>
    <w:p w14:paraId="66668A8F" w14:textId="77777777" w:rsidR="00AE7890" w:rsidRDefault="00AE7890" w:rsidP="00AE7890">
      <w:pPr>
        <w:spacing w:line="260" w:lineRule="exact"/>
        <w:rPr>
          <w:rFonts w:eastAsia="Calibri" w:cs="Arial"/>
          <w:sz w:val="20"/>
          <w:szCs w:val="20"/>
        </w:rPr>
      </w:pPr>
      <w:r>
        <w:rPr>
          <w:rFonts w:eastAsia="Calibri" w:cs="Arial"/>
          <w:sz w:val="20"/>
          <w:szCs w:val="20"/>
        </w:rPr>
        <w:t>Sledi se tudi pripombi ZPS glede d</w:t>
      </w:r>
      <w:r w:rsidRPr="008F4E16">
        <w:rPr>
          <w:rFonts w:eastAsia="Calibri" w:cs="Arial"/>
          <w:sz w:val="20"/>
          <w:szCs w:val="20"/>
        </w:rPr>
        <w:t>oločb</w:t>
      </w:r>
      <w:r>
        <w:rPr>
          <w:rFonts w:eastAsia="Calibri" w:cs="Arial"/>
          <w:sz w:val="20"/>
          <w:szCs w:val="20"/>
        </w:rPr>
        <w:t>e</w:t>
      </w:r>
      <w:r w:rsidRPr="008F4E16">
        <w:rPr>
          <w:rFonts w:eastAsia="Calibri" w:cs="Arial"/>
          <w:sz w:val="20"/>
          <w:szCs w:val="20"/>
        </w:rPr>
        <w:t xml:space="preserve"> novega 167.f člena</w:t>
      </w:r>
      <w:r>
        <w:rPr>
          <w:rFonts w:eastAsia="Calibri" w:cs="Arial"/>
          <w:sz w:val="20"/>
          <w:szCs w:val="20"/>
        </w:rPr>
        <w:t>, ki</w:t>
      </w:r>
      <w:r w:rsidRPr="008F4E16">
        <w:rPr>
          <w:rFonts w:eastAsia="Calibri" w:cs="Arial"/>
          <w:sz w:val="20"/>
          <w:szCs w:val="20"/>
        </w:rPr>
        <w:t xml:space="preserve"> ureja najemna razmerja po preteku</w:t>
      </w:r>
      <w:r>
        <w:rPr>
          <w:rFonts w:eastAsia="Calibri" w:cs="Arial"/>
          <w:sz w:val="20"/>
          <w:szCs w:val="20"/>
        </w:rPr>
        <w:t xml:space="preserve"> začasnega</w:t>
      </w:r>
      <w:r w:rsidRPr="008F4E16">
        <w:rPr>
          <w:rFonts w:eastAsia="Calibri" w:cs="Arial"/>
          <w:sz w:val="20"/>
          <w:szCs w:val="20"/>
        </w:rPr>
        <w:t xml:space="preserve"> obdobja</w:t>
      </w:r>
      <w:r>
        <w:rPr>
          <w:rFonts w:eastAsia="Calibri" w:cs="Arial"/>
          <w:sz w:val="20"/>
          <w:szCs w:val="20"/>
        </w:rPr>
        <w:t>, ki</w:t>
      </w:r>
      <w:r w:rsidRPr="008F4E16">
        <w:rPr>
          <w:rFonts w:eastAsia="Calibri" w:cs="Arial"/>
          <w:sz w:val="20"/>
          <w:szCs w:val="20"/>
        </w:rPr>
        <w:t xml:space="preserve"> je trajne narave, zato zanjo ne more biti določana časovna</w:t>
      </w:r>
      <w:r>
        <w:rPr>
          <w:rFonts w:eastAsia="Calibri" w:cs="Arial"/>
          <w:sz w:val="20"/>
          <w:szCs w:val="20"/>
        </w:rPr>
        <w:t xml:space="preserve"> </w:t>
      </w:r>
      <w:r w:rsidRPr="008F4E16">
        <w:rPr>
          <w:rFonts w:eastAsia="Calibri" w:cs="Arial"/>
          <w:sz w:val="20"/>
          <w:szCs w:val="20"/>
        </w:rPr>
        <w:t>omejitev</w:t>
      </w:r>
      <w:r>
        <w:rPr>
          <w:rFonts w:eastAsia="Calibri" w:cs="Arial"/>
          <w:sz w:val="20"/>
          <w:szCs w:val="20"/>
        </w:rPr>
        <w:t>.</w:t>
      </w:r>
    </w:p>
    <w:p w14:paraId="0943878D" w14:textId="77777777" w:rsidR="00EB328B" w:rsidRDefault="00EB328B" w:rsidP="00AE7890">
      <w:pPr>
        <w:spacing w:line="260" w:lineRule="exact"/>
        <w:rPr>
          <w:rFonts w:eastAsia="Calibri" w:cs="Arial"/>
          <w:sz w:val="20"/>
          <w:szCs w:val="20"/>
        </w:rPr>
      </w:pPr>
    </w:p>
    <w:p w14:paraId="57449363" w14:textId="76BE9ABF" w:rsidR="00AE7890" w:rsidRDefault="00AE7890" w:rsidP="00AE7890">
      <w:pPr>
        <w:spacing w:line="260" w:lineRule="exact"/>
        <w:rPr>
          <w:rFonts w:eastAsia="Calibri" w:cs="Arial"/>
          <w:sz w:val="20"/>
          <w:szCs w:val="20"/>
        </w:rPr>
      </w:pPr>
      <w:r>
        <w:rPr>
          <w:rFonts w:eastAsia="Calibri" w:cs="Arial"/>
          <w:sz w:val="20"/>
          <w:szCs w:val="20"/>
        </w:rPr>
        <w:t>Sledi se pripombi ZPS, da</w:t>
      </w:r>
      <w:r w:rsidRPr="00C62890">
        <w:rPr>
          <w:rFonts w:eastAsia="Calibri" w:cs="Arial"/>
          <w:sz w:val="20"/>
          <w:szCs w:val="20"/>
        </w:rPr>
        <w:t xml:space="preserve"> </w:t>
      </w:r>
      <w:r>
        <w:rPr>
          <w:rFonts w:eastAsia="Calibri" w:cs="Arial"/>
          <w:sz w:val="20"/>
          <w:szCs w:val="20"/>
        </w:rPr>
        <w:t>VI. In VII. poglavje SZ-1 vsebujeta</w:t>
      </w:r>
      <w:r w:rsidRPr="00C62890">
        <w:rPr>
          <w:rFonts w:eastAsia="Calibri" w:cs="Arial"/>
          <w:sz w:val="20"/>
          <w:szCs w:val="20"/>
        </w:rPr>
        <w:t xml:space="preserve"> </w:t>
      </w:r>
      <w:r w:rsidRPr="00C5590B">
        <w:rPr>
          <w:rFonts w:eastAsia="Calibri" w:cs="Arial"/>
          <w:sz w:val="20"/>
          <w:szCs w:val="20"/>
        </w:rPr>
        <w:t>kogentne pravne norme, ki se nanašajo na</w:t>
      </w:r>
      <w:r>
        <w:rPr>
          <w:rFonts w:eastAsia="Calibri" w:cs="Arial"/>
          <w:sz w:val="20"/>
          <w:szCs w:val="20"/>
        </w:rPr>
        <w:t xml:space="preserve"> </w:t>
      </w:r>
      <w:r w:rsidRPr="00C5590B">
        <w:rPr>
          <w:rFonts w:eastAsia="Calibri" w:cs="Arial"/>
          <w:sz w:val="20"/>
          <w:szCs w:val="20"/>
        </w:rPr>
        <w:t>stanovanjska najemna razmerja</w:t>
      </w:r>
      <w:r>
        <w:rPr>
          <w:rFonts w:eastAsia="Calibri" w:cs="Arial"/>
          <w:sz w:val="20"/>
          <w:szCs w:val="20"/>
        </w:rPr>
        <w:t>. Ker s</w:t>
      </w:r>
      <w:r w:rsidRPr="00C5590B">
        <w:rPr>
          <w:rFonts w:eastAsia="Calibri" w:cs="Arial"/>
          <w:sz w:val="20"/>
          <w:szCs w:val="20"/>
        </w:rPr>
        <w:t>miselna uporaba</w:t>
      </w:r>
      <w:r>
        <w:rPr>
          <w:rFonts w:eastAsia="Calibri" w:cs="Arial"/>
          <w:sz w:val="20"/>
          <w:szCs w:val="20"/>
        </w:rPr>
        <w:t xml:space="preserve"> </w:t>
      </w:r>
      <w:r w:rsidRPr="00C5590B">
        <w:rPr>
          <w:rFonts w:eastAsia="Calibri" w:cs="Arial"/>
          <w:sz w:val="20"/>
          <w:szCs w:val="20"/>
        </w:rPr>
        <w:t>vedno pomeni drugim okoliščinam prilagojeno uporabo</w:t>
      </w:r>
      <w:r>
        <w:rPr>
          <w:rFonts w:eastAsia="Calibri" w:cs="Arial"/>
          <w:sz w:val="20"/>
          <w:szCs w:val="20"/>
        </w:rPr>
        <w:t>, v</w:t>
      </w:r>
      <w:r w:rsidRPr="00C5590B">
        <w:rPr>
          <w:rFonts w:eastAsia="Calibri" w:cs="Arial"/>
          <w:sz w:val="20"/>
          <w:szCs w:val="20"/>
        </w:rPr>
        <w:t xml:space="preserve"> </w:t>
      </w:r>
      <w:r>
        <w:rPr>
          <w:rFonts w:eastAsia="Calibri" w:cs="Arial"/>
          <w:sz w:val="20"/>
          <w:szCs w:val="20"/>
        </w:rPr>
        <w:t>tem</w:t>
      </w:r>
      <w:r w:rsidRPr="00C5590B">
        <w:rPr>
          <w:rFonts w:eastAsia="Calibri" w:cs="Arial"/>
          <w:sz w:val="20"/>
          <w:szCs w:val="20"/>
        </w:rPr>
        <w:t xml:space="preserve"> primeru</w:t>
      </w:r>
      <w:r>
        <w:rPr>
          <w:rFonts w:eastAsia="Calibri" w:cs="Arial"/>
          <w:sz w:val="20"/>
          <w:szCs w:val="20"/>
        </w:rPr>
        <w:t xml:space="preserve"> pa </w:t>
      </w:r>
      <w:r w:rsidRPr="00C5590B">
        <w:rPr>
          <w:rFonts w:eastAsia="Calibri" w:cs="Arial"/>
          <w:sz w:val="20"/>
          <w:szCs w:val="20"/>
        </w:rPr>
        <w:t>ne gre za takšne situacije, saj določbe tega poglavja po vsebini predstavljajo odstope</w:t>
      </w:r>
      <w:r>
        <w:rPr>
          <w:rFonts w:eastAsia="Calibri" w:cs="Arial"/>
          <w:sz w:val="20"/>
          <w:szCs w:val="20"/>
        </w:rPr>
        <w:t xml:space="preserve"> </w:t>
      </w:r>
      <w:r w:rsidRPr="00C5590B">
        <w:rPr>
          <w:rFonts w:eastAsia="Calibri" w:cs="Arial"/>
          <w:sz w:val="20"/>
          <w:szCs w:val="20"/>
        </w:rPr>
        <w:t>od sistemske ureditve oziroma uvajajo posebna pravila, ki vejajo le za</w:t>
      </w:r>
      <w:r>
        <w:rPr>
          <w:rFonts w:eastAsia="Calibri" w:cs="Arial"/>
          <w:sz w:val="20"/>
          <w:szCs w:val="20"/>
        </w:rPr>
        <w:t xml:space="preserve"> </w:t>
      </w:r>
      <w:r w:rsidRPr="00C5590B">
        <w:rPr>
          <w:rFonts w:eastAsia="Calibri" w:cs="Arial"/>
          <w:sz w:val="20"/>
          <w:szCs w:val="20"/>
        </w:rPr>
        <w:t>konkretna najemna</w:t>
      </w:r>
      <w:r>
        <w:rPr>
          <w:rFonts w:eastAsia="Calibri" w:cs="Arial"/>
          <w:sz w:val="20"/>
          <w:szCs w:val="20"/>
        </w:rPr>
        <w:t xml:space="preserve">, </w:t>
      </w:r>
      <w:r w:rsidRPr="00C62890">
        <w:rPr>
          <w:rFonts w:eastAsia="Calibri" w:cs="Arial"/>
          <w:sz w:val="20"/>
          <w:szCs w:val="20"/>
        </w:rPr>
        <w:t>določitev smiselne</w:t>
      </w:r>
      <w:r>
        <w:rPr>
          <w:rFonts w:eastAsia="Calibri" w:cs="Arial"/>
          <w:sz w:val="20"/>
          <w:szCs w:val="20"/>
        </w:rPr>
        <w:t xml:space="preserve"> </w:t>
      </w:r>
      <w:r w:rsidRPr="00C62890">
        <w:rPr>
          <w:rFonts w:eastAsia="Calibri" w:cs="Arial"/>
          <w:sz w:val="20"/>
          <w:szCs w:val="20"/>
        </w:rPr>
        <w:t>uporabe sistemskih določb ni utemeljena.</w:t>
      </w:r>
      <w:r>
        <w:rPr>
          <w:rFonts w:eastAsia="Calibri" w:cs="Arial"/>
          <w:sz w:val="20"/>
          <w:szCs w:val="20"/>
        </w:rPr>
        <w:t xml:space="preserve"> </w:t>
      </w:r>
    </w:p>
    <w:p w14:paraId="668680FC" w14:textId="77777777" w:rsidR="00AE7890" w:rsidRDefault="00AE7890" w:rsidP="00AE7890">
      <w:pPr>
        <w:spacing w:line="260" w:lineRule="exact"/>
        <w:rPr>
          <w:rFonts w:eastAsia="Calibri" w:cs="Arial"/>
          <w:sz w:val="20"/>
          <w:szCs w:val="20"/>
        </w:rPr>
      </w:pPr>
    </w:p>
    <w:p w14:paraId="510F2447" w14:textId="0C0EE754" w:rsidR="00AE7890" w:rsidRDefault="00100A8E" w:rsidP="00AE7890">
      <w:pPr>
        <w:spacing w:line="260" w:lineRule="exact"/>
        <w:rPr>
          <w:rFonts w:eastAsia="Calibri" w:cs="Arial"/>
          <w:sz w:val="20"/>
          <w:szCs w:val="20"/>
        </w:rPr>
      </w:pPr>
      <w:r>
        <w:rPr>
          <w:rFonts w:eastAsia="Calibri" w:cs="Arial"/>
          <w:sz w:val="20"/>
          <w:szCs w:val="20"/>
        </w:rPr>
        <w:t xml:space="preserve">2. </w:t>
      </w:r>
      <w:r w:rsidR="00AE7890">
        <w:rPr>
          <w:rFonts w:eastAsia="Calibri" w:cs="Arial"/>
          <w:sz w:val="20"/>
          <w:szCs w:val="20"/>
        </w:rPr>
        <w:t>V novem 167.b členu se v drugem odstavku črta drugi stavek.</w:t>
      </w:r>
    </w:p>
    <w:p w14:paraId="4CEFA4BD" w14:textId="77777777" w:rsidR="00AE7890" w:rsidRDefault="00AE7890" w:rsidP="00AE7890">
      <w:pPr>
        <w:spacing w:line="260" w:lineRule="exact"/>
        <w:rPr>
          <w:rFonts w:eastAsia="Calibri" w:cs="Arial"/>
          <w:sz w:val="20"/>
          <w:szCs w:val="20"/>
        </w:rPr>
      </w:pPr>
    </w:p>
    <w:p w14:paraId="208FC48C" w14:textId="77777777" w:rsidR="00AE7890" w:rsidRDefault="00AE7890" w:rsidP="00AE7890">
      <w:pPr>
        <w:spacing w:line="260" w:lineRule="exact"/>
        <w:rPr>
          <w:rFonts w:eastAsia="Calibri" w:cs="Arial"/>
          <w:b/>
          <w:bCs/>
          <w:sz w:val="20"/>
          <w:szCs w:val="20"/>
        </w:rPr>
      </w:pPr>
      <w:r w:rsidRPr="002B2A78">
        <w:rPr>
          <w:rFonts w:eastAsia="Calibri" w:cs="Arial"/>
          <w:b/>
          <w:bCs/>
          <w:sz w:val="20"/>
          <w:szCs w:val="20"/>
        </w:rPr>
        <w:t>Obrazložitev:</w:t>
      </w:r>
    </w:p>
    <w:p w14:paraId="4673F930" w14:textId="3FA234ED" w:rsidR="00AE7890" w:rsidRDefault="00AE7890" w:rsidP="00AE7890">
      <w:pPr>
        <w:spacing w:line="260" w:lineRule="exact"/>
        <w:rPr>
          <w:rFonts w:eastAsia="Calibri" w:cs="Arial"/>
          <w:sz w:val="20"/>
          <w:szCs w:val="20"/>
        </w:rPr>
      </w:pPr>
      <w:r>
        <w:rPr>
          <w:rFonts w:eastAsia="Calibri" w:cs="Arial"/>
          <w:sz w:val="20"/>
          <w:szCs w:val="20"/>
        </w:rPr>
        <w:t>Sledi se</w:t>
      </w:r>
      <w:r w:rsidRPr="00715674">
        <w:rPr>
          <w:rFonts w:eastAsia="Calibri" w:cs="Arial"/>
          <w:sz w:val="20"/>
          <w:szCs w:val="20"/>
        </w:rPr>
        <w:t xml:space="preserve"> pripombi ZPS</w:t>
      </w:r>
      <w:r>
        <w:rPr>
          <w:rFonts w:eastAsia="Calibri" w:cs="Arial"/>
          <w:sz w:val="20"/>
          <w:szCs w:val="20"/>
        </w:rPr>
        <w:t xml:space="preserve"> glede potrebne medsebojne usklajenosti predlaganega drugega in tretjega odstavka. Predmet drugega in tretjega odstavka 167.b člena je zbiranje, dostop in uporaba osebnih podatkov za namen obveščanja in najemnikov denacionaliziranih stanovanj o njihovih pravicah ter za pripravo dodatnih ukrepov. Opredeljena sta torej upravičenca (sklad in ministrstvo), vrsta obdelave osebnih podatkov ter namen zbiranja, medtem ko podrobnejši način izvajanja ukrepov na podlagi tako pridobljenih podatkov ni predmet te določbe. </w:t>
      </w:r>
    </w:p>
    <w:p w14:paraId="6A2B8778" w14:textId="77777777" w:rsidR="00AE7890" w:rsidRDefault="00AE7890" w:rsidP="00AE7890">
      <w:pPr>
        <w:spacing w:line="260" w:lineRule="exact"/>
        <w:rPr>
          <w:rFonts w:eastAsia="Calibri" w:cs="Arial"/>
          <w:sz w:val="20"/>
          <w:szCs w:val="20"/>
        </w:rPr>
      </w:pPr>
    </w:p>
    <w:p w14:paraId="1CB09C84" w14:textId="77777777" w:rsidR="00100A8E" w:rsidRDefault="00100A8E" w:rsidP="00AE7890">
      <w:pPr>
        <w:spacing w:line="260" w:lineRule="exact"/>
        <w:rPr>
          <w:rFonts w:eastAsia="Calibri" w:cs="Arial"/>
          <w:sz w:val="20"/>
          <w:szCs w:val="20"/>
        </w:rPr>
      </w:pPr>
    </w:p>
    <w:p w14:paraId="42116520" w14:textId="1E2CD260" w:rsidR="00AE7890" w:rsidRDefault="00100A8E" w:rsidP="00AE7890">
      <w:pPr>
        <w:spacing w:line="260" w:lineRule="exact"/>
        <w:rPr>
          <w:rFonts w:eastAsia="Calibri" w:cs="Arial"/>
          <w:sz w:val="20"/>
          <w:szCs w:val="20"/>
        </w:rPr>
      </w:pPr>
      <w:r>
        <w:rPr>
          <w:rFonts w:eastAsia="Calibri" w:cs="Arial"/>
          <w:sz w:val="20"/>
          <w:szCs w:val="20"/>
        </w:rPr>
        <w:lastRenderedPageBreak/>
        <w:t xml:space="preserve">3. </w:t>
      </w:r>
      <w:r w:rsidR="00AE7890">
        <w:rPr>
          <w:rFonts w:eastAsia="Calibri" w:cs="Arial"/>
          <w:sz w:val="20"/>
          <w:szCs w:val="20"/>
        </w:rPr>
        <w:t xml:space="preserve">V novem 167.c členu se v drugem odstavku na koncu doda vejica in besedilo »ki se opredelijo kot obvezna prednostna kategorija v javnih razpisih za dodelitev neprofitnih stanovanj v najem.« </w:t>
      </w:r>
    </w:p>
    <w:p w14:paraId="30614874" w14:textId="77777777" w:rsidR="00AE7890" w:rsidRDefault="00AE7890" w:rsidP="00AE7890">
      <w:pPr>
        <w:spacing w:line="260" w:lineRule="exact"/>
        <w:rPr>
          <w:rFonts w:eastAsia="Calibri" w:cs="Arial"/>
          <w:sz w:val="20"/>
          <w:szCs w:val="20"/>
        </w:rPr>
      </w:pPr>
    </w:p>
    <w:p w14:paraId="1F255D17" w14:textId="77777777" w:rsidR="00AE7890" w:rsidRPr="00385AB5" w:rsidRDefault="00AE7890" w:rsidP="00AE7890">
      <w:pPr>
        <w:spacing w:line="260" w:lineRule="exact"/>
        <w:rPr>
          <w:rFonts w:eastAsia="Calibri" w:cs="Arial"/>
          <w:b/>
          <w:bCs/>
          <w:sz w:val="20"/>
          <w:szCs w:val="20"/>
        </w:rPr>
      </w:pPr>
      <w:r w:rsidRPr="00385AB5">
        <w:rPr>
          <w:rFonts w:eastAsia="Calibri" w:cs="Arial"/>
          <w:b/>
          <w:bCs/>
          <w:sz w:val="20"/>
          <w:szCs w:val="20"/>
        </w:rPr>
        <w:t>Obrazložitev:</w:t>
      </w:r>
    </w:p>
    <w:bookmarkEnd w:id="6"/>
    <w:p w14:paraId="7770F1C0" w14:textId="7E1F91D9" w:rsidR="00AE7890" w:rsidRDefault="00AE7890" w:rsidP="00AE7890">
      <w:pPr>
        <w:spacing w:line="260" w:lineRule="exact"/>
        <w:rPr>
          <w:rFonts w:eastAsia="Calibri" w:cs="Arial"/>
          <w:sz w:val="20"/>
          <w:szCs w:val="20"/>
        </w:rPr>
      </w:pPr>
      <w:r>
        <w:rPr>
          <w:rFonts w:eastAsia="Calibri" w:cs="Arial"/>
          <w:sz w:val="20"/>
          <w:szCs w:val="20"/>
        </w:rPr>
        <w:t>Sledi se pripombi ZPS, ki opozarja, da</w:t>
      </w:r>
      <w:r w:rsidRPr="00130937">
        <w:rPr>
          <w:rFonts w:eastAsia="Calibri" w:cs="Arial"/>
          <w:sz w:val="20"/>
          <w:szCs w:val="20"/>
        </w:rPr>
        <w:t xml:space="preserve"> šesti odstavek 87. člena</w:t>
      </w:r>
      <w:r>
        <w:rPr>
          <w:rFonts w:eastAsia="Calibri" w:cs="Arial"/>
          <w:sz w:val="20"/>
          <w:szCs w:val="20"/>
        </w:rPr>
        <w:t xml:space="preserve"> </w:t>
      </w:r>
      <w:r w:rsidRPr="00130937">
        <w:rPr>
          <w:rFonts w:eastAsia="Calibri" w:cs="Arial"/>
          <w:sz w:val="20"/>
          <w:szCs w:val="20"/>
        </w:rPr>
        <w:t>SZ-1 zgolj primeroma določa kategorije prosilcev, ki imajo prednost pri dodeljevanju</w:t>
      </w:r>
      <w:r>
        <w:rPr>
          <w:rFonts w:eastAsia="Calibri" w:cs="Arial"/>
          <w:sz w:val="20"/>
          <w:szCs w:val="20"/>
        </w:rPr>
        <w:t xml:space="preserve"> </w:t>
      </w:r>
      <w:r w:rsidRPr="00130937">
        <w:rPr>
          <w:rFonts w:eastAsia="Calibri" w:cs="Arial"/>
          <w:sz w:val="20"/>
          <w:szCs w:val="20"/>
        </w:rPr>
        <w:t>neprofitnih stanovanj v najem</w:t>
      </w:r>
      <w:r>
        <w:rPr>
          <w:rFonts w:eastAsia="Calibri" w:cs="Arial"/>
          <w:sz w:val="20"/>
          <w:szCs w:val="20"/>
        </w:rPr>
        <w:t xml:space="preserve">. Za </w:t>
      </w:r>
      <w:r w:rsidRPr="00FA64B7">
        <w:rPr>
          <w:rFonts w:eastAsia="Calibri" w:cs="Arial"/>
          <w:sz w:val="20"/>
          <w:szCs w:val="20"/>
        </w:rPr>
        <w:t>določitev prednostn</w:t>
      </w:r>
      <w:r>
        <w:rPr>
          <w:rFonts w:eastAsia="Calibri" w:cs="Arial"/>
          <w:sz w:val="20"/>
          <w:szCs w:val="20"/>
        </w:rPr>
        <w:t>e</w:t>
      </w:r>
      <w:r w:rsidRPr="00FA64B7">
        <w:rPr>
          <w:rFonts w:eastAsia="Calibri" w:cs="Arial"/>
          <w:sz w:val="20"/>
          <w:szCs w:val="20"/>
        </w:rPr>
        <w:t xml:space="preserve"> kategorij</w:t>
      </w:r>
      <w:r>
        <w:rPr>
          <w:rFonts w:eastAsia="Calibri" w:cs="Arial"/>
          <w:sz w:val="20"/>
          <w:szCs w:val="20"/>
        </w:rPr>
        <w:t xml:space="preserve">e </w:t>
      </w:r>
      <w:r w:rsidRPr="00FA64B7">
        <w:rPr>
          <w:rFonts w:eastAsia="Calibri" w:cs="Arial"/>
          <w:sz w:val="20"/>
          <w:szCs w:val="20"/>
        </w:rPr>
        <w:t>najemnikov denacionaliziranih stanovanj kot obvezn</w:t>
      </w:r>
      <w:r>
        <w:rPr>
          <w:rFonts w:eastAsia="Calibri" w:cs="Arial"/>
          <w:sz w:val="20"/>
          <w:szCs w:val="20"/>
        </w:rPr>
        <w:t>e</w:t>
      </w:r>
      <w:r w:rsidRPr="00FA64B7">
        <w:rPr>
          <w:rFonts w:eastAsia="Calibri" w:cs="Arial"/>
          <w:sz w:val="20"/>
          <w:szCs w:val="20"/>
        </w:rPr>
        <w:t xml:space="preserve"> prednostn</w:t>
      </w:r>
      <w:r>
        <w:rPr>
          <w:rFonts w:eastAsia="Calibri" w:cs="Arial"/>
          <w:sz w:val="20"/>
          <w:szCs w:val="20"/>
        </w:rPr>
        <w:t>e</w:t>
      </w:r>
      <w:r w:rsidRPr="00FA64B7">
        <w:rPr>
          <w:rFonts w:eastAsia="Calibri" w:cs="Arial"/>
          <w:sz w:val="20"/>
          <w:szCs w:val="20"/>
        </w:rPr>
        <w:t xml:space="preserve"> kategorij</w:t>
      </w:r>
      <w:r>
        <w:rPr>
          <w:rFonts w:eastAsia="Calibri" w:cs="Arial"/>
          <w:sz w:val="20"/>
          <w:szCs w:val="20"/>
        </w:rPr>
        <w:t>e</w:t>
      </w:r>
      <w:r w:rsidRPr="00FA64B7">
        <w:rPr>
          <w:rFonts w:eastAsia="Calibri" w:cs="Arial"/>
          <w:sz w:val="20"/>
          <w:szCs w:val="20"/>
        </w:rPr>
        <w:t xml:space="preserve"> v</w:t>
      </w:r>
      <w:r>
        <w:rPr>
          <w:rFonts w:eastAsia="Calibri" w:cs="Arial"/>
          <w:sz w:val="20"/>
          <w:szCs w:val="20"/>
        </w:rPr>
        <w:t xml:space="preserve"> </w:t>
      </w:r>
      <w:r w:rsidRPr="00FA64B7">
        <w:rPr>
          <w:rFonts w:eastAsia="Calibri" w:cs="Arial"/>
          <w:sz w:val="20"/>
          <w:szCs w:val="20"/>
        </w:rPr>
        <w:t>vsakem javnem razpisu</w:t>
      </w:r>
      <w:r>
        <w:rPr>
          <w:rFonts w:eastAsia="Calibri" w:cs="Arial"/>
          <w:sz w:val="20"/>
          <w:szCs w:val="20"/>
        </w:rPr>
        <w:t xml:space="preserve"> v Pravilniku o dodeljevanju neprofitnih stanovanj v najem (v nadaljevanju: Pravilnik)</w:t>
      </w:r>
      <w:r w:rsidRPr="00FA64B7">
        <w:rPr>
          <w:rFonts w:eastAsia="Calibri" w:cs="Arial"/>
          <w:sz w:val="20"/>
          <w:szCs w:val="20"/>
        </w:rPr>
        <w:t xml:space="preserve"> v veljavni ureditvi niti v </w:t>
      </w:r>
      <w:r>
        <w:rPr>
          <w:rFonts w:eastAsia="Calibri" w:cs="Arial"/>
          <w:sz w:val="20"/>
          <w:szCs w:val="20"/>
        </w:rPr>
        <w:t>p</w:t>
      </w:r>
      <w:r w:rsidRPr="00FA64B7">
        <w:rPr>
          <w:rFonts w:eastAsia="Calibri" w:cs="Arial"/>
          <w:sz w:val="20"/>
          <w:szCs w:val="20"/>
        </w:rPr>
        <w:t>redlogu</w:t>
      </w:r>
      <w:r>
        <w:rPr>
          <w:rFonts w:eastAsia="Calibri" w:cs="Arial"/>
          <w:sz w:val="20"/>
          <w:szCs w:val="20"/>
        </w:rPr>
        <w:t xml:space="preserve"> </w:t>
      </w:r>
      <w:r w:rsidRPr="00FA64B7">
        <w:rPr>
          <w:rFonts w:eastAsia="Calibri" w:cs="Arial"/>
          <w:sz w:val="20"/>
          <w:szCs w:val="20"/>
        </w:rPr>
        <w:t>zakona</w:t>
      </w:r>
      <w:r>
        <w:rPr>
          <w:rFonts w:eastAsia="Calibri" w:cs="Arial"/>
          <w:sz w:val="20"/>
          <w:szCs w:val="20"/>
        </w:rPr>
        <w:t xml:space="preserve"> </w:t>
      </w:r>
      <w:r w:rsidRPr="00FA64B7">
        <w:rPr>
          <w:rFonts w:eastAsia="Calibri" w:cs="Arial"/>
          <w:sz w:val="20"/>
          <w:szCs w:val="20"/>
        </w:rPr>
        <w:t>ni izrecne zakonske podlage.</w:t>
      </w:r>
      <w:r>
        <w:rPr>
          <w:rFonts w:eastAsia="Calibri" w:cs="Arial"/>
          <w:sz w:val="20"/>
          <w:szCs w:val="20"/>
        </w:rPr>
        <w:t xml:space="preserve"> Z dopolnitvijo določbe se najemnike  denacionaliziranih  stanovanj torej v zakonu opredeli kot obvezno prednostno kategorijo</w:t>
      </w:r>
      <w:r w:rsidR="00C9125B">
        <w:rPr>
          <w:rFonts w:eastAsia="Calibri" w:cs="Arial"/>
          <w:sz w:val="20"/>
          <w:szCs w:val="20"/>
        </w:rPr>
        <w:t xml:space="preserve"> pri dodeljevanju v </w:t>
      </w:r>
      <w:r w:rsidR="00C9125B" w:rsidRPr="00C9125B">
        <w:rPr>
          <w:rFonts w:eastAsia="Calibri" w:cs="Arial"/>
          <w:sz w:val="20"/>
          <w:szCs w:val="20"/>
        </w:rPr>
        <w:t>javnih razpisih za dodelitev neprofitnih stanovanj v najem</w:t>
      </w:r>
      <w:r>
        <w:rPr>
          <w:rFonts w:eastAsia="Calibri" w:cs="Arial"/>
          <w:sz w:val="20"/>
          <w:szCs w:val="20"/>
        </w:rPr>
        <w:t>.</w:t>
      </w:r>
    </w:p>
    <w:p w14:paraId="42F74E02" w14:textId="77777777" w:rsidR="00AE7890" w:rsidRDefault="00AE7890" w:rsidP="00AE7890">
      <w:pPr>
        <w:spacing w:line="260" w:lineRule="exact"/>
        <w:rPr>
          <w:rFonts w:eastAsia="Calibri" w:cs="Arial"/>
          <w:sz w:val="20"/>
          <w:szCs w:val="20"/>
        </w:rPr>
      </w:pPr>
    </w:p>
    <w:p w14:paraId="247874ED" w14:textId="46EA4D32" w:rsidR="00AE7890" w:rsidRDefault="00AE7890" w:rsidP="00AE7890">
      <w:pPr>
        <w:spacing w:line="260" w:lineRule="exact"/>
        <w:rPr>
          <w:rFonts w:eastAsia="Calibri" w:cs="Arial"/>
          <w:sz w:val="20"/>
          <w:szCs w:val="20"/>
        </w:rPr>
      </w:pPr>
      <w:r>
        <w:rPr>
          <w:rFonts w:eastAsia="Calibri" w:cs="Arial"/>
          <w:sz w:val="20"/>
          <w:szCs w:val="20"/>
        </w:rPr>
        <w:t>Glede samih splošnih pogojev za dodelitev neprofitnega stanovanja in javnega najemnega stanovanja v lasti sklada za neprofitno najemnino glede na pripombe ZPS dodatno pojasnjujemo, da vstopni pogoji, pod katerimi je najemnik denacionaliziranega stanovanja upravičen do dodelitve neprofitnega stanovanja oziroma javnega najemnega stanovanja v lasti sklada za neprofitno najemnino sicer res bistveno odstopajo od splošnih pogojev, ki veljajo za druge kategorije prosilcev. Sam postopek dodeljevanja neprofitnih stanovanj v najem pa se vodi enotno za vse prosilce na posameznem javnem razpisu ob upoštevanju in pod pogoji določb Stanovanjskega zakona in Pravilnika, ki urejajo dodeljevanje neprofitnih stanovanj v najem (npr. glede plačila varščine in lastne udeležbe, načina točkovanja, upoštevanja površinskih normativov, oblikovanja prednostnih list upravičencev in seznama upravičencev, ki jim bodo dodeljena stanovanja  itd.</w:t>
      </w:r>
      <w:r w:rsidR="00713E18">
        <w:rPr>
          <w:rFonts w:eastAsia="Calibri" w:cs="Arial"/>
          <w:sz w:val="20"/>
          <w:szCs w:val="20"/>
        </w:rPr>
        <w:t>).</w:t>
      </w:r>
      <w:r>
        <w:rPr>
          <w:rFonts w:eastAsia="Calibri" w:cs="Arial"/>
          <w:sz w:val="20"/>
          <w:szCs w:val="20"/>
        </w:rPr>
        <w:t xml:space="preserve"> </w:t>
      </w:r>
    </w:p>
    <w:p w14:paraId="3C2A658A" w14:textId="77777777" w:rsidR="00AE7890" w:rsidRDefault="00AE7890" w:rsidP="00AE7890">
      <w:pPr>
        <w:spacing w:line="260" w:lineRule="exact"/>
        <w:rPr>
          <w:rFonts w:eastAsia="Calibri" w:cs="Arial"/>
          <w:sz w:val="20"/>
          <w:szCs w:val="20"/>
        </w:rPr>
      </w:pPr>
    </w:p>
    <w:p w14:paraId="54F3FDC0" w14:textId="73D13BED" w:rsidR="00AE7890" w:rsidRDefault="00100A8E" w:rsidP="00AE7890">
      <w:pPr>
        <w:spacing w:line="260" w:lineRule="exact"/>
        <w:rPr>
          <w:rFonts w:eastAsia="Calibri" w:cs="Arial"/>
          <w:sz w:val="20"/>
          <w:szCs w:val="20"/>
        </w:rPr>
      </w:pPr>
      <w:r>
        <w:rPr>
          <w:rFonts w:eastAsia="Calibri" w:cs="Arial"/>
          <w:sz w:val="20"/>
          <w:szCs w:val="20"/>
        </w:rPr>
        <w:t xml:space="preserve">4. </w:t>
      </w:r>
      <w:r w:rsidR="00AE7890">
        <w:rPr>
          <w:rFonts w:eastAsia="Calibri" w:cs="Arial"/>
          <w:sz w:val="20"/>
          <w:szCs w:val="20"/>
        </w:rPr>
        <w:t>V novem 167.d členu se v prvem odstavku besedilo »zasedeno z najemnikom denacionaliziranega stanovanja« nadomesti z besedilom »ki je v najemu najemnika denacionaliziranega stanovanja«</w:t>
      </w:r>
      <w:r w:rsidR="00713E18">
        <w:rPr>
          <w:rFonts w:eastAsia="Calibri" w:cs="Arial"/>
          <w:sz w:val="20"/>
          <w:szCs w:val="20"/>
        </w:rPr>
        <w:t>.</w:t>
      </w:r>
    </w:p>
    <w:p w14:paraId="309AE12C" w14:textId="77777777" w:rsidR="0006118D" w:rsidRDefault="0006118D" w:rsidP="0006118D">
      <w:pPr>
        <w:spacing w:line="260" w:lineRule="exact"/>
        <w:rPr>
          <w:rFonts w:eastAsia="Calibri" w:cs="Arial"/>
          <w:sz w:val="20"/>
          <w:szCs w:val="20"/>
        </w:rPr>
      </w:pPr>
    </w:p>
    <w:p w14:paraId="3BD6DB95" w14:textId="4C9EE44A" w:rsidR="0006118D" w:rsidRDefault="0006118D" w:rsidP="0006118D">
      <w:pPr>
        <w:spacing w:line="260" w:lineRule="exact"/>
        <w:rPr>
          <w:rFonts w:eastAsia="Calibri" w:cs="Arial"/>
          <w:sz w:val="20"/>
          <w:szCs w:val="20"/>
        </w:rPr>
      </w:pPr>
      <w:r>
        <w:rPr>
          <w:rFonts w:eastAsia="Calibri" w:cs="Arial"/>
          <w:sz w:val="20"/>
          <w:szCs w:val="20"/>
        </w:rPr>
        <w:t xml:space="preserve">V petem odstavku se </w:t>
      </w:r>
      <w:r w:rsidR="007616C6">
        <w:rPr>
          <w:rFonts w:eastAsia="Calibri" w:cs="Arial"/>
          <w:sz w:val="20"/>
          <w:szCs w:val="20"/>
        </w:rPr>
        <w:t>na koncu</w:t>
      </w:r>
      <w:r>
        <w:rPr>
          <w:rFonts w:eastAsia="Calibri" w:cs="Arial"/>
          <w:sz w:val="20"/>
          <w:szCs w:val="20"/>
        </w:rPr>
        <w:t xml:space="preserve"> doda besedilo »v enkratnem znesku v roku največ 30 dni od pravnomočnosti odločbe.«.</w:t>
      </w:r>
    </w:p>
    <w:p w14:paraId="2F5A8871" w14:textId="77777777" w:rsidR="00AE7890" w:rsidRDefault="00AE7890" w:rsidP="00AE7890">
      <w:pPr>
        <w:spacing w:line="260" w:lineRule="exact"/>
        <w:rPr>
          <w:rFonts w:eastAsia="Calibri" w:cs="Arial"/>
          <w:sz w:val="20"/>
          <w:szCs w:val="20"/>
        </w:rPr>
      </w:pPr>
    </w:p>
    <w:p w14:paraId="3F311AC9" w14:textId="77777777" w:rsidR="00AE7890" w:rsidRPr="0057091D" w:rsidRDefault="00AE7890" w:rsidP="00AE7890">
      <w:pPr>
        <w:spacing w:line="260" w:lineRule="exact"/>
        <w:rPr>
          <w:rFonts w:eastAsia="Calibri" w:cs="Arial"/>
          <w:b/>
          <w:bCs/>
          <w:sz w:val="20"/>
          <w:szCs w:val="20"/>
        </w:rPr>
      </w:pPr>
      <w:r w:rsidRPr="0057091D">
        <w:rPr>
          <w:rFonts w:eastAsia="Calibri" w:cs="Arial"/>
          <w:b/>
          <w:bCs/>
          <w:sz w:val="20"/>
          <w:szCs w:val="20"/>
        </w:rPr>
        <w:t>Obrazložitev:</w:t>
      </w:r>
    </w:p>
    <w:p w14:paraId="59DD72A6" w14:textId="77777777" w:rsidR="00AE7890" w:rsidRDefault="00AE7890" w:rsidP="00AE7890">
      <w:pPr>
        <w:spacing w:line="260" w:lineRule="exact"/>
        <w:rPr>
          <w:rFonts w:eastAsia="Calibri" w:cs="Arial"/>
          <w:sz w:val="20"/>
          <w:szCs w:val="20"/>
        </w:rPr>
      </w:pPr>
      <w:r>
        <w:rPr>
          <w:rFonts w:eastAsia="Calibri" w:cs="Arial"/>
          <w:sz w:val="20"/>
          <w:szCs w:val="20"/>
        </w:rPr>
        <w:t xml:space="preserve">Sledi se pripombi ZPS, ki v povezavi s pogojevanjem </w:t>
      </w:r>
      <w:r w:rsidRPr="0057091D">
        <w:rPr>
          <w:rFonts w:eastAsia="Calibri" w:cs="Arial"/>
          <w:sz w:val="20"/>
          <w:szCs w:val="20"/>
        </w:rPr>
        <w:t>upravičenja z</w:t>
      </w:r>
      <w:r>
        <w:rPr>
          <w:rFonts w:eastAsia="Calibri" w:cs="Arial"/>
          <w:sz w:val="20"/>
          <w:szCs w:val="20"/>
        </w:rPr>
        <w:t xml:space="preserve"> </w:t>
      </w:r>
      <w:r w:rsidRPr="0057091D">
        <w:rPr>
          <w:rFonts w:eastAsia="Calibri" w:cs="Arial"/>
          <w:sz w:val="20"/>
          <w:szCs w:val="20"/>
        </w:rPr>
        <w:t>dejansko uporabo stanovanja</w:t>
      </w:r>
      <w:r>
        <w:rPr>
          <w:rFonts w:eastAsia="Calibri" w:cs="Arial"/>
          <w:sz w:val="20"/>
          <w:szCs w:val="20"/>
        </w:rPr>
        <w:t xml:space="preserve"> opozarja</w:t>
      </w:r>
      <w:r w:rsidRPr="0057091D">
        <w:rPr>
          <w:rFonts w:eastAsia="Calibri" w:cs="Arial"/>
          <w:sz w:val="20"/>
          <w:szCs w:val="20"/>
        </w:rPr>
        <w:t>, da je prenehanje uporabe stanovanja</w:t>
      </w:r>
      <w:r>
        <w:rPr>
          <w:rFonts w:eastAsia="Calibri" w:cs="Arial"/>
          <w:sz w:val="20"/>
          <w:szCs w:val="20"/>
        </w:rPr>
        <w:t xml:space="preserve"> </w:t>
      </w:r>
      <w:r w:rsidRPr="0057091D">
        <w:rPr>
          <w:rFonts w:eastAsia="Calibri" w:cs="Arial"/>
          <w:sz w:val="20"/>
          <w:szCs w:val="20"/>
        </w:rPr>
        <w:t>razlog za krivdno odpoved najemnega razmerja, ki pa se lahko odpove šele po treh</w:t>
      </w:r>
      <w:r>
        <w:rPr>
          <w:rFonts w:eastAsia="Calibri" w:cs="Arial"/>
          <w:sz w:val="20"/>
          <w:szCs w:val="20"/>
        </w:rPr>
        <w:t xml:space="preserve"> </w:t>
      </w:r>
      <w:r w:rsidRPr="0057091D">
        <w:rPr>
          <w:rFonts w:eastAsia="Calibri" w:cs="Arial"/>
          <w:sz w:val="20"/>
          <w:szCs w:val="20"/>
        </w:rPr>
        <w:t>mesecih neuporabe (11. točka prvega odstavka 103. člena SZ-1), do takrat pa je</w:t>
      </w:r>
      <w:r>
        <w:rPr>
          <w:rFonts w:eastAsia="Calibri" w:cs="Arial"/>
          <w:sz w:val="20"/>
          <w:szCs w:val="20"/>
        </w:rPr>
        <w:t xml:space="preserve"> </w:t>
      </w:r>
      <w:r w:rsidRPr="0057091D">
        <w:rPr>
          <w:rFonts w:eastAsia="Calibri" w:cs="Arial"/>
          <w:sz w:val="20"/>
          <w:szCs w:val="20"/>
        </w:rPr>
        <w:t>najemna pogodba v veljavi in veže obe stranki pogodbe</w:t>
      </w:r>
      <w:r>
        <w:rPr>
          <w:rFonts w:eastAsia="Calibri" w:cs="Arial"/>
          <w:sz w:val="20"/>
          <w:szCs w:val="20"/>
        </w:rPr>
        <w:t>. Določba se ustrezno preoblikuje tako, da je doplačilo najemnine vezano na lastništvo stanovanja, ki je v najemu najemnika denacionaliziranega stanovanja.</w:t>
      </w:r>
    </w:p>
    <w:p w14:paraId="1F843E25" w14:textId="77777777" w:rsidR="00AE7890" w:rsidRDefault="00AE7890" w:rsidP="00AE7890">
      <w:pPr>
        <w:spacing w:line="260" w:lineRule="exact"/>
        <w:rPr>
          <w:rFonts w:eastAsia="Calibri" w:cs="Arial"/>
          <w:sz w:val="20"/>
          <w:szCs w:val="20"/>
        </w:rPr>
      </w:pPr>
    </w:p>
    <w:p w14:paraId="2DFF47CB" w14:textId="58E809F9" w:rsidR="00AE7890" w:rsidRPr="00877627" w:rsidRDefault="00AE7890" w:rsidP="00AE7890">
      <w:pPr>
        <w:spacing w:line="260" w:lineRule="exact"/>
        <w:rPr>
          <w:rFonts w:eastAsia="Calibri" w:cs="Arial"/>
          <w:sz w:val="20"/>
          <w:szCs w:val="20"/>
        </w:rPr>
      </w:pPr>
      <w:r>
        <w:rPr>
          <w:rFonts w:eastAsia="Calibri" w:cs="Arial"/>
          <w:sz w:val="20"/>
          <w:szCs w:val="20"/>
        </w:rPr>
        <w:t xml:space="preserve">Sledi se pripombi ZPS, da iz besedila </w:t>
      </w:r>
      <w:r w:rsidRPr="00EE1B50">
        <w:rPr>
          <w:rFonts w:eastAsia="Calibri" w:cs="Arial"/>
          <w:sz w:val="20"/>
          <w:szCs w:val="20"/>
        </w:rPr>
        <w:t>ni jasno razvidno, ali se izplačuje mesečno ali v enkratnem</w:t>
      </w:r>
      <w:r>
        <w:rPr>
          <w:rFonts w:eastAsia="Calibri" w:cs="Arial"/>
          <w:sz w:val="20"/>
          <w:szCs w:val="20"/>
        </w:rPr>
        <w:t xml:space="preserve"> znesku. Besedilo določbe se ustrezno dopolni z opredelitvijo izplačila doplačila najemnine</w:t>
      </w:r>
      <w:r w:rsidR="0048632A">
        <w:rPr>
          <w:rFonts w:eastAsia="Calibri" w:cs="Arial"/>
          <w:sz w:val="20"/>
          <w:szCs w:val="20"/>
        </w:rPr>
        <w:t xml:space="preserve"> v enkratnem znesku</w:t>
      </w:r>
      <w:r>
        <w:rPr>
          <w:rFonts w:eastAsia="Calibri" w:cs="Arial"/>
          <w:sz w:val="20"/>
          <w:szCs w:val="20"/>
        </w:rPr>
        <w:t>.</w:t>
      </w:r>
      <w:r w:rsidR="007616C6">
        <w:rPr>
          <w:rFonts w:eastAsia="Calibri" w:cs="Arial"/>
          <w:sz w:val="20"/>
          <w:szCs w:val="20"/>
        </w:rPr>
        <w:t xml:space="preserve"> Hkrati se doda tudi rok izplačila doplačila najemnine lastniku stanovanja.</w:t>
      </w:r>
    </w:p>
    <w:p w14:paraId="05A8FC24" w14:textId="77777777" w:rsidR="00AE7890" w:rsidRDefault="00AE7890" w:rsidP="00AE7890">
      <w:pPr>
        <w:autoSpaceDE w:val="0"/>
        <w:autoSpaceDN w:val="0"/>
        <w:adjustRightInd w:val="0"/>
        <w:spacing w:line="260" w:lineRule="exact"/>
        <w:rPr>
          <w:rFonts w:eastAsia="Calibri" w:cs="Arial"/>
          <w:sz w:val="20"/>
          <w:szCs w:val="20"/>
        </w:rPr>
      </w:pPr>
    </w:p>
    <w:p w14:paraId="38548E4A" w14:textId="77777777" w:rsidR="00AE7890" w:rsidRDefault="00AE7890" w:rsidP="00AE7890">
      <w:pPr>
        <w:autoSpaceDE w:val="0"/>
        <w:autoSpaceDN w:val="0"/>
        <w:adjustRightInd w:val="0"/>
        <w:spacing w:line="260" w:lineRule="exact"/>
        <w:rPr>
          <w:rFonts w:eastAsia="Calibri" w:cs="Arial"/>
          <w:sz w:val="20"/>
          <w:szCs w:val="20"/>
        </w:rPr>
      </w:pPr>
    </w:p>
    <w:p w14:paraId="1EE38586" w14:textId="77777777" w:rsidR="00AE7890" w:rsidRPr="000763E3" w:rsidRDefault="00AE7890" w:rsidP="00AE7890">
      <w:pPr>
        <w:autoSpaceDE w:val="0"/>
        <w:autoSpaceDN w:val="0"/>
        <w:adjustRightInd w:val="0"/>
        <w:spacing w:line="260" w:lineRule="exact"/>
        <w:rPr>
          <w:rFonts w:eastAsia="Calibri" w:cs="Arial"/>
          <w:b/>
          <w:bCs/>
          <w:sz w:val="20"/>
          <w:szCs w:val="20"/>
          <w:u w:val="single"/>
        </w:rPr>
      </w:pPr>
      <w:r w:rsidRPr="000763E3">
        <w:rPr>
          <w:rFonts w:eastAsia="Calibri" w:cs="Arial"/>
          <w:b/>
          <w:bCs/>
          <w:sz w:val="20"/>
          <w:szCs w:val="20"/>
          <w:u w:val="single"/>
        </w:rPr>
        <w:t>K 8. členu:</w:t>
      </w:r>
    </w:p>
    <w:p w14:paraId="19863AF3" w14:textId="77777777" w:rsidR="00AE7890" w:rsidRDefault="00AE7890" w:rsidP="00AE7890">
      <w:pPr>
        <w:autoSpaceDE w:val="0"/>
        <w:autoSpaceDN w:val="0"/>
        <w:adjustRightInd w:val="0"/>
        <w:spacing w:line="260" w:lineRule="exact"/>
        <w:rPr>
          <w:rFonts w:eastAsia="Calibri" w:cs="Arial"/>
          <w:b/>
          <w:bCs/>
          <w:sz w:val="20"/>
          <w:szCs w:val="20"/>
        </w:rPr>
      </w:pPr>
    </w:p>
    <w:p w14:paraId="4D904AE0" w14:textId="300B0E89" w:rsidR="00AE7890" w:rsidRDefault="00AE7890" w:rsidP="00AE7890">
      <w:pPr>
        <w:autoSpaceDE w:val="0"/>
        <w:autoSpaceDN w:val="0"/>
        <w:adjustRightInd w:val="0"/>
        <w:spacing w:line="260" w:lineRule="exact"/>
        <w:rPr>
          <w:rFonts w:eastAsia="Calibri" w:cs="Arial"/>
          <w:sz w:val="20"/>
          <w:szCs w:val="20"/>
        </w:rPr>
      </w:pPr>
      <w:r w:rsidRPr="00FD1337">
        <w:rPr>
          <w:rFonts w:eastAsia="Calibri" w:cs="Arial"/>
          <w:sz w:val="20"/>
          <w:szCs w:val="20"/>
        </w:rPr>
        <w:t xml:space="preserve">V </w:t>
      </w:r>
      <w:r>
        <w:rPr>
          <w:rFonts w:eastAsia="Calibri" w:cs="Arial"/>
          <w:sz w:val="20"/>
          <w:szCs w:val="20"/>
        </w:rPr>
        <w:t>8. člen</w:t>
      </w:r>
      <w:r w:rsidR="00D27F88">
        <w:rPr>
          <w:rFonts w:eastAsia="Calibri" w:cs="Arial"/>
          <w:sz w:val="20"/>
          <w:szCs w:val="20"/>
        </w:rPr>
        <w:t>u</w:t>
      </w:r>
      <w:r>
        <w:rPr>
          <w:rFonts w:eastAsia="Calibri" w:cs="Arial"/>
          <w:sz w:val="20"/>
          <w:szCs w:val="20"/>
        </w:rPr>
        <w:t xml:space="preserve"> se </w:t>
      </w:r>
      <w:r w:rsidR="00D27F88">
        <w:rPr>
          <w:rFonts w:eastAsia="Calibri" w:cs="Arial"/>
          <w:sz w:val="20"/>
          <w:szCs w:val="20"/>
        </w:rPr>
        <w:t xml:space="preserve">v </w:t>
      </w:r>
      <w:r w:rsidR="00D27F88" w:rsidRPr="00FD1337">
        <w:rPr>
          <w:rFonts w:eastAsia="Calibri" w:cs="Arial"/>
          <w:sz w:val="20"/>
          <w:szCs w:val="20"/>
        </w:rPr>
        <w:t>drugem odstavku</w:t>
      </w:r>
      <w:r w:rsidR="00D27F88">
        <w:rPr>
          <w:rFonts w:eastAsia="Calibri" w:cs="Arial"/>
          <w:sz w:val="20"/>
          <w:szCs w:val="20"/>
        </w:rPr>
        <w:t xml:space="preserve"> </w:t>
      </w:r>
      <w:r>
        <w:rPr>
          <w:rFonts w:eastAsia="Calibri" w:cs="Arial"/>
          <w:sz w:val="20"/>
          <w:szCs w:val="20"/>
        </w:rPr>
        <w:t xml:space="preserve">besedilo »Predsednik nadzornega sveta« nadomesti z </w:t>
      </w:r>
      <w:r w:rsidR="00D27F88">
        <w:rPr>
          <w:rFonts w:eastAsia="Calibri" w:cs="Arial"/>
          <w:sz w:val="20"/>
          <w:szCs w:val="20"/>
        </w:rPr>
        <w:t>besedilom »</w:t>
      </w:r>
      <w:r>
        <w:rPr>
          <w:rFonts w:eastAsia="Calibri" w:cs="Arial"/>
          <w:sz w:val="20"/>
          <w:szCs w:val="20"/>
        </w:rPr>
        <w:t>Nadzorni svet«.</w:t>
      </w:r>
    </w:p>
    <w:p w14:paraId="339561F8" w14:textId="77777777" w:rsidR="00AE7890" w:rsidRPr="00FD1337" w:rsidRDefault="00AE7890" w:rsidP="00AE7890">
      <w:pPr>
        <w:autoSpaceDE w:val="0"/>
        <w:autoSpaceDN w:val="0"/>
        <w:adjustRightInd w:val="0"/>
        <w:spacing w:line="260" w:lineRule="exact"/>
        <w:rPr>
          <w:rFonts w:eastAsia="Calibri" w:cs="Arial"/>
          <w:sz w:val="20"/>
          <w:szCs w:val="20"/>
        </w:rPr>
      </w:pPr>
      <w:r>
        <w:rPr>
          <w:rFonts w:eastAsia="Calibri" w:cs="Arial"/>
          <w:sz w:val="20"/>
          <w:szCs w:val="20"/>
        </w:rPr>
        <w:t xml:space="preserve"> </w:t>
      </w:r>
    </w:p>
    <w:p w14:paraId="11495BC6" w14:textId="33396986" w:rsidR="00AE7890" w:rsidRDefault="00AE7890" w:rsidP="00AE7890">
      <w:pPr>
        <w:autoSpaceDE w:val="0"/>
        <w:autoSpaceDN w:val="0"/>
        <w:adjustRightInd w:val="0"/>
        <w:spacing w:line="260" w:lineRule="exact"/>
        <w:rPr>
          <w:rFonts w:eastAsia="Calibri" w:cs="Arial"/>
          <w:b/>
          <w:bCs/>
          <w:sz w:val="20"/>
          <w:szCs w:val="20"/>
        </w:rPr>
      </w:pPr>
      <w:r w:rsidRPr="000763E3">
        <w:rPr>
          <w:rFonts w:eastAsia="Calibri" w:cs="Arial"/>
          <w:b/>
          <w:bCs/>
          <w:sz w:val="20"/>
          <w:szCs w:val="20"/>
        </w:rPr>
        <w:t>Obrazložitev:</w:t>
      </w:r>
    </w:p>
    <w:p w14:paraId="46527DD7" w14:textId="683EB8F8" w:rsidR="00AE7890" w:rsidRPr="00041ED2" w:rsidRDefault="00921D4E" w:rsidP="00921D4E">
      <w:pPr>
        <w:autoSpaceDE w:val="0"/>
        <w:autoSpaceDN w:val="0"/>
        <w:adjustRightInd w:val="0"/>
        <w:spacing w:line="260" w:lineRule="exact"/>
        <w:rPr>
          <w:rFonts w:eastAsia="Calibri" w:cs="Arial"/>
          <w:sz w:val="20"/>
          <w:szCs w:val="20"/>
        </w:rPr>
      </w:pPr>
      <w:r>
        <w:rPr>
          <w:rFonts w:eastAsia="Calibri" w:cs="Arial"/>
          <w:sz w:val="20"/>
          <w:szCs w:val="20"/>
        </w:rPr>
        <w:t xml:space="preserve">Sledi se pripombi ZPS, da </w:t>
      </w:r>
      <w:r w:rsidRPr="00921D4E">
        <w:rPr>
          <w:rFonts w:eastAsia="Calibri" w:cs="Arial"/>
          <w:sz w:val="20"/>
          <w:szCs w:val="20"/>
        </w:rPr>
        <w:t>k izvedbi vseh postopkov za imenovanje</w:t>
      </w:r>
      <w:r w:rsidR="00D2014C">
        <w:rPr>
          <w:rFonts w:eastAsia="Calibri" w:cs="Arial"/>
          <w:sz w:val="20"/>
          <w:szCs w:val="20"/>
        </w:rPr>
        <w:t xml:space="preserve"> členov uprave sklada</w:t>
      </w:r>
      <w:r w:rsidRPr="00921D4E">
        <w:rPr>
          <w:rFonts w:eastAsia="Calibri" w:cs="Arial"/>
          <w:sz w:val="20"/>
          <w:szCs w:val="20"/>
        </w:rPr>
        <w:t xml:space="preserve"> ni</w:t>
      </w:r>
      <w:r>
        <w:rPr>
          <w:rFonts w:eastAsia="Calibri" w:cs="Arial"/>
          <w:sz w:val="20"/>
          <w:szCs w:val="20"/>
        </w:rPr>
        <w:t xml:space="preserve"> </w:t>
      </w:r>
      <w:r w:rsidRPr="00921D4E">
        <w:rPr>
          <w:rFonts w:eastAsia="Calibri" w:cs="Arial"/>
          <w:sz w:val="20"/>
          <w:szCs w:val="20"/>
        </w:rPr>
        <w:t>mogoče zavezati samo predsednika</w:t>
      </w:r>
      <w:r>
        <w:rPr>
          <w:rFonts w:eastAsia="Calibri" w:cs="Arial"/>
          <w:sz w:val="20"/>
          <w:szCs w:val="20"/>
        </w:rPr>
        <w:t xml:space="preserve"> </w:t>
      </w:r>
      <w:r w:rsidRPr="00921D4E">
        <w:rPr>
          <w:rFonts w:eastAsia="Calibri" w:cs="Arial"/>
          <w:sz w:val="20"/>
          <w:szCs w:val="20"/>
        </w:rPr>
        <w:t>nadzornega sveta</w:t>
      </w:r>
      <w:r>
        <w:rPr>
          <w:rFonts w:eastAsia="Calibri" w:cs="Arial"/>
          <w:sz w:val="20"/>
          <w:szCs w:val="20"/>
        </w:rPr>
        <w:t>, ampak celoten nadzorni svet.</w:t>
      </w:r>
      <w:r w:rsidRPr="00921D4E">
        <w:rPr>
          <w:rFonts w:eastAsia="Calibri" w:cs="Arial"/>
          <w:sz w:val="20"/>
          <w:szCs w:val="20"/>
        </w:rPr>
        <w:t xml:space="preserve"> </w:t>
      </w:r>
      <w:r w:rsidR="00AE7890">
        <w:rPr>
          <w:rFonts w:eastAsia="Calibri" w:cs="Arial"/>
          <w:sz w:val="20"/>
          <w:szCs w:val="20"/>
        </w:rPr>
        <w:t>Skladno s tretjim odstavkom 20. člena Zakona o javnih skladih je naloga nadzornega sveta</w:t>
      </w:r>
      <w:r w:rsidR="000568FA">
        <w:rPr>
          <w:rFonts w:eastAsia="Calibri" w:cs="Arial"/>
          <w:sz w:val="20"/>
          <w:szCs w:val="20"/>
        </w:rPr>
        <w:t xml:space="preserve"> javnega sklada</w:t>
      </w:r>
      <w:r w:rsidR="00AE7890">
        <w:rPr>
          <w:rFonts w:eastAsia="Calibri" w:cs="Arial"/>
          <w:sz w:val="20"/>
          <w:szCs w:val="20"/>
        </w:rPr>
        <w:t xml:space="preserve">, da oblikuje predlog za imenovanje direktorja oz. </w:t>
      </w:r>
      <w:r w:rsidR="00D27F88">
        <w:rPr>
          <w:rFonts w:eastAsia="Calibri" w:cs="Arial"/>
          <w:sz w:val="20"/>
          <w:szCs w:val="20"/>
        </w:rPr>
        <w:t>uprave skladno</w:t>
      </w:r>
      <w:r w:rsidR="00AE7890">
        <w:rPr>
          <w:rFonts w:eastAsia="Calibri" w:cs="Arial"/>
          <w:sz w:val="20"/>
          <w:szCs w:val="20"/>
        </w:rPr>
        <w:t xml:space="preserve"> z novim 146.a členom. Tako se besedilo člena </w:t>
      </w:r>
      <w:r w:rsidR="00AE7890">
        <w:rPr>
          <w:rFonts w:eastAsia="Calibri" w:cs="Arial"/>
          <w:sz w:val="20"/>
          <w:szCs w:val="20"/>
        </w:rPr>
        <w:lastRenderedPageBreak/>
        <w:t>spremeni in določi, da je odgovornost celotnega nadzornega sveta, da izvede vse postopke za imenovanje drugih dveh članov uprave v zakonsko postavljenem roku.</w:t>
      </w:r>
    </w:p>
    <w:p w14:paraId="540FCCF0" w14:textId="77777777" w:rsidR="00AE7890" w:rsidRPr="004D4BBD" w:rsidRDefault="00AE7890" w:rsidP="004D4BBD">
      <w:pPr>
        <w:autoSpaceDE w:val="0"/>
        <w:autoSpaceDN w:val="0"/>
        <w:adjustRightInd w:val="0"/>
        <w:spacing w:line="260" w:lineRule="exact"/>
        <w:rPr>
          <w:rFonts w:eastAsia="Calibri" w:cs="Arial"/>
          <w:b/>
          <w:bCs/>
          <w:sz w:val="20"/>
          <w:szCs w:val="20"/>
          <w:u w:val="single"/>
        </w:rPr>
      </w:pPr>
    </w:p>
    <w:bookmarkEnd w:id="0"/>
    <w:sectPr w:rsidR="00AE7890" w:rsidRPr="004D4BBD" w:rsidSect="004C0ED4">
      <w:headerReference w:type="firs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172F9A" w14:textId="77777777" w:rsidR="00A32976" w:rsidRDefault="00A32976">
      <w:r>
        <w:separator/>
      </w:r>
    </w:p>
  </w:endnote>
  <w:endnote w:type="continuationSeparator" w:id="0">
    <w:p w14:paraId="7172D18A" w14:textId="77777777" w:rsidR="00A32976" w:rsidRDefault="00A329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8830C6" w14:textId="77777777" w:rsidR="00A32976" w:rsidRDefault="00A32976">
      <w:r>
        <w:separator/>
      </w:r>
    </w:p>
  </w:footnote>
  <w:footnote w:type="continuationSeparator" w:id="0">
    <w:p w14:paraId="4CE6AD30" w14:textId="77777777" w:rsidR="00A32976" w:rsidRDefault="00A329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721321" w14:textId="77777777" w:rsidR="003E1C9E" w:rsidRPr="008F3500" w:rsidRDefault="003E1C9E" w:rsidP="00625B72">
    <w:pPr>
      <w:pStyle w:val="Glava"/>
      <w:tabs>
        <w:tab w:val="left" w:pos="5112"/>
      </w:tabs>
      <w:spacing w:line="240" w:lineRule="exact"/>
      <w:rPr>
        <w:rFonts w:cs="Arial"/>
        <w:sz w:val="16"/>
      </w:rPr>
    </w:pPr>
    <w:r w:rsidRPr="008F3500">
      <w:rPr>
        <w:rFonts w:cs="Arial"/>
        <w:sz w:val="16"/>
      </w:rPr>
      <w:tab/>
    </w:r>
  </w:p>
  <w:p w14:paraId="7A54D930" w14:textId="77777777" w:rsidR="003E1C9E" w:rsidRPr="008F3500" w:rsidRDefault="003E1C9E" w:rsidP="00625B72">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B1CED"/>
    <w:multiLevelType w:val="hybridMultilevel"/>
    <w:tmpl w:val="CFDA5F90"/>
    <w:styleLink w:val="ImportedStyle8"/>
    <w:lvl w:ilvl="0" w:tplc="9E82630C">
      <w:start w:val="1"/>
      <w:numFmt w:val="bullet"/>
      <w:lvlText w:val="-"/>
      <w:lvlJc w:val="left"/>
      <w:pPr>
        <w:ind w:left="36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2948D8A">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95EEBD6">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624E866">
      <w:start w:val="1"/>
      <w:numFmt w:val="bullet"/>
      <w:lvlText w:val="·"/>
      <w:lvlJc w:val="left"/>
      <w:pPr>
        <w:ind w:left="252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E5CC5EE">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94A6B24">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E00A3D2">
      <w:start w:val="1"/>
      <w:numFmt w:val="bullet"/>
      <w:lvlText w:val="·"/>
      <w:lvlJc w:val="left"/>
      <w:pPr>
        <w:ind w:left="4680"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1E2CCA4">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704EDF8">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486275D"/>
    <w:multiLevelType w:val="hybridMultilevel"/>
    <w:tmpl w:val="D212B246"/>
    <w:lvl w:ilvl="0" w:tplc="11822302">
      <w:start w:val="1"/>
      <w:numFmt w:val="decimal"/>
      <w:pStyle w:val="Poglavje"/>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F0710F6"/>
    <w:multiLevelType w:val="hybridMultilevel"/>
    <w:tmpl w:val="32DC8228"/>
    <w:lvl w:ilvl="0" w:tplc="872E725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6344D1E"/>
    <w:multiLevelType w:val="hybridMultilevel"/>
    <w:tmpl w:val="B89CA9A4"/>
    <w:lvl w:ilvl="0" w:tplc="36B414AC">
      <w:start w:val="1"/>
      <w:numFmt w:val="decimal"/>
      <w:pStyle w:val="len"/>
      <w:lvlText w:val="%1."/>
      <w:lvlJc w:val="left"/>
      <w:pPr>
        <w:ind w:left="5321" w:hanging="360"/>
      </w:pPr>
      <w:rPr>
        <w:rFonts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F231C2D"/>
    <w:multiLevelType w:val="hybridMultilevel"/>
    <w:tmpl w:val="1EBEA504"/>
    <w:styleLink w:val="ImportedStyle60"/>
    <w:lvl w:ilvl="0" w:tplc="55947D92">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C45CB456">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vertAlign w:val="baseline"/>
      </w:rPr>
    </w:lvl>
    <w:lvl w:ilvl="2" w:tplc="E2E89A0A">
      <w:start w:val="1"/>
      <w:numFmt w:val="lowerRoman"/>
      <w:lvlText w:val="%3."/>
      <w:lvlJc w:val="left"/>
      <w:pPr>
        <w:ind w:left="2160" w:hanging="291"/>
      </w:pPr>
      <w:rPr>
        <w:rFonts w:hAnsi="Arial Unicode MS"/>
        <w:caps w:val="0"/>
        <w:smallCaps w:val="0"/>
        <w:strike w:val="0"/>
        <w:dstrike w:val="0"/>
        <w:color w:val="000000"/>
        <w:spacing w:val="0"/>
        <w:w w:val="100"/>
        <w:kern w:val="0"/>
        <w:position w:val="0"/>
        <w:highlight w:val="none"/>
        <w:vertAlign w:val="baseline"/>
      </w:rPr>
    </w:lvl>
    <w:lvl w:ilvl="3" w:tplc="14729FF6">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vertAlign w:val="baseline"/>
      </w:rPr>
    </w:lvl>
    <w:lvl w:ilvl="4" w:tplc="4AECBAB8">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vertAlign w:val="baseline"/>
      </w:rPr>
    </w:lvl>
    <w:lvl w:ilvl="5" w:tplc="D7C2DCBC">
      <w:start w:val="1"/>
      <w:numFmt w:val="lowerRoman"/>
      <w:lvlText w:val="%6."/>
      <w:lvlJc w:val="left"/>
      <w:pPr>
        <w:ind w:left="4320" w:hanging="291"/>
      </w:pPr>
      <w:rPr>
        <w:rFonts w:hAnsi="Arial Unicode MS"/>
        <w:caps w:val="0"/>
        <w:smallCaps w:val="0"/>
        <w:strike w:val="0"/>
        <w:dstrike w:val="0"/>
        <w:color w:val="000000"/>
        <w:spacing w:val="0"/>
        <w:w w:val="100"/>
        <w:kern w:val="0"/>
        <w:position w:val="0"/>
        <w:highlight w:val="none"/>
        <w:vertAlign w:val="baseline"/>
      </w:rPr>
    </w:lvl>
    <w:lvl w:ilvl="6" w:tplc="B8BC8FA0">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vertAlign w:val="baseline"/>
      </w:rPr>
    </w:lvl>
    <w:lvl w:ilvl="7" w:tplc="56E863E8">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vertAlign w:val="baseline"/>
      </w:rPr>
    </w:lvl>
    <w:lvl w:ilvl="8" w:tplc="2EBC3BE6">
      <w:start w:val="1"/>
      <w:numFmt w:val="lowerRoman"/>
      <w:lvlText w:val="%9."/>
      <w:lvlJc w:val="left"/>
      <w:pPr>
        <w:ind w:left="6480" w:hanging="291"/>
      </w:pPr>
      <w:rPr>
        <w:rFonts w:hAnsi="Arial Unicode MS"/>
        <w:caps w:val="0"/>
        <w:smallCaps w:val="0"/>
        <w:strike w:val="0"/>
        <w:dstrike w:val="0"/>
        <w:color w:val="000000"/>
        <w:spacing w:val="0"/>
        <w:w w:val="100"/>
        <w:kern w:val="0"/>
        <w:position w:val="0"/>
        <w:highlight w:val="none"/>
        <w:vertAlign w:val="baseline"/>
      </w:rPr>
    </w:lvl>
  </w:abstractNum>
  <w:abstractNum w:abstractNumId="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6"/>
  </w:num>
  <w:num w:numId="3">
    <w:abstractNumId w:val="9"/>
  </w:num>
  <w:num w:numId="4">
    <w:abstractNumId w:val="7"/>
  </w:num>
  <w:num w:numId="5">
    <w:abstractNumId w:val="5"/>
  </w:num>
  <w:num w:numId="6">
    <w:abstractNumId w:val="1"/>
  </w:num>
  <w:num w:numId="7">
    <w:abstractNumId w:val="0"/>
  </w:num>
  <w:num w:numId="8">
    <w:abstractNumId w:val="8"/>
  </w:num>
  <w:num w:numId="9">
    <w:abstractNumId w:val="2"/>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14"/>
    <w:rsid w:val="000024F4"/>
    <w:rsid w:val="00012B50"/>
    <w:rsid w:val="000377F9"/>
    <w:rsid w:val="00040FEF"/>
    <w:rsid w:val="00046AF6"/>
    <w:rsid w:val="00051A6B"/>
    <w:rsid w:val="000568FA"/>
    <w:rsid w:val="0006118D"/>
    <w:rsid w:val="000620B2"/>
    <w:rsid w:val="000746FD"/>
    <w:rsid w:val="00083716"/>
    <w:rsid w:val="00086AEE"/>
    <w:rsid w:val="000A61AE"/>
    <w:rsid w:val="000A67A7"/>
    <w:rsid w:val="000B73FE"/>
    <w:rsid w:val="000C32BD"/>
    <w:rsid w:val="000C5BAA"/>
    <w:rsid w:val="000E01AC"/>
    <w:rsid w:val="000E76CD"/>
    <w:rsid w:val="00100A8E"/>
    <w:rsid w:val="00140384"/>
    <w:rsid w:val="00140BF7"/>
    <w:rsid w:val="001433BA"/>
    <w:rsid w:val="001476C0"/>
    <w:rsid w:val="001479A7"/>
    <w:rsid w:val="00161312"/>
    <w:rsid w:val="001645F5"/>
    <w:rsid w:val="00166551"/>
    <w:rsid w:val="001708DA"/>
    <w:rsid w:val="001749EC"/>
    <w:rsid w:val="00182D68"/>
    <w:rsid w:val="001B0EC9"/>
    <w:rsid w:val="001B10D2"/>
    <w:rsid w:val="001B3D85"/>
    <w:rsid w:val="001B4431"/>
    <w:rsid w:val="001B4D4C"/>
    <w:rsid w:val="001D0F9B"/>
    <w:rsid w:val="001D6538"/>
    <w:rsid w:val="001E3BE6"/>
    <w:rsid w:val="001F0F31"/>
    <w:rsid w:val="001F5346"/>
    <w:rsid w:val="00201992"/>
    <w:rsid w:val="00201FB9"/>
    <w:rsid w:val="00202AD6"/>
    <w:rsid w:val="00206B0E"/>
    <w:rsid w:val="00210286"/>
    <w:rsid w:val="002128C6"/>
    <w:rsid w:val="00215A15"/>
    <w:rsid w:val="002205DB"/>
    <w:rsid w:val="00220BD8"/>
    <w:rsid w:val="00225C14"/>
    <w:rsid w:val="00230136"/>
    <w:rsid w:val="00234AC6"/>
    <w:rsid w:val="0023665C"/>
    <w:rsid w:val="0024613F"/>
    <w:rsid w:val="00251B90"/>
    <w:rsid w:val="00253A80"/>
    <w:rsid w:val="00266633"/>
    <w:rsid w:val="00291C54"/>
    <w:rsid w:val="002B20B8"/>
    <w:rsid w:val="002D0B3E"/>
    <w:rsid w:val="002D7319"/>
    <w:rsid w:val="002F4234"/>
    <w:rsid w:val="002F68FF"/>
    <w:rsid w:val="003122F6"/>
    <w:rsid w:val="00321B4D"/>
    <w:rsid w:val="00327D6A"/>
    <w:rsid w:val="00332835"/>
    <w:rsid w:val="00333C0F"/>
    <w:rsid w:val="0035502C"/>
    <w:rsid w:val="00390305"/>
    <w:rsid w:val="003949DD"/>
    <w:rsid w:val="003970FA"/>
    <w:rsid w:val="003A2637"/>
    <w:rsid w:val="003B6173"/>
    <w:rsid w:val="003B79D5"/>
    <w:rsid w:val="003E1C9E"/>
    <w:rsid w:val="003E4F18"/>
    <w:rsid w:val="003E7CFC"/>
    <w:rsid w:val="00410990"/>
    <w:rsid w:val="0042462E"/>
    <w:rsid w:val="00426DD5"/>
    <w:rsid w:val="00433A41"/>
    <w:rsid w:val="00453222"/>
    <w:rsid w:val="00472049"/>
    <w:rsid w:val="004827DE"/>
    <w:rsid w:val="00482C9D"/>
    <w:rsid w:val="00484214"/>
    <w:rsid w:val="0048632A"/>
    <w:rsid w:val="004867C9"/>
    <w:rsid w:val="0048772D"/>
    <w:rsid w:val="00491A9C"/>
    <w:rsid w:val="004A4DC5"/>
    <w:rsid w:val="004B7AF1"/>
    <w:rsid w:val="004C0ED4"/>
    <w:rsid w:val="004C3A53"/>
    <w:rsid w:val="004D1CEA"/>
    <w:rsid w:val="004D4BBD"/>
    <w:rsid w:val="004F119E"/>
    <w:rsid w:val="00503780"/>
    <w:rsid w:val="005045E4"/>
    <w:rsid w:val="00510630"/>
    <w:rsid w:val="005123E9"/>
    <w:rsid w:val="00514281"/>
    <w:rsid w:val="0052122A"/>
    <w:rsid w:val="00531602"/>
    <w:rsid w:val="00533D66"/>
    <w:rsid w:val="005615A0"/>
    <w:rsid w:val="00574D6F"/>
    <w:rsid w:val="00591BA7"/>
    <w:rsid w:val="005C08DB"/>
    <w:rsid w:val="005C2ADD"/>
    <w:rsid w:val="005D1363"/>
    <w:rsid w:val="005E7C3A"/>
    <w:rsid w:val="0060040A"/>
    <w:rsid w:val="00603E46"/>
    <w:rsid w:val="006046F7"/>
    <w:rsid w:val="00625B72"/>
    <w:rsid w:val="006333EB"/>
    <w:rsid w:val="006447EE"/>
    <w:rsid w:val="006520B4"/>
    <w:rsid w:val="00656968"/>
    <w:rsid w:val="00656D7C"/>
    <w:rsid w:val="006659CB"/>
    <w:rsid w:val="00671341"/>
    <w:rsid w:val="006769B3"/>
    <w:rsid w:val="00691B9D"/>
    <w:rsid w:val="00696D15"/>
    <w:rsid w:val="006A3081"/>
    <w:rsid w:val="006A6840"/>
    <w:rsid w:val="006B165C"/>
    <w:rsid w:val="006B3CF7"/>
    <w:rsid w:val="006B52A4"/>
    <w:rsid w:val="006B77E4"/>
    <w:rsid w:val="006C56EA"/>
    <w:rsid w:val="006C657B"/>
    <w:rsid w:val="006D29E6"/>
    <w:rsid w:val="006D5673"/>
    <w:rsid w:val="006E6778"/>
    <w:rsid w:val="00713E18"/>
    <w:rsid w:val="00714568"/>
    <w:rsid w:val="007146F2"/>
    <w:rsid w:val="00720FBF"/>
    <w:rsid w:val="007374A1"/>
    <w:rsid w:val="007616C6"/>
    <w:rsid w:val="007775BB"/>
    <w:rsid w:val="0078315A"/>
    <w:rsid w:val="007909AD"/>
    <w:rsid w:val="007B44D0"/>
    <w:rsid w:val="007D1C96"/>
    <w:rsid w:val="007D6749"/>
    <w:rsid w:val="007F44D9"/>
    <w:rsid w:val="007F4E5C"/>
    <w:rsid w:val="00810D41"/>
    <w:rsid w:val="00855389"/>
    <w:rsid w:val="00862A75"/>
    <w:rsid w:val="00862FD7"/>
    <w:rsid w:val="00870874"/>
    <w:rsid w:val="00880CCD"/>
    <w:rsid w:val="008A4B86"/>
    <w:rsid w:val="008B660A"/>
    <w:rsid w:val="008B7E33"/>
    <w:rsid w:val="008E52EC"/>
    <w:rsid w:val="008F530C"/>
    <w:rsid w:val="00904058"/>
    <w:rsid w:val="00921D4E"/>
    <w:rsid w:val="00926795"/>
    <w:rsid w:val="009318C2"/>
    <w:rsid w:val="009325CE"/>
    <w:rsid w:val="00933B7F"/>
    <w:rsid w:val="00950FC4"/>
    <w:rsid w:val="00951546"/>
    <w:rsid w:val="0096257B"/>
    <w:rsid w:val="00965CFE"/>
    <w:rsid w:val="00980278"/>
    <w:rsid w:val="009B2EF7"/>
    <w:rsid w:val="009D0B44"/>
    <w:rsid w:val="009E6E68"/>
    <w:rsid w:val="009E75AF"/>
    <w:rsid w:val="009F005E"/>
    <w:rsid w:val="00A001C7"/>
    <w:rsid w:val="00A0521E"/>
    <w:rsid w:val="00A168E0"/>
    <w:rsid w:val="00A20488"/>
    <w:rsid w:val="00A32976"/>
    <w:rsid w:val="00A44D2C"/>
    <w:rsid w:val="00A477D4"/>
    <w:rsid w:val="00A47A9F"/>
    <w:rsid w:val="00A52EF8"/>
    <w:rsid w:val="00A56C8B"/>
    <w:rsid w:val="00A67133"/>
    <w:rsid w:val="00A80091"/>
    <w:rsid w:val="00A8205C"/>
    <w:rsid w:val="00A82E7C"/>
    <w:rsid w:val="00A92BBA"/>
    <w:rsid w:val="00A9349F"/>
    <w:rsid w:val="00A94984"/>
    <w:rsid w:val="00A950E2"/>
    <w:rsid w:val="00AB721E"/>
    <w:rsid w:val="00AB772C"/>
    <w:rsid w:val="00AC37A1"/>
    <w:rsid w:val="00AE7890"/>
    <w:rsid w:val="00AF02E7"/>
    <w:rsid w:val="00AF5162"/>
    <w:rsid w:val="00B01689"/>
    <w:rsid w:val="00B040DB"/>
    <w:rsid w:val="00B06E1F"/>
    <w:rsid w:val="00B07D38"/>
    <w:rsid w:val="00B21E5A"/>
    <w:rsid w:val="00B34F70"/>
    <w:rsid w:val="00B55127"/>
    <w:rsid w:val="00B633A9"/>
    <w:rsid w:val="00B7194C"/>
    <w:rsid w:val="00B82F66"/>
    <w:rsid w:val="00B92D2D"/>
    <w:rsid w:val="00BA1E6D"/>
    <w:rsid w:val="00BA7953"/>
    <w:rsid w:val="00BB3162"/>
    <w:rsid w:val="00BD0550"/>
    <w:rsid w:val="00BE0A0B"/>
    <w:rsid w:val="00BE5168"/>
    <w:rsid w:val="00BF2B6E"/>
    <w:rsid w:val="00BF620C"/>
    <w:rsid w:val="00C02490"/>
    <w:rsid w:val="00C15BC4"/>
    <w:rsid w:val="00C3297E"/>
    <w:rsid w:val="00C36984"/>
    <w:rsid w:val="00C46B88"/>
    <w:rsid w:val="00C55BDC"/>
    <w:rsid w:val="00C63537"/>
    <w:rsid w:val="00C65A36"/>
    <w:rsid w:val="00C66C7D"/>
    <w:rsid w:val="00C76501"/>
    <w:rsid w:val="00C83A45"/>
    <w:rsid w:val="00C9125B"/>
    <w:rsid w:val="00C94FA9"/>
    <w:rsid w:val="00CC0075"/>
    <w:rsid w:val="00CD4681"/>
    <w:rsid w:val="00CD5B0D"/>
    <w:rsid w:val="00D065D8"/>
    <w:rsid w:val="00D13F73"/>
    <w:rsid w:val="00D16CD5"/>
    <w:rsid w:val="00D2014C"/>
    <w:rsid w:val="00D22302"/>
    <w:rsid w:val="00D27F88"/>
    <w:rsid w:val="00D3089E"/>
    <w:rsid w:val="00D37561"/>
    <w:rsid w:val="00D40FFD"/>
    <w:rsid w:val="00D514F0"/>
    <w:rsid w:val="00D524D5"/>
    <w:rsid w:val="00D55EBA"/>
    <w:rsid w:val="00D62779"/>
    <w:rsid w:val="00D62783"/>
    <w:rsid w:val="00D634A8"/>
    <w:rsid w:val="00D7097B"/>
    <w:rsid w:val="00D75F6B"/>
    <w:rsid w:val="00D94B0D"/>
    <w:rsid w:val="00D96EC8"/>
    <w:rsid w:val="00D97DF5"/>
    <w:rsid w:val="00DA01DF"/>
    <w:rsid w:val="00DB0586"/>
    <w:rsid w:val="00DB2F3B"/>
    <w:rsid w:val="00DD00DB"/>
    <w:rsid w:val="00DD28E0"/>
    <w:rsid w:val="00DE1428"/>
    <w:rsid w:val="00DE352C"/>
    <w:rsid w:val="00DE6DD6"/>
    <w:rsid w:val="00DF1852"/>
    <w:rsid w:val="00DF1A67"/>
    <w:rsid w:val="00E20CA7"/>
    <w:rsid w:val="00E21229"/>
    <w:rsid w:val="00E23FAB"/>
    <w:rsid w:val="00E45074"/>
    <w:rsid w:val="00E55ABB"/>
    <w:rsid w:val="00E65674"/>
    <w:rsid w:val="00E658E9"/>
    <w:rsid w:val="00E7759F"/>
    <w:rsid w:val="00E809E6"/>
    <w:rsid w:val="00E83A82"/>
    <w:rsid w:val="00EA368E"/>
    <w:rsid w:val="00EB07B6"/>
    <w:rsid w:val="00EB2119"/>
    <w:rsid w:val="00EB328B"/>
    <w:rsid w:val="00EC11B5"/>
    <w:rsid w:val="00EC349C"/>
    <w:rsid w:val="00ED23A5"/>
    <w:rsid w:val="00EE6219"/>
    <w:rsid w:val="00EE66C0"/>
    <w:rsid w:val="00F012CD"/>
    <w:rsid w:val="00F0237F"/>
    <w:rsid w:val="00F03604"/>
    <w:rsid w:val="00F2300C"/>
    <w:rsid w:val="00F27934"/>
    <w:rsid w:val="00F3140E"/>
    <w:rsid w:val="00F4021F"/>
    <w:rsid w:val="00F52C61"/>
    <w:rsid w:val="00F53FE7"/>
    <w:rsid w:val="00F546DB"/>
    <w:rsid w:val="00F55AC1"/>
    <w:rsid w:val="00F5628F"/>
    <w:rsid w:val="00F57211"/>
    <w:rsid w:val="00F57FBD"/>
    <w:rsid w:val="00F63478"/>
    <w:rsid w:val="00F63E1F"/>
    <w:rsid w:val="00F70C9D"/>
    <w:rsid w:val="00F722B6"/>
    <w:rsid w:val="00F76363"/>
    <w:rsid w:val="00F7654D"/>
    <w:rsid w:val="00F80745"/>
    <w:rsid w:val="00F92063"/>
    <w:rsid w:val="00FA638B"/>
    <w:rsid w:val="00FB0C8A"/>
    <w:rsid w:val="00FC0C10"/>
    <w:rsid w:val="00FF4DA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CB5E51"/>
  <w15:docId w15:val="{AFB55040-303D-49CA-B1AC-9DD14F106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63537"/>
    <w:pPr>
      <w:spacing w:after="0" w:line="240" w:lineRule="auto"/>
      <w:jc w:val="both"/>
    </w:pPr>
    <w:rPr>
      <w:rFonts w:ascii="Arial" w:hAnsi="Arial"/>
    </w:rPr>
  </w:style>
  <w:style w:type="paragraph" w:styleId="Naslov1">
    <w:name w:val="heading 1"/>
    <w:basedOn w:val="Navaden"/>
    <w:next w:val="Navaden"/>
    <w:link w:val="Naslov1Znak"/>
    <w:uiPriority w:val="9"/>
    <w:qFormat/>
    <w:rsid w:val="00040FEF"/>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link w:val="Naslov2Znak"/>
    <w:uiPriority w:val="9"/>
    <w:qFormat/>
    <w:rsid w:val="00965CFE"/>
    <w:pPr>
      <w:spacing w:before="100" w:beforeAutospacing="1" w:after="100" w:afterAutospacing="1"/>
      <w:jc w:val="left"/>
      <w:outlineLvl w:val="1"/>
    </w:pPr>
    <w:rPr>
      <w:rFonts w:ascii="Times New Roman" w:eastAsia="Times New Roman" w:hAnsi="Times New Roman" w:cs="Times New Roman"/>
      <w:b/>
      <w:bCs/>
      <w:sz w:val="36"/>
      <w:szCs w:val="36"/>
      <w:lang w:eastAsia="sl-SI"/>
    </w:rPr>
  </w:style>
  <w:style w:type="paragraph" w:styleId="Naslov3">
    <w:name w:val="heading 3"/>
    <w:basedOn w:val="Navaden"/>
    <w:next w:val="Navaden"/>
    <w:link w:val="Naslov3Znak"/>
    <w:uiPriority w:val="9"/>
    <w:semiHidden/>
    <w:unhideWhenUsed/>
    <w:qFormat/>
    <w:rsid w:val="00DB2F3B"/>
    <w:pPr>
      <w:keepNext/>
      <w:keepLines/>
      <w:spacing w:before="200" w:line="276" w:lineRule="auto"/>
      <w:ind w:left="720" w:hanging="720"/>
      <w:jc w:val="left"/>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uiPriority w:val="9"/>
    <w:semiHidden/>
    <w:unhideWhenUsed/>
    <w:qFormat/>
    <w:rsid w:val="00DB2F3B"/>
    <w:pPr>
      <w:keepNext/>
      <w:keepLines/>
      <w:spacing w:before="200" w:line="276" w:lineRule="auto"/>
      <w:ind w:left="864" w:hanging="864"/>
      <w:jc w:val="left"/>
      <w:outlineLvl w:val="3"/>
    </w:pPr>
    <w:rPr>
      <w:rFonts w:asciiTheme="majorHAnsi" w:eastAsiaTheme="majorEastAsia" w:hAnsiTheme="majorHAnsi" w:cstheme="majorBidi"/>
      <w:b/>
      <w:bCs/>
      <w:i/>
      <w:iCs/>
      <w:color w:val="4F81BD" w:themeColor="accent1"/>
    </w:rPr>
  </w:style>
  <w:style w:type="paragraph" w:styleId="Naslov5">
    <w:name w:val="heading 5"/>
    <w:basedOn w:val="Navaden"/>
    <w:next w:val="Navaden"/>
    <w:link w:val="Naslov5Znak"/>
    <w:uiPriority w:val="9"/>
    <w:semiHidden/>
    <w:unhideWhenUsed/>
    <w:qFormat/>
    <w:rsid w:val="00DB2F3B"/>
    <w:pPr>
      <w:keepNext/>
      <w:keepLines/>
      <w:spacing w:before="200" w:line="276" w:lineRule="auto"/>
      <w:ind w:left="1008" w:hanging="1008"/>
      <w:jc w:val="left"/>
      <w:outlineLvl w:val="4"/>
    </w:pPr>
    <w:rPr>
      <w:rFonts w:asciiTheme="majorHAnsi" w:eastAsiaTheme="majorEastAsia" w:hAnsiTheme="majorHAnsi" w:cstheme="majorBidi"/>
      <w:color w:val="243F60" w:themeColor="accent1" w:themeShade="7F"/>
    </w:rPr>
  </w:style>
  <w:style w:type="paragraph" w:styleId="Naslov6">
    <w:name w:val="heading 6"/>
    <w:basedOn w:val="Navaden"/>
    <w:next w:val="Navaden"/>
    <w:link w:val="Naslov6Znak"/>
    <w:uiPriority w:val="9"/>
    <w:semiHidden/>
    <w:unhideWhenUsed/>
    <w:qFormat/>
    <w:rsid w:val="00DB2F3B"/>
    <w:pPr>
      <w:keepNext/>
      <w:keepLines/>
      <w:spacing w:before="200" w:line="276" w:lineRule="auto"/>
      <w:ind w:left="1152" w:hanging="1152"/>
      <w:jc w:val="left"/>
      <w:outlineLvl w:val="5"/>
    </w:pPr>
    <w:rPr>
      <w:rFonts w:asciiTheme="majorHAnsi" w:eastAsiaTheme="majorEastAsia" w:hAnsiTheme="majorHAnsi" w:cstheme="majorBidi"/>
      <w:i/>
      <w:iCs/>
      <w:color w:val="243F60" w:themeColor="accent1" w:themeShade="7F"/>
    </w:rPr>
  </w:style>
  <w:style w:type="paragraph" w:styleId="Naslov7">
    <w:name w:val="heading 7"/>
    <w:basedOn w:val="Navaden"/>
    <w:next w:val="Navaden"/>
    <w:link w:val="Naslov7Znak"/>
    <w:uiPriority w:val="9"/>
    <w:semiHidden/>
    <w:unhideWhenUsed/>
    <w:qFormat/>
    <w:rsid w:val="00DB2F3B"/>
    <w:pPr>
      <w:keepNext/>
      <w:keepLines/>
      <w:spacing w:before="200" w:line="276" w:lineRule="auto"/>
      <w:ind w:left="1296" w:hanging="1296"/>
      <w:jc w:val="left"/>
      <w:outlineLvl w:val="6"/>
    </w:pPr>
    <w:rPr>
      <w:rFonts w:asciiTheme="majorHAnsi" w:eastAsiaTheme="majorEastAsia" w:hAnsiTheme="majorHAnsi" w:cstheme="majorBidi"/>
      <w:i/>
      <w:iCs/>
      <w:color w:val="404040" w:themeColor="text1" w:themeTint="BF"/>
    </w:rPr>
  </w:style>
  <w:style w:type="paragraph" w:styleId="Naslov8">
    <w:name w:val="heading 8"/>
    <w:basedOn w:val="Navaden"/>
    <w:next w:val="Navaden"/>
    <w:link w:val="Naslov8Znak"/>
    <w:uiPriority w:val="9"/>
    <w:semiHidden/>
    <w:unhideWhenUsed/>
    <w:qFormat/>
    <w:rsid w:val="00DB2F3B"/>
    <w:pPr>
      <w:keepNext/>
      <w:keepLines/>
      <w:spacing w:before="200" w:line="276" w:lineRule="auto"/>
      <w:ind w:left="1440" w:hanging="1440"/>
      <w:jc w:val="left"/>
      <w:outlineLvl w:val="7"/>
    </w:pPr>
    <w:rPr>
      <w:rFonts w:asciiTheme="majorHAnsi" w:eastAsiaTheme="majorEastAsia" w:hAnsiTheme="majorHAnsi" w:cstheme="majorBidi"/>
      <w:color w:val="404040" w:themeColor="text1" w:themeTint="BF"/>
      <w:sz w:val="20"/>
      <w:szCs w:val="20"/>
    </w:rPr>
  </w:style>
  <w:style w:type="paragraph" w:styleId="Naslov9">
    <w:name w:val="heading 9"/>
    <w:basedOn w:val="Navaden"/>
    <w:next w:val="Navaden"/>
    <w:link w:val="Naslov9Znak"/>
    <w:uiPriority w:val="9"/>
    <w:semiHidden/>
    <w:unhideWhenUsed/>
    <w:qFormat/>
    <w:rsid w:val="00DB2F3B"/>
    <w:pPr>
      <w:keepNext/>
      <w:keepLines/>
      <w:spacing w:before="200" w:line="276" w:lineRule="auto"/>
      <w:ind w:left="1584" w:hanging="1584"/>
      <w:jc w:val="left"/>
      <w:outlineLvl w:val="8"/>
    </w:pPr>
    <w:rPr>
      <w:rFonts w:asciiTheme="majorHAnsi" w:eastAsiaTheme="majorEastAsia" w:hAnsiTheme="majorHAnsi" w:cstheme="majorBidi"/>
      <w:i/>
      <w:iCs/>
      <w:color w:val="404040" w:themeColor="text1" w:themeTint="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484214"/>
    <w:pPr>
      <w:tabs>
        <w:tab w:val="center" w:pos="4536"/>
        <w:tab w:val="right" w:pos="9072"/>
      </w:tabs>
    </w:pPr>
  </w:style>
  <w:style w:type="character" w:customStyle="1" w:styleId="GlavaZnak">
    <w:name w:val="Glava Znak"/>
    <w:basedOn w:val="Privzetapisavaodstavka"/>
    <w:link w:val="Glava"/>
    <w:rsid w:val="00484214"/>
    <w:rPr>
      <w:rFonts w:ascii="Arial" w:hAnsi="Arial"/>
    </w:rPr>
  </w:style>
  <w:style w:type="paragraph" w:styleId="Odstavekseznama">
    <w:name w:val="List Paragraph"/>
    <w:aliases w:val="K1,Table of contents numbered,Elenco num ARGEA,body,Odsek zoznamu2,numbered list,za tekst,Označevanje,List Paragraph2,Tabela - prazna vrstica,List Paragraph compact,Normal bullet 2,Paragraphe de liste 2,Reference list,Bullet list,List L"/>
    <w:basedOn w:val="Navaden"/>
    <w:link w:val="OdstavekseznamaZnak"/>
    <w:qFormat/>
    <w:rsid w:val="00484214"/>
    <w:pPr>
      <w:ind w:left="720"/>
      <w:contextualSpacing/>
    </w:pPr>
  </w:style>
  <w:style w:type="character" w:customStyle="1" w:styleId="Naslov1Znak">
    <w:name w:val="Naslov 1 Znak"/>
    <w:basedOn w:val="Privzetapisavaodstavka"/>
    <w:link w:val="Naslov1"/>
    <w:uiPriority w:val="9"/>
    <w:rsid w:val="00040FE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B7194C"/>
    <w:pPr>
      <w:autoSpaceDE w:val="0"/>
      <w:autoSpaceDN w:val="0"/>
      <w:adjustRightInd w:val="0"/>
      <w:spacing w:after="0" w:line="240" w:lineRule="auto"/>
    </w:pPr>
    <w:rPr>
      <w:rFonts w:ascii="Arial" w:hAnsi="Arial" w:cs="Arial"/>
      <w:color w:val="000000"/>
      <w:sz w:val="24"/>
      <w:szCs w:val="24"/>
    </w:rPr>
  </w:style>
  <w:style w:type="character" w:customStyle="1" w:styleId="Hyperlink1">
    <w:name w:val="Hyperlink.1"/>
    <w:rsid w:val="00B7194C"/>
  </w:style>
  <w:style w:type="character" w:customStyle="1" w:styleId="Naslov2Znak">
    <w:name w:val="Naslov 2 Znak"/>
    <w:basedOn w:val="Privzetapisavaodstavka"/>
    <w:link w:val="Naslov2"/>
    <w:uiPriority w:val="9"/>
    <w:rsid w:val="00965CFE"/>
    <w:rPr>
      <w:rFonts w:ascii="Times New Roman" w:eastAsia="Times New Roman" w:hAnsi="Times New Roman" w:cs="Times New Roman"/>
      <w:b/>
      <w:bCs/>
      <w:sz w:val="36"/>
      <w:szCs w:val="36"/>
      <w:lang w:eastAsia="sl-SI"/>
    </w:rPr>
  </w:style>
  <w:style w:type="character" w:customStyle="1" w:styleId="OdstavekseznamaZnak">
    <w:name w:val="Odstavek seznama Znak"/>
    <w:aliases w:val="K1 Znak,Table of contents numbered Znak,Elenco num ARGEA Znak,body Znak,Odsek zoznamu2 Znak,numbered list Znak,za tekst Znak,Označevanje Znak,List Paragraph2 Znak,Tabela - prazna vrstica Znak,List Paragraph compact Znak,List L Znak"/>
    <w:link w:val="Odstavekseznama"/>
    <w:qFormat/>
    <w:locked/>
    <w:rsid w:val="00965CFE"/>
    <w:rPr>
      <w:rFonts w:ascii="Arial" w:hAnsi="Arial"/>
    </w:rPr>
  </w:style>
  <w:style w:type="paragraph" w:styleId="Golobesedilo">
    <w:name w:val="Plain Text"/>
    <w:basedOn w:val="Navaden"/>
    <w:link w:val="GolobesediloZnak"/>
    <w:uiPriority w:val="99"/>
    <w:unhideWhenUsed/>
    <w:rsid w:val="004C0ED4"/>
    <w:pPr>
      <w:jc w:val="left"/>
    </w:pPr>
    <w:rPr>
      <w:rFonts w:ascii="Calibri" w:hAnsi="Calibri"/>
      <w:szCs w:val="21"/>
    </w:rPr>
  </w:style>
  <w:style w:type="character" w:customStyle="1" w:styleId="GolobesediloZnak">
    <w:name w:val="Golo besedilo Znak"/>
    <w:basedOn w:val="Privzetapisavaodstavka"/>
    <w:link w:val="Golobesedilo"/>
    <w:uiPriority w:val="99"/>
    <w:rsid w:val="004C0ED4"/>
    <w:rPr>
      <w:rFonts w:ascii="Calibri" w:hAnsi="Calibri"/>
      <w:szCs w:val="21"/>
    </w:rPr>
  </w:style>
  <w:style w:type="character" w:customStyle="1" w:styleId="Naslov3Znak">
    <w:name w:val="Naslov 3 Znak"/>
    <w:basedOn w:val="Privzetapisavaodstavka"/>
    <w:link w:val="Naslov3"/>
    <w:uiPriority w:val="9"/>
    <w:semiHidden/>
    <w:rsid w:val="00DB2F3B"/>
    <w:rPr>
      <w:rFonts w:asciiTheme="majorHAnsi" w:eastAsiaTheme="majorEastAsia" w:hAnsiTheme="majorHAnsi" w:cstheme="majorBidi"/>
      <w:b/>
      <w:bCs/>
      <w:color w:val="4F81BD" w:themeColor="accent1"/>
    </w:rPr>
  </w:style>
  <w:style w:type="character" w:customStyle="1" w:styleId="Naslov4Znak">
    <w:name w:val="Naslov 4 Znak"/>
    <w:basedOn w:val="Privzetapisavaodstavka"/>
    <w:link w:val="Naslov4"/>
    <w:uiPriority w:val="9"/>
    <w:semiHidden/>
    <w:rsid w:val="00DB2F3B"/>
    <w:rPr>
      <w:rFonts w:asciiTheme="majorHAnsi" w:eastAsiaTheme="majorEastAsia" w:hAnsiTheme="majorHAnsi" w:cstheme="majorBidi"/>
      <w:b/>
      <w:bCs/>
      <w:i/>
      <w:iCs/>
      <w:color w:val="4F81BD" w:themeColor="accent1"/>
    </w:rPr>
  </w:style>
  <w:style w:type="character" w:customStyle="1" w:styleId="Naslov5Znak">
    <w:name w:val="Naslov 5 Znak"/>
    <w:basedOn w:val="Privzetapisavaodstavka"/>
    <w:link w:val="Naslov5"/>
    <w:uiPriority w:val="9"/>
    <w:semiHidden/>
    <w:rsid w:val="00DB2F3B"/>
    <w:rPr>
      <w:rFonts w:asciiTheme="majorHAnsi" w:eastAsiaTheme="majorEastAsia" w:hAnsiTheme="majorHAnsi" w:cstheme="majorBidi"/>
      <w:color w:val="243F60" w:themeColor="accent1" w:themeShade="7F"/>
    </w:rPr>
  </w:style>
  <w:style w:type="character" w:customStyle="1" w:styleId="Naslov6Znak">
    <w:name w:val="Naslov 6 Znak"/>
    <w:basedOn w:val="Privzetapisavaodstavka"/>
    <w:link w:val="Naslov6"/>
    <w:uiPriority w:val="9"/>
    <w:semiHidden/>
    <w:rsid w:val="00DB2F3B"/>
    <w:rPr>
      <w:rFonts w:asciiTheme="majorHAnsi" w:eastAsiaTheme="majorEastAsia" w:hAnsiTheme="majorHAnsi" w:cstheme="majorBidi"/>
      <w:i/>
      <w:iCs/>
      <w:color w:val="243F60" w:themeColor="accent1" w:themeShade="7F"/>
    </w:rPr>
  </w:style>
  <w:style w:type="character" w:customStyle="1" w:styleId="Naslov7Znak">
    <w:name w:val="Naslov 7 Znak"/>
    <w:basedOn w:val="Privzetapisavaodstavka"/>
    <w:link w:val="Naslov7"/>
    <w:uiPriority w:val="9"/>
    <w:semiHidden/>
    <w:rsid w:val="00DB2F3B"/>
    <w:rPr>
      <w:rFonts w:asciiTheme="majorHAnsi" w:eastAsiaTheme="majorEastAsia" w:hAnsiTheme="majorHAnsi" w:cstheme="majorBidi"/>
      <w:i/>
      <w:iCs/>
      <w:color w:val="404040" w:themeColor="text1" w:themeTint="BF"/>
    </w:rPr>
  </w:style>
  <w:style w:type="character" w:customStyle="1" w:styleId="Naslov8Znak">
    <w:name w:val="Naslov 8 Znak"/>
    <w:basedOn w:val="Privzetapisavaodstavka"/>
    <w:link w:val="Naslov8"/>
    <w:uiPriority w:val="9"/>
    <w:semiHidden/>
    <w:rsid w:val="00DB2F3B"/>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semiHidden/>
    <w:rsid w:val="00DB2F3B"/>
    <w:rPr>
      <w:rFonts w:asciiTheme="majorHAnsi" w:eastAsiaTheme="majorEastAsia" w:hAnsiTheme="majorHAnsi" w:cstheme="majorBidi"/>
      <w:i/>
      <w:iCs/>
      <w:color w:val="404040" w:themeColor="text1" w:themeTint="BF"/>
      <w:sz w:val="20"/>
      <w:szCs w:val="20"/>
    </w:rPr>
  </w:style>
  <w:style w:type="paragraph" w:styleId="Naslov">
    <w:name w:val="Title"/>
    <w:basedOn w:val="Navaden"/>
    <w:next w:val="Navaden"/>
    <w:link w:val="NaslovZnak"/>
    <w:uiPriority w:val="10"/>
    <w:qFormat/>
    <w:rsid w:val="00DB2F3B"/>
    <w:pPr>
      <w:pBdr>
        <w:bottom w:val="single" w:sz="8" w:space="4" w:color="4F81BD" w:themeColor="accent1"/>
      </w:pBdr>
      <w:spacing w:after="300"/>
      <w:contextualSpacing/>
      <w:jc w:val="left"/>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uiPriority w:val="10"/>
    <w:rsid w:val="00DB2F3B"/>
    <w:rPr>
      <w:rFonts w:asciiTheme="majorHAnsi" w:eastAsiaTheme="majorEastAsia" w:hAnsiTheme="majorHAnsi" w:cstheme="majorBidi"/>
      <w:color w:val="17365D" w:themeColor="text2" w:themeShade="BF"/>
      <w:spacing w:val="5"/>
      <w:kern w:val="28"/>
      <w:sz w:val="52"/>
      <w:szCs w:val="52"/>
    </w:rPr>
  </w:style>
  <w:style w:type="paragraph" w:customStyle="1" w:styleId="Amandmaklenu">
    <w:name w:val="Amandma k členu"/>
    <w:basedOn w:val="Navaden"/>
    <w:link w:val="AmandmaklenuChar"/>
    <w:qFormat/>
    <w:rsid w:val="00DB2F3B"/>
    <w:pPr>
      <w:spacing w:line="276" w:lineRule="auto"/>
      <w:jc w:val="left"/>
    </w:pPr>
    <w:rPr>
      <w:rFonts w:asciiTheme="minorHAnsi" w:hAnsiTheme="minorHAnsi"/>
      <w:b/>
      <w:u w:val="single"/>
    </w:rPr>
  </w:style>
  <w:style w:type="paragraph" w:styleId="Besedilooblaka">
    <w:name w:val="Balloon Text"/>
    <w:basedOn w:val="Navaden"/>
    <w:link w:val="BesedilooblakaZnak"/>
    <w:uiPriority w:val="99"/>
    <w:semiHidden/>
    <w:unhideWhenUsed/>
    <w:rsid w:val="00DB2F3B"/>
    <w:pPr>
      <w:jc w:val="left"/>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B2F3B"/>
    <w:rPr>
      <w:rFonts w:ascii="Tahoma" w:hAnsi="Tahoma" w:cs="Tahoma"/>
      <w:sz w:val="16"/>
      <w:szCs w:val="16"/>
    </w:rPr>
  </w:style>
  <w:style w:type="character" w:customStyle="1" w:styleId="AmandmaklenuChar">
    <w:name w:val="Amandma k členu Char"/>
    <w:basedOn w:val="Privzetapisavaodstavka"/>
    <w:link w:val="Amandmaklenu"/>
    <w:rsid w:val="00DB2F3B"/>
    <w:rPr>
      <w:b/>
      <w:u w:val="single"/>
    </w:rPr>
  </w:style>
  <w:style w:type="table" w:styleId="Tabelamrea">
    <w:name w:val="Table Grid"/>
    <w:basedOn w:val="Navadnatabela"/>
    <w:uiPriority w:val="39"/>
    <w:rsid w:val="00DB2F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unhideWhenUsed/>
    <w:rsid w:val="00DB2F3B"/>
    <w:rPr>
      <w:color w:val="0000FF"/>
      <w:u w:val="single"/>
    </w:rPr>
  </w:style>
  <w:style w:type="paragraph" w:styleId="Brezrazmikov">
    <w:name w:val="No Spacing"/>
    <w:basedOn w:val="Navaden"/>
    <w:uiPriority w:val="1"/>
    <w:qFormat/>
    <w:rsid w:val="00DB2F3B"/>
    <w:pPr>
      <w:jc w:val="left"/>
    </w:pPr>
    <w:rPr>
      <w:rFonts w:cs="Arial"/>
      <w:color w:val="000000"/>
      <w:sz w:val="20"/>
      <w:szCs w:val="20"/>
      <w:lang w:eastAsia="sl-SI"/>
    </w:rPr>
  </w:style>
  <w:style w:type="character" w:customStyle="1" w:styleId="None">
    <w:name w:val="None"/>
    <w:basedOn w:val="Privzetapisavaodstavka"/>
    <w:rsid w:val="00DB2F3B"/>
  </w:style>
  <w:style w:type="paragraph" w:styleId="Navadensplet">
    <w:name w:val="Normal (Web)"/>
    <w:basedOn w:val="Navaden"/>
    <w:uiPriority w:val="99"/>
    <w:unhideWhenUsed/>
    <w:rsid w:val="00DB2F3B"/>
    <w:pPr>
      <w:spacing w:before="100" w:beforeAutospacing="1" w:after="100" w:afterAutospacing="1"/>
      <w:jc w:val="left"/>
    </w:pPr>
    <w:rPr>
      <w:rFonts w:ascii="Times New Roman" w:eastAsia="Times New Roman" w:hAnsi="Times New Roman" w:cs="Times New Roman"/>
      <w:sz w:val="24"/>
      <w:szCs w:val="24"/>
      <w:lang w:eastAsia="sl-SI"/>
    </w:rPr>
  </w:style>
  <w:style w:type="table" w:customStyle="1" w:styleId="Tabelamrea1">
    <w:name w:val="Tabela – mreža1"/>
    <w:basedOn w:val="Navadnatabela"/>
    <w:next w:val="Tabelamrea"/>
    <w:uiPriority w:val="59"/>
    <w:rsid w:val="00DB2F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DB2F3B"/>
    <w:rPr>
      <w:sz w:val="16"/>
      <w:szCs w:val="16"/>
    </w:rPr>
  </w:style>
  <w:style w:type="paragraph" w:styleId="Pripombabesedilo">
    <w:name w:val="annotation text"/>
    <w:basedOn w:val="Navaden"/>
    <w:link w:val="PripombabesediloZnak"/>
    <w:unhideWhenUsed/>
    <w:rsid w:val="00DB2F3B"/>
    <w:pPr>
      <w:spacing w:after="200"/>
      <w:jc w:val="left"/>
    </w:pPr>
    <w:rPr>
      <w:rFonts w:asciiTheme="minorHAnsi" w:hAnsiTheme="minorHAnsi"/>
      <w:sz w:val="20"/>
      <w:szCs w:val="20"/>
    </w:rPr>
  </w:style>
  <w:style w:type="character" w:customStyle="1" w:styleId="PripombabesediloZnak">
    <w:name w:val="Pripomba – besedilo Znak"/>
    <w:basedOn w:val="Privzetapisavaodstavka"/>
    <w:link w:val="Pripombabesedilo"/>
    <w:rsid w:val="00DB2F3B"/>
    <w:rPr>
      <w:sz w:val="20"/>
      <w:szCs w:val="20"/>
    </w:rPr>
  </w:style>
  <w:style w:type="paragraph" w:styleId="Zadevapripombe">
    <w:name w:val="annotation subject"/>
    <w:basedOn w:val="Pripombabesedilo"/>
    <w:next w:val="Pripombabesedilo"/>
    <w:link w:val="ZadevapripombeZnak"/>
    <w:uiPriority w:val="99"/>
    <w:semiHidden/>
    <w:unhideWhenUsed/>
    <w:rsid w:val="00DB2F3B"/>
    <w:pPr>
      <w:spacing w:after="0"/>
    </w:pPr>
    <w:rPr>
      <w:b/>
      <w:bCs/>
    </w:rPr>
  </w:style>
  <w:style w:type="character" w:customStyle="1" w:styleId="ZadevapripombeZnak">
    <w:name w:val="Zadeva pripombe Znak"/>
    <w:basedOn w:val="PripombabesediloZnak"/>
    <w:link w:val="Zadevapripombe"/>
    <w:uiPriority w:val="99"/>
    <w:semiHidden/>
    <w:rsid w:val="00DB2F3B"/>
    <w:rPr>
      <w:b/>
      <w:bCs/>
      <w:sz w:val="20"/>
      <w:szCs w:val="20"/>
    </w:rPr>
  </w:style>
  <w:style w:type="paragraph" w:customStyle="1" w:styleId="lennaslov1">
    <w:name w:val="lennaslov1"/>
    <w:basedOn w:val="Navaden"/>
    <w:rsid w:val="00DB2F3B"/>
    <w:pPr>
      <w:jc w:val="center"/>
    </w:pPr>
    <w:rPr>
      <w:rFonts w:cs="Arial"/>
      <w:b/>
      <w:bCs/>
      <w:lang w:eastAsia="sl-SI"/>
    </w:rPr>
  </w:style>
  <w:style w:type="paragraph" w:customStyle="1" w:styleId="len1">
    <w:name w:val="len1"/>
    <w:basedOn w:val="Navaden"/>
    <w:rsid w:val="00DB2F3B"/>
    <w:pPr>
      <w:spacing w:before="480"/>
      <w:jc w:val="center"/>
    </w:pPr>
    <w:rPr>
      <w:rFonts w:eastAsia="Times New Roman" w:cs="Arial"/>
      <w:b/>
      <w:bCs/>
      <w:lang w:eastAsia="sl-SI"/>
    </w:rPr>
  </w:style>
  <w:style w:type="paragraph" w:customStyle="1" w:styleId="odstavek1">
    <w:name w:val="odstavek1"/>
    <w:basedOn w:val="Navaden"/>
    <w:rsid w:val="00DB2F3B"/>
    <w:pPr>
      <w:spacing w:before="240"/>
      <w:ind w:firstLine="1021"/>
    </w:pPr>
    <w:rPr>
      <w:rFonts w:eastAsia="Times New Roman" w:cs="Arial"/>
      <w:lang w:eastAsia="sl-SI"/>
    </w:rPr>
  </w:style>
  <w:style w:type="paragraph" w:customStyle="1" w:styleId="alineazaodstavkom1">
    <w:name w:val="alineazaodstavkom1"/>
    <w:basedOn w:val="Navaden"/>
    <w:rsid w:val="00DB2F3B"/>
    <w:pPr>
      <w:ind w:left="425" w:hanging="425"/>
    </w:pPr>
    <w:rPr>
      <w:rFonts w:eastAsia="Times New Roman" w:cs="Arial"/>
      <w:lang w:eastAsia="sl-SI"/>
    </w:rPr>
  </w:style>
  <w:style w:type="numbering" w:customStyle="1" w:styleId="ImportedStyle60">
    <w:name w:val="Imported Style 6.0"/>
    <w:rsid w:val="00DB2F3B"/>
    <w:pPr>
      <w:numPr>
        <w:numId w:val="4"/>
      </w:numPr>
    </w:pPr>
  </w:style>
  <w:style w:type="paragraph" w:customStyle="1" w:styleId="Odstavek">
    <w:name w:val="Odstavek"/>
    <w:rsid w:val="00DB2F3B"/>
    <w:pPr>
      <w:pBdr>
        <w:top w:val="nil"/>
        <w:left w:val="nil"/>
        <w:bottom w:val="nil"/>
        <w:right w:val="nil"/>
        <w:between w:val="nil"/>
        <w:bar w:val="nil"/>
      </w:pBdr>
      <w:spacing w:before="240" w:after="0" w:line="240" w:lineRule="auto"/>
      <w:ind w:firstLine="1021"/>
      <w:jc w:val="both"/>
    </w:pPr>
    <w:rPr>
      <w:rFonts w:ascii="Arial" w:eastAsia="Arial Unicode MS" w:hAnsi="Arial" w:cs="Arial Unicode MS"/>
      <w:color w:val="000000"/>
      <w:sz w:val="20"/>
      <w:szCs w:val="20"/>
      <w:u w:color="000000"/>
      <w:bdr w:val="nil"/>
      <w:lang w:eastAsia="sl-SI"/>
    </w:rPr>
  </w:style>
  <w:style w:type="paragraph" w:customStyle="1" w:styleId="Poglavje">
    <w:name w:val="Poglavje"/>
    <w:basedOn w:val="Navaden"/>
    <w:qFormat/>
    <w:rsid w:val="00DB2F3B"/>
    <w:pPr>
      <w:numPr>
        <w:numId w:val="6"/>
      </w:numPr>
      <w:suppressAutoHyphens/>
      <w:overflowPunct w:val="0"/>
      <w:autoSpaceDE w:val="0"/>
      <w:autoSpaceDN w:val="0"/>
      <w:adjustRightInd w:val="0"/>
      <w:spacing w:before="480"/>
      <w:jc w:val="center"/>
      <w:textAlignment w:val="baseline"/>
    </w:pPr>
    <w:rPr>
      <w:rFonts w:eastAsia="Times New Roman" w:cs="Arial"/>
      <w:sz w:val="20"/>
      <w:szCs w:val="20"/>
      <w:lang w:eastAsia="sl-SI"/>
    </w:rPr>
  </w:style>
  <w:style w:type="paragraph" w:customStyle="1" w:styleId="len">
    <w:name w:val="Člen"/>
    <w:basedOn w:val="Navaden"/>
    <w:link w:val="lenZnak"/>
    <w:qFormat/>
    <w:rsid w:val="00DB2F3B"/>
    <w:pPr>
      <w:numPr>
        <w:numId w:val="5"/>
      </w:numPr>
      <w:suppressAutoHyphens/>
      <w:overflowPunct w:val="0"/>
      <w:autoSpaceDE w:val="0"/>
      <w:autoSpaceDN w:val="0"/>
      <w:adjustRightInd w:val="0"/>
      <w:spacing w:before="480"/>
      <w:ind w:left="426" w:hanging="426"/>
      <w:jc w:val="center"/>
      <w:textAlignment w:val="baseline"/>
    </w:pPr>
    <w:rPr>
      <w:rFonts w:eastAsia="Calibri" w:cs="Times New Roman"/>
      <w:b/>
      <w:sz w:val="20"/>
      <w:szCs w:val="20"/>
      <w:lang w:val="x-none" w:eastAsia="sl-SI"/>
    </w:rPr>
  </w:style>
  <w:style w:type="character" w:customStyle="1" w:styleId="lenZnak">
    <w:name w:val="Člen Znak"/>
    <w:link w:val="len"/>
    <w:rsid w:val="00DB2F3B"/>
    <w:rPr>
      <w:rFonts w:ascii="Arial" w:eastAsia="Calibri" w:hAnsi="Arial" w:cs="Times New Roman"/>
      <w:b/>
      <w:sz w:val="20"/>
      <w:szCs w:val="20"/>
      <w:lang w:val="x-none" w:eastAsia="sl-SI"/>
    </w:rPr>
  </w:style>
  <w:style w:type="character" w:styleId="SledenaHiperpovezava">
    <w:name w:val="FollowedHyperlink"/>
    <w:basedOn w:val="Privzetapisavaodstavka"/>
    <w:uiPriority w:val="99"/>
    <w:semiHidden/>
    <w:unhideWhenUsed/>
    <w:rsid w:val="00DB2F3B"/>
    <w:rPr>
      <w:color w:val="800080" w:themeColor="followedHyperlink"/>
      <w:u w:val="single"/>
    </w:rPr>
  </w:style>
  <w:style w:type="numbering" w:customStyle="1" w:styleId="ImportedStyle8">
    <w:name w:val="Imported Style 8"/>
    <w:rsid w:val="00206B0E"/>
    <w:pPr>
      <w:numPr>
        <w:numId w:val="7"/>
      </w:numPr>
    </w:pPr>
  </w:style>
  <w:style w:type="paragraph" w:styleId="Revizija">
    <w:name w:val="Revision"/>
    <w:hidden/>
    <w:uiPriority w:val="99"/>
    <w:semiHidden/>
    <w:rsid w:val="004867C9"/>
    <w:pPr>
      <w:spacing w:after="0" w:line="240" w:lineRule="auto"/>
    </w:pPr>
    <w:rPr>
      <w:rFonts w:ascii="Arial" w:hAnsi="Arial"/>
    </w:rPr>
  </w:style>
  <w:style w:type="character" w:customStyle="1" w:styleId="Bodytext2">
    <w:name w:val="Body text (2)_"/>
    <w:link w:val="Bodytext20"/>
    <w:rsid w:val="00D40FFD"/>
    <w:rPr>
      <w:rFonts w:ascii="Times New Roman" w:eastAsia="Times New Roman" w:hAnsi="Times New Roman" w:cs="Times New Roman"/>
      <w:shd w:val="clear" w:color="auto" w:fill="FFFFFF"/>
    </w:rPr>
  </w:style>
  <w:style w:type="paragraph" w:customStyle="1" w:styleId="Bodytext20">
    <w:name w:val="Body text (2)"/>
    <w:basedOn w:val="Navaden"/>
    <w:link w:val="Bodytext2"/>
    <w:rsid w:val="00D40FFD"/>
    <w:pPr>
      <w:widowControl w:val="0"/>
      <w:shd w:val="clear" w:color="auto" w:fill="FFFFFF"/>
      <w:spacing w:after="1440" w:line="269" w:lineRule="exact"/>
      <w:ind w:hanging="520"/>
      <w:jc w:val="left"/>
    </w:pPr>
    <w:rPr>
      <w:rFonts w:ascii="Times New Roman" w:eastAsia="Times New Roman" w:hAnsi="Times New Roman" w:cs="Times New Roman"/>
    </w:rPr>
  </w:style>
  <w:style w:type="paragraph" w:customStyle="1" w:styleId="Neotevilenodstavek">
    <w:name w:val="Neoštevilčen odstavek"/>
    <w:basedOn w:val="Navaden"/>
    <w:link w:val="NeotevilenodstavekZnak"/>
    <w:qFormat/>
    <w:rsid w:val="00140BF7"/>
    <w:pPr>
      <w:spacing w:before="60" w:after="60" w:line="200" w:lineRule="exact"/>
    </w:pPr>
    <w:rPr>
      <w:rFonts w:eastAsia="Times New Roman" w:cs="Arial"/>
      <w:lang w:eastAsia="sl-SI"/>
    </w:rPr>
  </w:style>
  <w:style w:type="character" w:customStyle="1" w:styleId="NeotevilenodstavekZnak">
    <w:name w:val="Neoštevilčen odstavek Znak"/>
    <w:link w:val="Neotevilenodstavek"/>
    <w:rsid w:val="00140BF7"/>
    <w:rPr>
      <w:rFonts w:ascii="Arial" w:eastAsia="Times New Roman" w:hAnsi="Arial" w:cs="Arial"/>
      <w:lang w:eastAsia="sl-SI"/>
    </w:rPr>
  </w:style>
  <w:style w:type="paragraph" w:customStyle="1" w:styleId="Oddelek">
    <w:name w:val="Oddelek"/>
    <w:basedOn w:val="Navaden"/>
    <w:qFormat/>
    <w:rsid w:val="00140BF7"/>
    <w:pPr>
      <w:numPr>
        <w:numId w:val="9"/>
      </w:numPr>
      <w:suppressAutoHyphens/>
      <w:overflowPunct w:val="0"/>
      <w:autoSpaceDE w:val="0"/>
      <w:autoSpaceDN w:val="0"/>
      <w:adjustRightInd w:val="0"/>
      <w:spacing w:before="280" w:after="60" w:line="200" w:lineRule="exact"/>
      <w:jc w:val="center"/>
      <w:textAlignment w:val="baseline"/>
      <w:outlineLvl w:val="3"/>
    </w:pPr>
    <w:rPr>
      <w:rFonts w:eastAsia="Times New Roman" w:cs="Times New Roman"/>
      <w:b/>
      <w:lang w:eastAsia="sl-SI"/>
    </w:rPr>
  </w:style>
  <w:style w:type="paragraph" w:customStyle="1" w:styleId="datumtevilka">
    <w:name w:val="datum številka"/>
    <w:basedOn w:val="Navaden"/>
    <w:qFormat/>
    <w:rsid w:val="006E6778"/>
    <w:pPr>
      <w:tabs>
        <w:tab w:val="left" w:pos="1701"/>
      </w:tabs>
      <w:spacing w:line="260" w:lineRule="exact"/>
      <w:jc w:val="left"/>
    </w:pPr>
    <w:rPr>
      <w:rFonts w:eastAsia="Times New Roman"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900330">
      <w:bodyDiv w:val="1"/>
      <w:marLeft w:val="0"/>
      <w:marRight w:val="0"/>
      <w:marTop w:val="0"/>
      <w:marBottom w:val="0"/>
      <w:divBdr>
        <w:top w:val="none" w:sz="0" w:space="0" w:color="auto"/>
        <w:left w:val="none" w:sz="0" w:space="0" w:color="auto"/>
        <w:bottom w:val="none" w:sz="0" w:space="0" w:color="auto"/>
        <w:right w:val="none" w:sz="0" w:space="0" w:color="auto"/>
      </w:divBdr>
    </w:div>
    <w:div w:id="456484640">
      <w:bodyDiv w:val="1"/>
      <w:marLeft w:val="0"/>
      <w:marRight w:val="0"/>
      <w:marTop w:val="0"/>
      <w:marBottom w:val="0"/>
      <w:divBdr>
        <w:top w:val="none" w:sz="0" w:space="0" w:color="auto"/>
        <w:left w:val="none" w:sz="0" w:space="0" w:color="auto"/>
        <w:bottom w:val="none" w:sz="0" w:space="0" w:color="auto"/>
        <w:right w:val="none" w:sz="0" w:space="0" w:color="auto"/>
      </w:divBdr>
    </w:div>
    <w:div w:id="1540507304">
      <w:bodyDiv w:val="1"/>
      <w:marLeft w:val="0"/>
      <w:marRight w:val="0"/>
      <w:marTop w:val="0"/>
      <w:marBottom w:val="0"/>
      <w:divBdr>
        <w:top w:val="none" w:sz="0" w:space="0" w:color="auto"/>
        <w:left w:val="none" w:sz="0" w:space="0" w:color="auto"/>
        <w:bottom w:val="none" w:sz="0" w:space="0" w:color="auto"/>
        <w:right w:val="none" w:sz="0" w:space="0" w:color="auto"/>
      </w:divBdr>
    </w:div>
    <w:div w:id="1629317380">
      <w:bodyDiv w:val="1"/>
      <w:marLeft w:val="0"/>
      <w:marRight w:val="0"/>
      <w:marTop w:val="0"/>
      <w:marBottom w:val="0"/>
      <w:divBdr>
        <w:top w:val="none" w:sz="0" w:space="0" w:color="auto"/>
        <w:left w:val="none" w:sz="0" w:space="0" w:color="auto"/>
        <w:bottom w:val="none" w:sz="0" w:space="0" w:color="auto"/>
        <w:right w:val="none" w:sz="0" w:space="0" w:color="auto"/>
      </w:divBdr>
    </w:div>
    <w:div w:id="1808622305">
      <w:bodyDiv w:val="1"/>
      <w:marLeft w:val="0"/>
      <w:marRight w:val="0"/>
      <w:marTop w:val="0"/>
      <w:marBottom w:val="0"/>
      <w:divBdr>
        <w:top w:val="none" w:sz="0" w:space="0" w:color="auto"/>
        <w:left w:val="none" w:sz="0" w:space="0" w:color="auto"/>
        <w:bottom w:val="none" w:sz="0" w:space="0" w:color="auto"/>
        <w:right w:val="none" w:sz="0" w:space="0" w:color="auto"/>
      </w:divBdr>
    </w:div>
    <w:div w:id="2027556109">
      <w:bodyDiv w:val="1"/>
      <w:marLeft w:val="0"/>
      <w:marRight w:val="0"/>
      <w:marTop w:val="0"/>
      <w:marBottom w:val="0"/>
      <w:divBdr>
        <w:top w:val="none" w:sz="0" w:space="0" w:color="auto"/>
        <w:left w:val="none" w:sz="0" w:space="0" w:color="auto"/>
        <w:bottom w:val="none" w:sz="0" w:space="0" w:color="auto"/>
        <w:right w:val="none" w:sz="0" w:space="0" w:color="auto"/>
      </w:divBdr>
    </w:div>
    <w:div w:id="2044205960">
      <w:bodyDiv w:val="1"/>
      <w:marLeft w:val="0"/>
      <w:marRight w:val="0"/>
      <w:marTop w:val="0"/>
      <w:marBottom w:val="0"/>
      <w:divBdr>
        <w:top w:val="none" w:sz="0" w:space="0" w:color="auto"/>
        <w:left w:val="none" w:sz="0" w:space="0" w:color="auto"/>
        <w:bottom w:val="none" w:sz="0" w:space="0" w:color="auto"/>
        <w:right w:val="none" w:sz="0" w:space="0" w:color="auto"/>
      </w:divBdr>
    </w:div>
    <w:div w:id="2126806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DB1CA5-32CD-44D2-A438-9FBDADEEEF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1279</Words>
  <Characters>7294</Characters>
  <Application>Microsoft Office Word</Application>
  <DocSecurity>0</DocSecurity>
  <Lines>60</Lines>
  <Paragraphs>17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8556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Lidija Vidergar</cp:lastModifiedBy>
  <cp:revision>3</cp:revision>
  <dcterms:created xsi:type="dcterms:W3CDTF">2024-06-28T06:56:00Z</dcterms:created>
  <dcterms:modified xsi:type="dcterms:W3CDTF">2024-06-28T07:00:00Z</dcterms:modified>
</cp:coreProperties>
</file>