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5F85CF2" w14:textId="4D52E236" w:rsidR="0033200E" w:rsidRPr="004240A2" w:rsidRDefault="004240A2" w:rsidP="004240A2">
      <w:pPr>
        <w:spacing w:after="0" w:line="240" w:lineRule="auto"/>
        <w:jc w:val="right"/>
        <w:rPr>
          <w:rFonts w:ascii="Arial" w:eastAsia="Times New Roman" w:hAnsi="Arial" w:cs="Arial"/>
          <w:b/>
          <w:sz w:val="20"/>
          <w:szCs w:val="20"/>
          <w:lang w:eastAsia="sl-SI"/>
        </w:rPr>
      </w:pPr>
      <w:r>
        <w:rPr>
          <w:rFonts w:ascii="Arial" w:eastAsia="Times New Roman" w:hAnsi="Arial" w:cs="Arial"/>
          <w:b/>
          <w:sz w:val="20"/>
          <w:szCs w:val="20"/>
          <w:lang w:eastAsia="sl-SI"/>
        </w:rPr>
        <w:t xml:space="preserve">Predlog </w:t>
      </w:r>
      <w:bookmarkStart w:id="0" w:name="_GoBack"/>
      <w:r w:rsidRPr="004240A2">
        <w:rPr>
          <w:rFonts w:ascii="Arial" w:eastAsia="Times New Roman" w:hAnsi="Arial" w:cs="Arial"/>
          <w:b/>
          <w:sz w:val="20"/>
          <w:szCs w:val="20"/>
          <w:lang w:eastAsia="sl-SI"/>
        </w:rPr>
        <w:t>2024-2330-0123</w:t>
      </w:r>
      <w:bookmarkEnd w:id="0"/>
    </w:p>
    <w:p w14:paraId="171CEABB" w14:textId="77777777" w:rsidR="004240A2" w:rsidRDefault="004240A2" w:rsidP="0033200E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441285DB" w14:textId="7A084417" w:rsidR="0033200E" w:rsidRDefault="0033200E" w:rsidP="00A60530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E66A39">
        <w:rPr>
          <w:rFonts w:ascii="Arial" w:eastAsia="Times New Roman" w:hAnsi="Arial" w:cs="Arial"/>
          <w:sz w:val="20"/>
          <w:szCs w:val="20"/>
          <w:lang w:eastAsia="sl-SI"/>
        </w:rPr>
        <w:t xml:space="preserve">Na podlagi </w:t>
      </w:r>
      <w:r>
        <w:rPr>
          <w:rFonts w:ascii="Arial" w:eastAsia="Times New Roman" w:hAnsi="Arial" w:cs="Arial"/>
          <w:sz w:val="20"/>
          <w:szCs w:val="20"/>
          <w:lang w:eastAsia="sl-SI"/>
        </w:rPr>
        <w:t>petega</w:t>
      </w:r>
      <w:r w:rsidRPr="00E66A39">
        <w:rPr>
          <w:rFonts w:ascii="Arial" w:eastAsia="Times New Roman" w:hAnsi="Arial" w:cs="Arial"/>
          <w:sz w:val="20"/>
          <w:szCs w:val="20"/>
          <w:lang w:eastAsia="sl-SI"/>
        </w:rPr>
        <w:t xml:space="preserve"> odstavka 158. člena Zakona o kmetijstvu (Uradni list RS, št. </w:t>
      </w:r>
      <w:hyperlink r:id="rId5" w:tgtFrame="_blank" w:tooltip="Zakon o kmetijstvu (ZKme-1)" w:history="1">
        <w:r w:rsidRPr="007A7A88">
          <w:rPr>
            <w:rFonts w:ascii="Arial" w:eastAsia="Times New Roman" w:hAnsi="Arial" w:cs="Arial"/>
            <w:sz w:val="20"/>
            <w:szCs w:val="20"/>
            <w:lang w:eastAsia="sl-SI"/>
          </w:rPr>
          <w:t>45/08</w:t>
        </w:r>
      </w:hyperlink>
      <w:r w:rsidRPr="007A7A88">
        <w:rPr>
          <w:rFonts w:ascii="Arial" w:eastAsia="Times New Roman" w:hAnsi="Arial" w:cs="Arial"/>
          <w:sz w:val="20"/>
          <w:szCs w:val="20"/>
          <w:lang w:eastAsia="sl-SI"/>
        </w:rPr>
        <w:t xml:space="preserve">, </w:t>
      </w:r>
      <w:hyperlink r:id="rId6" w:tgtFrame="_blank" w:tooltip="Zakon o spremembah in dopolnitvah Zakona o kmetijstvu (ZKme-1A)" w:history="1">
        <w:r w:rsidRPr="007A7A88">
          <w:rPr>
            <w:rFonts w:ascii="Arial" w:eastAsia="Times New Roman" w:hAnsi="Arial" w:cs="Arial"/>
            <w:sz w:val="20"/>
            <w:szCs w:val="20"/>
            <w:lang w:eastAsia="sl-SI"/>
          </w:rPr>
          <w:t>57/12</w:t>
        </w:r>
      </w:hyperlink>
      <w:r w:rsidRPr="007A7A88">
        <w:rPr>
          <w:rFonts w:ascii="Arial" w:eastAsia="Times New Roman" w:hAnsi="Arial" w:cs="Arial"/>
          <w:sz w:val="20"/>
          <w:szCs w:val="20"/>
          <w:lang w:eastAsia="sl-SI"/>
        </w:rPr>
        <w:t xml:space="preserve">, </w:t>
      </w:r>
      <w:hyperlink r:id="rId7" w:tgtFrame="_blank" w:tooltip="Zakon o spremembah in dopolnitvah določenih zakonov na področju varne hrane, veterinarstva in varstva rastlin (ZdZPVHVVR)" w:history="1">
        <w:r w:rsidRPr="007A7A88">
          <w:rPr>
            <w:rFonts w:ascii="Arial" w:eastAsia="Times New Roman" w:hAnsi="Arial" w:cs="Arial"/>
            <w:sz w:val="20"/>
            <w:szCs w:val="20"/>
            <w:lang w:eastAsia="sl-SI"/>
          </w:rPr>
          <w:t>90/12</w:t>
        </w:r>
      </w:hyperlink>
      <w:r w:rsidRPr="007A7A88">
        <w:rPr>
          <w:rFonts w:ascii="Arial" w:eastAsia="Times New Roman" w:hAnsi="Arial" w:cs="Arial"/>
          <w:sz w:val="20"/>
          <w:szCs w:val="20"/>
          <w:lang w:eastAsia="sl-SI"/>
        </w:rPr>
        <w:t xml:space="preserve"> – </w:t>
      </w:r>
      <w:proofErr w:type="spellStart"/>
      <w:r w:rsidRPr="007A7A88">
        <w:rPr>
          <w:rFonts w:ascii="Arial" w:eastAsia="Times New Roman" w:hAnsi="Arial" w:cs="Arial"/>
          <w:sz w:val="20"/>
          <w:szCs w:val="20"/>
          <w:lang w:eastAsia="sl-SI"/>
        </w:rPr>
        <w:t>ZdZPVHVVR</w:t>
      </w:r>
      <w:proofErr w:type="spellEnd"/>
      <w:r w:rsidRPr="007A7A88">
        <w:rPr>
          <w:rFonts w:ascii="Arial" w:eastAsia="Times New Roman" w:hAnsi="Arial" w:cs="Arial"/>
          <w:sz w:val="20"/>
          <w:szCs w:val="20"/>
          <w:lang w:eastAsia="sl-SI"/>
        </w:rPr>
        <w:t xml:space="preserve">, </w:t>
      </w:r>
      <w:hyperlink r:id="rId8" w:tgtFrame="_blank" w:tooltip="Zakon o spremembah in dopolnitvah Zakona o kmetijstvu (ZKme-1B)" w:history="1">
        <w:r w:rsidRPr="007A7A88">
          <w:rPr>
            <w:rFonts w:ascii="Arial" w:eastAsia="Times New Roman" w:hAnsi="Arial" w:cs="Arial"/>
            <w:sz w:val="20"/>
            <w:szCs w:val="20"/>
            <w:lang w:eastAsia="sl-SI"/>
          </w:rPr>
          <w:t>26/14</w:t>
        </w:r>
      </w:hyperlink>
      <w:r w:rsidRPr="007A7A88">
        <w:rPr>
          <w:rFonts w:ascii="Arial" w:eastAsia="Times New Roman" w:hAnsi="Arial" w:cs="Arial"/>
          <w:sz w:val="20"/>
          <w:szCs w:val="20"/>
          <w:lang w:eastAsia="sl-SI"/>
        </w:rPr>
        <w:t xml:space="preserve">, </w:t>
      </w:r>
      <w:hyperlink r:id="rId9" w:tgtFrame="_blank" w:tooltip="Zakon o spremembi Zakona o kmetijstvu (ZKme-1C)" w:history="1">
        <w:r w:rsidRPr="007A7A88">
          <w:rPr>
            <w:rFonts w:ascii="Arial" w:eastAsia="Times New Roman" w:hAnsi="Arial" w:cs="Arial"/>
            <w:sz w:val="20"/>
            <w:szCs w:val="20"/>
            <w:lang w:eastAsia="sl-SI"/>
          </w:rPr>
          <w:t>32/15</w:t>
        </w:r>
      </w:hyperlink>
      <w:r w:rsidRPr="007A7A88">
        <w:rPr>
          <w:rFonts w:ascii="Arial" w:eastAsia="Times New Roman" w:hAnsi="Arial" w:cs="Arial"/>
          <w:sz w:val="20"/>
          <w:szCs w:val="20"/>
          <w:lang w:eastAsia="sl-SI"/>
        </w:rPr>
        <w:t xml:space="preserve">, </w:t>
      </w:r>
      <w:hyperlink r:id="rId10" w:tgtFrame="_blank" w:tooltip="Zakon o spremembah in dopolnitvah Zakona o kmetijstvu (ZKme-1D)" w:history="1">
        <w:r w:rsidRPr="007A7A88">
          <w:rPr>
            <w:rFonts w:ascii="Arial" w:eastAsia="Times New Roman" w:hAnsi="Arial" w:cs="Arial"/>
            <w:sz w:val="20"/>
            <w:szCs w:val="20"/>
            <w:lang w:eastAsia="sl-SI"/>
          </w:rPr>
          <w:t>27/17</w:t>
        </w:r>
      </w:hyperlink>
      <w:r w:rsidRPr="007A7A88">
        <w:rPr>
          <w:rFonts w:ascii="Arial" w:eastAsia="Times New Roman" w:hAnsi="Arial" w:cs="Arial"/>
          <w:sz w:val="20"/>
          <w:szCs w:val="20"/>
          <w:lang w:eastAsia="sl-SI"/>
        </w:rPr>
        <w:t xml:space="preserve">, </w:t>
      </w:r>
      <w:hyperlink r:id="rId11" w:tgtFrame="_blank" w:tooltip="Zakon o spremembah in dopolnitvah Zakona o kmetijstvu (ZKme-1E)" w:history="1">
        <w:r w:rsidRPr="007A7A88">
          <w:rPr>
            <w:rFonts w:ascii="Arial" w:eastAsia="Times New Roman" w:hAnsi="Arial" w:cs="Arial"/>
            <w:sz w:val="20"/>
            <w:szCs w:val="20"/>
            <w:lang w:eastAsia="sl-SI"/>
          </w:rPr>
          <w:t>22/18</w:t>
        </w:r>
      </w:hyperlink>
      <w:r w:rsidRPr="007A7A88">
        <w:rPr>
          <w:rFonts w:ascii="Arial" w:eastAsia="Times New Roman" w:hAnsi="Arial" w:cs="Arial"/>
          <w:sz w:val="20"/>
          <w:szCs w:val="20"/>
          <w:lang w:eastAsia="sl-SI"/>
        </w:rPr>
        <w:t xml:space="preserve">, </w:t>
      </w:r>
      <w:hyperlink r:id="rId12" w:tgtFrame="_blank" w:tooltip="Odločba o delni razveljavitvi tretjega odstavka 61.f člena Zakona o kmetijstvu" w:history="1">
        <w:r w:rsidRPr="007A7A88">
          <w:rPr>
            <w:rFonts w:ascii="Arial" w:eastAsia="Times New Roman" w:hAnsi="Arial" w:cs="Arial"/>
            <w:sz w:val="20"/>
            <w:szCs w:val="20"/>
            <w:lang w:eastAsia="sl-SI"/>
          </w:rPr>
          <w:t>86/21</w:t>
        </w:r>
      </w:hyperlink>
      <w:r w:rsidRPr="007A7A88">
        <w:rPr>
          <w:rFonts w:ascii="Arial" w:eastAsia="Times New Roman" w:hAnsi="Arial" w:cs="Arial"/>
          <w:sz w:val="20"/>
          <w:szCs w:val="20"/>
          <w:lang w:eastAsia="sl-SI"/>
        </w:rPr>
        <w:t xml:space="preserve"> – </w:t>
      </w:r>
      <w:proofErr w:type="spellStart"/>
      <w:r w:rsidRPr="007A7A88">
        <w:rPr>
          <w:rFonts w:ascii="Arial" w:eastAsia="Times New Roman" w:hAnsi="Arial" w:cs="Arial"/>
          <w:sz w:val="20"/>
          <w:szCs w:val="20"/>
          <w:lang w:eastAsia="sl-SI"/>
        </w:rPr>
        <w:t>odl</w:t>
      </w:r>
      <w:proofErr w:type="spellEnd"/>
      <w:r w:rsidRPr="007A7A88">
        <w:rPr>
          <w:rFonts w:ascii="Arial" w:eastAsia="Times New Roman" w:hAnsi="Arial" w:cs="Arial"/>
          <w:sz w:val="20"/>
          <w:szCs w:val="20"/>
          <w:lang w:eastAsia="sl-SI"/>
        </w:rPr>
        <w:t xml:space="preserve">. US, </w:t>
      </w:r>
      <w:hyperlink r:id="rId13" w:tgtFrame="_blank" w:tooltip="Zakon o spremembah in dopolnitvah Zakona o kmetijstvu (ZKme-1F)" w:history="1">
        <w:r w:rsidRPr="007A7A88">
          <w:rPr>
            <w:rFonts w:ascii="Arial" w:eastAsia="Times New Roman" w:hAnsi="Arial" w:cs="Arial"/>
            <w:sz w:val="20"/>
            <w:szCs w:val="20"/>
            <w:lang w:eastAsia="sl-SI"/>
          </w:rPr>
          <w:t>123/21</w:t>
        </w:r>
      </w:hyperlink>
      <w:r w:rsidRPr="007A7A88">
        <w:rPr>
          <w:rFonts w:ascii="Arial" w:eastAsia="Times New Roman" w:hAnsi="Arial" w:cs="Arial"/>
          <w:sz w:val="20"/>
          <w:szCs w:val="20"/>
          <w:lang w:eastAsia="sl-SI"/>
        </w:rPr>
        <w:t xml:space="preserve">, </w:t>
      </w:r>
      <w:hyperlink r:id="rId14" w:tgtFrame="_blank" w:tooltip="Zakon o spremembah in dopolnitvah Zakona o kmetijstvu (ZKme-1G)" w:history="1">
        <w:r w:rsidRPr="007A7A88">
          <w:rPr>
            <w:rFonts w:ascii="Arial" w:eastAsia="Times New Roman" w:hAnsi="Arial" w:cs="Arial"/>
            <w:sz w:val="20"/>
            <w:szCs w:val="20"/>
            <w:lang w:eastAsia="sl-SI"/>
          </w:rPr>
          <w:t>44/22</w:t>
        </w:r>
      </w:hyperlink>
      <w:r w:rsidRPr="007A7A88">
        <w:rPr>
          <w:rFonts w:ascii="Arial" w:eastAsia="Times New Roman" w:hAnsi="Arial" w:cs="Arial"/>
          <w:sz w:val="20"/>
          <w:szCs w:val="20"/>
          <w:lang w:eastAsia="sl-SI"/>
        </w:rPr>
        <w:t xml:space="preserve">, </w:t>
      </w:r>
      <w:hyperlink r:id="rId15" w:tgtFrame="_blank" w:tooltip="Zakon o preprečevanju omejevanja konkurence (ZPOmK-2)" w:history="1">
        <w:r w:rsidRPr="007A7A88">
          <w:rPr>
            <w:rFonts w:ascii="Arial" w:eastAsia="Times New Roman" w:hAnsi="Arial" w:cs="Arial"/>
            <w:sz w:val="20"/>
            <w:szCs w:val="20"/>
            <w:lang w:eastAsia="sl-SI"/>
          </w:rPr>
          <w:t>130/22</w:t>
        </w:r>
      </w:hyperlink>
      <w:r w:rsidRPr="007A7A88">
        <w:rPr>
          <w:rFonts w:ascii="Arial" w:eastAsia="Times New Roman" w:hAnsi="Arial" w:cs="Arial"/>
          <w:sz w:val="20"/>
          <w:szCs w:val="20"/>
          <w:lang w:eastAsia="sl-SI"/>
        </w:rPr>
        <w:t xml:space="preserve"> – ZPOmK-2, </w:t>
      </w:r>
      <w:hyperlink r:id="rId16" w:tgtFrame="_blank" w:tooltip="Zakon o spremembah in dopolnitvah Zakona o kmetijstvu (ZKme-1H)" w:history="1">
        <w:r w:rsidRPr="007A7A88">
          <w:rPr>
            <w:rFonts w:ascii="Arial" w:eastAsia="Times New Roman" w:hAnsi="Arial" w:cs="Arial"/>
            <w:sz w:val="20"/>
            <w:szCs w:val="20"/>
            <w:lang w:eastAsia="sl-SI"/>
          </w:rPr>
          <w:t>18/23</w:t>
        </w:r>
      </w:hyperlink>
      <w:r w:rsidRPr="007A7A88">
        <w:rPr>
          <w:rFonts w:ascii="Arial" w:eastAsia="Times New Roman" w:hAnsi="Arial" w:cs="Arial"/>
          <w:sz w:val="20"/>
          <w:szCs w:val="20"/>
          <w:lang w:eastAsia="sl-SI"/>
        </w:rPr>
        <w:t xml:space="preserve"> in </w:t>
      </w:r>
      <w:hyperlink r:id="rId17" w:tgtFrame="_blank" w:tooltip="Zakon o spremembah in dopolnitvah Zakona o kmetijstvu (ZKme-1I)" w:history="1">
        <w:r w:rsidRPr="007A7A88">
          <w:rPr>
            <w:rFonts w:ascii="Arial" w:eastAsia="Times New Roman" w:hAnsi="Arial" w:cs="Arial"/>
            <w:sz w:val="20"/>
            <w:szCs w:val="20"/>
            <w:lang w:eastAsia="sl-SI"/>
          </w:rPr>
          <w:t>78/23</w:t>
        </w:r>
      </w:hyperlink>
      <w:r w:rsidRPr="00E66A39">
        <w:rPr>
          <w:rFonts w:ascii="Arial" w:eastAsia="Times New Roman" w:hAnsi="Arial" w:cs="Arial"/>
          <w:sz w:val="20"/>
          <w:szCs w:val="20"/>
          <w:lang w:eastAsia="sl-SI"/>
        </w:rPr>
        <w:t>) minist</w:t>
      </w:r>
      <w:r>
        <w:rPr>
          <w:rFonts w:ascii="Arial" w:eastAsia="Times New Roman" w:hAnsi="Arial" w:cs="Arial"/>
          <w:sz w:val="20"/>
          <w:szCs w:val="20"/>
          <w:lang w:eastAsia="sl-SI"/>
        </w:rPr>
        <w:t>rica</w:t>
      </w:r>
      <w:r w:rsidRPr="00E66A39">
        <w:rPr>
          <w:rFonts w:ascii="Arial" w:eastAsia="Times New Roman" w:hAnsi="Arial" w:cs="Arial"/>
          <w:sz w:val="20"/>
          <w:szCs w:val="20"/>
          <w:lang w:eastAsia="sl-SI"/>
        </w:rPr>
        <w:t xml:space="preserve"> za kmetijstvo, gozdarstvo in prehrano </w:t>
      </w:r>
      <w:r w:rsidR="00A60530" w:rsidRPr="00E66A39">
        <w:rPr>
          <w:rFonts w:ascii="Arial" w:eastAsia="Times New Roman" w:hAnsi="Arial" w:cs="Arial"/>
          <w:sz w:val="20"/>
          <w:szCs w:val="20"/>
          <w:lang w:eastAsia="sl-SI"/>
        </w:rPr>
        <w:t>izdaja</w:t>
      </w:r>
    </w:p>
    <w:p w14:paraId="15A60983" w14:textId="77777777" w:rsidR="0033200E" w:rsidRPr="00E66A39" w:rsidRDefault="0033200E" w:rsidP="0033200E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1DC7B019" w14:textId="77777777" w:rsidR="0033200E" w:rsidRDefault="0033200E" w:rsidP="0033200E">
      <w:pPr>
        <w:spacing w:after="0" w:line="240" w:lineRule="auto"/>
        <w:jc w:val="center"/>
        <w:rPr>
          <w:rFonts w:ascii="Arial" w:eastAsia="Times New Roman" w:hAnsi="Arial" w:cs="Arial"/>
          <w:sz w:val="20"/>
          <w:szCs w:val="20"/>
          <w:lang w:eastAsia="sl-SI"/>
        </w:rPr>
      </w:pPr>
    </w:p>
    <w:p w14:paraId="10BB69D4" w14:textId="77777777" w:rsidR="0033200E" w:rsidRPr="00854735" w:rsidRDefault="0033200E" w:rsidP="0033200E">
      <w:pPr>
        <w:spacing w:after="0" w:line="240" w:lineRule="auto"/>
        <w:jc w:val="center"/>
        <w:rPr>
          <w:rFonts w:ascii="Arial" w:eastAsia="Times New Roman" w:hAnsi="Arial" w:cs="Arial"/>
          <w:b/>
          <w:sz w:val="20"/>
          <w:szCs w:val="20"/>
          <w:lang w:eastAsia="sl-SI"/>
        </w:rPr>
      </w:pPr>
      <w:r w:rsidRPr="00854735">
        <w:rPr>
          <w:rFonts w:ascii="Arial" w:eastAsia="Times New Roman" w:hAnsi="Arial" w:cs="Arial"/>
          <w:b/>
          <w:sz w:val="20"/>
          <w:szCs w:val="20"/>
          <w:lang w:eastAsia="sl-SI"/>
        </w:rPr>
        <w:t>PRAVILNIK o evidenci osuševalnih in namakalnih sistemov</w:t>
      </w:r>
    </w:p>
    <w:p w14:paraId="00D7AD15" w14:textId="77777777" w:rsidR="0033200E" w:rsidRDefault="004240A2" w:rsidP="0033200E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hyperlink r:id="rId18" w:anchor="I. TEMELJNE DOLOČBE" w:history="1"/>
    </w:p>
    <w:p w14:paraId="6D17A18B" w14:textId="77777777" w:rsidR="0033200E" w:rsidRPr="007A7A88" w:rsidRDefault="0033200E" w:rsidP="0033200E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3E9D4410" w14:textId="77777777" w:rsidR="0033200E" w:rsidRPr="00854735" w:rsidRDefault="0033200E" w:rsidP="0033200E">
      <w:pPr>
        <w:spacing w:after="0" w:line="240" w:lineRule="auto"/>
        <w:jc w:val="center"/>
        <w:rPr>
          <w:rFonts w:ascii="Arial" w:eastAsia="Times New Roman" w:hAnsi="Arial" w:cs="Arial"/>
          <w:b/>
          <w:sz w:val="20"/>
          <w:szCs w:val="20"/>
          <w:lang w:eastAsia="sl-SI"/>
        </w:rPr>
      </w:pPr>
      <w:r w:rsidRPr="00854735">
        <w:rPr>
          <w:rFonts w:ascii="Arial" w:eastAsia="Times New Roman" w:hAnsi="Arial" w:cs="Arial"/>
          <w:b/>
          <w:sz w:val="20"/>
          <w:szCs w:val="20"/>
          <w:lang w:eastAsia="sl-SI"/>
        </w:rPr>
        <w:t>1. člen</w:t>
      </w:r>
    </w:p>
    <w:p w14:paraId="3248F4DA" w14:textId="77777777" w:rsidR="0033200E" w:rsidRPr="00527AF5" w:rsidRDefault="0033200E" w:rsidP="0033200E">
      <w:pPr>
        <w:spacing w:after="0" w:line="240" w:lineRule="auto"/>
        <w:jc w:val="center"/>
        <w:rPr>
          <w:rFonts w:ascii="Arial" w:eastAsia="Times New Roman" w:hAnsi="Arial" w:cs="Arial"/>
          <w:sz w:val="20"/>
          <w:szCs w:val="20"/>
          <w:u w:val="single"/>
          <w:lang w:eastAsia="sl-SI"/>
        </w:rPr>
      </w:pPr>
      <w:r w:rsidRPr="00854735">
        <w:rPr>
          <w:rFonts w:ascii="Arial" w:eastAsia="Times New Roman" w:hAnsi="Arial" w:cs="Arial"/>
          <w:b/>
          <w:sz w:val="20"/>
          <w:szCs w:val="20"/>
          <w:lang w:eastAsia="sl-SI"/>
        </w:rPr>
        <w:t>(vsebina pravilnika)</w:t>
      </w:r>
      <w:r w:rsidRPr="007A7A88">
        <w:rPr>
          <w:rFonts w:ascii="Arial" w:eastAsia="Times New Roman" w:hAnsi="Arial" w:cs="Arial"/>
          <w:sz w:val="20"/>
          <w:szCs w:val="20"/>
          <w:lang w:eastAsia="sl-SI"/>
        </w:rPr>
        <w:t xml:space="preserve"> </w:t>
      </w:r>
      <w:r w:rsidRPr="00E66A39">
        <w:rPr>
          <w:rFonts w:ascii="Arial" w:eastAsia="Times New Roman" w:hAnsi="Arial" w:cs="Arial"/>
          <w:sz w:val="20"/>
          <w:szCs w:val="20"/>
          <w:lang w:eastAsia="sl-SI"/>
        </w:rPr>
        <w:fldChar w:fldCharType="begin"/>
      </w:r>
      <w:r w:rsidRPr="00E66A39">
        <w:rPr>
          <w:rFonts w:ascii="Arial" w:eastAsia="Times New Roman" w:hAnsi="Arial" w:cs="Arial"/>
          <w:sz w:val="20"/>
          <w:szCs w:val="20"/>
          <w:lang w:eastAsia="sl-SI"/>
        </w:rPr>
        <w:instrText xml:space="preserve"> HYPERLINK "https://www.uradni-list.si/glasilo-uradni-list-rs/vsebina/2009-01-0125/" \l "(vsebina pravilnika)" </w:instrText>
      </w:r>
      <w:r w:rsidRPr="00E66A39">
        <w:rPr>
          <w:rFonts w:ascii="Arial" w:eastAsia="Times New Roman" w:hAnsi="Arial" w:cs="Arial"/>
          <w:sz w:val="20"/>
          <w:szCs w:val="20"/>
          <w:lang w:eastAsia="sl-SI"/>
        </w:rPr>
        <w:fldChar w:fldCharType="separate"/>
      </w:r>
    </w:p>
    <w:p w14:paraId="33E61D46" w14:textId="77777777" w:rsidR="0033200E" w:rsidRPr="00E66A39" w:rsidRDefault="0033200E" w:rsidP="0033200E">
      <w:pPr>
        <w:spacing w:after="0" w:line="240" w:lineRule="auto"/>
        <w:jc w:val="center"/>
        <w:rPr>
          <w:rFonts w:ascii="Arial" w:eastAsia="Times New Roman" w:hAnsi="Arial" w:cs="Arial"/>
          <w:sz w:val="20"/>
          <w:szCs w:val="20"/>
          <w:lang w:eastAsia="sl-SI"/>
        </w:rPr>
      </w:pPr>
      <w:r w:rsidRPr="00E66A39">
        <w:rPr>
          <w:rFonts w:ascii="Arial" w:eastAsia="Times New Roman" w:hAnsi="Arial" w:cs="Arial"/>
          <w:sz w:val="20"/>
          <w:szCs w:val="20"/>
          <w:lang w:eastAsia="sl-SI"/>
        </w:rPr>
        <w:fldChar w:fldCharType="end"/>
      </w:r>
    </w:p>
    <w:p w14:paraId="1DFDC43F" w14:textId="77777777" w:rsidR="0033200E" w:rsidRPr="00E66A39" w:rsidRDefault="0033200E" w:rsidP="0033200E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E66A39">
        <w:rPr>
          <w:rFonts w:ascii="Arial" w:eastAsia="Times New Roman" w:hAnsi="Arial" w:cs="Arial"/>
          <w:sz w:val="20"/>
          <w:szCs w:val="20"/>
          <w:lang w:eastAsia="sl-SI"/>
        </w:rPr>
        <w:t xml:space="preserve">Ta pravilnik določa </w:t>
      </w:r>
      <w:r w:rsidR="00A60530">
        <w:rPr>
          <w:rFonts w:ascii="Arial" w:eastAsia="Times New Roman" w:hAnsi="Arial" w:cs="Arial"/>
          <w:sz w:val="20"/>
          <w:szCs w:val="20"/>
          <w:lang w:eastAsia="sl-SI"/>
        </w:rPr>
        <w:t xml:space="preserve">podrobnejšo </w:t>
      </w:r>
      <w:r w:rsidRPr="00E66A39">
        <w:rPr>
          <w:rFonts w:ascii="Arial" w:eastAsia="Times New Roman" w:hAnsi="Arial" w:cs="Arial"/>
          <w:sz w:val="20"/>
          <w:szCs w:val="20"/>
          <w:lang w:eastAsia="sl-SI"/>
        </w:rPr>
        <w:t xml:space="preserve">vsebino, način vodenja in postopek </w:t>
      </w:r>
      <w:r>
        <w:rPr>
          <w:rFonts w:ascii="Arial" w:eastAsia="Times New Roman" w:hAnsi="Arial" w:cs="Arial"/>
          <w:sz w:val="20"/>
          <w:szCs w:val="20"/>
          <w:lang w:eastAsia="sl-SI"/>
        </w:rPr>
        <w:t>vpisa v evidenco osuševalnih in namakalnih sistemov</w:t>
      </w:r>
      <w:r w:rsidRPr="00E66A39">
        <w:rPr>
          <w:rFonts w:ascii="Arial" w:eastAsia="Times New Roman" w:hAnsi="Arial" w:cs="Arial"/>
          <w:sz w:val="20"/>
          <w:szCs w:val="20"/>
          <w:lang w:eastAsia="sl-SI"/>
        </w:rPr>
        <w:t xml:space="preserve"> (v nadaljnjem besedilu: </w:t>
      </w:r>
      <w:proofErr w:type="spellStart"/>
      <w:r w:rsidR="003A296F">
        <w:rPr>
          <w:rFonts w:ascii="Arial" w:eastAsia="Times New Roman" w:hAnsi="Arial" w:cs="Arial"/>
          <w:sz w:val="20"/>
          <w:szCs w:val="20"/>
          <w:lang w:eastAsia="sl-SI"/>
        </w:rPr>
        <w:t>katmesina</w:t>
      </w:r>
      <w:proofErr w:type="spellEnd"/>
      <w:r w:rsidRPr="00E66A39">
        <w:rPr>
          <w:rFonts w:ascii="Arial" w:eastAsia="Times New Roman" w:hAnsi="Arial" w:cs="Arial"/>
          <w:sz w:val="20"/>
          <w:szCs w:val="20"/>
          <w:lang w:eastAsia="sl-SI"/>
        </w:rPr>
        <w:t xml:space="preserve">). </w:t>
      </w:r>
    </w:p>
    <w:p w14:paraId="2B5E791C" w14:textId="77777777" w:rsidR="0033200E" w:rsidRDefault="0033200E" w:rsidP="0033200E">
      <w:pPr>
        <w:spacing w:after="0" w:line="240" w:lineRule="auto"/>
        <w:jc w:val="center"/>
        <w:rPr>
          <w:rFonts w:ascii="Arial" w:eastAsia="Times New Roman" w:hAnsi="Arial" w:cs="Arial"/>
          <w:sz w:val="20"/>
          <w:szCs w:val="20"/>
          <w:lang w:eastAsia="sl-SI"/>
        </w:rPr>
      </w:pPr>
    </w:p>
    <w:p w14:paraId="7093339B" w14:textId="77777777" w:rsidR="0033200E" w:rsidRPr="00267D38" w:rsidRDefault="0033200E" w:rsidP="0033200E">
      <w:pPr>
        <w:spacing w:after="0" w:line="240" w:lineRule="auto"/>
        <w:jc w:val="center"/>
        <w:rPr>
          <w:rFonts w:ascii="Arial" w:eastAsia="Times New Roman" w:hAnsi="Arial" w:cs="Arial"/>
          <w:b/>
          <w:sz w:val="20"/>
          <w:szCs w:val="20"/>
          <w:u w:val="single"/>
          <w:lang w:eastAsia="sl-SI"/>
        </w:rPr>
      </w:pPr>
      <w:r w:rsidRPr="00267D38">
        <w:rPr>
          <w:rFonts w:ascii="Arial" w:eastAsia="Times New Roman" w:hAnsi="Arial" w:cs="Arial"/>
          <w:b/>
          <w:sz w:val="20"/>
          <w:szCs w:val="20"/>
          <w:lang w:eastAsia="sl-SI"/>
        </w:rPr>
        <w:fldChar w:fldCharType="begin"/>
      </w:r>
      <w:r w:rsidRPr="00267D38">
        <w:rPr>
          <w:rFonts w:ascii="Arial" w:eastAsia="Times New Roman" w:hAnsi="Arial" w:cs="Arial"/>
          <w:b/>
          <w:sz w:val="20"/>
          <w:szCs w:val="20"/>
          <w:lang w:eastAsia="sl-SI"/>
        </w:rPr>
        <w:instrText xml:space="preserve"> HYPERLINK "https://www.uradni-list.si/glasilo-uradni-list-rs/vsebina/2009-01-0125/" \l "4. člen" </w:instrText>
      </w:r>
      <w:r w:rsidRPr="00267D38">
        <w:rPr>
          <w:rFonts w:ascii="Arial" w:eastAsia="Times New Roman" w:hAnsi="Arial" w:cs="Arial"/>
          <w:b/>
          <w:sz w:val="20"/>
          <w:szCs w:val="20"/>
          <w:lang w:eastAsia="sl-SI"/>
        </w:rPr>
        <w:fldChar w:fldCharType="separate"/>
      </w:r>
    </w:p>
    <w:p w14:paraId="5A2FBF69" w14:textId="5A77C789" w:rsidR="0033200E" w:rsidRPr="000D4DE5" w:rsidRDefault="0083586A" w:rsidP="0033200E">
      <w:pPr>
        <w:spacing w:after="0" w:line="240" w:lineRule="auto"/>
        <w:jc w:val="center"/>
        <w:rPr>
          <w:rFonts w:ascii="Arial" w:eastAsia="Times New Roman" w:hAnsi="Arial" w:cs="Arial"/>
          <w:b/>
          <w:sz w:val="20"/>
          <w:szCs w:val="20"/>
          <w:lang w:eastAsia="sl-SI"/>
        </w:rPr>
      </w:pPr>
      <w:r>
        <w:rPr>
          <w:rFonts w:ascii="Arial" w:eastAsia="Times New Roman" w:hAnsi="Arial" w:cs="Arial"/>
          <w:b/>
          <w:sz w:val="20"/>
          <w:szCs w:val="20"/>
          <w:lang w:eastAsia="sl-SI"/>
        </w:rPr>
        <w:t>2</w:t>
      </w:r>
      <w:r w:rsidR="0033200E" w:rsidRPr="000D4DE5">
        <w:rPr>
          <w:rFonts w:ascii="Arial" w:eastAsia="Times New Roman" w:hAnsi="Arial" w:cs="Arial"/>
          <w:b/>
          <w:sz w:val="20"/>
          <w:szCs w:val="20"/>
          <w:lang w:eastAsia="sl-SI"/>
        </w:rPr>
        <w:t>. člen</w:t>
      </w:r>
    </w:p>
    <w:p w14:paraId="74CF13F4" w14:textId="77777777" w:rsidR="0033200E" w:rsidRPr="00267D38" w:rsidRDefault="0033200E" w:rsidP="0033200E">
      <w:pPr>
        <w:spacing w:after="0"/>
        <w:jc w:val="center"/>
        <w:rPr>
          <w:rFonts w:ascii="Arial" w:eastAsia="Times New Roman" w:hAnsi="Arial" w:cs="Arial"/>
          <w:b/>
          <w:sz w:val="20"/>
          <w:szCs w:val="20"/>
          <w:lang w:eastAsia="sl-SI"/>
        </w:rPr>
      </w:pPr>
      <w:r w:rsidRPr="00267D38">
        <w:rPr>
          <w:rFonts w:ascii="Arial" w:eastAsia="Times New Roman" w:hAnsi="Arial" w:cs="Arial"/>
          <w:b/>
          <w:sz w:val="20"/>
          <w:szCs w:val="20"/>
          <w:lang w:eastAsia="sl-SI"/>
        </w:rPr>
        <w:fldChar w:fldCharType="end"/>
      </w:r>
      <w:r w:rsidRPr="00267D38">
        <w:rPr>
          <w:rFonts w:ascii="Arial" w:eastAsia="Times New Roman" w:hAnsi="Arial" w:cs="Arial"/>
          <w:b/>
          <w:sz w:val="20"/>
          <w:szCs w:val="20"/>
          <w:lang w:eastAsia="sl-SI"/>
        </w:rPr>
        <w:t xml:space="preserve">(vsebina </w:t>
      </w:r>
      <w:proofErr w:type="spellStart"/>
      <w:r w:rsidR="003A296F">
        <w:rPr>
          <w:rFonts w:ascii="Arial" w:eastAsia="Times New Roman" w:hAnsi="Arial" w:cs="Arial"/>
          <w:b/>
          <w:sz w:val="20"/>
          <w:szCs w:val="20"/>
          <w:lang w:eastAsia="sl-SI"/>
        </w:rPr>
        <w:t>katmesine</w:t>
      </w:r>
      <w:proofErr w:type="spellEnd"/>
      <w:r w:rsidRPr="00267D38">
        <w:rPr>
          <w:rFonts w:ascii="Arial" w:eastAsia="Times New Roman" w:hAnsi="Arial" w:cs="Arial"/>
          <w:b/>
          <w:sz w:val="20"/>
          <w:szCs w:val="20"/>
          <w:lang w:eastAsia="sl-SI"/>
        </w:rPr>
        <w:t>)</w:t>
      </w:r>
    </w:p>
    <w:p w14:paraId="473D7EA9" w14:textId="77777777" w:rsidR="0033200E" w:rsidRPr="00E66A39" w:rsidRDefault="0033200E" w:rsidP="0033200E">
      <w:pPr>
        <w:spacing w:after="0" w:line="240" w:lineRule="auto"/>
        <w:jc w:val="center"/>
        <w:rPr>
          <w:rFonts w:ascii="Arial" w:eastAsia="Times New Roman" w:hAnsi="Arial" w:cs="Arial"/>
          <w:sz w:val="20"/>
          <w:szCs w:val="20"/>
          <w:lang w:eastAsia="sl-SI"/>
        </w:rPr>
      </w:pPr>
      <w:r w:rsidRPr="00E66A39">
        <w:rPr>
          <w:rFonts w:ascii="Arial" w:eastAsia="Times New Roman" w:hAnsi="Arial" w:cs="Arial"/>
          <w:sz w:val="20"/>
          <w:szCs w:val="20"/>
          <w:lang w:eastAsia="sl-SI"/>
        </w:rPr>
        <w:fldChar w:fldCharType="begin"/>
      </w:r>
      <w:r w:rsidRPr="00E66A39">
        <w:rPr>
          <w:rFonts w:ascii="Arial" w:eastAsia="Times New Roman" w:hAnsi="Arial" w:cs="Arial"/>
          <w:sz w:val="20"/>
          <w:szCs w:val="20"/>
          <w:lang w:eastAsia="sl-SI"/>
        </w:rPr>
        <w:instrText xml:space="preserve"> HYPERLINK "https://www.uradni-list.si/glasilo-uradni-list-rs/vsebina/2009-01-0125/" \l "(vsebina evidence melioracij)" </w:instrText>
      </w:r>
      <w:r w:rsidRPr="00E66A39">
        <w:rPr>
          <w:rFonts w:ascii="Arial" w:eastAsia="Times New Roman" w:hAnsi="Arial" w:cs="Arial"/>
          <w:sz w:val="20"/>
          <w:szCs w:val="20"/>
          <w:lang w:eastAsia="sl-SI"/>
        </w:rPr>
        <w:fldChar w:fldCharType="separate"/>
      </w:r>
    </w:p>
    <w:p w14:paraId="1D30FF86" w14:textId="77777777" w:rsidR="0033200E" w:rsidRPr="00E66A39" w:rsidRDefault="0033200E" w:rsidP="0033200E">
      <w:pPr>
        <w:spacing w:after="0" w:line="240" w:lineRule="auto"/>
        <w:jc w:val="center"/>
        <w:rPr>
          <w:rFonts w:ascii="Arial" w:eastAsia="Times New Roman" w:hAnsi="Arial" w:cs="Arial"/>
          <w:sz w:val="20"/>
          <w:szCs w:val="20"/>
          <w:lang w:eastAsia="sl-SI"/>
        </w:rPr>
      </w:pPr>
      <w:r w:rsidRPr="00E66A39">
        <w:rPr>
          <w:rFonts w:ascii="Arial" w:eastAsia="Times New Roman" w:hAnsi="Arial" w:cs="Arial"/>
          <w:sz w:val="20"/>
          <w:szCs w:val="20"/>
          <w:lang w:eastAsia="sl-SI"/>
        </w:rPr>
        <w:fldChar w:fldCharType="end"/>
      </w:r>
    </w:p>
    <w:p w14:paraId="7BC78142" w14:textId="6EBF187E" w:rsidR="0033200E" w:rsidRDefault="0033200E" w:rsidP="0033200E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E66A39">
        <w:rPr>
          <w:rFonts w:ascii="Arial" w:eastAsia="Times New Roman" w:hAnsi="Arial" w:cs="Arial"/>
          <w:sz w:val="20"/>
          <w:szCs w:val="20"/>
          <w:lang w:eastAsia="sl-SI"/>
        </w:rPr>
        <w:t>(</w:t>
      </w:r>
      <w:r>
        <w:rPr>
          <w:rFonts w:ascii="Arial" w:eastAsia="Times New Roman" w:hAnsi="Arial" w:cs="Arial"/>
          <w:sz w:val="20"/>
          <w:szCs w:val="20"/>
          <w:lang w:eastAsia="sl-SI"/>
        </w:rPr>
        <w:t xml:space="preserve">1) Vsebina </w:t>
      </w:r>
      <w:proofErr w:type="spellStart"/>
      <w:r w:rsidR="003A296F">
        <w:rPr>
          <w:rFonts w:ascii="Arial" w:eastAsia="Times New Roman" w:hAnsi="Arial" w:cs="Arial"/>
          <w:sz w:val="20"/>
          <w:szCs w:val="20"/>
          <w:lang w:eastAsia="sl-SI"/>
        </w:rPr>
        <w:t>katmesine</w:t>
      </w:r>
      <w:proofErr w:type="spellEnd"/>
      <w:r>
        <w:rPr>
          <w:rFonts w:ascii="Arial" w:eastAsia="Times New Roman" w:hAnsi="Arial" w:cs="Arial"/>
          <w:sz w:val="20"/>
          <w:szCs w:val="20"/>
          <w:lang w:eastAsia="sl-SI"/>
        </w:rPr>
        <w:t xml:space="preserve"> vsebuje grafični in pisni del, ki je določen v 158. členu </w:t>
      </w:r>
      <w:r w:rsidRPr="00E66A39">
        <w:rPr>
          <w:rFonts w:ascii="Arial" w:eastAsia="Times New Roman" w:hAnsi="Arial" w:cs="Arial"/>
          <w:sz w:val="20"/>
          <w:szCs w:val="20"/>
          <w:lang w:eastAsia="sl-SI"/>
        </w:rPr>
        <w:t xml:space="preserve">Zakona o kmetijstvu (Uradni list RS, št. </w:t>
      </w:r>
      <w:hyperlink r:id="rId19" w:tgtFrame="_blank" w:tooltip="Zakon o kmetijstvu (ZKme-1)" w:history="1">
        <w:r w:rsidRPr="007A7A88">
          <w:rPr>
            <w:rFonts w:ascii="Arial" w:eastAsia="Times New Roman" w:hAnsi="Arial" w:cs="Arial"/>
            <w:sz w:val="20"/>
            <w:szCs w:val="20"/>
            <w:lang w:eastAsia="sl-SI"/>
          </w:rPr>
          <w:t>45/08</w:t>
        </w:r>
      </w:hyperlink>
      <w:r w:rsidRPr="007A7A88">
        <w:rPr>
          <w:rFonts w:ascii="Arial" w:eastAsia="Times New Roman" w:hAnsi="Arial" w:cs="Arial"/>
          <w:sz w:val="20"/>
          <w:szCs w:val="20"/>
          <w:lang w:eastAsia="sl-SI"/>
        </w:rPr>
        <w:t xml:space="preserve">, </w:t>
      </w:r>
      <w:hyperlink r:id="rId20" w:tgtFrame="_blank" w:tooltip="Zakon o spremembah in dopolnitvah Zakona o kmetijstvu (ZKme-1A)" w:history="1">
        <w:r w:rsidRPr="007A7A88">
          <w:rPr>
            <w:rFonts w:ascii="Arial" w:eastAsia="Times New Roman" w:hAnsi="Arial" w:cs="Arial"/>
            <w:sz w:val="20"/>
            <w:szCs w:val="20"/>
            <w:lang w:eastAsia="sl-SI"/>
          </w:rPr>
          <w:t>57/12</w:t>
        </w:r>
      </w:hyperlink>
      <w:r w:rsidRPr="007A7A88">
        <w:rPr>
          <w:rFonts w:ascii="Arial" w:eastAsia="Times New Roman" w:hAnsi="Arial" w:cs="Arial"/>
          <w:sz w:val="20"/>
          <w:szCs w:val="20"/>
          <w:lang w:eastAsia="sl-SI"/>
        </w:rPr>
        <w:t xml:space="preserve">, </w:t>
      </w:r>
      <w:hyperlink r:id="rId21" w:tgtFrame="_blank" w:tooltip="Zakon o spremembah in dopolnitvah določenih zakonov na področju varne hrane, veterinarstva in varstva rastlin (ZdZPVHVVR)" w:history="1">
        <w:r w:rsidRPr="007A7A88">
          <w:rPr>
            <w:rFonts w:ascii="Arial" w:eastAsia="Times New Roman" w:hAnsi="Arial" w:cs="Arial"/>
            <w:sz w:val="20"/>
            <w:szCs w:val="20"/>
            <w:lang w:eastAsia="sl-SI"/>
          </w:rPr>
          <w:t>90/12</w:t>
        </w:r>
      </w:hyperlink>
      <w:r w:rsidRPr="007A7A88">
        <w:rPr>
          <w:rFonts w:ascii="Arial" w:eastAsia="Times New Roman" w:hAnsi="Arial" w:cs="Arial"/>
          <w:sz w:val="20"/>
          <w:szCs w:val="20"/>
          <w:lang w:eastAsia="sl-SI"/>
        </w:rPr>
        <w:t xml:space="preserve"> – </w:t>
      </w:r>
      <w:proofErr w:type="spellStart"/>
      <w:r w:rsidRPr="007A7A88">
        <w:rPr>
          <w:rFonts w:ascii="Arial" w:eastAsia="Times New Roman" w:hAnsi="Arial" w:cs="Arial"/>
          <w:sz w:val="20"/>
          <w:szCs w:val="20"/>
          <w:lang w:eastAsia="sl-SI"/>
        </w:rPr>
        <w:t>ZdZPVHVVR</w:t>
      </w:r>
      <w:proofErr w:type="spellEnd"/>
      <w:r w:rsidRPr="007A7A88">
        <w:rPr>
          <w:rFonts w:ascii="Arial" w:eastAsia="Times New Roman" w:hAnsi="Arial" w:cs="Arial"/>
          <w:sz w:val="20"/>
          <w:szCs w:val="20"/>
          <w:lang w:eastAsia="sl-SI"/>
        </w:rPr>
        <w:t xml:space="preserve">, </w:t>
      </w:r>
      <w:hyperlink r:id="rId22" w:tgtFrame="_blank" w:tooltip="Zakon o spremembah in dopolnitvah Zakona o kmetijstvu (ZKme-1B)" w:history="1">
        <w:r w:rsidRPr="007A7A88">
          <w:rPr>
            <w:rFonts w:ascii="Arial" w:eastAsia="Times New Roman" w:hAnsi="Arial" w:cs="Arial"/>
            <w:sz w:val="20"/>
            <w:szCs w:val="20"/>
            <w:lang w:eastAsia="sl-SI"/>
          </w:rPr>
          <w:t>26/14</w:t>
        </w:r>
      </w:hyperlink>
      <w:r w:rsidRPr="007A7A88">
        <w:rPr>
          <w:rFonts w:ascii="Arial" w:eastAsia="Times New Roman" w:hAnsi="Arial" w:cs="Arial"/>
          <w:sz w:val="20"/>
          <w:szCs w:val="20"/>
          <w:lang w:eastAsia="sl-SI"/>
        </w:rPr>
        <w:t xml:space="preserve">, </w:t>
      </w:r>
      <w:hyperlink r:id="rId23" w:tgtFrame="_blank" w:tooltip="Zakon o spremembi Zakona o kmetijstvu (ZKme-1C)" w:history="1">
        <w:r w:rsidRPr="007A7A88">
          <w:rPr>
            <w:rFonts w:ascii="Arial" w:eastAsia="Times New Roman" w:hAnsi="Arial" w:cs="Arial"/>
            <w:sz w:val="20"/>
            <w:szCs w:val="20"/>
            <w:lang w:eastAsia="sl-SI"/>
          </w:rPr>
          <w:t>32/15</w:t>
        </w:r>
      </w:hyperlink>
      <w:r w:rsidRPr="007A7A88">
        <w:rPr>
          <w:rFonts w:ascii="Arial" w:eastAsia="Times New Roman" w:hAnsi="Arial" w:cs="Arial"/>
          <w:sz w:val="20"/>
          <w:szCs w:val="20"/>
          <w:lang w:eastAsia="sl-SI"/>
        </w:rPr>
        <w:t xml:space="preserve">, </w:t>
      </w:r>
      <w:hyperlink r:id="rId24" w:tgtFrame="_blank" w:tooltip="Zakon o spremembah in dopolnitvah Zakona o kmetijstvu (ZKme-1D)" w:history="1">
        <w:r w:rsidRPr="007A7A88">
          <w:rPr>
            <w:rFonts w:ascii="Arial" w:eastAsia="Times New Roman" w:hAnsi="Arial" w:cs="Arial"/>
            <w:sz w:val="20"/>
            <w:szCs w:val="20"/>
            <w:lang w:eastAsia="sl-SI"/>
          </w:rPr>
          <w:t>27/17</w:t>
        </w:r>
      </w:hyperlink>
      <w:r w:rsidRPr="007A7A88">
        <w:rPr>
          <w:rFonts w:ascii="Arial" w:eastAsia="Times New Roman" w:hAnsi="Arial" w:cs="Arial"/>
          <w:sz w:val="20"/>
          <w:szCs w:val="20"/>
          <w:lang w:eastAsia="sl-SI"/>
        </w:rPr>
        <w:t xml:space="preserve">, </w:t>
      </w:r>
      <w:hyperlink r:id="rId25" w:tgtFrame="_blank" w:tooltip="Zakon o spremembah in dopolnitvah Zakona o kmetijstvu (ZKme-1E)" w:history="1">
        <w:r w:rsidRPr="007A7A88">
          <w:rPr>
            <w:rFonts w:ascii="Arial" w:eastAsia="Times New Roman" w:hAnsi="Arial" w:cs="Arial"/>
            <w:sz w:val="20"/>
            <w:szCs w:val="20"/>
            <w:lang w:eastAsia="sl-SI"/>
          </w:rPr>
          <w:t>22/18</w:t>
        </w:r>
      </w:hyperlink>
      <w:r w:rsidRPr="007A7A88">
        <w:rPr>
          <w:rFonts w:ascii="Arial" w:eastAsia="Times New Roman" w:hAnsi="Arial" w:cs="Arial"/>
          <w:sz w:val="20"/>
          <w:szCs w:val="20"/>
          <w:lang w:eastAsia="sl-SI"/>
        </w:rPr>
        <w:t xml:space="preserve">, </w:t>
      </w:r>
      <w:hyperlink r:id="rId26" w:tgtFrame="_blank" w:tooltip="Odločba o delni razveljavitvi tretjega odstavka 61.f člena Zakona o kmetijstvu" w:history="1">
        <w:r w:rsidRPr="007A7A88">
          <w:rPr>
            <w:rFonts w:ascii="Arial" w:eastAsia="Times New Roman" w:hAnsi="Arial" w:cs="Arial"/>
            <w:sz w:val="20"/>
            <w:szCs w:val="20"/>
            <w:lang w:eastAsia="sl-SI"/>
          </w:rPr>
          <w:t>86/21</w:t>
        </w:r>
      </w:hyperlink>
      <w:r w:rsidRPr="007A7A88">
        <w:rPr>
          <w:rFonts w:ascii="Arial" w:eastAsia="Times New Roman" w:hAnsi="Arial" w:cs="Arial"/>
          <w:sz w:val="20"/>
          <w:szCs w:val="20"/>
          <w:lang w:eastAsia="sl-SI"/>
        </w:rPr>
        <w:t xml:space="preserve"> – </w:t>
      </w:r>
      <w:proofErr w:type="spellStart"/>
      <w:r w:rsidRPr="007A7A88">
        <w:rPr>
          <w:rFonts w:ascii="Arial" w:eastAsia="Times New Roman" w:hAnsi="Arial" w:cs="Arial"/>
          <w:sz w:val="20"/>
          <w:szCs w:val="20"/>
          <w:lang w:eastAsia="sl-SI"/>
        </w:rPr>
        <w:t>odl</w:t>
      </w:r>
      <w:proofErr w:type="spellEnd"/>
      <w:r w:rsidRPr="007A7A88">
        <w:rPr>
          <w:rFonts w:ascii="Arial" w:eastAsia="Times New Roman" w:hAnsi="Arial" w:cs="Arial"/>
          <w:sz w:val="20"/>
          <w:szCs w:val="20"/>
          <w:lang w:eastAsia="sl-SI"/>
        </w:rPr>
        <w:t xml:space="preserve">. US, </w:t>
      </w:r>
      <w:hyperlink r:id="rId27" w:tgtFrame="_blank" w:tooltip="Zakon o spremembah in dopolnitvah Zakona o kmetijstvu (ZKme-1F)" w:history="1">
        <w:r w:rsidRPr="007A7A88">
          <w:rPr>
            <w:rFonts w:ascii="Arial" w:eastAsia="Times New Roman" w:hAnsi="Arial" w:cs="Arial"/>
            <w:sz w:val="20"/>
            <w:szCs w:val="20"/>
            <w:lang w:eastAsia="sl-SI"/>
          </w:rPr>
          <w:t>123/21</w:t>
        </w:r>
      </w:hyperlink>
      <w:r w:rsidRPr="007A7A88">
        <w:rPr>
          <w:rFonts w:ascii="Arial" w:eastAsia="Times New Roman" w:hAnsi="Arial" w:cs="Arial"/>
          <w:sz w:val="20"/>
          <w:szCs w:val="20"/>
          <w:lang w:eastAsia="sl-SI"/>
        </w:rPr>
        <w:t xml:space="preserve">, </w:t>
      </w:r>
      <w:hyperlink r:id="rId28" w:tgtFrame="_blank" w:tooltip="Zakon o spremembah in dopolnitvah Zakona o kmetijstvu (ZKme-1G)" w:history="1">
        <w:r w:rsidRPr="007A7A88">
          <w:rPr>
            <w:rFonts w:ascii="Arial" w:eastAsia="Times New Roman" w:hAnsi="Arial" w:cs="Arial"/>
            <w:sz w:val="20"/>
            <w:szCs w:val="20"/>
            <w:lang w:eastAsia="sl-SI"/>
          </w:rPr>
          <w:t>44/22</w:t>
        </w:r>
      </w:hyperlink>
      <w:r w:rsidRPr="007A7A88">
        <w:rPr>
          <w:rFonts w:ascii="Arial" w:eastAsia="Times New Roman" w:hAnsi="Arial" w:cs="Arial"/>
          <w:sz w:val="20"/>
          <w:szCs w:val="20"/>
          <w:lang w:eastAsia="sl-SI"/>
        </w:rPr>
        <w:t xml:space="preserve">, </w:t>
      </w:r>
      <w:hyperlink r:id="rId29" w:tgtFrame="_blank" w:tooltip="Zakon o preprečevanju omejevanja konkurence (ZPOmK-2)" w:history="1">
        <w:r w:rsidRPr="007A7A88">
          <w:rPr>
            <w:rFonts w:ascii="Arial" w:eastAsia="Times New Roman" w:hAnsi="Arial" w:cs="Arial"/>
            <w:sz w:val="20"/>
            <w:szCs w:val="20"/>
            <w:lang w:eastAsia="sl-SI"/>
          </w:rPr>
          <w:t>130/22</w:t>
        </w:r>
      </w:hyperlink>
      <w:r w:rsidRPr="007A7A88">
        <w:rPr>
          <w:rFonts w:ascii="Arial" w:eastAsia="Times New Roman" w:hAnsi="Arial" w:cs="Arial"/>
          <w:sz w:val="20"/>
          <w:szCs w:val="20"/>
          <w:lang w:eastAsia="sl-SI"/>
        </w:rPr>
        <w:t xml:space="preserve"> – ZPOmK-2, </w:t>
      </w:r>
      <w:hyperlink r:id="rId30" w:tgtFrame="_blank" w:tooltip="Zakon o spremembah in dopolnitvah Zakona o kmetijstvu (ZKme-1H)" w:history="1">
        <w:r w:rsidRPr="007A7A88">
          <w:rPr>
            <w:rFonts w:ascii="Arial" w:eastAsia="Times New Roman" w:hAnsi="Arial" w:cs="Arial"/>
            <w:sz w:val="20"/>
            <w:szCs w:val="20"/>
            <w:lang w:eastAsia="sl-SI"/>
          </w:rPr>
          <w:t>18/23</w:t>
        </w:r>
      </w:hyperlink>
      <w:r w:rsidRPr="007A7A88">
        <w:rPr>
          <w:rFonts w:ascii="Arial" w:eastAsia="Times New Roman" w:hAnsi="Arial" w:cs="Arial"/>
          <w:sz w:val="20"/>
          <w:szCs w:val="20"/>
          <w:lang w:eastAsia="sl-SI"/>
        </w:rPr>
        <w:t xml:space="preserve"> in </w:t>
      </w:r>
      <w:hyperlink r:id="rId31" w:tgtFrame="_blank" w:tooltip="Zakon o spremembah in dopolnitvah Zakona o kmetijstvu (ZKme-1I)" w:history="1">
        <w:r w:rsidRPr="007A7A88">
          <w:rPr>
            <w:rFonts w:ascii="Arial" w:eastAsia="Times New Roman" w:hAnsi="Arial" w:cs="Arial"/>
            <w:sz w:val="20"/>
            <w:szCs w:val="20"/>
            <w:lang w:eastAsia="sl-SI"/>
          </w:rPr>
          <w:t>78/23</w:t>
        </w:r>
      </w:hyperlink>
      <w:r>
        <w:rPr>
          <w:rFonts w:ascii="Arial" w:eastAsia="Times New Roman" w:hAnsi="Arial" w:cs="Arial"/>
          <w:sz w:val="20"/>
          <w:szCs w:val="20"/>
          <w:lang w:eastAsia="sl-SI"/>
        </w:rPr>
        <w:t>; v nadaljevanju: ZKme-1</w:t>
      </w:r>
      <w:r w:rsidRPr="00E66A39">
        <w:rPr>
          <w:rFonts w:ascii="Arial" w:eastAsia="Times New Roman" w:hAnsi="Arial" w:cs="Arial"/>
          <w:sz w:val="20"/>
          <w:szCs w:val="20"/>
          <w:lang w:eastAsia="sl-SI"/>
        </w:rPr>
        <w:t>).</w:t>
      </w:r>
    </w:p>
    <w:p w14:paraId="2FB6A90E" w14:textId="77777777" w:rsidR="0033200E" w:rsidRDefault="0033200E" w:rsidP="0033200E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0D803D1B" w14:textId="762813E9" w:rsidR="0033200E" w:rsidRDefault="0033200E" w:rsidP="0033200E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E66A39">
        <w:rPr>
          <w:rFonts w:ascii="Arial" w:eastAsia="Times New Roman" w:hAnsi="Arial" w:cs="Arial"/>
          <w:sz w:val="20"/>
          <w:szCs w:val="20"/>
          <w:lang w:eastAsia="sl-SI"/>
        </w:rPr>
        <w:t xml:space="preserve">(2) Pisni del </w:t>
      </w:r>
      <w:proofErr w:type="spellStart"/>
      <w:r w:rsidR="003A296F">
        <w:rPr>
          <w:rFonts w:ascii="Arial" w:eastAsia="Times New Roman" w:hAnsi="Arial" w:cs="Arial"/>
          <w:sz w:val="20"/>
          <w:szCs w:val="20"/>
          <w:lang w:eastAsia="sl-SI"/>
        </w:rPr>
        <w:t>katmesine</w:t>
      </w:r>
      <w:proofErr w:type="spellEnd"/>
      <w:r w:rsidRPr="00E66A39">
        <w:rPr>
          <w:rFonts w:ascii="Arial" w:eastAsia="Times New Roman" w:hAnsi="Arial" w:cs="Arial"/>
          <w:sz w:val="20"/>
          <w:szCs w:val="20"/>
          <w:lang w:eastAsia="sl-SI"/>
        </w:rPr>
        <w:t xml:space="preserve"> </w:t>
      </w:r>
      <w:r>
        <w:rPr>
          <w:rFonts w:ascii="Arial" w:eastAsia="Times New Roman" w:hAnsi="Arial" w:cs="Arial"/>
          <w:sz w:val="20"/>
          <w:szCs w:val="20"/>
          <w:lang w:eastAsia="sl-SI"/>
        </w:rPr>
        <w:t xml:space="preserve">poleg vsebine iz 158. člena ZKme-1 </w:t>
      </w:r>
      <w:r w:rsidRPr="00E66A39">
        <w:rPr>
          <w:rFonts w:ascii="Arial" w:eastAsia="Times New Roman" w:hAnsi="Arial" w:cs="Arial"/>
          <w:sz w:val="20"/>
          <w:szCs w:val="20"/>
          <w:lang w:eastAsia="sl-SI"/>
        </w:rPr>
        <w:t xml:space="preserve">vsebuje </w:t>
      </w:r>
      <w:r>
        <w:rPr>
          <w:rFonts w:ascii="Arial" w:eastAsia="Times New Roman" w:hAnsi="Arial" w:cs="Arial"/>
          <w:sz w:val="20"/>
          <w:szCs w:val="20"/>
          <w:lang w:eastAsia="sl-SI"/>
        </w:rPr>
        <w:t xml:space="preserve">še </w:t>
      </w:r>
      <w:r w:rsidRPr="00E66A39">
        <w:rPr>
          <w:rFonts w:ascii="Arial" w:eastAsia="Times New Roman" w:hAnsi="Arial" w:cs="Arial"/>
          <w:sz w:val="20"/>
          <w:szCs w:val="20"/>
          <w:lang w:eastAsia="sl-SI"/>
        </w:rPr>
        <w:t xml:space="preserve">naslednje podatke o posameznem </w:t>
      </w:r>
      <w:r w:rsidR="003A296F">
        <w:rPr>
          <w:rFonts w:ascii="Arial" w:eastAsia="Times New Roman" w:hAnsi="Arial" w:cs="Arial"/>
          <w:sz w:val="20"/>
          <w:szCs w:val="20"/>
          <w:lang w:eastAsia="sl-SI"/>
        </w:rPr>
        <w:t>osuševalnem oziroma namakalnem</w:t>
      </w:r>
      <w:r w:rsidRPr="00E66A39">
        <w:rPr>
          <w:rFonts w:ascii="Arial" w:eastAsia="Times New Roman" w:hAnsi="Arial" w:cs="Arial"/>
          <w:sz w:val="20"/>
          <w:szCs w:val="20"/>
          <w:lang w:eastAsia="sl-SI"/>
        </w:rPr>
        <w:t xml:space="preserve"> sistemu: </w:t>
      </w:r>
    </w:p>
    <w:p w14:paraId="0BB4DF12" w14:textId="77777777" w:rsidR="0033200E" w:rsidRDefault="0033200E" w:rsidP="0033200E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>
        <w:rPr>
          <w:rFonts w:ascii="Arial" w:eastAsia="Times New Roman" w:hAnsi="Arial" w:cs="Arial"/>
          <w:sz w:val="20"/>
          <w:szCs w:val="20"/>
          <w:lang w:eastAsia="sl-SI"/>
        </w:rPr>
        <w:t>1</w:t>
      </w:r>
      <w:r w:rsidRPr="00E66A39">
        <w:rPr>
          <w:rFonts w:ascii="Arial" w:eastAsia="Times New Roman" w:hAnsi="Arial" w:cs="Arial"/>
          <w:sz w:val="20"/>
          <w:szCs w:val="20"/>
          <w:lang w:eastAsia="sl-SI"/>
        </w:rPr>
        <w:t xml:space="preserve">. upravne enote, na območju katerih se nahaja </w:t>
      </w:r>
      <w:r w:rsidR="003A296F">
        <w:rPr>
          <w:rFonts w:ascii="Arial" w:eastAsia="Times New Roman" w:hAnsi="Arial" w:cs="Arial"/>
          <w:sz w:val="20"/>
          <w:szCs w:val="20"/>
          <w:lang w:eastAsia="sl-SI"/>
        </w:rPr>
        <w:t>osuševalni oziroma namakalni</w:t>
      </w:r>
      <w:r w:rsidRPr="00E66A39">
        <w:rPr>
          <w:rFonts w:ascii="Arial" w:eastAsia="Times New Roman" w:hAnsi="Arial" w:cs="Arial"/>
          <w:sz w:val="20"/>
          <w:szCs w:val="20"/>
          <w:lang w:eastAsia="sl-SI"/>
        </w:rPr>
        <w:t xml:space="preserve"> sistem; </w:t>
      </w:r>
    </w:p>
    <w:p w14:paraId="34DE7A19" w14:textId="77FBE24C" w:rsidR="0033200E" w:rsidRDefault="0033200E" w:rsidP="0033200E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>
        <w:rPr>
          <w:rFonts w:ascii="Arial" w:eastAsia="Times New Roman" w:hAnsi="Arial" w:cs="Arial"/>
          <w:sz w:val="20"/>
          <w:szCs w:val="20"/>
          <w:lang w:eastAsia="sl-SI"/>
        </w:rPr>
        <w:t>2</w:t>
      </w:r>
      <w:r w:rsidRPr="00E66A39">
        <w:rPr>
          <w:rFonts w:ascii="Arial" w:eastAsia="Times New Roman" w:hAnsi="Arial" w:cs="Arial"/>
          <w:sz w:val="20"/>
          <w:szCs w:val="20"/>
          <w:lang w:eastAsia="sl-SI"/>
        </w:rPr>
        <w:t>. občine</w:t>
      </w:r>
      <w:r w:rsidR="004769E5">
        <w:rPr>
          <w:rFonts w:ascii="Arial" w:eastAsia="Times New Roman" w:hAnsi="Arial" w:cs="Arial"/>
          <w:sz w:val="20"/>
          <w:szCs w:val="20"/>
          <w:lang w:eastAsia="sl-SI"/>
        </w:rPr>
        <w:t>,</w:t>
      </w:r>
      <w:r w:rsidRPr="00E66A39">
        <w:rPr>
          <w:rFonts w:ascii="Arial" w:eastAsia="Times New Roman" w:hAnsi="Arial" w:cs="Arial"/>
          <w:sz w:val="20"/>
          <w:szCs w:val="20"/>
          <w:lang w:eastAsia="sl-SI"/>
        </w:rPr>
        <w:t xml:space="preserve"> na območju katerih se nahaja </w:t>
      </w:r>
      <w:r w:rsidR="003A296F">
        <w:rPr>
          <w:rFonts w:ascii="Arial" w:eastAsia="Times New Roman" w:hAnsi="Arial" w:cs="Arial"/>
          <w:sz w:val="20"/>
          <w:szCs w:val="20"/>
          <w:lang w:eastAsia="sl-SI"/>
        </w:rPr>
        <w:t>osuševalni oziroma namakalni</w:t>
      </w:r>
      <w:r w:rsidRPr="00E66A39">
        <w:rPr>
          <w:rFonts w:ascii="Arial" w:eastAsia="Times New Roman" w:hAnsi="Arial" w:cs="Arial"/>
          <w:sz w:val="20"/>
          <w:szCs w:val="20"/>
          <w:lang w:eastAsia="sl-SI"/>
        </w:rPr>
        <w:t xml:space="preserve"> sistem; </w:t>
      </w:r>
    </w:p>
    <w:p w14:paraId="55FEF2A3" w14:textId="77777777" w:rsidR="0033200E" w:rsidRDefault="0033200E" w:rsidP="0033200E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>
        <w:rPr>
          <w:rFonts w:ascii="Arial" w:eastAsia="Times New Roman" w:hAnsi="Arial" w:cs="Arial"/>
          <w:sz w:val="20"/>
          <w:szCs w:val="20"/>
          <w:lang w:eastAsia="sl-SI"/>
        </w:rPr>
        <w:t>3</w:t>
      </w:r>
      <w:r w:rsidRPr="00E66A39">
        <w:rPr>
          <w:rFonts w:ascii="Arial" w:eastAsia="Times New Roman" w:hAnsi="Arial" w:cs="Arial"/>
          <w:sz w:val="20"/>
          <w:szCs w:val="20"/>
          <w:lang w:eastAsia="sl-SI"/>
        </w:rPr>
        <w:t xml:space="preserve">. podatke o letu izgradnje </w:t>
      </w:r>
      <w:r w:rsidR="003A296F">
        <w:rPr>
          <w:rFonts w:ascii="Arial" w:eastAsia="Times New Roman" w:hAnsi="Arial" w:cs="Arial"/>
          <w:sz w:val="20"/>
          <w:szCs w:val="20"/>
          <w:lang w:eastAsia="sl-SI"/>
        </w:rPr>
        <w:t>osuševalnega oziroma namakalnega</w:t>
      </w:r>
      <w:r w:rsidRPr="00E66A39">
        <w:rPr>
          <w:rFonts w:ascii="Arial" w:eastAsia="Times New Roman" w:hAnsi="Arial" w:cs="Arial"/>
          <w:sz w:val="20"/>
          <w:szCs w:val="20"/>
          <w:lang w:eastAsia="sl-SI"/>
        </w:rPr>
        <w:t xml:space="preserve"> sistema; </w:t>
      </w:r>
    </w:p>
    <w:p w14:paraId="30AF4416" w14:textId="77777777" w:rsidR="0033200E" w:rsidRDefault="0033200E" w:rsidP="0033200E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>
        <w:rPr>
          <w:rFonts w:ascii="Arial" w:eastAsia="Times New Roman" w:hAnsi="Arial" w:cs="Arial"/>
          <w:sz w:val="20"/>
          <w:szCs w:val="20"/>
          <w:lang w:eastAsia="sl-SI"/>
        </w:rPr>
        <w:t>4</w:t>
      </w:r>
      <w:r w:rsidRPr="00E66A39">
        <w:rPr>
          <w:rFonts w:ascii="Arial" w:eastAsia="Times New Roman" w:hAnsi="Arial" w:cs="Arial"/>
          <w:sz w:val="20"/>
          <w:szCs w:val="20"/>
          <w:lang w:eastAsia="sl-SI"/>
        </w:rPr>
        <w:t xml:space="preserve">. podatke o </w:t>
      </w:r>
      <w:r>
        <w:rPr>
          <w:rFonts w:ascii="Arial" w:eastAsia="Times New Roman" w:hAnsi="Arial" w:cs="Arial"/>
          <w:sz w:val="20"/>
          <w:szCs w:val="20"/>
          <w:lang w:eastAsia="sl-SI"/>
        </w:rPr>
        <w:t>površini</w:t>
      </w:r>
      <w:r w:rsidRPr="00E66A39">
        <w:rPr>
          <w:rFonts w:ascii="Arial" w:eastAsia="Times New Roman" w:hAnsi="Arial" w:cs="Arial"/>
          <w:sz w:val="20"/>
          <w:szCs w:val="20"/>
          <w:lang w:eastAsia="sl-SI"/>
        </w:rPr>
        <w:t xml:space="preserve"> </w:t>
      </w:r>
      <w:r w:rsidR="003A296F">
        <w:rPr>
          <w:rFonts w:ascii="Arial" w:eastAsia="Times New Roman" w:hAnsi="Arial" w:cs="Arial"/>
          <w:sz w:val="20"/>
          <w:szCs w:val="20"/>
          <w:lang w:eastAsia="sl-SI"/>
        </w:rPr>
        <w:t>osuševalnega oziroma namakalnega</w:t>
      </w:r>
      <w:r w:rsidRPr="00E66A39">
        <w:rPr>
          <w:rFonts w:ascii="Arial" w:eastAsia="Times New Roman" w:hAnsi="Arial" w:cs="Arial"/>
          <w:sz w:val="20"/>
          <w:szCs w:val="20"/>
          <w:lang w:eastAsia="sl-SI"/>
        </w:rPr>
        <w:t xml:space="preserve"> območja; </w:t>
      </w:r>
    </w:p>
    <w:p w14:paraId="4ED3D6E9" w14:textId="77777777" w:rsidR="0033200E" w:rsidRDefault="0033200E" w:rsidP="0033200E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>
        <w:rPr>
          <w:rFonts w:ascii="Arial" w:eastAsia="Times New Roman" w:hAnsi="Arial" w:cs="Arial"/>
          <w:sz w:val="20"/>
          <w:szCs w:val="20"/>
          <w:lang w:eastAsia="sl-SI"/>
        </w:rPr>
        <w:t>5</w:t>
      </w:r>
      <w:r w:rsidRPr="00E66A39">
        <w:rPr>
          <w:rFonts w:ascii="Arial" w:eastAsia="Times New Roman" w:hAnsi="Arial" w:cs="Arial"/>
          <w:sz w:val="20"/>
          <w:szCs w:val="20"/>
          <w:lang w:eastAsia="sl-SI"/>
        </w:rPr>
        <w:t>. podtip sistema (osuševa</w:t>
      </w:r>
      <w:r>
        <w:rPr>
          <w:rFonts w:ascii="Arial" w:eastAsia="Times New Roman" w:hAnsi="Arial" w:cs="Arial"/>
          <w:sz w:val="20"/>
          <w:szCs w:val="20"/>
          <w:lang w:eastAsia="sl-SI"/>
        </w:rPr>
        <w:t>lni sistem</w:t>
      </w:r>
      <w:r w:rsidRPr="00E66A39">
        <w:rPr>
          <w:rFonts w:ascii="Arial" w:eastAsia="Times New Roman" w:hAnsi="Arial" w:cs="Arial"/>
          <w:sz w:val="20"/>
          <w:szCs w:val="20"/>
          <w:lang w:eastAsia="sl-SI"/>
        </w:rPr>
        <w:t xml:space="preserve">, </w:t>
      </w:r>
      <w:r>
        <w:rPr>
          <w:rFonts w:ascii="Arial" w:eastAsia="Times New Roman" w:hAnsi="Arial" w:cs="Arial"/>
          <w:sz w:val="20"/>
          <w:szCs w:val="20"/>
          <w:lang w:eastAsia="sl-SI"/>
        </w:rPr>
        <w:t>namakalni sistem</w:t>
      </w:r>
      <w:r w:rsidRPr="00E66A39">
        <w:rPr>
          <w:rFonts w:ascii="Arial" w:eastAsia="Times New Roman" w:hAnsi="Arial" w:cs="Arial"/>
          <w:sz w:val="20"/>
          <w:szCs w:val="20"/>
          <w:lang w:eastAsia="sl-SI"/>
        </w:rPr>
        <w:t xml:space="preserve">); </w:t>
      </w:r>
    </w:p>
    <w:p w14:paraId="2FE87719" w14:textId="77777777" w:rsidR="0033200E" w:rsidRDefault="0033200E" w:rsidP="0033200E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>
        <w:rPr>
          <w:rFonts w:ascii="Arial" w:eastAsia="Times New Roman" w:hAnsi="Arial" w:cs="Arial"/>
          <w:sz w:val="20"/>
          <w:szCs w:val="20"/>
          <w:lang w:eastAsia="sl-SI"/>
        </w:rPr>
        <w:t>6</w:t>
      </w:r>
      <w:r w:rsidRPr="00E66A39">
        <w:rPr>
          <w:rFonts w:ascii="Arial" w:eastAsia="Times New Roman" w:hAnsi="Arial" w:cs="Arial"/>
          <w:sz w:val="20"/>
          <w:szCs w:val="20"/>
          <w:lang w:eastAsia="sl-SI"/>
        </w:rPr>
        <w:t xml:space="preserve">. podatek o vrsti </w:t>
      </w:r>
      <w:r>
        <w:rPr>
          <w:rFonts w:ascii="Arial" w:eastAsia="Times New Roman" w:hAnsi="Arial" w:cs="Arial"/>
          <w:sz w:val="20"/>
          <w:szCs w:val="20"/>
          <w:lang w:eastAsia="sl-SI"/>
        </w:rPr>
        <w:t>namakalnega</w:t>
      </w:r>
      <w:r w:rsidRPr="00E66A39">
        <w:rPr>
          <w:rFonts w:ascii="Arial" w:eastAsia="Times New Roman" w:hAnsi="Arial" w:cs="Arial"/>
          <w:sz w:val="20"/>
          <w:szCs w:val="20"/>
          <w:lang w:eastAsia="sl-SI"/>
        </w:rPr>
        <w:t xml:space="preserve"> sistema (</w:t>
      </w:r>
      <w:r>
        <w:rPr>
          <w:rFonts w:ascii="Arial" w:eastAsia="Times New Roman" w:hAnsi="Arial" w:cs="Arial"/>
          <w:sz w:val="20"/>
          <w:szCs w:val="20"/>
          <w:lang w:eastAsia="sl-SI"/>
        </w:rPr>
        <w:t>državni</w:t>
      </w:r>
      <w:r w:rsidRPr="00E66A39">
        <w:rPr>
          <w:rFonts w:ascii="Arial" w:eastAsia="Times New Roman" w:hAnsi="Arial" w:cs="Arial"/>
          <w:sz w:val="20"/>
          <w:szCs w:val="20"/>
          <w:lang w:eastAsia="sl-SI"/>
        </w:rPr>
        <w:t xml:space="preserve"> namakalni sistem, </w:t>
      </w:r>
      <w:r>
        <w:rPr>
          <w:rFonts w:ascii="Arial" w:eastAsia="Times New Roman" w:hAnsi="Arial" w:cs="Arial"/>
          <w:sz w:val="20"/>
          <w:szCs w:val="20"/>
          <w:lang w:eastAsia="sl-SI"/>
        </w:rPr>
        <w:t>lokalni</w:t>
      </w:r>
      <w:r w:rsidRPr="00E66A39">
        <w:rPr>
          <w:rFonts w:ascii="Arial" w:eastAsia="Times New Roman" w:hAnsi="Arial" w:cs="Arial"/>
          <w:sz w:val="20"/>
          <w:szCs w:val="20"/>
          <w:lang w:eastAsia="sl-SI"/>
        </w:rPr>
        <w:t xml:space="preserve"> namakalni sistem, </w:t>
      </w:r>
      <w:r>
        <w:rPr>
          <w:rFonts w:ascii="Arial" w:eastAsia="Times New Roman" w:hAnsi="Arial" w:cs="Arial"/>
          <w:sz w:val="20"/>
          <w:szCs w:val="20"/>
          <w:lang w:eastAsia="sl-SI"/>
        </w:rPr>
        <w:t>zasebni namakalni sistem</w:t>
      </w:r>
      <w:r w:rsidRPr="00E66A39">
        <w:rPr>
          <w:rFonts w:ascii="Arial" w:eastAsia="Times New Roman" w:hAnsi="Arial" w:cs="Arial"/>
          <w:sz w:val="20"/>
          <w:szCs w:val="20"/>
          <w:lang w:eastAsia="sl-SI"/>
        </w:rPr>
        <w:t xml:space="preserve">); </w:t>
      </w:r>
    </w:p>
    <w:p w14:paraId="042DB461" w14:textId="77777777" w:rsidR="0033200E" w:rsidRDefault="0033200E" w:rsidP="0033200E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>
        <w:rPr>
          <w:rFonts w:ascii="Arial" w:eastAsia="Times New Roman" w:hAnsi="Arial" w:cs="Arial"/>
          <w:sz w:val="20"/>
          <w:szCs w:val="20"/>
          <w:lang w:eastAsia="sl-SI"/>
        </w:rPr>
        <w:t>7</w:t>
      </w:r>
      <w:r w:rsidRPr="00E66A39">
        <w:rPr>
          <w:rFonts w:ascii="Arial" w:eastAsia="Times New Roman" w:hAnsi="Arial" w:cs="Arial"/>
          <w:sz w:val="20"/>
          <w:szCs w:val="20"/>
          <w:lang w:eastAsia="sl-SI"/>
        </w:rPr>
        <w:t xml:space="preserve">. faza izvedbe </w:t>
      </w:r>
      <w:r w:rsidR="003A296F">
        <w:rPr>
          <w:rFonts w:ascii="Arial" w:eastAsia="Times New Roman" w:hAnsi="Arial" w:cs="Arial"/>
          <w:sz w:val="20"/>
          <w:szCs w:val="20"/>
          <w:lang w:eastAsia="sl-SI"/>
        </w:rPr>
        <w:t>osuševalnega oziroma namakalnega</w:t>
      </w:r>
      <w:r>
        <w:rPr>
          <w:rFonts w:ascii="Arial" w:eastAsia="Times New Roman" w:hAnsi="Arial" w:cs="Arial"/>
          <w:sz w:val="20"/>
          <w:szCs w:val="20"/>
          <w:lang w:eastAsia="sl-SI"/>
        </w:rPr>
        <w:t xml:space="preserve"> sistema (</w:t>
      </w:r>
      <w:r w:rsidRPr="00E66A39">
        <w:rPr>
          <w:rFonts w:ascii="Arial" w:eastAsia="Times New Roman" w:hAnsi="Arial" w:cs="Arial"/>
          <w:sz w:val="20"/>
          <w:szCs w:val="20"/>
          <w:lang w:eastAsia="sl-SI"/>
        </w:rPr>
        <w:t xml:space="preserve">v izgradnji, zgrajen, razgrajen); </w:t>
      </w:r>
    </w:p>
    <w:p w14:paraId="686DACDA" w14:textId="77777777" w:rsidR="0033200E" w:rsidRDefault="0033200E" w:rsidP="0033200E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>
        <w:rPr>
          <w:rFonts w:ascii="Arial" w:eastAsia="Times New Roman" w:hAnsi="Arial" w:cs="Arial"/>
          <w:sz w:val="20"/>
          <w:szCs w:val="20"/>
          <w:lang w:eastAsia="sl-SI"/>
        </w:rPr>
        <w:t>8</w:t>
      </w:r>
      <w:r w:rsidRPr="00E66A39">
        <w:rPr>
          <w:rFonts w:ascii="Arial" w:eastAsia="Times New Roman" w:hAnsi="Arial" w:cs="Arial"/>
          <w:sz w:val="20"/>
          <w:szCs w:val="20"/>
          <w:lang w:eastAsia="sl-SI"/>
        </w:rPr>
        <w:t xml:space="preserve">. podatek o delovanju </w:t>
      </w:r>
      <w:r w:rsidR="003A296F">
        <w:rPr>
          <w:rFonts w:ascii="Arial" w:eastAsia="Times New Roman" w:hAnsi="Arial" w:cs="Arial"/>
          <w:sz w:val="20"/>
          <w:szCs w:val="20"/>
          <w:lang w:eastAsia="sl-SI"/>
        </w:rPr>
        <w:t>osuševalnega oziroma namakalnega</w:t>
      </w:r>
      <w:r>
        <w:rPr>
          <w:rFonts w:ascii="Arial" w:eastAsia="Times New Roman" w:hAnsi="Arial" w:cs="Arial"/>
          <w:sz w:val="20"/>
          <w:szCs w:val="20"/>
          <w:lang w:eastAsia="sl-SI"/>
        </w:rPr>
        <w:t xml:space="preserve"> sistema (delujoč, nedelujoč</w:t>
      </w:r>
      <w:r w:rsidRPr="00E66A39">
        <w:rPr>
          <w:rFonts w:ascii="Arial" w:eastAsia="Times New Roman" w:hAnsi="Arial" w:cs="Arial"/>
          <w:sz w:val="20"/>
          <w:szCs w:val="20"/>
          <w:lang w:eastAsia="sl-SI"/>
        </w:rPr>
        <w:t xml:space="preserve">); </w:t>
      </w:r>
    </w:p>
    <w:p w14:paraId="528D0933" w14:textId="77777777" w:rsidR="0033200E" w:rsidRDefault="0033200E" w:rsidP="0033200E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>
        <w:rPr>
          <w:rFonts w:ascii="Arial" w:eastAsia="Times New Roman" w:hAnsi="Arial" w:cs="Arial"/>
          <w:sz w:val="20"/>
          <w:szCs w:val="20"/>
          <w:lang w:eastAsia="sl-SI"/>
        </w:rPr>
        <w:t>9</w:t>
      </w:r>
      <w:r w:rsidRPr="00E66A39">
        <w:rPr>
          <w:rFonts w:ascii="Arial" w:eastAsia="Times New Roman" w:hAnsi="Arial" w:cs="Arial"/>
          <w:sz w:val="20"/>
          <w:szCs w:val="20"/>
          <w:lang w:eastAsia="sl-SI"/>
        </w:rPr>
        <w:t xml:space="preserve">. podatke o vsakoletni odmeri stroškov za redno delovanje in vzdrževanje </w:t>
      </w:r>
      <w:r w:rsidR="003A296F">
        <w:rPr>
          <w:rFonts w:ascii="Arial" w:eastAsia="Times New Roman" w:hAnsi="Arial" w:cs="Arial"/>
          <w:sz w:val="20"/>
          <w:szCs w:val="20"/>
          <w:lang w:eastAsia="sl-SI"/>
        </w:rPr>
        <w:t>osuševalnih oziroma namakalnih</w:t>
      </w:r>
      <w:r w:rsidRPr="00E66A39">
        <w:rPr>
          <w:rFonts w:ascii="Arial" w:eastAsia="Times New Roman" w:hAnsi="Arial" w:cs="Arial"/>
          <w:sz w:val="20"/>
          <w:szCs w:val="20"/>
          <w:lang w:eastAsia="sl-SI"/>
        </w:rPr>
        <w:t xml:space="preserve"> sistemov v skladu s predpisom, ki ureja kmetijska zemljišča. </w:t>
      </w:r>
    </w:p>
    <w:p w14:paraId="07A6D9D9" w14:textId="77777777" w:rsidR="0033200E" w:rsidRDefault="0033200E" w:rsidP="0033200E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27001806" w14:textId="77777777" w:rsidR="0033200E" w:rsidRDefault="0033200E" w:rsidP="0033200E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E66A39">
        <w:rPr>
          <w:rFonts w:ascii="Arial" w:eastAsia="Times New Roman" w:hAnsi="Arial" w:cs="Arial"/>
          <w:sz w:val="20"/>
          <w:szCs w:val="20"/>
          <w:lang w:eastAsia="sl-SI"/>
        </w:rPr>
        <w:t xml:space="preserve">(3) Podatki iz </w:t>
      </w:r>
      <w:r>
        <w:rPr>
          <w:rFonts w:ascii="Arial" w:eastAsia="Times New Roman" w:hAnsi="Arial" w:cs="Arial"/>
          <w:sz w:val="20"/>
          <w:szCs w:val="20"/>
          <w:lang w:eastAsia="sl-SI"/>
        </w:rPr>
        <w:t>9</w:t>
      </w:r>
      <w:r w:rsidRPr="00E66A39">
        <w:rPr>
          <w:rFonts w:ascii="Arial" w:eastAsia="Times New Roman" w:hAnsi="Arial" w:cs="Arial"/>
          <w:sz w:val="20"/>
          <w:szCs w:val="20"/>
          <w:lang w:eastAsia="sl-SI"/>
        </w:rPr>
        <w:t xml:space="preserve">. točke prejšnjega odstavka se ne vodijo za </w:t>
      </w:r>
      <w:r>
        <w:rPr>
          <w:rFonts w:ascii="Arial" w:eastAsia="Times New Roman" w:hAnsi="Arial" w:cs="Arial"/>
          <w:sz w:val="20"/>
          <w:szCs w:val="20"/>
          <w:lang w:eastAsia="sl-SI"/>
        </w:rPr>
        <w:t>lokalne in zasebne</w:t>
      </w:r>
      <w:r w:rsidRPr="00E66A39">
        <w:rPr>
          <w:rFonts w:ascii="Arial" w:eastAsia="Times New Roman" w:hAnsi="Arial" w:cs="Arial"/>
          <w:sz w:val="20"/>
          <w:szCs w:val="20"/>
          <w:lang w:eastAsia="sl-SI"/>
        </w:rPr>
        <w:t xml:space="preserve"> namakalne sisteme.</w:t>
      </w:r>
    </w:p>
    <w:p w14:paraId="49A66EE1" w14:textId="77777777" w:rsidR="0033200E" w:rsidRDefault="0033200E" w:rsidP="0033200E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E66A39">
        <w:rPr>
          <w:rFonts w:ascii="Arial" w:eastAsia="Times New Roman" w:hAnsi="Arial" w:cs="Arial"/>
          <w:sz w:val="20"/>
          <w:szCs w:val="20"/>
          <w:lang w:eastAsia="sl-SI"/>
        </w:rPr>
        <w:t xml:space="preserve"> </w:t>
      </w:r>
    </w:p>
    <w:p w14:paraId="27510324" w14:textId="27963799" w:rsidR="0033200E" w:rsidRPr="00E66A39" w:rsidRDefault="0033200E" w:rsidP="0033200E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69F242F5" w14:textId="77777777" w:rsidR="0033200E" w:rsidRPr="00A7017B" w:rsidRDefault="0033200E" w:rsidP="0033200E">
      <w:pPr>
        <w:spacing w:after="0" w:line="240" w:lineRule="auto"/>
        <w:jc w:val="center"/>
        <w:rPr>
          <w:rFonts w:ascii="Arial" w:eastAsia="Times New Roman" w:hAnsi="Arial" w:cs="Arial"/>
          <w:b/>
          <w:sz w:val="20"/>
          <w:szCs w:val="20"/>
          <w:u w:val="single"/>
          <w:lang w:eastAsia="sl-SI"/>
        </w:rPr>
      </w:pPr>
      <w:r w:rsidRPr="00A7017B">
        <w:rPr>
          <w:rFonts w:ascii="Arial" w:eastAsia="Times New Roman" w:hAnsi="Arial" w:cs="Arial"/>
          <w:b/>
          <w:sz w:val="20"/>
          <w:szCs w:val="20"/>
          <w:lang w:eastAsia="sl-SI"/>
        </w:rPr>
        <w:fldChar w:fldCharType="begin"/>
      </w:r>
      <w:r w:rsidRPr="00A7017B">
        <w:rPr>
          <w:rFonts w:ascii="Arial" w:eastAsia="Times New Roman" w:hAnsi="Arial" w:cs="Arial"/>
          <w:b/>
          <w:sz w:val="20"/>
          <w:szCs w:val="20"/>
          <w:lang w:eastAsia="sl-SI"/>
        </w:rPr>
        <w:instrText xml:space="preserve"> HYPERLINK "https://www.uradni-list.si/glasilo-uradni-list-rs/vsebina/2009-01-0125/" \l "5. člen" </w:instrText>
      </w:r>
      <w:r w:rsidRPr="00A7017B">
        <w:rPr>
          <w:rFonts w:ascii="Arial" w:eastAsia="Times New Roman" w:hAnsi="Arial" w:cs="Arial"/>
          <w:b/>
          <w:sz w:val="20"/>
          <w:szCs w:val="20"/>
          <w:lang w:eastAsia="sl-SI"/>
        </w:rPr>
        <w:fldChar w:fldCharType="separate"/>
      </w:r>
    </w:p>
    <w:p w14:paraId="0DFFAAC4" w14:textId="402EAEC8" w:rsidR="0033200E" w:rsidRPr="000D4DE5" w:rsidRDefault="0083586A" w:rsidP="0033200E">
      <w:pPr>
        <w:spacing w:after="0" w:line="240" w:lineRule="auto"/>
        <w:jc w:val="center"/>
        <w:rPr>
          <w:rFonts w:ascii="Arial" w:eastAsia="Times New Roman" w:hAnsi="Arial" w:cs="Arial"/>
          <w:b/>
          <w:sz w:val="20"/>
          <w:szCs w:val="20"/>
          <w:lang w:eastAsia="sl-SI"/>
        </w:rPr>
      </w:pPr>
      <w:r>
        <w:rPr>
          <w:rFonts w:ascii="Arial" w:eastAsia="Times New Roman" w:hAnsi="Arial" w:cs="Arial"/>
          <w:b/>
          <w:sz w:val="20"/>
          <w:szCs w:val="20"/>
          <w:lang w:eastAsia="sl-SI"/>
        </w:rPr>
        <w:t>3</w:t>
      </w:r>
      <w:r w:rsidR="0033200E" w:rsidRPr="000D4DE5">
        <w:rPr>
          <w:rFonts w:ascii="Arial" w:eastAsia="Times New Roman" w:hAnsi="Arial" w:cs="Arial"/>
          <w:b/>
          <w:sz w:val="20"/>
          <w:szCs w:val="20"/>
          <w:lang w:eastAsia="sl-SI"/>
        </w:rPr>
        <w:t>. člen</w:t>
      </w:r>
    </w:p>
    <w:p w14:paraId="2446DB0D" w14:textId="77777777" w:rsidR="0033200E" w:rsidRPr="00A7017B" w:rsidRDefault="0033200E" w:rsidP="0033200E">
      <w:pPr>
        <w:spacing w:after="0" w:line="240" w:lineRule="auto"/>
        <w:jc w:val="center"/>
        <w:rPr>
          <w:rFonts w:ascii="Arial" w:eastAsia="Times New Roman" w:hAnsi="Arial" w:cs="Arial"/>
          <w:b/>
          <w:sz w:val="20"/>
          <w:szCs w:val="20"/>
          <w:u w:val="single"/>
          <w:lang w:eastAsia="sl-SI"/>
        </w:rPr>
      </w:pPr>
      <w:r w:rsidRPr="00A7017B">
        <w:rPr>
          <w:rFonts w:ascii="Arial" w:eastAsia="Times New Roman" w:hAnsi="Arial" w:cs="Arial"/>
          <w:b/>
          <w:sz w:val="20"/>
          <w:szCs w:val="20"/>
          <w:lang w:eastAsia="sl-SI"/>
        </w:rPr>
        <w:fldChar w:fldCharType="end"/>
      </w:r>
      <w:r w:rsidRPr="00A7017B">
        <w:t xml:space="preserve"> </w:t>
      </w:r>
      <w:r>
        <w:t>(</w:t>
      </w:r>
      <w:r w:rsidRPr="00A7017B">
        <w:rPr>
          <w:rFonts w:ascii="Arial" w:eastAsia="Times New Roman" w:hAnsi="Arial" w:cs="Arial"/>
          <w:b/>
          <w:sz w:val="20"/>
          <w:szCs w:val="20"/>
          <w:lang w:eastAsia="sl-SI"/>
        </w:rPr>
        <w:t>uporaba podatkov iz drugih evidenc)</w:t>
      </w:r>
      <w:r w:rsidRPr="00A7017B">
        <w:rPr>
          <w:rFonts w:ascii="Arial" w:eastAsia="Times New Roman" w:hAnsi="Arial" w:cs="Arial"/>
          <w:b/>
          <w:sz w:val="20"/>
          <w:szCs w:val="20"/>
          <w:lang w:eastAsia="sl-SI"/>
        </w:rPr>
        <w:fldChar w:fldCharType="begin"/>
      </w:r>
      <w:r w:rsidRPr="00A7017B">
        <w:rPr>
          <w:rFonts w:ascii="Arial" w:eastAsia="Times New Roman" w:hAnsi="Arial" w:cs="Arial"/>
          <w:b/>
          <w:sz w:val="20"/>
          <w:szCs w:val="20"/>
          <w:lang w:eastAsia="sl-SI"/>
        </w:rPr>
        <w:instrText xml:space="preserve"> HYPERLINK "https://www.uradni-list.si/glasilo-uradni-list-rs/vsebina/2009-01-0125/" \l "(uporaba podatkov iz drugih evidenc)" </w:instrText>
      </w:r>
      <w:r w:rsidRPr="00A7017B">
        <w:rPr>
          <w:rFonts w:ascii="Arial" w:eastAsia="Times New Roman" w:hAnsi="Arial" w:cs="Arial"/>
          <w:b/>
          <w:sz w:val="20"/>
          <w:szCs w:val="20"/>
          <w:lang w:eastAsia="sl-SI"/>
        </w:rPr>
        <w:fldChar w:fldCharType="separate"/>
      </w:r>
    </w:p>
    <w:p w14:paraId="4D4E3DE4" w14:textId="77777777" w:rsidR="0033200E" w:rsidRPr="00E66A39" w:rsidRDefault="0033200E" w:rsidP="0033200E">
      <w:pPr>
        <w:spacing w:after="0" w:line="240" w:lineRule="auto"/>
        <w:jc w:val="center"/>
        <w:rPr>
          <w:rFonts w:ascii="Arial" w:eastAsia="Times New Roman" w:hAnsi="Arial" w:cs="Arial"/>
          <w:sz w:val="20"/>
          <w:szCs w:val="20"/>
          <w:lang w:eastAsia="sl-SI"/>
        </w:rPr>
      </w:pPr>
      <w:r w:rsidRPr="00A7017B">
        <w:rPr>
          <w:rFonts w:ascii="Arial" w:eastAsia="Times New Roman" w:hAnsi="Arial" w:cs="Arial"/>
          <w:b/>
          <w:sz w:val="20"/>
          <w:szCs w:val="20"/>
          <w:lang w:eastAsia="sl-SI"/>
        </w:rPr>
        <w:fldChar w:fldCharType="end"/>
      </w:r>
    </w:p>
    <w:p w14:paraId="4DA92832" w14:textId="77777777" w:rsidR="0033200E" w:rsidRDefault="0033200E" w:rsidP="0033200E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E66A39">
        <w:rPr>
          <w:rFonts w:ascii="Arial" w:eastAsia="Times New Roman" w:hAnsi="Arial" w:cs="Arial"/>
          <w:sz w:val="20"/>
          <w:szCs w:val="20"/>
          <w:lang w:eastAsia="sl-SI"/>
        </w:rPr>
        <w:t xml:space="preserve">V </w:t>
      </w:r>
      <w:proofErr w:type="spellStart"/>
      <w:r w:rsidR="003A296F">
        <w:rPr>
          <w:rFonts w:ascii="Arial" w:eastAsia="Times New Roman" w:hAnsi="Arial" w:cs="Arial"/>
          <w:sz w:val="20"/>
          <w:szCs w:val="20"/>
          <w:lang w:eastAsia="sl-SI"/>
        </w:rPr>
        <w:t>katmesini</w:t>
      </w:r>
      <w:proofErr w:type="spellEnd"/>
      <w:r w:rsidRPr="00E66A39">
        <w:rPr>
          <w:rFonts w:ascii="Arial" w:eastAsia="Times New Roman" w:hAnsi="Arial" w:cs="Arial"/>
          <w:sz w:val="20"/>
          <w:szCs w:val="20"/>
          <w:lang w:eastAsia="sl-SI"/>
        </w:rPr>
        <w:t xml:space="preserve"> se uporabljajo tudi podatki iz drugih evidenc, ki so pomembni za uspešno in učinkovito upravljanje </w:t>
      </w:r>
      <w:r w:rsidR="003A296F">
        <w:rPr>
          <w:rFonts w:ascii="Arial" w:eastAsia="Times New Roman" w:hAnsi="Arial" w:cs="Arial"/>
          <w:sz w:val="20"/>
          <w:szCs w:val="20"/>
          <w:lang w:eastAsia="sl-SI"/>
        </w:rPr>
        <w:t>osuševalnih oziroma namakalnih sistemov</w:t>
      </w:r>
      <w:r w:rsidRPr="00E66A39">
        <w:rPr>
          <w:rFonts w:ascii="Arial" w:eastAsia="Times New Roman" w:hAnsi="Arial" w:cs="Arial"/>
          <w:sz w:val="20"/>
          <w:szCs w:val="20"/>
          <w:lang w:eastAsia="sl-SI"/>
        </w:rPr>
        <w:t xml:space="preserve">, predvsem pa: </w:t>
      </w:r>
    </w:p>
    <w:p w14:paraId="6D77F43B" w14:textId="77777777" w:rsidR="0033200E" w:rsidRDefault="0033200E" w:rsidP="0033200E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E66A39">
        <w:rPr>
          <w:rFonts w:ascii="Arial" w:eastAsia="Times New Roman" w:hAnsi="Arial" w:cs="Arial"/>
          <w:sz w:val="20"/>
          <w:szCs w:val="20"/>
          <w:lang w:eastAsia="sl-SI"/>
        </w:rPr>
        <w:t xml:space="preserve">– digitalni </w:t>
      </w:r>
      <w:proofErr w:type="spellStart"/>
      <w:r w:rsidRPr="00E66A39">
        <w:rPr>
          <w:rFonts w:ascii="Arial" w:eastAsia="Times New Roman" w:hAnsi="Arial" w:cs="Arial"/>
          <w:sz w:val="20"/>
          <w:szCs w:val="20"/>
          <w:lang w:eastAsia="sl-SI"/>
        </w:rPr>
        <w:t>ortofoto</w:t>
      </w:r>
      <w:proofErr w:type="spellEnd"/>
      <w:r w:rsidRPr="00E66A39">
        <w:rPr>
          <w:rFonts w:ascii="Arial" w:eastAsia="Times New Roman" w:hAnsi="Arial" w:cs="Arial"/>
          <w:sz w:val="20"/>
          <w:szCs w:val="20"/>
          <w:lang w:eastAsia="sl-SI"/>
        </w:rPr>
        <w:t xml:space="preserve"> načrt – DOF; </w:t>
      </w:r>
    </w:p>
    <w:p w14:paraId="2DE1751E" w14:textId="77777777" w:rsidR="0033200E" w:rsidRDefault="0033200E" w:rsidP="0033200E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E66A39">
        <w:rPr>
          <w:rFonts w:ascii="Arial" w:eastAsia="Times New Roman" w:hAnsi="Arial" w:cs="Arial"/>
          <w:sz w:val="20"/>
          <w:szCs w:val="20"/>
          <w:lang w:eastAsia="sl-SI"/>
        </w:rPr>
        <w:t xml:space="preserve">– zemljiški kataster; </w:t>
      </w:r>
    </w:p>
    <w:p w14:paraId="3D56D923" w14:textId="77777777" w:rsidR="0033200E" w:rsidRDefault="0033200E" w:rsidP="0033200E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E66A39">
        <w:rPr>
          <w:rFonts w:ascii="Arial" w:eastAsia="Times New Roman" w:hAnsi="Arial" w:cs="Arial"/>
          <w:sz w:val="20"/>
          <w:szCs w:val="20"/>
          <w:lang w:eastAsia="sl-SI"/>
        </w:rPr>
        <w:t xml:space="preserve">– register prostorskih enot; </w:t>
      </w:r>
    </w:p>
    <w:p w14:paraId="47D4FA5E" w14:textId="77777777" w:rsidR="0033200E" w:rsidRDefault="0033200E" w:rsidP="0033200E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E66A39">
        <w:rPr>
          <w:rFonts w:ascii="Arial" w:eastAsia="Times New Roman" w:hAnsi="Arial" w:cs="Arial"/>
          <w:sz w:val="20"/>
          <w:szCs w:val="20"/>
          <w:lang w:eastAsia="sl-SI"/>
        </w:rPr>
        <w:t xml:space="preserve">– grafična enota rabe zemljišča kmetijskega gospodarstva – GERK; </w:t>
      </w:r>
    </w:p>
    <w:p w14:paraId="5095BC24" w14:textId="77777777" w:rsidR="0033200E" w:rsidRPr="00E66A39" w:rsidRDefault="0033200E" w:rsidP="0033200E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E66A39">
        <w:rPr>
          <w:rFonts w:ascii="Arial" w:eastAsia="Times New Roman" w:hAnsi="Arial" w:cs="Arial"/>
          <w:sz w:val="20"/>
          <w:szCs w:val="20"/>
          <w:lang w:eastAsia="sl-SI"/>
        </w:rPr>
        <w:t xml:space="preserve">– digitalna topografska karta v merilu 1:50.000 – DTK-50. </w:t>
      </w:r>
    </w:p>
    <w:p w14:paraId="1B5FA2AC" w14:textId="77777777" w:rsidR="0033200E" w:rsidRDefault="0033200E" w:rsidP="0033200E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3EF0620C" w14:textId="77777777" w:rsidR="0033200E" w:rsidRPr="000D4DE5" w:rsidRDefault="0033200E" w:rsidP="0033200E">
      <w:pPr>
        <w:spacing w:after="0" w:line="240" w:lineRule="auto"/>
        <w:jc w:val="center"/>
        <w:rPr>
          <w:rFonts w:ascii="Arial" w:eastAsia="Times New Roman" w:hAnsi="Arial" w:cs="Arial"/>
          <w:b/>
          <w:sz w:val="20"/>
          <w:szCs w:val="20"/>
          <w:lang w:eastAsia="sl-SI"/>
        </w:rPr>
      </w:pPr>
      <w:r w:rsidRPr="000D4DE5">
        <w:rPr>
          <w:rFonts w:ascii="Arial" w:eastAsia="Times New Roman" w:hAnsi="Arial" w:cs="Arial"/>
          <w:b/>
          <w:sz w:val="20"/>
          <w:szCs w:val="20"/>
          <w:lang w:eastAsia="sl-SI"/>
        </w:rPr>
        <w:fldChar w:fldCharType="begin"/>
      </w:r>
      <w:r w:rsidRPr="000D4DE5">
        <w:rPr>
          <w:rFonts w:ascii="Arial" w:eastAsia="Times New Roman" w:hAnsi="Arial" w:cs="Arial"/>
          <w:b/>
          <w:sz w:val="20"/>
          <w:szCs w:val="20"/>
          <w:lang w:eastAsia="sl-SI"/>
        </w:rPr>
        <w:instrText xml:space="preserve"> HYPERLINK "https://www.uradni-list.si/glasilo-uradni-list-rs/vsebina/2009-01-0125/" \l "7. člen" </w:instrText>
      </w:r>
      <w:r w:rsidRPr="000D4DE5">
        <w:rPr>
          <w:rFonts w:ascii="Arial" w:eastAsia="Times New Roman" w:hAnsi="Arial" w:cs="Arial"/>
          <w:b/>
          <w:sz w:val="20"/>
          <w:szCs w:val="20"/>
          <w:lang w:eastAsia="sl-SI"/>
        </w:rPr>
        <w:fldChar w:fldCharType="separate"/>
      </w:r>
    </w:p>
    <w:p w14:paraId="26EE3DBA" w14:textId="59F40A98" w:rsidR="0033200E" w:rsidRPr="000D4DE5" w:rsidRDefault="0083586A" w:rsidP="0033200E">
      <w:pPr>
        <w:spacing w:after="0" w:line="240" w:lineRule="auto"/>
        <w:jc w:val="center"/>
        <w:rPr>
          <w:rFonts w:ascii="Arial" w:eastAsia="Times New Roman" w:hAnsi="Arial" w:cs="Arial"/>
          <w:b/>
          <w:sz w:val="20"/>
          <w:szCs w:val="20"/>
          <w:lang w:eastAsia="sl-SI"/>
        </w:rPr>
      </w:pPr>
      <w:r>
        <w:rPr>
          <w:rFonts w:ascii="Arial" w:eastAsia="Times New Roman" w:hAnsi="Arial" w:cs="Arial"/>
          <w:b/>
          <w:sz w:val="20"/>
          <w:szCs w:val="20"/>
          <w:lang w:eastAsia="sl-SI"/>
        </w:rPr>
        <w:t>4</w:t>
      </w:r>
      <w:r w:rsidR="0033200E" w:rsidRPr="000D4DE5">
        <w:rPr>
          <w:rFonts w:ascii="Arial" w:eastAsia="Times New Roman" w:hAnsi="Arial" w:cs="Arial"/>
          <w:b/>
          <w:sz w:val="20"/>
          <w:szCs w:val="20"/>
          <w:lang w:eastAsia="sl-SI"/>
        </w:rPr>
        <w:t>. člen</w:t>
      </w:r>
    </w:p>
    <w:p w14:paraId="1CC2DA78" w14:textId="22BDF628" w:rsidR="0033200E" w:rsidRPr="000D4DE5" w:rsidRDefault="0033200E" w:rsidP="0033200E">
      <w:pPr>
        <w:spacing w:after="0" w:line="240" w:lineRule="auto"/>
        <w:jc w:val="center"/>
        <w:rPr>
          <w:rFonts w:ascii="Arial" w:eastAsia="Times New Roman" w:hAnsi="Arial" w:cs="Arial"/>
          <w:b/>
          <w:sz w:val="20"/>
          <w:szCs w:val="20"/>
          <w:lang w:eastAsia="sl-SI"/>
        </w:rPr>
      </w:pPr>
      <w:r w:rsidRPr="000D4DE5">
        <w:rPr>
          <w:rFonts w:ascii="Arial" w:eastAsia="Times New Roman" w:hAnsi="Arial" w:cs="Arial"/>
          <w:b/>
          <w:sz w:val="20"/>
          <w:szCs w:val="20"/>
          <w:lang w:eastAsia="sl-SI"/>
        </w:rPr>
        <w:fldChar w:fldCharType="end"/>
      </w:r>
      <w:r w:rsidRPr="000D4DE5">
        <w:rPr>
          <w:rFonts w:ascii="Arial" w:eastAsia="Times New Roman" w:hAnsi="Arial" w:cs="Arial"/>
          <w:b/>
          <w:sz w:val="20"/>
          <w:szCs w:val="20"/>
          <w:lang w:eastAsia="sl-SI"/>
        </w:rPr>
        <w:t xml:space="preserve">(vpis podatkov v </w:t>
      </w:r>
      <w:proofErr w:type="spellStart"/>
      <w:r w:rsidR="00A60530">
        <w:rPr>
          <w:rFonts w:ascii="Arial" w:eastAsia="Times New Roman" w:hAnsi="Arial" w:cs="Arial"/>
          <w:b/>
          <w:sz w:val="20"/>
          <w:szCs w:val="20"/>
          <w:lang w:eastAsia="sl-SI"/>
        </w:rPr>
        <w:t>katmesino</w:t>
      </w:r>
      <w:proofErr w:type="spellEnd"/>
      <w:r w:rsidRPr="000D4DE5">
        <w:rPr>
          <w:rFonts w:ascii="Arial" w:eastAsia="Times New Roman" w:hAnsi="Arial" w:cs="Arial"/>
          <w:b/>
          <w:sz w:val="20"/>
          <w:szCs w:val="20"/>
          <w:lang w:eastAsia="sl-SI"/>
        </w:rPr>
        <w:t>)</w:t>
      </w:r>
      <w:r w:rsidRPr="000D4DE5">
        <w:rPr>
          <w:rFonts w:ascii="Arial" w:eastAsia="Times New Roman" w:hAnsi="Arial" w:cs="Arial"/>
          <w:b/>
          <w:sz w:val="20"/>
          <w:szCs w:val="20"/>
          <w:lang w:eastAsia="sl-SI"/>
        </w:rPr>
        <w:fldChar w:fldCharType="begin"/>
      </w:r>
      <w:r w:rsidRPr="000D4DE5">
        <w:rPr>
          <w:rFonts w:ascii="Arial" w:eastAsia="Times New Roman" w:hAnsi="Arial" w:cs="Arial"/>
          <w:b/>
          <w:sz w:val="20"/>
          <w:szCs w:val="20"/>
          <w:lang w:eastAsia="sl-SI"/>
        </w:rPr>
        <w:instrText xml:space="preserve"> HYPERLINK "https://www.uradni-list.si/glasilo-uradni-list-rs/vsebina/2009-01-0125/" \l "(vpis in spremembe podatkov v evidenco melioracij za osuševanje, veliki namakalni sistem ali agromelioracijo, ki pomeni poseg v prostor)" </w:instrText>
      </w:r>
      <w:r w:rsidRPr="000D4DE5">
        <w:rPr>
          <w:rFonts w:ascii="Arial" w:eastAsia="Times New Roman" w:hAnsi="Arial" w:cs="Arial"/>
          <w:b/>
          <w:sz w:val="20"/>
          <w:szCs w:val="20"/>
          <w:lang w:eastAsia="sl-SI"/>
        </w:rPr>
        <w:fldChar w:fldCharType="separate"/>
      </w:r>
    </w:p>
    <w:p w14:paraId="7A43F586" w14:textId="77777777" w:rsidR="0033200E" w:rsidRPr="000D4DE5" w:rsidRDefault="0033200E" w:rsidP="0033200E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1C2EFDE8" w14:textId="4B5491B6" w:rsidR="0033200E" w:rsidRDefault="0033200E" w:rsidP="0033200E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0D4DE5">
        <w:rPr>
          <w:rFonts w:ascii="Arial" w:eastAsia="Times New Roman" w:hAnsi="Arial" w:cs="Arial"/>
          <w:b/>
          <w:sz w:val="20"/>
          <w:szCs w:val="20"/>
          <w:lang w:eastAsia="sl-SI"/>
        </w:rPr>
        <w:fldChar w:fldCharType="end"/>
      </w:r>
      <w:r w:rsidRPr="00E66A39">
        <w:rPr>
          <w:rFonts w:ascii="Arial" w:eastAsia="Times New Roman" w:hAnsi="Arial" w:cs="Arial"/>
          <w:sz w:val="20"/>
          <w:szCs w:val="20"/>
          <w:lang w:eastAsia="sl-SI"/>
        </w:rPr>
        <w:t xml:space="preserve">(1) Vpis podatkov </w:t>
      </w:r>
      <w:r>
        <w:rPr>
          <w:rFonts w:ascii="Arial" w:eastAsia="Times New Roman" w:hAnsi="Arial" w:cs="Arial"/>
          <w:sz w:val="20"/>
          <w:szCs w:val="20"/>
          <w:lang w:eastAsia="sl-SI"/>
        </w:rPr>
        <w:t xml:space="preserve">iz 158. člena ZKme-1 in </w:t>
      </w:r>
      <w:r w:rsidRPr="00E66A39">
        <w:rPr>
          <w:rFonts w:ascii="Arial" w:eastAsia="Times New Roman" w:hAnsi="Arial" w:cs="Arial"/>
          <w:sz w:val="20"/>
          <w:szCs w:val="20"/>
          <w:lang w:eastAsia="sl-SI"/>
        </w:rPr>
        <w:t xml:space="preserve">od 1. do </w:t>
      </w:r>
      <w:r>
        <w:rPr>
          <w:rFonts w:ascii="Arial" w:eastAsia="Times New Roman" w:hAnsi="Arial" w:cs="Arial"/>
          <w:sz w:val="20"/>
          <w:szCs w:val="20"/>
          <w:lang w:eastAsia="sl-SI"/>
        </w:rPr>
        <w:t>6</w:t>
      </w:r>
      <w:r w:rsidRPr="00E66A39">
        <w:rPr>
          <w:rFonts w:ascii="Arial" w:eastAsia="Times New Roman" w:hAnsi="Arial" w:cs="Arial"/>
          <w:sz w:val="20"/>
          <w:szCs w:val="20"/>
          <w:lang w:eastAsia="sl-SI"/>
        </w:rPr>
        <w:t xml:space="preserve">. točke </w:t>
      </w:r>
      <w:r>
        <w:rPr>
          <w:rFonts w:ascii="Arial" w:eastAsia="Times New Roman" w:hAnsi="Arial" w:cs="Arial"/>
          <w:sz w:val="20"/>
          <w:szCs w:val="20"/>
          <w:lang w:eastAsia="sl-SI"/>
        </w:rPr>
        <w:t>ter 9. točk</w:t>
      </w:r>
      <w:r w:rsidR="000F6C80">
        <w:rPr>
          <w:rFonts w:ascii="Arial" w:eastAsia="Times New Roman" w:hAnsi="Arial" w:cs="Arial"/>
          <w:sz w:val="20"/>
          <w:szCs w:val="20"/>
          <w:lang w:eastAsia="sl-SI"/>
        </w:rPr>
        <w:t>e</w:t>
      </w:r>
      <w:r>
        <w:rPr>
          <w:rFonts w:ascii="Arial" w:eastAsia="Times New Roman" w:hAnsi="Arial" w:cs="Arial"/>
          <w:sz w:val="20"/>
          <w:szCs w:val="20"/>
          <w:lang w:eastAsia="sl-SI"/>
        </w:rPr>
        <w:t xml:space="preserve"> </w:t>
      </w:r>
      <w:r w:rsidRPr="00E66A39">
        <w:rPr>
          <w:rFonts w:ascii="Arial" w:eastAsia="Times New Roman" w:hAnsi="Arial" w:cs="Arial"/>
          <w:sz w:val="20"/>
          <w:szCs w:val="20"/>
          <w:lang w:eastAsia="sl-SI"/>
        </w:rPr>
        <w:t xml:space="preserve">drugega odstavka </w:t>
      </w:r>
      <w:r w:rsidR="0083586A">
        <w:rPr>
          <w:rFonts w:ascii="Arial" w:eastAsia="Times New Roman" w:hAnsi="Arial" w:cs="Arial"/>
          <w:sz w:val="20"/>
          <w:szCs w:val="20"/>
          <w:lang w:eastAsia="sl-SI"/>
        </w:rPr>
        <w:t>2</w:t>
      </w:r>
      <w:r w:rsidRPr="00E66A39">
        <w:rPr>
          <w:rFonts w:ascii="Arial" w:eastAsia="Times New Roman" w:hAnsi="Arial" w:cs="Arial"/>
          <w:sz w:val="20"/>
          <w:szCs w:val="20"/>
          <w:lang w:eastAsia="sl-SI"/>
        </w:rPr>
        <w:t>. člena tega pravilnika izvede ministrstvo</w:t>
      </w:r>
      <w:r w:rsidR="000A42A4">
        <w:rPr>
          <w:rFonts w:ascii="Arial" w:eastAsia="Times New Roman" w:hAnsi="Arial" w:cs="Arial"/>
          <w:sz w:val="20"/>
          <w:szCs w:val="20"/>
          <w:lang w:eastAsia="sl-SI"/>
        </w:rPr>
        <w:t>, pristojno za kmetijstvo</w:t>
      </w:r>
      <w:r w:rsidR="005B4390">
        <w:rPr>
          <w:rFonts w:ascii="Arial" w:eastAsia="Times New Roman" w:hAnsi="Arial" w:cs="Arial"/>
          <w:sz w:val="20"/>
          <w:szCs w:val="20"/>
          <w:lang w:eastAsia="sl-SI"/>
        </w:rPr>
        <w:t>,</w:t>
      </w:r>
      <w:r w:rsidRPr="00E66A39">
        <w:rPr>
          <w:rFonts w:ascii="Arial" w:eastAsia="Times New Roman" w:hAnsi="Arial" w:cs="Arial"/>
          <w:sz w:val="20"/>
          <w:szCs w:val="20"/>
          <w:lang w:eastAsia="sl-SI"/>
        </w:rPr>
        <w:t xml:space="preserve"> na podlagi </w:t>
      </w:r>
      <w:r>
        <w:rPr>
          <w:rFonts w:ascii="Arial" w:eastAsia="Times New Roman" w:hAnsi="Arial" w:cs="Arial"/>
          <w:sz w:val="20"/>
          <w:szCs w:val="20"/>
          <w:lang w:eastAsia="sl-SI"/>
        </w:rPr>
        <w:t xml:space="preserve">izdanega upravnega akta </w:t>
      </w:r>
      <w:r w:rsidR="00B42324">
        <w:rPr>
          <w:rFonts w:ascii="Arial" w:eastAsia="Times New Roman" w:hAnsi="Arial" w:cs="Arial"/>
          <w:sz w:val="20"/>
          <w:szCs w:val="20"/>
          <w:lang w:eastAsia="sl-SI"/>
        </w:rPr>
        <w:t xml:space="preserve">o </w:t>
      </w:r>
      <w:r>
        <w:rPr>
          <w:rFonts w:ascii="Arial" w:eastAsia="Times New Roman" w:hAnsi="Arial" w:cs="Arial"/>
          <w:sz w:val="20"/>
          <w:szCs w:val="20"/>
          <w:lang w:eastAsia="sl-SI"/>
        </w:rPr>
        <w:t>uvedbi</w:t>
      </w:r>
      <w:r w:rsidR="000F6C80">
        <w:rPr>
          <w:rFonts w:ascii="Arial" w:eastAsia="Times New Roman" w:hAnsi="Arial" w:cs="Arial"/>
          <w:sz w:val="20"/>
          <w:szCs w:val="20"/>
          <w:lang w:eastAsia="sl-SI"/>
        </w:rPr>
        <w:t xml:space="preserve">, </w:t>
      </w:r>
      <w:r>
        <w:rPr>
          <w:rFonts w:ascii="Arial" w:eastAsia="Times New Roman" w:hAnsi="Arial" w:cs="Arial"/>
          <w:sz w:val="20"/>
          <w:szCs w:val="20"/>
          <w:lang w:eastAsia="sl-SI"/>
        </w:rPr>
        <w:lastRenderedPageBreak/>
        <w:t xml:space="preserve">spremembi ali ukinitvi </w:t>
      </w:r>
      <w:r w:rsidR="000F6C80">
        <w:rPr>
          <w:rFonts w:ascii="Arial" w:eastAsia="Times New Roman" w:hAnsi="Arial" w:cs="Arial"/>
          <w:sz w:val="20"/>
          <w:szCs w:val="20"/>
          <w:lang w:eastAsia="sl-SI"/>
        </w:rPr>
        <w:t xml:space="preserve">osuševalnega oziroma namakalnega </w:t>
      </w:r>
      <w:r>
        <w:rPr>
          <w:rFonts w:ascii="Arial" w:eastAsia="Times New Roman" w:hAnsi="Arial" w:cs="Arial"/>
          <w:sz w:val="20"/>
          <w:szCs w:val="20"/>
          <w:lang w:eastAsia="sl-SI"/>
        </w:rPr>
        <w:t>sistema</w:t>
      </w:r>
      <w:r w:rsidR="003A296F">
        <w:rPr>
          <w:rFonts w:ascii="Arial" w:eastAsia="Times New Roman" w:hAnsi="Arial" w:cs="Arial"/>
          <w:sz w:val="20"/>
          <w:szCs w:val="20"/>
          <w:lang w:eastAsia="sl-SI"/>
        </w:rPr>
        <w:t xml:space="preserve"> ter na podlagi 49. člena Zakona o kmetijskih zemljišč (Uradni list RS, št. 27/16)</w:t>
      </w:r>
      <w:r w:rsidRPr="00E66A39">
        <w:rPr>
          <w:rFonts w:ascii="Arial" w:eastAsia="Times New Roman" w:hAnsi="Arial" w:cs="Arial"/>
          <w:sz w:val="20"/>
          <w:szCs w:val="20"/>
          <w:lang w:eastAsia="sl-SI"/>
        </w:rPr>
        <w:t>.</w:t>
      </w:r>
    </w:p>
    <w:p w14:paraId="51CF7A3B" w14:textId="77777777" w:rsidR="0033200E" w:rsidRDefault="0033200E" w:rsidP="0033200E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1F91182E" w14:textId="4B510743" w:rsidR="0033200E" w:rsidRDefault="0033200E" w:rsidP="0033200E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E66A39">
        <w:rPr>
          <w:rFonts w:ascii="Arial" w:eastAsia="Times New Roman" w:hAnsi="Arial" w:cs="Arial"/>
          <w:sz w:val="20"/>
          <w:szCs w:val="20"/>
          <w:lang w:eastAsia="sl-SI"/>
        </w:rPr>
        <w:t xml:space="preserve">(2) Podatke </w:t>
      </w:r>
      <w:r>
        <w:rPr>
          <w:rFonts w:ascii="Arial" w:eastAsia="Times New Roman" w:hAnsi="Arial" w:cs="Arial"/>
          <w:sz w:val="20"/>
          <w:szCs w:val="20"/>
          <w:lang w:eastAsia="sl-SI"/>
        </w:rPr>
        <w:t>iz 7. in 8.</w:t>
      </w:r>
      <w:r w:rsidRPr="00E66A39">
        <w:rPr>
          <w:rFonts w:ascii="Arial" w:eastAsia="Times New Roman" w:hAnsi="Arial" w:cs="Arial"/>
          <w:sz w:val="20"/>
          <w:szCs w:val="20"/>
          <w:lang w:eastAsia="sl-SI"/>
        </w:rPr>
        <w:t xml:space="preserve"> točke drugega odstavka </w:t>
      </w:r>
      <w:r w:rsidR="0083586A">
        <w:rPr>
          <w:rFonts w:ascii="Arial" w:eastAsia="Times New Roman" w:hAnsi="Arial" w:cs="Arial"/>
          <w:sz w:val="20"/>
          <w:szCs w:val="20"/>
          <w:lang w:eastAsia="sl-SI"/>
        </w:rPr>
        <w:t>2</w:t>
      </w:r>
      <w:r w:rsidRPr="00E66A39">
        <w:rPr>
          <w:rFonts w:ascii="Arial" w:eastAsia="Times New Roman" w:hAnsi="Arial" w:cs="Arial"/>
          <w:sz w:val="20"/>
          <w:szCs w:val="20"/>
          <w:lang w:eastAsia="sl-SI"/>
        </w:rPr>
        <w:t xml:space="preserve">. člena tega pravilnika je </w:t>
      </w:r>
      <w:r>
        <w:rPr>
          <w:rFonts w:ascii="Arial" w:eastAsia="Times New Roman" w:hAnsi="Arial" w:cs="Arial"/>
          <w:sz w:val="20"/>
          <w:szCs w:val="20"/>
          <w:lang w:eastAsia="sl-SI"/>
        </w:rPr>
        <w:t>lastnik</w:t>
      </w:r>
      <w:r w:rsidRPr="00E66A39">
        <w:rPr>
          <w:rFonts w:ascii="Arial" w:eastAsia="Times New Roman" w:hAnsi="Arial" w:cs="Arial"/>
          <w:sz w:val="20"/>
          <w:szCs w:val="20"/>
          <w:lang w:eastAsia="sl-SI"/>
        </w:rPr>
        <w:t xml:space="preserve"> </w:t>
      </w:r>
      <w:r>
        <w:rPr>
          <w:rFonts w:ascii="Arial" w:eastAsia="Times New Roman" w:hAnsi="Arial" w:cs="Arial"/>
          <w:sz w:val="20"/>
          <w:szCs w:val="20"/>
          <w:lang w:eastAsia="sl-SI"/>
        </w:rPr>
        <w:t>oziroma upravljalec namakalnega</w:t>
      </w:r>
      <w:r w:rsidRPr="00E66A39">
        <w:rPr>
          <w:rFonts w:ascii="Arial" w:eastAsia="Times New Roman" w:hAnsi="Arial" w:cs="Arial"/>
          <w:sz w:val="20"/>
          <w:szCs w:val="20"/>
          <w:lang w:eastAsia="sl-SI"/>
        </w:rPr>
        <w:t xml:space="preserve"> sistema dolžan najkasneje v roku treh mesecev po končani </w:t>
      </w:r>
      <w:r>
        <w:rPr>
          <w:rFonts w:ascii="Arial" w:eastAsia="Times New Roman" w:hAnsi="Arial" w:cs="Arial"/>
          <w:sz w:val="20"/>
          <w:szCs w:val="20"/>
          <w:lang w:eastAsia="sl-SI"/>
        </w:rPr>
        <w:t>izvedbi del</w:t>
      </w:r>
      <w:r w:rsidRPr="00E66A39">
        <w:rPr>
          <w:rFonts w:ascii="Arial" w:eastAsia="Times New Roman" w:hAnsi="Arial" w:cs="Arial"/>
          <w:sz w:val="20"/>
          <w:szCs w:val="20"/>
          <w:lang w:eastAsia="sl-SI"/>
        </w:rPr>
        <w:t xml:space="preserve"> posredovati ministrstvu, </w:t>
      </w:r>
      <w:r w:rsidR="000A42A4">
        <w:rPr>
          <w:rFonts w:ascii="Arial" w:eastAsia="Times New Roman" w:hAnsi="Arial" w:cs="Arial"/>
          <w:sz w:val="20"/>
          <w:szCs w:val="20"/>
          <w:lang w:eastAsia="sl-SI"/>
        </w:rPr>
        <w:t xml:space="preserve">pristojno za kmetijstvo, </w:t>
      </w:r>
      <w:r w:rsidRPr="00E66A39">
        <w:rPr>
          <w:rFonts w:ascii="Arial" w:eastAsia="Times New Roman" w:hAnsi="Arial" w:cs="Arial"/>
          <w:sz w:val="20"/>
          <w:szCs w:val="20"/>
          <w:lang w:eastAsia="sl-SI"/>
        </w:rPr>
        <w:t xml:space="preserve">ki jih vpiše v </w:t>
      </w:r>
      <w:proofErr w:type="spellStart"/>
      <w:r w:rsidR="00EC31D0">
        <w:rPr>
          <w:rFonts w:ascii="Arial" w:eastAsia="Times New Roman" w:hAnsi="Arial" w:cs="Arial"/>
          <w:sz w:val="20"/>
          <w:szCs w:val="20"/>
          <w:lang w:eastAsia="sl-SI"/>
        </w:rPr>
        <w:t>katmesino</w:t>
      </w:r>
      <w:proofErr w:type="spellEnd"/>
      <w:r w:rsidRPr="00E66A39">
        <w:rPr>
          <w:rFonts w:ascii="Arial" w:eastAsia="Times New Roman" w:hAnsi="Arial" w:cs="Arial"/>
          <w:sz w:val="20"/>
          <w:szCs w:val="20"/>
          <w:lang w:eastAsia="sl-SI"/>
        </w:rPr>
        <w:t xml:space="preserve">. </w:t>
      </w:r>
    </w:p>
    <w:p w14:paraId="1C596206" w14:textId="4188BE3A" w:rsidR="0033200E" w:rsidRDefault="0033200E" w:rsidP="0033200E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35F6890B" w14:textId="77777777" w:rsidR="0083586A" w:rsidRDefault="0083586A" w:rsidP="0033200E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2C123455" w14:textId="77777777" w:rsidR="00A60530" w:rsidRDefault="00A60530" w:rsidP="00983DF5">
      <w:pPr>
        <w:spacing w:after="0" w:line="240" w:lineRule="auto"/>
        <w:jc w:val="center"/>
        <w:rPr>
          <w:rFonts w:ascii="Arial" w:eastAsia="Times New Roman" w:hAnsi="Arial" w:cs="Arial"/>
          <w:b/>
          <w:sz w:val="20"/>
          <w:szCs w:val="20"/>
          <w:lang w:eastAsia="sl-SI"/>
        </w:rPr>
      </w:pPr>
      <w:r>
        <w:rPr>
          <w:rFonts w:ascii="Arial" w:eastAsia="Times New Roman" w:hAnsi="Arial" w:cs="Arial"/>
          <w:b/>
          <w:sz w:val="20"/>
          <w:szCs w:val="20"/>
          <w:lang w:eastAsia="sl-SI"/>
        </w:rPr>
        <w:t>KONČNI DOLOČBI</w:t>
      </w:r>
    </w:p>
    <w:p w14:paraId="516E648A" w14:textId="77777777" w:rsidR="00983DF5" w:rsidRPr="0022070B" w:rsidRDefault="00983DF5" w:rsidP="00983DF5">
      <w:pPr>
        <w:spacing w:after="0" w:line="240" w:lineRule="auto"/>
        <w:jc w:val="center"/>
        <w:rPr>
          <w:rFonts w:ascii="Arial" w:eastAsia="Times New Roman" w:hAnsi="Arial" w:cs="Arial"/>
          <w:b/>
          <w:sz w:val="20"/>
          <w:szCs w:val="20"/>
          <w:lang w:eastAsia="sl-SI"/>
        </w:rPr>
      </w:pPr>
      <w:r w:rsidRPr="0022070B">
        <w:rPr>
          <w:rFonts w:ascii="Arial" w:eastAsia="Times New Roman" w:hAnsi="Arial" w:cs="Arial"/>
          <w:b/>
          <w:sz w:val="20"/>
          <w:szCs w:val="20"/>
          <w:lang w:eastAsia="sl-SI"/>
        </w:rPr>
        <w:fldChar w:fldCharType="begin"/>
      </w:r>
      <w:r w:rsidRPr="0022070B">
        <w:rPr>
          <w:rFonts w:ascii="Arial" w:eastAsia="Times New Roman" w:hAnsi="Arial" w:cs="Arial"/>
          <w:b/>
          <w:sz w:val="20"/>
          <w:szCs w:val="20"/>
          <w:lang w:eastAsia="sl-SI"/>
        </w:rPr>
        <w:instrText xml:space="preserve"> HYPERLINK "https://www.uradni-list.si/glasilo-uradni-list-rs/vsebina/2009-01-0125/" \l "8. člen" </w:instrText>
      </w:r>
      <w:r w:rsidRPr="0022070B">
        <w:rPr>
          <w:rFonts w:ascii="Arial" w:eastAsia="Times New Roman" w:hAnsi="Arial" w:cs="Arial"/>
          <w:b/>
          <w:sz w:val="20"/>
          <w:szCs w:val="20"/>
          <w:lang w:eastAsia="sl-SI"/>
        </w:rPr>
        <w:fldChar w:fldCharType="separate"/>
      </w:r>
    </w:p>
    <w:p w14:paraId="1313DCCD" w14:textId="02473E31" w:rsidR="00983DF5" w:rsidRPr="0022070B" w:rsidRDefault="0083586A" w:rsidP="00983DF5">
      <w:pPr>
        <w:spacing w:after="0" w:line="240" w:lineRule="auto"/>
        <w:jc w:val="center"/>
        <w:rPr>
          <w:rFonts w:ascii="Arial" w:eastAsia="Times New Roman" w:hAnsi="Arial" w:cs="Arial"/>
          <w:b/>
          <w:sz w:val="20"/>
          <w:szCs w:val="20"/>
          <w:lang w:eastAsia="sl-SI"/>
        </w:rPr>
      </w:pPr>
      <w:r>
        <w:rPr>
          <w:rFonts w:ascii="Arial" w:eastAsia="Times New Roman" w:hAnsi="Arial" w:cs="Arial"/>
          <w:b/>
          <w:sz w:val="20"/>
          <w:szCs w:val="20"/>
          <w:lang w:eastAsia="sl-SI"/>
        </w:rPr>
        <w:t>5</w:t>
      </w:r>
      <w:r w:rsidR="00983DF5" w:rsidRPr="0022070B">
        <w:rPr>
          <w:rFonts w:ascii="Arial" w:eastAsia="Times New Roman" w:hAnsi="Arial" w:cs="Arial"/>
          <w:b/>
          <w:sz w:val="20"/>
          <w:szCs w:val="20"/>
          <w:lang w:eastAsia="sl-SI"/>
        </w:rPr>
        <w:t>. člen</w:t>
      </w:r>
    </w:p>
    <w:p w14:paraId="7C0A4FB4" w14:textId="77777777" w:rsidR="00983DF5" w:rsidRPr="0022070B" w:rsidRDefault="00983DF5" w:rsidP="00983DF5">
      <w:pPr>
        <w:spacing w:after="0" w:line="240" w:lineRule="auto"/>
        <w:jc w:val="center"/>
        <w:rPr>
          <w:rFonts w:ascii="Arial" w:eastAsia="Times New Roman" w:hAnsi="Arial" w:cs="Arial"/>
          <w:b/>
          <w:sz w:val="20"/>
          <w:szCs w:val="20"/>
          <w:lang w:eastAsia="sl-SI"/>
        </w:rPr>
      </w:pPr>
      <w:r w:rsidRPr="0022070B">
        <w:rPr>
          <w:rFonts w:ascii="Arial" w:eastAsia="Times New Roman" w:hAnsi="Arial" w:cs="Arial"/>
          <w:b/>
          <w:sz w:val="20"/>
          <w:szCs w:val="20"/>
          <w:lang w:eastAsia="sl-SI"/>
        </w:rPr>
        <w:fldChar w:fldCharType="end"/>
      </w:r>
      <w:r w:rsidRPr="0022070B">
        <w:rPr>
          <w:rFonts w:ascii="Arial" w:eastAsia="Times New Roman" w:hAnsi="Arial" w:cs="Arial"/>
          <w:b/>
          <w:sz w:val="20"/>
          <w:szCs w:val="20"/>
          <w:lang w:eastAsia="sl-SI"/>
        </w:rPr>
        <w:t>(</w:t>
      </w:r>
      <w:r>
        <w:rPr>
          <w:rFonts w:ascii="Arial" w:eastAsia="Times New Roman" w:hAnsi="Arial" w:cs="Arial"/>
          <w:b/>
          <w:sz w:val="20"/>
          <w:szCs w:val="20"/>
          <w:lang w:eastAsia="sl-SI"/>
        </w:rPr>
        <w:t>prenehanje veljavnosti</w:t>
      </w:r>
      <w:r w:rsidRPr="0022070B">
        <w:rPr>
          <w:rFonts w:ascii="Arial" w:eastAsia="Times New Roman" w:hAnsi="Arial" w:cs="Arial"/>
          <w:b/>
          <w:sz w:val="20"/>
          <w:szCs w:val="20"/>
          <w:lang w:eastAsia="sl-SI"/>
        </w:rPr>
        <w:t>)</w:t>
      </w:r>
      <w:r w:rsidRPr="0022070B">
        <w:rPr>
          <w:rFonts w:ascii="Arial" w:eastAsia="Times New Roman" w:hAnsi="Arial" w:cs="Arial"/>
          <w:b/>
          <w:sz w:val="20"/>
          <w:szCs w:val="20"/>
          <w:lang w:eastAsia="sl-SI"/>
        </w:rPr>
        <w:fldChar w:fldCharType="begin"/>
      </w:r>
      <w:r w:rsidRPr="0022070B">
        <w:rPr>
          <w:rFonts w:ascii="Arial" w:eastAsia="Times New Roman" w:hAnsi="Arial" w:cs="Arial"/>
          <w:b/>
          <w:sz w:val="20"/>
          <w:szCs w:val="20"/>
          <w:lang w:eastAsia="sl-SI"/>
        </w:rPr>
        <w:instrText xml:space="preserve"> HYPERLINK "https://www.uradni-list.si/glasilo-uradni-list-rs/vsebina/2009-01-0125/" \l "(dostopnost evidence melioracij)" </w:instrText>
      </w:r>
      <w:r w:rsidRPr="0022070B">
        <w:rPr>
          <w:rFonts w:ascii="Arial" w:eastAsia="Times New Roman" w:hAnsi="Arial" w:cs="Arial"/>
          <w:b/>
          <w:sz w:val="20"/>
          <w:szCs w:val="20"/>
          <w:lang w:eastAsia="sl-SI"/>
        </w:rPr>
        <w:fldChar w:fldCharType="separate"/>
      </w:r>
    </w:p>
    <w:p w14:paraId="32A0A52D" w14:textId="77777777" w:rsidR="00983DF5" w:rsidRDefault="00983DF5" w:rsidP="00983DF5">
      <w:pPr>
        <w:spacing w:after="0" w:line="240" w:lineRule="auto"/>
        <w:jc w:val="center"/>
        <w:rPr>
          <w:rFonts w:ascii="Arial" w:eastAsia="Times New Roman" w:hAnsi="Arial" w:cs="Arial"/>
          <w:b/>
          <w:sz w:val="20"/>
          <w:szCs w:val="20"/>
          <w:lang w:eastAsia="sl-SI"/>
        </w:rPr>
      </w:pPr>
      <w:r w:rsidRPr="0022070B">
        <w:rPr>
          <w:rFonts w:ascii="Arial" w:eastAsia="Times New Roman" w:hAnsi="Arial" w:cs="Arial"/>
          <w:b/>
          <w:sz w:val="20"/>
          <w:szCs w:val="20"/>
          <w:lang w:eastAsia="sl-SI"/>
        </w:rPr>
        <w:fldChar w:fldCharType="end"/>
      </w:r>
    </w:p>
    <w:p w14:paraId="57ED81B1" w14:textId="77777777" w:rsidR="00983DF5" w:rsidRDefault="00983DF5" w:rsidP="00983DF5">
      <w:pPr>
        <w:spacing w:after="0" w:line="240" w:lineRule="auto"/>
        <w:jc w:val="center"/>
        <w:rPr>
          <w:rFonts w:ascii="Arial" w:eastAsia="Times New Roman" w:hAnsi="Arial" w:cs="Arial"/>
          <w:b/>
          <w:sz w:val="20"/>
          <w:szCs w:val="20"/>
          <w:lang w:eastAsia="sl-SI"/>
        </w:rPr>
      </w:pPr>
    </w:p>
    <w:p w14:paraId="4D95550B" w14:textId="3FA05013" w:rsidR="00983DF5" w:rsidRDefault="00983DF5" w:rsidP="00983DF5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491909">
        <w:rPr>
          <w:rFonts w:ascii="Arial" w:hAnsi="Arial" w:cs="Arial"/>
          <w:sz w:val="20"/>
          <w:szCs w:val="20"/>
          <w:lang w:val="es-ES"/>
        </w:rPr>
        <w:t>Z dnem uveljavitve tega</w:t>
      </w:r>
      <w:r w:rsidR="00A60530">
        <w:rPr>
          <w:rFonts w:ascii="Arial" w:eastAsia="Times New Roman" w:hAnsi="Arial" w:cs="Arial"/>
          <w:sz w:val="20"/>
          <w:szCs w:val="20"/>
          <w:lang w:eastAsia="sl-SI"/>
        </w:rPr>
        <w:t xml:space="preserve"> </w:t>
      </w:r>
      <w:r>
        <w:rPr>
          <w:rFonts w:ascii="Arial" w:eastAsia="Times New Roman" w:hAnsi="Arial" w:cs="Arial"/>
          <w:sz w:val="20"/>
          <w:szCs w:val="20"/>
          <w:lang w:eastAsia="sl-SI"/>
        </w:rPr>
        <w:t>pravilnika preneha veljati Pravilnik o evidenci melioracijskih sistemov in naprav (Uradni list RS, št. 3/09)</w:t>
      </w:r>
      <w:r w:rsidR="00A60530">
        <w:rPr>
          <w:rFonts w:ascii="Arial" w:eastAsia="Times New Roman" w:hAnsi="Arial" w:cs="Arial"/>
          <w:sz w:val="20"/>
          <w:szCs w:val="20"/>
          <w:lang w:eastAsia="sl-SI"/>
        </w:rPr>
        <w:t>.</w:t>
      </w:r>
    </w:p>
    <w:p w14:paraId="74EC567E" w14:textId="77777777" w:rsidR="00983DF5" w:rsidRDefault="00983DF5" w:rsidP="00983DF5">
      <w:pPr>
        <w:spacing w:after="0" w:line="240" w:lineRule="auto"/>
        <w:jc w:val="center"/>
        <w:rPr>
          <w:rFonts w:ascii="Arial" w:eastAsia="Times New Roman" w:hAnsi="Arial" w:cs="Arial"/>
          <w:sz w:val="20"/>
          <w:szCs w:val="20"/>
          <w:lang w:eastAsia="sl-SI"/>
        </w:rPr>
      </w:pPr>
    </w:p>
    <w:p w14:paraId="29BF1543" w14:textId="77777777" w:rsidR="0033200E" w:rsidRPr="0022070B" w:rsidRDefault="0033200E" w:rsidP="00983DF5">
      <w:pPr>
        <w:spacing w:after="0" w:line="240" w:lineRule="auto"/>
        <w:jc w:val="center"/>
        <w:rPr>
          <w:rFonts w:ascii="Arial" w:eastAsia="Times New Roman" w:hAnsi="Arial" w:cs="Arial"/>
          <w:b/>
          <w:sz w:val="20"/>
          <w:szCs w:val="20"/>
          <w:lang w:eastAsia="sl-SI"/>
        </w:rPr>
      </w:pPr>
    </w:p>
    <w:p w14:paraId="229F7DFD" w14:textId="13F78CB5" w:rsidR="0033200E" w:rsidRPr="0022070B" w:rsidRDefault="0083586A" w:rsidP="0033200E">
      <w:pPr>
        <w:spacing w:after="0" w:line="240" w:lineRule="auto"/>
        <w:jc w:val="center"/>
        <w:rPr>
          <w:rFonts w:ascii="Arial" w:eastAsia="Times New Roman" w:hAnsi="Arial" w:cs="Arial"/>
          <w:b/>
          <w:sz w:val="20"/>
          <w:szCs w:val="20"/>
          <w:lang w:eastAsia="sl-SI"/>
        </w:rPr>
      </w:pPr>
      <w:r>
        <w:rPr>
          <w:rFonts w:ascii="Arial" w:eastAsia="Times New Roman" w:hAnsi="Arial" w:cs="Arial"/>
          <w:b/>
          <w:sz w:val="20"/>
          <w:szCs w:val="20"/>
          <w:lang w:eastAsia="sl-SI"/>
        </w:rPr>
        <w:t>6</w:t>
      </w:r>
      <w:r w:rsidR="0033200E" w:rsidRPr="0022070B">
        <w:rPr>
          <w:rFonts w:ascii="Arial" w:eastAsia="Times New Roman" w:hAnsi="Arial" w:cs="Arial"/>
          <w:b/>
          <w:sz w:val="20"/>
          <w:szCs w:val="20"/>
          <w:lang w:eastAsia="sl-SI"/>
        </w:rPr>
        <w:t>. člen</w:t>
      </w:r>
    </w:p>
    <w:p w14:paraId="5BB113CC" w14:textId="430CD225" w:rsidR="0033200E" w:rsidRPr="0022070B" w:rsidRDefault="0033200E" w:rsidP="0033200E">
      <w:pPr>
        <w:spacing w:after="0" w:line="240" w:lineRule="auto"/>
        <w:jc w:val="center"/>
        <w:rPr>
          <w:rFonts w:ascii="Arial" w:eastAsia="Times New Roman" w:hAnsi="Arial" w:cs="Arial"/>
          <w:b/>
          <w:sz w:val="20"/>
          <w:szCs w:val="20"/>
          <w:lang w:eastAsia="sl-SI"/>
        </w:rPr>
      </w:pPr>
      <w:r w:rsidRPr="0022070B">
        <w:rPr>
          <w:rFonts w:ascii="Arial" w:eastAsia="Times New Roman" w:hAnsi="Arial" w:cs="Arial"/>
          <w:b/>
          <w:sz w:val="20"/>
          <w:szCs w:val="20"/>
          <w:lang w:eastAsia="sl-SI"/>
        </w:rPr>
        <w:t>(</w:t>
      </w:r>
      <w:r w:rsidR="00A60530">
        <w:rPr>
          <w:rFonts w:ascii="Arial" w:eastAsia="Times New Roman" w:hAnsi="Arial" w:cs="Arial"/>
          <w:b/>
          <w:sz w:val="20"/>
          <w:szCs w:val="20"/>
          <w:lang w:eastAsia="sl-SI"/>
        </w:rPr>
        <w:t xml:space="preserve">začetek </w:t>
      </w:r>
      <w:r>
        <w:rPr>
          <w:rFonts w:ascii="Arial" w:eastAsia="Times New Roman" w:hAnsi="Arial" w:cs="Arial"/>
          <w:b/>
          <w:sz w:val="20"/>
          <w:szCs w:val="20"/>
          <w:lang w:eastAsia="sl-SI"/>
        </w:rPr>
        <w:t>veljavnost</w:t>
      </w:r>
      <w:r w:rsidR="00A60530">
        <w:rPr>
          <w:rFonts w:ascii="Arial" w:eastAsia="Times New Roman" w:hAnsi="Arial" w:cs="Arial"/>
          <w:b/>
          <w:sz w:val="20"/>
          <w:szCs w:val="20"/>
          <w:lang w:eastAsia="sl-SI"/>
        </w:rPr>
        <w:t>i</w:t>
      </w:r>
      <w:r w:rsidRPr="0022070B">
        <w:rPr>
          <w:rFonts w:ascii="Arial" w:eastAsia="Times New Roman" w:hAnsi="Arial" w:cs="Arial"/>
          <w:b/>
          <w:sz w:val="20"/>
          <w:szCs w:val="20"/>
          <w:lang w:eastAsia="sl-SI"/>
        </w:rPr>
        <w:t>)</w:t>
      </w:r>
      <w:r w:rsidRPr="0022070B">
        <w:rPr>
          <w:rFonts w:ascii="Arial" w:eastAsia="Times New Roman" w:hAnsi="Arial" w:cs="Arial"/>
          <w:b/>
          <w:sz w:val="20"/>
          <w:szCs w:val="20"/>
          <w:lang w:eastAsia="sl-SI"/>
        </w:rPr>
        <w:fldChar w:fldCharType="begin"/>
      </w:r>
      <w:r w:rsidRPr="0022070B">
        <w:rPr>
          <w:rFonts w:ascii="Arial" w:eastAsia="Times New Roman" w:hAnsi="Arial" w:cs="Arial"/>
          <w:b/>
          <w:sz w:val="20"/>
          <w:szCs w:val="20"/>
          <w:lang w:eastAsia="sl-SI"/>
        </w:rPr>
        <w:instrText xml:space="preserve"> HYPERLINK "https://www.uradni-list.si/glasilo-uradni-list-rs/vsebina/2009-01-0125/" \l "(dostopnost evidence melioracij)" </w:instrText>
      </w:r>
      <w:r w:rsidRPr="0022070B">
        <w:rPr>
          <w:rFonts w:ascii="Arial" w:eastAsia="Times New Roman" w:hAnsi="Arial" w:cs="Arial"/>
          <w:b/>
          <w:sz w:val="20"/>
          <w:szCs w:val="20"/>
          <w:lang w:eastAsia="sl-SI"/>
        </w:rPr>
        <w:fldChar w:fldCharType="separate"/>
      </w:r>
    </w:p>
    <w:p w14:paraId="33515E7D" w14:textId="77777777" w:rsidR="0033200E" w:rsidRDefault="0033200E" w:rsidP="0033200E">
      <w:pPr>
        <w:spacing w:after="0" w:line="240" w:lineRule="auto"/>
        <w:jc w:val="center"/>
        <w:rPr>
          <w:rFonts w:ascii="Arial" w:eastAsia="Times New Roman" w:hAnsi="Arial" w:cs="Arial"/>
          <w:b/>
          <w:sz w:val="20"/>
          <w:szCs w:val="20"/>
          <w:lang w:eastAsia="sl-SI"/>
        </w:rPr>
      </w:pPr>
      <w:r w:rsidRPr="0022070B">
        <w:rPr>
          <w:rFonts w:ascii="Arial" w:eastAsia="Times New Roman" w:hAnsi="Arial" w:cs="Arial"/>
          <w:b/>
          <w:sz w:val="20"/>
          <w:szCs w:val="20"/>
          <w:lang w:eastAsia="sl-SI"/>
        </w:rPr>
        <w:fldChar w:fldCharType="end"/>
      </w:r>
    </w:p>
    <w:p w14:paraId="53A2B208" w14:textId="77777777" w:rsidR="0033200E" w:rsidRPr="00E66A39" w:rsidRDefault="0033200E" w:rsidP="0033200E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E66A39">
        <w:rPr>
          <w:rFonts w:ascii="Arial" w:eastAsia="Times New Roman" w:hAnsi="Arial" w:cs="Arial"/>
          <w:sz w:val="20"/>
          <w:szCs w:val="20"/>
          <w:lang w:eastAsia="sl-SI"/>
        </w:rPr>
        <w:t xml:space="preserve">Ta pravilnik začne veljati petnajsti dan po objavi v Uradnem listu Republike Slovenije. </w:t>
      </w:r>
    </w:p>
    <w:p w14:paraId="2394C7D5" w14:textId="77777777" w:rsidR="0033200E" w:rsidRDefault="0033200E" w:rsidP="0033200E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1DC2F193" w14:textId="77777777" w:rsidR="0033200E" w:rsidRDefault="0033200E" w:rsidP="0033200E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5ABA5AE9" w14:textId="77777777" w:rsidR="0033200E" w:rsidRDefault="0033200E" w:rsidP="0033200E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3A3E7390" w14:textId="77777777" w:rsidR="0033200E" w:rsidRPr="00E66A39" w:rsidRDefault="0033200E" w:rsidP="0033200E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E66A39">
        <w:rPr>
          <w:rFonts w:ascii="Arial" w:eastAsia="Times New Roman" w:hAnsi="Arial" w:cs="Arial"/>
          <w:sz w:val="20"/>
          <w:szCs w:val="20"/>
          <w:lang w:eastAsia="sl-SI"/>
        </w:rPr>
        <w:t>Št. 007-</w:t>
      </w:r>
      <w:r>
        <w:rPr>
          <w:rFonts w:ascii="Arial" w:eastAsia="Times New Roman" w:hAnsi="Arial" w:cs="Arial"/>
          <w:sz w:val="20"/>
          <w:szCs w:val="20"/>
          <w:lang w:eastAsia="sl-SI"/>
        </w:rPr>
        <w:t>234</w:t>
      </w:r>
      <w:r w:rsidRPr="00E66A39">
        <w:rPr>
          <w:rFonts w:ascii="Arial" w:eastAsia="Times New Roman" w:hAnsi="Arial" w:cs="Arial"/>
          <w:sz w:val="20"/>
          <w:szCs w:val="20"/>
          <w:lang w:eastAsia="sl-SI"/>
        </w:rPr>
        <w:t>/</w:t>
      </w:r>
      <w:r>
        <w:rPr>
          <w:rFonts w:ascii="Arial" w:eastAsia="Times New Roman" w:hAnsi="Arial" w:cs="Arial"/>
          <w:sz w:val="20"/>
          <w:szCs w:val="20"/>
          <w:lang w:eastAsia="sl-SI"/>
        </w:rPr>
        <w:t>2024</w:t>
      </w:r>
      <w:r w:rsidRPr="00E66A39">
        <w:rPr>
          <w:rFonts w:ascii="Arial" w:eastAsia="Times New Roman" w:hAnsi="Arial" w:cs="Arial"/>
          <w:sz w:val="20"/>
          <w:szCs w:val="20"/>
          <w:lang w:eastAsia="sl-SI"/>
        </w:rPr>
        <w:t xml:space="preserve"> </w:t>
      </w:r>
    </w:p>
    <w:p w14:paraId="08E429C4" w14:textId="76CAE438" w:rsidR="0033200E" w:rsidRPr="00E66A39" w:rsidRDefault="0033200E" w:rsidP="0033200E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E66A39">
        <w:rPr>
          <w:rFonts w:ascii="Arial" w:eastAsia="Times New Roman" w:hAnsi="Arial" w:cs="Arial"/>
          <w:sz w:val="20"/>
          <w:szCs w:val="20"/>
          <w:lang w:eastAsia="sl-SI"/>
        </w:rPr>
        <w:t xml:space="preserve">Ljubljana, dne </w:t>
      </w:r>
      <w:r w:rsidR="00A60530">
        <w:rPr>
          <w:rFonts w:ascii="Arial" w:eastAsia="Times New Roman" w:hAnsi="Arial" w:cs="Arial"/>
          <w:sz w:val="20"/>
          <w:szCs w:val="20"/>
          <w:lang w:eastAsia="sl-SI"/>
        </w:rPr>
        <w:t xml:space="preserve">x. meseca </w:t>
      </w:r>
      <w:r w:rsidRPr="00E66A39">
        <w:rPr>
          <w:rFonts w:ascii="Arial" w:eastAsia="Times New Roman" w:hAnsi="Arial" w:cs="Arial"/>
          <w:sz w:val="20"/>
          <w:szCs w:val="20"/>
          <w:lang w:eastAsia="sl-SI"/>
        </w:rPr>
        <w:t>20</w:t>
      </w:r>
      <w:r>
        <w:rPr>
          <w:rFonts w:ascii="Arial" w:eastAsia="Times New Roman" w:hAnsi="Arial" w:cs="Arial"/>
          <w:sz w:val="20"/>
          <w:szCs w:val="20"/>
          <w:lang w:eastAsia="sl-SI"/>
        </w:rPr>
        <w:t>24</w:t>
      </w:r>
      <w:r w:rsidRPr="00E66A39">
        <w:rPr>
          <w:rFonts w:ascii="Arial" w:eastAsia="Times New Roman" w:hAnsi="Arial" w:cs="Arial"/>
          <w:sz w:val="20"/>
          <w:szCs w:val="20"/>
          <w:lang w:eastAsia="sl-SI"/>
        </w:rPr>
        <w:t xml:space="preserve"> </w:t>
      </w:r>
    </w:p>
    <w:p w14:paraId="3422FE80" w14:textId="77777777" w:rsidR="0033200E" w:rsidRPr="00E66A39" w:rsidRDefault="0033200E" w:rsidP="0033200E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E66A39">
        <w:rPr>
          <w:rFonts w:ascii="Arial" w:eastAsia="Times New Roman" w:hAnsi="Arial" w:cs="Arial"/>
          <w:sz w:val="20"/>
          <w:szCs w:val="20"/>
          <w:lang w:eastAsia="sl-SI"/>
        </w:rPr>
        <w:t>EVA 20</w:t>
      </w:r>
      <w:r>
        <w:rPr>
          <w:rFonts w:ascii="Arial" w:eastAsia="Times New Roman" w:hAnsi="Arial" w:cs="Arial"/>
          <w:sz w:val="20"/>
          <w:szCs w:val="20"/>
          <w:lang w:eastAsia="sl-SI"/>
        </w:rPr>
        <w:t>24</w:t>
      </w:r>
      <w:r w:rsidRPr="00E66A39">
        <w:rPr>
          <w:rFonts w:ascii="Arial" w:eastAsia="Times New Roman" w:hAnsi="Arial" w:cs="Arial"/>
          <w:sz w:val="20"/>
          <w:szCs w:val="20"/>
          <w:lang w:eastAsia="sl-SI"/>
        </w:rPr>
        <w:t>-23</w:t>
      </w:r>
      <w:r>
        <w:rPr>
          <w:rFonts w:ascii="Arial" w:eastAsia="Times New Roman" w:hAnsi="Arial" w:cs="Arial"/>
          <w:sz w:val="20"/>
          <w:szCs w:val="20"/>
          <w:lang w:eastAsia="sl-SI"/>
        </w:rPr>
        <w:t>30</w:t>
      </w:r>
      <w:r w:rsidRPr="00E66A39">
        <w:rPr>
          <w:rFonts w:ascii="Arial" w:eastAsia="Times New Roman" w:hAnsi="Arial" w:cs="Arial"/>
          <w:sz w:val="20"/>
          <w:szCs w:val="20"/>
          <w:lang w:eastAsia="sl-SI"/>
        </w:rPr>
        <w:t xml:space="preserve">-0123 </w:t>
      </w:r>
    </w:p>
    <w:p w14:paraId="3D8A341D" w14:textId="77777777" w:rsidR="0033200E" w:rsidRDefault="0033200E" w:rsidP="0033200E">
      <w:pPr>
        <w:spacing w:after="0" w:line="240" w:lineRule="auto"/>
        <w:jc w:val="both"/>
        <w:rPr>
          <w:rFonts w:ascii="Arial" w:eastAsia="Times New Roman" w:hAnsi="Arial" w:cs="Arial"/>
          <w:noProof/>
          <w:sz w:val="20"/>
          <w:szCs w:val="20"/>
          <w:lang w:eastAsia="sl-SI"/>
        </w:rPr>
      </w:pPr>
    </w:p>
    <w:p w14:paraId="79FE1E8A" w14:textId="77777777" w:rsidR="0033200E" w:rsidRDefault="0033200E" w:rsidP="0033200E">
      <w:pPr>
        <w:spacing w:after="0" w:line="240" w:lineRule="auto"/>
        <w:jc w:val="both"/>
        <w:rPr>
          <w:rFonts w:ascii="Arial" w:eastAsia="Times New Roman" w:hAnsi="Arial" w:cs="Arial"/>
          <w:noProof/>
          <w:sz w:val="20"/>
          <w:szCs w:val="20"/>
          <w:lang w:eastAsia="sl-SI"/>
        </w:rPr>
      </w:pPr>
    </w:p>
    <w:p w14:paraId="24E68474" w14:textId="77777777" w:rsidR="0033200E" w:rsidRDefault="0033200E" w:rsidP="0033200E">
      <w:pPr>
        <w:spacing w:after="0" w:line="240" w:lineRule="auto"/>
        <w:jc w:val="both"/>
        <w:rPr>
          <w:rFonts w:ascii="Arial" w:eastAsia="Times New Roman" w:hAnsi="Arial" w:cs="Arial"/>
          <w:noProof/>
          <w:sz w:val="20"/>
          <w:szCs w:val="20"/>
          <w:lang w:eastAsia="sl-SI"/>
        </w:rPr>
      </w:pPr>
      <w:r>
        <w:rPr>
          <w:rFonts w:ascii="Arial" w:eastAsia="Times New Roman" w:hAnsi="Arial" w:cs="Arial"/>
          <w:noProof/>
          <w:sz w:val="20"/>
          <w:szCs w:val="20"/>
          <w:lang w:eastAsia="sl-SI"/>
        </w:rPr>
        <w:tab/>
      </w:r>
      <w:r>
        <w:rPr>
          <w:rFonts w:ascii="Arial" w:eastAsia="Times New Roman" w:hAnsi="Arial" w:cs="Arial"/>
          <w:noProof/>
          <w:sz w:val="20"/>
          <w:szCs w:val="20"/>
          <w:lang w:eastAsia="sl-SI"/>
        </w:rPr>
        <w:tab/>
      </w:r>
      <w:r>
        <w:rPr>
          <w:rFonts w:ascii="Arial" w:eastAsia="Times New Roman" w:hAnsi="Arial" w:cs="Arial"/>
          <w:noProof/>
          <w:sz w:val="20"/>
          <w:szCs w:val="20"/>
          <w:lang w:eastAsia="sl-SI"/>
        </w:rPr>
        <w:tab/>
      </w:r>
      <w:r>
        <w:rPr>
          <w:rFonts w:ascii="Arial" w:eastAsia="Times New Roman" w:hAnsi="Arial" w:cs="Arial"/>
          <w:noProof/>
          <w:sz w:val="20"/>
          <w:szCs w:val="20"/>
          <w:lang w:eastAsia="sl-SI"/>
        </w:rPr>
        <w:tab/>
      </w:r>
      <w:r>
        <w:rPr>
          <w:rFonts w:ascii="Arial" w:eastAsia="Times New Roman" w:hAnsi="Arial" w:cs="Arial"/>
          <w:noProof/>
          <w:sz w:val="20"/>
          <w:szCs w:val="20"/>
          <w:lang w:eastAsia="sl-SI"/>
        </w:rPr>
        <w:tab/>
      </w:r>
      <w:r>
        <w:rPr>
          <w:rFonts w:ascii="Arial" w:eastAsia="Times New Roman" w:hAnsi="Arial" w:cs="Arial"/>
          <w:noProof/>
          <w:sz w:val="20"/>
          <w:szCs w:val="20"/>
          <w:lang w:eastAsia="sl-SI"/>
        </w:rPr>
        <w:tab/>
      </w:r>
      <w:r>
        <w:rPr>
          <w:rFonts w:ascii="Arial" w:eastAsia="Times New Roman" w:hAnsi="Arial" w:cs="Arial"/>
          <w:noProof/>
          <w:sz w:val="20"/>
          <w:szCs w:val="20"/>
          <w:lang w:eastAsia="sl-SI"/>
        </w:rPr>
        <w:tab/>
      </w:r>
      <w:r>
        <w:rPr>
          <w:rFonts w:ascii="Arial" w:eastAsia="Times New Roman" w:hAnsi="Arial" w:cs="Arial"/>
          <w:noProof/>
          <w:sz w:val="20"/>
          <w:szCs w:val="20"/>
          <w:lang w:eastAsia="sl-SI"/>
        </w:rPr>
        <w:tab/>
      </w:r>
      <w:r>
        <w:rPr>
          <w:rFonts w:ascii="Arial" w:eastAsia="Times New Roman" w:hAnsi="Arial" w:cs="Arial"/>
          <w:noProof/>
          <w:sz w:val="20"/>
          <w:szCs w:val="20"/>
          <w:lang w:eastAsia="sl-SI"/>
        </w:rPr>
        <w:tab/>
      </w:r>
      <w:r>
        <w:rPr>
          <w:rFonts w:ascii="Arial" w:eastAsia="Times New Roman" w:hAnsi="Arial" w:cs="Arial"/>
          <w:noProof/>
          <w:sz w:val="20"/>
          <w:szCs w:val="20"/>
          <w:lang w:eastAsia="sl-SI"/>
        </w:rPr>
        <w:tab/>
        <w:t>Mateja Čalušić</w:t>
      </w:r>
    </w:p>
    <w:p w14:paraId="3A741468" w14:textId="77777777" w:rsidR="0033200E" w:rsidRDefault="0033200E" w:rsidP="0033200E">
      <w:pPr>
        <w:spacing w:after="0" w:line="240" w:lineRule="auto"/>
        <w:jc w:val="both"/>
        <w:rPr>
          <w:rFonts w:ascii="Arial" w:eastAsia="Times New Roman" w:hAnsi="Arial" w:cs="Arial"/>
          <w:noProof/>
          <w:sz w:val="20"/>
          <w:szCs w:val="20"/>
          <w:lang w:eastAsia="sl-SI"/>
        </w:rPr>
      </w:pPr>
      <w:r>
        <w:rPr>
          <w:rFonts w:ascii="Arial" w:eastAsia="Times New Roman" w:hAnsi="Arial" w:cs="Arial"/>
          <w:noProof/>
          <w:sz w:val="20"/>
          <w:szCs w:val="20"/>
          <w:lang w:eastAsia="sl-SI"/>
        </w:rPr>
        <w:tab/>
      </w:r>
      <w:r>
        <w:rPr>
          <w:rFonts w:ascii="Arial" w:eastAsia="Times New Roman" w:hAnsi="Arial" w:cs="Arial"/>
          <w:noProof/>
          <w:sz w:val="20"/>
          <w:szCs w:val="20"/>
          <w:lang w:eastAsia="sl-SI"/>
        </w:rPr>
        <w:tab/>
      </w:r>
      <w:r>
        <w:rPr>
          <w:rFonts w:ascii="Arial" w:eastAsia="Times New Roman" w:hAnsi="Arial" w:cs="Arial"/>
          <w:noProof/>
          <w:sz w:val="20"/>
          <w:szCs w:val="20"/>
          <w:lang w:eastAsia="sl-SI"/>
        </w:rPr>
        <w:tab/>
      </w:r>
      <w:r>
        <w:rPr>
          <w:rFonts w:ascii="Arial" w:eastAsia="Times New Roman" w:hAnsi="Arial" w:cs="Arial"/>
          <w:noProof/>
          <w:sz w:val="20"/>
          <w:szCs w:val="20"/>
          <w:lang w:eastAsia="sl-SI"/>
        </w:rPr>
        <w:tab/>
      </w:r>
      <w:r>
        <w:rPr>
          <w:rFonts w:ascii="Arial" w:eastAsia="Times New Roman" w:hAnsi="Arial" w:cs="Arial"/>
          <w:noProof/>
          <w:sz w:val="20"/>
          <w:szCs w:val="20"/>
          <w:lang w:eastAsia="sl-SI"/>
        </w:rPr>
        <w:tab/>
      </w:r>
      <w:r>
        <w:rPr>
          <w:rFonts w:ascii="Arial" w:eastAsia="Times New Roman" w:hAnsi="Arial" w:cs="Arial"/>
          <w:noProof/>
          <w:sz w:val="20"/>
          <w:szCs w:val="20"/>
          <w:lang w:eastAsia="sl-SI"/>
        </w:rPr>
        <w:tab/>
      </w:r>
      <w:r>
        <w:rPr>
          <w:rFonts w:ascii="Arial" w:eastAsia="Times New Roman" w:hAnsi="Arial" w:cs="Arial"/>
          <w:noProof/>
          <w:sz w:val="20"/>
          <w:szCs w:val="20"/>
          <w:lang w:eastAsia="sl-SI"/>
        </w:rPr>
        <w:tab/>
      </w:r>
      <w:r>
        <w:rPr>
          <w:rFonts w:ascii="Arial" w:eastAsia="Times New Roman" w:hAnsi="Arial" w:cs="Arial"/>
          <w:noProof/>
          <w:sz w:val="20"/>
          <w:szCs w:val="20"/>
          <w:lang w:eastAsia="sl-SI"/>
        </w:rPr>
        <w:tab/>
      </w:r>
      <w:r>
        <w:rPr>
          <w:rFonts w:ascii="Arial" w:eastAsia="Times New Roman" w:hAnsi="Arial" w:cs="Arial"/>
          <w:noProof/>
          <w:sz w:val="20"/>
          <w:szCs w:val="20"/>
          <w:lang w:eastAsia="sl-SI"/>
        </w:rPr>
        <w:tab/>
        <w:t xml:space="preserve">      ministrica za kmetijstvo,</w:t>
      </w:r>
    </w:p>
    <w:p w14:paraId="123FB173" w14:textId="77777777" w:rsidR="0033200E" w:rsidRDefault="0033200E" w:rsidP="0033200E">
      <w:pPr>
        <w:spacing w:after="0" w:line="240" w:lineRule="auto"/>
        <w:jc w:val="both"/>
        <w:rPr>
          <w:rFonts w:ascii="Arial" w:eastAsia="Times New Roman" w:hAnsi="Arial" w:cs="Arial"/>
          <w:noProof/>
          <w:sz w:val="20"/>
          <w:szCs w:val="20"/>
          <w:lang w:eastAsia="sl-SI"/>
        </w:rPr>
      </w:pPr>
      <w:r>
        <w:rPr>
          <w:rFonts w:ascii="Arial" w:eastAsia="Times New Roman" w:hAnsi="Arial" w:cs="Arial"/>
          <w:noProof/>
          <w:sz w:val="20"/>
          <w:szCs w:val="20"/>
          <w:lang w:eastAsia="sl-SI"/>
        </w:rPr>
        <w:tab/>
      </w:r>
      <w:r>
        <w:rPr>
          <w:rFonts w:ascii="Arial" w:eastAsia="Times New Roman" w:hAnsi="Arial" w:cs="Arial"/>
          <w:noProof/>
          <w:sz w:val="20"/>
          <w:szCs w:val="20"/>
          <w:lang w:eastAsia="sl-SI"/>
        </w:rPr>
        <w:tab/>
      </w:r>
      <w:r>
        <w:rPr>
          <w:rFonts w:ascii="Arial" w:eastAsia="Times New Roman" w:hAnsi="Arial" w:cs="Arial"/>
          <w:noProof/>
          <w:sz w:val="20"/>
          <w:szCs w:val="20"/>
          <w:lang w:eastAsia="sl-SI"/>
        </w:rPr>
        <w:tab/>
      </w:r>
      <w:r>
        <w:rPr>
          <w:rFonts w:ascii="Arial" w:eastAsia="Times New Roman" w:hAnsi="Arial" w:cs="Arial"/>
          <w:noProof/>
          <w:sz w:val="20"/>
          <w:szCs w:val="20"/>
          <w:lang w:eastAsia="sl-SI"/>
        </w:rPr>
        <w:tab/>
      </w:r>
      <w:r>
        <w:rPr>
          <w:rFonts w:ascii="Arial" w:eastAsia="Times New Roman" w:hAnsi="Arial" w:cs="Arial"/>
          <w:noProof/>
          <w:sz w:val="20"/>
          <w:szCs w:val="20"/>
          <w:lang w:eastAsia="sl-SI"/>
        </w:rPr>
        <w:tab/>
      </w:r>
      <w:r>
        <w:rPr>
          <w:rFonts w:ascii="Arial" w:eastAsia="Times New Roman" w:hAnsi="Arial" w:cs="Arial"/>
          <w:noProof/>
          <w:sz w:val="20"/>
          <w:szCs w:val="20"/>
          <w:lang w:eastAsia="sl-SI"/>
        </w:rPr>
        <w:tab/>
      </w:r>
      <w:r>
        <w:rPr>
          <w:rFonts w:ascii="Arial" w:eastAsia="Times New Roman" w:hAnsi="Arial" w:cs="Arial"/>
          <w:noProof/>
          <w:sz w:val="20"/>
          <w:szCs w:val="20"/>
          <w:lang w:eastAsia="sl-SI"/>
        </w:rPr>
        <w:tab/>
      </w:r>
      <w:r>
        <w:rPr>
          <w:rFonts w:ascii="Arial" w:eastAsia="Times New Roman" w:hAnsi="Arial" w:cs="Arial"/>
          <w:noProof/>
          <w:sz w:val="20"/>
          <w:szCs w:val="20"/>
          <w:lang w:eastAsia="sl-SI"/>
        </w:rPr>
        <w:tab/>
      </w:r>
      <w:r>
        <w:rPr>
          <w:rFonts w:ascii="Arial" w:eastAsia="Times New Roman" w:hAnsi="Arial" w:cs="Arial"/>
          <w:noProof/>
          <w:sz w:val="20"/>
          <w:szCs w:val="20"/>
          <w:lang w:eastAsia="sl-SI"/>
        </w:rPr>
        <w:tab/>
        <w:t xml:space="preserve">      gozdarstvo in prehrano</w:t>
      </w:r>
    </w:p>
    <w:p w14:paraId="3087502F" w14:textId="77777777" w:rsidR="0033200E" w:rsidRDefault="0033200E" w:rsidP="0033200E">
      <w:pPr>
        <w:rPr>
          <w:rFonts w:ascii="Arial" w:eastAsia="Times New Roman" w:hAnsi="Arial" w:cs="Arial"/>
          <w:noProof/>
          <w:sz w:val="20"/>
          <w:szCs w:val="20"/>
          <w:lang w:eastAsia="sl-SI"/>
        </w:rPr>
      </w:pPr>
    </w:p>
    <w:p w14:paraId="521BF8E2" w14:textId="77777777" w:rsidR="00335B6F" w:rsidRDefault="00335B6F"/>
    <w:sectPr w:rsidR="00335B6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3200E"/>
    <w:rsid w:val="000A42A4"/>
    <w:rsid w:val="000C4FA2"/>
    <w:rsid w:val="000F6C80"/>
    <w:rsid w:val="001E1437"/>
    <w:rsid w:val="0033200E"/>
    <w:rsid w:val="00335B6F"/>
    <w:rsid w:val="003A296F"/>
    <w:rsid w:val="003C6E09"/>
    <w:rsid w:val="004240A2"/>
    <w:rsid w:val="004769E5"/>
    <w:rsid w:val="00491909"/>
    <w:rsid w:val="005B4390"/>
    <w:rsid w:val="00746710"/>
    <w:rsid w:val="0083586A"/>
    <w:rsid w:val="00983DF5"/>
    <w:rsid w:val="009C261E"/>
    <w:rsid w:val="00A60530"/>
    <w:rsid w:val="00B42324"/>
    <w:rsid w:val="00B93F17"/>
    <w:rsid w:val="00EC31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C6C6096"/>
  <w15:chartTrackingRefBased/>
  <w15:docId w15:val="{AC1DB07F-7B24-4841-94E4-5276BDC9F4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33200E"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Besedilooblaka">
    <w:name w:val="Balloon Text"/>
    <w:basedOn w:val="Navaden"/>
    <w:link w:val="BesedilooblakaZnak"/>
    <w:uiPriority w:val="99"/>
    <w:semiHidden/>
    <w:unhideWhenUsed/>
    <w:rsid w:val="00983DF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983DF5"/>
    <w:rPr>
      <w:rFonts w:ascii="Segoe UI" w:hAnsi="Segoe UI" w:cs="Segoe UI"/>
      <w:sz w:val="18"/>
      <w:szCs w:val="18"/>
    </w:rPr>
  </w:style>
  <w:style w:type="character" w:styleId="Pripombasklic">
    <w:name w:val="annotation reference"/>
    <w:basedOn w:val="Privzetapisavaodstavka"/>
    <w:uiPriority w:val="99"/>
    <w:semiHidden/>
    <w:unhideWhenUsed/>
    <w:rsid w:val="00A60530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semiHidden/>
    <w:unhideWhenUsed/>
    <w:rsid w:val="00A60530"/>
    <w:pPr>
      <w:spacing w:line="240" w:lineRule="auto"/>
    </w:pPr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semiHidden/>
    <w:rsid w:val="00A60530"/>
    <w:rPr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A60530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A60530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uradni-list.si/glasilo-uradni-list-rs/vsebina/2014-01-1069" TargetMode="External"/><Relationship Id="rId13" Type="http://schemas.openxmlformats.org/officeDocument/2006/relationships/hyperlink" Target="https://www.uradni-list.si/glasilo-uradni-list-rs/vsebina/2021-01-2628" TargetMode="External"/><Relationship Id="rId18" Type="http://schemas.openxmlformats.org/officeDocument/2006/relationships/hyperlink" Target="https://www.uradni-list.si/glasilo-uradni-list-rs/vsebina/2009-01-0125/" TargetMode="External"/><Relationship Id="rId26" Type="http://schemas.openxmlformats.org/officeDocument/2006/relationships/hyperlink" Target="https://www.uradni-list.si/glasilo-uradni-list-rs/vsebina/2021-01-1790" TargetMode="External"/><Relationship Id="rId3" Type="http://schemas.openxmlformats.org/officeDocument/2006/relationships/settings" Target="settings.xml"/><Relationship Id="rId21" Type="http://schemas.openxmlformats.org/officeDocument/2006/relationships/hyperlink" Target="https://www.uradni-list.si/glasilo-uradni-list-rs/vsebina/2012-01-3528" TargetMode="External"/><Relationship Id="rId7" Type="http://schemas.openxmlformats.org/officeDocument/2006/relationships/hyperlink" Target="https://www.uradni-list.si/glasilo-uradni-list-rs/vsebina/2012-01-3528" TargetMode="External"/><Relationship Id="rId12" Type="http://schemas.openxmlformats.org/officeDocument/2006/relationships/hyperlink" Target="https://www.uradni-list.si/glasilo-uradni-list-rs/vsebina/2021-01-1790" TargetMode="External"/><Relationship Id="rId17" Type="http://schemas.openxmlformats.org/officeDocument/2006/relationships/hyperlink" Target="https://www.uradni-list.si/glasilo-uradni-list-rs/vsebina/2023-01-2482" TargetMode="External"/><Relationship Id="rId25" Type="http://schemas.openxmlformats.org/officeDocument/2006/relationships/hyperlink" Target="https://www.uradni-list.si/glasilo-uradni-list-rs/vsebina/2018-01-0946" TargetMode="External"/><Relationship Id="rId33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hyperlink" Target="https://www.uradni-list.si/glasilo-uradni-list-rs/vsebina/2023-01-0349" TargetMode="External"/><Relationship Id="rId20" Type="http://schemas.openxmlformats.org/officeDocument/2006/relationships/hyperlink" Target="https://www.uradni-list.si/glasilo-uradni-list-rs/vsebina/2012-01-2416" TargetMode="External"/><Relationship Id="rId29" Type="http://schemas.openxmlformats.org/officeDocument/2006/relationships/hyperlink" Target="https://www.uradni-list.si/glasilo-uradni-list-rs/vsebina/2022-01-3082" TargetMode="External"/><Relationship Id="rId1" Type="http://schemas.openxmlformats.org/officeDocument/2006/relationships/customXml" Target="../customXml/item1.xml"/><Relationship Id="rId6" Type="http://schemas.openxmlformats.org/officeDocument/2006/relationships/hyperlink" Target="https://www.uradni-list.si/glasilo-uradni-list-rs/vsebina/2012-01-2416" TargetMode="External"/><Relationship Id="rId11" Type="http://schemas.openxmlformats.org/officeDocument/2006/relationships/hyperlink" Target="https://www.uradni-list.si/glasilo-uradni-list-rs/vsebina/2018-01-0946" TargetMode="External"/><Relationship Id="rId24" Type="http://schemas.openxmlformats.org/officeDocument/2006/relationships/hyperlink" Target="https://www.uradni-list.si/glasilo-uradni-list-rs/vsebina/2017-01-1446" TargetMode="External"/><Relationship Id="rId32" Type="http://schemas.openxmlformats.org/officeDocument/2006/relationships/fontTable" Target="fontTable.xml"/><Relationship Id="rId5" Type="http://schemas.openxmlformats.org/officeDocument/2006/relationships/hyperlink" Target="https://www.uradni-list.si/glasilo-uradni-list-rs/vsebina/2008-01-1978" TargetMode="External"/><Relationship Id="rId15" Type="http://schemas.openxmlformats.org/officeDocument/2006/relationships/hyperlink" Target="https://www.uradni-list.si/glasilo-uradni-list-rs/vsebina/2022-01-3082" TargetMode="External"/><Relationship Id="rId23" Type="http://schemas.openxmlformats.org/officeDocument/2006/relationships/hyperlink" Target="https://www.uradni-list.si/glasilo-uradni-list-rs/vsebina/2015-01-1327" TargetMode="External"/><Relationship Id="rId28" Type="http://schemas.openxmlformats.org/officeDocument/2006/relationships/hyperlink" Target="https://www.uradni-list.si/glasilo-uradni-list-rs/vsebina/2022-01-0876" TargetMode="External"/><Relationship Id="rId10" Type="http://schemas.openxmlformats.org/officeDocument/2006/relationships/hyperlink" Target="https://www.uradni-list.si/glasilo-uradni-list-rs/vsebina/2017-01-1446" TargetMode="External"/><Relationship Id="rId19" Type="http://schemas.openxmlformats.org/officeDocument/2006/relationships/hyperlink" Target="https://www.uradni-list.si/glasilo-uradni-list-rs/vsebina/2008-01-1978" TargetMode="External"/><Relationship Id="rId31" Type="http://schemas.openxmlformats.org/officeDocument/2006/relationships/hyperlink" Target="https://www.uradni-list.si/glasilo-uradni-list-rs/vsebina/2023-01-2482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uradni-list.si/glasilo-uradni-list-rs/vsebina/2015-01-1327" TargetMode="External"/><Relationship Id="rId14" Type="http://schemas.openxmlformats.org/officeDocument/2006/relationships/hyperlink" Target="https://www.uradni-list.si/glasilo-uradni-list-rs/vsebina/2022-01-0876" TargetMode="External"/><Relationship Id="rId22" Type="http://schemas.openxmlformats.org/officeDocument/2006/relationships/hyperlink" Target="https://www.uradni-list.si/glasilo-uradni-list-rs/vsebina/2014-01-1069" TargetMode="External"/><Relationship Id="rId27" Type="http://schemas.openxmlformats.org/officeDocument/2006/relationships/hyperlink" Target="https://www.uradni-list.si/glasilo-uradni-list-rs/vsebina/2021-01-2628" TargetMode="External"/><Relationship Id="rId30" Type="http://schemas.openxmlformats.org/officeDocument/2006/relationships/hyperlink" Target="https://www.uradni-list.si/glasilo-uradni-list-rs/vsebina/2023-01-0349" TargetMode="Externa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Props1.xml><?xml version="1.0" encoding="utf-8"?>
<ds:datastoreItem xmlns:ds="http://schemas.openxmlformats.org/officeDocument/2006/customXml" ds:itemID="{7FAF6D5E-2C34-4F61-824D-40D343C163C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1377</Words>
  <Characters>7855</Characters>
  <Application>Microsoft Office Word</Application>
  <DocSecurity>0</DocSecurity>
  <Lines>65</Lines>
  <Paragraphs>18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9214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Bogdan Pungartnik</dc:creator>
  <cp:keywords/>
  <dc:description/>
  <cp:lastModifiedBy>Bogdan Pungartnik</cp:lastModifiedBy>
  <cp:revision>2</cp:revision>
  <cp:lastPrinted>2024-05-13T10:51:00Z</cp:lastPrinted>
  <dcterms:created xsi:type="dcterms:W3CDTF">2024-06-19T10:45:00Z</dcterms:created>
  <dcterms:modified xsi:type="dcterms:W3CDTF">2024-06-19T10:45:00Z</dcterms:modified>
</cp:coreProperties>
</file>