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75ADA" w14:textId="318D0DF3" w:rsidR="00D519D1" w:rsidRPr="00D65BD9" w:rsidRDefault="00D519D1" w:rsidP="00E12802">
      <w:pPr>
        <w:rPr>
          <w:rFonts w:ascii="Calibri" w:hAnsi="Calibri" w:cs="Calibri"/>
          <w:color w:val="000000" w:themeColor="text1"/>
        </w:rPr>
      </w:pPr>
      <w:r w:rsidRPr="00D65BD9">
        <w:rPr>
          <w:rFonts w:ascii="Calibri" w:hAnsi="Calibri" w:cs="Calibri"/>
          <w:color w:val="000000" w:themeColor="text1"/>
        </w:rPr>
        <w:t>Na podlagi</w:t>
      </w:r>
      <w:r w:rsidR="001F2D70" w:rsidRPr="00D65BD9">
        <w:rPr>
          <w:rFonts w:ascii="Calibri" w:hAnsi="Calibri" w:cs="Calibri"/>
          <w:color w:val="000000" w:themeColor="text1"/>
        </w:rPr>
        <w:t xml:space="preserve"> 86. </w:t>
      </w:r>
      <w:r w:rsidRPr="00D65BD9">
        <w:rPr>
          <w:rFonts w:ascii="Calibri" w:hAnsi="Calibri" w:cs="Calibri"/>
          <w:color w:val="000000" w:themeColor="text1"/>
        </w:rPr>
        <w:t>člena Zakona o osnovni šoli</w:t>
      </w:r>
      <w:r w:rsidR="00E12802" w:rsidRPr="00D65BD9">
        <w:rPr>
          <w:rFonts w:ascii="Calibri" w:hAnsi="Calibri" w:cs="Calibri"/>
        </w:rPr>
        <w:t xml:space="preserve"> (Uradni list RS, št. 81/06 – uradno prečiščeno besedilo, 102/07, 107/10, 87/11, 40/12 – ZUJF, 63/13, 46/16 – ZOFVI-K</w:t>
      </w:r>
      <w:r w:rsidR="00E12802" w:rsidRPr="00D65BD9">
        <w:rPr>
          <w:rFonts w:ascii="Calibri" w:hAnsi="Calibri" w:cs="Calibri"/>
          <w:color w:val="000000" w:themeColor="text1"/>
        </w:rPr>
        <w:t xml:space="preserve">, 76/23 in 16/24) </w:t>
      </w:r>
      <w:r w:rsidRPr="00D65BD9">
        <w:rPr>
          <w:rFonts w:ascii="Calibri" w:hAnsi="Calibri" w:cs="Calibri"/>
          <w:color w:val="000000" w:themeColor="text1"/>
        </w:rPr>
        <w:t>minis</w:t>
      </w:r>
      <w:r w:rsidR="00E12802" w:rsidRPr="00D65BD9">
        <w:rPr>
          <w:rFonts w:ascii="Calibri" w:hAnsi="Calibri" w:cs="Calibri"/>
          <w:color w:val="000000" w:themeColor="text1"/>
        </w:rPr>
        <w:t>ter</w:t>
      </w:r>
      <w:r w:rsidRPr="00D65BD9">
        <w:rPr>
          <w:rFonts w:ascii="Calibri" w:hAnsi="Calibri" w:cs="Calibri"/>
          <w:color w:val="000000" w:themeColor="text1"/>
        </w:rPr>
        <w:t xml:space="preserve"> za </w:t>
      </w:r>
      <w:r w:rsidR="00E12802" w:rsidRPr="00D65BD9">
        <w:rPr>
          <w:rFonts w:ascii="Calibri" w:hAnsi="Calibri" w:cs="Calibri"/>
          <w:color w:val="000000" w:themeColor="text1"/>
        </w:rPr>
        <w:t xml:space="preserve">vzgojo in </w:t>
      </w:r>
      <w:r w:rsidRPr="00D65BD9">
        <w:rPr>
          <w:rFonts w:ascii="Calibri" w:hAnsi="Calibri" w:cs="Calibri"/>
          <w:color w:val="000000" w:themeColor="text1"/>
        </w:rPr>
        <w:t>izobraževanje izdaja</w:t>
      </w:r>
    </w:p>
    <w:p w14:paraId="62A51E62" w14:textId="77777777" w:rsidR="00D519D1" w:rsidRPr="00D65BD9" w:rsidRDefault="00D519D1" w:rsidP="00D519D1">
      <w:pPr>
        <w:shd w:val="clear" w:color="auto" w:fill="FFFFFF"/>
        <w:spacing w:line="360" w:lineRule="atLeast"/>
        <w:jc w:val="center"/>
        <w:rPr>
          <w:rFonts w:ascii="Calibri" w:hAnsi="Calibri" w:cs="Calibri"/>
          <w:b/>
          <w:bCs/>
          <w:color w:val="000000" w:themeColor="text1"/>
        </w:rPr>
      </w:pPr>
      <w:r w:rsidRPr="00D65BD9">
        <w:rPr>
          <w:rFonts w:ascii="Calibri" w:hAnsi="Calibri" w:cs="Calibri"/>
          <w:b/>
          <w:bCs/>
          <w:color w:val="000000" w:themeColor="text1"/>
        </w:rPr>
        <w:t>P R A V I L N I K </w:t>
      </w:r>
    </w:p>
    <w:p w14:paraId="738B707D" w14:textId="33BB521D" w:rsidR="00D519D1" w:rsidRPr="00D65BD9" w:rsidRDefault="00D519D1" w:rsidP="00D519D1">
      <w:pPr>
        <w:shd w:val="clear" w:color="auto" w:fill="FFFFFF"/>
        <w:spacing w:line="360" w:lineRule="atLeast"/>
        <w:jc w:val="center"/>
        <w:rPr>
          <w:rFonts w:ascii="Calibri" w:hAnsi="Calibri" w:cs="Calibri"/>
          <w:b/>
          <w:bCs/>
          <w:color w:val="000000" w:themeColor="text1"/>
        </w:rPr>
      </w:pPr>
      <w:r w:rsidRPr="00D65BD9">
        <w:rPr>
          <w:rFonts w:ascii="Calibri" w:hAnsi="Calibri" w:cs="Calibri"/>
          <w:b/>
          <w:bCs/>
          <w:color w:val="000000" w:themeColor="text1"/>
        </w:rPr>
        <w:t xml:space="preserve">o </w:t>
      </w:r>
      <w:r w:rsidR="00E12802" w:rsidRPr="00D65BD9">
        <w:rPr>
          <w:rFonts w:ascii="Calibri" w:hAnsi="Calibri" w:cs="Calibri"/>
          <w:b/>
          <w:bCs/>
          <w:color w:val="000000" w:themeColor="text1"/>
        </w:rPr>
        <w:t>spremembah in dopolnitvah</w:t>
      </w:r>
      <w:r w:rsidRPr="00D65BD9">
        <w:rPr>
          <w:rFonts w:ascii="Calibri" w:hAnsi="Calibri" w:cs="Calibri"/>
          <w:b/>
          <w:bCs/>
          <w:color w:val="000000" w:themeColor="text1"/>
        </w:rPr>
        <w:t xml:space="preserve"> Pravilnika o </w:t>
      </w:r>
      <w:r w:rsidR="004624F9" w:rsidRPr="00D65BD9">
        <w:rPr>
          <w:rFonts w:ascii="Calibri" w:hAnsi="Calibri" w:cs="Calibri"/>
          <w:b/>
          <w:bCs/>
          <w:color w:val="000000" w:themeColor="text1"/>
        </w:rPr>
        <w:t>dokumentaciji v osnovni šoli</w:t>
      </w:r>
    </w:p>
    <w:p w14:paraId="476751E9" w14:textId="77777777" w:rsidR="00D519D1" w:rsidRPr="00D65BD9" w:rsidRDefault="00D519D1" w:rsidP="00D519D1">
      <w:pPr>
        <w:shd w:val="clear" w:color="auto" w:fill="FFFFFF"/>
        <w:spacing w:line="240" w:lineRule="auto"/>
        <w:rPr>
          <w:rStyle w:val="Hiperpovezava"/>
          <w:rFonts w:ascii="Calibri" w:hAnsi="Calibri" w:cs="Calibri"/>
          <w:color w:val="000000" w:themeColor="text1"/>
          <w:u w:val="none"/>
        </w:rPr>
      </w:pPr>
      <w:r w:rsidRPr="00D65BD9">
        <w:rPr>
          <w:rFonts w:ascii="Calibri" w:hAnsi="Calibri" w:cs="Calibri"/>
          <w:color w:val="000000" w:themeColor="text1"/>
        </w:rPr>
        <w:fldChar w:fldCharType="begin"/>
      </w:r>
      <w:r w:rsidRPr="00D65BD9">
        <w:rPr>
          <w:rFonts w:ascii="Calibri" w:hAnsi="Calibri" w:cs="Calibri"/>
          <w:color w:val="000000" w:themeColor="text1"/>
        </w:rPr>
        <w:instrText>HYPERLINK "https://www.uradni-list.si/glasilo-uradni-list-rs/vsebina/2022-01-1201/" \l "1.%C2%A0%C4%8Dlen"</w:instrText>
      </w:r>
      <w:r w:rsidRPr="00D65BD9">
        <w:rPr>
          <w:rFonts w:ascii="Calibri" w:hAnsi="Calibri" w:cs="Calibri"/>
          <w:color w:val="000000" w:themeColor="text1"/>
        </w:rPr>
      </w:r>
      <w:r w:rsidRPr="00D65BD9">
        <w:rPr>
          <w:rFonts w:ascii="Calibri" w:hAnsi="Calibri" w:cs="Calibri"/>
          <w:color w:val="000000" w:themeColor="text1"/>
        </w:rPr>
        <w:fldChar w:fldCharType="separate"/>
      </w:r>
    </w:p>
    <w:p w14:paraId="61BE4410" w14:textId="77777777" w:rsidR="00D519D1" w:rsidRPr="00D65BD9" w:rsidRDefault="00D519D1" w:rsidP="00D519D1">
      <w:pPr>
        <w:shd w:val="clear" w:color="auto" w:fill="FFFFFF"/>
        <w:jc w:val="center"/>
        <w:rPr>
          <w:rFonts w:ascii="Calibri" w:hAnsi="Calibri" w:cs="Calibri"/>
          <w:b/>
          <w:bCs/>
          <w:color w:val="000000" w:themeColor="text1"/>
        </w:rPr>
      </w:pPr>
      <w:r w:rsidRPr="00D65BD9">
        <w:rPr>
          <w:rFonts w:ascii="Calibri" w:hAnsi="Calibri" w:cs="Calibri"/>
          <w:b/>
          <w:bCs/>
          <w:color w:val="000000" w:themeColor="text1"/>
        </w:rPr>
        <w:t>1. člen </w:t>
      </w:r>
    </w:p>
    <w:p w14:paraId="5B4613A5" w14:textId="77777777" w:rsidR="00D519D1" w:rsidRPr="00D65BD9" w:rsidRDefault="00D519D1" w:rsidP="00D519D1">
      <w:pPr>
        <w:shd w:val="clear" w:color="auto" w:fill="FFFFFF"/>
        <w:rPr>
          <w:rFonts w:ascii="Calibri" w:hAnsi="Calibri" w:cs="Calibri"/>
          <w:color w:val="000000" w:themeColor="text1"/>
        </w:rPr>
      </w:pPr>
      <w:r w:rsidRPr="00D65BD9">
        <w:rPr>
          <w:rFonts w:ascii="Calibri" w:hAnsi="Calibri" w:cs="Calibri"/>
          <w:color w:val="000000" w:themeColor="text1"/>
        </w:rPr>
        <w:fldChar w:fldCharType="end"/>
      </w:r>
    </w:p>
    <w:p w14:paraId="503661BB" w14:textId="528963B3" w:rsidR="001F2D70" w:rsidRPr="00D65BD9" w:rsidRDefault="00D519D1" w:rsidP="000F6C37">
      <w:pPr>
        <w:shd w:val="clear" w:color="auto" w:fill="FFFFFF"/>
        <w:jc w:val="both"/>
        <w:rPr>
          <w:rFonts w:ascii="Calibri" w:hAnsi="Calibri" w:cs="Calibri"/>
          <w:color w:val="000000"/>
        </w:rPr>
      </w:pPr>
      <w:r w:rsidRPr="00D65BD9">
        <w:rPr>
          <w:rFonts w:ascii="Calibri" w:hAnsi="Calibri" w:cs="Calibri"/>
          <w:color w:val="000000" w:themeColor="text1"/>
        </w:rPr>
        <w:t xml:space="preserve">V Pravilniku o </w:t>
      </w:r>
      <w:r w:rsidR="004624F9" w:rsidRPr="00D65BD9">
        <w:rPr>
          <w:rFonts w:ascii="Calibri" w:hAnsi="Calibri" w:cs="Calibri"/>
          <w:color w:val="000000" w:themeColor="text1"/>
        </w:rPr>
        <w:t>dokumentaciji v osnovni šoli</w:t>
      </w:r>
      <w:r w:rsidRPr="00D65BD9">
        <w:rPr>
          <w:rFonts w:ascii="Calibri" w:hAnsi="Calibri" w:cs="Calibri"/>
          <w:color w:val="000000" w:themeColor="text1"/>
        </w:rPr>
        <w:t xml:space="preserve"> (Uradni list RS, </w:t>
      </w:r>
      <w:r w:rsidR="001F2D70" w:rsidRPr="00D65BD9">
        <w:rPr>
          <w:rFonts w:ascii="Calibri" w:hAnsi="Calibri" w:cs="Calibri"/>
          <w:color w:val="000000"/>
        </w:rPr>
        <w:t>št. 61/12, 51/13 in 44/21) se besedilo 16. člena spremeni tako, da se glasi:</w:t>
      </w:r>
    </w:p>
    <w:p w14:paraId="0CE3B9D8" w14:textId="1C98CCA4" w:rsidR="001F2D70" w:rsidRPr="00D65BD9" w:rsidRDefault="00A141D0" w:rsidP="001F2D70">
      <w:pPr>
        <w:shd w:val="clear" w:color="auto" w:fill="FFFFFF"/>
        <w:spacing w:before="240" w:after="0" w:line="240" w:lineRule="auto"/>
        <w:jc w:val="both"/>
        <w:rPr>
          <w:rFonts w:ascii="Calibri" w:eastAsia="Times New Roman" w:hAnsi="Calibri" w:cs="Calibri"/>
          <w:color w:val="000000"/>
          <w:lang w:eastAsia="sl-SI"/>
        </w:rPr>
      </w:pPr>
      <w:r>
        <w:rPr>
          <w:rFonts w:ascii="Calibri" w:eastAsia="Times New Roman" w:hAnsi="Calibri" w:cs="Calibri"/>
          <w:color w:val="000000"/>
          <w:lang w:eastAsia="sl-SI"/>
        </w:rPr>
        <w:t>»</w:t>
      </w:r>
      <w:r w:rsidR="001F2D70" w:rsidRPr="00D65BD9">
        <w:rPr>
          <w:rFonts w:ascii="Calibri" w:eastAsia="Times New Roman" w:hAnsi="Calibri" w:cs="Calibri"/>
          <w:color w:val="000000"/>
          <w:lang w:eastAsia="sl-SI"/>
        </w:rPr>
        <w:t>(1) Dokumentacijo, ki jo šola trajno hrani, in dokumentacijo, ki jo hrani kot arhivsko gradivo do izročitve pristojnemu arhivu, mora šola arhivirati in varovati po predpisih o dokumentarnem in arhivskem gradivu in varstvu osebnih podatkov.</w:t>
      </w:r>
    </w:p>
    <w:p w14:paraId="175D4C44" w14:textId="3147591D" w:rsidR="001F2D70" w:rsidRPr="00D65BD9" w:rsidRDefault="001F2D70"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(2) Javno arhivsko gradivo šol se odbere iz dokumentarnega gradiva na podlagi pisnih strokovnih navodil pristojnega arhiva in dodatnih navodil predstavnikov pristojnega arhiva ob samem odbiranju. Šole izročijo arhivsko gradivo pristojnemu arhivu v roku, ki ga določajo predpisi o dokumentarnem in arhivskem gradivu.</w:t>
      </w:r>
    </w:p>
    <w:p w14:paraId="41668C39" w14:textId="77777777" w:rsidR="001F2D70" w:rsidRPr="00D65BD9" w:rsidRDefault="001F2D70"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(3) Do izdaje strokovnih navodil se z vsem dokumentarnim gradivom ravna tako kot z arhivskim gradivom in ga, ne glede na roke hranjenja, določene v tem pravilniku, ni dovoljeno izločati in uničiti.</w:t>
      </w:r>
    </w:p>
    <w:p w14:paraId="71439A67" w14:textId="0C9B9F14" w:rsidR="001F2D70" w:rsidRPr="00A141D0" w:rsidRDefault="001F2D70" w:rsidP="001F2D70">
      <w:pPr>
        <w:shd w:val="clear" w:color="auto" w:fill="FFFFFF"/>
        <w:spacing w:before="240" w:after="0" w:line="240" w:lineRule="auto"/>
        <w:jc w:val="both"/>
        <w:rPr>
          <w:rFonts w:ascii="Calibri" w:eastAsia="Arial" w:hAnsi="Calibri" w:cs="Calibri"/>
          <w:color w:val="2F9203"/>
        </w:rPr>
      </w:pPr>
      <w:r w:rsidRPr="00D65BD9">
        <w:rPr>
          <w:rFonts w:ascii="Calibri" w:eastAsia="Times New Roman" w:hAnsi="Calibri" w:cs="Calibri"/>
          <w:color w:val="000000"/>
          <w:lang w:val="x-none" w:eastAsia="sl-SI"/>
        </w:rPr>
        <w:t>(4) Šola lahko v soglasju z ustanoviteljem zagotovi in organizira arhiviranje in hranjenje </w:t>
      </w:r>
      <w:r w:rsidRPr="00092497">
        <w:t xml:space="preserve">dokumentacije </w:t>
      </w:r>
      <w:r w:rsidRPr="00D65BD9">
        <w:rPr>
          <w:rFonts w:ascii="Calibri" w:eastAsia="Times New Roman" w:hAnsi="Calibri" w:cs="Calibri"/>
          <w:color w:val="000000"/>
          <w:lang w:val="x-none" w:eastAsia="sl-SI"/>
        </w:rPr>
        <w:t>zunaj svojih prostorov ali pa v skupnih prostorih za več šol na določenem območju.</w:t>
      </w:r>
      <w:r w:rsidR="00A141D0">
        <w:rPr>
          <w:rFonts w:ascii="Calibri" w:eastAsia="Times New Roman" w:hAnsi="Calibri" w:cs="Calibri"/>
          <w:color w:val="000000"/>
          <w:lang w:eastAsia="sl-SI"/>
        </w:rPr>
        <w:t>«.</w:t>
      </w:r>
    </w:p>
    <w:p w14:paraId="5F727C81" w14:textId="5090782F" w:rsidR="001F2D70" w:rsidRPr="00D65BD9" w:rsidRDefault="001F2D70" w:rsidP="001F2D70">
      <w:pPr>
        <w:shd w:val="clear" w:color="auto" w:fill="FFFFFF"/>
        <w:spacing w:before="480" w:after="0" w:line="240" w:lineRule="auto"/>
        <w:jc w:val="center"/>
        <w:rPr>
          <w:rFonts w:ascii="Calibri" w:eastAsia="Times New Roman" w:hAnsi="Calibri" w:cs="Calibri"/>
          <w:b/>
          <w:bCs/>
          <w:color w:val="000000"/>
          <w:lang w:eastAsia="sl-SI"/>
        </w:rPr>
      </w:pPr>
      <w:r w:rsidRPr="00D65BD9">
        <w:rPr>
          <w:rFonts w:ascii="Calibri" w:eastAsia="Times New Roman" w:hAnsi="Calibri" w:cs="Calibri"/>
          <w:b/>
          <w:bCs/>
          <w:color w:val="000000"/>
          <w:lang w:eastAsia="sl-SI"/>
        </w:rPr>
        <w:t>2. člen</w:t>
      </w:r>
    </w:p>
    <w:p w14:paraId="58CEDD17" w14:textId="08644185" w:rsidR="001F2D70" w:rsidRPr="000F6C37" w:rsidRDefault="001F2D70" w:rsidP="001F2D70">
      <w:pPr>
        <w:shd w:val="clear" w:color="auto" w:fill="FFFFFF"/>
        <w:spacing w:before="480" w:after="0" w:line="240" w:lineRule="auto"/>
        <w:rPr>
          <w:rFonts w:ascii="Calibri" w:eastAsia="Times New Roman" w:hAnsi="Calibri" w:cs="Calibri"/>
          <w:color w:val="000000"/>
          <w:lang w:eastAsia="sl-SI"/>
        </w:rPr>
      </w:pPr>
      <w:r w:rsidRPr="000F6C37">
        <w:rPr>
          <w:rFonts w:ascii="Calibri" w:eastAsia="Times New Roman" w:hAnsi="Calibri" w:cs="Calibri"/>
          <w:color w:val="000000"/>
          <w:lang w:eastAsia="sl-SI"/>
        </w:rPr>
        <w:t>V 17. členu se prvi odstavek spremeni tako, da se glasi:</w:t>
      </w:r>
    </w:p>
    <w:p w14:paraId="26A6A65D" w14:textId="712FB3B5" w:rsidR="001F2D70" w:rsidRPr="00D65BD9" w:rsidRDefault="001F2D70"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w:t>
      </w:r>
      <w:r w:rsidR="00A141D0">
        <w:rPr>
          <w:rFonts w:ascii="Calibri" w:eastAsia="Times New Roman" w:hAnsi="Calibri" w:cs="Calibri"/>
          <w:color w:val="000000"/>
          <w:lang w:eastAsia="sl-SI"/>
        </w:rPr>
        <w:t xml:space="preserve">(1) </w:t>
      </w:r>
      <w:r w:rsidRPr="00D65BD9">
        <w:rPr>
          <w:rFonts w:ascii="Calibri" w:eastAsia="Times New Roman" w:hAnsi="Calibri" w:cs="Calibri"/>
          <w:color w:val="000000"/>
          <w:lang w:eastAsia="sl-SI"/>
        </w:rPr>
        <w:t>Po prejemu pisnih strokovnih navodil v sodelovanju s pristojnim arhivom</w:t>
      </w:r>
      <w:r w:rsidRPr="00D65BD9">
        <w:rPr>
          <w:rFonts w:ascii="Calibri" w:eastAsia="Times New Roman" w:hAnsi="Calibri" w:cs="Calibri"/>
          <w:b/>
          <w:bCs/>
          <w:color w:val="000000"/>
          <w:lang w:eastAsia="sl-SI"/>
        </w:rPr>
        <w:t xml:space="preserve"> </w:t>
      </w:r>
      <w:r w:rsidRPr="00D65BD9">
        <w:rPr>
          <w:rFonts w:ascii="Calibri" w:eastAsia="Times New Roman" w:hAnsi="Calibri" w:cs="Calibri"/>
          <w:color w:val="000000"/>
          <w:lang w:eastAsia="sl-SI"/>
        </w:rPr>
        <w:t>š</w:t>
      </w:r>
      <w:r w:rsidRPr="00D65BD9">
        <w:rPr>
          <w:rFonts w:ascii="Calibri" w:eastAsia="Times New Roman" w:hAnsi="Calibri" w:cs="Calibri"/>
          <w:color w:val="000000"/>
          <w:lang w:val="x-none" w:eastAsia="sl-SI"/>
        </w:rPr>
        <w:t>ola uniči </w:t>
      </w:r>
      <w:r w:rsidR="000F6C37" w:rsidRPr="00092497">
        <w:t>dokumentacij</w:t>
      </w:r>
      <w:r w:rsidR="000F6C37">
        <w:t>o</w:t>
      </w:r>
      <w:r w:rsidRPr="00D65BD9">
        <w:rPr>
          <w:rFonts w:ascii="Calibri" w:eastAsia="Times New Roman" w:hAnsi="Calibri" w:cs="Calibri"/>
          <w:color w:val="000000"/>
          <w:lang w:val="x-none" w:eastAsia="sl-SI"/>
        </w:rPr>
        <w:t xml:space="preserve"> z osebnimi podatki po preteku predpisanega roka hranjenja, tako da ni več mogoče ugotoviti njene vsebine.</w:t>
      </w:r>
      <w:r w:rsidRPr="00D65BD9">
        <w:rPr>
          <w:rFonts w:ascii="Calibri" w:eastAsia="Times New Roman" w:hAnsi="Calibri" w:cs="Calibri"/>
          <w:color w:val="000000"/>
          <w:lang w:eastAsia="sl-SI"/>
        </w:rPr>
        <w:t>«.</w:t>
      </w:r>
    </w:p>
    <w:p w14:paraId="4941379F" w14:textId="7BC2A1C4" w:rsidR="001F2D70" w:rsidRPr="00D65BD9" w:rsidRDefault="001F2D70"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Za prvim odstavkom se doda nov</w:t>
      </w:r>
      <w:r w:rsidR="00D02A0E">
        <w:rPr>
          <w:rFonts w:ascii="Calibri" w:eastAsia="Times New Roman" w:hAnsi="Calibri" w:cs="Calibri"/>
          <w:color w:val="000000"/>
          <w:lang w:eastAsia="sl-SI"/>
        </w:rPr>
        <w:t>,</w:t>
      </w:r>
      <w:r w:rsidRPr="00D65BD9">
        <w:rPr>
          <w:rFonts w:ascii="Calibri" w:eastAsia="Times New Roman" w:hAnsi="Calibri" w:cs="Calibri"/>
          <w:color w:val="000000"/>
          <w:lang w:eastAsia="sl-SI"/>
        </w:rPr>
        <w:t xml:space="preserve"> drugi odstavek, ki se glasi:</w:t>
      </w:r>
    </w:p>
    <w:p w14:paraId="19D4A2CD" w14:textId="3861BA63" w:rsidR="001F2D70" w:rsidRPr="00D65BD9" w:rsidRDefault="001F2D70"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w:t>
      </w:r>
      <w:r w:rsidR="00A141D0">
        <w:rPr>
          <w:rFonts w:ascii="Calibri" w:eastAsia="Times New Roman" w:hAnsi="Calibri" w:cs="Calibri"/>
          <w:color w:val="000000"/>
          <w:lang w:eastAsia="sl-SI"/>
        </w:rPr>
        <w:t xml:space="preserve">(2) </w:t>
      </w:r>
      <w:r w:rsidRPr="00D65BD9">
        <w:rPr>
          <w:rFonts w:ascii="Calibri" w:eastAsia="Times New Roman" w:hAnsi="Calibri" w:cs="Calibri"/>
          <w:color w:val="000000"/>
          <w:lang w:eastAsia="sl-SI"/>
        </w:rPr>
        <w:t>Za dokumente, ki imajo s tem pravilnikom čas hranjenja določen v letih, začne čas teči od 1. januarja naslednjega leta.«.</w:t>
      </w:r>
    </w:p>
    <w:p w14:paraId="6D13561A" w14:textId="349C1A1A" w:rsidR="00D96ECA" w:rsidRDefault="00D96ECA" w:rsidP="001F2D70">
      <w:pPr>
        <w:shd w:val="clear" w:color="auto" w:fill="FFFFFF"/>
        <w:spacing w:before="240" w:after="0" w:line="240" w:lineRule="auto"/>
        <w:jc w:val="both"/>
        <w:rPr>
          <w:rFonts w:ascii="Calibri" w:eastAsia="Times New Roman" w:hAnsi="Calibri" w:cs="Calibri"/>
          <w:color w:val="000000"/>
          <w:lang w:eastAsia="sl-SI"/>
        </w:rPr>
      </w:pPr>
      <w:r w:rsidRPr="00D65BD9">
        <w:rPr>
          <w:rFonts w:ascii="Calibri" w:eastAsia="Times New Roman" w:hAnsi="Calibri" w:cs="Calibri"/>
          <w:color w:val="000000"/>
          <w:lang w:eastAsia="sl-SI"/>
        </w:rPr>
        <w:t>Dosedanji drugi, tretji in četrti odstavek postanejo tretji, četrti in peti odstavek.</w:t>
      </w:r>
    </w:p>
    <w:p w14:paraId="3F584086" w14:textId="77777777" w:rsidR="000F6C37" w:rsidRDefault="000F6C37" w:rsidP="001F2D70">
      <w:pPr>
        <w:shd w:val="clear" w:color="auto" w:fill="FFFFFF"/>
        <w:spacing w:before="240" w:after="0" w:line="240" w:lineRule="auto"/>
        <w:jc w:val="both"/>
        <w:rPr>
          <w:rFonts w:ascii="Calibri" w:eastAsia="Times New Roman" w:hAnsi="Calibri" w:cs="Calibri"/>
          <w:color w:val="000000"/>
          <w:lang w:eastAsia="sl-SI"/>
        </w:rPr>
      </w:pPr>
    </w:p>
    <w:p w14:paraId="7E70E4EA" w14:textId="77777777" w:rsidR="000F6C37" w:rsidRDefault="000F6C37" w:rsidP="001F2D70">
      <w:pPr>
        <w:shd w:val="clear" w:color="auto" w:fill="FFFFFF"/>
        <w:spacing w:before="240" w:after="0" w:line="240" w:lineRule="auto"/>
        <w:jc w:val="both"/>
        <w:rPr>
          <w:rFonts w:ascii="Calibri" w:eastAsia="Times New Roman" w:hAnsi="Calibri" w:cs="Calibri"/>
          <w:color w:val="000000"/>
          <w:lang w:eastAsia="sl-SI"/>
        </w:rPr>
      </w:pPr>
    </w:p>
    <w:p w14:paraId="57EE6709" w14:textId="77777777" w:rsidR="000F6C37" w:rsidRPr="00D65BD9" w:rsidRDefault="000F6C37" w:rsidP="001F2D70">
      <w:pPr>
        <w:shd w:val="clear" w:color="auto" w:fill="FFFFFF"/>
        <w:spacing w:before="240" w:after="0" w:line="240" w:lineRule="auto"/>
        <w:jc w:val="both"/>
        <w:rPr>
          <w:rFonts w:ascii="Calibri" w:eastAsia="Times New Roman" w:hAnsi="Calibri" w:cs="Calibri"/>
          <w:color w:val="000000"/>
          <w:lang w:val="x-none" w:eastAsia="sl-SI"/>
        </w:rPr>
      </w:pPr>
    </w:p>
    <w:p w14:paraId="515019ED" w14:textId="77777777" w:rsidR="001F2D70" w:rsidRPr="00D65BD9" w:rsidRDefault="001F2D70" w:rsidP="001F2D70">
      <w:pPr>
        <w:rPr>
          <w:rStyle w:val="Hiperpovezava"/>
          <w:rFonts w:ascii="Calibri" w:hAnsi="Calibri" w:cs="Calibri"/>
          <w:u w:val="none"/>
          <w:shd w:val="clear" w:color="auto" w:fill="FFFFFF"/>
        </w:rPr>
      </w:pPr>
      <w:r w:rsidRPr="00D65BD9">
        <w:rPr>
          <w:rFonts w:ascii="Calibri" w:hAnsi="Calibri" w:cs="Calibri"/>
        </w:rPr>
        <w:lastRenderedPageBreak/>
        <w:fldChar w:fldCharType="begin"/>
      </w:r>
      <w:r w:rsidRPr="00D65BD9">
        <w:rPr>
          <w:rFonts w:ascii="Calibri" w:hAnsi="Calibri" w:cs="Calibri"/>
        </w:rPr>
        <w:instrText>HYPERLINK "https://www.uradni-list.si/glasilo-uradni-list-rs/vsebina/2021-01-0877/" \l "2.%C2%A0%C4%8Dlen"</w:instrText>
      </w:r>
      <w:r w:rsidRPr="00D65BD9">
        <w:rPr>
          <w:rFonts w:ascii="Calibri" w:hAnsi="Calibri" w:cs="Calibri"/>
        </w:rPr>
      </w:r>
      <w:r w:rsidRPr="00D65BD9">
        <w:rPr>
          <w:rFonts w:ascii="Calibri" w:hAnsi="Calibri" w:cs="Calibri"/>
        </w:rPr>
        <w:fldChar w:fldCharType="separate"/>
      </w:r>
    </w:p>
    <w:p w14:paraId="08FF6E85" w14:textId="517EF80E" w:rsidR="001F2D70" w:rsidRPr="00D65BD9" w:rsidRDefault="00D96ECA" w:rsidP="001F2D70">
      <w:pPr>
        <w:jc w:val="center"/>
        <w:rPr>
          <w:rFonts w:ascii="Calibri" w:hAnsi="Calibri" w:cs="Calibri"/>
          <w:b/>
          <w:bCs/>
        </w:rPr>
      </w:pPr>
      <w:r w:rsidRPr="00D65BD9">
        <w:rPr>
          <w:rFonts w:ascii="Calibri" w:hAnsi="Calibri" w:cs="Calibri"/>
          <w:b/>
          <w:bCs/>
          <w:shd w:val="clear" w:color="auto" w:fill="FFFFFF"/>
        </w:rPr>
        <w:t>3</w:t>
      </w:r>
      <w:r w:rsidR="001F2D70" w:rsidRPr="00D65BD9">
        <w:rPr>
          <w:rFonts w:ascii="Calibri" w:hAnsi="Calibri" w:cs="Calibri"/>
          <w:b/>
          <w:bCs/>
          <w:shd w:val="clear" w:color="auto" w:fill="FFFFFF"/>
        </w:rPr>
        <w:t>. člen </w:t>
      </w:r>
    </w:p>
    <w:p w14:paraId="4A3F9A7D" w14:textId="77777777" w:rsidR="001F2D70" w:rsidRPr="00D65BD9" w:rsidRDefault="001F2D70" w:rsidP="001F2D70">
      <w:pPr>
        <w:rPr>
          <w:rFonts w:ascii="Calibri" w:hAnsi="Calibri" w:cs="Calibri"/>
        </w:rPr>
      </w:pPr>
      <w:r w:rsidRPr="00D65BD9">
        <w:rPr>
          <w:rFonts w:ascii="Calibri" w:hAnsi="Calibri" w:cs="Calibri"/>
        </w:rPr>
        <w:fldChar w:fldCharType="end"/>
      </w:r>
    </w:p>
    <w:p w14:paraId="051693C4" w14:textId="77777777" w:rsidR="001F2D70" w:rsidRPr="00D65BD9" w:rsidRDefault="001F2D70" w:rsidP="001F2D70">
      <w:pPr>
        <w:shd w:val="clear" w:color="auto" w:fill="FFFFFF"/>
        <w:ind w:firstLine="330"/>
        <w:jc w:val="both"/>
        <w:rPr>
          <w:rFonts w:ascii="Calibri" w:hAnsi="Calibri" w:cs="Calibri"/>
          <w:color w:val="000000"/>
        </w:rPr>
      </w:pPr>
      <w:r w:rsidRPr="00D65BD9">
        <w:rPr>
          <w:rFonts w:ascii="Calibri" w:hAnsi="Calibri" w:cs="Calibri"/>
          <w:color w:val="000000"/>
        </w:rPr>
        <w:t>Priloga se nadomesti z novo Prilogo, ki je kot Priloga sestavni del tega pravilnika.</w:t>
      </w:r>
    </w:p>
    <w:p w14:paraId="4E2F7E53" w14:textId="77777777" w:rsidR="001F2D70" w:rsidRPr="00D65BD9" w:rsidRDefault="001F2D70" w:rsidP="001F2D70">
      <w:pPr>
        <w:rPr>
          <w:rStyle w:val="Hiperpovezava"/>
          <w:rFonts w:ascii="Calibri" w:hAnsi="Calibri" w:cs="Calibri"/>
          <w:color w:val="000000" w:themeColor="text1"/>
          <w:u w:val="none"/>
          <w:shd w:val="clear" w:color="auto" w:fill="FFFFFF"/>
        </w:rPr>
      </w:pPr>
      <w:r w:rsidRPr="00D65BD9">
        <w:rPr>
          <w:rFonts w:ascii="Calibri" w:hAnsi="Calibri" w:cs="Calibri"/>
          <w:color w:val="000000" w:themeColor="text1"/>
        </w:rPr>
        <w:fldChar w:fldCharType="begin"/>
      </w:r>
      <w:r w:rsidRPr="00D65BD9">
        <w:rPr>
          <w:rFonts w:ascii="Calibri" w:hAnsi="Calibri" w:cs="Calibri"/>
          <w:color w:val="000000" w:themeColor="text1"/>
        </w:rPr>
        <w:instrText>HYPERLINK "https://www.uradni-list.si/glasilo-uradni-list-rs/vsebina/2021-01-0877/" \l "KON%C4%8CNA%C2%A0DOLO%C4%8CBA"</w:instrText>
      </w:r>
      <w:r w:rsidRPr="00D65BD9">
        <w:rPr>
          <w:rFonts w:ascii="Calibri" w:hAnsi="Calibri" w:cs="Calibri"/>
          <w:color w:val="000000" w:themeColor="text1"/>
        </w:rPr>
      </w:r>
      <w:r w:rsidRPr="00D65BD9">
        <w:rPr>
          <w:rFonts w:ascii="Calibri" w:hAnsi="Calibri" w:cs="Calibri"/>
          <w:color w:val="000000" w:themeColor="text1"/>
        </w:rPr>
        <w:fldChar w:fldCharType="separate"/>
      </w:r>
    </w:p>
    <w:p w14:paraId="0F0E11DE" w14:textId="77777777" w:rsidR="001F2D70" w:rsidRPr="00D65BD9" w:rsidRDefault="001F2D70" w:rsidP="001F2D70">
      <w:pPr>
        <w:jc w:val="center"/>
        <w:rPr>
          <w:rFonts w:ascii="Calibri" w:hAnsi="Calibri" w:cs="Calibri"/>
          <w:b/>
          <w:bCs/>
          <w:color w:val="000000" w:themeColor="text1"/>
        </w:rPr>
      </w:pPr>
      <w:r w:rsidRPr="00D65BD9">
        <w:rPr>
          <w:rFonts w:ascii="Calibri" w:hAnsi="Calibri" w:cs="Calibri"/>
          <w:b/>
          <w:bCs/>
          <w:color w:val="000000" w:themeColor="text1"/>
          <w:shd w:val="clear" w:color="auto" w:fill="FFFFFF"/>
        </w:rPr>
        <w:t>KONČNA DOLOČBA </w:t>
      </w:r>
    </w:p>
    <w:p w14:paraId="4923B30D" w14:textId="0EFF24B4" w:rsidR="0069178A" w:rsidRPr="00D65BD9" w:rsidRDefault="001F2D70" w:rsidP="00D96ECA">
      <w:pPr>
        <w:rPr>
          <w:rFonts w:ascii="Calibri" w:hAnsi="Calibri" w:cs="Calibri"/>
        </w:rPr>
      </w:pPr>
      <w:r w:rsidRPr="00D65BD9">
        <w:rPr>
          <w:rFonts w:ascii="Calibri" w:hAnsi="Calibri" w:cs="Calibri"/>
          <w:color w:val="000000" w:themeColor="text1"/>
        </w:rPr>
        <w:fldChar w:fldCharType="end"/>
      </w:r>
    </w:p>
    <w:p w14:paraId="2D0C4E4E" w14:textId="57A30735" w:rsidR="001F460A" w:rsidRPr="00D65BD9" w:rsidRDefault="000F6C37" w:rsidP="001F460A">
      <w:pPr>
        <w:shd w:val="clear" w:color="auto" w:fill="FFFFFF"/>
        <w:jc w:val="center"/>
        <w:rPr>
          <w:rFonts w:ascii="Calibri" w:hAnsi="Calibri" w:cs="Calibri"/>
          <w:b/>
          <w:bCs/>
          <w:color w:val="000000" w:themeColor="text1"/>
        </w:rPr>
      </w:pPr>
      <w:r>
        <w:rPr>
          <w:rFonts w:ascii="Calibri" w:hAnsi="Calibri" w:cs="Calibri"/>
          <w:b/>
          <w:bCs/>
          <w:color w:val="000000" w:themeColor="text1"/>
        </w:rPr>
        <w:t>4</w:t>
      </w:r>
      <w:r w:rsidR="001F460A" w:rsidRPr="00D65BD9">
        <w:rPr>
          <w:rFonts w:ascii="Calibri" w:hAnsi="Calibri" w:cs="Calibri"/>
          <w:b/>
          <w:bCs/>
          <w:color w:val="000000" w:themeColor="text1"/>
        </w:rPr>
        <w:t>. člen</w:t>
      </w:r>
    </w:p>
    <w:p w14:paraId="57EB5AC3" w14:textId="54A5689A" w:rsidR="001F460A" w:rsidRPr="00D65BD9" w:rsidRDefault="001F460A" w:rsidP="001F460A">
      <w:pPr>
        <w:shd w:val="clear" w:color="auto" w:fill="FFFFFF"/>
        <w:jc w:val="center"/>
        <w:rPr>
          <w:rFonts w:ascii="Calibri" w:hAnsi="Calibri" w:cs="Calibri"/>
          <w:b/>
          <w:bCs/>
          <w:color w:val="000000" w:themeColor="text1"/>
        </w:rPr>
      </w:pPr>
      <w:r w:rsidRPr="00D65BD9">
        <w:rPr>
          <w:rFonts w:ascii="Calibri" w:hAnsi="Calibri" w:cs="Calibri"/>
          <w:b/>
          <w:bCs/>
          <w:color w:val="000000" w:themeColor="text1"/>
        </w:rPr>
        <w:t>(začetek veljavnosti)</w:t>
      </w:r>
    </w:p>
    <w:p w14:paraId="018A5E42" w14:textId="77777777" w:rsidR="00D519D1" w:rsidRPr="00D65BD9" w:rsidRDefault="00D519D1" w:rsidP="001F460A">
      <w:pPr>
        <w:shd w:val="clear" w:color="auto" w:fill="FFFFFF"/>
        <w:jc w:val="both"/>
        <w:rPr>
          <w:rFonts w:ascii="Calibri" w:hAnsi="Calibri" w:cs="Calibri"/>
          <w:color w:val="000000" w:themeColor="text1"/>
        </w:rPr>
      </w:pPr>
      <w:r w:rsidRPr="00D65BD9">
        <w:rPr>
          <w:rFonts w:ascii="Calibri" w:hAnsi="Calibri" w:cs="Calibri"/>
          <w:color w:val="000000" w:themeColor="text1"/>
        </w:rPr>
        <w:t xml:space="preserve">Ta pravilnik začne </w:t>
      </w:r>
      <w:bookmarkStart w:id="0" w:name="_Hlk169090371"/>
      <w:r w:rsidRPr="00D65BD9">
        <w:rPr>
          <w:rFonts w:ascii="Calibri" w:hAnsi="Calibri" w:cs="Calibri"/>
          <w:color w:val="000000" w:themeColor="text1"/>
        </w:rPr>
        <w:t>veljati naslednji dan po objavi v Uradnem listu Republike Slovenije.</w:t>
      </w:r>
    </w:p>
    <w:bookmarkEnd w:id="0"/>
    <w:p w14:paraId="104FBAC2" w14:textId="77777777" w:rsidR="00E12802" w:rsidRPr="00D65BD9" w:rsidRDefault="00E12802" w:rsidP="00D96ECA">
      <w:pPr>
        <w:shd w:val="clear" w:color="auto" w:fill="FFFFFF"/>
        <w:jc w:val="both"/>
        <w:rPr>
          <w:rFonts w:ascii="Calibri" w:hAnsi="Calibri" w:cs="Calibri"/>
          <w:color w:val="000000" w:themeColor="text1"/>
        </w:rPr>
      </w:pPr>
    </w:p>
    <w:p w14:paraId="344EB0F1" w14:textId="6199FA6F" w:rsidR="00D519D1" w:rsidRPr="00D65BD9" w:rsidRDefault="00D519D1" w:rsidP="00D519D1">
      <w:pPr>
        <w:shd w:val="clear" w:color="auto" w:fill="FFFFFF"/>
        <w:rPr>
          <w:rFonts w:ascii="Calibri" w:hAnsi="Calibri" w:cs="Calibri"/>
          <w:color w:val="000000" w:themeColor="text1"/>
        </w:rPr>
      </w:pPr>
      <w:r w:rsidRPr="00D65BD9">
        <w:rPr>
          <w:rFonts w:ascii="Calibri" w:hAnsi="Calibri" w:cs="Calibri"/>
          <w:color w:val="000000" w:themeColor="text1"/>
        </w:rPr>
        <w:t>Št. </w:t>
      </w:r>
      <w:r w:rsidR="00F701F5">
        <w:t>0070-52/2024</w:t>
      </w:r>
    </w:p>
    <w:p w14:paraId="49E6D269" w14:textId="2E6B679B" w:rsidR="00D519D1" w:rsidRPr="00D65BD9" w:rsidRDefault="00D519D1" w:rsidP="00D519D1">
      <w:pPr>
        <w:shd w:val="clear" w:color="auto" w:fill="FFFFFF"/>
        <w:rPr>
          <w:rFonts w:ascii="Calibri" w:hAnsi="Calibri" w:cs="Calibri"/>
          <w:color w:val="000000" w:themeColor="text1"/>
        </w:rPr>
      </w:pPr>
      <w:r w:rsidRPr="00D65BD9">
        <w:rPr>
          <w:rFonts w:ascii="Calibri" w:hAnsi="Calibri" w:cs="Calibri"/>
          <w:color w:val="000000" w:themeColor="text1"/>
        </w:rPr>
        <w:t xml:space="preserve">Ljubljana, dne </w:t>
      </w:r>
      <w:r w:rsidR="00D02A0E">
        <w:rPr>
          <w:rFonts w:ascii="Calibri" w:hAnsi="Calibri" w:cs="Calibri"/>
          <w:color w:val="000000" w:themeColor="text1"/>
        </w:rPr>
        <w:t>1</w:t>
      </w:r>
      <w:r w:rsidR="00F701F5">
        <w:rPr>
          <w:rFonts w:ascii="Calibri" w:hAnsi="Calibri" w:cs="Calibri"/>
          <w:color w:val="000000" w:themeColor="text1"/>
        </w:rPr>
        <w:t>4</w:t>
      </w:r>
      <w:r w:rsidR="00E12802" w:rsidRPr="00D65BD9">
        <w:rPr>
          <w:rFonts w:ascii="Calibri" w:hAnsi="Calibri" w:cs="Calibri"/>
          <w:color w:val="000000" w:themeColor="text1"/>
        </w:rPr>
        <w:t xml:space="preserve">. </w:t>
      </w:r>
      <w:r w:rsidR="00D02A0E">
        <w:rPr>
          <w:rFonts w:ascii="Calibri" w:hAnsi="Calibri" w:cs="Calibri"/>
          <w:color w:val="000000" w:themeColor="text1"/>
        </w:rPr>
        <w:t>junija</w:t>
      </w:r>
      <w:r w:rsidRPr="00D65BD9">
        <w:rPr>
          <w:rFonts w:ascii="Calibri" w:hAnsi="Calibri" w:cs="Calibri"/>
          <w:color w:val="000000" w:themeColor="text1"/>
        </w:rPr>
        <w:t xml:space="preserve"> 202</w:t>
      </w:r>
      <w:r w:rsidR="00E12802" w:rsidRPr="00D65BD9">
        <w:rPr>
          <w:rFonts w:ascii="Calibri" w:hAnsi="Calibri" w:cs="Calibri"/>
          <w:color w:val="000000" w:themeColor="text1"/>
        </w:rPr>
        <w:t>4</w:t>
      </w:r>
    </w:p>
    <w:p w14:paraId="48ABFD6A" w14:textId="033244BA" w:rsidR="000F6C37" w:rsidRDefault="00D519D1" w:rsidP="000F6C37">
      <w:r w:rsidRPr="00D65BD9">
        <w:rPr>
          <w:rFonts w:ascii="Calibri" w:hAnsi="Calibri" w:cs="Calibri"/>
          <w:color w:val="000000" w:themeColor="text1"/>
        </w:rPr>
        <w:t xml:space="preserve">EVA </w:t>
      </w:r>
      <w:r w:rsidR="000F6C37">
        <w:t>2024-3350-0046</w:t>
      </w:r>
    </w:p>
    <w:p w14:paraId="3722E8B7" w14:textId="0925AEB7" w:rsidR="00D519D1" w:rsidRPr="00D65BD9" w:rsidRDefault="00D519D1" w:rsidP="00D519D1">
      <w:pPr>
        <w:shd w:val="clear" w:color="auto" w:fill="FFFFFF"/>
        <w:rPr>
          <w:rFonts w:ascii="Calibri" w:hAnsi="Calibri" w:cs="Calibri"/>
          <w:b/>
          <w:bCs/>
          <w:color w:val="FF0000"/>
        </w:rPr>
      </w:pPr>
    </w:p>
    <w:p w14:paraId="4022C2FE" w14:textId="77777777" w:rsidR="001F460A" w:rsidRPr="00D65BD9" w:rsidRDefault="001F460A" w:rsidP="00D519D1">
      <w:pPr>
        <w:shd w:val="clear" w:color="auto" w:fill="FFFFFF"/>
        <w:rPr>
          <w:rFonts w:ascii="Calibri" w:hAnsi="Calibri" w:cs="Calibri"/>
          <w:b/>
          <w:bCs/>
          <w:color w:val="FF0000"/>
        </w:rPr>
      </w:pPr>
    </w:p>
    <w:p w14:paraId="5146791D" w14:textId="21579EF4" w:rsidR="00D519D1" w:rsidRPr="00D65BD9" w:rsidRDefault="001F460A" w:rsidP="00D519D1">
      <w:pPr>
        <w:shd w:val="clear" w:color="auto" w:fill="FFFFFF"/>
        <w:jc w:val="center"/>
        <w:rPr>
          <w:rFonts w:ascii="Calibri" w:hAnsi="Calibri" w:cs="Calibri"/>
          <w:b/>
          <w:bCs/>
          <w:color w:val="000000" w:themeColor="text1"/>
        </w:rPr>
      </w:pPr>
      <w:r w:rsidRPr="00D65BD9">
        <w:rPr>
          <w:rFonts w:ascii="Calibri" w:hAnsi="Calibri" w:cs="Calibri"/>
          <w:b/>
          <w:bCs/>
          <w:color w:val="000000" w:themeColor="text1"/>
        </w:rPr>
        <w:t xml:space="preserve">                                                             </w:t>
      </w:r>
      <w:r w:rsidR="00D519D1" w:rsidRPr="00D65BD9">
        <w:rPr>
          <w:rFonts w:ascii="Calibri" w:hAnsi="Calibri" w:cs="Calibri"/>
          <w:b/>
          <w:bCs/>
          <w:color w:val="000000" w:themeColor="text1"/>
        </w:rPr>
        <w:t xml:space="preserve">dr. </w:t>
      </w:r>
      <w:r w:rsidR="00E12802" w:rsidRPr="00D65BD9">
        <w:rPr>
          <w:rFonts w:ascii="Calibri" w:hAnsi="Calibri" w:cs="Calibri"/>
          <w:b/>
          <w:bCs/>
          <w:color w:val="000000" w:themeColor="text1"/>
        </w:rPr>
        <w:t>Darjo Felda</w:t>
      </w:r>
    </w:p>
    <w:p w14:paraId="17A13610" w14:textId="70EAF6E6" w:rsidR="00D519D1" w:rsidRPr="00D65BD9" w:rsidRDefault="001F460A" w:rsidP="00D519D1">
      <w:pPr>
        <w:shd w:val="clear" w:color="auto" w:fill="FFFFFF"/>
        <w:jc w:val="center"/>
        <w:rPr>
          <w:rFonts w:ascii="Calibri" w:hAnsi="Calibri" w:cs="Calibri"/>
          <w:color w:val="000000" w:themeColor="text1"/>
        </w:rPr>
      </w:pPr>
      <w:r w:rsidRPr="00D65BD9">
        <w:rPr>
          <w:rFonts w:ascii="Calibri" w:hAnsi="Calibri" w:cs="Calibri"/>
          <w:color w:val="000000" w:themeColor="text1"/>
        </w:rPr>
        <w:t xml:space="preserve">                                                            </w:t>
      </w:r>
      <w:r w:rsidR="00D519D1" w:rsidRPr="00D65BD9">
        <w:rPr>
          <w:rFonts w:ascii="Calibri" w:hAnsi="Calibri" w:cs="Calibri"/>
          <w:color w:val="000000" w:themeColor="text1"/>
        </w:rPr>
        <w:t>minist</w:t>
      </w:r>
      <w:r w:rsidR="00E12802" w:rsidRPr="00D65BD9">
        <w:rPr>
          <w:rFonts w:ascii="Calibri" w:hAnsi="Calibri" w:cs="Calibri"/>
          <w:color w:val="000000" w:themeColor="text1"/>
        </w:rPr>
        <w:t>er</w:t>
      </w:r>
      <w:r w:rsidR="00D519D1" w:rsidRPr="00D65BD9">
        <w:rPr>
          <w:rFonts w:ascii="Calibri" w:hAnsi="Calibri" w:cs="Calibri"/>
          <w:color w:val="000000" w:themeColor="text1"/>
        </w:rPr>
        <w:t> </w:t>
      </w:r>
    </w:p>
    <w:p w14:paraId="1EA3C634" w14:textId="41876DCF" w:rsidR="00D519D1" w:rsidRPr="00D65BD9" w:rsidRDefault="001F460A" w:rsidP="00D519D1">
      <w:pPr>
        <w:shd w:val="clear" w:color="auto" w:fill="FFFFFF"/>
        <w:jc w:val="center"/>
        <w:rPr>
          <w:rFonts w:ascii="Calibri" w:hAnsi="Calibri" w:cs="Calibri"/>
          <w:color w:val="000000" w:themeColor="text1"/>
        </w:rPr>
      </w:pPr>
      <w:r w:rsidRPr="00D65BD9">
        <w:rPr>
          <w:rFonts w:ascii="Calibri" w:hAnsi="Calibri" w:cs="Calibri"/>
          <w:color w:val="000000" w:themeColor="text1"/>
        </w:rPr>
        <w:t xml:space="preserve">                                                                 </w:t>
      </w:r>
      <w:r w:rsidR="00D519D1" w:rsidRPr="00D65BD9">
        <w:rPr>
          <w:rFonts w:ascii="Calibri" w:hAnsi="Calibri" w:cs="Calibri"/>
          <w:color w:val="000000" w:themeColor="text1"/>
        </w:rPr>
        <w:t xml:space="preserve">za </w:t>
      </w:r>
      <w:r w:rsidR="00E12802" w:rsidRPr="00D65BD9">
        <w:rPr>
          <w:rFonts w:ascii="Calibri" w:hAnsi="Calibri" w:cs="Calibri"/>
          <w:color w:val="000000" w:themeColor="text1"/>
        </w:rPr>
        <w:t xml:space="preserve"> vzgojo in izobraževanje</w:t>
      </w:r>
    </w:p>
    <w:p w14:paraId="2AB77990" w14:textId="67909AB9" w:rsidR="0039304A" w:rsidRDefault="0039304A" w:rsidP="00D519D1">
      <w:pPr>
        <w:rPr>
          <w:rFonts w:ascii="Calibri" w:hAnsi="Calibri" w:cs="Calibri"/>
          <w:color w:val="000000" w:themeColor="text1"/>
        </w:rPr>
      </w:pPr>
    </w:p>
    <w:p w14:paraId="10271520" w14:textId="77777777" w:rsidR="00ED22DF" w:rsidRDefault="00ED22DF" w:rsidP="00D519D1">
      <w:pPr>
        <w:rPr>
          <w:rFonts w:ascii="Calibri" w:hAnsi="Calibri" w:cs="Calibri"/>
          <w:color w:val="000000" w:themeColor="text1"/>
        </w:rPr>
      </w:pPr>
    </w:p>
    <w:p w14:paraId="3F4DC1E8" w14:textId="77777777" w:rsidR="00ED22DF" w:rsidRDefault="00ED22DF" w:rsidP="00D519D1">
      <w:pPr>
        <w:rPr>
          <w:rFonts w:ascii="Calibri" w:hAnsi="Calibri" w:cs="Calibri"/>
          <w:color w:val="000000" w:themeColor="text1"/>
        </w:rPr>
      </w:pPr>
    </w:p>
    <w:p w14:paraId="297D8D5D" w14:textId="77777777" w:rsidR="00ED22DF" w:rsidRDefault="00ED22DF" w:rsidP="00D519D1">
      <w:pPr>
        <w:rPr>
          <w:rFonts w:ascii="Calibri" w:hAnsi="Calibri" w:cs="Calibri"/>
          <w:color w:val="000000" w:themeColor="text1"/>
        </w:rPr>
      </w:pPr>
    </w:p>
    <w:p w14:paraId="62F5A1BB" w14:textId="77777777" w:rsidR="00ED22DF" w:rsidRDefault="00ED22DF" w:rsidP="00D519D1">
      <w:pPr>
        <w:rPr>
          <w:rFonts w:ascii="Calibri" w:hAnsi="Calibri" w:cs="Calibri"/>
          <w:color w:val="000000" w:themeColor="text1"/>
        </w:rPr>
      </w:pPr>
    </w:p>
    <w:p w14:paraId="34EF9CEE" w14:textId="77777777" w:rsidR="00ED22DF" w:rsidRDefault="00ED22DF" w:rsidP="00D519D1">
      <w:pPr>
        <w:rPr>
          <w:rFonts w:ascii="Calibri" w:hAnsi="Calibri" w:cs="Calibri"/>
          <w:color w:val="000000" w:themeColor="text1"/>
        </w:rPr>
      </w:pPr>
    </w:p>
    <w:p w14:paraId="06846F58" w14:textId="77777777" w:rsidR="00ED22DF" w:rsidRDefault="00ED22DF" w:rsidP="00D519D1">
      <w:pPr>
        <w:rPr>
          <w:rFonts w:ascii="Calibri" w:hAnsi="Calibri" w:cs="Calibri"/>
          <w:color w:val="000000" w:themeColor="text1"/>
        </w:rPr>
      </w:pPr>
    </w:p>
    <w:p w14:paraId="7E0EDD23" w14:textId="77777777" w:rsidR="00ED22DF" w:rsidRDefault="00ED22DF" w:rsidP="00D519D1">
      <w:pPr>
        <w:rPr>
          <w:rFonts w:ascii="Calibri" w:hAnsi="Calibri" w:cs="Calibri"/>
          <w:color w:val="000000" w:themeColor="text1"/>
        </w:rPr>
      </w:pPr>
    </w:p>
    <w:p w14:paraId="3CEFE1FD" w14:textId="77777777" w:rsidR="00ED22DF" w:rsidRDefault="00ED22DF" w:rsidP="00D519D1">
      <w:pPr>
        <w:rPr>
          <w:rFonts w:ascii="Calibri" w:hAnsi="Calibri" w:cs="Calibri"/>
          <w:color w:val="000000" w:themeColor="text1"/>
        </w:rPr>
      </w:pPr>
    </w:p>
    <w:p w14:paraId="52FEBA15" w14:textId="77777777" w:rsidR="00ED22DF" w:rsidRDefault="00ED22DF" w:rsidP="00D519D1">
      <w:pPr>
        <w:rPr>
          <w:rFonts w:ascii="Calibri" w:hAnsi="Calibri" w:cs="Calibri"/>
          <w:color w:val="000000" w:themeColor="text1"/>
        </w:rPr>
      </w:pPr>
    </w:p>
    <w:p w14:paraId="7BAB162F" w14:textId="77777777" w:rsidR="00ED22DF" w:rsidRPr="00D65BD9" w:rsidRDefault="00ED22DF" w:rsidP="00D519D1">
      <w:pPr>
        <w:rPr>
          <w:rFonts w:ascii="Calibri" w:hAnsi="Calibri" w:cs="Calibri"/>
          <w:color w:val="000000" w:themeColor="text1"/>
        </w:rPr>
      </w:pPr>
    </w:p>
    <w:p w14:paraId="17AA4BF5" w14:textId="11538E5C" w:rsidR="00E12802" w:rsidRDefault="000F6C37">
      <w:pPr>
        <w:rPr>
          <w:rFonts w:ascii="Calibri" w:hAnsi="Calibri" w:cs="Calibri"/>
          <w:b/>
          <w:bCs/>
          <w:color w:val="000000" w:themeColor="text1"/>
        </w:rPr>
      </w:pPr>
      <w:r w:rsidRPr="000F6C37">
        <w:rPr>
          <w:rFonts w:ascii="Calibri" w:hAnsi="Calibri" w:cs="Calibri"/>
          <w:b/>
          <w:bCs/>
          <w:color w:val="000000" w:themeColor="text1"/>
        </w:rPr>
        <w:t>Obrazložitev:</w:t>
      </w:r>
    </w:p>
    <w:p w14:paraId="6B948AFA" w14:textId="19330ED9" w:rsidR="000F6C37" w:rsidRDefault="000F6C37">
      <w:pPr>
        <w:rPr>
          <w:rFonts w:ascii="Calibri" w:hAnsi="Calibri" w:cs="Calibri"/>
          <w:b/>
          <w:bCs/>
          <w:color w:val="000000" w:themeColor="text1"/>
          <w:u w:val="single"/>
        </w:rPr>
      </w:pPr>
      <w:r w:rsidRPr="000F6C37">
        <w:rPr>
          <w:rFonts w:ascii="Calibri" w:hAnsi="Calibri" w:cs="Calibri"/>
          <w:b/>
          <w:bCs/>
          <w:color w:val="000000" w:themeColor="text1"/>
          <w:u w:val="single"/>
        </w:rPr>
        <w:lastRenderedPageBreak/>
        <w:t>K 1. členu:</w:t>
      </w:r>
    </w:p>
    <w:p w14:paraId="79BCB978" w14:textId="66F3C7C2" w:rsidR="000F6C37" w:rsidRPr="00D65BD9" w:rsidRDefault="000F6C37" w:rsidP="000F6C37">
      <w:pPr>
        <w:shd w:val="clear" w:color="auto" w:fill="FFFFFF"/>
        <w:spacing w:before="240" w:after="0" w:line="240" w:lineRule="auto"/>
        <w:jc w:val="both"/>
        <w:rPr>
          <w:rFonts w:ascii="Calibri" w:eastAsia="Times New Roman" w:hAnsi="Calibri" w:cs="Calibri"/>
          <w:b/>
          <w:bCs/>
          <w:color w:val="000000"/>
          <w:lang w:eastAsia="sl-SI"/>
        </w:rPr>
      </w:pPr>
      <w:r w:rsidRPr="00D65BD9">
        <w:rPr>
          <w:rFonts w:ascii="Calibri" w:eastAsia="Arial" w:hAnsi="Calibri" w:cs="Calibri"/>
        </w:rPr>
        <w:t xml:space="preserve">Iz obstoječega </w:t>
      </w:r>
      <w:r>
        <w:rPr>
          <w:rFonts w:ascii="Calibri" w:eastAsia="Arial" w:hAnsi="Calibri" w:cs="Calibri"/>
        </w:rPr>
        <w:t xml:space="preserve">16. </w:t>
      </w:r>
      <w:r w:rsidRPr="00D65BD9">
        <w:rPr>
          <w:rFonts w:ascii="Calibri" w:eastAsia="Arial" w:hAnsi="Calibri" w:cs="Calibri"/>
        </w:rPr>
        <w:t xml:space="preserve">člena </w:t>
      </w:r>
      <w:r>
        <w:rPr>
          <w:rFonts w:ascii="Calibri" w:eastAsia="Arial" w:hAnsi="Calibri" w:cs="Calibri"/>
        </w:rPr>
        <w:t>P</w:t>
      </w:r>
      <w:r w:rsidRPr="00D65BD9">
        <w:rPr>
          <w:rFonts w:ascii="Calibri" w:eastAsia="Arial" w:hAnsi="Calibri" w:cs="Calibri"/>
        </w:rPr>
        <w:t>ravilnika</w:t>
      </w:r>
      <w:r>
        <w:rPr>
          <w:rFonts w:ascii="Calibri" w:eastAsia="Arial" w:hAnsi="Calibri" w:cs="Calibri"/>
        </w:rPr>
        <w:t xml:space="preserve"> o dokumentaciji v osnovni šoli </w:t>
      </w:r>
      <w:r w:rsidRPr="00D65BD9">
        <w:rPr>
          <w:rFonts w:ascii="Calibri" w:eastAsia="Arial" w:hAnsi="Calibri" w:cs="Calibri"/>
        </w:rPr>
        <w:t>ni jasno razvidno, da morajo šole vso dokumentarno gradivo hraniti (ne glede na roke, določene v tem pravilniku)</w:t>
      </w:r>
      <w:r w:rsidR="00A141D0">
        <w:rPr>
          <w:rFonts w:ascii="Calibri" w:eastAsia="Arial" w:hAnsi="Calibri" w:cs="Calibri"/>
        </w:rPr>
        <w:t>,</w:t>
      </w:r>
      <w:r w:rsidRPr="00D65BD9">
        <w:rPr>
          <w:rFonts w:ascii="Calibri" w:eastAsia="Arial" w:hAnsi="Calibri" w:cs="Calibri"/>
        </w:rPr>
        <w:t xml:space="preserve"> dokler pristojni arhiv ne določi, katero gradivo gre lahko v uničenje in kaj v odbir. To od šol zahteva Zakon o varstvu dokumentarnega in arhivskega gradiva ter arhivih (ZVDAGA). S tem v zvezi je ministrstvo pred časom šolam posredovalo okrožnico. Glede na to, da je okrožnico s to vsebino težko najti, se v izogib nepotrebnim zapletom pravilnik v tem delu dopolni in s tem odpravi vzrok za morebitne napake pri arhiviranju in uničevanju dokumentarnega gradiva</w:t>
      </w:r>
      <w:r w:rsidRPr="00D65BD9">
        <w:rPr>
          <w:rFonts w:ascii="Calibri" w:eastAsia="Arial" w:hAnsi="Calibri" w:cs="Calibri"/>
          <w:color w:val="2F9203"/>
        </w:rPr>
        <w:t>.</w:t>
      </w:r>
    </w:p>
    <w:p w14:paraId="3CCF5A01" w14:textId="77777777" w:rsidR="000F6C37" w:rsidRPr="000F6C37" w:rsidRDefault="000F6C37">
      <w:pPr>
        <w:rPr>
          <w:rFonts w:ascii="Calibri" w:hAnsi="Calibri" w:cs="Calibri"/>
          <w:b/>
          <w:bCs/>
          <w:color w:val="000000" w:themeColor="text1"/>
          <w:u w:val="single"/>
        </w:rPr>
      </w:pPr>
    </w:p>
    <w:p w14:paraId="20331C7D" w14:textId="7C06FB2B" w:rsidR="000F6C37" w:rsidRDefault="000F6C37">
      <w:pPr>
        <w:rPr>
          <w:rFonts w:ascii="Calibri" w:hAnsi="Calibri" w:cs="Calibri"/>
          <w:b/>
          <w:bCs/>
          <w:color w:val="000000" w:themeColor="text1"/>
          <w:u w:val="single"/>
        </w:rPr>
      </w:pPr>
      <w:r w:rsidRPr="000F6C37">
        <w:rPr>
          <w:rFonts w:ascii="Calibri" w:hAnsi="Calibri" w:cs="Calibri"/>
          <w:b/>
          <w:bCs/>
          <w:color w:val="000000" w:themeColor="text1"/>
          <w:u w:val="single"/>
        </w:rPr>
        <w:t>K 2. členu</w:t>
      </w:r>
      <w:r>
        <w:rPr>
          <w:rFonts w:ascii="Calibri" w:hAnsi="Calibri" w:cs="Calibri"/>
          <w:b/>
          <w:bCs/>
          <w:color w:val="000000" w:themeColor="text1"/>
          <w:u w:val="single"/>
        </w:rPr>
        <w:t>:</w:t>
      </w:r>
    </w:p>
    <w:p w14:paraId="69548903" w14:textId="77777777" w:rsidR="000F6C37" w:rsidRPr="00D65BD9" w:rsidRDefault="000F6C37" w:rsidP="000F6C37">
      <w:pPr>
        <w:shd w:val="clear" w:color="auto" w:fill="FFFFFF"/>
        <w:spacing w:before="240" w:after="0" w:line="240" w:lineRule="auto"/>
        <w:jc w:val="both"/>
        <w:rPr>
          <w:rFonts w:ascii="Calibri" w:eastAsia="Times New Roman" w:hAnsi="Calibri" w:cs="Calibri"/>
          <w:b/>
          <w:bCs/>
          <w:color w:val="000000" w:themeColor="text1"/>
          <w:lang w:eastAsia="sl-SI"/>
        </w:rPr>
      </w:pPr>
      <w:r w:rsidRPr="00D65BD9">
        <w:rPr>
          <w:rFonts w:ascii="Calibri" w:eastAsia="Arial" w:hAnsi="Calibri" w:cs="Calibri"/>
          <w:color w:val="000000" w:themeColor="text1"/>
        </w:rPr>
        <w:t>Popravek je redakcijske in uskladitvene narave glede na spremembo 16. člena pravilnika. Odstavek, ki se navezuje na dokumentarno gradivo z omejenim rokom hrambe, ne spada v arhivsko gradivo, zato se ga iz 16. člena prestavi v 17. člen.</w:t>
      </w:r>
    </w:p>
    <w:p w14:paraId="20CCBBFC" w14:textId="77777777" w:rsidR="000F6C37" w:rsidRPr="000F6C37" w:rsidRDefault="000F6C37">
      <w:pPr>
        <w:rPr>
          <w:rFonts w:ascii="Calibri" w:hAnsi="Calibri" w:cs="Calibri"/>
          <w:b/>
          <w:bCs/>
          <w:color w:val="000000" w:themeColor="text1"/>
          <w:u w:val="single"/>
        </w:rPr>
      </w:pPr>
    </w:p>
    <w:p w14:paraId="5B423FCA" w14:textId="292F6B9C" w:rsidR="000F6C37" w:rsidRPr="00ED22DF" w:rsidRDefault="000F6C37">
      <w:pPr>
        <w:rPr>
          <w:rFonts w:ascii="Calibri" w:hAnsi="Calibri" w:cs="Calibri"/>
          <w:b/>
          <w:bCs/>
          <w:u w:val="single"/>
        </w:rPr>
      </w:pPr>
      <w:r w:rsidRPr="00ED22DF">
        <w:rPr>
          <w:rFonts w:ascii="Calibri" w:hAnsi="Calibri" w:cs="Calibri"/>
          <w:b/>
          <w:bCs/>
          <w:u w:val="single"/>
        </w:rPr>
        <w:t>K 3. členu</w:t>
      </w:r>
    </w:p>
    <w:p w14:paraId="30405DFB" w14:textId="5827ECDC" w:rsidR="00C9682B" w:rsidRPr="00924710" w:rsidRDefault="00C9682B" w:rsidP="00C9682B">
      <w:pPr>
        <w:shd w:val="clear" w:color="auto" w:fill="FFFFFF"/>
        <w:jc w:val="both"/>
        <w:rPr>
          <w:rFonts w:eastAsia="Arial" w:cstheme="minorHAnsi"/>
          <w:color w:val="000000" w:themeColor="text1"/>
        </w:rPr>
      </w:pPr>
      <w:r w:rsidRPr="00924710">
        <w:rPr>
          <w:rFonts w:eastAsia="Arial" w:cstheme="minorHAnsi"/>
          <w:color w:val="000000" w:themeColor="text1"/>
        </w:rPr>
        <w:t>Spremembe in dopolnitve priloge z navedenimi obrazci šolske dokumentacije</w:t>
      </w:r>
      <w:r>
        <w:rPr>
          <w:rFonts w:eastAsia="Arial" w:cstheme="minorHAnsi"/>
          <w:color w:val="000000" w:themeColor="text1"/>
        </w:rPr>
        <w:t xml:space="preserve"> ter elementi posameznih obrazcev</w:t>
      </w:r>
      <w:r w:rsidRPr="00924710">
        <w:rPr>
          <w:rFonts w:eastAsia="Arial" w:cstheme="minorHAnsi"/>
          <w:color w:val="000000" w:themeColor="text1"/>
        </w:rPr>
        <w:t>, ki se vodi in izdaja v</w:t>
      </w:r>
      <w:r>
        <w:rPr>
          <w:rFonts w:eastAsia="Arial" w:cstheme="minorHAnsi"/>
          <w:color w:val="000000" w:themeColor="text1"/>
        </w:rPr>
        <w:t xml:space="preserve"> vzgojno-izobraževalnih</w:t>
      </w:r>
      <w:r w:rsidRPr="00924710">
        <w:rPr>
          <w:rFonts w:eastAsia="Arial" w:cstheme="minorHAnsi"/>
          <w:color w:val="000000" w:themeColor="text1"/>
        </w:rPr>
        <w:t xml:space="preserve"> programih, ki se izvajajo v osnovnih šolah, se nanašajo na spremembe in dopolnitve Zakona o osnovni šoli in so uskladitvene narave.</w:t>
      </w:r>
    </w:p>
    <w:p w14:paraId="4DD2C902" w14:textId="30622A25" w:rsidR="00ED22DF" w:rsidRPr="00ED22DF" w:rsidRDefault="00ED22DF" w:rsidP="00ED22DF">
      <w:pPr>
        <w:shd w:val="clear" w:color="auto" w:fill="FFFFFF"/>
        <w:jc w:val="both"/>
        <w:rPr>
          <w:rFonts w:ascii="Calibri" w:hAnsi="Calibri" w:cs="Calibri"/>
          <w:color w:val="FF0000"/>
        </w:rPr>
      </w:pPr>
    </w:p>
    <w:p w14:paraId="276384E5" w14:textId="77777777" w:rsidR="000F6C37" w:rsidRDefault="000F6C37">
      <w:pPr>
        <w:rPr>
          <w:rFonts w:ascii="Calibri" w:hAnsi="Calibri" w:cs="Calibri"/>
          <w:b/>
          <w:bCs/>
          <w:color w:val="000000" w:themeColor="text1"/>
          <w:u w:val="single"/>
        </w:rPr>
      </w:pPr>
    </w:p>
    <w:p w14:paraId="0395B9FC" w14:textId="662B54DD" w:rsidR="000F6C37" w:rsidRPr="000F6C37" w:rsidRDefault="000F6C37">
      <w:pPr>
        <w:rPr>
          <w:rFonts w:ascii="Calibri" w:hAnsi="Calibri" w:cs="Calibri"/>
          <w:b/>
          <w:bCs/>
          <w:color w:val="000000" w:themeColor="text1"/>
          <w:u w:val="single"/>
        </w:rPr>
      </w:pPr>
      <w:r w:rsidRPr="000F6C37">
        <w:rPr>
          <w:rFonts w:ascii="Calibri" w:hAnsi="Calibri" w:cs="Calibri"/>
          <w:b/>
          <w:bCs/>
          <w:color w:val="000000" w:themeColor="text1"/>
          <w:u w:val="single"/>
        </w:rPr>
        <w:t>K 4. členu</w:t>
      </w:r>
    </w:p>
    <w:p w14:paraId="5A0FC01C" w14:textId="77777777" w:rsidR="00ED22DF" w:rsidRPr="00D65BD9" w:rsidRDefault="00ED22DF" w:rsidP="00ED22DF">
      <w:pPr>
        <w:shd w:val="clear" w:color="auto" w:fill="FFFFFF"/>
        <w:jc w:val="both"/>
        <w:rPr>
          <w:rFonts w:ascii="Calibri" w:hAnsi="Calibri" w:cs="Calibri"/>
          <w:color w:val="000000" w:themeColor="text1"/>
        </w:rPr>
      </w:pPr>
      <w:r w:rsidRPr="00D65BD9">
        <w:rPr>
          <w:rFonts w:ascii="Calibri" w:hAnsi="Calibri" w:cs="Calibri"/>
          <w:color w:val="000000" w:themeColor="text1"/>
        </w:rPr>
        <w:t>Člen določa začetek veljavnosti pravilnika.</w:t>
      </w:r>
    </w:p>
    <w:p w14:paraId="223EA9D8" w14:textId="77777777" w:rsidR="000F6C37" w:rsidRPr="00D65BD9" w:rsidRDefault="000F6C37">
      <w:pPr>
        <w:rPr>
          <w:rFonts w:ascii="Calibri" w:hAnsi="Calibri" w:cs="Calibri"/>
          <w:color w:val="000000" w:themeColor="text1"/>
        </w:rPr>
      </w:pPr>
    </w:p>
    <w:sectPr w:rsidR="000F6C37" w:rsidRPr="00D65B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D73108"/>
    <w:multiLevelType w:val="hybridMultilevel"/>
    <w:tmpl w:val="7814247E"/>
    <w:lvl w:ilvl="0" w:tplc="C900BC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318377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641"/>
    <w:rsid w:val="00032D89"/>
    <w:rsid w:val="00092497"/>
    <w:rsid w:val="000F6C37"/>
    <w:rsid w:val="001058E1"/>
    <w:rsid w:val="001E1089"/>
    <w:rsid w:val="001E3F72"/>
    <w:rsid w:val="001F2D70"/>
    <w:rsid w:val="001F460A"/>
    <w:rsid w:val="002409F1"/>
    <w:rsid w:val="002F3BE2"/>
    <w:rsid w:val="0039304A"/>
    <w:rsid w:val="00393F96"/>
    <w:rsid w:val="00397C46"/>
    <w:rsid w:val="00407EBD"/>
    <w:rsid w:val="00427D7B"/>
    <w:rsid w:val="004624F9"/>
    <w:rsid w:val="00476641"/>
    <w:rsid w:val="004A2A32"/>
    <w:rsid w:val="004F27D2"/>
    <w:rsid w:val="005212AF"/>
    <w:rsid w:val="00553920"/>
    <w:rsid w:val="005D433E"/>
    <w:rsid w:val="00604EEB"/>
    <w:rsid w:val="0060744E"/>
    <w:rsid w:val="0069178A"/>
    <w:rsid w:val="0074558F"/>
    <w:rsid w:val="007A1450"/>
    <w:rsid w:val="008A1059"/>
    <w:rsid w:val="008C07B8"/>
    <w:rsid w:val="00970260"/>
    <w:rsid w:val="00A141D0"/>
    <w:rsid w:val="00A4670E"/>
    <w:rsid w:val="00A60569"/>
    <w:rsid w:val="00AA1A8C"/>
    <w:rsid w:val="00B663B1"/>
    <w:rsid w:val="00B8438C"/>
    <w:rsid w:val="00C9682B"/>
    <w:rsid w:val="00CA53E5"/>
    <w:rsid w:val="00D02A0E"/>
    <w:rsid w:val="00D519D1"/>
    <w:rsid w:val="00D65BD9"/>
    <w:rsid w:val="00D93386"/>
    <w:rsid w:val="00D96ECA"/>
    <w:rsid w:val="00E12802"/>
    <w:rsid w:val="00ED22DF"/>
    <w:rsid w:val="00F12F2E"/>
    <w:rsid w:val="00F46140"/>
    <w:rsid w:val="00F701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E65C1"/>
  <w15:chartTrackingRefBased/>
  <w15:docId w15:val="{48309C16-61EC-42ED-B60F-B44401786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bold">
    <w:name w:val="bodytextbold"/>
    <w:basedOn w:val="Privzetapisavaodstavka"/>
    <w:rsid w:val="00553920"/>
  </w:style>
  <w:style w:type="character" w:customStyle="1" w:styleId="bodytext">
    <w:name w:val="bodytext"/>
    <w:basedOn w:val="Privzetapisavaodstavka"/>
    <w:rsid w:val="00553920"/>
  </w:style>
  <w:style w:type="paragraph" w:styleId="Navadensplet">
    <w:name w:val="Normal (Web)"/>
    <w:basedOn w:val="Navaden"/>
    <w:uiPriority w:val="99"/>
    <w:semiHidden/>
    <w:unhideWhenUsed/>
    <w:rsid w:val="005539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553920"/>
    <w:rPr>
      <w:color w:val="0000FF"/>
      <w:u w:val="single"/>
    </w:rPr>
  </w:style>
  <w:style w:type="character" w:customStyle="1" w:styleId="Noga1">
    <w:name w:val="Noga1"/>
    <w:basedOn w:val="Privzetapisavaodstavka"/>
    <w:rsid w:val="00553920"/>
  </w:style>
  <w:style w:type="character" w:customStyle="1" w:styleId="logintextsmall">
    <w:name w:val="logintextsmall"/>
    <w:basedOn w:val="Privzetapisavaodstavka"/>
    <w:rsid w:val="00553920"/>
  </w:style>
  <w:style w:type="character" w:customStyle="1" w:styleId="Noga2">
    <w:name w:val="Noga2"/>
    <w:basedOn w:val="Privzetapisavaodstavka"/>
    <w:rsid w:val="0060744E"/>
  </w:style>
  <w:style w:type="paragraph" w:styleId="Pripombabesedilo">
    <w:name w:val="annotation text"/>
    <w:basedOn w:val="Navaden"/>
    <w:link w:val="PripombabesediloZnak"/>
    <w:semiHidden/>
    <w:rsid w:val="0069178A"/>
    <w:pPr>
      <w:spacing w:after="0" w:line="240" w:lineRule="auto"/>
      <w:jc w:val="both"/>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semiHidden/>
    <w:rsid w:val="0069178A"/>
    <w:rPr>
      <w:rFonts w:ascii="Arial" w:eastAsia="Times New Roman" w:hAnsi="Arial" w:cs="Times New Roman"/>
      <w:sz w:val="20"/>
      <w:szCs w:val="20"/>
    </w:rPr>
  </w:style>
  <w:style w:type="paragraph" w:customStyle="1" w:styleId="Odstavek">
    <w:name w:val="Odstavek"/>
    <w:basedOn w:val="Navaden"/>
    <w:link w:val="OdstavekZnak"/>
    <w:qFormat/>
    <w:rsid w:val="007A145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A1450"/>
    <w:rPr>
      <w:rFonts w:ascii="Arial" w:eastAsia="Times New Roman" w:hAnsi="Arial" w:cs="Arial"/>
      <w:lang w:eastAsia="sl-SI"/>
    </w:rPr>
  </w:style>
  <w:style w:type="paragraph" w:customStyle="1" w:styleId="lennovele">
    <w:name w:val="Člen_novele"/>
    <w:basedOn w:val="Navaden"/>
    <w:link w:val="lennoveleZnak"/>
    <w:qFormat/>
    <w:rsid w:val="007A145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lennoveleZnak">
    <w:name w:val="Člen_novele Znak"/>
    <w:link w:val="lennovele"/>
    <w:rsid w:val="007A1450"/>
    <w:rPr>
      <w:rFonts w:ascii="Arial" w:eastAsia="Times New Roman" w:hAnsi="Arial" w:cs="Arial"/>
      <w:lang w:eastAsia="sl-SI"/>
    </w:rPr>
  </w:style>
  <w:style w:type="paragraph" w:customStyle="1" w:styleId="lennaslovnovele">
    <w:name w:val="Člen naslov novele"/>
    <w:basedOn w:val="Navaden"/>
    <w:rsid w:val="007A1450"/>
    <w:pPr>
      <w:suppressAutoHyphens/>
      <w:overflowPunct w:val="0"/>
      <w:autoSpaceDE w:val="0"/>
      <w:autoSpaceDN w:val="0"/>
      <w:adjustRightInd w:val="0"/>
      <w:spacing w:after="0" w:line="240" w:lineRule="auto"/>
      <w:jc w:val="center"/>
      <w:textAlignment w:val="baseline"/>
    </w:pPr>
    <w:rPr>
      <w:rFonts w:ascii="Arial" w:eastAsia="Times New Roman" w:hAnsi="Arial" w:cs="Arial"/>
      <w:lang w:eastAsia="sl-SI"/>
    </w:rPr>
  </w:style>
  <w:style w:type="character" w:styleId="SledenaHiperpovezava">
    <w:name w:val="FollowedHyperlink"/>
    <w:basedOn w:val="Privzetapisavaodstavka"/>
    <w:uiPriority w:val="99"/>
    <w:semiHidden/>
    <w:unhideWhenUsed/>
    <w:rsid w:val="001F460A"/>
    <w:rPr>
      <w:color w:val="954F72" w:themeColor="followedHyperlink"/>
      <w:u w:val="single"/>
    </w:rPr>
  </w:style>
  <w:style w:type="paragraph" w:styleId="Odstavekseznama">
    <w:name w:val="List Paragraph"/>
    <w:basedOn w:val="Navaden"/>
    <w:uiPriority w:val="34"/>
    <w:qFormat/>
    <w:rsid w:val="001F2D70"/>
    <w:pPr>
      <w:ind w:left="720"/>
      <w:contextualSpacing/>
    </w:pPr>
  </w:style>
  <w:style w:type="paragraph" w:styleId="Revizija">
    <w:name w:val="Revision"/>
    <w:hidden/>
    <w:uiPriority w:val="99"/>
    <w:semiHidden/>
    <w:rsid w:val="00393F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889966">
      <w:bodyDiv w:val="1"/>
      <w:marLeft w:val="0"/>
      <w:marRight w:val="0"/>
      <w:marTop w:val="0"/>
      <w:marBottom w:val="0"/>
      <w:divBdr>
        <w:top w:val="none" w:sz="0" w:space="0" w:color="auto"/>
        <w:left w:val="none" w:sz="0" w:space="0" w:color="auto"/>
        <w:bottom w:val="none" w:sz="0" w:space="0" w:color="auto"/>
        <w:right w:val="none" w:sz="0" w:space="0" w:color="auto"/>
      </w:divBdr>
    </w:div>
    <w:div w:id="432625847">
      <w:bodyDiv w:val="1"/>
      <w:marLeft w:val="0"/>
      <w:marRight w:val="0"/>
      <w:marTop w:val="0"/>
      <w:marBottom w:val="0"/>
      <w:divBdr>
        <w:top w:val="none" w:sz="0" w:space="0" w:color="auto"/>
        <w:left w:val="none" w:sz="0" w:space="0" w:color="auto"/>
        <w:bottom w:val="none" w:sz="0" w:space="0" w:color="auto"/>
        <w:right w:val="none" w:sz="0" w:space="0" w:color="auto"/>
      </w:divBdr>
      <w:divsChild>
        <w:div w:id="846211322">
          <w:marLeft w:val="0"/>
          <w:marRight w:val="0"/>
          <w:marTop w:val="0"/>
          <w:marBottom w:val="0"/>
          <w:divBdr>
            <w:top w:val="none" w:sz="0" w:space="0" w:color="auto"/>
            <w:left w:val="none" w:sz="0" w:space="0" w:color="auto"/>
            <w:bottom w:val="none" w:sz="0" w:space="0" w:color="auto"/>
            <w:right w:val="none" w:sz="0" w:space="0" w:color="auto"/>
          </w:divBdr>
          <w:divsChild>
            <w:div w:id="1772042326">
              <w:marLeft w:val="0"/>
              <w:marRight w:val="0"/>
              <w:marTop w:val="0"/>
              <w:marBottom w:val="120"/>
              <w:divBdr>
                <w:top w:val="none" w:sz="0" w:space="0" w:color="auto"/>
                <w:left w:val="none" w:sz="0" w:space="0" w:color="auto"/>
                <w:bottom w:val="none" w:sz="0" w:space="0" w:color="auto"/>
                <w:right w:val="none" w:sz="0" w:space="0" w:color="auto"/>
              </w:divBdr>
            </w:div>
            <w:div w:id="1804469115">
              <w:marLeft w:val="0"/>
              <w:marRight w:val="0"/>
              <w:marTop w:val="240"/>
              <w:marBottom w:val="120"/>
              <w:divBdr>
                <w:top w:val="none" w:sz="0" w:space="0" w:color="auto"/>
                <w:left w:val="none" w:sz="0" w:space="0" w:color="auto"/>
                <w:bottom w:val="none" w:sz="0" w:space="0" w:color="auto"/>
                <w:right w:val="none" w:sz="0" w:space="0" w:color="auto"/>
              </w:divBdr>
            </w:div>
            <w:div w:id="1244803674">
              <w:marLeft w:val="0"/>
              <w:marRight w:val="0"/>
              <w:marTop w:val="240"/>
              <w:marBottom w:val="120"/>
              <w:divBdr>
                <w:top w:val="none" w:sz="0" w:space="0" w:color="auto"/>
                <w:left w:val="none" w:sz="0" w:space="0" w:color="auto"/>
                <w:bottom w:val="none" w:sz="0" w:space="0" w:color="auto"/>
                <w:right w:val="none" w:sz="0" w:space="0" w:color="auto"/>
              </w:divBdr>
            </w:div>
            <w:div w:id="826433881">
              <w:marLeft w:val="0"/>
              <w:marRight w:val="0"/>
              <w:marTop w:val="0"/>
              <w:marBottom w:val="120"/>
              <w:divBdr>
                <w:top w:val="none" w:sz="0" w:space="0" w:color="auto"/>
                <w:left w:val="none" w:sz="0" w:space="0" w:color="auto"/>
                <w:bottom w:val="none" w:sz="0" w:space="0" w:color="auto"/>
                <w:right w:val="none" w:sz="0" w:space="0" w:color="auto"/>
              </w:divBdr>
            </w:div>
            <w:div w:id="1773012752">
              <w:marLeft w:val="0"/>
              <w:marRight w:val="0"/>
              <w:marTop w:val="240"/>
              <w:marBottom w:val="120"/>
              <w:divBdr>
                <w:top w:val="none" w:sz="0" w:space="0" w:color="auto"/>
                <w:left w:val="none" w:sz="0" w:space="0" w:color="auto"/>
                <w:bottom w:val="none" w:sz="0" w:space="0" w:color="auto"/>
                <w:right w:val="none" w:sz="0" w:space="0" w:color="auto"/>
              </w:divBdr>
            </w:div>
            <w:div w:id="92094082">
              <w:marLeft w:val="0"/>
              <w:marRight w:val="0"/>
              <w:marTop w:val="480"/>
              <w:marBottom w:val="72"/>
              <w:divBdr>
                <w:top w:val="none" w:sz="0" w:space="0" w:color="auto"/>
                <w:left w:val="none" w:sz="0" w:space="0" w:color="auto"/>
                <w:bottom w:val="none" w:sz="0" w:space="0" w:color="auto"/>
                <w:right w:val="none" w:sz="0" w:space="0" w:color="auto"/>
              </w:divBdr>
            </w:div>
            <w:div w:id="249391850">
              <w:marLeft w:val="0"/>
              <w:marRight w:val="0"/>
              <w:marTop w:val="0"/>
              <w:marBottom w:val="72"/>
              <w:divBdr>
                <w:top w:val="none" w:sz="0" w:space="0" w:color="auto"/>
                <w:left w:val="none" w:sz="0" w:space="0" w:color="auto"/>
                <w:bottom w:val="none" w:sz="0" w:space="0" w:color="auto"/>
                <w:right w:val="none" w:sz="0" w:space="0" w:color="auto"/>
              </w:divBdr>
            </w:div>
            <w:div w:id="1055856226">
              <w:marLeft w:val="0"/>
              <w:marRight w:val="0"/>
              <w:marTop w:val="0"/>
              <w:marBottom w:val="72"/>
              <w:divBdr>
                <w:top w:val="none" w:sz="0" w:space="0" w:color="auto"/>
                <w:left w:val="none" w:sz="0" w:space="0" w:color="auto"/>
                <w:bottom w:val="none" w:sz="0" w:space="0" w:color="auto"/>
                <w:right w:val="none" w:sz="0" w:space="0" w:color="auto"/>
              </w:divBdr>
            </w:div>
          </w:divsChild>
        </w:div>
      </w:divsChild>
    </w:div>
    <w:div w:id="702170234">
      <w:bodyDiv w:val="1"/>
      <w:marLeft w:val="0"/>
      <w:marRight w:val="0"/>
      <w:marTop w:val="0"/>
      <w:marBottom w:val="0"/>
      <w:divBdr>
        <w:top w:val="none" w:sz="0" w:space="0" w:color="auto"/>
        <w:left w:val="none" w:sz="0" w:space="0" w:color="auto"/>
        <w:bottom w:val="none" w:sz="0" w:space="0" w:color="auto"/>
        <w:right w:val="none" w:sz="0" w:space="0" w:color="auto"/>
      </w:divBdr>
    </w:div>
    <w:div w:id="1007439867">
      <w:bodyDiv w:val="1"/>
      <w:marLeft w:val="0"/>
      <w:marRight w:val="0"/>
      <w:marTop w:val="0"/>
      <w:marBottom w:val="0"/>
      <w:divBdr>
        <w:top w:val="none" w:sz="0" w:space="0" w:color="auto"/>
        <w:left w:val="none" w:sz="0" w:space="0" w:color="auto"/>
        <w:bottom w:val="none" w:sz="0" w:space="0" w:color="auto"/>
        <w:right w:val="none" w:sz="0" w:space="0" w:color="auto"/>
      </w:divBdr>
    </w:div>
    <w:div w:id="1546327887">
      <w:bodyDiv w:val="1"/>
      <w:marLeft w:val="0"/>
      <w:marRight w:val="0"/>
      <w:marTop w:val="0"/>
      <w:marBottom w:val="0"/>
      <w:divBdr>
        <w:top w:val="none" w:sz="0" w:space="0" w:color="auto"/>
        <w:left w:val="none" w:sz="0" w:space="0" w:color="auto"/>
        <w:bottom w:val="none" w:sz="0" w:space="0" w:color="auto"/>
        <w:right w:val="none" w:sz="0" w:space="0" w:color="auto"/>
      </w:divBdr>
      <w:divsChild>
        <w:div w:id="2108959474">
          <w:marLeft w:val="0"/>
          <w:marRight w:val="0"/>
          <w:marTop w:val="240"/>
          <w:marBottom w:val="120"/>
          <w:divBdr>
            <w:top w:val="none" w:sz="0" w:space="0" w:color="auto"/>
            <w:left w:val="none" w:sz="0" w:space="0" w:color="auto"/>
            <w:bottom w:val="none" w:sz="0" w:space="0" w:color="auto"/>
            <w:right w:val="none" w:sz="0" w:space="0" w:color="auto"/>
          </w:divBdr>
        </w:div>
        <w:div w:id="521210376">
          <w:marLeft w:val="0"/>
          <w:marRight w:val="0"/>
          <w:marTop w:val="0"/>
          <w:marBottom w:val="120"/>
          <w:divBdr>
            <w:top w:val="none" w:sz="0" w:space="0" w:color="auto"/>
            <w:left w:val="none" w:sz="0" w:space="0" w:color="auto"/>
            <w:bottom w:val="none" w:sz="0" w:space="0" w:color="auto"/>
            <w:right w:val="none" w:sz="0" w:space="0" w:color="auto"/>
          </w:divBdr>
        </w:div>
        <w:div w:id="1727488032">
          <w:marLeft w:val="0"/>
          <w:marRight w:val="0"/>
          <w:marTop w:val="0"/>
          <w:marBottom w:val="120"/>
          <w:divBdr>
            <w:top w:val="none" w:sz="0" w:space="0" w:color="auto"/>
            <w:left w:val="none" w:sz="0" w:space="0" w:color="auto"/>
            <w:bottom w:val="none" w:sz="0" w:space="0" w:color="auto"/>
            <w:right w:val="none" w:sz="0" w:space="0" w:color="auto"/>
          </w:divBdr>
        </w:div>
        <w:div w:id="1214078996">
          <w:marLeft w:val="0"/>
          <w:marRight w:val="0"/>
          <w:marTop w:val="0"/>
          <w:marBottom w:val="120"/>
          <w:divBdr>
            <w:top w:val="none" w:sz="0" w:space="0" w:color="auto"/>
            <w:left w:val="none" w:sz="0" w:space="0" w:color="auto"/>
            <w:bottom w:val="none" w:sz="0" w:space="0" w:color="auto"/>
            <w:right w:val="none" w:sz="0" w:space="0" w:color="auto"/>
          </w:divBdr>
        </w:div>
        <w:div w:id="697466025">
          <w:marLeft w:val="0"/>
          <w:marRight w:val="0"/>
          <w:marTop w:val="240"/>
          <w:marBottom w:val="120"/>
          <w:divBdr>
            <w:top w:val="none" w:sz="0" w:space="0" w:color="auto"/>
            <w:left w:val="none" w:sz="0" w:space="0" w:color="auto"/>
            <w:bottom w:val="none" w:sz="0" w:space="0" w:color="auto"/>
            <w:right w:val="none" w:sz="0" w:space="0" w:color="auto"/>
          </w:divBdr>
        </w:div>
        <w:div w:id="180365059">
          <w:marLeft w:val="0"/>
          <w:marRight w:val="0"/>
          <w:marTop w:val="240"/>
          <w:marBottom w:val="120"/>
          <w:divBdr>
            <w:top w:val="none" w:sz="0" w:space="0" w:color="auto"/>
            <w:left w:val="none" w:sz="0" w:space="0" w:color="auto"/>
            <w:bottom w:val="none" w:sz="0" w:space="0" w:color="auto"/>
            <w:right w:val="none" w:sz="0" w:space="0" w:color="auto"/>
          </w:divBdr>
        </w:div>
        <w:div w:id="696277084">
          <w:marLeft w:val="0"/>
          <w:marRight w:val="0"/>
          <w:marTop w:val="480"/>
          <w:marBottom w:val="72"/>
          <w:divBdr>
            <w:top w:val="none" w:sz="0" w:space="0" w:color="auto"/>
            <w:left w:val="none" w:sz="0" w:space="0" w:color="auto"/>
            <w:bottom w:val="none" w:sz="0" w:space="0" w:color="auto"/>
            <w:right w:val="none" w:sz="0" w:space="0" w:color="auto"/>
          </w:divBdr>
        </w:div>
      </w:divsChild>
    </w:div>
    <w:div w:id="1774940183">
      <w:bodyDiv w:val="1"/>
      <w:marLeft w:val="0"/>
      <w:marRight w:val="0"/>
      <w:marTop w:val="0"/>
      <w:marBottom w:val="0"/>
      <w:divBdr>
        <w:top w:val="none" w:sz="0" w:space="0" w:color="auto"/>
        <w:left w:val="none" w:sz="0" w:space="0" w:color="auto"/>
        <w:bottom w:val="none" w:sz="0" w:space="0" w:color="auto"/>
        <w:right w:val="none" w:sz="0" w:space="0" w:color="auto"/>
      </w:divBdr>
    </w:div>
    <w:div w:id="1944024475">
      <w:bodyDiv w:val="1"/>
      <w:marLeft w:val="0"/>
      <w:marRight w:val="0"/>
      <w:marTop w:val="0"/>
      <w:marBottom w:val="0"/>
      <w:divBdr>
        <w:top w:val="none" w:sz="0" w:space="0" w:color="auto"/>
        <w:left w:val="none" w:sz="0" w:space="0" w:color="auto"/>
        <w:bottom w:val="none" w:sz="0" w:space="0" w:color="auto"/>
        <w:right w:val="none" w:sz="0" w:space="0" w:color="auto"/>
      </w:divBdr>
    </w:div>
    <w:div w:id="2037197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5486450-D86A-483F-BCDE-8746C4D0C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615</Words>
  <Characters>3509</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Bonelli</dc:creator>
  <cp:keywords/>
  <dc:description/>
  <cp:lastModifiedBy>Sabina Katić</cp:lastModifiedBy>
  <cp:revision>2</cp:revision>
  <cp:lastPrinted>2024-06-12T11:03:00Z</cp:lastPrinted>
  <dcterms:created xsi:type="dcterms:W3CDTF">2024-06-18T06:01:00Z</dcterms:created>
  <dcterms:modified xsi:type="dcterms:W3CDTF">2024-06-18T06:01:00Z</dcterms:modified>
</cp:coreProperties>
</file>