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10AF" w:rsidRDefault="008710AF" w:rsidP="008710AF">
      <w:pPr>
        <w:suppressAutoHyphens/>
        <w:overflowPunct w:val="0"/>
        <w:autoSpaceDE w:val="0"/>
        <w:autoSpaceDN w:val="0"/>
        <w:adjustRightInd w:val="0"/>
        <w:spacing w:line="240" w:lineRule="auto"/>
        <w:jc w:val="both"/>
        <w:textAlignment w:val="baseline"/>
        <w:rPr>
          <w:rFonts w:cs="Arial"/>
          <w:b/>
          <w:szCs w:val="20"/>
          <w:lang w:eastAsia="sl-SI"/>
        </w:rPr>
      </w:pPr>
    </w:p>
    <w:p w:rsidR="008710AF" w:rsidRDefault="008710AF" w:rsidP="008710AF">
      <w:pPr>
        <w:suppressAutoHyphens/>
        <w:overflowPunct w:val="0"/>
        <w:autoSpaceDE w:val="0"/>
        <w:autoSpaceDN w:val="0"/>
        <w:adjustRightInd w:val="0"/>
        <w:spacing w:line="240" w:lineRule="auto"/>
        <w:jc w:val="both"/>
        <w:textAlignment w:val="baseline"/>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right"/>
        <w:textAlignment w:val="baseline"/>
        <w:rPr>
          <w:rFonts w:cs="Arial"/>
          <w:b/>
          <w:szCs w:val="20"/>
          <w:lang w:eastAsia="sl-SI"/>
        </w:rPr>
      </w:pPr>
      <w:r w:rsidRPr="00714D07">
        <w:rPr>
          <w:rFonts w:cs="Arial"/>
          <w:b/>
          <w:szCs w:val="20"/>
          <w:lang w:eastAsia="sl-SI"/>
        </w:rPr>
        <w:t>PREDLOG</w:t>
      </w:r>
    </w:p>
    <w:p w:rsidR="008710AF" w:rsidRDefault="008710AF" w:rsidP="008710AF">
      <w:pPr>
        <w:suppressAutoHyphens/>
        <w:overflowPunct w:val="0"/>
        <w:autoSpaceDE w:val="0"/>
        <w:autoSpaceDN w:val="0"/>
        <w:adjustRightInd w:val="0"/>
        <w:spacing w:line="240" w:lineRule="auto"/>
        <w:jc w:val="right"/>
        <w:textAlignment w:val="baseline"/>
        <w:rPr>
          <w:rFonts w:cs="Arial"/>
          <w:b/>
          <w:szCs w:val="20"/>
          <w:lang w:eastAsia="sl-SI"/>
        </w:rPr>
      </w:pPr>
      <w:r w:rsidRPr="00714D07">
        <w:rPr>
          <w:rFonts w:cs="Arial"/>
          <w:b/>
          <w:szCs w:val="20"/>
          <w:lang w:eastAsia="sl-SI"/>
        </w:rPr>
        <w:t>EVA 2021-2430-0098</w:t>
      </w:r>
    </w:p>
    <w:p w:rsidR="008710AF" w:rsidRDefault="008710AF" w:rsidP="008710AF">
      <w:pPr>
        <w:suppressAutoHyphens/>
        <w:overflowPunct w:val="0"/>
        <w:autoSpaceDE w:val="0"/>
        <w:autoSpaceDN w:val="0"/>
        <w:adjustRightInd w:val="0"/>
        <w:spacing w:line="240" w:lineRule="auto"/>
        <w:jc w:val="right"/>
        <w:textAlignment w:val="baseline"/>
        <w:rPr>
          <w:rFonts w:cs="Arial"/>
          <w:b/>
          <w:szCs w:val="20"/>
          <w:lang w:eastAsia="sl-SI"/>
        </w:rPr>
      </w:pPr>
      <w:r>
        <w:rPr>
          <w:rFonts w:cs="Arial"/>
          <w:b/>
          <w:szCs w:val="20"/>
          <w:lang w:eastAsia="sl-SI"/>
        </w:rPr>
        <w:t>PRVA OBRAVNAVA</w:t>
      </w:r>
    </w:p>
    <w:p w:rsidR="008710AF" w:rsidRDefault="008710AF" w:rsidP="008710AF">
      <w:pPr>
        <w:suppressAutoHyphens/>
        <w:overflowPunct w:val="0"/>
        <w:autoSpaceDE w:val="0"/>
        <w:autoSpaceDN w:val="0"/>
        <w:adjustRightInd w:val="0"/>
        <w:spacing w:line="240" w:lineRule="auto"/>
        <w:jc w:val="both"/>
        <w:textAlignment w:val="baseline"/>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center"/>
        <w:textAlignment w:val="baseline"/>
        <w:rPr>
          <w:rFonts w:cs="Arial"/>
          <w:b/>
          <w:szCs w:val="20"/>
          <w:lang w:eastAsia="sl-SI"/>
        </w:rPr>
      </w:pPr>
      <w:r w:rsidRPr="00714D07">
        <w:rPr>
          <w:rFonts w:cs="Arial"/>
          <w:b/>
          <w:szCs w:val="20"/>
          <w:lang w:eastAsia="sl-SI"/>
        </w:rPr>
        <w:t>ZAKON O SPREMEMBAH IN DOPOLNITVAH ZAKONA O ZAGOTAVLJANJU NAVIGACIJSKIH SLUŽB ZRAČNEGA PROMETA</w:t>
      </w:r>
    </w:p>
    <w:p w:rsidR="008710AF" w:rsidRPr="00714D07" w:rsidRDefault="008710AF" w:rsidP="008710AF">
      <w:pPr>
        <w:suppressAutoHyphens/>
        <w:overflowPunct w:val="0"/>
        <w:autoSpaceDE w:val="0"/>
        <w:autoSpaceDN w:val="0"/>
        <w:adjustRightInd w:val="0"/>
        <w:spacing w:line="240" w:lineRule="auto"/>
        <w:jc w:val="both"/>
        <w:textAlignment w:val="baseline"/>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I. UVOD</w:t>
      </w: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1. OCENA STANJA IN RAZLOGI ZA SPREJEM PREDLOGA ZAKONA</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Zagotavljanje navigacijskih služb zračnega prometa je obveznost države pogodbenice Konvencije o mednarodnem civilnem letalstvu (Uradni list FLRJ – Mednarodne pogodbe, št. 3/54, Uradni list RS, št. 24/92 – akt o notifikaciji nasledstva in Uradni list RS – Mednarodne pogodbe, št. 3/00; v nadaljnjem besedilu: Čikaška konvencija). Čikaška konvencija v 28. členu določa obseg obveznosti, ki ji mora država izpolniti. Organizacija in izvajanje navigacijskih služb zračnega prometa je prepuščena državi pogodbenici ob spoštovanju </w:t>
      </w:r>
      <w:r w:rsidRPr="00714D07">
        <w:rPr>
          <w:rFonts w:cs="Arial"/>
          <w:iCs/>
          <w:szCs w:val="20"/>
          <w:lang w:eastAsia="sl-SI"/>
        </w:rPr>
        <w:t xml:space="preserve">mednarodnih standardov in </w:t>
      </w:r>
      <w:r w:rsidRPr="00714D07">
        <w:rPr>
          <w:rFonts w:cs="Arial"/>
          <w:szCs w:val="20"/>
          <w:lang w:eastAsia="sl-SI"/>
        </w:rPr>
        <w:t>priporočenih praks</w:t>
      </w:r>
      <w:r w:rsidRPr="00CB07E0">
        <w:rPr>
          <w:rFonts w:cs="Arial"/>
          <w:szCs w:val="20"/>
          <w:lang w:eastAsia="sl-SI"/>
        </w:rPr>
        <w:t xml:space="preserve"> Mednarodn</w:t>
      </w:r>
      <w:r>
        <w:rPr>
          <w:rFonts w:cs="Arial"/>
          <w:szCs w:val="20"/>
          <w:lang w:eastAsia="sl-SI"/>
        </w:rPr>
        <w:t>e</w:t>
      </w:r>
      <w:r w:rsidRPr="00CB07E0">
        <w:rPr>
          <w:rFonts w:cs="Arial"/>
          <w:szCs w:val="20"/>
          <w:lang w:eastAsia="sl-SI"/>
        </w:rPr>
        <w:t xml:space="preserve"> organizacije za civilno letalstvo</w:t>
      </w:r>
      <w:r>
        <w:rPr>
          <w:rFonts w:cs="Arial"/>
          <w:szCs w:val="20"/>
          <w:lang w:eastAsia="sl-SI"/>
        </w:rPr>
        <w:t xml:space="preserve"> (v nadaljnjem besedilu: </w:t>
      </w:r>
      <w:r w:rsidRPr="00CB07E0">
        <w:rPr>
          <w:rFonts w:cs="Arial"/>
          <w:szCs w:val="20"/>
          <w:lang w:eastAsia="sl-SI"/>
        </w:rPr>
        <w:t>ICAO</w:t>
      </w:r>
      <w:r>
        <w:rPr>
          <w:rFonts w:cs="Arial"/>
          <w:szCs w:val="20"/>
          <w:lang w:eastAsia="sl-SI"/>
        </w:rPr>
        <w:t>)</w:t>
      </w:r>
      <w:r w:rsidRPr="00CB07E0">
        <w:rPr>
          <w:rFonts w:cs="Arial"/>
          <w:szCs w:val="20"/>
          <w:lang w:eastAsia="sl-SI"/>
        </w:rPr>
        <w:t>.</w:t>
      </w:r>
      <w:r w:rsidRPr="00714D07">
        <w:rPr>
          <w:rFonts w:cs="Arial"/>
          <w:szCs w:val="20"/>
          <w:lang w:eastAsia="sl-SI"/>
        </w:rPr>
        <w:t xml:space="preserve"> Organizacijsko obliko izvajalca storitev in druge temeljne ureditve je Republika Slovenija določila z Zakonom o zagotavljanju navigacijskih služb zračnega prometa (Uradni list RS, št. 30/06 – uradno prečiščeno besedilo, 109/09, 62/10 – ZLet-C in 18/11 – ZUKN-A; v nadaljnjem besedilu: ZZNSZP). Izvajanje navigacijskih služb zračnega prometa je urejeno tudi s pravom Evropske unije (EU).</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Za učinkovito in sodobno slovensko civilno letalstvo se sprejema nov Zakon o letalstvu, ki bo letalstvo prilagodil novim konceptom zagotavljanja letalske varnosti, tehnologiji, sistemom in postopkom v letalstvu, ter omogočil hitro sledenje razvoju mednarodnega in evropskega pravnega okvira, saj je trenutno veljaven Zakon o letalstvu </w:t>
      </w:r>
      <w:r w:rsidRPr="00F063A9">
        <w:rPr>
          <w:rFonts w:cs="Arial"/>
          <w:szCs w:val="20"/>
          <w:lang w:eastAsia="sl-SI"/>
        </w:rPr>
        <w:t>(Uradni list RS, št. 81/10 – uradno prečiščeno besedilo, 46/16, 47/19 in 18/23 – ZDU-1O)</w:t>
      </w:r>
      <w:r w:rsidRPr="00714D07">
        <w:rPr>
          <w:rFonts w:cs="Arial"/>
          <w:szCs w:val="20"/>
          <w:lang w:eastAsia="sl-SI"/>
        </w:rPr>
        <w:t xml:space="preserve"> v veliki meri že zastarel in obsoleten. Veljavni Zakon o letalstvu vsebuje tudi določbe, ki po vsebini sodijo v drug področni oz. </w:t>
      </w:r>
      <w:proofErr w:type="spellStart"/>
      <w:r w:rsidRPr="00714D07">
        <w:rPr>
          <w:rFonts w:cs="Arial"/>
          <w:szCs w:val="20"/>
          <w:lang w:eastAsia="sl-SI"/>
        </w:rPr>
        <w:t>specialnejši</w:t>
      </w:r>
      <w:proofErr w:type="spellEnd"/>
      <w:r w:rsidRPr="00714D07">
        <w:rPr>
          <w:rFonts w:cs="Arial"/>
          <w:szCs w:val="20"/>
          <w:lang w:eastAsia="sl-SI"/>
        </w:rPr>
        <w:t xml:space="preserve"> zakon - ZZNSZP. V skladu z </w:t>
      </w:r>
      <w:proofErr w:type="spellStart"/>
      <w:r w:rsidRPr="00714D07">
        <w:rPr>
          <w:rFonts w:cs="Arial"/>
          <w:szCs w:val="20"/>
          <w:lang w:eastAsia="sl-SI"/>
        </w:rPr>
        <w:t>nomotehničnimi</w:t>
      </w:r>
      <w:proofErr w:type="spellEnd"/>
      <w:r w:rsidRPr="00714D07">
        <w:rPr>
          <w:rFonts w:cs="Arial"/>
          <w:szCs w:val="20"/>
          <w:lang w:eastAsia="sl-SI"/>
        </w:rPr>
        <w:t xml:space="preserve"> pravili je treba te določbe umestiti v ustrezni področni zakon, da ne nastane pravna praznina. </w:t>
      </w:r>
      <w:r>
        <w:rPr>
          <w:rFonts w:cs="Arial"/>
          <w:szCs w:val="20"/>
          <w:lang w:eastAsia="sl-SI"/>
        </w:rPr>
        <w:t xml:space="preserve">Zato se sprejema ta novela.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2. CILJI, NAČELA IN POGLAVITNE REŠITVE PREDLOGA ZAKONA</w:t>
      </w: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2.1 Cilji</w:t>
      </w:r>
    </w:p>
    <w:p w:rsidR="008710AF" w:rsidRPr="00714D07" w:rsidRDefault="008710AF" w:rsidP="008710AF">
      <w:pPr>
        <w:overflowPunct w:val="0"/>
        <w:autoSpaceDE w:val="0"/>
        <w:autoSpaceDN w:val="0"/>
        <w:adjustRightInd w:val="0"/>
        <w:spacing w:line="240" w:lineRule="auto"/>
        <w:jc w:val="both"/>
        <w:textAlignment w:val="baseline"/>
        <w:rPr>
          <w:rFonts w:cs="Arial"/>
          <w:bCs/>
          <w:szCs w:val="20"/>
          <w:lang w:eastAsia="ar-SA"/>
        </w:rPr>
      </w:pPr>
    </w:p>
    <w:p w:rsidR="008710AF" w:rsidRPr="00714D07" w:rsidRDefault="008710AF" w:rsidP="008710AF">
      <w:pPr>
        <w:overflowPunct w:val="0"/>
        <w:autoSpaceDE w:val="0"/>
        <w:autoSpaceDN w:val="0"/>
        <w:adjustRightInd w:val="0"/>
        <w:spacing w:line="240" w:lineRule="auto"/>
        <w:jc w:val="both"/>
        <w:textAlignment w:val="baseline"/>
        <w:rPr>
          <w:rFonts w:cs="Arial"/>
          <w:bCs/>
          <w:szCs w:val="20"/>
          <w:lang w:eastAsia="ar-SA"/>
        </w:rPr>
      </w:pPr>
      <w:bookmarkStart w:id="0" w:name="_Hlk87873455"/>
      <w:r w:rsidRPr="00714D07">
        <w:rPr>
          <w:rFonts w:cs="Arial"/>
          <w:bCs/>
          <w:szCs w:val="20"/>
          <w:lang w:eastAsia="ar-SA"/>
        </w:rPr>
        <w:t>Cilj predloga Zakona o spremembah in dopolnitvah Zakona o zagotavljanju navigacijskih služb zračnega prometa je slediti ciljem novega Zakona o letalstvu, to je prilagoditi sistemsko ureditev novim konceptom zagotavljanja letalske varnosti, tehnologiji, sistemom in postopkom v letalstvu, ter omogočiti hitro sledenje razvoju mednarodnega in evropskega pravnega okvira, ki ureja letalstvo.</w:t>
      </w:r>
    </w:p>
    <w:bookmarkEnd w:id="0"/>
    <w:p w:rsidR="008710AF" w:rsidRPr="00714D07" w:rsidRDefault="008710AF" w:rsidP="008710AF">
      <w:pPr>
        <w:overflowPunct w:val="0"/>
        <w:autoSpaceDE w:val="0"/>
        <w:autoSpaceDN w:val="0"/>
        <w:adjustRightInd w:val="0"/>
        <w:spacing w:line="240" w:lineRule="auto"/>
        <w:jc w:val="both"/>
        <w:textAlignment w:val="baseline"/>
        <w:rPr>
          <w:rFonts w:cs="Arial"/>
          <w:bCs/>
          <w:szCs w:val="20"/>
          <w:lang w:eastAsia="ar-SA"/>
        </w:rPr>
      </w:pPr>
      <w:r w:rsidRPr="00714D07">
        <w:rPr>
          <w:rFonts w:cs="Arial"/>
          <w:bCs/>
          <w:szCs w:val="20"/>
          <w:lang w:eastAsia="ar-SA"/>
        </w:rPr>
        <w:t xml:space="preserve">Drugi cilji zakonskega predloga, ki so povezani s krovnim ciljem, so še:  </w:t>
      </w:r>
    </w:p>
    <w:p w:rsidR="008710AF" w:rsidRPr="00714D07" w:rsidRDefault="008710AF" w:rsidP="008710AF">
      <w:pPr>
        <w:pStyle w:val="Odstavekseznama"/>
        <w:numPr>
          <w:ilvl w:val="0"/>
          <w:numId w:val="27"/>
        </w:numPr>
        <w:overflowPunct w:val="0"/>
        <w:autoSpaceDE w:val="0"/>
        <w:autoSpaceDN w:val="0"/>
        <w:adjustRightInd w:val="0"/>
        <w:spacing w:line="240" w:lineRule="auto"/>
        <w:jc w:val="both"/>
        <w:textAlignment w:val="baseline"/>
        <w:rPr>
          <w:rFonts w:cs="Arial"/>
          <w:bCs/>
          <w:szCs w:val="20"/>
          <w:lang w:eastAsia="ar-SA"/>
        </w:rPr>
      </w:pPr>
      <w:r w:rsidRPr="00714D07">
        <w:rPr>
          <w:rFonts w:cs="Arial"/>
          <w:bCs/>
          <w:szCs w:val="20"/>
          <w:lang w:eastAsia="ar-SA"/>
        </w:rPr>
        <w:t>ohraniti obstoječe potrebne pravne ureditve glede izvajanja navigacijskih služb zračnega prometa in jih prenesti v področni (</w:t>
      </w:r>
      <w:proofErr w:type="spellStart"/>
      <w:r w:rsidRPr="00714D07">
        <w:rPr>
          <w:rFonts w:cs="Arial"/>
          <w:bCs/>
          <w:szCs w:val="20"/>
          <w:lang w:eastAsia="ar-SA"/>
        </w:rPr>
        <w:t>specialnejši</w:t>
      </w:r>
      <w:proofErr w:type="spellEnd"/>
      <w:r w:rsidRPr="00714D07">
        <w:rPr>
          <w:rFonts w:cs="Arial"/>
          <w:bCs/>
          <w:szCs w:val="20"/>
          <w:lang w:eastAsia="ar-SA"/>
        </w:rPr>
        <w:t xml:space="preserve">) zakon ZZNSZP in </w:t>
      </w:r>
    </w:p>
    <w:p w:rsidR="008710AF" w:rsidRPr="00714D07" w:rsidRDefault="008710AF" w:rsidP="008710AF">
      <w:pPr>
        <w:pStyle w:val="Odstavekseznama"/>
        <w:numPr>
          <w:ilvl w:val="0"/>
          <w:numId w:val="27"/>
        </w:numPr>
        <w:overflowPunct w:val="0"/>
        <w:autoSpaceDE w:val="0"/>
        <w:autoSpaceDN w:val="0"/>
        <w:adjustRightInd w:val="0"/>
        <w:spacing w:line="240" w:lineRule="auto"/>
        <w:jc w:val="both"/>
        <w:textAlignment w:val="baseline"/>
        <w:rPr>
          <w:rFonts w:cs="Arial"/>
          <w:bCs/>
          <w:szCs w:val="20"/>
          <w:lang w:eastAsia="ar-SA"/>
        </w:rPr>
      </w:pPr>
      <w:r w:rsidRPr="00714D07">
        <w:rPr>
          <w:rFonts w:cs="Arial"/>
          <w:bCs/>
          <w:szCs w:val="20"/>
          <w:lang w:eastAsia="ar-SA"/>
        </w:rPr>
        <w:t xml:space="preserve">zagotoviti nadaljnje celovito urejanje posameznih vsebin področja, kot posledice priprave novega zakona o letalstvu. </w:t>
      </w:r>
    </w:p>
    <w:p w:rsidR="008710AF" w:rsidRDefault="008710AF" w:rsidP="008710AF">
      <w:pPr>
        <w:overflowPunct w:val="0"/>
        <w:autoSpaceDE w:val="0"/>
        <w:autoSpaceDN w:val="0"/>
        <w:adjustRightInd w:val="0"/>
        <w:spacing w:line="240" w:lineRule="auto"/>
        <w:jc w:val="both"/>
        <w:textAlignment w:val="baseline"/>
        <w:rPr>
          <w:rFonts w:cs="Arial"/>
          <w:bCs/>
          <w:szCs w:val="20"/>
          <w:lang w:eastAsia="ar-SA"/>
        </w:rPr>
      </w:pPr>
    </w:p>
    <w:p w:rsidR="008710AF" w:rsidRDefault="008710AF" w:rsidP="008710AF">
      <w:pPr>
        <w:overflowPunct w:val="0"/>
        <w:autoSpaceDE w:val="0"/>
        <w:autoSpaceDN w:val="0"/>
        <w:adjustRightInd w:val="0"/>
        <w:spacing w:line="240" w:lineRule="auto"/>
        <w:jc w:val="both"/>
        <w:textAlignment w:val="baseline"/>
        <w:rPr>
          <w:rFonts w:cs="Arial"/>
          <w:bCs/>
          <w:szCs w:val="20"/>
          <w:lang w:eastAsia="ar-SA"/>
        </w:rPr>
      </w:pPr>
    </w:p>
    <w:p w:rsidR="008710AF" w:rsidRPr="00714D07" w:rsidRDefault="008710AF" w:rsidP="008710AF">
      <w:pPr>
        <w:overflowPunct w:val="0"/>
        <w:autoSpaceDE w:val="0"/>
        <w:autoSpaceDN w:val="0"/>
        <w:adjustRightInd w:val="0"/>
        <w:spacing w:line="240" w:lineRule="auto"/>
        <w:jc w:val="both"/>
        <w:textAlignment w:val="baseline"/>
        <w:rPr>
          <w:rFonts w:cs="Arial"/>
          <w:bCs/>
          <w:szCs w:val="20"/>
          <w:lang w:eastAsia="ar-SA"/>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lastRenderedPageBreak/>
        <w:t>2.2 Načela</w:t>
      </w:r>
    </w:p>
    <w:p w:rsidR="008710AF" w:rsidRPr="00714D07" w:rsidRDefault="008710AF" w:rsidP="008710AF">
      <w:pPr>
        <w:spacing w:line="240" w:lineRule="auto"/>
        <w:jc w:val="both"/>
        <w:rPr>
          <w:rFonts w:cs="Arial"/>
          <w:szCs w:val="20"/>
          <w:lang w:eastAsia="sl-SI"/>
        </w:rPr>
      </w:pPr>
    </w:p>
    <w:p w:rsidR="008710AF" w:rsidRPr="00714D07" w:rsidRDefault="008710AF" w:rsidP="008710AF">
      <w:pPr>
        <w:spacing w:line="240" w:lineRule="auto"/>
        <w:jc w:val="both"/>
        <w:rPr>
          <w:rFonts w:cs="Arial"/>
          <w:szCs w:val="20"/>
        </w:rPr>
      </w:pPr>
      <w:r w:rsidRPr="00714D07">
        <w:rPr>
          <w:rFonts w:cs="Arial"/>
          <w:szCs w:val="20"/>
          <w:lang w:eastAsia="sl-SI"/>
        </w:rPr>
        <w:t xml:space="preserve">Načela v predlogu Zakona o spremembah in dopolnitvah Zakona o zagotavljanju navigacijskih služb zračnega prometa niso izrecno urejena. </w:t>
      </w:r>
      <w:r w:rsidRPr="00714D07">
        <w:rPr>
          <w:rFonts w:cs="Arial"/>
          <w:szCs w:val="20"/>
        </w:rPr>
        <w:t xml:space="preserve">Temeljna načela, ki jih predlog zakona zasleduje, so: </w:t>
      </w:r>
    </w:p>
    <w:p w:rsidR="008710AF" w:rsidRPr="00714D07" w:rsidRDefault="008710AF" w:rsidP="008710AF">
      <w:pPr>
        <w:pStyle w:val="Odstavekseznama"/>
        <w:numPr>
          <w:ilvl w:val="0"/>
          <w:numId w:val="26"/>
        </w:num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načelo zakonitosti: načelo zakonitosti določa, da se pravice in obveznosti tako fizičnih oseb (</w:t>
      </w:r>
      <w:r>
        <w:rPr>
          <w:rFonts w:cs="Arial"/>
          <w:szCs w:val="20"/>
          <w:lang w:eastAsia="sl-SI"/>
        </w:rPr>
        <w:t xml:space="preserve">zaposlenih pri izvajalcu </w:t>
      </w:r>
      <w:r w:rsidRPr="00714D07">
        <w:rPr>
          <w:rFonts w:cs="Arial"/>
          <w:szCs w:val="20"/>
          <w:lang w:eastAsia="sl-SI"/>
        </w:rPr>
        <w:t>navigacijskih služb</w:t>
      </w:r>
      <w:r>
        <w:rPr>
          <w:rFonts w:cs="Arial"/>
          <w:szCs w:val="20"/>
          <w:lang w:eastAsia="sl-SI"/>
        </w:rPr>
        <w:t xml:space="preserve"> </w:t>
      </w:r>
      <w:r w:rsidRPr="00714D07">
        <w:rPr>
          <w:rFonts w:cs="Arial"/>
          <w:szCs w:val="20"/>
          <w:lang w:eastAsia="sl-SI"/>
        </w:rPr>
        <w:t>zračnega prometa) kot pravnih oseb (izvajalca navigacijskih služb</w:t>
      </w:r>
      <w:r>
        <w:rPr>
          <w:rFonts w:cs="Arial"/>
          <w:szCs w:val="20"/>
          <w:lang w:eastAsia="sl-SI"/>
        </w:rPr>
        <w:t xml:space="preserve"> zračnega prometa</w:t>
      </w:r>
      <w:r w:rsidRPr="00714D07">
        <w:rPr>
          <w:rFonts w:cs="Arial"/>
          <w:szCs w:val="20"/>
          <w:lang w:eastAsia="sl-SI"/>
        </w:rPr>
        <w:t xml:space="preserve">) določajo samo z zakonom. Nadalje, </w:t>
      </w:r>
      <w:r>
        <w:rPr>
          <w:rFonts w:cs="Arial"/>
          <w:szCs w:val="20"/>
          <w:lang w:eastAsia="sl-SI"/>
        </w:rPr>
        <w:t xml:space="preserve">način zaračunavanja </w:t>
      </w:r>
      <w:r w:rsidRPr="00714D07">
        <w:rPr>
          <w:rFonts w:cs="Arial"/>
          <w:szCs w:val="20"/>
          <w:lang w:eastAsia="sl-SI"/>
        </w:rPr>
        <w:t xml:space="preserve">pristojbin za storitve navigacijskih služb zračnega prometa na terminalih se lahko določijo samo z zakonom; </w:t>
      </w:r>
    </w:p>
    <w:p w:rsidR="008710AF" w:rsidRPr="00714D07" w:rsidRDefault="008710AF" w:rsidP="008710AF">
      <w:pPr>
        <w:pStyle w:val="Odstavekseznama"/>
        <w:numPr>
          <w:ilvl w:val="0"/>
          <w:numId w:val="26"/>
        </w:numPr>
        <w:spacing w:after="120" w:line="240" w:lineRule="auto"/>
        <w:jc w:val="both"/>
        <w:rPr>
          <w:rFonts w:cs="Arial"/>
          <w:szCs w:val="20"/>
          <w:lang w:eastAsia="sl-SI"/>
        </w:rPr>
      </w:pPr>
      <w:r w:rsidRPr="00714D07">
        <w:rPr>
          <w:rFonts w:cs="Arial"/>
          <w:szCs w:val="20"/>
          <w:lang w:eastAsia="sl-SI"/>
        </w:rPr>
        <w:t>načelo pravne države, ki vključujejo načela pravne varnosti, varstva zaupanja v pravo in ter jasnosti in določnosti predpisov;</w:t>
      </w:r>
    </w:p>
    <w:p w:rsidR="008710AF" w:rsidRPr="00714D07" w:rsidRDefault="008710AF" w:rsidP="008710AF">
      <w:pPr>
        <w:pStyle w:val="Odstavekseznama"/>
        <w:numPr>
          <w:ilvl w:val="0"/>
          <w:numId w:val="26"/>
        </w:num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načelo spoštovanja mednarodnih obveznosti: predlog zakona sledi mednarodni ureditvi na področju navigacijskih služb zračnega prometa v skladu z mednarodno konvencijo, katere podpisnica je Republika Slovenija.</w:t>
      </w:r>
    </w:p>
    <w:p w:rsidR="008710AF" w:rsidRPr="00714D07" w:rsidRDefault="008710AF" w:rsidP="008710AF">
      <w:pPr>
        <w:spacing w:line="240" w:lineRule="auto"/>
        <w:rPr>
          <w:rFonts w:cs="Arial"/>
          <w:szCs w:val="20"/>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2.3 Poglavitne rešitve</w:t>
      </w:r>
    </w:p>
    <w:p w:rsidR="008710AF" w:rsidRPr="00714D07" w:rsidRDefault="008710AF" w:rsidP="008710AF">
      <w:pPr>
        <w:overflowPunct w:val="0"/>
        <w:autoSpaceDE w:val="0"/>
        <w:autoSpaceDN w:val="0"/>
        <w:adjustRightInd w:val="0"/>
        <w:spacing w:line="240" w:lineRule="auto"/>
        <w:ind w:left="360" w:hanging="360"/>
        <w:jc w:val="both"/>
        <w:textAlignment w:val="baseline"/>
        <w:rPr>
          <w:rFonts w:cs="Arial"/>
          <w:b/>
          <w:szCs w:val="20"/>
          <w:lang w:eastAsia="sl-SI"/>
        </w:rPr>
      </w:pPr>
    </w:p>
    <w:p w:rsidR="008710AF" w:rsidRPr="00714D07" w:rsidRDefault="008710AF" w:rsidP="008710AF">
      <w:pPr>
        <w:overflowPunct w:val="0"/>
        <w:autoSpaceDE w:val="0"/>
        <w:autoSpaceDN w:val="0"/>
        <w:adjustRightInd w:val="0"/>
        <w:spacing w:line="240" w:lineRule="auto"/>
        <w:ind w:left="360" w:hanging="360"/>
        <w:jc w:val="both"/>
        <w:textAlignment w:val="baseline"/>
        <w:rPr>
          <w:rFonts w:cs="Arial"/>
          <w:b/>
          <w:szCs w:val="20"/>
          <w:lang w:eastAsia="sl-SI"/>
        </w:rPr>
      </w:pPr>
      <w:r w:rsidRPr="00714D07">
        <w:rPr>
          <w:rFonts w:cs="Arial"/>
          <w:b/>
          <w:szCs w:val="20"/>
          <w:lang w:eastAsia="sl-SI"/>
        </w:rPr>
        <w:t>Predstavitev predlaganih rešitev:</w:t>
      </w: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szCs w:val="20"/>
          <w:lang w:eastAsia="sl-SI"/>
        </w:rPr>
      </w:pPr>
      <w:bookmarkStart w:id="1" w:name="_Hlk87873472"/>
      <w:r w:rsidRPr="00714D07">
        <w:rPr>
          <w:rFonts w:cs="Arial"/>
          <w:szCs w:val="20"/>
          <w:lang w:eastAsia="sl-SI"/>
        </w:rPr>
        <w:t xml:space="preserve">Zakon vsebuje samo spremembe in dopolnitve, ki večinoma ne uvajajo </w:t>
      </w:r>
      <w:r>
        <w:rPr>
          <w:rFonts w:cs="Arial"/>
          <w:szCs w:val="20"/>
          <w:lang w:eastAsia="sl-SI"/>
        </w:rPr>
        <w:t xml:space="preserve">bistvenih </w:t>
      </w:r>
      <w:r w:rsidRPr="00714D07">
        <w:rPr>
          <w:rFonts w:cs="Arial"/>
          <w:szCs w:val="20"/>
          <w:lang w:eastAsia="sl-SI"/>
        </w:rPr>
        <w:t xml:space="preserve">novih rešitev, temveč </w:t>
      </w:r>
      <w:r>
        <w:rPr>
          <w:rFonts w:cs="Arial"/>
          <w:szCs w:val="20"/>
          <w:lang w:eastAsia="sl-SI"/>
        </w:rPr>
        <w:t>uvajajo</w:t>
      </w:r>
      <w:r w:rsidRPr="00714D07">
        <w:rPr>
          <w:rFonts w:cs="Arial"/>
          <w:szCs w:val="20"/>
          <w:lang w:eastAsia="sl-SI"/>
        </w:rPr>
        <w:t xml:space="preserve"> vsebinsko uskladitev z novim Zakonom o letalstvu.</w:t>
      </w:r>
    </w:p>
    <w:bookmarkEnd w:id="1"/>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Vsebina predloga Zakona o spremembah in dopolnitvah Zakona o zagotavljanju navigacijskih služb zračnega prometa so naslednje določbe: </w:t>
      </w:r>
    </w:p>
    <w:p w:rsidR="008710AF" w:rsidRDefault="008710AF" w:rsidP="008710AF">
      <w:pPr>
        <w:pStyle w:val="Odstavekseznama"/>
        <w:numPr>
          <w:ilvl w:val="0"/>
          <w:numId w:val="26"/>
        </w:numPr>
        <w:overflowPunct w:val="0"/>
        <w:autoSpaceDE w:val="0"/>
        <w:autoSpaceDN w:val="0"/>
        <w:adjustRightInd w:val="0"/>
        <w:spacing w:line="240" w:lineRule="auto"/>
        <w:ind w:left="426"/>
        <w:jc w:val="both"/>
        <w:textAlignment w:val="baseline"/>
        <w:rPr>
          <w:rFonts w:cs="Arial"/>
          <w:szCs w:val="20"/>
          <w:lang w:eastAsia="sl-SI"/>
        </w:rPr>
      </w:pPr>
      <w:r w:rsidRPr="00714D07">
        <w:rPr>
          <w:rFonts w:cs="Arial"/>
          <w:szCs w:val="20"/>
          <w:lang w:eastAsia="sl-SI"/>
        </w:rPr>
        <w:t xml:space="preserve">iz ZZNSZP se črtata četrti in peti odstavek 3. člena, ki sta pravna podlaga za nadaljnje urejanje službe iskanja in reševanja. Ustrezna pravna podlaga za izdajo podzakonskega akta je že v veljavnem Zakonu o letalstvu, in bo prav tako tudi v novem zakonu o letalstvu. </w:t>
      </w:r>
      <w:r>
        <w:rPr>
          <w:rFonts w:cs="Arial"/>
          <w:szCs w:val="20"/>
          <w:lang w:eastAsia="sl-SI"/>
        </w:rPr>
        <w:t>S</w:t>
      </w:r>
      <w:r w:rsidRPr="00714D07">
        <w:rPr>
          <w:rFonts w:cs="Arial"/>
          <w:szCs w:val="20"/>
          <w:lang w:eastAsia="sl-SI"/>
        </w:rPr>
        <w:t>lužb</w:t>
      </w:r>
      <w:r>
        <w:rPr>
          <w:rFonts w:cs="Arial"/>
          <w:szCs w:val="20"/>
          <w:lang w:eastAsia="sl-SI"/>
        </w:rPr>
        <w:t>a</w:t>
      </w:r>
      <w:r w:rsidRPr="00714D07">
        <w:rPr>
          <w:rFonts w:cs="Arial"/>
          <w:szCs w:val="20"/>
          <w:lang w:eastAsia="sl-SI"/>
        </w:rPr>
        <w:t xml:space="preserve"> iskanja in reševanja se torej materialno ureja v krovnemu zakonu</w:t>
      </w:r>
      <w:r>
        <w:rPr>
          <w:rFonts w:cs="Arial"/>
          <w:szCs w:val="20"/>
          <w:lang w:eastAsia="sl-SI"/>
        </w:rPr>
        <w:t>, ki ureja</w:t>
      </w:r>
      <w:r w:rsidRPr="00714D07">
        <w:rPr>
          <w:rFonts w:cs="Arial"/>
          <w:szCs w:val="20"/>
          <w:lang w:eastAsia="sl-SI"/>
        </w:rPr>
        <w:t xml:space="preserve"> letalstv</w:t>
      </w:r>
      <w:r>
        <w:rPr>
          <w:rFonts w:cs="Arial"/>
          <w:szCs w:val="20"/>
          <w:lang w:eastAsia="sl-SI"/>
        </w:rPr>
        <w:t>o</w:t>
      </w:r>
      <w:r w:rsidRPr="00714D07">
        <w:rPr>
          <w:rFonts w:cs="Arial"/>
          <w:szCs w:val="20"/>
          <w:lang w:eastAsia="sl-SI"/>
        </w:rPr>
        <w:t xml:space="preserve">, ne pa </w:t>
      </w:r>
      <w:r>
        <w:rPr>
          <w:rFonts w:cs="Arial"/>
          <w:szCs w:val="20"/>
          <w:lang w:eastAsia="sl-SI"/>
        </w:rPr>
        <w:t xml:space="preserve">v </w:t>
      </w:r>
      <w:r w:rsidRPr="00714D07">
        <w:rPr>
          <w:rFonts w:cs="Arial"/>
          <w:szCs w:val="20"/>
          <w:lang w:eastAsia="sl-SI"/>
        </w:rPr>
        <w:t xml:space="preserve">ZZNSZP; </w:t>
      </w:r>
    </w:p>
    <w:p w:rsidR="008710AF" w:rsidRPr="00714D07" w:rsidRDefault="008710AF" w:rsidP="008710AF">
      <w:pPr>
        <w:pStyle w:val="Odstavekseznama"/>
        <w:numPr>
          <w:ilvl w:val="0"/>
          <w:numId w:val="26"/>
        </w:numPr>
        <w:overflowPunct w:val="0"/>
        <w:autoSpaceDE w:val="0"/>
        <w:autoSpaceDN w:val="0"/>
        <w:adjustRightInd w:val="0"/>
        <w:spacing w:line="240" w:lineRule="auto"/>
        <w:ind w:left="426"/>
        <w:jc w:val="both"/>
        <w:textAlignment w:val="baseline"/>
        <w:rPr>
          <w:rFonts w:cs="Arial"/>
          <w:szCs w:val="20"/>
          <w:lang w:eastAsia="sl-SI"/>
        </w:rPr>
      </w:pPr>
      <w:r w:rsidRPr="00714D07">
        <w:rPr>
          <w:rFonts w:cs="Arial"/>
          <w:szCs w:val="20"/>
          <w:lang w:eastAsia="sl-SI"/>
        </w:rPr>
        <w:t>Poleg tega se izraz »iskanje in reševanje« poenoti z izrazom v predlogu novega zakona o letalstvu, enako velja za izraz »stalni nadzor«;</w:t>
      </w:r>
    </w:p>
    <w:p w:rsidR="008710AF" w:rsidRPr="00714D07" w:rsidRDefault="008710AF" w:rsidP="008710AF">
      <w:pPr>
        <w:pStyle w:val="Odstavekseznama"/>
        <w:numPr>
          <w:ilvl w:val="0"/>
          <w:numId w:val="26"/>
        </w:numPr>
        <w:overflowPunct w:val="0"/>
        <w:autoSpaceDE w:val="0"/>
        <w:autoSpaceDN w:val="0"/>
        <w:adjustRightInd w:val="0"/>
        <w:spacing w:line="240" w:lineRule="auto"/>
        <w:ind w:left="426"/>
        <w:jc w:val="both"/>
        <w:textAlignment w:val="baseline"/>
        <w:rPr>
          <w:rFonts w:cs="Arial"/>
          <w:szCs w:val="20"/>
          <w:lang w:eastAsia="sl-SI"/>
        </w:rPr>
      </w:pPr>
      <w:r w:rsidRPr="00714D07">
        <w:rPr>
          <w:rFonts w:cs="Arial"/>
          <w:szCs w:val="20"/>
          <w:lang w:eastAsia="sl-SI"/>
        </w:rPr>
        <w:t>drugi odstavek 164. člena veljavnega Zakona o letalstvu podaja pravno podlago za izdajo predpisa</w:t>
      </w:r>
      <w:r>
        <w:rPr>
          <w:rFonts w:cs="Arial"/>
          <w:szCs w:val="20"/>
          <w:lang w:eastAsia="sl-SI"/>
        </w:rPr>
        <w:t xml:space="preserve"> vlade</w:t>
      </w:r>
      <w:r w:rsidRPr="00714D07">
        <w:rPr>
          <w:rFonts w:cs="Arial"/>
          <w:szCs w:val="20"/>
          <w:lang w:eastAsia="sl-SI"/>
        </w:rPr>
        <w:t>, ki ureja pristojbino za storitve navigacijskih služb zračnega prometa na terminalih</w:t>
      </w:r>
      <w:r>
        <w:rPr>
          <w:rFonts w:cs="Arial"/>
          <w:szCs w:val="20"/>
          <w:lang w:eastAsia="sl-SI"/>
        </w:rPr>
        <w:t xml:space="preserve">, ter predpisa ministra, s katerim </w:t>
      </w:r>
      <w:r w:rsidRPr="00F92DB4">
        <w:rPr>
          <w:rFonts w:cs="Arial"/>
          <w:szCs w:val="20"/>
          <w:lang w:eastAsia="sl-SI"/>
        </w:rPr>
        <w:t>določi letališča, na katerih se izvajajo storitve navigacijskih služb zračnega prometa na terminalih</w:t>
      </w:r>
      <w:r w:rsidRPr="00714D07">
        <w:rPr>
          <w:rFonts w:cs="Arial"/>
          <w:szCs w:val="20"/>
          <w:lang w:eastAsia="sl-SI"/>
        </w:rPr>
        <w:t xml:space="preserve">. To področje po vsebini sodi v ZZNSZP, kjer se drugi odstavek 9. člena ZZNSZP spremeni in dopolni, da poda pravno podlago za celovito nadaljnje urejanje področja pristojbin za storitve navigacijskih služb zračnega prometa; </w:t>
      </w:r>
    </w:p>
    <w:p w:rsidR="008710AF" w:rsidRDefault="008710AF" w:rsidP="008710AF">
      <w:pPr>
        <w:pStyle w:val="Odstavekseznama"/>
        <w:numPr>
          <w:ilvl w:val="0"/>
          <w:numId w:val="26"/>
        </w:numPr>
        <w:overflowPunct w:val="0"/>
        <w:autoSpaceDE w:val="0"/>
        <w:autoSpaceDN w:val="0"/>
        <w:adjustRightInd w:val="0"/>
        <w:spacing w:line="240" w:lineRule="auto"/>
        <w:ind w:left="426"/>
        <w:jc w:val="both"/>
        <w:textAlignment w:val="baseline"/>
        <w:rPr>
          <w:rFonts w:cs="Arial"/>
          <w:szCs w:val="20"/>
          <w:lang w:eastAsia="sl-SI"/>
        </w:rPr>
      </w:pPr>
      <w:r w:rsidRPr="00714D07">
        <w:rPr>
          <w:rFonts w:cs="Arial"/>
          <w:szCs w:val="20"/>
          <w:lang w:eastAsia="sl-SI"/>
        </w:rPr>
        <w:t>ker se črtata četrti in peti odstavek 3. člena ZZNSZP, ki sta pravna podlaga za nadaljnje urejanje službe iskanja in reševanja, ustrezna pravna podlaga za izdajo podzakonskega akta za izvajanje te službe pa je v zakonu, ki ureja letalstvo, se mora določba o sklenitvi zavarovanja glede odgovornosti za škodo v zvezi z izvajanjem storitev služb iz tega zakona razširiti tudi na obveznost izvajanja služb po zakonu, ki ureja letalstvo;</w:t>
      </w:r>
    </w:p>
    <w:p w:rsidR="008710AF" w:rsidRPr="00714D07" w:rsidRDefault="008710AF" w:rsidP="008710AF">
      <w:pPr>
        <w:pStyle w:val="Odstavekseznama"/>
        <w:numPr>
          <w:ilvl w:val="0"/>
          <w:numId w:val="26"/>
        </w:numPr>
        <w:overflowPunct w:val="0"/>
        <w:autoSpaceDE w:val="0"/>
        <w:autoSpaceDN w:val="0"/>
        <w:adjustRightInd w:val="0"/>
        <w:spacing w:line="240" w:lineRule="auto"/>
        <w:ind w:left="426"/>
        <w:jc w:val="both"/>
        <w:textAlignment w:val="baseline"/>
        <w:rPr>
          <w:rFonts w:cs="Arial"/>
          <w:szCs w:val="20"/>
          <w:lang w:eastAsia="sl-SI"/>
        </w:rPr>
      </w:pPr>
      <w:r>
        <w:rPr>
          <w:rFonts w:cs="Arial"/>
          <w:szCs w:val="20"/>
          <w:lang w:eastAsia="sl-SI"/>
        </w:rPr>
        <w:t xml:space="preserve">ker novi zakon o letalstvu na novo ureja </w:t>
      </w:r>
      <w:r w:rsidRPr="0060645E">
        <w:rPr>
          <w:rFonts w:cs="Arial"/>
          <w:szCs w:val="20"/>
          <w:lang w:eastAsia="sl-SI"/>
        </w:rPr>
        <w:t>gospodarjenje z zemljišči in letališko infrastrukturo</w:t>
      </w:r>
      <w:r>
        <w:rPr>
          <w:rFonts w:cs="Arial"/>
          <w:szCs w:val="20"/>
          <w:lang w:eastAsia="sl-SI"/>
        </w:rPr>
        <w:t xml:space="preserve">, je treba istovrstne določbe, ki se nanašajo na izvajanje navigacijskih služb zračnega prometa umestiti v ZZNSZP. Ker pa gre za oblikovanje sodobnih in celovitih ureditev, se 8. člen spremeni , in dodajo se nove določbe (novi členi od 8.a do 8.c, posledično se spremeni tudi </w:t>
      </w:r>
      <w:proofErr w:type="spellStart"/>
      <w:r>
        <w:rPr>
          <w:rFonts w:cs="Arial"/>
          <w:szCs w:val="20"/>
          <w:lang w:eastAsia="sl-SI"/>
        </w:rPr>
        <w:t>prekrškovna</w:t>
      </w:r>
      <w:proofErr w:type="spellEnd"/>
      <w:r>
        <w:rPr>
          <w:rFonts w:cs="Arial"/>
          <w:szCs w:val="20"/>
          <w:lang w:eastAsia="sl-SI"/>
        </w:rPr>
        <w:t xml:space="preserve"> določba v 23. členu); </w:t>
      </w:r>
    </w:p>
    <w:p w:rsidR="008710AF" w:rsidRPr="00714D07" w:rsidRDefault="008710AF" w:rsidP="008710AF">
      <w:pPr>
        <w:pStyle w:val="Odstavekseznama"/>
        <w:numPr>
          <w:ilvl w:val="0"/>
          <w:numId w:val="26"/>
        </w:numPr>
        <w:overflowPunct w:val="0"/>
        <w:autoSpaceDE w:val="0"/>
        <w:autoSpaceDN w:val="0"/>
        <w:adjustRightInd w:val="0"/>
        <w:spacing w:line="240" w:lineRule="auto"/>
        <w:ind w:left="426"/>
        <w:jc w:val="both"/>
        <w:textAlignment w:val="baseline"/>
        <w:rPr>
          <w:rFonts w:cs="Arial"/>
          <w:szCs w:val="20"/>
          <w:lang w:eastAsia="sl-SI"/>
        </w:rPr>
      </w:pPr>
      <w:r w:rsidRPr="00714D07">
        <w:rPr>
          <w:rFonts w:cs="Arial"/>
          <w:szCs w:val="20"/>
          <w:lang w:eastAsia="sl-SI"/>
        </w:rPr>
        <w:t xml:space="preserve">prvi odstavek 116. člena veljavnega  Zakona o letalstvu podaja osnovni imperativ pri izvajanju navigacijskih služb zračnega prometa. Ker določba sodi v področni zakon ZZNSZP, se določba umesti v 22. člen ZZNSZP. Pripadajoča kazenska določba iz veljavnega Zakona o letalstvu se prav tako </w:t>
      </w:r>
      <w:r>
        <w:rPr>
          <w:rFonts w:cs="Arial"/>
          <w:szCs w:val="20"/>
          <w:lang w:eastAsia="sl-SI"/>
        </w:rPr>
        <w:t>ureja</w:t>
      </w:r>
      <w:r w:rsidRPr="00714D07">
        <w:rPr>
          <w:rFonts w:cs="Arial"/>
          <w:szCs w:val="20"/>
          <w:lang w:eastAsia="sl-SI"/>
        </w:rPr>
        <w:t xml:space="preserve"> v ZZNSZP, kjer se spremeni 23.a člen; </w:t>
      </w:r>
    </w:p>
    <w:p w:rsidR="008710AF" w:rsidRPr="00D6131D" w:rsidRDefault="008710AF" w:rsidP="008710AF">
      <w:pPr>
        <w:pStyle w:val="Odstavekseznama"/>
        <w:numPr>
          <w:ilvl w:val="0"/>
          <w:numId w:val="26"/>
        </w:numPr>
        <w:overflowPunct w:val="0"/>
        <w:autoSpaceDE w:val="0"/>
        <w:autoSpaceDN w:val="0"/>
        <w:adjustRightInd w:val="0"/>
        <w:spacing w:line="240" w:lineRule="auto"/>
        <w:ind w:left="426"/>
        <w:jc w:val="both"/>
        <w:textAlignment w:val="baseline"/>
        <w:rPr>
          <w:rFonts w:cs="Arial"/>
          <w:szCs w:val="20"/>
          <w:lang w:eastAsia="sl-SI"/>
        </w:rPr>
      </w:pPr>
      <w:r w:rsidRPr="00714D07">
        <w:rPr>
          <w:rFonts w:cs="Arial"/>
          <w:szCs w:val="20"/>
          <w:lang w:eastAsia="sl-SI"/>
        </w:rPr>
        <w:t>zaradi vsebinskih sprememb</w:t>
      </w:r>
      <w:r>
        <w:rPr>
          <w:rFonts w:cs="Arial"/>
          <w:szCs w:val="20"/>
          <w:lang w:eastAsia="sl-SI"/>
        </w:rPr>
        <w:t xml:space="preserve"> predloga zakona</w:t>
      </w:r>
      <w:r w:rsidRPr="00714D07">
        <w:rPr>
          <w:rFonts w:cs="Arial"/>
          <w:szCs w:val="20"/>
          <w:lang w:eastAsia="sl-SI"/>
        </w:rPr>
        <w:t xml:space="preserve"> se spremeni </w:t>
      </w:r>
      <w:proofErr w:type="spellStart"/>
      <w:r w:rsidRPr="00714D07">
        <w:rPr>
          <w:rFonts w:cs="Arial"/>
          <w:szCs w:val="20"/>
          <w:lang w:eastAsia="sl-SI"/>
        </w:rPr>
        <w:t>prekrškovna</w:t>
      </w:r>
      <w:proofErr w:type="spellEnd"/>
      <w:r w:rsidRPr="00714D07">
        <w:rPr>
          <w:rFonts w:cs="Arial"/>
          <w:szCs w:val="20"/>
          <w:lang w:eastAsia="sl-SI"/>
        </w:rPr>
        <w:t xml:space="preserve"> določba</w:t>
      </w:r>
      <w:r>
        <w:rPr>
          <w:rFonts w:cs="Arial"/>
          <w:szCs w:val="20"/>
          <w:lang w:eastAsia="sl-SI"/>
        </w:rPr>
        <w:t>.</w:t>
      </w:r>
      <w:r w:rsidRPr="00D6131D">
        <w:rPr>
          <w:rFonts w:cs="Arial"/>
          <w:szCs w:val="20"/>
          <w:lang w:eastAsia="sl-SI"/>
        </w:rPr>
        <w:t>.</w:t>
      </w:r>
    </w:p>
    <w:p w:rsidR="008710AF" w:rsidRPr="00714D07" w:rsidRDefault="008710AF" w:rsidP="008710AF">
      <w:pPr>
        <w:overflowPunct w:val="0"/>
        <w:autoSpaceDE w:val="0"/>
        <w:autoSpaceDN w:val="0"/>
        <w:adjustRightInd w:val="0"/>
        <w:spacing w:line="240" w:lineRule="auto"/>
        <w:ind w:left="360" w:hanging="360"/>
        <w:jc w:val="both"/>
        <w:textAlignment w:val="baseline"/>
        <w:rPr>
          <w:rFonts w:cs="Arial"/>
          <w:b/>
          <w:szCs w:val="20"/>
          <w:lang w:eastAsia="sl-SI"/>
        </w:rPr>
      </w:pPr>
    </w:p>
    <w:p w:rsidR="008710AF" w:rsidRPr="00714D07" w:rsidRDefault="008710AF" w:rsidP="008710AF">
      <w:pPr>
        <w:overflowPunct w:val="0"/>
        <w:autoSpaceDE w:val="0"/>
        <w:autoSpaceDN w:val="0"/>
        <w:adjustRightInd w:val="0"/>
        <w:spacing w:line="240" w:lineRule="auto"/>
        <w:ind w:left="360" w:hanging="360"/>
        <w:jc w:val="both"/>
        <w:textAlignment w:val="baseline"/>
        <w:rPr>
          <w:rFonts w:cs="Arial"/>
          <w:b/>
          <w:szCs w:val="20"/>
          <w:lang w:eastAsia="sl-SI"/>
        </w:rPr>
      </w:pPr>
      <w:r w:rsidRPr="00714D07">
        <w:rPr>
          <w:rFonts w:cs="Arial"/>
          <w:b/>
          <w:szCs w:val="20"/>
          <w:lang w:eastAsia="sl-SI"/>
        </w:rPr>
        <w:t>Normativna usklajenost predloga zakona:</w:t>
      </w:r>
    </w:p>
    <w:p w:rsidR="008710AF" w:rsidRPr="00714D07" w:rsidRDefault="008710AF" w:rsidP="008710AF">
      <w:pPr>
        <w:spacing w:line="240" w:lineRule="auto"/>
        <w:jc w:val="both"/>
        <w:rPr>
          <w:rFonts w:cs="Arial"/>
          <w:szCs w:val="20"/>
        </w:rPr>
      </w:pPr>
      <w:r w:rsidRPr="00714D07">
        <w:rPr>
          <w:rFonts w:cs="Arial"/>
          <w:szCs w:val="20"/>
        </w:rPr>
        <w:t xml:space="preserve">Predlog zakona je usklajen z veljavnim pravnim redom in s pravnim redom Evropske unije. Predlog zakona je usklajen s Čikaško konvencijo. Predlog zakona je usklajen tudi Zakonom o letalstvu </w:t>
      </w:r>
      <w:r w:rsidRPr="00F063A9">
        <w:rPr>
          <w:rFonts w:cs="Arial"/>
          <w:szCs w:val="20"/>
        </w:rPr>
        <w:t>(Uradni list RS, št. 81/10 – uradno prečiščeno besedilo, 46/16, 47/19 in 18/23 – ZDU-1O)</w:t>
      </w:r>
      <w:r>
        <w:rPr>
          <w:rFonts w:cs="Arial"/>
          <w:szCs w:val="20"/>
        </w:rPr>
        <w:t xml:space="preserve"> </w:t>
      </w:r>
      <w:r w:rsidRPr="00714D07">
        <w:rPr>
          <w:rFonts w:cs="Arial"/>
          <w:szCs w:val="20"/>
        </w:rPr>
        <w:t xml:space="preserve">in predlogom novega zakona o letalstvu. </w:t>
      </w:r>
    </w:p>
    <w:p w:rsidR="008710AF" w:rsidRPr="00714D07" w:rsidRDefault="008710AF" w:rsidP="008710AF">
      <w:pPr>
        <w:spacing w:line="240" w:lineRule="auto"/>
        <w:jc w:val="both"/>
        <w:rPr>
          <w:rFonts w:cs="Arial"/>
          <w:szCs w:val="20"/>
        </w:rPr>
      </w:pPr>
    </w:p>
    <w:p w:rsidR="008710AF" w:rsidRPr="00714D07" w:rsidRDefault="008710AF" w:rsidP="008710AF">
      <w:pPr>
        <w:spacing w:line="240" w:lineRule="auto"/>
        <w:jc w:val="both"/>
        <w:rPr>
          <w:rFonts w:cs="Arial"/>
          <w:b/>
          <w:szCs w:val="20"/>
        </w:rPr>
      </w:pPr>
      <w:r w:rsidRPr="00714D07">
        <w:rPr>
          <w:rFonts w:cs="Arial"/>
          <w:b/>
          <w:szCs w:val="20"/>
        </w:rPr>
        <w:t>Usklajenost predloga zakona:</w:t>
      </w:r>
    </w:p>
    <w:p w:rsidR="008710AF" w:rsidRPr="00714D07" w:rsidRDefault="008710AF" w:rsidP="008710AF">
      <w:pPr>
        <w:spacing w:line="240" w:lineRule="auto"/>
        <w:jc w:val="both"/>
        <w:rPr>
          <w:rFonts w:cs="Arial"/>
          <w:szCs w:val="20"/>
        </w:rPr>
      </w:pPr>
      <w:r w:rsidRPr="00714D07">
        <w:rPr>
          <w:rFonts w:cs="Arial"/>
          <w:szCs w:val="20"/>
        </w:rPr>
        <w:t xml:space="preserve">Predlog zakona je bil objavljen na portalu </w:t>
      </w:r>
      <w:proofErr w:type="spellStart"/>
      <w:r w:rsidRPr="00714D07">
        <w:rPr>
          <w:rFonts w:cs="Arial"/>
          <w:szCs w:val="20"/>
        </w:rPr>
        <w:t>eDemokracija</w:t>
      </w:r>
      <w:proofErr w:type="spellEnd"/>
      <w:r w:rsidRPr="00714D07">
        <w:rPr>
          <w:rFonts w:cs="Arial"/>
          <w:szCs w:val="20"/>
        </w:rPr>
        <w:t xml:space="preserve">. Vsebina je usklajena z Javno agencijo za civilno letalstvo RS, Kontrolo zračnega prometa Slovenije, d. o. o., in Agencijo RS za okolje (kot izvajalcem službe letalske meteorologije), ki so na poziv predlagatelja </w:t>
      </w:r>
      <w:r>
        <w:rPr>
          <w:rFonts w:cs="Arial"/>
          <w:szCs w:val="20"/>
        </w:rPr>
        <w:t>po</w:t>
      </w:r>
      <w:r w:rsidRPr="00714D07">
        <w:rPr>
          <w:rFonts w:cs="Arial"/>
          <w:szCs w:val="20"/>
        </w:rPr>
        <w:t>dali mnenje.</w:t>
      </w:r>
    </w:p>
    <w:p w:rsidR="008710AF" w:rsidRPr="00714D07" w:rsidRDefault="008710AF" w:rsidP="008710AF">
      <w:pPr>
        <w:spacing w:line="240" w:lineRule="auto"/>
        <w:jc w:val="both"/>
        <w:rPr>
          <w:rFonts w:cs="Arial"/>
          <w:szCs w:val="20"/>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3. OCENA FINANČNIH POSLEDIC PREDLOGA ZAKONA ZA DRŽAVNI PRORAČUN IN DRUGA JAVNA FINANČNA SREDSTVA</w:t>
      </w:r>
    </w:p>
    <w:p w:rsidR="008710AF" w:rsidRPr="00714D07" w:rsidRDefault="008710AF" w:rsidP="008710AF">
      <w:pPr>
        <w:spacing w:line="240" w:lineRule="auto"/>
        <w:jc w:val="both"/>
        <w:rPr>
          <w:rFonts w:cs="Arial"/>
          <w:szCs w:val="20"/>
        </w:rPr>
      </w:pPr>
    </w:p>
    <w:p w:rsidR="008710AF" w:rsidRPr="00714D07" w:rsidRDefault="008710AF" w:rsidP="008710AF">
      <w:pPr>
        <w:spacing w:line="240" w:lineRule="auto"/>
        <w:jc w:val="both"/>
        <w:rPr>
          <w:rFonts w:cs="Arial"/>
          <w:szCs w:val="20"/>
        </w:rPr>
      </w:pPr>
      <w:r w:rsidRPr="00714D07">
        <w:rPr>
          <w:rFonts w:cs="Arial"/>
          <w:szCs w:val="20"/>
        </w:rPr>
        <w:t xml:space="preserve">Predlog zakona nima </w:t>
      </w:r>
      <w:r>
        <w:rPr>
          <w:rFonts w:cs="Arial"/>
          <w:szCs w:val="20"/>
        </w:rPr>
        <w:t xml:space="preserve">novih </w:t>
      </w:r>
      <w:r w:rsidRPr="00714D07">
        <w:rPr>
          <w:rFonts w:cs="Arial"/>
          <w:szCs w:val="20"/>
        </w:rPr>
        <w:t>posledic za državni proračun in druga javnofinančna sredstva.</w:t>
      </w:r>
      <w:r w:rsidRPr="0093038A">
        <w:t xml:space="preserve"> </w:t>
      </w:r>
      <w:r w:rsidRPr="0093038A">
        <w:rPr>
          <w:rFonts w:cs="Arial"/>
          <w:szCs w:val="20"/>
        </w:rPr>
        <w:t>Sredstva za zagotavljanje navigacijskih služb zračnega prometa (določbe, ki se prenašajo v ta zakon) se zagotavljajo v okviru proračuna že sedaj, in sicer na proračunskih postavkah 765310 Nadomestilo za izvzete lete in terminalne pristojbine ter 963210 Spodbujanje razvoja letalskega prometa.</w:t>
      </w:r>
    </w:p>
    <w:p w:rsidR="008710AF" w:rsidRPr="00714D07" w:rsidRDefault="008710AF" w:rsidP="008710AF">
      <w:pPr>
        <w:spacing w:line="240" w:lineRule="auto"/>
        <w:jc w:val="both"/>
        <w:rPr>
          <w:rFonts w:cs="Arial"/>
          <w:szCs w:val="20"/>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4. NAVEDBA, DA SO SREDSTVA ZA IZVAJANJE ZAKONA V DRŽAVNEM PRORAČUNU ZAGOTOVLJENA, ČE PREDLOG ZAKONA PREDVIDEVA PORABO PRORAČUNSKIH SREDSTEV V OBDOBJU, ZA KATERO JE BIL DRŽAVNI PRORAČUN ŽE SPREJET</w:t>
      </w: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Default="008710AF" w:rsidP="008710AF">
      <w:pPr>
        <w:overflowPunct w:val="0"/>
        <w:autoSpaceDE w:val="0"/>
        <w:autoSpaceDN w:val="0"/>
        <w:adjustRightInd w:val="0"/>
        <w:spacing w:line="240" w:lineRule="auto"/>
        <w:jc w:val="both"/>
        <w:textAlignment w:val="baseline"/>
        <w:rPr>
          <w:rFonts w:cs="Arial"/>
          <w:szCs w:val="20"/>
          <w:lang w:eastAsia="sl-SI"/>
        </w:rPr>
      </w:pPr>
      <w:r w:rsidRPr="0093038A">
        <w:rPr>
          <w:rFonts w:cs="Arial"/>
          <w:szCs w:val="20"/>
          <w:lang w:eastAsia="sl-SI"/>
        </w:rPr>
        <w:t xml:space="preserve">Sredstva za izvajanje zakona so zagotovljena v državnem proračunu za leto 2024. </w:t>
      </w:r>
      <w:r w:rsidRPr="00714D07">
        <w:rPr>
          <w:rFonts w:cs="Arial"/>
          <w:szCs w:val="20"/>
          <w:lang w:eastAsia="sl-SI"/>
        </w:rPr>
        <w:t xml:space="preserve">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5. PRIKAZ UREDITVE V DRUGIH PRAVNIH SISTEMIH IN PRILAGOJENOSTI PREDLAGANE UREDITVE PRAVU EVROPSKE UNIJE</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spacing w:line="240" w:lineRule="auto"/>
        <w:jc w:val="both"/>
        <w:rPr>
          <w:rFonts w:cs="Arial"/>
          <w:b/>
          <w:szCs w:val="20"/>
        </w:rPr>
      </w:pPr>
      <w:r w:rsidRPr="00714D07">
        <w:rPr>
          <w:rFonts w:cs="Arial"/>
          <w:b/>
          <w:szCs w:val="20"/>
        </w:rPr>
        <w:t xml:space="preserve">5.1 </w:t>
      </w:r>
      <w:r w:rsidRPr="00497AAB">
        <w:rPr>
          <w:rFonts w:cs="Arial"/>
          <w:b/>
          <w:szCs w:val="20"/>
        </w:rPr>
        <w:t>Prikaz ureditve v državah članicah EU</w:t>
      </w:r>
      <w:r w:rsidRPr="00714D07">
        <w:rPr>
          <w:rFonts w:cs="Arial"/>
          <w:b/>
          <w:szCs w:val="20"/>
        </w:rPr>
        <w:t xml:space="preserve">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Predlog zakona uvaja spremembe in dopolnitve zgolj iz razloga prenosa</w:t>
      </w:r>
      <w:r>
        <w:rPr>
          <w:rFonts w:cs="Arial"/>
          <w:szCs w:val="20"/>
          <w:lang w:eastAsia="sl-SI"/>
        </w:rPr>
        <w:t xml:space="preserve"> nekaterih</w:t>
      </w:r>
      <w:r w:rsidRPr="00714D07">
        <w:rPr>
          <w:rFonts w:cs="Arial"/>
          <w:szCs w:val="20"/>
          <w:lang w:eastAsia="sl-SI"/>
        </w:rPr>
        <w:t xml:space="preserve"> določb iz veljavnega </w:t>
      </w:r>
      <w:r>
        <w:rPr>
          <w:rFonts w:cs="Arial"/>
          <w:szCs w:val="20"/>
          <w:lang w:eastAsia="sl-SI"/>
        </w:rPr>
        <w:t>Z</w:t>
      </w:r>
      <w:r w:rsidRPr="00714D07">
        <w:rPr>
          <w:rFonts w:cs="Arial"/>
          <w:szCs w:val="20"/>
          <w:lang w:eastAsia="sl-SI"/>
        </w:rPr>
        <w:t xml:space="preserve">akona o letalstvu zaradi sprejema novega zakona.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Zagotavljanje navigacijskih služb zračnega prometa ter spoštovanje </w:t>
      </w:r>
      <w:r w:rsidRPr="00714D07">
        <w:rPr>
          <w:rFonts w:cs="Arial"/>
          <w:iCs/>
          <w:szCs w:val="20"/>
          <w:lang w:eastAsia="sl-SI"/>
        </w:rPr>
        <w:t>mednarodnih standardov in priporočenih praks ICAO</w:t>
      </w:r>
      <w:r w:rsidRPr="00714D07">
        <w:rPr>
          <w:rFonts w:cs="Arial"/>
          <w:szCs w:val="20"/>
          <w:lang w:eastAsia="sl-SI"/>
        </w:rPr>
        <w:t xml:space="preserve"> je obveznost države pogodbenice Čikaške konvencije</w:t>
      </w:r>
      <w:r>
        <w:rPr>
          <w:rFonts w:cs="Arial"/>
          <w:szCs w:val="20"/>
          <w:lang w:eastAsia="sl-SI"/>
        </w:rPr>
        <w:t xml:space="preserve">, h kateri </w:t>
      </w:r>
      <w:r w:rsidRPr="00714D07">
        <w:rPr>
          <w:rFonts w:cs="Arial"/>
          <w:szCs w:val="20"/>
          <w:lang w:eastAsia="sl-SI"/>
        </w:rPr>
        <w:t xml:space="preserve">je pristopilo že 193 držav. EU se je zavezala k prenosu teh standardov v pravni red EU. Države članice EU so podvržene tako tudi zakonodaji EU, ob tem pa podajajo v svojih nacionalnih pravnih redih potrebne temeljne določbe glede izvajanja navigacijskih služb zračnega prometa.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Države članice urejajo izvajanje navigacijskih služb zračnega prometa v svoji splošni letalski zakonodaji ali v specialnih zakonih, ki urejajo le izvajanje navigacijskih služb zračnega prometa.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spacing w:line="240" w:lineRule="auto"/>
        <w:jc w:val="both"/>
        <w:rPr>
          <w:rFonts w:cs="Arial"/>
          <w:b/>
          <w:szCs w:val="20"/>
          <w:lang w:eastAsia="sl-SI"/>
        </w:rPr>
      </w:pPr>
      <w:r w:rsidRPr="00714D07">
        <w:rPr>
          <w:rFonts w:cs="Arial"/>
          <w:b/>
          <w:szCs w:val="20"/>
          <w:lang w:eastAsia="sl-SI"/>
        </w:rPr>
        <w:t>Republika Hrvaška</w:t>
      </w:r>
    </w:p>
    <w:p w:rsidR="008710AF" w:rsidRPr="00714D07" w:rsidRDefault="008710AF" w:rsidP="008710AF">
      <w:pPr>
        <w:spacing w:line="240" w:lineRule="auto"/>
        <w:jc w:val="both"/>
        <w:rPr>
          <w:rFonts w:cs="Arial"/>
          <w:szCs w:val="20"/>
          <w:lang w:eastAsia="sl-SI"/>
        </w:rPr>
      </w:pPr>
      <w:r w:rsidRPr="00714D07">
        <w:rPr>
          <w:rFonts w:cs="Arial"/>
          <w:szCs w:val="20"/>
          <w:lang w:eastAsia="sl-SI"/>
        </w:rPr>
        <w:t xml:space="preserve">Republika Hrvaška podaja temeljne določbe za izvajanje navigacijskih služb zračnega prometa v Zakonu o </w:t>
      </w:r>
      <w:proofErr w:type="spellStart"/>
      <w:r w:rsidRPr="00714D07">
        <w:rPr>
          <w:rFonts w:cs="Arial"/>
          <w:szCs w:val="20"/>
          <w:lang w:eastAsia="sl-SI"/>
        </w:rPr>
        <w:t>zračnom</w:t>
      </w:r>
      <w:proofErr w:type="spellEnd"/>
      <w:r w:rsidRPr="00714D07">
        <w:rPr>
          <w:rFonts w:cs="Arial"/>
          <w:szCs w:val="20"/>
          <w:lang w:eastAsia="sl-SI"/>
        </w:rPr>
        <w:t xml:space="preserve"> prometu (2014 in spremembe)</w:t>
      </w:r>
      <w:r>
        <w:rPr>
          <w:rFonts w:cs="Arial"/>
          <w:szCs w:val="20"/>
          <w:lang w:eastAsia="sl-SI"/>
        </w:rPr>
        <w:t xml:space="preserve"> in </w:t>
      </w:r>
      <w:r w:rsidRPr="00D93514">
        <w:rPr>
          <w:rFonts w:cs="Arial"/>
          <w:szCs w:val="20"/>
          <w:lang w:eastAsia="sl-SI"/>
        </w:rPr>
        <w:t>Zakon</w:t>
      </w:r>
      <w:r>
        <w:rPr>
          <w:rFonts w:cs="Arial"/>
          <w:szCs w:val="20"/>
          <w:lang w:eastAsia="sl-SI"/>
        </w:rPr>
        <w:t>u</w:t>
      </w:r>
      <w:r w:rsidRPr="00D93514">
        <w:rPr>
          <w:rFonts w:cs="Arial"/>
          <w:szCs w:val="20"/>
          <w:lang w:eastAsia="sl-SI"/>
        </w:rPr>
        <w:t xml:space="preserve"> o osnutku Hrvatske kontrole zračne </w:t>
      </w:r>
      <w:proofErr w:type="spellStart"/>
      <w:r w:rsidRPr="00D93514">
        <w:rPr>
          <w:rFonts w:cs="Arial"/>
          <w:szCs w:val="20"/>
          <w:lang w:eastAsia="sl-SI"/>
        </w:rPr>
        <w:t>plovidbe</w:t>
      </w:r>
      <w:proofErr w:type="spellEnd"/>
      <w:r>
        <w:rPr>
          <w:rFonts w:cs="Arial"/>
          <w:szCs w:val="20"/>
          <w:lang w:eastAsia="sl-SI"/>
        </w:rPr>
        <w:t xml:space="preserve"> (1998 in spremembe)</w:t>
      </w:r>
      <w:r w:rsidRPr="00714D07">
        <w:rPr>
          <w:rFonts w:cs="Arial"/>
          <w:szCs w:val="20"/>
          <w:lang w:eastAsia="sl-SI"/>
        </w:rPr>
        <w:t xml:space="preserve">. V njem podajajo tudi podlage za nadaljnje podzakonsko urejanje. </w:t>
      </w:r>
    </w:p>
    <w:p w:rsidR="008710AF" w:rsidRPr="00714D07" w:rsidRDefault="008710AF" w:rsidP="008710AF">
      <w:pPr>
        <w:spacing w:line="240" w:lineRule="auto"/>
        <w:jc w:val="both"/>
        <w:rPr>
          <w:rFonts w:cs="Arial"/>
          <w:szCs w:val="20"/>
          <w:lang w:eastAsia="sl-SI"/>
        </w:rPr>
      </w:pPr>
    </w:p>
    <w:p w:rsidR="008710AF" w:rsidRPr="00714D07" w:rsidRDefault="008710AF" w:rsidP="008710AF">
      <w:pPr>
        <w:spacing w:line="240" w:lineRule="auto"/>
        <w:jc w:val="both"/>
        <w:rPr>
          <w:rFonts w:cs="Arial"/>
          <w:b/>
          <w:szCs w:val="20"/>
          <w:lang w:eastAsia="sl-SI"/>
        </w:rPr>
      </w:pPr>
      <w:r w:rsidRPr="00714D07">
        <w:rPr>
          <w:rFonts w:cs="Arial"/>
          <w:b/>
          <w:szCs w:val="20"/>
          <w:lang w:eastAsia="sl-SI"/>
        </w:rPr>
        <w:t>Češka</w:t>
      </w:r>
    </w:p>
    <w:p w:rsidR="008710AF" w:rsidRPr="00714D07" w:rsidRDefault="008710AF" w:rsidP="008710AF">
      <w:pPr>
        <w:spacing w:line="240" w:lineRule="auto"/>
        <w:jc w:val="both"/>
        <w:rPr>
          <w:rFonts w:cs="Arial"/>
          <w:szCs w:val="20"/>
          <w:lang w:eastAsia="sl-SI"/>
        </w:rPr>
      </w:pPr>
      <w:r w:rsidRPr="00714D07">
        <w:rPr>
          <w:rFonts w:cs="Arial"/>
          <w:szCs w:val="20"/>
          <w:lang w:eastAsia="sl-SI"/>
        </w:rPr>
        <w:t xml:space="preserve">Češka podaja določbe glede izvajanja navigacijskih služb v zakonu o civilnem letalstvu (No. 49/1997 </w:t>
      </w:r>
      <w:proofErr w:type="spellStart"/>
      <w:r w:rsidRPr="00714D07">
        <w:rPr>
          <w:rFonts w:cs="Arial"/>
          <w:szCs w:val="20"/>
          <w:lang w:eastAsia="sl-SI"/>
        </w:rPr>
        <w:t>Coll</w:t>
      </w:r>
      <w:proofErr w:type="spellEnd"/>
      <w:r w:rsidRPr="00714D07">
        <w:rPr>
          <w:rFonts w:cs="Arial"/>
          <w:szCs w:val="20"/>
          <w:lang w:eastAsia="sl-SI"/>
        </w:rPr>
        <w:t xml:space="preserve">. S spremembami). Skladnost z </w:t>
      </w:r>
      <w:r w:rsidRPr="00714D07">
        <w:rPr>
          <w:rFonts w:cs="Arial"/>
          <w:iCs/>
          <w:szCs w:val="20"/>
          <w:lang w:eastAsia="sl-SI"/>
        </w:rPr>
        <w:t xml:space="preserve">mednarodnimi letalskimi </w:t>
      </w:r>
      <w:r w:rsidRPr="00714D07">
        <w:rPr>
          <w:rFonts w:cs="Arial"/>
          <w:szCs w:val="20"/>
          <w:lang w:eastAsia="sl-SI"/>
        </w:rPr>
        <w:t xml:space="preserve">standardi in priporočenimi praksami ICAO dosega z izdajo podzakonskih aktov. </w:t>
      </w:r>
    </w:p>
    <w:p w:rsidR="008710AF" w:rsidRPr="00714D07" w:rsidRDefault="008710AF" w:rsidP="008710AF">
      <w:pPr>
        <w:spacing w:line="240" w:lineRule="auto"/>
        <w:jc w:val="both"/>
        <w:rPr>
          <w:rFonts w:cs="Arial"/>
          <w:szCs w:val="20"/>
          <w:lang w:eastAsia="sl-SI"/>
        </w:rPr>
      </w:pPr>
    </w:p>
    <w:p w:rsidR="008710AF" w:rsidRPr="00714D07" w:rsidRDefault="008710AF" w:rsidP="008710AF">
      <w:pPr>
        <w:spacing w:line="240" w:lineRule="auto"/>
        <w:jc w:val="both"/>
        <w:rPr>
          <w:rFonts w:cs="Arial"/>
          <w:b/>
          <w:szCs w:val="20"/>
          <w:lang w:eastAsia="sl-SI"/>
        </w:rPr>
      </w:pPr>
      <w:r w:rsidRPr="00714D07">
        <w:rPr>
          <w:rFonts w:cs="Arial"/>
          <w:b/>
          <w:szCs w:val="20"/>
          <w:lang w:eastAsia="sl-SI"/>
        </w:rPr>
        <w:t>Avstrija</w:t>
      </w:r>
    </w:p>
    <w:p w:rsidR="008710AF" w:rsidRPr="00714D07" w:rsidRDefault="008710AF" w:rsidP="008710AF">
      <w:pPr>
        <w:spacing w:line="240" w:lineRule="auto"/>
        <w:jc w:val="both"/>
        <w:rPr>
          <w:rFonts w:cs="Arial"/>
          <w:szCs w:val="20"/>
          <w:lang w:eastAsia="sl-SI"/>
        </w:rPr>
      </w:pPr>
      <w:r w:rsidRPr="00714D07">
        <w:rPr>
          <w:rFonts w:cs="Arial"/>
          <w:szCs w:val="20"/>
          <w:lang w:eastAsia="sl-SI"/>
        </w:rPr>
        <w:t>Avstrija ureja letalstvo preko več zakonov, temelja glede izvajanja navigacijskih služb zračnega  prometa sta zakon o letalstvu (</w:t>
      </w:r>
      <w:proofErr w:type="spellStart"/>
      <w:r w:rsidRPr="00714D07">
        <w:rPr>
          <w:rFonts w:cs="Arial"/>
          <w:szCs w:val="20"/>
          <w:lang w:eastAsia="sl-SI"/>
        </w:rPr>
        <w:t>Luftfahrtgesetz</w:t>
      </w:r>
      <w:proofErr w:type="spellEnd"/>
      <w:r w:rsidRPr="00714D07">
        <w:rPr>
          <w:rFonts w:cs="Arial"/>
          <w:szCs w:val="20"/>
          <w:lang w:eastAsia="sl-SI"/>
        </w:rPr>
        <w:t xml:space="preserve"> (LFG), </w:t>
      </w:r>
      <w:proofErr w:type="spellStart"/>
      <w:r w:rsidRPr="00714D07">
        <w:rPr>
          <w:rFonts w:cs="Arial"/>
          <w:szCs w:val="20"/>
          <w:lang w:eastAsia="sl-SI"/>
        </w:rPr>
        <w:t>Nr</w:t>
      </w:r>
      <w:proofErr w:type="spellEnd"/>
      <w:r w:rsidRPr="00714D07">
        <w:rPr>
          <w:rFonts w:cs="Arial"/>
          <w:szCs w:val="20"/>
          <w:lang w:eastAsia="sl-SI"/>
        </w:rPr>
        <w:t xml:space="preserve">. 253/1957 </w:t>
      </w:r>
      <w:proofErr w:type="spellStart"/>
      <w:r w:rsidRPr="00714D07">
        <w:rPr>
          <w:rFonts w:cs="Arial"/>
          <w:szCs w:val="20"/>
          <w:lang w:eastAsia="sl-SI"/>
        </w:rPr>
        <w:t>BGBl</w:t>
      </w:r>
      <w:proofErr w:type="spellEnd"/>
      <w:r w:rsidRPr="00714D07">
        <w:rPr>
          <w:rFonts w:cs="Arial"/>
          <w:szCs w:val="20"/>
          <w:lang w:eastAsia="sl-SI"/>
        </w:rPr>
        <w:t>. S premembami) ter zakon o podjetju, ki je izvajalec navigacijskih služb zračnega prometa (</w:t>
      </w:r>
      <w:proofErr w:type="spellStart"/>
      <w:r w:rsidRPr="00714D07">
        <w:rPr>
          <w:rFonts w:cs="Arial"/>
          <w:szCs w:val="20"/>
          <w:lang w:eastAsia="sl-SI"/>
        </w:rPr>
        <w:t>Austro</w:t>
      </w:r>
      <w:proofErr w:type="spellEnd"/>
      <w:r w:rsidRPr="00714D07">
        <w:rPr>
          <w:rFonts w:cs="Arial"/>
          <w:szCs w:val="20"/>
          <w:lang w:eastAsia="sl-SI"/>
        </w:rPr>
        <w:t xml:space="preserve"> </w:t>
      </w:r>
      <w:proofErr w:type="spellStart"/>
      <w:r w:rsidRPr="00714D07">
        <w:rPr>
          <w:rFonts w:cs="Arial"/>
          <w:szCs w:val="20"/>
          <w:lang w:eastAsia="sl-SI"/>
        </w:rPr>
        <w:t>Control</w:t>
      </w:r>
      <w:proofErr w:type="spellEnd"/>
      <w:r w:rsidRPr="00714D07">
        <w:rPr>
          <w:rFonts w:cs="Arial"/>
          <w:szCs w:val="20"/>
          <w:lang w:eastAsia="sl-SI"/>
        </w:rPr>
        <w:t xml:space="preserve"> </w:t>
      </w:r>
      <w:proofErr w:type="spellStart"/>
      <w:r w:rsidRPr="00714D07">
        <w:rPr>
          <w:rFonts w:cs="Arial"/>
          <w:szCs w:val="20"/>
          <w:lang w:eastAsia="sl-SI"/>
        </w:rPr>
        <w:t>Gesellschaft</w:t>
      </w:r>
      <w:proofErr w:type="spellEnd"/>
      <w:r w:rsidRPr="00714D07">
        <w:rPr>
          <w:rFonts w:cs="Arial"/>
          <w:szCs w:val="20"/>
          <w:lang w:eastAsia="sl-SI"/>
        </w:rPr>
        <w:t xml:space="preserve"> mit </w:t>
      </w:r>
      <w:proofErr w:type="spellStart"/>
      <w:r w:rsidRPr="00714D07">
        <w:rPr>
          <w:rFonts w:cs="Arial"/>
          <w:szCs w:val="20"/>
          <w:lang w:eastAsia="sl-SI"/>
        </w:rPr>
        <w:t>beschränkter</w:t>
      </w:r>
      <w:proofErr w:type="spellEnd"/>
      <w:r w:rsidRPr="00714D07">
        <w:rPr>
          <w:rFonts w:cs="Arial"/>
          <w:szCs w:val="20"/>
          <w:lang w:eastAsia="sl-SI"/>
        </w:rPr>
        <w:t xml:space="preserve"> </w:t>
      </w:r>
      <w:proofErr w:type="spellStart"/>
      <w:r w:rsidRPr="00714D07">
        <w:rPr>
          <w:rFonts w:cs="Arial"/>
          <w:szCs w:val="20"/>
          <w:lang w:eastAsia="sl-SI"/>
        </w:rPr>
        <w:t>Haftung</w:t>
      </w:r>
      <w:proofErr w:type="spellEnd"/>
      <w:r w:rsidRPr="00714D07">
        <w:rPr>
          <w:rFonts w:cs="Arial"/>
          <w:szCs w:val="20"/>
          <w:lang w:eastAsia="sl-SI"/>
        </w:rPr>
        <w:t xml:space="preserve">, 1993 s spremembami). Avstrija izdaja podzakonske akte za podrobnejše urejanje nekaterih vsebin. </w:t>
      </w:r>
    </w:p>
    <w:p w:rsidR="008710AF" w:rsidRPr="00714D07" w:rsidRDefault="008710AF" w:rsidP="008710AF">
      <w:pPr>
        <w:spacing w:line="240" w:lineRule="auto"/>
        <w:jc w:val="both"/>
        <w:rPr>
          <w:rFonts w:cs="Arial"/>
          <w:szCs w:val="20"/>
          <w:lang w:eastAsia="sl-SI"/>
        </w:rPr>
      </w:pPr>
    </w:p>
    <w:p w:rsidR="008710AF" w:rsidRPr="00714D07" w:rsidRDefault="008710AF" w:rsidP="008710AF">
      <w:pPr>
        <w:spacing w:line="240" w:lineRule="auto"/>
        <w:jc w:val="both"/>
        <w:rPr>
          <w:rFonts w:cs="Arial"/>
          <w:szCs w:val="20"/>
          <w:lang w:eastAsia="sl-SI"/>
        </w:rPr>
      </w:pPr>
      <w:r w:rsidRPr="00714D07">
        <w:rPr>
          <w:rFonts w:cs="Arial"/>
          <w:szCs w:val="20"/>
          <w:lang w:eastAsia="sl-SI"/>
        </w:rPr>
        <w:t xml:space="preserve">Glede konkretnih primerjav z ureditvami v drugih državah članicah EU, ki se tičejo konkretnih podrobnih vsebin, ki so predmet tega predloga, ni mogoče najti popolnoma primerljive ureditve. </w:t>
      </w:r>
    </w:p>
    <w:p w:rsidR="008710AF" w:rsidRPr="00714D07" w:rsidRDefault="008710AF" w:rsidP="008710AF">
      <w:pPr>
        <w:spacing w:line="240" w:lineRule="auto"/>
        <w:jc w:val="both"/>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5.2 Prikaz ureditve v drugih pravnih sistemih</w:t>
      </w:r>
    </w:p>
    <w:p w:rsidR="008710AF" w:rsidRPr="00714D07" w:rsidRDefault="008710AF" w:rsidP="008710AF">
      <w:pPr>
        <w:spacing w:line="240" w:lineRule="auto"/>
        <w:jc w:val="both"/>
        <w:rPr>
          <w:rFonts w:cs="Arial"/>
          <w:szCs w:val="20"/>
          <w:lang w:eastAsia="sl-SI"/>
        </w:rPr>
      </w:pPr>
    </w:p>
    <w:p w:rsidR="008710AF" w:rsidRPr="00714D07" w:rsidRDefault="008710AF" w:rsidP="008710AF">
      <w:pPr>
        <w:spacing w:line="240" w:lineRule="auto"/>
        <w:jc w:val="both"/>
        <w:rPr>
          <w:rFonts w:cs="Arial"/>
          <w:szCs w:val="20"/>
          <w:lang w:eastAsia="sl-SI"/>
        </w:rPr>
      </w:pPr>
      <w:r w:rsidRPr="00714D07">
        <w:rPr>
          <w:rFonts w:cs="Arial"/>
          <w:szCs w:val="20"/>
          <w:lang w:eastAsia="sl-SI"/>
        </w:rPr>
        <w:lastRenderedPageBreak/>
        <w:t>Ureditev, ki jo upošteva predlog zakona, ni predmet urejanja v drugih pravnih sistemih.</w:t>
      </w:r>
    </w:p>
    <w:p w:rsidR="008710AF" w:rsidRPr="00714D07" w:rsidRDefault="008710AF" w:rsidP="008710AF">
      <w:pPr>
        <w:spacing w:line="240" w:lineRule="auto"/>
        <w:jc w:val="both"/>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5.3 Prikaz prilagojenosti predlagane ureditve pravu Evropske unije</w:t>
      </w:r>
    </w:p>
    <w:p w:rsidR="008710AF" w:rsidRPr="00714D07" w:rsidRDefault="008710AF" w:rsidP="008710AF">
      <w:pPr>
        <w:spacing w:line="240" w:lineRule="auto"/>
        <w:jc w:val="both"/>
        <w:rPr>
          <w:rFonts w:cs="Arial"/>
          <w:szCs w:val="20"/>
          <w:lang w:eastAsia="sl-SI"/>
        </w:rPr>
      </w:pPr>
    </w:p>
    <w:p w:rsidR="008710AF" w:rsidRPr="00714D07" w:rsidRDefault="008710AF" w:rsidP="008710AF">
      <w:pPr>
        <w:spacing w:line="240" w:lineRule="auto"/>
        <w:jc w:val="both"/>
        <w:rPr>
          <w:rFonts w:cs="Arial"/>
          <w:szCs w:val="20"/>
          <w:lang w:eastAsia="sl-SI"/>
        </w:rPr>
      </w:pPr>
      <w:r w:rsidRPr="00714D07">
        <w:rPr>
          <w:rFonts w:cs="Arial"/>
          <w:szCs w:val="20"/>
          <w:lang w:eastAsia="sl-SI"/>
        </w:rPr>
        <w:t xml:space="preserve">Predlog zakona nima povezave z vsebinskimi določili pravnega reda EU. </w:t>
      </w:r>
    </w:p>
    <w:p w:rsidR="008710AF" w:rsidRPr="00714D07" w:rsidRDefault="008710AF" w:rsidP="008710AF">
      <w:pPr>
        <w:spacing w:line="240" w:lineRule="auto"/>
        <w:jc w:val="both"/>
        <w:rPr>
          <w:rFonts w:cs="Arial"/>
          <w:szCs w:val="20"/>
          <w:lang w:eastAsia="sl-SI"/>
        </w:rPr>
      </w:pPr>
    </w:p>
    <w:p w:rsidR="008710AF" w:rsidRPr="00714D07" w:rsidRDefault="008710AF" w:rsidP="008710AF">
      <w:pPr>
        <w:tabs>
          <w:tab w:val="left" w:pos="270"/>
        </w:tabs>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6. PRESOJA POSLEDIC, KI JIH BO IMEL SPREJEM ZAKONA</w:t>
      </w:r>
    </w:p>
    <w:p w:rsidR="008710AF" w:rsidRPr="00714D07" w:rsidRDefault="008710AF" w:rsidP="008710AF">
      <w:pPr>
        <w:tabs>
          <w:tab w:val="left" w:pos="270"/>
        </w:tabs>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 xml:space="preserve">6.1 Presoja administrativnih posledic </w:t>
      </w: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 xml:space="preserve">a) v postopkih oziroma poslovanju javne uprave ali pravosodnih organov: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Predlog zakona ne bo imel posledic na področju poslovanja javne uprave ali pravosodnih organov.</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b/>
          <w:szCs w:val="20"/>
          <w:lang w:eastAsia="sl-SI"/>
        </w:rPr>
      </w:pPr>
      <w:r w:rsidRPr="00714D07">
        <w:rPr>
          <w:rFonts w:cs="Arial"/>
          <w:b/>
          <w:szCs w:val="20"/>
          <w:lang w:eastAsia="sl-SI"/>
        </w:rPr>
        <w:t>b) pri obveznostih strank do javne uprave ali pravosodnih organov:</w:t>
      </w:r>
    </w:p>
    <w:p w:rsidR="008710AF" w:rsidRPr="00714D07" w:rsidRDefault="008710AF" w:rsidP="008710AF">
      <w:pPr>
        <w:overflowPunct w:val="0"/>
        <w:autoSpaceDE w:val="0"/>
        <w:autoSpaceDN w:val="0"/>
        <w:adjustRightInd w:val="0"/>
        <w:spacing w:line="240" w:lineRule="auto"/>
        <w:jc w:val="both"/>
        <w:textAlignment w:val="baseline"/>
        <w:rPr>
          <w:rFonts w:cs="Arial"/>
          <w:b/>
          <w:szCs w:val="20"/>
          <w:lang w:eastAsia="sl-SI"/>
        </w:rPr>
      </w:pPr>
      <w:r w:rsidRPr="00714D07">
        <w:rPr>
          <w:rFonts w:cs="Arial"/>
          <w:szCs w:val="20"/>
          <w:lang w:eastAsia="sl-SI"/>
        </w:rPr>
        <w:t>Predlog zakona ne bo imel posledic pri obveznostih strank do javne uprave ali pravosodnih organov.</w:t>
      </w: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6.2 Presoja posledic za okolje, vključno s prostorskimi in varstvenimi vidiki, in sicer za:</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Predlog zakona ne bo imel posledic za okolje.</w:t>
      </w:r>
      <w:r>
        <w:rPr>
          <w:rFonts w:cs="Arial"/>
          <w:szCs w:val="20"/>
          <w:lang w:eastAsia="sl-SI"/>
        </w:rPr>
        <w:t xml:space="preserve"> Predlog zakona naslavlja vidik umeščenosti infrastrukture, ki je potrebna za izvajanja navigacijskih služb zračnega prometa, v prostoru in sicer aspekt ureditve stvarnega premoženja in vzdrževalna dela v javno korist.</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6.3 Presoja posledic za gospodarstvo, in sicer za:</w:t>
      </w:r>
    </w:p>
    <w:p w:rsidR="008710AF" w:rsidRPr="00714D07" w:rsidRDefault="008710AF" w:rsidP="008710AF">
      <w:pPr>
        <w:spacing w:line="240" w:lineRule="auto"/>
        <w:jc w:val="both"/>
        <w:rPr>
          <w:rFonts w:cs="Arial"/>
          <w:szCs w:val="20"/>
        </w:rPr>
      </w:pPr>
      <w:r w:rsidRPr="00714D07">
        <w:rPr>
          <w:rFonts w:cs="Arial"/>
          <w:szCs w:val="20"/>
        </w:rPr>
        <w:t xml:space="preserve">Pričakuje se pozitiven vpliv zakona na gospodarstvo zaradi ohranjanja pravne gotovosti za izvajalca navigacijskih služb zračnega prometa. Predlog zakona ne uvaja bistvenih sprememb glede obsega urejanja v obstoječih ureditvah. </w:t>
      </w:r>
    </w:p>
    <w:p w:rsidR="008710AF" w:rsidRPr="00714D07" w:rsidRDefault="008710AF" w:rsidP="008710AF">
      <w:pPr>
        <w:spacing w:line="240" w:lineRule="auto"/>
        <w:jc w:val="both"/>
        <w:rPr>
          <w:rFonts w:cs="Arial"/>
          <w:szCs w:val="20"/>
          <w:lang w:eastAsia="sl-SI"/>
        </w:rPr>
      </w:pPr>
    </w:p>
    <w:p w:rsidR="008710AF" w:rsidRPr="00714D07" w:rsidRDefault="008710AF" w:rsidP="008710AF">
      <w:pPr>
        <w:spacing w:line="240" w:lineRule="auto"/>
        <w:jc w:val="both"/>
        <w:rPr>
          <w:rFonts w:cs="Arial"/>
          <w:szCs w:val="20"/>
          <w:lang w:eastAsia="sl-SI"/>
        </w:rPr>
      </w:pPr>
      <w:r w:rsidRPr="00714D07">
        <w:rPr>
          <w:rFonts w:cs="Arial"/>
          <w:szCs w:val="20"/>
          <w:lang w:eastAsia="sl-SI"/>
        </w:rPr>
        <w:t xml:space="preserve">MSP test je v prilogi predloga zakona. </w:t>
      </w:r>
    </w:p>
    <w:p w:rsidR="008710AF" w:rsidRPr="00714D07" w:rsidRDefault="008710AF" w:rsidP="008710AF">
      <w:pPr>
        <w:spacing w:line="240" w:lineRule="auto"/>
        <w:jc w:val="both"/>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6.4 Presoja posledic za socialno področje, in sicer za:</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Predlog zakona </w:t>
      </w:r>
      <w:r>
        <w:rPr>
          <w:rFonts w:cs="Arial"/>
          <w:szCs w:val="20"/>
          <w:lang w:eastAsia="sl-SI"/>
        </w:rPr>
        <w:t xml:space="preserve">nima </w:t>
      </w:r>
      <w:r w:rsidRPr="00714D07">
        <w:rPr>
          <w:rFonts w:cs="Arial"/>
          <w:szCs w:val="20"/>
          <w:lang w:eastAsia="sl-SI"/>
        </w:rPr>
        <w:t xml:space="preserve">posledice na socialno področje.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6.5 Presoja posledic za dokumente razvojnega načrtovanja, in sicer za:</w:t>
      </w:r>
    </w:p>
    <w:p w:rsidR="008710AF" w:rsidRPr="00714D07" w:rsidRDefault="008710AF" w:rsidP="008710AF">
      <w:pPr>
        <w:overflowPunct w:val="0"/>
        <w:autoSpaceDE w:val="0"/>
        <w:autoSpaceDN w:val="0"/>
        <w:adjustRightInd w:val="0"/>
        <w:spacing w:line="240" w:lineRule="auto"/>
        <w:jc w:val="both"/>
        <w:textAlignment w:val="baseline"/>
        <w:rPr>
          <w:rFonts w:cs="Arial"/>
          <w:szCs w:val="20"/>
        </w:rPr>
      </w:pPr>
      <w:r w:rsidRPr="00714D07">
        <w:rPr>
          <w:rFonts w:cs="Arial"/>
          <w:szCs w:val="20"/>
        </w:rPr>
        <w:t xml:space="preserve">Predlog zakona nima posledic za dokumente razvojnega načrtovanja. </w:t>
      </w:r>
    </w:p>
    <w:p w:rsidR="008710AF" w:rsidRPr="00714D07" w:rsidRDefault="008710AF" w:rsidP="008710AF">
      <w:pPr>
        <w:overflowPunct w:val="0"/>
        <w:autoSpaceDE w:val="0"/>
        <w:autoSpaceDN w:val="0"/>
        <w:adjustRightInd w:val="0"/>
        <w:spacing w:line="240" w:lineRule="auto"/>
        <w:jc w:val="both"/>
        <w:textAlignment w:val="baseline"/>
        <w:rPr>
          <w:rFonts w:cs="Arial"/>
          <w:szCs w:val="20"/>
        </w:rPr>
      </w:pPr>
    </w:p>
    <w:p w:rsidR="008710AF" w:rsidRPr="00714D07" w:rsidRDefault="008710AF" w:rsidP="008710AF">
      <w:pPr>
        <w:overflowPunct w:val="0"/>
        <w:autoSpaceDE w:val="0"/>
        <w:autoSpaceDN w:val="0"/>
        <w:adjustRightInd w:val="0"/>
        <w:spacing w:line="240" w:lineRule="auto"/>
        <w:jc w:val="both"/>
        <w:textAlignment w:val="baseline"/>
        <w:rPr>
          <w:rFonts w:cs="Arial"/>
          <w:b/>
          <w:szCs w:val="20"/>
          <w:lang w:eastAsia="sl-SI"/>
        </w:rPr>
      </w:pPr>
      <w:r w:rsidRPr="00714D07">
        <w:rPr>
          <w:rFonts w:cs="Arial"/>
          <w:b/>
          <w:szCs w:val="20"/>
          <w:lang w:eastAsia="sl-SI"/>
        </w:rPr>
        <w:t>6.6 Presoja posledic za druga področja</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Predlog zakona ne bo imel posledice na drugih področjih.</w:t>
      </w: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6.7 Izvajanje sprejetega predpisa:</w:t>
      </w:r>
    </w:p>
    <w:p w:rsidR="008710AF" w:rsidRPr="00714D07" w:rsidRDefault="008710AF" w:rsidP="008710AF">
      <w:pPr>
        <w:numPr>
          <w:ilvl w:val="0"/>
          <w:numId w:val="11"/>
        </w:num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Predstavitev sprejetega zakona:</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Zakon začne </w:t>
      </w:r>
      <w:r w:rsidRPr="00D52A44">
        <w:rPr>
          <w:rFonts w:cs="Arial"/>
          <w:szCs w:val="20"/>
          <w:lang w:eastAsia="sl-SI"/>
        </w:rPr>
        <w:t>veljati šest mesecev po objavi v Uradnem listu Republike Slovenije</w:t>
      </w:r>
      <w:r w:rsidRPr="00714D07">
        <w:rPr>
          <w:rFonts w:cs="Arial"/>
          <w:szCs w:val="20"/>
          <w:lang w:eastAsia="sl-SI"/>
        </w:rPr>
        <w:t xml:space="preserve">.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816FFA" w:rsidRDefault="008710AF" w:rsidP="008710AF">
      <w:pPr>
        <w:overflowPunct w:val="0"/>
        <w:autoSpaceDE w:val="0"/>
        <w:autoSpaceDN w:val="0"/>
        <w:adjustRightInd w:val="0"/>
        <w:spacing w:line="240" w:lineRule="auto"/>
        <w:jc w:val="both"/>
        <w:textAlignment w:val="baseline"/>
        <w:rPr>
          <w:rFonts w:cs="Arial"/>
          <w:szCs w:val="20"/>
          <w:lang w:eastAsia="sl-SI"/>
        </w:rPr>
      </w:pPr>
      <w:r w:rsidRPr="00816FFA">
        <w:rPr>
          <w:rFonts w:cs="Arial"/>
          <w:szCs w:val="20"/>
          <w:lang w:eastAsia="sl-SI"/>
        </w:rPr>
        <w:t xml:space="preserve">Posebne delavnice za njegovo predstavitev ne bodo potrebne in niso predvidene, saj se obseg urejanja dotika zelo ozkega kroga naslovnikov. </w:t>
      </w:r>
    </w:p>
    <w:p w:rsidR="008710AF" w:rsidRPr="00816FFA"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Oba</w:t>
      </w:r>
      <w:r w:rsidRPr="00816FFA">
        <w:rPr>
          <w:rFonts w:cs="Arial"/>
          <w:szCs w:val="20"/>
          <w:lang w:eastAsia="sl-SI"/>
        </w:rPr>
        <w:t xml:space="preserve"> podzakonsk</w:t>
      </w:r>
      <w:r>
        <w:rPr>
          <w:rFonts w:cs="Arial"/>
          <w:szCs w:val="20"/>
          <w:lang w:eastAsia="sl-SI"/>
        </w:rPr>
        <w:t>a</w:t>
      </w:r>
      <w:r w:rsidRPr="00816FFA">
        <w:rPr>
          <w:rFonts w:cs="Arial"/>
          <w:szCs w:val="20"/>
          <w:lang w:eastAsia="sl-SI"/>
        </w:rPr>
        <w:t xml:space="preserve"> akt</w:t>
      </w:r>
      <w:r>
        <w:rPr>
          <w:rFonts w:cs="Arial"/>
          <w:szCs w:val="20"/>
          <w:lang w:eastAsia="sl-SI"/>
        </w:rPr>
        <w:t>a</w:t>
      </w:r>
      <w:r w:rsidRPr="00816FFA">
        <w:rPr>
          <w:rFonts w:cs="Arial"/>
          <w:szCs w:val="20"/>
          <w:lang w:eastAsia="sl-SI"/>
        </w:rPr>
        <w:t xml:space="preserve">, ki </w:t>
      </w:r>
      <w:r>
        <w:rPr>
          <w:rFonts w:cs="Arial"/>
          <w:szCs w:val="20"/>
          <w:lang w:eastAsia="sl-SI"/>
        </w:rPr>
        <w:t>ju</w:t>
      </w:r>
      <w:r w:rsidRPr="00816FFA">
        <w:rPr>
          <w:rFonts w:cs="Arial"/>
          <w:szCs w:val="20"/>
          <w:lang w:eastAsia="sl-SI"/>
        </w:rPr>
        <w:t xml:space="preserve"> predlog zakona predvideva, </w:t>
      </w:r>
      <w:r>
        <w:rPr>
          <w:rFonts w:cs="Arial"/>
          <w:szCs w:val="20"/>
          <w:lang w:eastAsia="sl-SI"/>
        </w:rPr>
        <w:t>sta</w:t>
      </w:r>
      <w:r w:rsidRPr="00816FFA">
        <w:rPr>
          <w:rFonts w:cs="Arial"/>
          <w:szCs w:val="20"/>
          <w:lang w:eastAsia="sl-SI"/>
        </w:rPr>
        <w:t xml:space="preserve"> že uveljavljen</w:t>
      </w:r>
      <w:r>
        <w:rPr>
          <w:rFonts w:cs="Arial"/>
          <w:szCs w:val="20"/>
          <w:lang w:eastAsia="sl-SI"/>
        </w:rPr>
        <w:t xml:space="preserve">a </w:t>
      </w:r>
      <w:r w:rsidRPr="00816FFA">
        <w:rPr>
          <w:rFonts w:cs="Arial"/>
          <w:szCs w:val="20"/>
          <w:lang w:eastAsia="sl-SI"/>
        </w:rPr>
        <w:t>in izdaja aktov na podlagi tega zakona ne predvideva vsebinsko spremenjenega urejanja.</w:t>
      </w:r>
      <w:r w:rsidRPr="00714D07">
        <w:rPr>
          <w:rFonts w:cs="Arial"/>
          <w:szCs w:val="20"/>
          <w:lang w:eastAsia="sl-SI"/>
        </w:rPr>
        <w:t xml:space="preserve"> </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p>
    <w:p w:rsidR="008710AF" w:rsidRPr="00714D07" w:rsidRDefault="008710AF" w:rsidP="008710AF">
      <w:pPr>
        <w:numPr>
          <w:ilvl w:val="0"/>
          <w:numId w:val="11"/>
        </w:num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Spremljanje izvajanja sprejetega predpisa:</w:t>
      </w:r>
    </w:p>
    <w:p w:rsidR="008710AF" w:rsidRPr="00714D07" w:rsidRDefault="008710AF" w:rsidP="008710AF">
      <w:pPr>
        <w:overflowPunct w:val="0"/>
        <w:autoSpaceDE w:val="0"/>
        <w:autoSpaceDN w:val="0"/>
        <w:adjustRightInd w:val="0"/>
        <w:spacing w:line="240" w:lineRule="auto"/>
        <w:jc w:val="both"/>
        <w:textAlignment w:val="baseline"/>
        <w:rPr>
          <w:rFonts w:cs="Arial"/>
          <w:szCs w:val="20"/>
          <w:lang w:eastAsia="sl-SI"/>
        </w:rPr>
      </w:pPr>
      <w:r w:rsidRPr="00714D07">
        <w:rPr>
          <w:rFonts w:cs="Arial"/>
          <w:szCs w:val="20"/>
          <w:lang w:eastAsia="sl-SI"/>
        </w:rPr>
        <w:t xml:space="preserve">Ministrstvo za infrastrukturo bo spremljalo izvajanje zakona in podzakonskih predpisov v  skladu s svojimi pristojnostmi.  </w:t>
      </w:r>
    </w:p>
    <w:p w:rsidR="008710AF" w:rsidRPr="00714D07" w:rsidRDefault="008710AF" w:rsidP="008710AF">
      <w:pPr>
        <w:tabs>
          <w:tab w:val="left" w:pos="285"/>
        </w:tabs>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tabs>
          <w:tab w:val="left" w:pos="285"/>
        </w:tabs>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7. PRIKAZ SODELOVANJA JAVNOSTI PRI PRIPRAVI PREDLOGA ZAKONA:</w:t>
      </w:r>
    </w:p>
    <w:p w:rsidR="008710AF" w:rsidRPr="00714D07" w:rsidRDefault="008710AF" w:rsidP="008710AF">
      <w:pPr>
        <w:tabs>
          <w:tab w:val="left" w:pos="285"/>
        </w:tabs>
        <w:suppressAutoHyphens/>
        <w:overflowPunct w:val="0"/>
        <w:autoSpaceDE w:val="0"/>
        <w:autoSpaceDN w:val="0"/>
        <w:adjustRightInd w:val="0"/>
        <w:spacing w:line="240" w:lineRule="auto"/>
        <w:jc w:val="both"/>
        <w:textAlignment w:val="baseline"/>
        <w:outlineLvl w:val="3"/>
        <w:rPr>
          <w:rFonts w:cs="Arial"/>
          <w:b/>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Gradivo je bilo objavljeno na spletni strani </w:t>
      </w:r>
      <w:proofErr w:type="spellStart"/>
      <w:r w:rsidRPr="00714D07">
        <w:rPr>
          <w:rFonts w:cs="Arial"/>
          <w:iCs/>
          <w:szCs w:val="20"/>
          <w:lang w:eastAsia="sl-SI"/>
        </w:rPr>
        <w:t>eDemokracije</w:t>
      </w:r>
      <w:proofErr w:type="spellEnd"/>
      <w:r w:rsidRPr="00714D07">
        <w:rPr>
          <w:rFonts w:cs="Arial"/>
          <w:iCs/>
          <w:szCs w:val="20"/>
          <w:lang w:eastAsia="sl-SI"/>
        </w:rPr>
        <w:t xml:space="preserve"> </w:t>
      </w:r>
      <w:r>
        <w:rPr>
          <w:rFonts w:cs="Arial"/>
          <w:iCs/>
          <w:szCs w:val="20"/>
          <w:lang w:eastAsia="sl-SI"/>
        </w:rPr>
        <w:t xml:space="preserve">v leta </w:t>
      </w:r>
      <w:r w:rsidRPr="00714D07">
        <w:rPr>
          <w:rFonts w:cs="Arial"/>
          <w:iCs/>
          <w:szCs w:val="20"/>
          <w:lang w:eastAsia="sl-SI"/>
        </w:rPr>
        <w:t>2021</w:t>
      </w:r>
      <w:r>
        <w:rPr>
          <w:rFonts w:cs="Arial"/>
          <w:iCs/>
          <w:szCs w:val="20"/>
          <w:lang w:eastAsia="sl-SI"/>
        </w:rPr>
        <w:t xml:space="preserve"> in v marcu 2023</w:t>
      </w:r>
      <w:r w:rsidRPr="00714D07">
        <w:rPr>
          <w:rFonts w:cs="Arial"/>
          <w:iCs/>
          <w:szCs w:val="20"/>
          <w:lang w:eastAsia="sl-SI"/>
        </w:rPr>
        <w:t>. Prav tako je bilo gradivo posredovano v pregled in mnenje strokovni in zainteresirani javnosti, in sicer Javni agenciji za civilno letalstvo RS</w:t>
      </w:r>
      <w:r>
        <w:rPr>
          <w:rFonts w:cs="Arial"/>
          <w:iCs/>
          <w:szCs w:val="20"/>
          <w:lang w:eastAsia="sl-SI"/>
        </w:rPr>
        <w:t xml:space="preserve">, </w:t>
      </w:r>
      <w:r w:rsidRPr="00714D07">
        <w:rPr>
          <w:rFonts w:cs="Arial"/>
          <w:iCs/>
          <w:szCs w:val="20"/>
          <w:lang w:eastAsia="sl-SI"/>
        </w:rPr>
        <w:t xml:space="preserve"> Kontroli zračnega prometa Slovenije, d. o. o.</w:t>
      </w:r>
      <w:r>
        <w:rPr>
          <w:rFonts w:cs="Arial"/>
          <w:iCs/>
          <w:szCs w:val="20"/>
          <w:lang w:eastAsia="sl-SI"/>
        </w:rPr>
        <w:t xml:space="preserve"> (KZPS) in Agenciji RS za okolje.</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lastRenderedPageBreak/>
        <w:t>Strokovne pripombe je podala KZPS, kot organizacija, ki je predmet urejanje tega zakona, in smo jih v največji možni meri upoštevali. Nismo upoštevali strokovnih predlogov, ki presegajo namen te novele.</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Gradivo </w:t>
      </w:r>
      <w:r>
        <w:rPr>
          <w:rFonts w:cs="Arial"/>
          <w:iCs/>
          <w:szCs w:val="20"/>
          <w:lang w:eastAsia="sl-SI"/>
        </w:rPr>
        <w:t>je</w:t>
      </w:r>
      <w:r w:rsidRPr="00714D07">
        <w:rPr>
          <w:rFonts w:cs="Arial"/>
          <w:iCs/>
          <w:szCs w:val="20"/>
          <w:lang w:eastAsia="sl-SI"/>
        </w:rPr>
        <w:t xml:space="preserve"> bilo poslano v mnenje združenjem občin, </w:t>
      </w:r>
      <w:r>
        <w:rPr>
          <w:rFonts w:cs="Arial"/>
          <w:iCs/>
          <w:szCs w:val="20"/>
          <w:lang w:eastAsia="sl-SI"/>
        </w:rPr>
        <w:t>čeprav</w:t>
      </w:r>
      <w:r w:rsidRPr="00714D07">
        <w:rPr>
          <w:rFonts w:cs="Arial"/>
          <w:iCs/>
          <w:szCs w:val="20"/>
          <w:lang w:eastAsia="sl-SI"/>
        </w:rPr>
        <w:t xml:space="preserve"> vsebina ne vpliva na delovanje občin. </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r w:rsidRPr="00714D07">
        <w:rPr>
          <w:rFonts w:cs="Arial"/>
          <w:b/>
          <w:iCs/>
          <w:szCs w:val="20"/>
          <w:lang w:eastAsia="sl-SI"/>
        </w:rPr>
        <w:t>Bistvena mnenja, predloge in pripombe javnosti:</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r w:rsidRPr="00714D07">
        <w:rPr>
          <w:rFonts w:cs="Arial"/>
          <w:b/>
          <w:iCs/>
          <w:szCs w:val="20"/>
          <w:lang w:eastAsia="sl-SI"/>
        </w:rPr>
        <w:t>Bistvena mnenja, predloge in pripombe javnosti, ki niso bili upoštevani, in razlogi za neupoštevanje:</w:t>
      </w:r>
    </w:p>
    <w:p w:rsidR="008710AF" w:rsidRPr="00063D12" w:rsidRDefault="008710AF" w:rsidP="008710AF">
      <w:pPr>
        <w:pStyle w:val="rkovnatokazatevilnotokoa2"/>
        <w:numPr>
          <w:ilvl w:val="0"/>
          <w:numId w:val="0"/>
        </w:numPr>
        <w:rPr>
          <w:sz w:val="20"/>
          <w:szCs w:val="20"/>
        </w:rPr>
      </w:pPr>
      <w:r w:rsidRPr="00063D12">
        <w:rPr>
          <w:sz w:val="20"/>
          <w:szCs w:val="20"/>
        </w:rPr>
        <w:t xml:space="preserve">KZPS  je opozorila na Pravilnik o načinu in pogojih izrabe rekreacijskega dopusta kontrolorjev letenja in pomočnikov kontrolorjev letenja Uprave Republike Slovenije za zračno plovbo (Uradni list RS, št. 79/97 in 18/01 – ZLet).  Ker  se je ob preučitvi izkazalo, da določbi o delovnem času delavcev pri izvajalcu storitev in rekreacijskem dopustu kontrolorjev zračnega prometa  nista vsebini, ki bi se sploh lahko urejali v tem zakonu, se pripomba ni mogla upoštevati. Delovni čas delavcev se namreč ureja v skladu z Zakonom o delovnih razmerjih (Uradni list RS, št. 21/13, 78/13 – </w:t>
      </w:r>
      <w:proofErr w:type="spellStart"/>
      <w:r w:rsidRPr="00063D12">
        <w:rPr>
          <w:sz w:val="20"/>
          <w:szCs w:val="20"/>
        </w:rPr>
        <w:t>popr</w:t>
      </w:r>
      <w:proofErr w:type="spellEnd"/>
      <w:r w:rsidRPr="00063D12">
        <w:rPr>
          <w:sz w:val="20"/>
          <w:szCs w:val="20"/>
        </w:rPr>
        <w:t xml:space="preserve">., 47/15 – ZZSDT, 33/16 – PZ-F, 52/16, 15/17 – </w:t>
      </w:r>
      <w:proofErr w:type="spellStart"/>
      <w:r w:rsidRPr="00063D12">
        <w:rPr>
          <w:sz w:val="20"/>
          <w:szCs w:val="20"/>
        </w:rPr>
        <w:t>odl</w:t>
      </w:r>
      <w:proofErr w:type="spellEnd"/>
      <w:r w:rsidRPr="00063D12">
        <w:rPr>
          <w:sz w:val="20"/>
          <w:szCs w:val="20"/>
        </w:rPr>
        <w:t xml:space="preserve">. US, 22/19 – </w:t>
      </w:r>
      <w:proofErr w:type="spellStart"/>
      <w:r w:rsidRPr="00063D12">
        <w:rPr>
          <w:sz w:val="20"/>
          <w:szCs w:val="20"/>
        </w:rPr>
        <w:t>ZPosS</w:t>
      </w:r>
      <w:proofErr w:type="spellEnd"/>
      <w:r w:rsidRPr="00063D12">
        <w:rPr>
          <w:sz w:val="20"/>
          <w:szCs w:val="20"/>
        </w:rPr>
        <w:t xml:space="preserve">, 81/19, 203/20 – ZIUPOPDVE, 119/21 – </w:t>
      </w:r>
      <w:proofErr w:type="spellStart"/>
      <w:r w:rsidRPr="00063D12">
        <w:rPr>
          <w:sz w:val="20"/>
          <w:szCs w:val="20"/>
        </w:rPr>
        <w:t>ZČmIS</w:t>
      </w:r>
      <w:proofErr w:type="spellEnd"/>
      <w:r w:rsidRPr="00063D12">
        <w:rPr>
          <w:sz w:val="20"/>
          <w:szCs w:val="20"/>
        </w:rPr>
        <w:t xml:space="preserve">-A, 202/21 – </w:t>
      </w:r>
      <w:proofErr w:type="spellStart"/>
      <w:r w:rsidRPr="00063D12">
        <w:rPr>
          <w:sz w:val="20"/>
          <w:szCs w:val="20"/>
        </w:rPr>
        <w:t>odl</w:t>
      </w:r>
      <w:proofErr w:type="spellEnd"/>
      <w:r w:rsidRPr="00063D12">
        <w:rPr>
          <w:sz w:val="20"/>
          <w:szCs w:val="20"/>
        </w:rPr>
        <w:t xml:space="preserve">. US, 15/22 in 54/22 – ZUPŠ-1; v nadaljnjem besedilu: ZDR), delovno obveznost pa skladno z Izvedbeno uredbo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 s spremembami)določi izvajalec službe kontrole zračnega prometa. Rekreacijski dopust kontrolorjev ni dopust v smislu letnega dopusta po ZDR. »Rekreacijski dopust« je samo po imenu, de </w:t>
      </w:r>
      <w:proofErr w:type="spellStart"/>
      <w:r w:rsidRPr="00063D12">
        <w:rPr>
          <w:sz w:val="20"/>
          <w:szCs w:val="20"/>
        </w:rPr>
        <w:t>facto</w:t>
      </w:r>
      <w:proofErr w:type="spellEnd"/>
      <w:r w:rsidRPr="00063D12">
        <w:rPr>
          <w:sz w:val="20"/>
          <w:szCs w:val="20"/>
        </w:rPr>
        <w:t xml:space="preserve"> pa gre, skladno z Izvedbeno uredbo Komisije (EU) 2017/373, za ukrep izvajalca službe kontrole zračnega prometa, ki mora razvi</w:t>
      </w:r>
      <w:r>
        <w:rPr>
          <w:sz w:val="20"/>
          <w:szCs w:val="20"/>
        </w:rPr>
        <w:t>ti</w:t>
      </w:r>
      <w:r w:rsidRPr="00063D12">
        <w:rPr>
          <w:sz w:val="20"/>
          <w:szCs w:val="20"/>
        </w:rPr>
        <w:t xml:space="preserve"> in ohran</w:t>
      </w:r>
      <w:r>
        <w:rPr>
          <w:sz w:val="20"/>
          <w:szCs w:val="20"/>
        </w:rPr>
        <w:t>iti</w:t>
      </w:r>
      <w:r w:rsidRPr="00063D12">
        <w:rPr>
          <w:sz w:val="20"/>
          <w:szCs w:val="20"/>
        </w:rPr>
        <w:t xml:space="preserve"> politiko za obvladovanje utrujenosti kontrolorjev zračnega prometa.</w:t>
      </w:r>
    </w:p>
    <w:p w:rsidR="008710AF" w:rsidRPr="00063D12" w:rsidRDefault="008710AF" w:rsidP="008710AF">
      <w:pPr>
        <w:pStyle w:val="rkovnatokazatevilnotokoa2"/>
        <w:numPr>
          <w:ilvl w:val="0"/>
          <w:numId w:val="0"/>
        </w:numPr>
        <w:rPr>
          <w:sz w:val="20"/>
          <w:szCs w:val="20"/>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tabs>
          <w:tab w:val="left" w:pos="180"/>
          <w:tab w:val="left" w:pos="345"/>
          <w:tab w:val="left" w:pos="555"/>
        </w:tabs>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8. PODATEK O ZUNANJEM STROKOVNJAKU OZIROMA PRAVNI OSEBI, KI JE SODELOVALA PRI PRIPRAVI PREDLOGA ZAKONA, IN ZNESKU PLAČILA ZA TA NAMEN</w:t>
      </w:r>
    </w:p>
    <w:p w:rsidR="008710AF" w:rsidRPr="00714D07" w:rsidRDefault="008710AF" w:rsidP="008710AF">
      <w:pPr>
        <w:tabs>
          <w:tab w:val="left" w:pos="180"/>
          <w:tab w:val="left" w:pos="345"/>
          <w:tab w:val="left" w:pos="555"/>
        </w:tabs>
        <w:suppressAutoHyphens/>
        <w:overflowPunct w:val="0"/>
        <w:autoSpaceDE w:val="0"/>
        <w:autoSpaceDN w:val="0"/>
        <w:adjustRightInd w:val="0"/>
        <w:spacing w:line="240" w:lineRule="auto"/>
        <w:jc w:val="both"/>
        <w:textAlignment w:val="baseline"/>
        <w:outlineLvl w:val="3"/>
        <w:rPr>
          <w:rFonts w:cs="Arial"/>
          <w:szCs w:val="20"/>
          <w:lang w:eastAsia="sl-SI"/>
        </w:rPr>
      </w:pPr>
    </w:p>
    <w:p w:rsidR="008710AF" w:rsidRPr="00714D07" w:rsidRDefault="008710AF" w:rsidP="008710AF">
      <w:pPr>
        <w:tabs>
          <w:tab w:val="left" w:pos="180"/>
          <w:tab w:val="left" w:pos="345"/>
          <w:tab w:val="left" w:pos="555"/>
        </w:tabs>
        <w:suppressAutoHyphens/>
        <w:overflowPunct w:val="0"/>
        <w:autoSpaceDE w:val="0"/>
        <w:autoSpaceDN w:val="0"/>
        <w:adjustRightInd w:val="0"/>
        <w:spacing w:line="240" w:lineRule="auto"/>
        <w:jc w:val="both"/>
        <w:textAlignment w:val="baseline"/>
        <w:outlineLvl w:val="3"/>
        <w:rPr>
          <w:rFonts w:cs="Arial"/>
          <w:szCs w:val="20"/>
          <w:lang w:eastAsia="sl-SI"/>
        </w:rPr>
      </w:pPr>
      <w:r w:rsidRPr="00714D07">
        <w:rPr>
          <w:rFonts w:cs="Arial"/>
          <w:szCs w:val="20"/>
          <w:lang w:eastAsia="sl-SI"/>
        </w:rPr>
        <w:t>Pri pripravi predloga zakona niso sodelovali zunanji strokovnjaki ali pravne osebe.</w:t>
      </w:r>
    </w:p>
    <w:p w:rsidR="008710AF" w:rsidRPr="00714D07" w:rsidRDefault="008710AF" w:rsidP="008710AF">
      <w:pPr>
        <w:tabs>
          <w:tab w:val="left" w:pos="180"/>
          <w:tab w:val="left" w:pos="345"/>
          <w:tab w:val="left" w:pos="555"/>
        </w:tabs>
        <w:suppressAutoHyphens/>
        <w:overflowPunct w:val="0"/>
        <w:autoSpaceDE w:val="0"/>
        <w:autoSpaceDN w:val="0"/>
        <w:adjustRightInd w:val="0"/>
        <w:spacing w:line="240" w:lineRule="auto"/>
        <w:jc w:val="both"/>
        <w:textAlignment w:val="baseline"/>
        <w:outlineLvl w:val="3"/>
        <w:rPr>
          <w:rFonts w:cs="Arial"/>
          <w:szCs w:val="20"/>
          <w:lang w:eastAsia="sl-SI"/>
        </w:rPr>
      </w:pPr>
    </w:p>
    <w:p w:rsidR="008710AF" w:rsidRPr="00714D07" w:rsidRDefault="008710AF" w:rsidP="008710AF">
      <w:pPr>
        <w:tabs>
          <w:tab w:val="left" w:pos="180"/>
          <w:tab w:val="left" w:pos="345"/>
          <w:tab w:val="left" w:pos="555"/>
        </w:tabs>
        <w:suppressAutoHyphens/>
        <w:overflowPunct w:val="0"/>
        <w:autoSpaceDE w:val="0"/>
        <w:autoSpaceDN w:val="0"/>
        <w:adjustRightInd w:val="0"/>
        <w:spacing w:line="240" w:lineRule="auto"/>
        <w:jc w:val="both"/>
        <w:textAlignment w:val="baseline"/>
        <w:outlineLvl w:val="3"/>
        <w:rPr>
          <w:rFonts w:cs="Arial"/>
          <w:b/>
          <w:szCs w:val="20"/>
          <w:lang w:eastAsia="sl-SI"/>
        </w:rPr>
      </w:pPr>
      <w:r w:rsidRPr="00714D07">
        <w:rPr>
          <w:rFonts w:cs="Arial"/>
          <w:b/>
          <w:szCs w:val="20"/>
          <w:lang w:eastAsia="sl-SI"/>
        </w:rPr>
        <w:t>9. NAVEDBA, KATERI PREDSTAVNIKI PREDLAGATELJA BODO SODELOVALI PRI DELU DRŽAVNEGA ZBORA IN DELOVNIH TELES</w:t>
      </w:r>
    </w:p>
    <w:p w:rsidR="008710AF" w:rsidRPr="006B04C3" w:rsidRDefault="008710AF" w:rsidP="008710AF">
      <w:pPr>
        <w:numPr>
          <w:ilvl w:val="0"/>
          <w:numId w:val="10"/>
        </w:numPr>
        <w:suppressAutoHyphens/>
        <w:spacing w:line="240" w:lineRule="auto"/>
        <w:jc w:val="both"/>
        <w:rPr>
          <w:rFonts w:cs="Arial"/>
          <w:iCs/>
          <w:szCs w:val="20"/>
          <w:lang w:eastAsia="sl-SI"/>
        </w:rPr>
      </w:pPr>
      <w:r w:rsidRPr="006B04C3">
        <w:rPr>
          <w:rFonts w:cs="Arial"/>
          <w:iCs/>
          <w:szCs w:val="20"/>
          <w:lang w:eastAsia="sl-SI"/>
        </w:rPr>
        <w:t>mag. Alenka Bratušek, ministrica za infrastrukturo,</w:t>
      </w:r>
    </w:p>
    <w:p w:rsidR="008710AF" w:rsidRDefault="008710AF" w:rsidP="008710AF">
      <w:pPr>
        <w:numPr>
          <w:ilvl w:val="0"/>
          <w:numId w:val="10"/>
        </w:numPr>
        <w:suppressAutoHyphens/>
        <w:spacing w:line="240" w:lineRule="auto"/>
        <w:jc w:val="both"/>
        <w:rPr>
          <w:rFonts w:cs="Arial"/>
          <w:iCs/>
          <w:szCs w:val="20"/>
          <w:lang w:eastAsia="sl-SI"/>
        </w:rPr>
      </w:pPr>
      <w:r w:rsidRPr="006B04C3">
        <w:rPr>
          <w:rFonts w:cs="Arial"/>
          <w:iCs/>
          <w:szCs w:val="20"/>
          <w:lang w:eastAsia="sl-SI"/>
        </w:rPr>
        <w:t>mag. Andrej Rajh, državni sekretar, Ministrstvo za infrastrukturo,</w:t>
      </w:r>
    </w:p>
    <w:p w:rsidR="008710AF" w:rsidRPr="00750C58" w:rsidRDefault="008710AF" w:rsidP="008710AF">
      <w:pPr>
        <w:pStyle w:val="Neotevilenodstavek"/>
        <w:numPr>
          <w:ilvl w:val="0"/>
          <w:numId w:val="10"/>
        </w:numPr>
        <w:spacing w:before="0" w:after="0" w:line="240" w:lineRule="auto"/>
        <w:rPr>
          <w:iCs/>
          <w:sz w:val="20"/>
          <w:szCs w:val="20"/>
        </w:rPr>
      </w:pPr>
      <w:r w:rsidRPr="00750C58">
        <w:rPr>
          <w:iCs/>
          <w:sz w:val="20"/>
          <w:szCs w:val="20"/>
        </w:rPr>
        <w:t>Robert Latin, v. d. generalnega direktorja, Direktorat za letalski in pomorski promet, Ministrstvo za infrastrukturo,</w:t>
      </w:r>
    </w:p>
    <w:p w:rsidR="008710AF" w:rsidRPr="006B04C3" w:rsidRDefault="008710AF" w:rsidP="008710AF">
      <w:pPr>
        <w:numPr>
          <w:ilvl w:val="0"/>
          <w:numId w:val="10"/>
        </w:numPr>
        <w:suppressAutoHyphens/>
        <w:spacing w:line="240" w:lineRule="auto"/>
        <w:jc w:val="both"/>
        <w:rPr>
          <w:rFonts w:cs="Arial"/>
          <w:iCs/>
          <w:szCs w:val="20"/>
          <w:lang w:eastAsia="sl-SI"/>
        </w:rPr>
      </w:pPr>
      <w:r w:rsidRPr="006B04C3">
        <w:rPr>
          <w:rFonts w:cs="Arial"/>
          <w:iCs/>
          <w:szCs w:val="20"/>
          <w:lang w:eastAsia="sl-SI"/>
        </w:rPr>
        <w:t xml:space="preserve">Sabina Dolinšek </w:t>
      </w:r>
      <w:proofErr w:type="spellStart"/>
      <w:r w:rsidRPr="006B04C3">
        <w:rPr>
          <w:rFonts w:cs="Arial"/>
          <w:iCs/>
          <w:szCs w:val="20"/>
          <w:lang w:eastAsia="sl-SI"/>
        </w:rPr>
        <w:t>Popadić</w:t>
      </w:r>
      <w:proofErr w:type="spellEnd"/>
      <w:r w:rsidRPr="006B04C3">
        <w:rPr>
          <w:rFonts w:cs="Arial"/>
          <w:iCs/>
          <w:szCs w:val="20"/>
          <w:lang w:eastAsia="sl-SI"/>
        </w:rPr>
        <w:t>, sekretarka, vodja Sektorja za letalstvo, Direktorat za letalski in pomorski promet, Ministrstvo za infrastrukturo,</w:t>
      </w:r>
    </w:p>
    <w:p w:rsidR="008710AF" w:rsidRPr="006B04C3" w:rsidRDefault="008710AF" w:rsidP="008710AF">
      <w:pPr>
        <w:numPr>
          <w:ilvl w:val="0"/>
          <w:numId w:val="10"/>
        </w:numPr>
        <w:suppressAutoHyphens/>
        <w:spacing w:line="240" w:lineRule="auto"/>
        <w:jc w:val="both"/>
        <w:rPr>
          <w:rFonts w:cs="Arial"/>
          <w:iCs/>
          <w:szCs w:val="20"/>
          <w:lang w:eastAsia="sl-SI"/>
        </w:rPr>
      </w:pPr>
      <w:r w:rsidRPr="006B04C3">
        <w:rPr>
          <w:rFonts w:cs="Arial"/>
          <w:iCs/>
          <w:szCs w:val="20"/>
          <w:lang w:eastAsia="sl-SI"/>
        </w:rPr>
        <w:t>Sabina Golob, sekretarka, Sektor za letalstvo, Direktorat za letalski in pomorski promet, Ministrstvo za infrastrukturo,</w:t>
      </w:r>
    </w:p>
    <w:p w:rsidR="008710AF" w:rsidRPr="006B04C3" w:rsidRDefault="008710AF" w:rsidP="008710AF">
      <w:pPr>
        <w:numPr>
          <w:ilvl w:val="0"/>
          <w:numId w:val="10"/>
        </w:numPr>
        <w:suppressAutoHyphens/>
        <w:spacing w:line="240" w:lineRule="auto"/>
        <w:jc w:val="both"/>
        <w:rPr>
          <w:rFonts w:cs="Arial"/>
          <w:iCs/>
          <w:szCs w:val="20"/>
          <w:lang w:eastAsia="sl-SI"/>
        </w:rPr>
      </w:pPr>
      <w:r>
        <w:rPr>
          <w:rFonts w:cs="Arial"/>
          <w:iCs/>
          <w:szCs w:val="20"/>
          <w:lang w:eastAsia="sl-SI"/>
        </w:rPr>
        <w:t xml:space="preserve">Miha </w:t>
      </w:r>
      <w:proofErr w:type="spellStart"/>
      <w:r>
        <w:rPr>
          <w:rFonts w:cs="Arial"/>
          <w:iCs/>
          <w:szCs w:val="20"/>
          <w:lang w:eastAsia="sl-SI"/>
        </w:rPr>
        <w:t>Schnabl</w:t>
      </w:r>
      <w:proofErr w:type="spellEnd"/>
      <w:r>
        <w:rPr>
          <w:rFonts w:cs="Arial"/>
          <w:iCs/>
          <w:szCs w:val="20"/>
          <w:lang w:eastAsia="sl-SI"/>
        </w:rPr>
        <w:t xml:space="preserve">, </w:t>
      </w:r>
      <w:r w:rsidRPr="006B04C3">
        <w:rPr>
          <w:rFonts w:cs="Arial"/>
          <w:iCs/>
          <w:szCs w:val="20"/>
          <w:lang w:eastAsia="sl-SI"/>
        </w:rPr>
        <w:t>direktor Javne agencije za civilno letalstvo Republike Slovenije,</w:t>
      </w:r>
    </w:p>
    <w:p w:rsidR="008710AF" w:rsidRPr="00343B50" w:rsidRDefault="008710AF" w:rsidP="008710AF">
      <w:pPr>
        <w:numPr>
          <w:ilvl w:val="0"/>
          <w:numId w:val="10"/>
        </w:numPr>
        <w:suppressAutoHyphens/>
        <w:spacing w:line="240" w:lineRule="auto"/>
        <w:jc w:val="both"/>
        <w:rPr>
          <w:rFonts w:cs="Arial"/>
          <w:iCs/>
          <w:szCs w:val="20"/>
          <w:lang w:eastAsia="sl-SI"/>
        </w:rPr>
      </w:pPr>
      <w:r w:rsidRPr="0098655F">
        <w:rPr>
          <w:rFonts w:cs="Arial"/>
          <w:iCs/>
          <w:szCs w:val="20"/>
          <w:lang w:eastAsia="sl-SI"/>
        </w:rPr>
        <w:t>Ana Hožič, nadzornica I, Javna agencija za civilno letalstvo Republike Slovenije</w:t>
      </w:r>
      <w:r>
        <w:rPr>
          <w:rFonts w:cs="Arial"/>
          <w:iCs/>
          <w:szCs w:val="20"/>
          <w:lang w:eastAsia="sl-SI"/>
        </w:rPr>
        <w:t>.</w:t>
      </w:r>
    </w:p>
    <w:p w:rsidR="008710AF" w:rsidRPr="00714D07" w:rsidRDefault="008710AF" w:rsidP="008710AF">
      <w:pPr>
        <w:spacing w:line="240" w:lineRule="auto"/>
        <w:rPr>
          <w:rFonts w:cs="Arial"/>
          <w:b/>
          <w:color w:val="FF0000"/>
          <w:szCs w:val="20"/>
          <w:lang w:eastAsia="sl-SI"/>
        </w:rPr>
      </w:pPr>
      <w:r w:rsidRPr="00714D07">
        <w:rPr>
          <w:rFonts w:cs="Arial"/>
          <w:b/>
          <w:color w:val="FF0000"/>
          <w:szCs w:val="20"/>
          <w:lang w:eastAsia="sl-SI"/>
        </w:rPr>
        <w:br w:type="page"/>
      </w:r>
    </w:p>
    <w:p w:rsidR="008710AF" w:rsidRPr="00714D07" w:rsidRDefault="008710AF" w:rsidP="008710AF">
      <w:pPr>
        <w:spacing w:line="240" w:lineRule="auto"/>
        <w:rPr>
          <w:rFonts w:cs="Arial"/>
          <w:b/>
          <w:szCs w:val="20"/>
          <w:lang w:eastAsia="sl-SI"/>
        </w:rPr>
      </w:pPr>
      <w:r w:rsidRPr="00714D07">
        <w:rPr>
          <w:rFonts w:cs="Arial"/>
          <w:b/>
          <w:szCs w:val="20"/>
          <w:lang w:eastAsia="sl-SI"/>
        </w:rPr>
        <w:lastRenderedPageBreak/>
        <w:t>II. BESEDILO ČLENOV</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1. člen</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V Zakonu o zagotavljanju navigacijskih služb zračenega prometa (Uradni list RS, št. 30/06 – uradno prečiščeno besedilo, 109/09, 62/10 – ZLet-C in 18/11 – ZUKN-A) se v 2. členu v prvem odstavku 3. točka spremeni tako, da se glasi: </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w:t>
      </w:r>
      <w:r>
        <w:rPr>
          <w:rFonts w:cs="Arial"/>
          <w:color w:val="000000"/>
          <w:szCs w:val="20"/>
          <w:shd w:val="clear" w:color="auto" w:fill="FFFFFF"/>
        </w:rPr>
        <w:t xml:space="preserve">3. </w:t>
      </w:r>
      <w:r w:rsidRPr="00714D07">
        <w:rPr>
          <w:rFonts w:cs="Arial"/>
          <w:color w:val="000000"/>
          <w:szCs w:val="20"/>
          <w:shd w:val="clear" w:color="auto" w:fill="FFFFFF"/>
        </w:rPr>
        <w:t xml:space="preserve">»stalni nadzor« je inšpekcijski nadzor, </w:t>
      </w:r>
      <w:r>
        <w:rPr>
          <w:rFonts w:cs="Arial"/>
          <w:color w:val="000000"/>
          <w:szCs w:val="20"/>
          <w:shd w:val="clear" w:color="auto" w:fill="FFFFFF"/>
        </w:rPr>
        <w:t xml:space="preserve">s katerim </w:t>
      </w:r>
      <w:r w:rsidRPr="00714D07">
        <w:rPr>
          <w:rFonts w:cs="Arial"/>
          <w:color w:val="000000"/>
          <w:szCs w:val="20"/>
          <w:shd w:val="clear" w:color="auto" w:fill="FFFFFF"/>
        </w:rPr>
        <w:t>se preverja</w:t>
      </w:r>
      <w:r>
        <w:rPr>
          <w:rFonts w:cs="Arial"/>
          <w:color w:val="000000"/>
          <w:szCs w:val="20"/>
          <w:shd w:val="clear" w:color="auto" w:fill="FFFFFF"/>
        </w:rPr>
        <w:t xml:space="preserve"> </w:t>
      </w:r>
      <w:r w:rsidRPr="00714D07">
        <w:rPr>
          <w:rFonts w:cs="Arial"/>
          <w:color w:val="000000"/>
          <w:szCs w:val="20"/>
          <w:shd w:val="clear" w:color="auto" w:fill="FFFFFF"/>
        </w:rPr>
        <w:t>izpolnj</w:t>
      </w:r>
      <w:r>
        <w:rPr>
          <w:rFonts w:cs="Arial"/>
          <w:color w:val="000000"/>
          <w:szCs w:val="20"/>
          <w:shd w:val="clear" w:color="auto" w:fill="FFFFFF"/>
        </w:rPr>
        <w:t>evanje</w:t>
      </w:r>
      <w:r w:rsidRPr="00714D07">
        <w:rPr>
          <w:rFonts w:cs="Arial"/>
          <w:color w:val="000000"/>
          <w:szCs w:val="20"/>
          <w:shd w:val="clear" w:color="auto" w:fill="FFFFFF"/>
        </w:rPr>
        <w:t xml:space="preserve"> pogoj</w:t>
      </w:r>
      <w:r>
        <w:rPr>
          <w:rFonts w:cs="Arial"/>
          <w:color w:val="000000"/>
          <w:szCs w:val="20"/>
          <w:shd w:val="clear" w:color="auto" w:fill="FFFFFF"/>
        </w:rPr>
        <w:t>ev</w:t>
      </w:r>
      <w:r w:rsidRPr="00714D07">
        <w:rPr>
          <w:rFonts w:cs="Arial"/>
          <w:color w:val="000000"/>
          <w:szCs w:val="20"/>
          <w:shd w:val="clear" w:color="auto" w:fill="FFFFFF"/>
        </w:rPr>
        <w:t xml:space="preserve">, pod katerimi je bil certifikat izdan, kadar koli v obdobju veljavnosti certifikata </w:t>
      </w:r>
      <w:r>
        <w:rPr>
          <w:rFonts w:cs="Arial"/>
          <w:color w:val="000000"/>
          <w:szCs w:val="20"/>
          <w:shd w:val="clear" w:color="auto" w:fill="FFFFFF"/>
        </w:rPr>
        <w:t>in</w:t>
      </w:r>
      <w:r w:rsidRPr="00714D07">
        <w:rPr>
          <w:rFonts w:cs="Arial"/>
          <w:color w:val="000000"/>
          <w:szCs w:val="20"/>
          <w:shd w:val="clear" w:color="auto" w:fill="FFFFFF"/>
        </w:rPr>
        <w:t xml:space="preserve"> vključuje sprejetje zaščitnih ukrepov;«.</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2. člen</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V 3. členu se črtata četrti in peti odstavek. </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Dosedanji šesti odstavek postane četrti odstavek.</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3. člen</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rPr>
          <w:rFonts w:cs="Arial"/>
          <w:color w:val="000000"/>
          <w:szCs w:val="20"/>
          <w:shd w:val="clear" w:color="auto" w:fill="FFFFFF"/>
        </w:rPr>
      </w:pPr>
      <w:r w:rsidRPr="00714D07">
        <w:rPr>
          <w:rFonts w:cs="Arial"/>
          <w:color w:val="000000"/>
          <w:szCs w:val="20"/>
          <w:shd w:val="clear" w:color="auto" w:fill="FFFFFF"/>
        </w:rPr>
        <w:t xml:space="preserve">V 5. členu se v četrtem odstavku črta </w:t>
      </w:r>
      <w:r>
        <w:rPr>
          <w:rFonts w:cs="Arial"/>
          <w:color w:val="000000"/>
          <w:szCs w:val="20"/>
          <w:shd w:val="clear" w:color="auto" w:fill="FFFFFF"/>
        </w:rPr>
        <w:t>besedilo</w:t>
      </w:r>
      <w:r w:rsidRPr="00714D07">
        <w:rPr>
          <w:rFonts w:cs="Arial"/>
          <w:color w:val="000000"/>
          <w:szCs w:val="20"/>
          <w:shd w:val="clear" w:color="auto" w:fill="FFFFFF"/>
        </w:rPr>
        <w:t xml:space="preserve"> »oziroma petega«. </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4. člen</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rPr>
          <w:rFonts w:cs="Arial"/>
          <w:color w:val="000000"/>
          <w:szCs w:val="20"/>
          <w:shd w:val="clear" w:color="auto" w:fill="FFFFFF"/>
        </w:rPr>
      </w:pPr>
      <w:r w:rsidRPr="00714D07">
        <w:rPr>
          <w:rFonts w:cs="Arial"/>
          <w:color w:val="000000"/>
          <w:szCs w:val="20"/>
          <w:shd w:val="clear" w:color="auto" w:fill="FFFFFF"/>
        </w:rPr>
        <w:t xml:space="preserve">V 6. členu se v prvem odstavku črta </w:t>
      </w:r>
      <w:r>
        <w:rPr>
          <w:rFonts w:cs="Arial"/>
          <w:color w:val="000000"/>
          <w:szCs w:val="20"/>
          <w:shd w:val="clear" w:color="auto" w:fill="FFFFFF"/>
        </w:rPr>
        <w:t>besedilo</w:t>
      </w:r>
      <w:r w:rsidRPr="00714D07">
        <w:rPr>
          <w:rFonts w:cs="Arial"/>
          <w:color w:val="000000"/>
          <w:szCs w:val="20"/>
          <w:shd w:val="clear" w:color="auto" w:fill="FFFFFF"/>
        </w:rPr>
        <w:t xml:space="preserve"> »in petega«. </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5. člen</w:t>
      </w:r>
    </w:p>
    <w:p w:rsidR="008710AF" w:rsidRPr="00714D07" w:rsidRDefault="008710AF" w:rsidP="008710AF">
      <w:pPr>
        <w:spacing w:line="240" w:lineRule="auto"/>
        <w:rPr>
          <w:rFonts w:cs="Arial"/>
          <w:color w:val="000000"/>
          <w:szCs w:val="20"/>
          <w:shd w:val="clear" w:color="auto" w:fill="FFFFFF"/>
        </w:rPr>
      </w:pPr>
    </w:p>
    <w:p w:rsidR="008710AF" w:rsidRDefault="008710AF" w:rsidP="008710AF">
      <w:pPr>
        <w:spacing w:line="240" w:lineRule="auto"/>
        <w:rPr>
          <w:rFonts w:cs="Arial"/>
          <w:color w:val="000000"/>
          <w:szCs w:val="20"/>
          <w:shd w:val="clear" w:color="auto" w:fill="FFFFFF"/>
        </w:rPr>
      </w:pPr>
      <w:r>
        <w:rPr>
          <w:rFonts w:cs="Arial"/>
          <w:color w:val="000000"/>
          <w:szCs w:val="20"/>
          <w:shd w:val="clear" w:color="auto" w:fill="FFFFFF"/>
        </w:rPr>
        <w:t xml:space="preserve">Naslov 4. poglavja se spremeni tako, da se glasi: </w:t>
      </w:r>
    </w:p>
    <w:p w:rsidR="008710AF" w:rsidRDefault="008710AF" w:rsidP="008710AF">
      <w:pPr>
        <w:spacing w:line="240" w:lineRule="auto"/>
        <w:rPr>
          <w:rFonts w:cs="Arial"/>
          <w:color w:val="000000"/>
          <w:szCs w:val="20"/>
          <w:shd w:val="clear" w:color="auto" w:fill="FFFFFF"/>
        </w:rPr>
      </w:pPr>
    </w:p>
    <w:p w:rsidR="008710AF" w:rsidRDefault="008710AF" w:rsidP="008710AF">
      <w:pPr>
        <w:pStyle w:val="poglavje0"/>
        <w:shd w:val="clear" w:color="auto" w:fill="FFFFFF"/>
        <w:spacing w:before="0" w:beforeAutospacing="0" w:after="0" w:afterAutospacing="0"/>
        <w:jc w:val="center"/>
        <w:rPr>
          <w:rFonts w:ascii="Arial" w:hAnsi="Arial" w:cs="Arial"/>
          <w:bCs/>
          <w:sz w:val="20"/>
          <w:szCs w:val="20"/>
        </w:rPr>
      </w:pPr>
      <w:r w:rsidRPr="006D55BC">
        <w:rPr>
          <w:rFonts w:ascii="Arial" w:hAnsi="Arial" w:cs="Arial"/>
          <w:color w:val="000000"/>
          <w:sz w:val="20"/>
          <w:szCs w:val="20"/>
          <w:shd w:val="clear" w:color="auto" w:fill="FFFFFF"/>
        </w:rPr>
        <w:t>»</w:t>
      </w:r>
      <w:r w:rsidRPr="006D55BC">
        <w:rPr>
          <w:rFonts w:ascii="Arial" w:hAnsi="Arial" w:cs="Arial"/>
          <w:sz w:val="20"/>
          <w:szCs w:val="20"/>
        </w:rPr>
        <w:t xml:space="preserve">4.  </w:t>
      </w:r>
      <w:r w:rsidRPr="006D55BC">
        <w:rPr>
          <w:rFonts w:ascii="Arial" w:hAnsi="Arial" w:cs="Arial"/>
          <w:bCs/>
          <w:sz w:val="20"/>
          <w:szCs w:val="20"/>
        </w:rPr>
        <w:t>Gospodarjenje z objekti in napravami, namenjenimi za zagotavljanje navigacijskih služb zračnega prometa</w:t>
      </w:r>
      <w:r>
        <w:rPr>
          <w:rFonts w:ascii="Arial" w:hAnsi="Arial" w:cs="Arial"/>
          <w:bCs/>
          <w:sz w:val="20"/>
          <w:szCs w:val="20"/>
        </w:rPr>
        <w:t>«.</w:t>
      </w:r>
    </w:p>
    <w:p w:rsidR="008710AF" w:rsidRPr="006D55BC" w:rsidRDefault="008710AF" w:rsidP="008710AF">
      <w:pPr>
        <w:pStyle w:val="poglavje0"/>
        <w:shd w:val="clear" w:color="auto" w:fill="FFFFFF"/>
        <w:spacing w:before="0" w:beforeAutospacing="0" w:after="0" w:afterAutospacing="0"/>
        <w:rPr>
          <w:rFonts w:ascii="Arial" w:hAnsi="Arial" w:cs="Arial"/>
          <w:bCs/>
          <w:sz w:val="20"/>
          <w:szCs w:val="20"/>
        </w:rPr>
      </w:pPr>
    </w:p>
    <w:p w:rsidR="008710AF" w:rsidRPr="0084690D" w:rsidRDefault="008710AF" w:rsidP="008710AF">
      <w:pPr>
        <w:spacing w:line="240" w:lineRule="auto"/>
        <w:jc w:val="center"/>
        <w:rPr>
          <w:rFonts w:cs="Arial"/>
          <w:b/>
          <w:color w:val="000000"/>
          <w:szCs w:val="20"/>
          <w:shd w:val="clear" w:color="auto" w:fill="FFFFFF"/>
        </w:rPr>
      </w:pPr>
      <w:r w:rsidRPr="0084690D">
        <w:rPr>
          <w:rFonts w:cs="Arial"/>
          <w:b/>
          <w:color w:val="000000"/>
          <w:szCs w:val="20"/>
          <w:shd w:val="clear" w:color="auto" w:fill="FFFFFF"/>
        </w:rPr>
        <w:t>6. člen</w:t>
      </w:r>
    </w:p>
    <w:p w:rsidR="008710AF" w:rsidRDefault="008710AF" w:rsidP="008710AF">
      <w:pPr>
        <w:spacing w:line="240" w:lineRule="auto"/>
        <w:rPr>
          <w:rFonts w:cs="Arial"/>
          <w:color w:val="000000"/>
          <w:szCs w:val="20"/>
          <w:shd w:val="clear" w:color="auto" w:fill="FFFFFF"/>
        </w:rPr>
      </w:pPr>
    </w:p>
    <w:p w:rsidR="008710AF" w:rsidRDefault="008710AF" w:rsidP="008710AF">
      <w:pPr>
        <w:spacing w:line="240" w:lineRule="auto"/>
        <w:rPr>
          <w:rFonts w:cs="Arial"/>
          <w:color w:val="000000"/>
          <w:szCs w:val="20"/>
          <w:shd w:val="clear" w:color="auto" w:fill="FFFFFF"/>
        </w:rPr>
      </w:pPr>
      <w:r>
        <w:rPr>
          <w:rFonts w:cs="Arial"/>
          <w:color w:val="000000"/>
          <w:szCs w:val="20"/>
          <w:shd w:val="clear" w:color="auto" w:fill="FFFFFF"/>
        </w:rPr>
        <w:t>8. člen se spremeni tako, da se glasi:</w:t>
      </w:r>
    </w:p>
    <w:p w:rsidR="008710AF" w:rsidRPr="006D55BC" w:rsidRDefault="008710AF" w:rsidP="008710AF">
      <w:pPr>
        <w:spacing w:line="240" w:lineRule="auto"/>
        <w:jc w:val="center"/>
        <w:rPr>
          <w:rFonts w:cs="Arial"/>
          <w:color w:val="000000"/>
          <w:szCs w:val="20"/>
          <w:shd w:val="clear" w:color="auto" w:fill="FFFFFF"/>
        </w:rPr>
      </w:pPr>
      <w:r>
        <w:rPr>
          <w:rFonts w:cs="Arial"/>
          <w:color w:val="000000"/>
          <w:szCs w:val="20"/>
          <w:shd w:val="clear" w:color="auto" w:fill="FFFFFF"/>
        </w:rPr>
        <w:t>»</w:t>
      </w:r>
      <w:r w:rsidRPr="006D55BC">
        <w:rPr>
          <w:rFonts w:cs="Arial"/>
          <w:color w:val="000000"/>
          <w:szCs w:val="20"/>
          <w:shd w:val="clear" w:color="auto" w:fill="FFFFFF"/>
        </w:rPr>
        <w:t>8. člen</w:t>
      </w:r>
    </w:p>
    <w:p w:rsidR="008710AF" w:rsidRPr="006D55BC" w:rsidRDefault="008710AF" w:rsidP="008710AF">
      <w:pPr>
        <w:spacing w:line="240" w:lineRule="auto"/>
        <w:jc w:val="center"/>
        <w:rPr>
          <w:rFonts w:cs="Arial"/>
          <w:color w:val="000000"/>
          <w:szCs w:val="20"/>
          <w:shd w:val="clear" w:color="auto" w:fill="FFFFFF"/>
        </w:rPr>
      </w:pPr>
      <w:r w:rsidRPr="006D55BC">
        <w:rPr>
          <w:rFonts w:cs="Arial"/>
          <w:color w:val="000000"/>
          <w:szCs w:val="20"/>
          <w:shd w:val="clear" w:color="auto" w:fill="FFFFFF"/>
        </w:rPr>
        <w:t>(infrastruktura služb)</w:t>
      </w:r>
    </w:p>
    <w:p w:rsidR="008710AF" w:rsidRPr="003D2351" w:rsidRDefault="008710AF" w:rsidP="008710AF">
      <w:pPr>
        <w:spacing w:line="240" w:lineRule="auto"/>
        <w:jc w:val="both"/>
        <w:rPr>
          <w:rFonts w:cs="Arial"/>
          <w:color w:val="000000"/>
          <w:szCs w:val="20"/>
          <w:shd w:val="clear" w:color="auto" w:fill="FFFFFF"/>
        </w:rPr>
      </w:pPr>
    </w:p>
    <w:p w:rsidR="008710AF" w:rsidRPr="003D2351" w:rsidRDefault="008710AF" w:rsidP="008710AF">
      <w:pPr>
        <w:spacing w:line="240" w:lineRule="auto"/>
        <w:jc w:val="both"/>
        <w:rPr>
          <w:rFonts w:cs="Arial"/>
          <w:color w:val="000000"/>
          <w:szCs w:val="20"/>
          <w:shd w:val="clear" w:color="auto" w:fill="FFFFFF"/>
        </w:rPr>
      </w:pPr>
      <w:r w:rsidRPr="003D2351">
        <w:rPr>
          <w:rFonts w:cs="Arial"/>
          <w:color w:val="000000"/>
          <w:szCs w:val="20"/>
          <w:shd w:val="clear" w:color="auto" w:fill="FFFFFF"/>
        </w:rPr>
        <w:t xml:space="preserve">(1) Javno podjetje načrtuje, razvija, pridobiva, gradi in vzdržuje objekte in naprave, namenjene za zagotavljanje navigacijskih služb zračnega prometa, ter zemljišča, ki funkcionalno služijo namenski rabi teh objektov in naprav (v nadaljnjem besedilu: infrastruktura služb), v skladu z odobrenima petletnim in letnim poslovnim načrtom, kot sta določena s predpisi Evropske unije o enotnem evropskem nebu. </w:t>
      </w:r>
    </w:p>
    <w:p w:rsidR="008710AF" w:rsidRPr="003D2351" w:rsidRDefault="008710AF" w:rsidP="008710AF">
      <w:pPr>
        <w:spacing w:line="240" w:lineRule="auto"/>
        <w:jc w:val="both"/>
        <w:rPr>
          <w:rFonts w:cs="Arial"/>
          <w:color w:val="000000"/>
          <w:szCs w:val="20"/>
          <w:shd w:val="clear" w:color="auto" w:fill="FFFFFF"/>
        </w:rPr>
      </w:pPr>
    </w:p>
    <w:p w:rsidR="008710AF" w:rsidRPr="003D2351" w:rsidRDefault="008710AF" w:rsidP="008710AF">
      <w:pPr>
        <w:spacing w:line="240" w:lineRule="auto"/>
        <w:jc w:val="both"/>
        <w:rPr>
          <w:rFonts w:cs="Arial"/>
          <w:color w:val="000000"/>
          <w:szCs w:val="20"/>
          <w:shd w:val="clear" w:color="auto" w:fill="FFFFFF"/>
        </w:rPr>
      </w:pPr>
      <w:r w:rsidRPr="003D2351">
        <w:rPr>
          <w:rFonts w:cs="Arial"/>
          <w:color w:val="000000"/>
          <w:szCs w:val="20"/>
          <w:shd w:val="clear" w:color="auto" w:fill="FFFFFF"/>
        </w:rPr>
        <w:t>(2) Minister odobri petletni in letni poslovni načrt iz prejšnjega odstavka.</w:t>
      </w:r>
    </w:p>
    <w:p w:rsidR="008710AF" w:rsidRPr="003D2351" w:rsidRDefault="008710AF" w:rsidP="008710AF">
      <w:pPr>
        <w:spacing w:line="240" w:lineRule="auto"/>
        <w:jc w:val="both"/>
        <w:rPr>
          <w:rFonts w:cs="Arial"/>
          <w:color w:val="000000"/>
          <w:szCs w:val="20"/>
          <w:shd w:val="clear" w:color="auto" w:fill="FFFFFF"/>
        </w:rPr>
      </w:pPr>
    </w:p>
    <w:p w:rsidR="008710AF" w:rsidRPr="003D2351" w:rsidRDefault="008710AF" w:rsidP="008710AF">
      <w:pPr>
        <w:spacing w:line="240" w:lineRule="auto"/>
        <w:jc w:val="both"/>
        <w:rPr>
          <w:rFonts w:cs="Arial"/>
          <w:color w:val="000000"/>
          <w:szCs w:val="20"/>
          <w:shd w:val="clear" w:color="auto" w:fill="FFFFFF"/>
        </w:rPr>
      </w:pPr>
      <w:r w:rsidRPr="003D2351">
        <w:rPr>
          <w:rFonts w:cs="Arial"/>
          <w:color w:val="000000"/>
          <w:szCs w:val="20"/>
          <w:shd w:val="clear" w:color="auto" w:fill="FFFFFF"/>
        </w:rPr>
        <w:t>(3) Javno podjetje zagotovi varovanje infrastrukture služb iz prvega odstavka tega člena ter jo zavar</w:t>
      </w:r>
      <w:r>
        <w:rPr>
          <w:rFonts w:cs="Arial"/>
          <w:color w:val="000000"/>
          <w:szCs w:val="20"/>
          <w:shd w:val="clear" w:color="auto" w:fill="FFFFFF"/>
        </w:rPr>
        <w:t>uje</w:t>
      </w:r>
      <w:r w:rsidRPr="003D2351">
        <w:rPr>
          <w:rFonts w:cs="Arial"/>
          <w:color w:val="000000"/>
          <w:szCs w:val="20"/>
          <w:shd w:val="clear" w:color="auto" w:fill="FFFFFF"/>
        </w:rPr>
        <w:t xml:space="preserve"> pred poškodbami in uničenjem.</w:t>
      </w:r>
    </w:p>
    <w:p w:rsidR="008710AF" w:rsidRPr="003D2351" w:rsidRDefault="008710AF" w:rsidP="008710AF">
      <w:pPr>
        <w:spacing w:line="240" w:lineRule="auto"/>
        <w:jc w:val="both"/>
        <w:rPr>
          <w:rFonts w:cs="Arial"/>
          <w:color w:val="000000"/>
          <w:szCs w:val="20"/>
          <w:shd w:val="clear" w:color="auto" w:fill="FFFFFF"/>
        </w:rPr>
      </w:pPr>
    </w:p>
    <w:p w:rsidR="008710AF" w:rsidRPr="003D2351" w:rsidRDefault="008710AF" w:rsidP="008710AF">
      <w:pPr>
        <w:spacing w:line="240" w:lineRule="auto"/>
        <w:jc w:val="both"/>
        <w:rPr>
          <w:rFonts w:cs="Arial"/>
          <w:color w:val="000000"/>
          <w:szCs w:val="20"/>
          <w:shd w:val="clear" w:color="auto" w:fill="FFFFFF"/>
        </w:rPr>
      </w:pPr>
      <w:r w:rsidRPr="003D2351">
        <w:rPr>
          <w:rFonts w:cs="Arial"/>
          <w:color w:val="000000"/>
          <w:szCs w:val="20"/>
          <w:shd w:val="clear" w:color="auto" w:fill="FFFFFF"/>
        </w:rPr>
        <w:t>(4) Infrastrukture služb ni dovoljeno obremeniti s hipoteko ali j</w:t>
      </w:r>
      <w:r>
        <w:rPr>
          <w:rFonts w:cs="Arial"/>
          <w:color w:val="000000"/>
          <w:szCs w:val="20"/>
          <w:shd w:val="clear" w:color="auto" w:fill="FFFFFF"/>
        </w:rPr>
        <w:t>e</w:t>
      </w:r>
      <w:r w:rsidRPr="003D2351">
        <w:rPr>
          <w:rFonts w:cs="Arial"/>
          <w:color w:val="000000"/>
          <w:szCs w:val="20"/>
          <w:shd w:val="clear" w:color="auto" w:fill="FFFFFF"/>
        </w:rPr>
        <w:t xml:space="preserve"> odtujiti v nasprotju s poslovnima načrtoma</w:t>
      </w:r>
      <w:r>
        <w:rPr>
          <w:rFonts w:cs="Arial"/>
          <w:color w:val="000000"/>
          <w:szCs w:val="20"/>
          <w:shd w:val="clear" w:color="auto" w:fill="FFFFFF"/>
        </w:rPr>
        <w:t xml:space="preserve"> iz prvega odstavka tega člena</w:t>
      </w:r>
      <w:r w:rsidRPr="003D2351">
        <w:rPr>
          <w:rFonts w:cs="Arial"/>
          <w:color w:val="000000"/>
          <w:szCs w:val="20"/>
          <w:shd w:val="clear" w:color="auto" w:fill="FFFFFF"/>
        </w:rPr>
        <w:t>. Javno podjetje vodi seznam infrastrukture služb in ga skupaj s povzetkom poslovnih načrtov objavi na svojih spletnih straneh.</w:t>
      </w:r>
    </w:p>
    <w:p w:rsidR="008710AF" w:rsidRPr="003D2351"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sidRPr="003D2351">
        <w:rPr>
          <w:rFonts w:cs="Arial"/>
          <w:color w:val="000000"/>
          <w:szCs w:val="20"/>
          <w:shd w:val="clear" w:color="auto" w:fill="FFFFFF"/>
        </w:rPr>
        <w:t>(5) Ne glede na predpise o finančnem poslovanju, postopkih zaradi insolventnosti in prisilnem prenehanju infrastruktura služb ne more biti predmet stečajne mase.</w:t>
      </w:r>
      <w:r>
        <w:rPr>
          <w:rFonts w:cs="Arial"/>
          <w:color w:val="000000"/>
          <w:szCs w:val="20"/>
          <w:shd w:val="clear" w:color="auto" w:fill="FFFFFF"/>
        </w:rPr>
        <w:t>«.</w:t>
      </w:r>
    </w:p>
    <w:p w:rsidR="008710AF" w:rsidRDefault="008710AF" w:rsidP="008710AF">
      <w:pPr>
        <w:spacing w:line="240" w:lineRule="auto"/>
        <w:jc w:val="both"/>
        <w:rPr>
          <w:rFonts w:cs="Arial"/>
          <w:color w:val="000000"/>
          <w:szCs w:val="20"/>
          <w:shd w:val="clear" w:color="auto" w:fill="FFFFFF"/>
        </w:rPr>
      </w:pPr>
    </w:p>
    <w:p w:rsidR="008710AF" w:rsidRPr="00A07B06" w:rsidRDefault="008710AF" w:rsidP="008710AF">
      <w:pPr>
        <w:spacing w:line="240" w:lineRule="auto"/>
        <w:jc w:val="center"/>
        <w:rPr>
          <w:rFonts w:cs="Arial"/>
          <w:b/>
          <w:color w:val="000000"/>
          <w:szCs w:val="20"/>
          <w:shd w:val="clear" w:color="auto" w:fill="FFFFFF"/>
        </w:rPr>
      </w:pPr>
      <w:r w:rsidRPr="00A07B06">
        <w:rPr>
          <w:rFonts w:cs="Arial"/>
          <w:b/>
          <w:color w:val="000000"/>
          <w:szCs w:val="20"/>
          <w:shd w:val="clear" w:color="auto" w:fill="FFFFFF"/>
        </w:rPr>
        <w:t>7. člen</w:t>
      </w:r>
    </w:p>
    <w:p w:rsidR="008710AF"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Pr>
          <w:rFonts w:cs="Arial"/>
          <w:color w:val="000000"/>
          <w:szCs w:val="20"/>
          <w:shd w:val="clear" w:color="auto" w:fill="FFFFFF"/>
        </w:rPr>
        <w:t xml:space="preserve">Za 8. členom se dodajo novi 8.a, 8.b in 8.c člen, ki se glasijo: </w:t>
      </w:r>
    </w:p>
    <w:p w:rsidR="008710AF" w:rsidRDefault="008710AF" w:rsidP="008710AF">
      <w:pPr>
        <w:spacing w:line="240" w:lineRule="auto"/>
        <w:rPr>
          <w:rFonts w:cs="Arial"/>
          <w:color w:val="000000"/>
          <w:szCs w:val="20"/>
          <w:shd w:val="clear" w:color="auto" w:fill="FFFFFF"/>
        </w:rPr>
      </w:pPr>
    </w:p>
    <w:p w:rsidR="008710AF" w:rsidRPr="006D55BC" w:rsidRDefault="008710AF" w:rsidP="008710AF">
      <w:pPr>
        <w:pStyle w:val="odstavek0"/>
        <w:shd w:val="clear" w:color="auto" w:fill="FFFFFF"/>
        <w:spacing w:before="0" w:beforeAutospacing="0" w:after="0" w:afterAutospacing="0"/>
        <w:jc w:val="center"/>
        <w:rPr>
          <w:rFonts w:ascii="Arial" w:hAnsi="Arial" w:cs="Arial"/>
          <w:sz w:val="20"/>
          <w:szCs w:val="20"/>
        </w:rPr>
      </w:pPr>
      <w:r>
        <w:rPr>
          <w:rFonts w:ascii="Arial" w:hAnsi="Arial" w:cs="Arial"/>
          <w:sz w:val="20"/>
          <w:szCs w:val="20"/>
        </w:rPr>
        <w:t>»8.a</w:t>
      </w:r>
      <w:r w:rsidRPr="006D55BC">
        <w:rPr>
          <w:rFonts w:ascii="Arial" w:hAnsi="Arial" w:cs="Arial"/>
          <w:sz w:val="20"/>
          <w:szCs w:val="20"/>
        </w:rPr>
        <w:t xml:space="preserve"> člen</w:t>
      </w:r>
    </w:p>
    <w:p w:rsidR="008710AF" w:rsidRPr="006D55BC" w:rsidRDefault="008710AF" w:rsidP="008710AF">
      <w:pPr>
        <w:pStyle w:val="Navadensplet"/>
        <w:spacing w:after="0"/>
        <w:jc w:val="center"/>
        <w:rPr>
          <w:rFonts w:ascii="Arial" w:hAnsi="Arial" w:cs="Arial"/>
          <w:color w:val="auto"/>
          <w:sz w:val="20"/>
          <w:szCs w:val="20"/>
        </w:rPr>
      </w:pPr>
      <w:r w:rsidRPr="006D55BC">
        <w:rPr>
          <w:rFonts w:ascii="Arial" w:hAnsi="Arial" w:cs="Arial"/>
          <w:sz w:val="20"/>
          <w:szCs w:val="20"/>
        </w:rPr>
        <w:t>(</w:t>
      </w:r>
      <w:r w:rsidRPr="006D55BC">
        <w:rPr>
          <w:rFonts w:ascii="Arial" w:hAnsi="Arial" w:cs="Arial"/>
          <w:color w:val="auto"/>
          <w:sz w:val="20"/>
          <w:szCs w:val="20"/>
        </w:rPr>
        <w:t>gospodarjenje z infrastrukturo služb)</w:t>
      </w:r>
    </w:p>
    <w:p w:rsidR="008710AF" w:rsidRDefault="008710AF" w:rsidP="008710AF">
      <w:pPr>
        <w:pStyle w:val="Navadensplet"/>
        <w:spacing w:after="0"/>
        <w:rPr>
          <w:rFonts w:ascii="Arial" w:hAnsi="Arial" w:cs="Arial"/>
          <w:color w:val="auto"/>
          <w:sz w:val="20"/>
          <w:szCs w:val="20"/>
        </w:rPr>
      </w:pPr>
    </w:p>
    <w:p w:rsidR="008710AF" w:rsidRPr="00893EAB" w:rsidRDefault="008710AF" w:rsidP="008710AF">
      <w:pPr>
        <w:pStyle w:val="Navadensplet"/>
        <w:spacing w:after="0"/>
        <w:rPr>
          <w:rFonts w:ascii="Arial" w:hAnsi="Arial" w:cs="Arial"/>
          <w:color w:val="auto"/>
          <w:sz w:val="20"/>
          <w:szCs w:val="20"/>
        </w:rPr>
      </w:pPr>
      <w:r w:rsidRPr="00893EAB">
        <w:rPr>
          <w:rFonts w:ascii="Arial" w:hAnsi="Arial" w:cs="Arial"/>
          <w:color w:val="auto"/>
          <w:sz w:val="20"/>
          <w:szCs w:val="20"/>
        </w:rPr>
        <w:t xml:space="preserve">(1) Infrastruktura služb iz prejšnjega člena je gospodarska javna infrastruktura, ki je lahko v lasti javnega podjetja oziroma z njimi povezane družbe ali Republike Slovenije, razen zemljišč, ki so lahko v lasti oseb javnega prava ali oseb zasebnega prava. </w:t>
      </w:r>
    </w:p>
    <w:p w:rsidR="008710AF" w:rsidRPr="00893EAB" w:rsidRDefault="008710AF" w:rsidP="008710AF">
      <w:pPr>
        <w:pStyle w:val="Navadensplet"/>
        <w:spacing w:after="0"/>
        <w:rPr>
          <w:rFonts w:ascii="Arial" w:hAnsi="Arial" w:cs="Arial"/>
          <w:color w:val="auto"/>
          <w:sz w:val="20"/>
          <w:szCs w:val="20"/>
        </w:rPr>
      </w:pPr>
    </w:p>
    <w:p w:rsidR="008710AF" w:rsidRPr="00893EAB" w:rsidRDefault="008710AF" w:rsidP="008710AF">
      <w:pPr>
        <w:pStyle w:val="Navadensplet"/>
        <w:spacing w:after="0"/>
        <w:rPr>
          <w:rFonts w:ascii="Arial" w:hAnsi="Arial" w:cs="Arial"/>
          <w:color w:val="auto"/>
          <w:sz w:val="20"/>
          <w:szCs w:val="20"/>
        </w:rPr>
      </w:pPr>
      <w:r w:rsidRPr="00893EAB">
        <w:rPr>
          <w:rFonts w:ascii="Arial" w:hAnsi="Arial" w:cs="Arial"/>
          <w:color w:val="auto"/>
          <w:sz w:val="20"/>
          <w:szCs w:val="20"/>
        </w:rPr>
        <w:t xml:space="preserve">(2) Za zemljišča, </w:t>
      </w:r>
      <w:r w:rsidRPr="00893EAB">
        <w:rPr>
          <w:rFonts w:ascii="Arial" w:hAnsi="Arial" w:cs="Arial"/>
          <w:sz w:val="20"/>
          <w:szCs w:val="20"/>
        </w:rPr>
        <w:t>ki funkcionalno služijo namenski rabi infrastrukture služb</w:t>
      </w:r>
      <w:r w:rsidRPr="00893EAB">
        <w:rPr>
          <w:rFonts w:ascii="Arial" w:hAnsi="Arial" w:cs="Arial"/>
          <w:color w:val="auto"/>
          <w:sz w:val="20"/>
          <w:szCs w:val="20"/>
        </w:rPr>
        <w:t xml:space="preserve"> in na katerih je s prostorskim aktom določeno umeščanje infrastrukture služb, se lastninska pravica lahko odvzame ali omeji z razlastitvijo. Če gre za prevzem že zgrajene infrastrukture služb, se javna korist za razlastitev oziroma obremenitev lastninske pravice ugotovi s sklepom vlade.</w:t>
      </w:r>
    </w:p>
    <w:p w:rsidR="008710AF" w:rsidRDefault="008710AF" w:rsidP="008710AF">
      <w:pPr>
        <w:spacing w:line="240" w:lineRule="auto"/>
        <w:rPr>
          <w:rFonts w:cs="Arial"/>
          <w:color w:val="000000"/>
          <w:szCs w:val="20"/>
          <w:shd w:val="clear" w:color="auto" w:fill="FFFFFF"/>
        </w:rPr>
      </w:pPr>
    </w:p>
    <w:p w:rsidR="008710AF" w:rsidRPr="006D55BC" w:rsidRDefault="008710AF" w:rsidP="008710AF">
      <w:pPr>
        <w:pStyle w:val="Navadensplet"/>
        <w:spacing w:after="0"/>
        <w:jc w:val="center"/>
        <w:rPr>
          <w:rFonts w:ascii="Arial" w:hAnsi="Arial" w:cs="Arial"/>
          <w:color w:val="auto"/>
          <w:sz w:val="20"/>
          <w:szCs w:val="20"/>
        </w:rPr>
      </w:pPr>
      <w:r>
        <w:rPr>
          <w:rFonts w:ascii="Arial" w:hAnsi="Arial" w:cs="Arial"/>
          <w:color w:val="auto"/>
          <w:sz w:val="20"/>
          <w:szCs w:val="20"/>
        </w:rPr>
        <w:t>8.b</w:t>
      </w:r>
      <w:r w:rsidRPr="006D55BC">
        <w:rPr>
          <w:rFonts w:ascii="Arial" w:hAnsi="Arial" w:cs="Arial"/>
          <w:color w:val="auto"/>
          <w:sz w:val="20"/>
          <w:szCs w:val="20"/>
        </w:rPr>
        <w:t xml:space="preserve"> člen</w:t>
      </w:r>
    </w:p>
    <w:p w:rsidR="008710AF" w:rsidRPr="006D55BC" w:rsidRDefault="008710AF" w:rsidP="008710AF">
      <w:pPr>
        <w:pStyle w:val="Navadensplet"/>
        <w:spacing w:after="0"/>
        <w:jc w:val="center"/>
        <w:rPr>
          <w:rFonts w:ascii="Arial" w:hAnsi="Arial" w:cs="Arial"/>
          <w:color w:val="auto"/>
          <w:sz w:val="20"/>
          <w:szCs w:val="20"/>
        </w:rPr>
      </w:pPr>
      <w:r w:rsidRPr="006D55BC">
        <w:rPr>
          <w:rFonts w:ascii="Arial" w:hAnsi="Arial" w:cs="Arial"/>
          <w:color w:val="auto"/>
          <w:sz w:val="20"/>
          <w:szCs w:val="20"/>
        </w:rPr>
        <w:t>(posebnosti ureditve stvarnega premoženja Republike Slovenije in samoupravnih lokalnih skupnosti, namenjenega zagotavljanju navigacijskih služb zračnega prometa)</w:t>
      </w:r>
    </w:p>
    <w:p w:rsidR="008710AF" w:rsidRPr="006D55BC" w:rsidRDefault="008710AF" w:rsidP="008710AF">
      <w:pPr>
        <w:pStyle w:val="Navadensplet"/>
        <w:spacing w:after="0"/>
        <w:rPr>
          <w:rFonts w:ascii="Arial" w:hAnsi="Arial" w:cs="Arial"/>
          <w:color w:val="auto"/>
          <w:sz w:val="20"/>
          <w:szCs w:val="20"/>
        </w:rPr>
      </w:pPr>
    </w:p>
    <w:p w:rsidR="008710AF" w:rsidRPr="006D55BC" w:rsidRDefault="008710AF" w:rsidP="008710AF">
      <w:pPr>
        <w:pStyle w:val="Navadensplet"/>
        <w:spacing w:after="0"/>
        <w:rPr>
          <w:rFonts w:ascii="Arial" w:hAnsi="Arial" w:cs="Arial"/>
          <w:color w:val="auto"/>
          <w:sz w:val="20"/>
          <w:szCs w:val="20"/>
        </w:rPr>
      </w:pPr>
      <w:r w:rsidRPr="006D55BC">
        <w:rPr>
          <w:rFonts w:ascii="Arial" w:hAnsi="Arial" w:cs="Arial"/>
          <w:color w:val="auto"/>
          <w:sz w:val="20"/>
          <w:szCs w:val="20"/>
        </w:rPr>
        <w:t xml:space="preserve">(1) Ne glede na določbe predpisov, ki urejajo stvarno premoženje države in samoupravnih lokalnih skupnosti, se nepremično in premično premoženje Republike Slovenije in samoupravnih lokalnih skupnosti za namen zagotavljanja navigacijskih služb zračnega prometa lahko da v uporabo izvajalcu navigacijskih služb zračnega prometa po metodi neposredne pogodbe. </w:t>
      </w:r>
    </w:p>
    <w:p w:rsidR="008710AF" w:rsidRPr="006D55BC" w:rsidRDefault="008710AF" w:rsidP="008710AF">
      <w:pPr>
        <w:pStyle w:val="Navadensplet"/>
        <w:spacing w:after="0"/>
        <w:rPr>
          <w:rFonts w:ascii="Arial" w:hAnsi="Arial" w:cs="Arial"/>
          <w:color w:val="auto"/>
          <w:sz w:val="20"/>
          <w:szCs w:val="20"/>
        </w:rPr>
      </w:pPr>
    </w:p>
    <w:p w:rsidR="008710AF" w:rsidRPr="006D55BC" w:rsidRDefault="008710AF" w:rsidP="008710AF">
      <w:pPr>
        <w:pStyle w:val="Navadensplet"/>
        <w:spacing w:after="0"/>
        <w:rPr>
          <w:rFonts w:ascii="Arial" w:hAnsi="Arial" w:cs="Arial"/>
          <w:color w:val="auto"/>
          <w:sz w:val="20"/>
          <w:szCs w:val="20"/>
        </w:rPr>
      </w:pPr>
      <w:r w:rsidRPr="006D55BC">
        <w:rPr>
          <w:rFonts w:ascii="Arial" w:hAnsi="Arial" w:cs="Arial"/>
          <w:color w:val="auto"/>
          <w:sz w:val="20"/>
          <w:szCs w:val="20"/>
        </w:rPr>
        <w:t>(2) Določbe tega člena ne veljajo za izvajalce navigacijskih služb zračnega prometa, ki so organizirani kot organi državne uprave.</w:t>
      </w:r>
    </w:p>
    <w:p w:rsidR="008710AF" w:rsidRPr="006D55BC" w:rsidRDefault="008710AF" w:rsidP="008710AF">
      <w:pPr>
        <w:spacing w:line="240" w:lineRule="auto"/>
        <w:rPr>
          <w:rFonts w:cs="Arial"/>
          <w:color w:val="000000"/>
          <w:szCs w:val="20"/>
          <w:shd w:val="clear" w:color="auto" w:fill="FFFFFF"/>
        </w:rPr>
      </w:pPr>
    </w:p>
    <w:p w:rsidR="008710AF" w:rsidRPr="006D55BC" w:rsidRDefault="008710AF" w:rsidP="008710AF">
      <w:pPr>
        <w:pStyle w:val="Navadensplet"/>
        <w:spacing w:after="0"/>
        <w:jc w:val="center"/>
        <w:rPr>
          <w:rFonts w:ascii="Arial" w:hAnsi="Arial" w:cs="Arial"/>
          <w:color w:val="auto"/>
          <w:sz w:val="20"/>
          <w:szCs w:val="20"/>
        </w:rPr>
      </w:pPr>
      <w:r>
        <w:rPr>
          <w:rFonts w:ascii="Arial" w:hAnsi="Arial" w:cs="Arial"/>
          <w:color w:val="auto"/>
          <w:sz w:val="20"/>
          <w:szCs w:val="20"/>
        </w:rPr>
        <w:t>8.c</w:t>
      </w:r>
      <w:r w:rsidRPr="006D55BC">
        <w:rPr>
          <w:rFonts w:ascii="Arial" w:hAnsi="Arial" w:cs="Arial"/>
          <w:color w:val="auto"/>
          <w:sz w:val="20"/>
          <w:szCs w:val="20"/>
        </w:rPr>
        <w:t xml:space="preserve"> člen</w:t>
      </w:r>
    </w:p>
    <w:p w:rsidR="008710AF" w:rsidRPr="006D55BC" w:rsidRDefault="008710AF" w:rsidP="008710AF">
      <w:pPr>
        <w:pStyle w:val="Navadensplet"/>
        <w:spacing w:after="0"/>
        <w:jc w:val="center"/>
        <w:rPr>
          <w:rFonts w:ascii="Arial" w:hAnsi="Arial" w:cs="Arial"/>
          <w:color w:val="auto"/>
          <w:sz w:val="20"/>
          <w:szCs w:val="20"/>
        </w:rPr>
      </w:pPr>
      <w:r w:rsidRPr="006D55BC">
        <w:rPr>
          <w:rFonts w:ascii="Arial" w:hAnsi="Arial" w:cs="Arial"/>
          <w:color w:val="auto"/>
          <w:sz w:val="20"/>
          <w:szCs w:val="20"/>
        </w:rPr>
        <w:t>(vzdrževalna dela v javno korist)</w:t>
      </w:r>
    </w:p>
    <w:p w:rsidR="008710AF" w:rsidRPr="006D55BC" w:rsidRDefault="008710AF" w:rsidP="008710AF">
      <w:pPr>
        <w:spacing w:line="240" w:lineRule="auto"/>
        <w:jc w:val="both"/>
        <w:rPr>
          <w:szCs w:val="20"/>
        </w:rPr>
      </w:pPr>
    </w:p>
    <w:p w:rsidR="008710AF" w:rsidRPr="006D55BC" w:rsidRDefault="008710AF" w:rsidP="008710AF">
      <w:pPr>
        <w:spacing w:line="240" w:lineRule="auto"/>
        <w:jc w:val="both"/>
        <w:rPr>
          <w:rFonts w:cs="Arial"/>
          <w:szCs w:val="20"/>
        </w:rPr>
      </w:pPr>
      <w:r w:rsidRPr="006D55BC">
        <w:rPr>
          <w:rFonts w:cs="Arial"/>
          <w:szCs w:val="20"/>
        </w:rPr>
        <w:t>(1) Vzdrževalna dela v javno korist na infrastrukturi služb iz 8. člena tega zakona so v skladu s predpisi, ki urejajo grad</w:t>
      </w:r>
      <w:r>
        <w:rPr>
          <w:rFonts w:cs="Arial"/>
          <w:szCs w:val="20"/>
        </w:rPr>
        <w:t>itev</w:t>
      </w:r>
      <w:r w:rsidRPr="006D55BC">
        <w:rPr>
          <w:rFonts w:cs="Arial"/>
          <w:szCs w:val="20"/>
        </w:rPr>
        <w:t xml:space="preserve"> objektov, vsa dela: </w:t>
      </w:r>
    </w:p>
    <w:p w:rsidR="008710AF" w:rsidRPr="006D55BC" w:rsidRDefault="008710AF" w:rsidP="008710AF">
      <w:pPr>
        <w:pStyle w:val="Odstavekseznama"/>
        <w:numPr>
          <w:ilvl w:val="0"/>
          <w:numId w:val="42"/>
        </w:numPr>
        <w:spacing w:line="240" w:lineRule="auto"/>
        <w:jc w:val="both"/>
        <w:rPr>
          <w:rFonts w:cs="Arial"/>
          <w:szCs w:val="20"/>
        </w:rPr>
      </w:pPr>
      <w:r>
        <w:rPr>
          <w:rStyle w:val="normaltextrun"/>
          <w:rFonts w:cs="Arial"/>
          <w:szCs w:val="20"/>
        </w:rPr>
        <w:t xml:space="preserve">s katerimi se na objektih </w:t>
      </w:r>
      <w:r w:rsidRPr="009A1EAC">
        <w:rPr>
          <w:rStyle w:val="normaltextrun"/>
          <w:rFonts w:cs="Arial"/>
          <w:szCs w:val="20"/>
        </w:rPr>
        <w:t xml:space="preserve">izvede rekonstrukcija, manjša rekonstrukcija, opravlja vzdrževanje ali se objekti odstranijo, pri čemer se lahko spremenita tudi njihova zmogljivost in velikost, in s katerimi se </w:t>
      </w:r>
      <w:r w:rsidRPr="00BC4883">
        <w:rPr>
          <w:rFonts w:cs="Arial"/>
          <w:szCs w:val="20"/>
        </w:rPr>
        <w:t xml:space="preserve">v objekte vgrajene </w:t>
      </w:r>
      <w:r w:rsidRPr="009A1EAC">
        <w:rPr>
          <w:rStyle w:val="normaltextrun"/>
          <w:rFonts w:cs="Arial"/>
          <w:szCs w:val="20"/>
        </w:rPr>
        <w:t>naprave rekonstruirajo, vzdržujejo, odstranijo ali zamenjajo z novimi, pri čemer se lahko spremenita tudi njihova</w:t>
      </w:r>
      <w:r>
        <w:rPr>
          <w:rStyle w:val="normaltextrun"/>
          <w:rFonts w:cs="Arial"/>
          <w:szCs w:val="20"/>
        </w:rPr>
        <w:t xml:space="preserve"> zmogljivost in velikost, in</w:t>
      </w:r>
    </w:p>
    <w:p w:rsidR="008710AF" w:rsidRPr="00B24D90" w:rsidRDefault="008710AF" w:rsidP="008710AF">
      <w:pPr>
        <w:pStyle w:val="Odstavekseznama"/>
        <w:numPr>
          <w:ilvl w:val="0"/>
          <w:numId w:val="42"/>
        </w:numPr>
        <w:spacing w:line="240" w:lineRule="auto"/>
        <w:jc w:val="both"/>
        <w:rPr>
          <w:rFonts w:cs="Arial"/>
          <w:szCs w:val="20"/>
        </w:rPr>
      </w:pPr>
      <w:r w:rsidRPr="006D55BC">
        <w:rPr>
          <w:rFonts w:cs="Arial"/>
          <w:szCs w:val="20"/>
        </w:rPr>
        <w:t xml:space="preserve">jih je </w:t>
      </w:r>
      <w:r>
        <w:rPr>
          <w:rFonts w:cs="Arial"/>
          <w:szCs w:val="20"/>
        </w:rPr>
        <w:t>mogoče</w:t>
      </w:r>
      <w:r w:rsidRPr="006D55BC">
        <w:rPr>
          <w:rFonts w:cs="Arial"/>
          <w:szCs w:val="20"/>
        </w:rPr>
        <w:t xml:space="preserve"> izvesti v okviru stvarnih ali drugih pravic, ki dajejo pravico graditi na nepremičninah, na katerih se nahaja, če se s tem vplivi na okolje</w:t>
      </w:r>
      <w:r w:rsidRPr="00B24D90">
        <w:rPr>
          <w:rFonts w:cs="Arial"/>
          <w:szCs w:val="20"/>
        </w:rPr>
        <w:t xml:space="preserve"> ali vplivi na ohranjanje narave ne povečajo preko dovoljenih.</w:t>
      </w:r>
    </w:p>
    <w:p w:rsidR="008710AF" w:rsidRPr="00F57500" w:rsidRDefault="008710AF" w:rsidP="008710AF">
      <w:pPr>
        <w:spacing w:line="240" w:lineRule="auto"/>
        <w:jc w:val="both"/>
        <w:rPr>
          <w:rFonts w:cs="Arial"/>
          <w:szCs w:val="20"/>
        </w:rPr>
      </w:pPr>
    </w:p>
    <w:p w:rsidR="008710AF" w:rsidRPr="006D55BC" w:rsidRDefault="008710AF" w:rsidP="008710AF">
      <w:pPr>
        <w:spacing w:line="240" w:lineRule="auto"/>
        <w:jc w:val="both"/>
        <w:rPr>
          <w:rFonts w:cs="Arial"/>
          <w:szCs w:val="20"/>
        </w:rPr>
      </w:pPr>
      <w:r w:rsidRPr="00F57500">
        <w:rPr>
          <w:rFonts w:cs="Arial"/>
          <w:szCs w:val="20"/>
        </w:rPr>
        <w:t xml:space="preserve">(2) </w:t>
      </w:r>
      <w:r w:rsidRPr="00F57500">
        <w:rPr>
          <w:rFonts w:cs="Arial"/>
          <w:szCs w:val="20"/>
          <w:lang w:eastAsia="sl-SI"/>
        </w:rPr>
        <w:t>Za izvedbo vzdrževalnih del v javno korist iz prejšnjega odstavka se</w:t>
      </w:r>
      <w:r w:rsidRPr="00FB1F09">
        <w:rPr>
          <w:rFonts w:cs="Arial"/>
          <w:szCs w:val="20"/>
          <w:lang w:eastAsia="sl-SI"/>
        </w:rPr>
        <w:t xml:space="preserve"> smiselno uporabijo določbe zakona, ki ureja letalstvo, o izvedbi vzdrževalnih del v javno korist.</w:t>
      </w:r>
      <w:r>
        <w:rPr>
          <w:rFonts w:cs="Arial"/>
          <w:szCs w:val="20"/>
          <w:lang w:eastAsia="sl-SI"/>
        </w:rPr>
        <w:t>«.</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Pr>
          <w:rFonts w:cs="Arial"/>
          <w:b/>
          <w:color w:val="000000"/>
          <w:szCs w:val="20"/>
          <w:shd w:val="clear" w:color="auto" w:fill="FFFFFF"/>
        </w:rPr>
        <w:t>8</w:t>
      </w:r>
      <w:r w:rsidRPr="00714D07">
        <w:rPr>
          <w:rFonts w:cs="Arial"/>
          <w:b/>
          <w:color w:val="000000"/>
          <w:szCs w:val="20"/>
          <w:shd w:val="clear" w:color="auto" w:fill="FFFFFF"/>
        </w:rPr>
        <w:t>. člen</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V 9. členu se drugi odstavek spremeni</w:t>
      </w:r>
      <w:r w:rsidRPr="00714D07">
        <w:rPr>
          <w:rFonts w:cs="Arial"/>
          <w:szCs w:val="20"/>
        </w:rPr>
        <w:t xml:space="preserve"> </w:t>
      </w:r>
      <w:r w:rsidRPr="00714D07">
        <w:rPr>
          <w:rFonts w:cs="Arial"/>
          <w:color w:val="000000"/>
          <w:szCs w:val="20"/>
          <w:shd w:val="clear" w:color="auto" w:fill="FFFFFF"/>
        </w:rPr>
        <w:t>tako, da se glasi:</w:t>
      </w:r>
    </w:p>
    <w:p w:rsidR="008710AF" w:rsidRPr="00714D07"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»(2) Vlada podrobneje določi pristojbine za storitve navigacijskih služb zračnega prometa na terminalih, oblikovanje cene </w:t>
      </w:r>
      <w:r>
        <w:rPr>
          <w:rFonts w:cs="Arial"/>
          <w:color w:val="000000"/>
          <w:szCs w:val="20"/>
          <w:shd w:val="clear" w:color="auto" w:fill="FFFFFF"/>
        </w:rPr>
        <w:t>za</w:t>
      </w:r>
      <w:r w:rsidRPr="00714D07">
        <w:rPr>
          <w:rFonts w:cs="Arial"/>
          <w:color w:val="000000"/>
          <w:szCs w:val="20"/>
          <w:shd w:val="clear" w:color="auto" w:fill="FFFFFF"/>
        </w:rPr>
        <w:t xml:space="preserve"> enoto storitve in znižanje cene </w:t>
      </w:r>
      <w:r w:rsidRPr="0059726B">
        <w:rPr>
          <w:rFonts w:cs="Arial"/>
          <w:color w:val="000000"/>
          <w:szCs w:val="20"/>
          <w:shd w:val="clear" w:color="auto" w:fill="FFFFFF"/>
        </w:rPr>
        <w:t>za</w:t>
      </w:r>
      <w:r w:rsidRPr="00714D07">
        <w:rPr>
          <w:rFonts w:cs="Arial"/>
          <w:color w:val="000000"/>
          <w:szCs w:val="20"/>
          <w:shd w:val="clear" w:color="auto" w:fill="FFFFFF"/>
        </w:rPr>
        <w:t xml:space="preserve"> enoto storitve, stroškovno bazo za oblikovanje pristojbin za </w:t>
      </w:r>
      <w:r>
        <w:rPr>
          <w:rFonts w:cs="Arial"/>
          <w:color w:val="000000"/>
          <w:szCs w:val="20"/>
          <w:shd w:val="clear" w:color="auto" w:fill="FFFFFF"/>
        </w:rPr>
        <w:t xml:space="preserve">storitve </w:t>
      </w:r>
      <w:r w:rsidRPr="00714D07">
        <w:rPr>
          <w:rFonts w:cs="Arial"/>
          <w:color w:val="000000"/>
          <w:szCs w:val="20"/>
          <w:shd w:val="clear" w:color="auto" w:fill="FFFFFF"/>
        </w:rPr>
        <w:t>navigacijsk</w:t>
      </w:r>
      <w:r>
        <w:rPr>
          <w:rFonts w:cs="Arial"/>
          <w:color w:val="000000"/>
          <w:szCs w:val="20"/>
          <w:shd w:val="clear" w:color="auto" w:fill="FFFFFF"/>
        </w:rPr>
        <w:t>ih</w:t>
      </w:r>
      <w:r w:rsidRPr="00714D07">
        <w:rPr>
          <w:rFonts w:cs="Arial"/>
          <w:color w:val="000000"/>
          <w:szCs w:val="20"/>
          <w:shd w:val="clear" w:color="auto" w:fill="FFFFFF"/>
        </w:rPr>
        <w:t xml:space="preserve"> služb zračnega prometa na terminalih, metodo kritja stroškov, oprostitev plačila pristojbine, območja zaračunavanja na terminalih in druge posebnosti.</w:t>
      </w:r>
      <w:r>
        <w:rPr>
          <w:rFonts w:cs="Arial"/>
          <w:color w:val="000000"/>
          <w:szCs w:val="20"/>
          <w:shd w:val="clear" w:color="auto" w:fill="FFFFFF"/>
        </w:rPr>
        <w:t>«.</w:t>
      </w:r>
    </w:p>
    <w:p w:rsidR="008710AF"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Za </w:t>
      </w:r>
      <w:r>
        <w:rPr>
          <w:rFonts w:cs="Arial"/>
          <w:color w:val="000000"/>
          <w:szCs w:val="20"/>
          <w:shd w:val="clear" w:color="auto" w:fill="FFFFFF"/>
        </w:rPr>
        <w:t>drugim</w:t>
      </w:r>
      <w:r w:rsidRPr="00714D07">
        <w:rPr>
          <w:rFonts w:cs="Arial"/>
          <w:color w:val="000000"/>
          <w:szCs w:val="20"/>
          <w:shd w:val="clear" w:color="auto" w:fill="FFFFFF"/>
        </w:rPr>
        <w:t xml:space="preserve"> odstavkom se doda nov</w:t>
      </w:r>
      <w:r>
        <w:rPr>
          <w:rFonts w:cs="Arial"/>
          <w:color w:val="000000"/>
          <w:szCs w:val="20"/>
          <w:shd w:val="clear" w:color="auto" w:fill="FFFFFF"/>
        </w:rPr>
        <w:t>,</w:t>
      </w:r>
      <w:r w:rsidRPr="00714D07">
        <w:rPr>
          <w:rFonts w:cs="Arial"/>
          <w:color w:val="000000"/>
          <w:szCs w:val="20"/>
          <w:shd w:val="clear" w:color="auto" w:fill="FFFFFF"/>
        </w:rPr>
        <w:t xml:space="preserve"> </w:t>
      </w:r>
      <w:r>
        <w:rPr>
          <w:rFonts w:cs="Arial"/>
          <w:color w:val="000000"/>
          <w:szCs w:val="20"/>
          <w:shd w:val="clear" w:color="auto" w:fill="FFFFFF"/>
        </w:rPr>
        <w:t>tretji</w:t>
      </w:r>
      <w:r w:rsidRPr="00714D07">
        <w:rPr>
          <w:rFonts w:cs="Arial"/>
          <w:color w:val="000000"/>
          <w:szCs w:val="20"/>
          <w:shd w:val="clear" w:color="auto" w:fill="FFFFFF"/>
        </w:rPr>
        <w:t xml:space="preserve"> odstavek, ki se glasi: </w:t>
      </w:r>
    </w:p>
    <w:p w:rsidR="008710AF"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Pr>
          <w:rFonts w:cs="Arial"/>
          <w:color w:val="000000"/>
          <w:szCs w:val="20"/>
          <w:shd w:val="clear" w:color="auto" w:fill="FFFFFF"/>
        </w:rPr>
        <w:t xml:space="preserve">»(3) Minister določi </w:t>
      </w:r>
      <w:r w:rsidRPr="002F7ABF">
        <w:rPr>
          <w:rFonts w:cs="Arial"/>
          <w:color w:val="000000"/>
          <w:szCs w:val="20"/>
          <w:shd w:val="clear" w:color="auto" w:fill="FFFFFF"/>
        </w:rPr>
        <w:t xml:space="preserve">letališča, na katerih se izvajajo storitve navigacijskih služb zračnega prometa na terminalih in ki so vključena v območje zaračunavanja storitev navigacijskih služb zračnega prometa na terminalih. Določitev se izvede v roku, ki omogoča pravočasen izračun cene za enoto storitve, ob tem pa se upoštevajo predpisi </w:t>
      </w:r>
      <w:r>
        <w:rPr>
          <w:rFonts w:cs="Arial"/>
          <w:color w:val="000000"/>
          <w:szCs w:val="20"/>
          <w:shd w:val="clear" w:color="auto" w:fill="FFFFFF"/>
        </w:rPr>
        <w:t>Evropske unije</w:t>
      </w:r>
      <w:r w:rsidRPr="003D7304">
        <w:rPr>
          <w:rFonts w:cs="Arial"/>
          <w:color w:val="000000"/>
          <w:szCs w:val="20"/>
          <w:shd w:val="clear" w:color="auto" w:fill="FFFFFF"/>
        </w:rPr>
        <w:t xml:space="preserve"> o enotnem evropskem nebu</w:t>
      </w:r>
      <w:r>
        <w:rPr>
          <w:rFonts w:cs="Arial"/>
          <w:color w:val="000000"/>
          <w:szCs w:val="20"/>
          <w:shd w:val="clear" w:color="auto" w:fill="FFFFFF"/>
        </w:rPr>
        <w:t>.</w:t>
      </w:r>
      <w:r w:rsidRPr="00714D07">
        <w:rPr>
          <w:rFonts w:cs="Arial"/>
          <w:color w:val="000000"/>
          <w:szCs w:val="20"/>
          <w:shd w:val="clear" w:color="auto" w:fill="FFFFFF"/>
        </w:rPr>
        <w:t>«.</w:t>
      </w:r>
    </w:p>
    <w:p w:rsidR="008710AF"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Pr>
          <w:rFonts w:cs="Arial"/>
          <w:color w:val="000000"/>
          <w:szCs w:val="20"/>
          <w:shd w:val="clear" w:color="auto" w:fill="FFFFFF"/>
        </w:rPr>
        <w:t>Dosedanja</w:t>
      </w:r>
      <w:r w:rsidRPr="00714D07">
        <w:rPr>
          <w:rFonts w:cs="Arial"/>
          <w:color w:val="000000"/>
          <w:szCs w:val="20"/>
          <w:shd w:val="clear" w:color="auto" w:fill="FFFFFF"/>
        </w:rPr>
        <w:t xml:space="preserve"> </w:t>
      </w:r>
      <w:r>
        <w:rPr>
          <w:rFonts w:cs="Arial"/>
          <w:color w:val="000000"/>
          <w:szCs w:val="20"/>
          <w:shd w:val="clear" w:color="auto" w:fill="FFFFFF"/>
        </w:rPr>
        <w:t>tretji in četrti</w:t>
      </w:r>
      <w:r w:rsidRPr="00714D07">
        <w:rPr>
          <w:rFonts w:cs="Arial"/>
          <w:color w:val="000000"/>
          <w:szCs w:val="20"/>
          <w:shd w:val="clear" w:color="auto" w:fill="FFFFFF"/>
        </w:rPr>
        <w:t xml:space="preserve"> odstavek postane</w:t>
      </w:r>
      <w:r>
        <w:rPr>
          <w:rFonts w:cs="Arial"/>
          <w:color w:val="000000"/>
          <w:szCs w:val="20"/>
          <w:shd w:val="clear" w:color="auto" w:fill="FFFFFF"/>
        </w:rPr>
        <w:t>ta</w:t>
      </w:r>
      <w:r w:rsidRPr="00714D07">
        <w:rPr>
          <w:rFonts w:cs="Arial"/>
          <w:color w:val="000000"/>
          <w:szCs w:val="20"/>
          <w:shd w:val="clear" w:color="auto" w:fill="FFFFFF"/>
        </w:rPr>
        <w:t xml:space="preserve"> </w:t>
      </w:r>
      <w:r>
        <w:rPr>
          <w:rFonts w:cs="Arial"/>
          <w:color w:val="000000"/>
          <w:szCs w:val="20"/>
          <w:shd w:val="clear" w:color="auto" w:fill="FFFFFF"/>
        </w:rPr>
        <w:t>četrti in peti</w:t>
      </w:r>
      <w:r w:rsidRPr="00714D07">
        <w:rPr>
          <w:rFonts w:cs="Arial"/>
          <w:color w:val="000000"/>
          <w:szCs w:val="20"/>
          <w:shd w:val="clear" w:color="auto" w:fill="FFFFFF"/>
        </w:rPr>
        <w:t xml:space="preserve"> odstavek.</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Pr>
          <w:rFonts w:cs="Arial"/>
          <w:b/>
          <w:color w:val="000000"/>
          <w:szCs w:val="20"/>
          <w:shd w:val="clear" w:color="auto" w:fill="FFFFFF"/>
        </w:rPr>
        <w:lastRenderedPageBreak/>
        <w:t>9</w:t>
      </w:r>
      <w:r w:rsidRPr="00714D07">
        <w:rPr>
          <w:rFonts w:cs="Arial"/>
          <w:b/>
          <w:color w:val="000000"/>
          <w:szCs w:val="20"/>
          <w:shd w:val="clear" w:color="auto" w:fill="FFFFFF"/>
        </w:rPr>
        <w:t>. člen</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V 13. členu se v prvem odstavku v 4. točki črta beseda »zrakoplovov«. </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Pr>
          <w:rFonts w:cs="Arial"/>
          <w:b/>
          <w:color w:val="000000"/>
          <w:szCs w:val="20"/>
          <w:shd w:val="clear" w:color="auto" w:fill="FFFFFF"/>
        </w:rPr>
        <w:t>10</w:t>
      </w:r>
      <w:r w:rsidRPr="00714D07">
        <w:rPr>
          <w:rFonts w:cs="Arial"/>
          <w:b/>
          <w:color w:val="000000"/>
          <w:szCs w:val="20"/>
          <w:shd w:val="clear" w:color="auto" w:fill="FFFFFF"/>
        </w:rPr>
        <w:t>. člen</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V 19. členu se drugi odstavek spremeni tako, da se glasi: </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»(2) Zavarovanje iz prejšnjega odstavka se sklene glede odgovornosti za škodo, povzročeno v zvezi z izvajanjem storitev služb iz tega zakona in zakona, ki ureja letalstvo, ki jih zagotavlja javno podjetje.«.</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Pr>
          <w:rFonts w:cs="Arial"/>
          <w:b/>
          <w:color w:val="000000"/>
          <w:szCs w:val="20"/>
          <w:shd w:val="clear" w:color="auto" w:fill="FFFFFF"/>
        </w:rPr>
        <w:t>11</w:t>
      </w:r>
      <w:r w:rsidRPr="00714D07">
        <w:rPr>
          <w:rFonts w:cs="Arial"/>
          <w:b/>
          <w:color w:val="000000"/>
          <w:szCs w:val="20"/>
          <w:shd w:val="clear" w:color="auto" w:fill="FFFFFF"/>
        </w:rPr>
        <w:t>. člen</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V 22. členu se prvi odstavek spremeni tako, da se glasi: </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»(1) Javno podjetje mora zagotoviti, da storitve služb izvaja le tisto osebje v letalstvu</w:t>
      </w:r>
      <w:r>
        <w:rPr>
          <w:rFonts w:cs="Arial"/>
          <w:color w:val="000000"/>
          <w:szCs w:val="20"/>
          <w:shd w:val="clear" w:color="auto" w:fill="FFFFFF"/>
        </w:rPr>
        <w:t>, ki ima</w:t>
      </w:r>
      <w:r w:rsidRPr="00714D07">
        <w:rPr>
          <w:rFonts w:cs="Arial"/>
          <w:color w:val="000000"/>
          <w:szCs w:val="20"/>
          <w:shd w:val="clear" w:color="auto" w:fill="FFFFFF"/>
        </w:rPr>
        <w:t xml:space="preserve"> </w:t>
      </w:r>
      <w:r>
        <w:rPr>
          <w:rFonts w:cs="Arial"/>
          <w:color w:val="000000"/>
          <w:szCs w:val="20"/>
          <w:shd w:val="clear" w:color="auto" w:fill="FFFFFF"/>
        </w:rPr>
        <w:t>v skladu z</w:t>
      </w:r>
      <w:r w:rsidRPr="00714D07">
        <w:rPr>
          <w:rFonts w:cs="Arial"/>
          <w:color w:val="000000"/>
          <w:szCs w:val="20"/>
          <w:shd w:val="clear" w:color="auto" w:fill="FFFFFF"/>
        </w:rPr>
        <w:t xml:space="preserve"> zakon</w:t>
      </w:r>
      <w:r>
        <w:rPr>
          <w:rFonts w:cs="Arial"/>
          <w:color w:val="000000"/>
          <w:szCs w:val="20"/>
          <w:shd w:val="clear" w:color="auto" w:fill="FFFFFF"/>
        </w:rPr>
        <w:t>om</w:t>
      </w:r>
      <w:r w:rsidRPr="00714D07">
        <w:rPr>
          <w:rFonts w:cs="Arial"/>
          <w:color w:val="000000"/>
          <w:szCs w:val="20"/>
          <w:shd w:val="clear" w:color="auto" w:fill="FFFFFF"/>
        </w:rPr>
        <w:t>, ki ureja letalstvo, predpisane licence, dovoljenja, ratinge, pooblastila, potrdila, spričevala oziroma druge listine.«</w:t>
      </w:r>
      <w:r>
        <w:rPr>
          <w:rFonts w:cs="Arial"/>
          <w:color w:val="000000"/>
          <w:szCs w:val="20"/>
          <w:shd w:val="clear" w:color="auto" w:fill="FFFFFF"/>
        </w:rPr>
        <w:t>.</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Za prvim odstavkom se doda nov</w:t>
      </w:r>
      <w:r>
        <w:rPr>
          <w:rFonts w:cs="Arial"/>
          <w:color w:val="000000"/>
          <w:szCs w:val="20"/>
          <w:shd w:val="clear" w:color="auto" w:fill="FFFFFF"/>
        </w:rPr>
        <w:t>,</w:t>
      </w:r>
      <w:r w:rsidRPr="00714D07">
        <w:rPr>
          <w:rFonts w:cs="Arial"/>
          <w:color w:val="000000"/>
          <w:szCs w:val="20"/>
          <w:shd w:val="clear" w:color="auto" w:fill="FFFFFF"/>
        </w:rPr>
        <w:t xml:space="preserve"> drugi odstavek, ki se glasi: </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»(2) </w:t>
      </w:r>
      <w:r>
        <w:rPr>
          <w:rFonts w:cs="Arial"/>
          <w:color w:val="000000"/>
          <w:szCs w:val="20"/>
          <w:shd w:val="clear" w:color="auto" w:fill="FFFFFF"/>
        </w:rPr>
        <w:t>Kdor</w:t>
      </w:r>
      <w:r w:rsidRPr="00714D07">
        <w:rPr>
          <w:rFonts w:cs="Arial"/>
          <w:color w:val="000000"/>
          <w:szCs w:val="20"/>
          <w:shd w:val="clear" w:color="auto" w:fill="FFFFFF"/>
        </w:rPr>
        <w:t xml:space="preserve"> opravlja naloge pri izvajanju storitev služb, </w:t>
      </w:r>
      <w:r>
        <w:rPr>
          <w:rFonts w:cs="Arial"/>
          <w:color w:val="000000"/>
          <w:szCs w:val="20"/>
          <w:shd w:val="clear" w:color="auto" w:fill="FFFFFF"/>
        </w:rPr>
        <w:t>ravna</w:t>
      </w:r>
      <w:r w:rsidRPr="00714D07">
        <w:rPr>
          <w:rFonts w:cs="Arial"/>
          <w:color w:val="000000"/>
          <w:szCs w:val="20"/>
          <w:shd w:val="clear" w:color="auto" w:fill="FFFFFF"/>
        </w:rPr>
        <w:t xml:space="preserve"> tako, da </w:t>
      </w:r>
      <w:r>
        <w:rPr>
          <w:rFonts w:cs="Arial"/>
          <w:color w:val="000000"/>
          <w:szCs w:val="20"/>
          <w:shd w:val="clear" w:color="auto" w:fill="FFFFFF"/>
        </w:rPr>
        <w:t>je</w:t>
      </w:r>
      <w:r w:rsidRPr="00714D07">
        <w:rPr>
          <w:rFonts w:cs="Arial"/>
          <w:color w:val="000000"/>
          <w:szCs w:val="20"/>
          <w:shd w:val="clear" w:color="auto" w:fill="FFFFFF"/>
        </w:rPr>
        <w:t xml:space="preserve"> zagotovljena varnost </w:t>
      </w:r>
      <w:r>
        <w:rPr>
          <w:rFonts w:cs="Arial"/>
          <w:color w:val="000000"/>
          <w:szCs w:val="20"/>
          <w:shd w:val="clear" w:color="auto" w:fill="FFFFFF"/>
        </w:rPr>
        <w:t xml:space="preserve">zračnega prometa </w:t>
      </w:r>
      <w:r w:rsidRPr="00714D07">
        <w:rPr>
          <w:rFonts w:cs="Arial"/>
          <w:color w:val="000000"/>
          <w:szCs w:val="20"/>
          <w:shd w:val="clear" w:color="auto" w:fill="FFFFFF"/>
        </w:rPr>
        <w:t>in varnost ljudi in premoženja</w:t>
      </w:r>
      <w:r w:rsidRPr="00333962">
        <w:rPr>
          <w:rFonts w:cs="Arial"/>
          <w:color w:val="000000"/>
          <w:szCs w:val="20"/>
          <w:shd w:val="clear" w:color="auto" w:fill="FFFFFF"/>
        </w:rPr>
        <w:t xml:space="preserve"> </w:t>
      </w:r>
      <w:r w:rsidRPr="00714D07">
        <w:rPr>
          <w:rFonts w:cs="Arial"/>
          <w:color w:val="000000"/>
          <w:szCs w:val="20"/>
          <w:shd w:val="clear" w:color="auto" w:fill="FFFFFF"/>
        </w:rPr>
        <w:t>ni ogrožena.«.</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Dosedanji drugi odstavek postane tretji odstavek.</w:t>
      </w:r>
    </w:p>
    <w:p w:rsidR="008710AF" w:rsidRPr="00714D07" w:rsidRDefault="008710AF" w:rsidP="008710AF">
      <w:pPr>
        <w:spacing w:line="240" w:lineRule="auto"/>
        <w:rPr>
          <w:rFonts w:cs="Arial"/>
          <w:color w:val="000000"/>
          <w:szCs w:val="20"/>
          <w:shd w:val="clear" w:color="auto" w:fill="FFFFFF"/>
        </w:rPr>
      </w:pPr>
    </w:p>
    <w:p w:rsidR="008710AF" w:rsidRPr="00714D07" w:rsidRDefault="008710AF" w:rsidP="008710AF">
      <w:pPr>
        <w:spacing w:line="240" w:lineRule="auto"/>
        <w:jc w:val="center"/>
        <w:rPr>
          <w:rFonts w:cs="Arial"/>
          <w:b/>
          <w:szCs w:val="20"/>
          <w:shd w:val="clear" w:color="auto" w:fill="FFFFFF"/>
        </w:rPr>
      </w:pPr>
      <w:r w:rsidRPr="00714D07">
        <w:rPr>
          <w:rFonts w:cs="Arial"/>
          <w:b/>
          <w:szCs w:val="20"/>
          <w:shd w:val="clear" w:color="auto" w:fill="FFFFFF"/>
        </w:rPr>
        <w:t>1</w:t>
      </w:r>
      <w:r>
        <w:rPr>
          <w:rFonts w:cs="Arial"/>
          <w:b/>
          <w:szCs w:val="20"/>
          <w:shd w:val="clear" w:color="auto" w:fill="FFFFFF"/>
        </w:rPr>
        <w:t>2</w:t>
      </w:r>
      <w:r w:rsidRPr="00714D07">
        <w:rPr>
          <w:rFonts w:cs="Arial"/>
          <w:b/>
          <w:szCs w:val="20"/>
          <w:shd w:val="clear" w:color="auto" w:fill="FFFFFF"/>
        </w:rPr>
        <w:t>. člen</w:t>
      </w:r>
    </w:p>
    <w:p w:rsidR="008710AF" w:rsidRPr="00714D07" w:rsidRDefault="008710AF" w:rsidP="008710AF">
      <w:pPr>
        <w:spacing w:line="240" w:lineRule="auto"/>
        <w:rPr>
          <w:rFonts w:cs="Arial"/>
          <w:color w:val="000000"/>
          <w:szCs w:val="20"/>
          <w:shd w:val="clear" w:color="auto" w:fill="FFFFFF"/>
        </w:rPr>
      </w:pPr>
    </w:p>
    <w:p w:rsidR="008710AF" w:rsidRDefault="008710AF" w:rsidP="008710AF">
      <w:pPr>
        <w:spacing w:line="240" w:lineRule="auto"/>
        <w:jc w:val="both"/>
        <w:rPr>
          <w:rFonts w:cs="Arial"/>
          <w:szCs w:val="20"/>
          <w:shd w:val="clear" w:color="auto" w:fill="FFFFFF"/>
        </w:rPr>
      </w:pPr>
      <w:r>
        <w:rPr>
          <w:rFonts w:cs="Arial"/>
          <w:szCs w:val="20"/>
          <w:shd w:val="clear" w:color="auto" w:fill="FFFFFF"/>
        </w:rPr>
        <w:t xml:space="preserve">V 23. členu se v prvem odstavku 2. točka spremeni tako, da se glasi: </w:t>
      </w:r>
    </w:p>
    <w:p w:rsidR="008710AF" w:rsidRDefault="008710AF" w:rsidP="008710AF">
      <w:pPr>
        <w:spacing w:line="240" w:lineRule="auto"/>
        <w:jc w:val="both"/>
        <w:rPr>
          <w:rFonts w:cs="Arial"/>
          <w:szCs w:val="20"/>
          <w:shd w:val="clear" w:color="auto" w:fill="FFFFFF"/>
        </w:rPr>
      </w:pPr>
    </w:p>
    <w:p w:rsidR="008710AF" w:rsidRDefault="008710AF" w:rsidP="008710AF">
      <w:pPr>
        <w:spacing w:line="240" w:lineRule="auto"/>
        <w:jc w:val="both"/>
        <w:rPr>
          <w:rFonts w:cs="Arial"/>
          <w:szCs w:val="20"/>
          <w:shd w:val="clear" w:color="auto" w:fill="FFFFFF"/>
        </w:rPr>
      </w:pPr>
      <w:r>
        <w:rPr>
          <w:rFonts w:cs="Arial"/>
          <w:szCs w:val="20"/>
          <w:shd w:val="clear" w:color="auto" w:fill="FFFFFF"/>
        </w:rPr>
        <w:t xml:space="preserve">»2. </w:t>
      </w:r>
      <w:r w:rsidRPr="00FB1F09">
        <w:rPr>
          <w:rFonts w:cs="Arial"/>
          <w:szCs w:val="20"/>
          <w:shd w:val="clear" w:color="auto" w:fill="FFFFFF"/>
        </w:rPr>
        <w:t>ne načrtuje, razvija, pridobiva, gradi in vzdržuje infrastruktur</w:t>
      </w:r>
      <w:r>
        <w:rPr>
          <w:rFonts w:cs="Arial"/>
          <w:szCs w:val="20"/>
          <w:shd w:val="clear" w:color="auto" w:fill="FFFFFF"/>
        </w:rPr>
        <w:t>e</w:t>
      </w:r>
      <w:r w:rsidRPr="00FB1F09">
        <w:rPr>
          <w:rFonts w:cs="Arial"/>
          <w:szCs w:val="20"/>
          <w:shd w:val="clear" w:color="auto" w:fill="FFFFFF"/>
        </w:rPr>
        <w:t xml:space="preserve"> služb, opusti varovanje infrastrukture služb ali je ne zavaruje pred poškodbami in uničenjem, ali infrastrukturo služb obremeni s hipoteko ali jo odtuji v nasprotju s poslovnima načrtoma (prvi, tretji in četrti odstavek 8. člena).</w:t>
      </w:r>
      <w:r>
        <w:rPr>
          <w:rFonts w:cs="Arial"/>
          <w:szCs w:val="20"/>
          <w:shd w:val="clear" w:color="auto" w:fill="FFFFFF"/>
        </w:rPr>
        <w:t>«.</w:t>
      </w:r>
    </w:p>
    <w:p w:rsidR="008710AF" w:rsidRPr="00714D07" w:rsidRDefault="008710AF" w:rsidP="008710AF">
      <w:pPr>
        <w:spacing w:line="240" w:lineRule="auto"/>
        <w:jc w:val="both"/>
        <w:rPr>
          <w:rFonts w:cs="Arial"/>
          <w:szCs w:val="20"/>
          <w:shd w:val="clear" w:color="auto" w:fill="FFFFFF"/>
        </w:rPr>
      </w:pPr>
    </w:p>
    <w:p w:rsidR="008710AF" w:rsidRPr="00FB1F09" w:rsidRDefault="008710AF" w:rsidP="008710AF">
      <w:pPr>
        <w:spacing w:line="240" w:lineRule="auto"/>
        <w:jc w:val="center"/>
        <w:rPr>
          <w:rFonts w:cs="Arial"/>
          <w:b/>
          <w:szCs w:val="20"/>
          <w:shd w:val="clear" w:color="auto" w:fill="FFFFFF"/>
        </w:rPr>
      </w:pPr>
      <w:r w:rsidRPr="00FB1F09">
        <w:rPr>
          <w:rFonts w:cs="Arial"/>
          <w:b/>
          <w:szCs w:val="20"/>
          <w:shd w:val="clear" w:color="auto" w:fill="FFFFFF"/>
        </w:rPr>
        <w:t>1</w:t>
      </w:r>
      <w:r>
        <w:rPr>
          <w:rFonts w:cs="Arial"/>
          <w:b/>
          <w:szCs w:val="20"/>
          <w:shd w:val="clear" w:color="auto" w:fill="FFFFFF"/>
        </w:rPr>
        <w:t>3</w:t>
      </w:r>
      <w:r w:rsidRPr="00FB1F09">
        <w:rPr>
          <w:rFonts w:cs="Arial"/>
          <w:b/>
          <w:szCs w:val="20"/>
          <w:shd w:val="clear" w:color="auto" w:fill="FFFFFF"/>
        </w:rPr>
        <w:t>. člen</w:t>
      </w:r>
    </w:p>
    <w:p w:rsidR="008710AF"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both"/>
        <w:rPr>
          <w:rFonts w:cs="Arial"/>
          <w:szCs w:val="20"/>
          <w:shd w:val="clear" w:color="auto" w:fill="FFFFFF"/>
        </w:rPr>
      </w:pPr>
      <w:r w:rsidRPr="00714D07">
        <w:rPr>
          <w:rFonts w:cs="Arial"/>
          <w:szCs w:val="20"/>
          <w:shd w:val="clear" w:color="auto" w:fill="FFFFFF"/>
        </w:rPr>
        <w:t xml:space="preserve">23.a člen se </w:t>
      </w:r>
      <w:r w:rsidRPr="00714D07">
        <w:rPr>
          <w:rFonts w:cs="Arial"/>
          <w:color w:val="000000"/>
          <w:szCs w:val="20"/>
          <w:shd w:val="clear" w:color="auto" w:fill="FFFFFF"/>
        </w:rPr>
        <w:t>spremeni</w:t>
      </w:r>
      <w:r w:rsidRPr="00714D07">
        <w:rPr>
          <w:rFonts w:cs="Arial"/>
          <w:szCs w:val="20"/>
        </w:rPr>
        <w:t xml:space="preserve"> </w:t>
      </w:r>
      <w:r w:rsidRPr="00714D07">
        <w:rPr>
          <w:rFonts w:cs="Arial"/>
          <w:color w:val="000000"/>
          <w:szCs w:val="20"/>
          <w:shd w:val="clear" w:color="auto" w:fill="FFFFFF"/>
        </w:rPr>
        <w:t>tako, da se glasi</w:t>
      </w:r>
      <w:r w:rsidRPr="00714D07">
        <w:rPr>
          <w:rFonts w:cs="Arial"/>
          <w:szCs w:val="20"/>
          <w:shd w:val="clear" w:color="auto" w:fill="FFFFFF"/>
        </w:rPr>
        <w:t xml:space="preserve">: </w:t>
      </w:r>
    </w:p>
    <w:p w:rsidR="008710AF" w:rsidRPr="00714D07"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center"/>
        <w:rPr>
          <w:rFonts w:cs="Arial"/>
          <w:szCs w:val="20"/>
          <w:shd w:val="clear" w:color="auto" w:fill="FFFFFF"/>
        </w:rPr>
      </w:pPr>
      <w:r w:rsidRPr="00714D07">
        <w:rPr>
          <w:rFonts w:cs="Arial"/>
          <w:szCs w:val="20"/>
          <w:shd w:val="clear" w:color="auto" w:fill="FFFFFF"/>
        </w:rPr>
        <w:t>»23.a člen</w:t>
      </w:r>
    </w:p>
    <w:p w:rsidR="008710AF" w:rsidRPr="00714D07" w:rsidRDefault="008710AF" w:rsidP="008710AF">
      <w:pPr>
        <w:spacing w:line="240" w:lineRule="auto"/>
        <w:jc w:val="center"/>
        <w:rPr>
          <w:rFonts w:cs="Arial"/>
          <w:szCs w:val="20"/>
          <w:shd w:val="clear" w:color="auto" w:fill="FFFFFF"/>
        </w:rPr>
      </w:pPr>
      <w:r w:rsidRPr="00714D07">
        <w:rPr>
          <w:rFonts w:cs="Arial"/>
          <w:szCs w:val="20"/>
          <w:shd w:val="clear" w:color="auto" w:fill="FFFFFF"/>
        </w:rPr>
        <w:t>(prekrški)</w:t>
      </w:r>
    </w:p>
    <w:p w:rsidR="008710AF" w:rsidRPr="00714D07"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both"/>
        <w:rPr>
          <w:rFonts w:cs="Arial"/>
          <w:szCs w:val="20"/>
          <w:shd w:val="clear" w:color="auto" w:fill="FFFFFF"/>
        </w:rPr>
      </w:pPr>
      <w:r w:rsidRPr="00714D07">
        <w:rPr>
          <w:rFonts w:cs="Arial"/>
          <w:szCs w:val="20"/>
          <w:shd w:val="clear" w:color="auto" w:fill="FFFFFF"/>
        </w:rPr>
        <w:t xml:space="preserve">Z globo od 2.000 do 4.000 eurov se kaznuje za prekršek zaposleni v javnem podjetju: </w:t>
      </w:r>
    </w:p>
    <w:p w:rsidR="008710AF" w:rsidRPr="00714D07" w:rsidRDefault="008710AF" w:rsidP="008710AF">
      <w:pPr>
        <w:pStyle w:val="Odstavekseznama"/>
        <w:numPr>
          <w:ilvl w:val="0"/>
          <w:numId w:val="28"/>
        </w:numPr>
        <w:spacing w:line="240" w:lineRule="auto"/>
        <w:contextualSpacing w:val="0"/>
        <w:jc w:val="both"/>
        <w:rPr>
          <w:rFonts w:cs="Arial"/>
          <w:szCs w:val="20"/>
          <w:shd w:val="clear" w:color="auto" w:fill="FFFFFF"/>
        </w:rPr>
      </w:pPr>
      <w:r w:rsidRPr="00714D07">
        <w:rPr>
          <w:rFonts w:cs="Arial"/>
          <w:szCs w:val="20"/>
          <w:shd w:val="clear" w:color="auto" w:fill="FFFFFF"/>
        </w:rPr>
        <w:t>ki ne opravlja nalog pri izvajanju storitev služb tako, da sta zagotovljena varnost in red, ter da ni ogrožena varnost ljudi in premoženja (drugi odstavek 22. člena), in</w:t>
      </w:r>
    </w:p>
    <w:p w:rsidR="008710AF" w:rsidRPr="00714D07" w:rsidRDefault="008710AF" w:rsidP="008710AF">
      <w:pPr>
        <w:pStyle w:val="Odstavekseznama"/>
        <w:numPr>
          <w:ilvl w:val="0"/>
          <w:numId w:val="28"/>
        </w:numPr>
        <w:spacing w:line="240" w:lineRule="auto"/>
        <w:contextualSpacing w:val="0"/>
        <w:jc w:val="both"/>
        <w:rPr>
          <w:rFonts w:cs="Arial"/>
          <w:szCs w:val="20"/>
          <w:shd w:val="clear" w:color="auto" w:fill="FFFFFF"/>
        </w:rPr>
      </w:pPr>
      <w:r w:rsidRPr="00714D07">
        <w:rPr>
          <w:rFonts w:cs="Arial"/>
          <w:szCs w:val="20"/>
          <w:shd w:val="clear" w:color="auto" w:fill="FFFFFF"/>
        </w:rPr>
        <w:t>ki ne opravi delovnih nalog, določenih v priročnikih, delovnih navodilih in ukrepih, določenih za delovno mesto, na katerem opravlja svoje delovne obveznosti za potrebe letov zrakoplovov, ki sodelujejo v akcijah iskanja in reševanja ter v humanitarne in zdravstvene namene, letov zrakoplovov v sili in glede operativnega zračnega prometa tudi v primeru prekinitve oziroma verjetne prekinitve zagotavljanja storitev (tretji odstavek 22. člena).«.</w:t>
      </w:r>
    </w:p>
    <w:p w:rsidR="008710AF" w:rsidRPr="00714D07" w:rsidRDefault="008710AF" w:rsidP="008710AF">
      <w:pPr>
        <w:spacing w:line="240" w:lineRule="auto"/>
        <w:jc w:val="center"/>
        <w:rPr>
          <w:rFonts w:cs="Arial"/>
          <w:szCs w:val="20"/>
          <w:shd w:val="clear" w:color="auto" w:fill="FFFFFF"/>
        </w:rPr>
      </w:pPr>
    </w:p>
    <w:p w:rsidR="008710AF" w:rsidRPr="00714D07" w:rsidRDefault="008710AF" w:rsidP="008710AF">
      <w:pPr>
        <w:spacing w:line="240" w:lineRule="auto"/>
        <w:jc w:val="center"/>
        <w:rPr>
          <w:rFonts w:cs="Arial"/>
          <w:b/>
          <w:szCs w:val="20"/>
          <w:shd w:val="clear" w:color="auto" w:fill="FFFFFF"/>
        </w:rPr>
      </w:pPr>
      <w:r w:rsidRPr="00714D07">
        <w:rPr>
          <w:rFonts w:cs="Arial"/>
          <w:b/>
          <w:szCs w:val="20"/>
          <w:shd w:val="clear" w:color="auto" w:fill="FFFFFF"/>
        </w:rPr>
        <w:t>KONČN</w:t>
      </w:r>
      <w:r>
        <w:rPr>
          <w:rFonts w:cs="Arial"/>
          <w:b/>
          <w:szCs w:val="20"/>
          <w:shd w:val="clear" w:color="auto" w:fill="FFFFFF"/>
        </w:rPr>
        <w:t>I</w:t>
      </w:r>
      <w:r w:rsidRPr="00714D07">
        <w:rPr>
          <w:rFonts w:cs="Arial"/>
          <w:b/>
          <w:szCs w:val="20"/>
          <w:shd w:val="clear" w:color="auto" w:fill="FFFFFF"/>
        </w:rPr>
        <w:t xml:space="preserve"> DOLOČB</w:t>
      </w:r>
      <w:r>
        <w:rPr>
          <w:rFonts w:cs="Arial"/>
          <w:b/>
          <w:szCs w:val="20"/>
          <w:shd w:val="clear" w:color="auto" w:fill="FFFFFF"/>
        </w:rPr>
        <w:t>I</w:t>
      </w:r>
    </w:p>
    <w:p w:rsidR="008710AF" w:rsidRPr="00714D07" w:rsidRDefault="008710AF" w:rsidP="008710AF">
      <w:pPr>
        <w:spacing w:line="240" w:lineRule="auto"/>
        <w:jc w:val="center"/>
        <w:rPr>
          <w:rFonts w:cs="Arial"/>
          <w:b/>
          <w:szCs w:val="20"/>
          <w:shd w:val="clear" w:color="auto" w:fill="FFFFFF"/>
        </w:rPr>
      </w:pPr>
    </w:p>
    <w:p w:rsidR="008710AF" w:rsidRPr="00AC735A" w:rsidRDefault="008710AF" w:rsidP="008710AF">
      <w:pPr>
        <w:spacing w:line="240" w:lineRule="auto"/>
        <w:jc w:val="center"/>
        <w:rPr>
          <w:rFonts w:cs="Arial"/>
          <w:b/>
          <w:szCs w:val="20"/>
          <w:shd w:val="clear" w:color="auto" w:fill="FFFFFF"/>
        </w:rPr>
      </w:pPr>
      <w:r w:rsidRPr="00714D07">
        <w:rPr>
          <w:rFonts w:cs="Arial"/>
          <w:b/>
          <w:szCs w:val="20"/>
          <w:shd w:val="clear" w:color="auto" w:fill="FFFFFF"/>
        </w:rPr>
        <w:t xml:space="preserve"> </w:t>
      </w:r>
      <w:r>
        <w:rPr>
          <w:rFonts w:cs="Arial"/>
          <w:b/>
          <w:szCs w:val="20"/>
          <w:shd w:val="clear" w:color="auto" w:fill="FFFFFF"/>
        </w:rPr>
        <w:t>14. č</w:t>
      </w:r>
      <w:r w:rsidRPr="00AC735A">
        <w:rPr>
          <w:rFonts w:cs="Arial"/>
          <w:b/>
          <w:szCs w:val="20"/>
          <w:shd w:val="clear" w:color="auto" w:fill="FFFFFF"/>
        </w:rPr>
        <w:t>len</w:t>
      </w:r>
    </w:p>
    <w:p w:rsidR="008710AF" w:rsidRPr="00AC735A" w:rsidRDefault="008710AF" w:rsidP="008710AF">
      <w:pPr>
        <w:spacing w:line="240" w:lineRule="auto"/>
        <w:jc w:val="center"/>
        <w:rPr>
          <w:rFonts w:cs="Arial"/>
          <w:b/>
          <w:szCs w:val="20"/>
          <w:shd w:val="clear" w:color="auto" w:fill="FFFFFF"/>
        </w:rPr>
      </w:pPr>
      <w:r>
        <w:rPr>
          <w:rFonts w:cs="Arial"/>
          <w:b/>
          <w:szCs w:val="20"/>
          <w:shd w:val="clear" w:color="auto" w:fill="FFFFFF"/>
        </w:rPr>
        <w:t>(nadaljnja veljavnost predpisov</w:t>
      </w:r>
      <w:r w:rsidRPr="00AC735A">
        <w:rPr>
          <w:rFonts w:cs="Arial"/>
          <w:b/>
          <w:szCs w:val="20"/>
          <w:shd w:val="clear" w:color="auto" w:fill="FFFFFF"/>
        </w:rPr>
        <w:t>)</w:t>
      </w:r>
    </w:p>
    <w:p w:rsidR="008710AF" w:rsidRDefault="008710AF" w:rsidP="008710AF">
      <w:pPr>
        <w:spacing w:line="240" w:lineRule="auto"/>
        <w:rPr>
          <w:rFonts w:cs="Arial"/>
          <w:szCs w:val="20"/>
          <w:shd w:val="clear" w:color="auto" w:fill="FFFFFF"/>
        </w:rPr>
      </w:pPr>
    </w:p>
    <w:p w:rsidR="008710AF" w:rsidRDefault="008710AF" w:rsidP="008710AF">
      <w:pPr>
        <w:spacing w:line="240" w:lineRule="auto"/>
        <w:jc w:val="both"/>
        <w:rPr>
          <w:rFonts w:cs="Arial"/>
          <w:szCs w:val="20"/>
          <w:shd w:val="clear" w:color="auto" w:fill="FFFFFF"/>
        </w:rPr>
      </w:pPr>
      <w:r>
        <w:rPr>
          <w:rFonts w:cs="Arial"/>
          <w:szCs w:val="20"/>
          <w:shd w:val="clear" w:color="auto" w:fill="FFFFFF"/>
        </w:rPr>
        <w:t xml:space="preserve">(1) </w:t>
      </w:r>
      <w:r w:rsidRPr="00714D07">
        <w:rPr>
          <w:rFonts w:cs="Arial"/>
          <w:szCs w:val="20"/>
          <w:shd w:val="clear" w:color="auto" w:fill="FFFFFF"/>
        </w:rPr>
        <w:t xml:space="preserve">Uredba o pristojbini za storitve navigacijskih služb zračnega prometa na terminalih </w:t>
      </w:r>
      <w:r w:rsidRPr="005A785C">
        <w:rPr>
          <w:rFonts w:cs="Arial"/>
          <w:szCs w:val="20"/>
          <w:shd w:val="clear" w:color="auto" w:fill="FFFFFF"/>
        </w:rPr>
        <w:t>(Uradni list RS, št. 121/21, 110/22 in 132/23)</w:t>
      </w:r>
      <w:r>
        <w:rPr>
          <w:rFonts w:cs="Arial"/>
          <w:szCs w:val="20"/>
          <w:shd w:val="clear" w:color="auto" w:fill="FFFFFF"/>
        </w:rPr>
        <w:t xml:space="preserve"> še naprej velja kot predpis, izdan na podlagi drugega odstavka 9. člena tega zakona</w:t>
      </w:r>
      <w:r w:rsidRPr="00714D07">
        <w:rPr>
          <w:rFonts w:cs="Arial"/>
          <w:szCs w:val="20"/>
          <w:shd w:val="clear" w:color="auto" w:fill="FFFFFF"/>
        </w:rPr>
        <w:t>.</w:t>
      </w:r>
    </w:p>
    <w:p w:rsidR="008710AF" w:rsidRDefault="008710AF" w:rsidP="008710AF">
      <w:pPr>
        <w:spacing w:line="240" w:lineRule="auto"/>
        <w:jc w:val="both"/>
        <w:rPr>
          <w:rFonts w:cs="Arial"/>
          <w:szCs w:val="20"/>
          <w:shd w:val="clear" w:color="auto" w:fill="FFFFFF"/>
        </w:rPr>
      </w:pPr>
    </w:p>
    <w:p w:rsidR="008710AF" w:rsidRDefault="008710AF" w:rsidP="008710AF">
      <w:pPr>
        <w:spacing w:line="240" w:lineRule="auto"/>
        <w:jc w:val="both"/>
        <w:rPr>
          <w:rFonts w:cs="Arial"/>
          <w:szCs w:val="20"/>
          <w:shd w:val="clear" w:color="auto" w:fill="FFFFFF"/>
        </w:rPr>
      </w:pPr>
      <w:r>
        <w:rPr>
          <w:rFonts w:cs="Arial"/>
          <w:szCs w:val="20"/>
          <w:shd w:val="clear" w:color="auto" w:fill="FFFFFF"/>
        </w:rPr>
        <w:t xml:space="preserve">(2) </w:t>
      </w:r>
      <w:r w:rsidRPr="00714D07">
        <w:rPr>
          <w:rFonts w:cs="Arial"/>
          <w:szCs w:val="20"/>
          <w:shd w:val="clear" w:color="auto" w:fill="FFFFFF"/>
        </w:rPr>
        <w:t>Odredba o določitvi letališč, ki so vključena v območje zaračunavanja storitev navigacijskih služb zračnega prometa na terminalih (Uradni list RS, št. 184/21)</w:t>
      </w:r>
      <w:r>
        <w:rPr>
          <w:rFonts w:cs="Arial"/>
          <w:szCs w:val="20"/>
          <w:shd w:val="clear" w:color="auto" w:fill="FFFFFF"/>
        </w:rPr>
        <w:t xml:space="preserve"> še naprej velja kot predpis, izdan na podlagi tretjega odstavka 9. člena tega zakona</w:t>
      </w:r>
      <w:r w:rsidRPr="00714D07">
        <w:rPr>
          <w:rFonts w:cs="Arial"/>
          <w:szCs w:val="20"/>
          <w:shd w:val="clear" w:color="auto" w:fill="FFFFFF"/>
        </w:rPr>
        <w:t>.</w:t>
      </w:r>
    </w:p>
    <w:p w:rsidR="008710AF"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center"/>
        <w:rPr>
          <w:rFonts w:cs="Arial"/>
          <w:b/>
          <w:szCs w:val="20"/>
          <w:shd w:val="clear" w:color="auto" w:fill="FFFFFF"/>
        </w:rPr>
      </w:pPr>
      <w:r>
        <w:rPr>
          <w:rFonts w:cs="Arial"/>
          <w:b/>
          <w:szCs w:val="20"/>
          <w:shd w:val="clear" w:color="auto" w:fill="FFFFFF"/>
        </w:rPr>
        <w:t>15</w:t>
      </w:r>
      <w:r w:rsidRPr="00714D07">
        <w:rPr>
          <w:rFonts w:cs="Arial"/>
          <w:b/>
          <w:szCs w:val="20"/>
          <w:shd w:val="clear" w:color="auto" w:fill="FFFFFF"/>
        </w:rPr>
        <w:t>. člen</w:t>
      </w:r>
    </w:p>
    <w:p w:rsidR="008710AF" w:rsidRPr="00714D07" w:rsidRDefault="008710AF" w:rsidP="008710AF">
      <w:pPr>
        <w:spacing w:line="240" w:lineRule="auto"/>
        <w:jc w:val="center"/>
        <w:rPr>
          <w:rFonts w:cs="Arial"/>
          <w:b/>
          <w:szCs w:val="20"/>
        </w:rPr>
      </w:pPr>
      <w:r w:rsidRPr="00714D07">
        <w:rPr>
          <w:rFonts w:cs="Arial"/>
          <w:b/>
          <w:szCs w:val="20"/>
        </w:rPr>
        <w:t xml:space="preserve">(začetek </w:t>
      </w:r>
      <w:r>
        <w:rPr>
          <w:rFonts w:cs="Arial"/>
          <w:b/>
          <w:szCs w:val="20"/>
        </w:rPr>
        <w:t>veljavnosti in uporabe</w:t>
      </w:r>
      <w:r w:rsidRPr="00714D07">
        <w:rPr>
          <w:rFonts w:cs="Arial"/>
          <w:b/>
          <w:szCs w:val="20"/>
        </w:rPr>
        <w:t>)</w:t>
      </w:r>
    </w:p>
    <w:p w:rsidR="008710AF" w:rsidRPr="00714D07"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both"/>
        <w:rPr>
          <w:rFonts w:cs="Arial"/>
          <w:szCs w:val="20"/>
          <w:shd w:val="clear" w:color="auto" w:fill="FFFFFF"/>
        </w:rPr>
      </w:pPr>
      <w:r w:rsidRPr="00D52A44">
        <w:rPr>
          <w:rFonts w:cs="Arial"/>
          <w:szCs w:val="20"/>
          <w:shd w:val="clear" w:color="auto" w:fill="FFFFFF"/>
        </w:rPr>
        <w:t xml:space="preserve">Ta zakon začne veljati </w:t>
      </w:r>
      <w:r w:rsidRPr="00714D07">
        <w:rPr>
          <w:rFonts w:cs="Arial"/>
          <w:szCs w:val="20"/>
          <w:shd w:val="clear" w:color="auto" w:fill="FFFFFF"/>
        </w:rPr>
        <w:t>šest mesecev</w:t>
      </w:r>
      <w:r w:rsidRPr="00D52A44">
        <w:rPr>
          <w:rFonts w:cs="Arial"/>
          <w:szCs w:val="20"/>
          <w:shd w:val="clear" w:color="auto" w:fill="FFFFFF"/>
        </w:rPr>
        <w:t xml:space="preserve"> po objavi v Uradnem listu Republike Slovenije</w:t>
      </w:r>
      <w:r>
        <w:rPr>
          <w:rFonts w:cs="Arial"/>
          <w:szCs w:val="20"/>
          <w:shd w:val="clear" w:color="auto" w:fill="FFFFFF"/>
        </w:rPr>
        <w:t>, uporabljati pa se začne šest mesecev od uveljavitve tega zakona.</w:t>
      </w:r>
    </w:p>
    <w:p w:rsidR="008710AF" w:rsidRPr="00714D07"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jc w:val="both"/>
        <w:rPr>
          <w:rFonts w:cs="Arial"/>
          <w:szCs w:val="20"/>
          <w:shd w:val="clear" w:color="auto" w:fill="FFFFFF"/>
        </w:rPr>
      </w:pPr>
    </w:p>
    <w:p w:rsidR="008710AF" w:rsidRPr="00714D07" w:rsidRDefault="008710AF" w:rsidP="008710AF">
      <w:pPr>
        <w:spacing w:line="240" w:lineRule="auto"/>
        <w:rPr>
          <w:rFonts w:cs="Arial"/>
          <w:b/>
          <w:szCs w:val="20"/>
          <w:lang w:eastAsia="sl-SI"/>
        </w:rPr>
      </w:pPr>
      <w:r w:rsidRPr="00714D07">
        <w:rPr>
          <w:rFonts w:cs="Arial"/>
          <w:b/>
          <w:szCs w:val="20"/>
          <w:lang w:eastAsia="sl-SI"/>
        </w:rPr>
        <w:br w:type="page"/>
      </w:r>
    </w:p>
    <w:p w:rsidR="008710AF" w:rsidRPr="00714D07" w:rsidRDefault="008710AF" w:rsidP="008710AF">
      <w:pPr>
        <w:spacing w:line="240" w:lineRule="auto"/>
        <w:jc w:val="both"/>
        <w:rPr>
          <w:rFonts w:cs="Arial"/>
          <w:szCs w:val="20"/>
          <w:shd w:val="clear" w:color="auto" w:fill="FFFFFF"/>
        </w:rPr>
      </w:pPr>
      <w:r w:rsidRPr="00714D07">
        <w:rPr>
          <w:rFonts w:cs="Arial"/>
          <w:b/>
          <w:szCs w:val="20"/>
          <w:lang w:eastAsia="sl-SI"/>
        </w:rPr>
        <w:lastRenderedPageBreak/>
        <w:t>III. OBRAZLOŽITEV</w:t>
      </w:r>
    </w:p>
    <w:p w:rsidR="008710AF" w:rsidRPr="00714D07" w:rsidRDefault="008710AF" w:rsidP="008710AF">
      <w:pPr>
        <w:spacing w:line="240" w:lineRule="auto"/>
        <w:jc w:val="both"/>
        <w:rPr>
          <w:rFonts w:cs="Arial"/>
          <w:szCs w:val="20"/>
        </w:rPr>
      </w:pP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r w:rsidRPr="00714D07">
        <w:rPr>
          <w:rFonts w:cs="Arial"/>
          <w:b/>
          <w:szCs w:val="20"/>
          <w:lang w:eastAsia="ar-SA"/>
        </w:rPr>
        <w:t>K 1.</w:t>
      </w:r>
      <w:r w:rsidRPr="00714D07">
        <w:rPr>
          <w:rFonts w:cs="Arial"/>
          <w:szCs w:val="20"/>
          <w:lang w:eastAsia="ar-SA"/>
        </w:rPr>
        <w:t xml:space="preserve"> </w:t>
      </w:r>
      <w:r w:rsidRPr="00714D07">
        <w:rPr>
          <w:rFonts w:cs="Arial"/>
          <w:b/>
          <w:szCs w:val="20"/>
          <w:lang w:eastAsia="ar-SA"/>
        </w:rPr>
        <w:t>členu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V Zakonu o zagotavljanju navigacijskih služb zračenega prometa (Uradni list RS, št. 30/06 – uradno prečiščeno besedilo, 109/09, 62/10 – ZLet-C in 18/11 – ZUKN-A;  v nadaljnjem besedilu: ZZNSZP) so v 2. členu določeni pomeni izrazov. </w:t>
      </w:r>
      <w:r>
        <w:rPr>
          <w:rFonts w:cs="Arial"/>
          <w:iCs/>
          <w:szCs w:val="20"/>
          <w:lang w:eastAsia="sl-SI"/>
        </w:rPr>
        <w:t xml:space="preserve">V </w:t>
      </w:r>
      <w:r w:rsidRPr="006D3C85">
        <w:rPr>
          <w:rFonts w:cs="Arial"/>
          <w:iCs/>
          <w:szCs w:val="20"/>
          <w:lang w:eastAsia="sl-SI"/>
        </w:rPr>
        <w:t>nov</w:t>
      </w:r>
      <w:r>
        <w:rPr>
          <w:rFonts w:cs="Arial"/>
          <w:iCs/>
          <w:szCs w:val="20"/>
          <w:lang w:eastAsia="sl-SI"/>
        </w:rPr>
        <w:t>em</w:t>
      </w:r>
      <w:r w:rsidRPr="006D3C85">
        <w:rPr>
          <w:rFonts w:cs="Arial"/>
          <w:iCs/>
          <w:szCs w:val="20"/>
          <w:lang w:eastAsia="sl-SI"/>
        </w:rPr>
        <w:t xml:space="preserve"> zakon</w:t>
      </w:r>
      <w:r>
        <w:rPr>
          <w:rFonts w:cs="Arial"/>
          <w:iCs/>
          <w:szCs w:val="20"/>
          <w:lang w:eastAsia="sl-SI"/>
        </w:rPr>
        <w:t>u</w:t>
      </w:r>
      <w:r w:rsidRPr="006D3C85">
        <w:rPr>
          <w:rFonts w:cs="Arial"/>
          <w:iCs/>
          <w:szCs w:val="20"/>
          <w:lang w:eastAsia="sl-SI"/>
        </w:rPr>
        <w:t xml:space="preserve"> o letalstvu </w:t>
      </w:r>
      <w:r>
        <w:rPr>
          <w:rFonts w:cs="Arial"/>
          <w:iCs/>
          <w:szCs w:val="20"/>
          <w:lang w:eastAsia="sl-SI"/>
        </w:rPr>
        <w:t>je</w:t>
      </w:r>
      <w:r w:rsidRPr="006D3C85">
        <w:rPr>
          <w:rFonts w:cs="Arial"/>
          <w:iCs/>
          <w:szCs w:val="20"/>
          <w:lang w:eastAsia="sl-SI"/>
        </w:rPr>
        <w:t xml:space="preserve"> izboljšana definicija izraza »stalni nadzor«. Zato je treba tudi v tem zakonu vpeljati </w:t>
      </w:r>
      <w:r>
        <w:rPr>
          <w:rFonts w:cs="Arial"/>
          <w:iCs/>
          <w:szCs w:val="20"/>
          <w:lang w:eastAsia="sl-SI"/>
        </w:rPr>
        <w:t>enak</w:t>
      </w:r>
      <w:r w:rsidRPr="006D3C85">
        <w:rPr>
          <w:rFonts w:cs="Arial"/>
          <w:iCs/>
          <w:szCs w:val="20"/>
          <w:lang w:eastAsia="sl-SI"/>
        </w:rPr>
        <w:t xml:space="preserve"> zapis zadevne definicije.</w:t>
      </w:r>
      <w:r w:rsidRPr="00714D07">
        <w:rPr>
          <w:rFonts w:cs="Arial"/>
          <w:iCs/>
          <w:szCs w:val="20"/>
          <w:lang w:eastAsia="sl-SI"/>
        </w:rPr>
        <w:t xml:space="preserve"> </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r w:rsidRPr="00714D07">
        <w:rPr>
          <w:rFonts w:cs="Arial"/>
          <w:b/>
          <w:iCs/>
          <w:szCs w:val="20"/>
          <w:lang w:eastAsia="sl-SI"/>
        </w:rPr>
        <w:t>K 2. členu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Četrti in peti odstavek 3. člena </w:t>
      </w:r>
      <w:r>
        <w:rPr>
          <w:rFonts w:cs="Arial"/>
          <w:iCs/>
          <w:szCs w:val="20"/>
          <w:lang w:eastAsia="sl-SI"/>
        </w:rPr>
        <w:t>vsebujeta</w:t>
      </w:r>
      <w:r w:rsidRPr="00714D07">
        <w:rPr>
          <w:rFonts w:cs="Arial"/>
          <w:iCs/>
          <w:szCs w:val="20"/>
          <w:lang w:eastAsia="sl-SI"/>
        </w:rPr>
        <w:t xml:space="preserve"> določbi, ki se nanašata na izvajanje službe iskanja in reševanja </w:t>
      </w:r>
      <w:r>
        <w:rPr>
          <w:rFonts w:cs="Arial"/>
          <w:iCs/>
          <w:szCs w:val="20"/>
          <w:lang w:eastAsia="sl-SI"/>
        </w:rPr>
        <w:t>ter</w:t>
      </w:r>
      <w:r w:rsidRPr="00714D07">
        <w:rPr>
          <w:rFonts w:cs="Arial"/>
          <w:iCs/>
          <w:szCs w:val="20"/>
          <w:lang w:eastAsia="sl-SI"/>
        </w:rPr>
        <w:t xml:space="preserve"> pravno podlago za nadaljnje urejanje v podzakonskem predpisu. Tudi v Zakonu o letalstvu so določbe o izvajanju službe iskanja in reševanja </w:t>
      </w:r>
      <w:r>
        <w:rPr>
          <w:rFonts w:cs="Arial"/>
          <w:iCs/>
          <w:szCs w:val="20"/>
          <w:lang w:eastAsia="sl-SI"/>
        </w:rPr>
        <w:t>ter</w:t>
      </w:r>
      <w:r w:rsidRPr="00714D07">
        <w:rPr>
          <w:rFonts w:cs="Arial"/>
          <w:iCs/>
          <w:szCs w:val="20"/>
          <w:lang w:eastAsia="sl-SI"/>
        </w:rPr>
        <w:t xml:space="preserve"> pravni podlagi za nadaljnje urejanje v podzakonskem predpisu. Ker ureditev izvajanja te službe </w:t>
      </w:r>
      <w:r>
        <w:rPr>
          <w:rFonts w:cs="Arial"/>
          <w:iCs/>
          <w:szCs w:val="20"/>
          <w:lang w:eastAsia="sl-SI"/>
        </w:rPr>
        <w:t>spada</w:t>
      </w:r>
      <w:r w:rsidRPr="00714D07">
        <w:rPr>
          <w:rFonts w:cs="Arial"/>
          <w:iCs/>
          <w:szCs w:val="20"/>
          <w:lang w:eastAsia="sl-SI"/>
        </w:rPr>
        <w:t xml:space="preserve"> med temeljne ureditve v civilnem letalstvu, se vse potrebne določbe ohranijo v zakonu, ki ureja letalstvo na splošno (ne pa v zakonu, ki ureja zagotavljanje navigacijskih služb zračnega prometa).</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spacing w:line="240" w:lineRule="auto"/>
        <w:jc w:val="both"/>
        <w:rPr>
          <w:rFonts w:cs="Arial"/>
          <w:b/>
          <w:color w:val="000000"/>
          <w:szCs w:val="20"/>
          <w:shd w:val="clear" w:color="auto" w:fill="FFFFFF"/>
        </w:rPr>
      </w:pPr>
      <w:r w:rsidRPr="00714D07">
        <w:rPr>
          <w:rFonts w:cs="Arial"/>
          <w:b/>
          <w:color w:val="000000"/>
          <w:szCs w:val="20"/>
          <w:shd w:val="clear" w:color="auto" w:fill="FFFFFF"/>
        </w:rPr>
        <w:t>K 3. členu</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Zaradi črtanja četrtega in petega odstavka 3. člena (šesti odstavek pa postane četrti) je treba v </w:t>
      </w:r>
      <w:r>
        <w:rPr>
          <w:rFonts w:cs="Arial"/>
          <w:color w:val="000000"/>
          <w:szCs w:val="20"/>
          <w:shd w:val="clear" w:color="auto" w:fill="FFFFFF"/>
        </w:rPr>
        <w:t xml:space="preserve">četrtem odstavku </w:t>
      </w:r>
      <w:r w:rsidRPr="00714D07">
        <w:rPr>
          <w:rFonts w:cs="Arial"/>
          <w:color w:val="000000"/>
          <w:szCs w:val="20"/>
          <w:shd w:val="clear" w:color="auto" w:fill="FFFFFF"/>
        </w:rPr>
        <w:t>5. člen</w:t>
      </w:r>
      <w:r>
        <w:rPr>
          <w:rFonts w:cs="Arial"/>
          <w:color w:val="000000"/>
          <w:szCs w:val="20"/>
          <w:shd w:val="clear" w:color="auto" w:fill="FFFFFF"/>
        </w:rPr>
        <w:t>a</w:t>
      </w:r>
      <w:r w:rsidRPr="00714D07">
        <w:rPr>
          <w:rFonts w:cs="Arial"/>
          <w:color w:val="000000"/>
          <w:szCs w:val="20"/>
          <w:shd w:val="clear" w:color="auto" w:fill="FFFFFF"/>
        </w:rPr>
        <w:t xml:space="preserve"> zakona spremeniti sklic na relevantne dele 3. člena zakona in črtati besedi »oziroma petega«. </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b/>
          <w:color w:val="000000"/>
          <w:szCs w:val="20"/>
          <w:shd w:val="clear" w:color="auto" w:fill="FFFFFF"/>
        </w:rPr>
      </w:pPr>
      <w:r w:rsidRPr="00714D07">
        <w:rPr>
          <w:rFonts w:cs="Arial"/>
          <w:b/>
          <w:color w:val="000000"/>
          <w:szCs w:val="20"/>
          <w:shd w:val="clear" w:color="auto" w:fill="FFFFFF"/>
        </w:rPr>
        <w:t>K 4. členu</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color w:val="000000"/>
          <w:szCs w:val="20"/>
          <w:shd w:val="clear" w:color="auto" w:fill="FFFFFF"/>
        </w:rPr>
      </w:pPr>
      <w:r w:rsidRPr="00714D07">
        <w:rPr>
          <w:rFonts w:cs="Arial"/>
          <w:color w:val="000000"/>
          <w:szCs w:val="20"/>
          <w:shd w:val="clear" w:color="auto" w:fill="FFFFFF"/>
        </w:rPr>
        <w:t xml:space="preserve">Zaradi črtanja četrtega in petega odstavka 3. člena (šesti odstavek pa postane četrti) je treba v </w:t>
      </w:r>
      <w:r>
        <w:rPr>
          <w:rFonts w:cs="Arial"/>
          <w:color w:val="000000"/>
          <w:szCs w:val="20"/>
          <w:shd w:val="clear" w:color="auto" w:fill="FFFFFF"/>
        </w:rPr>
        <w:t xml:space="preserve">prvem odstavku </w:t>
      </w:r>
      <w:r w:rsidRPr="00714D07">
        <w:rPr>
          <w:rFonts w:cs="Arial"/>
          <w:color w:val="000000"/>
          <w:szCs w:val="20"/>
          <w:shd w:val="clear" w:color="auto" w:fill="FFFFFF"/>
        </w:rPr>
        <w:t>6. člen</w:t>
      </w:r>
      <w:r>
        <w:rPr>
          <w:rFonts w:cs="Arial"/>
          <w:color w:val="000000"/>
          <w:szCs w:val="20"/>
          <w:shd w:val="clear" w:color="auto" w:fill="FFFFFF"/>
        </w:rPr>
        <w:t>a</w:t>
      </w:r>
      <w:r w:rsidRPr="00714D07">
        <w:rPr>
          <w:rFonts w:cs="Arial"/>
          <w:color w:val="000000"/>
          <w:szCs w:val="20"/>
          <w:shd w:val="clear" w:color="auto" w:fill="FFFFFF"/>
        </w:rPr>
        <w:t xml:space="preserve"> zakona spremeniti sklic na relevantne dele 3. člena zakona in črtati besedi »in petega«. </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both"/>
        <w:rPr>
          <w:rFonts w:cs="Arial"/>
          <w:b/>
          <w:color w:val="000000"/>
          <w:szCs w:val="20"/>
          <w:shd w:val="clear" w:color="auto" w:fill="FFFFFF"/>
        </w:rPr>
      </w:pPr>
      <w:r w:rsidRPr="00714D07">
        <w:rPr>
          <w:rFonts w:cs="Arial"/>
          <w:b/>
          <w:color w:val="000000"/>
          <w:szCs w:val="20"/>
          <w:shd w:val="clear" w:color="auto" w:fill="FFFFFF"/>
        </w:rPr>
        <w:t>K 5. členu</w:t>
      </w:r>
    </w:p>
    <w:p w:rsidR="008710AF" w:rsidRPr="00714D07"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Pr>
          <w:rFonts w:cs="Arial"/>
          <w:color w:val="000000"/>
          <w:szCs w:val="20"/>
          <w:shd w:val="clear" w:color="auto" w:fill="FFFFFF"/>
        </w:rPr>
        <w:t>K</w:t>
      </w:r>
      <w:r w:rsidRPr="00B24D90">
        <w:rPr>
          <w:rFonts w:cs="Arial"/>
          <w:color w:val="000000"/>
          <w:szCs w:val="20"/>
          <w:shd w:val="clear" w:color="auto" w:fill="FFFFFF"/>
        </w:rPr>
        <w:t>er novi zakon o letalstvu na novo ureja gospodarjenje z zemljišči in letališko infrastrukturo, je treba istovrstne določbe, ki se nanašajo na izvajanje navigacijskih služb zračnega prometa</w:t>
      </w:r>
      <w:r>
        <w:rPr>
          <w:rFonts w:cs="Arial"/>
          <w:color w:val="000000"/>
          <w:szCs w:val="20"/>
          <w:shd w:val="clear" w:color="auto" w:fill="FFFFFF"/>
        </w:rPr>
        <w:t>,</w:t>
      </w:r>
      <w:r w:rsidRPr="00B24D90">
        <w:rPr>
          <w:rFonts w:cs="Arial"/>
          <w:color w:val="000000"/>
          <w:szCs w:val="20"/>
          <w:shd w:val="clear" w:color="auto" w:fill="FFFFFF"/>
        </w:rPr>
        <w:t xml:space="preserve"> umestiti v ta zakon. Ker gre za oblikovanje sodobnih in celovitih ureditev, se spremeni poglavje, ki vsebuje sicer le en (8.) člen</w:t>
      </w:r>
      <w:r>
        <w:rPr>
          <w:rFonts w:cs="Arial"/>
          <w:color w:val="000000"/>
          <w:szCs w:val="20"/>
          <w:shd w:val="clear" w:color="auto" w:fill="FFFFFF"/>
        </w:rPr>
        <w:t>,</w:t>
      </w:r>
      <w:r w:rsidRPr="00B24D90">
        <w:rPr>
          <w:rFonts w:cs="Arial"/>
          <w:color w:val="000000"/>
          <w:szCs w:val="20"/>
          <w:shd w:val="clear" w:color="auto" w:fill="FFFFFF"/>
        </w:rPr>
        <w:t xml:space="preserve"> in se vnese novo (z novimi členi od 8. do </w:t>
      </w:r>
      <w:r>
        <w:rPr>
          <w:rFonts w:cs="Arial"/>
          <w:color w:val="000000"/>
          <w:szCs w:val="20"/>
          <w:shd w:val="clear" w:color="auto" w:fill="FFFFFF"/>
        </w:rPr>
        <w:t>8.c</w:t>
      </w:r>
      <w:r w:rsidRPr="00B24D90">
        <w:rPr>
          <w:rFonts w:cs="Arial"/>
          <w:color w:val="000000"/>
          <w:szCs w:val="20"/>
          <w:shd w:val="clear" w:color="auto" w:fill="FFFFFF"/>
        </w:rPr>
        <w:t xml:space="preserve"> člena, ob tem pa se posledično spremeni tudi </w:t>
      </w:r>
      <w:proofErr w:type="spellStart"/>
      <w:r w:rsidRPr="00B24D90">
        <w:rPr>
          <w:rFonts w:cs="Arial"/>
          <w:color w:val="000000"/>
          <w:szCs w:val="20"/>
          <w:shd w:val="clear" w:color="auto" w:fill="FFFFFF"/>
        </w:rPr>
        <w:t>prekrškovna</w:t>
      </w:r>
      <w:proofErr w:type="spellEnd"/>
      <w:r w:rsidRPr="00B24D90">
        <w:rPr>
          <w:rFonts w:cs="Arial"/>
          <w:color w:val="000000"/>
          <w:szCs w:val="20"/>
          <w:shd w:val="clear" w:color="auto" w:fill="FFFFFF"/>
        </w:rPr>
        <w:t xml:space="preserve"> določba v 23. členu)</w:t>
      </w:r>
      <w:r>
        <w:rPr>
          <w:rFonts w:cs="Arial"/>
          <w:color w:val="000000"/>
          <w:szCs w:val="20"/>
          <w:shd w:val="clear" w:color="auto" w:fill="FFFFFF"/>
        </w:rPr>
        <w:t>.</w:t>
      </w:r>
    </w:p>
    <w:p w:rsidR="008710AF"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b/>
          <w:color w:val="000000"/>
          <w:szCs w:val="20"/>
          <w:shd w:val="clear" w:color="auto" w:fill="FFFFFF"/>
        </w:rPr>
      </w:pPr>
      <w:r w:rsidRPr="007474DF">
        <w:rPr>
          <w:rFonts w:cs="Arial"/>
          <w:b/>
          <w:color w:val="000000"/>
          <w:szCs w:val="20"/>
          <w:shd w:val="clear" w:color="auto" w:fill="FFFFFF"/>
        </w:rPr>
        <w:t>K 6. členu</w:t>
      </w:r>
    </w:p>
    <w:p w:rsidR="008710AF" w:rsidRPr="007474DF" w:rsidRDefault="008710AF" w:rsidP="008710AF">
      <w:pPr>
        <w:spacing w:line="240" w:lineRule="auto"/>
        <w:jc w:val="both"/>
        <w:rPr>
          <w:rFonts w:cs="Arial"/>
          <w:b/>
          <w:color w:val="000000"/>
          <w:szCs w:val="20"/>
          <w:shd w:val="clear" w:color="auto" w:fill="FFFFFF"/>
        </w:rPr>
      </w:pPr>
    </w:p>
    <w:p w:rsidR="008710AF" w:rsidRPr="00B24D90"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Pr>
          <w:rFonts w:cs="Arial"/>
          <w:iCs/>
          <w:szCs w:val="20"/>
          <w:lang w:eastAsia="sl-SI"/>
        </w:rPr>
        <w:t xml:space="preserve">Republika Slovenija s tem zakonom nalaga izvajanje navigacijskih služb zračena prometa, kar je obveznost države pogodbenice v skladu s Čikaško konvencijo, javnemu podjetju. Ta izvajanje te obveznosti potrebuje </w:t>
      </w:r>
      <w:r w:rsidRPr="00466BF8">
        <w:rPr>
          <w:rFonts w:cs="Arial"/>
          <w:iCs/>
          <w:szCs w:val="20"/>
          <w:lang w:eastAsia="sl-SI"/>
        </w:rPr>
        <w:t>objekte in naprave</w:t>
      </w:r>
      <w:r w:rsidRPr="004D688D">
        <w:t xml:space="preserve"> </w:t>
      </w:r>
      <w:r>
        <w:t xml:space="preserve">(in tudi </w:t>
      </w:r>
      <w:r w:rsidRPr="004D688D">
        <w:rPr>
          <w:rFonts w:cs="Arial"/>
          <w:iCs/>
          <w:szCs w:val="20"/>
          <w:lang w:eastAsia="sl-SI"/>
        </w:rPr>
        <w:t>zemljišča, ki funkcionalno služijo namenski rabi teh objektov in naprav</w:t>
      </w:r>
      <w:r>
        <w:rPr>
          <w:rFonts w:cs="Arial"/>
          <w:iCs/>
          <w:szCs w:val="20"/>
          <w:lang w:eastAsia="sl-SI"/>
        </w:rPr>
        <w:t>). Tako se določi, da j</w:t>
      </w:r>
      <w:r w:rsidRPr="00B24D90">
        <w:rPr>
          <w:rFonts w:cs="Arial"/>
          <w:iCs/>
          <w:szCs w:val="20"/>
          <w:lang w:eastAsia="sl-SI"/>
        </w:rPr>
        <w:t>avno podjetje načrtuje, razvija, pridobiva, gradi in vzdržuje objekte in naprave, namenjene za zagotavljanje navigacijskih služb zračnega prometa, ter zemljišča, ki funkcionalno služijo namenski rabi teh objektov in naprav (v nadaljnjem besedilu: infrastruktura služb)</w:t>
      </w:r>
      <w:r>
        <w:rPr>
          <w:rFonts w:cs="Arial"/>
          <w:iCs/>
          <w:szCs w:val="20"/>
          <w:lang w:eastAsia="sl-SI"/>
        </w:rPr>
        <w:t xml:space="preserve">. Da pa Republika Slovenija, kot zavezanka po mednarodni pogodbi, ohrani pregled nad izvajanjem obveznosti zagotavlja teh služb, se tudi določi, da javno podjetje </w:t>
      </w:r>
      <w:r w:rsidRPr="00B24D90">
        <w:rPr>
          <w:rFonts w:cs="Arial"/>
          <w:iCs/>
          <w:szCs w:val="20"/>
          <w:lang w:eastAsia="sl-SI"/>
        </w:rPr>
        <w:t>v skladu z odobrenima petletnim in letnim poslovnim načrtom, kot sta določena s predpisi EU o enotnem evropskem nebu</w:t>
      </w:r>
      <w:r>
        <w:rPr>
          <w:rFonts w:cs="Arial"/>
          <w:iCs/>
          <w:szCs w:val="20"/>
          <w:lang w:eastAsia="sl-SI"/>
        </w:rPr>
        <w:t>, upravlja vse potrebno v zvezi z infrastrukturo služb</w:t>
      </w:r>
      <w:r w:rsidRPr="00B24D90">
        <w:rPr>
          <w:rFonts w:cs="Arial"/>
          <w:iCs/>
          <w:szCs w:val="20"/>
          <w:lang w:eastAsia="sl-SI"/>
        </w:rPr>
        <w:t xml:space="preserve">. </w:t>
      </w:r>
      <w:r>
        <w:rPr>
          <w:rFonts w:cs="Arial"/>
          <w:iCs/>
          <w:szCs w:val="20"/>
          <w:lang w:eastAsia="sl-SI"/>
        </w:rPr>
        <w:t>Ker t</w:t>
      </w:r>
      <w:r w:rsidRPr="00B24D90">
        <w:rPr>
          <w:rFonts w:cs="Arial"/>
          <w:iCs/>
          <w:szCs w:val="20"/>
          <w:lang w:eastAsia="sl-SI"/>
        </w:rPr>
        <w:t>a poslovna načrta odobri minister</w:t>
      </w:r>
      <w:r>
        <w:rPr>
          <w:rFonts w:cs="Arial"/>
          <w:iCs/>
          <w:szCs w:val="20"/>
          <w:lang w:eastAsia="sl-SI"/>
        </w:rPr>
        <w:t xml:space="preserve">, se s tem resornemu ministrstvu daje pristojnost, da poseže, če je treba, v način, kako javno podjetje </w:t>
      </w:r>
      <w:r w:rsidRPr="0088140B">
        <w:rPr>
          <w:rFonts w:cs="Arial"/>
          <w:iCs/>
          <w:szCs w:val="20"/>
          <w:lang w:eastAsia="sl-SI"/>
        </w:rPr>
        <w:t xml:space="preserve">upravlja vse potrebno v zvezi z </w:t>
      </w:r>
      <w:r>
        <w:rPr>
          <w:rFonts w:cs="Arial"/>
          <w:iCs/>
          <w:szCs w:val="20"/>
          <w:lang w:eastAsia="sl-SI"/>
        </w:rPr>
        <w:t>infrastrukturo služb, kar potrebuje za zagotavljanje služb</w:t>
      </w:r>
      <w:r w:rsidRPr="0088140B">
        <w:rPr>
          <w:rFonts w:cs="Arial"/>
          <w:iCs/>
          <w:szCs w:val="20"/>
          <w:lang w:eastAsia="sl-SI"/>
        </w:rPr>
        <w:t>.</w:t>
      </w:r>
      <w:r>
        <w:rPr>
          <w:rFonts w:cs="Arial"/>
          <w:iCs/>
          <w:szCs w:val="20"/>
          <w:lang w:eastAsia="sl-SI"/>
        </w:rPr>
        <w:t xml:space="preserve"> Mehanizem odobritev poslovnih načrtov se naslanja na vzpostavljene ureditve v predpisih EU. S tem se na učinkovit način dosežejo sinergije pri načinu upravljanja infrastrukture služb, ki jo javno podjetje potrebuje, in načinom pregleda  tega upravljanja s strani države.</w:t>
      </w:r>
    </w:p>
    <w:p w:rsidR="008710AF" w:rsidRPr="00B24D90"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B24D90"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B24D90">
        <w:rPr>
          <w:rFonts w:cs="Arial"/>
          <w:iCs/>
          <w:szCs w:val="20"/>
          <w:lang w:eastAsia="sl-SI"/>
        </w:rPr>
        <w:t xml:space="preserve">Nadalje se določi, da mora javno podjetje zagotoviti varovanje infrastrukture služb ter jo zavarovati pred poškodbami in uničenjem. Infrastrukture služb tudi ni dovoljeno obremeniti s </w:t>
      </w:r>
      <w:r w:rsidRPr="00B24D90">
        <w:rPr>
          <w:rFonts w:cs="Arial"/>
          <w:iCs/>
          <w:szCs w:val="20"/>
          <w:lang w:eastAsia="sl-SI"/>
        </w:rPr>
        <w:lastRenderedPageBreak/>
        <w:t>hipoteko ali j</w:t>
      </w:r>
      <w:r>
        <w:rPr>
          <w:rFonts w:cs="Arial"/>
          <w:iCs/>
          <w:szCs w:val="20"/>
          <w:lang w:eastAsia="sl-SI"/>
        </w:rPr>
        <w:t>e</w:t>
      </w:r>
      <w:r w:rsidRPr="00B24D90">
        <w:rPr>
          <w:rFonts w:cs="Arial"/>
          <w:iCs/>
          <w:szCs w:val="20"/>
          <w:lang w:eastAsia="sl-SI"/>
        </w:rPr>
        <w:t xml:space="preserve"> odtujiti v nasprotju s poslovnima načrtoma. Javno podjetje </w:t>
      </w:r>
      <w:r>
        <w:rPr>
          <w:rFonts w:cs="Arial"/>
          <w:iCs/>
          <w:szCs w:val="20"/>
          <w:lang w:eastAsia="sl-SI"/>
        </w:rPr>
        <w:t>ima</w:t>
      </w:r>
      <w:r w:rsidRPr="00B24D90">
        <w:rPr>
          <w:rFonts w:cs="Arial"/>
          <w:iCs/>
          <w:szCs w:val="20"/>
          <w:lang w:eastAsia="sl-SI"/>
        </w:rPr>
        <w:t xml:space="preserve"> dolžno</w:t>
      </w:r>
      <w:r>
        <w:rPr>
          <w:rFonts w:cs="Arial"/>
          <w:iCs/>
          <w:szCs w:val="20"/>
          <w:lang w:eastAsia="sl-SI"/>
        </w:rPr>
        <w:t>st</w:t>
      </w:r>
      <w:r w:rsidRPr="00B24D90">
        <w:rPr>
          <w:rFonts w:cs="Arial"/>
          <w:iCs/>
          <w:szCs w:val="20"/>
          <w:lang w:eastAsia="sl-SI"/>
        </w:rPr>
        <w:t xml:space="preserve"> voditi seznam infrastrukture služb in ga skupaj s povzetkom poslovnih načrtov objaviti na svojih spletnih straneh.</w:t>
      </w:r>
      <w:r>
        <w:rPr>
          <w:rFonts w:cs="Arial"/>
          <w:iCs/>
          <w:szCs w:val="20"/>
          <w:lang w:eastAsia="sl-SI"/>
        </w:rPr>
        <w:t xml:space="preserve"> Zakon s tem podaja nadaljnje potrebne ureditve, da se zagotovi pregled nad načinom, kako javno podjetje, ki mu je z zakonom podano pooblastilo za izpolnjevanje mednarodne obveznosti države, zagotavlja službe.</w:t>
      </w:r>
    </w:p>
    <w:p w:rsidR="008710AF" w:rsidRPr="00B24D90"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B24D90">
        <w:rPr>
          <w:rFonts w:cs="Arial"/>
          <w:iCs/>
          <w:szCs w:val="20"/>
          <w:lang w:eastAsia="sl-SI"/>
        </w:rPr>
        <w:t>Določi se tudi, da ne glede na predpise o finančnem poslovanju, postopkih zaradi insolventnosti in prisilnem prenehanju infrastruktura služb ne more biti predmet stečajne mase.</w:t>
      </w: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474DF"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r w:rsidRPr="007474DF">
        <w:rPr>
          <w:rFonts w:cs="Arial"/>
          <w:b/>
          <w:iCs/>
          <w:szCs w:val="20"/>
          <w:lang w:eastAsia="sl-SI"/>
        </w:rPr>
        <w:t>K 7. členu</w:t>
      </w: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Pr>
          <w:rFonts w:cs="Arial"/>
          <w:iCs/>
          <w:szCs w:val="20"/>
          <w:lang w:eastAsia="sl-SI"/>
        </w:rPr>
        <w:t>K novemu 8.a členu</w:t>
      </w:r>
    </w:p>
    <w:p w:rsidR="008710AF" w:rsidRPr="00B24D90"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B24D90">
        <w:rPr>
          <w:rFonts w:cs="Arial"/>
          <w:iCs/>
          <w:szCs w:val="20"/>
          <w:lang w:eastAsia="sl-SI"/>
        </w:rPr>
        <w:t>Objekti in naprave, namenjene za zagotavljanje navigacijskih služb zračnega prometa, so lahko v lasti javnega podjetja oz</w:t>
      </w:r>
      <w:r>
        <w:rPr>
          <w:rFonts w:cs="Arial"/>
          <w:iCs/>
          <w:szCs w:val="20"/>
          <w:lang w:eastAsia="sl-SI"/>
        </w:rPr>
        <w:t>iroma</w:t>
      </w:r>
      <w:r w:rsidRPr="00B24D90">
        <w:rPr>
          <w:rFonts w:cs="Arial"/>
          <w:iCs/>
          <w:szCs w:val="20"/>
          <w:lang w:eastAsia="sl-SI"/>
        </w:rPr>
        <w:t xml:space="preserve"> z njimi povezane družbe ali Republike Slovenije. Objekti in naprave, namenjeni za zagotavljanje navigacijskih služb zračnega prometa, so gospodarska javna infrastruktura.</w:t>
      </w: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575421"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575421">
        <w:rPr>
          <w:rFonts w:cs="Arial"/>
          <w:iCs/>
          <w:szCs w:val="20"/>
          <w:lang w:eastAsia="sl-SI"/>
        </w:rPr>
        <w:t>Infrastruktura služb je lahko v lasti javnega podjetja oziroma z njimi povezane družbe ali Republike Slovenije, razen zemljišč, ki so lahko v lasti oseb javnega prava ali oseb zasebnega prava. S tako ureditvijo glede lastništva se sledi dosedanjemu urejanju in upošteva dejansko stanje.</w:t>
      </w:r>
    </w:p>
    <w:p w:rsidR="008710AF" w:rsidRPr="00B24D90"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B24D90">
        <w:rPr>
          <w:rFonts w:cs="Arial"/>
          <w:iCs/>
          <w:szCs w:val="20"/>
          <w:lang w:eastAsia="sl-SI"/>
        </w:rPr>
        <w:t>Za zemljišča, ki funkcionalno služijo namenski rabi infrastrukture služb in na katerih je s prostorskim aktom določeno umeščanje objektov in naprav, namenjenih za zagotavljanje navigacijskih služb zračnega prometa, se lastninska pravica lahko odvzame ali omeji z razlastitvijo.</w:t>
      </w:r>
      <w:r w:rsidRPr="00BC47E2">
        <w:t xml:space="preserve"> </w:t>
      </w:r>
      <w:r w:rsidRPr="00BC47E2">
        <w:rPr>
          <w:rFonts w:cs="Arial"/>
          <w:iCs/>
          <w:szCs w:val="20"/>
          <w:lang w:eastAsia="sl-SI"/>
        </w:rPr>
        <w:t>Predpisi, ki urejajo postopke razlastitve, zahtevajo na parcelo natančen prikaz načrtovane rabe ter izkaz javnega interesa, kar prostorski akti vsebujejo, poleg tega pa so prestali postopke javne seznanitve. Kot dopolnitev določb o razlastitvi in omejitvi lastninske pravice, kot jih ureja Zakon o urejanju prostora, so dodana določila, ki omogočajo ugotavljanje javnega interesa tudi s sklepom vlade pri prevzemu</w:t>
      </w:r>
      <w:r>
        <w:rPr>
          <w:rFonts w:cs="Arial"/>
          <w:iCs/>
          <w:szCs w:val="20"/>
          <w:lang w:eastAsia="sl-SI"/>
        </w:rPr>
        <w:t>: č</w:t>
      </w:r>
      <w:r w:rsidRPr="00B24D90">
        <w:rPr>
          <w:rFonts w:cs="Arial"/>
          <w:iCs/>
          <w:szCs w:val="20"/>
          <w:lang w:eastAsia="sl-SI"/>
        </w:rPr>
        <w:t>e gre za prevzem že zgrajenih objektov in naprav, namenjenih za zagotavljanje navigacijskih služb zračnega prometa, ter zemljišč, ki funkcionalno služijo namenski rabi teh objektov in naprav, se javna korist za razlastitev oziroma obremenitev lastninske pravice ugotovi s sklepom vlade.</w:t>
      </w: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Pr>
          <w:rFonts w:cs="Arial"/>
          <w:iCs/>
          <w:szCs w:val="20"/>
          <w:lang w:eastAsia="sl-SI"/>
        </w:rPr>
        <w:t>K novemu 8.b členu</w:t>
      </w:r>
    </w:p>
    <w:p w:rsidR="008710AF" w:rsidRPr="008848E4" w:rsidRDefault="008710AF" w:rsidP="008710AF">
      <w:pPr>
        <w:pStyle w:val="Navadensplet"/>
        <w:spacing w:after="0"/>
        <w:rPr>
          <w:rFonts w:ascii="Arial" w:hAnsi="Arial" w:cs="Arial"/>
          <w:color w:val="auto"/>
          <w:sz w:val="20"/>
          <w:szCs w:val="20"/>
        </w:rPr>
      </w:pPr>
      <w:r w:rsidRPr="008848E4">
        <w:rPr>
          <w:rFonts w:ascii="Arial" w:hAnsi="Arial" w:cs="Arial"/>
          <w:color w:val="auto"/>
          <w:sz w:val="20"/>
          <w:szCs w:val="20"/>
        </w:rPr>
        <w:t xml:space="preserve">Zakon ureja posebnosti glede ureditve stvarnega premoženja, namenjenega zagotavljanju navigacijskih služb zračnega prometa. </w:t>
      </w:r>
    </w:p>
    <w:p w:rsidR="008710AF" w:rsidRPr="008848E4" w:rsidRDefault="008710AF" w:rsidP="008710AF">
      <w:pPr>
        <w:pStyle w:val="Navadensplet"/>
        <w:spacing w:after="0"/>
        <w:rPr>
          <w:rFonts w:ascii="Arial" w:hAnsi="Arial" w:cs="Arial"/>
          <w:color w:val="auto"/>
          <w:sz w:val="20"/>
          <w:szCs w:val="20"/>
        </w:rPr>
      </w:pPr>
    </w:p>
    <w:p w:rsidR="008710AF" w:rsidRPr="000B364B" w:rsidRDefault="008710AF" w:rsidP="008710AF">
      <w:pPr>
        <w:pStyle w:val="Navadensplet"/>
        <w:spacing w:after="0"/>
        <w:rPr>
          <w:rFonts w:ascii="Arial" w:hAnsi="Arial" w:cs="Arial"/>
          <w:color w:val="auto"/>
          <w:sz w:val="20"/>
          <w:szCs w:val="20"/>
        </w:rPr>
      </w:pPr>
      <w:r w:rsidRPr="008848E4">
        <w:rPr>
          <w:rFonts w:ascii="Arial" w:hAnsi="Arial" w:cs="Arial"/>
          <w:color w:val="auto"/>
          <w:sz w:val="20"/>
          <w:szCs w:val="20"/>
        </w:rPr>
        <w:t>Določa se, da se lahko stvarno premoženje države in samoupravnih lokalnih skupnosti izvajalcu navigacijskih služb zračnega prometa da v uporabo po metodi neposredne pogodbe, če gre za stvarno premoženje, ki se prodaja oz</w:t>
      </w:r>
      <w:r>
        <w:rPr>
          <w:rFonts w:ascii="Arial" w:hAnsi="Arial" w:cs="Arial"/>
          <w:color w:val="auto"/>
          <w:sz w:val="20"/>
          <w:szCs w:val="20"/>
        </w:rPr>
        <w:t>iroma</w:t>
      </w:r>
      <w:r w:rsidRPr="008848E4">
        <w:rPr>
          <w:rFonts w:ascii="Arial" w:hAnsi="Arial" w:cs="Arial"/>
          <w:color w:val="auto"/>
          <w:sz w:val="20"/>
          <w:szCs w:val="20"/>
        </w:rPr>
        <w:t xml:space="preserve"> oddaja v najem za namen zagotavljanja navigacijskih služb zračnega prometa. Zakon o stvarnem premoženju države in samoupravnih lokalnih skupnosti (Uradni list RS, št. 11/18 in 79/18</w:t>
      </w:r>
      <w:r>
        <w:rPr>
          <w:rFonts w:ascii="Arial" w:hAnsi="Arial" w:cs="Arial"/>
          <w:color w:val="auto"/>
          <w:sz w:val="20"/>
          <w:szCs w:val="20"/>
        </w:rPr>
        <w:t xml:space="preserve">; </w:t>
      </w:r>
      <w:r w:rsidRPr="008848E4">
        <w:rPr>
          <w:rFonts w:ascii="Arial" w:hAnsi="Arial" w:cs="Arial"/>
          <w:color w:val="auto"/>
          <w:sz w:val="20"/>
          <w:szCs w:val="20"/>
        </w:rPr>
        <w:t>v nadaljnjem besedilu: ZSPDSLS-1) uporabo metode neposredne pogodbe za navedene primere ravnanja s stvarnim premoženjem države in samoupravnih lokalnih skupnosti omogoča v primeru, ko se premoženje prodaja ali oddaja v najem osebam javnega prava oz</w:t>
      </w:r>
      <w:r>
        <w:rPr>
          <w:rFonts w:ascii="Arial" w:hAnsi="Arial" w:cs="Arial"/>
          <w:color w:val="auto"/>
          <w:sz w:val="20"/>
          <w:szCs w:val="20"/>
        </w:rPr>
        <w:t>iroma</w:t>
      </w:r>
      <w:r w:rsidRPr="008848E4">
        <w:rPr>
          <w:rFonts w:ascii="Arial" w:hAnsi="Arial" w:cs="Arial"/>
          <w:color w:val="auto"/>
          <w:sz w:val="20"/>
          <w:szCs w:val="20"/>
        </w:rPr>
        <w:t xml:space="preserve"> ko se javna komunalna infrastruktura oddaja v najem izvajalcu gospodarske javne službe. Ker izvajalec navigacijskih služb zračnega prometa, ki </w:t>
      </w:r>
      <w:r w:rsidRPr="000B364B">
        <w:rPr>
          <w:rFonts w:ascii="Arial" w:hAnsi="Arial" w:cs="Arial"/>
          <w:color w:val="auto"/>
          <w:sz w:val="20"/>
          <w:szCs w:val="20"/>
        </w:rPr>
        <w:t xml:space="preserve">v skladu </w:t>
      </w:r>
      <w:r>
        <w:rPr>
          <w:rFonts w:ascii="Arial" w:hAnsi="Arial" w:cs="Arial"/>
          <w:color w:val="auto"/>
          <w:sz w:val="20"/>
          <w:szCs w:val="20"/>
        </w:rPr>
        <w:t xml:space="preserve">s tem zakonom </w:t>
      </w:r>
      <w:r w:rsidRPr="000B364B">
        <w:rPr>
          <w:rFonts w:ascii="Arial" w:hAnsi="Arial" w:cs="Arial"/>
          <w:color w:val="auto"/>
          <w:sz w:val="20"/>
          <w:szCs w:val="20"/>
        </w:rPr>
        <w:t>navigacijske službe zračnega prometa izvaja kot obvezne republiške gospodarske javne službe v statusni obliki javnega podjetja v 100</w:t>
      </w:r>
      <w:r>
        <w:rPr>
          <w:rFonts w:ascii="Arial" w:hAnsi="Arial" w:cs="Arial"/>
          <w:color w:val="auto"/>
          <w:sz w:val="20"/>
          <w:szCs w:val="20"/>
        </w:rPr>
        <w:t>-odstotni</w:t>
      </w:r>
      <w:r w:rsidRPr="000B364B">
        <w:rPr>
          <w:rFonts w:ascii="Arial" w:hAnsi="Arial" w:cs="Arial"/>
          <w:color w:val="auto"/>
          <w:sz w:val="20"/>
          <w:szCs w:val="20"/>
        </w:rPr>
        <w:t xml:space="preserve"> lasti države, kot tak ne zapade pod pojem oseb javnega prava po določbah ZSPDSLS-1 (med slednje se uvrš</w:t>
      </w:r>
      <w:r>
        <w:rPr>
          <w:rFonts w:ascii="Arial" w:hAnsi="Arial" w:cs="Arial"/>
          <w:color w:val="auto"/>
          <w:sz w:val="20"/>
          <w:szCs w:val="20"/>
        </w:rPr>
        <w:t>č</w:t>
      </w:r>
      <w:r w:rsidRPr="000B364B">
        <w:rPr>
          <w:rFonts w:ascii="Arial" w:hAnsi="Arial" w:cs="Arial"/>
          <w:color w:val="auto"/>
          <w:sz w:val="20"/>
          <w:szCs w:val="20"/>
        </w:rPr>
        <w:t>ajo poleg države, samoupravne lokalne skupnosti in njenih ožjih delov le javni zavodi, javni gospodarski zavodi, javne agencije in javni skladi), specifika njegove dejavnosti in položaja na trgu pa z namenom racionalnejše ureditve stvarn</w:t>
      </w:r>
      <w:r>
        <w:rPr>
          <w:rFonts w:ascii="Arial" w:hAnsi="Arial" w:cs="Arial"/>
          <w:color w:val="auto"/>
          <w:sz w:val="20"/>
          <w:szCs w:val="20"/>
        </w:rPr>
        <w:t>ih</w:t>
      </w:r>
      <w:r w:rsidRPr="000B364B">
        <w:rPr>
          <w:rFonts w:ascii="Arial" w:hAnsi="Arial" w:cs="Arial"/>
          <w:color w:val="auto"/>
          <w:sz w:val="20"/>
          <w:szCs w:val="20"/>
        </w:rPr>
        <w:t xml:space="preserve"> in obligacijsk</w:t>
      </w:r>
      <w:r>
        <w:rPr>
          <w:rFonts w:ascii="Arial" w:hAnsi="Arial" w:cs="Arial"/>
          <w:color w:val="auto"/>
          <w:sz w:val="20"/>
          <w:szCs w:val="20"/>
        </w:rPr>
        <w:t>ih</w:t>
      </w:r>
      <w:r w:rsidRPr="000B364B">
        <w:rPr>
          <w:rFonts w:ascii="Arial" w:hAnsi="Arial" w:cs="Arial"/>
          <w:color w:val="auto"/>
          <w:sz w:val="20"/>
          <w:szCs w:val="20"/>
        </w:rPr>
        <w:t xml:space="preserve"> pravnih razmerij glede infrastrukture za zagotavljanje navigacijskih služb zračnega prometa narekuje sklepanje neposrednih pogodb za ureditev teh razmerij, se s tem zakonom določa možnost uporabe metode neposredne pogodbe pri prodaji ali oddaji v najem stvarnega premoženja države in samoupravnih lokalnih skupnosti izvajalcu navigacijskih služb zračnega prometa enako</w:t>
      </w:r>
      <w:r>
        <w:rPr>
          <w:rFonts w:ascii="Arial" w:hAnsi="Arial" w:cs="Arial"/>
          <w:color w:val="auto"/>
          <w:sz w:val="20"/>
          <w:szCs w:val="20"/>
        </w:rPr>
        <w:t>,</w:t>
      </w:r>
      <w:r w:rsidRPr="000B364B">
        <w:rPr>
          <w:rFonts w:ascii="Arial" w:hAnsi="Arial" w:cs="Arial"/>
          <w:color w:val="auto"/>
          <w:sz w:val="20"/>
          <w:szCs w:val="20"/>
        </w:rPr>
        <w:t xml:space="preserve"> kot to velja za osebe javnega prava ali v primeru javne komunalne infrastrukture za izvajalce javnih gospodarskih služb po ZSPDSLS-1. </w:t>
      </w:r>
    </w:p>
    <w:p w:rsidR="008710AF" w:rsidRPr="000B364B" w:rsidRDefault="008710AF" w:rsidP="008710AF">
      <w:pPr>
        <w:pStyle w:val="Navadensplet"/>
        <w:spacing w:after="0"/>
        <w:rPr>
          <w:rFonts w:ascii="Arial" w:hAnsi="Arial" w:cs="Arial"/>
          <w:color w:val="auto"/>
          <w:sz w:val="20"/>
          <w:szCs w:val="20"/>
        </w:rPr>
      </w:pPr>
    </w:p>
    <w:p w:rsidR="008710AF" w:rsidRPr="000B364B" w:rsidRDefault="008710AF" w:rsidP="008710AF">
      <w:pPr>
        <w:pStyle w:val="Navadensplet"/>
        <w:spacing w:after="0"/>
        <w:rPr>
          <w:rFonts w:ascii="Arial" w:hAnsi="Arial" w:cs="Arial"/>
          <w:color w:val="auto"/>
          <w:sz w:val="20"/>
          <w:szCs w:val="20"/>
        </w:rPr>
      </w:pPr>
      <w:r w:rsidRPr="000B364B">
        <w:rPr>
          <w:rFonts w:ascii="Arial" w:hAnsi="Arial" w:cs="Arial"/>
          <w:color w:val="auto"/>
          <w:sz w:val="20"/>
          <w:szCs w:val="20"/>
        </w:rPr>
        <w:lastRenderedPageBreak/>
        <w:t xml:space="preserve">S predmetno določbo se sledi tudi priporočilu revizijskega poročila Računskega sodišča, v katerem je sodišče presojalo učinkovitost ureditve razmerij pri infrastrukturnih objektih, napravah in sistemih za izvajanje gospodarske javne službe navigacijskih služb zračnega prometa. Računsko sodišče je ministrstvu kot </w:t>
      </w:r>
      <w:proofErr w:type="spellStart"/>
      <w:r w:rsidRPr="000B364B">
        <w:rPr>
          <w:rFonts w:ascii="Arial" w:hAnsi="Arial" w:cs="Arial"/>
          <w:color w:val="auto"/>
          <w:sz w:val="20"/>
          <w:szCs w:val="20"/>
        </w:rPr>
        <w:t>revidirancu</w:t>
      </w:r>
      <w:proofErr w:type="spellEnd"/>
      <w:r w:rsidRPr="000B364B">
        <w:rPr>
          <w:rFonts w:ascii="Arial" w:hAnsi="Arial" w:cs="Arial"/>
          <w:color w:val="auto"/>
          <w:sz w:val="20"/>
          <w:szCs w:val="20"/>
        </w:rPr>
        <w:t xml:space="preserve"> izrecno predlagalo, da naj predlaga spremembo veljavnih predpisov na način, da bo za oddajo infrastrukture za izvajanje gospodarske javne službe navigacijskih služb zračnega prometa v najem možno uporabiti metodo neposredne pogodbe.</w:t>
      </w:r>
    </w:p>
    <w:p w:rsidR="008710AF" w:rsidRPr="000B364B" w:rsidRDefault="008710AF" w:rsidP="008710AF">
      <w:pPr>
        <w:pStyle w:val="Navadensplet"/>
        <w:spacing w:after="0"/>
        <w:rPr>
          <w:rFonts w:ascii="Arial" w:hAnsi="Arial" w:cs="Arial"/>
          <w:color w:val="auto"/>
          <w:sz w:val="20"/>
          <w:szCs w:val="20"/>
        </w:rPr>
      </w:pPr>
    </w:p>
    <w:p w:rsidR="008710AF" w:rsidRPr="00F57500" w:rsidRDefault="008710AF" w:rsidP="008710AF">
      <w:pPr>
        <w:pStyle w:val="Navadensplet"/>
        <w:spacing w:after="0"/>
        <w:rPr>
          <w:rFonts w:ascii="Arial" w:hAnsi="Arial" w:cs="Arial"/>
          <w:color w:val="auto"/>
          <w:sz w:val="20"/>
          <w:szCs w:val="20"/>
        </w:rPr>
      </w:pPr>
      <w:r w:rsidRPr="00F57500">
        <w:rPr>
          <w:rFonts w:ascii="Arial" w:hAnsi="Arial" w:cs="Arial"/>
          <w:color w:val="auto"/>
          <w:sz w:val="20"/>
          <w:szCs w:val="20"/>
        </w:rPr>
        <w:t xml:space="preserve">Določbe tega člena ne veljajo za izvajalce navigacijskih meteoroloških služb zračnega prometa, ki so organizirani kot organi državne uprave. Namreč, danes je izvajanje meteoroloških služb organizirano v okviru organa v sestavi in določbe tega člena zanj niso relevantne. </w:t>
      </w:r>
      <w:r>
        <w:rPr>
          <w:rFonts w:ascii="Arial" w:hAnsi="Arial" w:cs="Arial"/>
          <w:color w:val="auto"/>
          <w:sz w:val="20"/>
          <w:szCs w:val="20"/>
        </w:rPr>
        <w:t>Določi</w:t>
      </w:r>
      <w:r w:rsidRPr="00F57500">
        <w:rPr>
          <w:rFonts w:ascii="Arial" w:hAnsi="Arial" w:cs="Arial"/>
          <w:color w:val="auto"/>
          <w:sz w:val="20"/>
          <w:szCs w:val="20"/>
        </w:rPr>
        <w:t xml:space="preserve"> pa se splošna določba, ki se nanaša na vse navigacijske službe zračnega prometa, če so organizirane v okviru državne uprave. </w:t>
      </w:r>
    </w:p>
    <w:p w:rsidR="008710AF" w:rsidRDefault="008710AF" w:rsidP="008710AF">
      <w:pPr>
        <w:pStyle w:val="Navadensplet"/>
        <w:spacing w:after="0"/>
        <w:rPr>
          <w:rFonts w:ascii="Arial" w:hAnsi="Arial" w:cs="Arial"/>
          <w:color w:val="auto"/>
          <w:sz w:val="20"/>
          <w:szCs w:val="20"/>
        </w:rPr>
      </w:pPr>
    </w:p>
    <w:p w:rsidR="008710AF" w:rsidRPr="00F57500" w:rsidRDefault="008710AF" w:rsidP="008710AF">
      <w:pPr>
        <w:pStyle w:val="Navadensplet"/>
        <w:spacing w:after="0"/>
        <w:rPr>
          <w:rFonts w:ascii="Arial" w:hAnsi="Arial" w:cs="Arial"/>
          <w:color w:val="auto"/>
          <w:sz w:val="20"/>
          <w:szCs w:val="20"/>
        </w:rPr>
      </w:pPr>
      <w:r w:rsidRPr="00F57500">
        <w:rPr>
          <w:rFonts w:ascii="Arial" w:hAnsi="Arial" w:cs="Arial"/>
          <w:color w:val="auto"/>
          <w:sz w:val="20"/>
          <w:szCs w:val="20"/>
        </w:rPr>
        <w:t xml:space="preserve">K </w:t>
      </w:r>
      <w:r>
        <w:rPr>
          <w:rFonts w:ascii="Arial" w:hAnsi="Arial" w:cs="Arial"/>
          <w:color w:val="auto"/>
          <w:sz w:val="20"/>
          <w:szCs w:val="20"/>
        </w:rPr>
        <w:t>novemu 8.c</w:t>
      </w:r>
      <w:r w:rsidRPr="00F57500">
        <w:rPr>
          <w:rFonts w:ascii="Arial" w:hAnsi="Arial" w:cs="Arial"/>
          <w:color w:val="auto"/>
          <w:sz w:val="20"/>
          <w:szCs w:val="20"/>
        </w:rPr>
        <w:t xml:space="preserve"> členu</w:t>
      </w:r>
    </w:p>
    <w:p w:rsidR="008710AF" w:rsidRPr="003E49A9" w:rsidRDefault="008710AF" w:rsidP="008710AF">
      <w:pPr>
        <w:pStyle w:val="paragraph"/>
        <w:spacing w:before="0" w:beforeAutospacing="0" w:after="0" w:afterAutospacing="0"/>
        <w:jc w:val="both"/>
        <w:textAlignment w:val="baseline"/>
        <w:rPr>
          <w:rFonts w:ascii="Arial" w:hAnsi="Arial" w:cs="Arial"/>
          <w:sz w:val="20"/>
          <w:szCs w:val="20"/>
        </w:rPr>
      </w:pPr>
      <w:r w:rsidRPr="00F57500">
        <w:rPr>
          <w:rFonts w:ascii="Arial" w:hAnsi="Arial" w:cs="Arial"/>
          <w:sz w:val="20"/>
          <w:szCs w:val="20"/>
        </w:rPr>
        <w:t xml:space="preserve">Zakon, ki ureja graditev, določa, da gre v primeru vzdrževalnih del v javno korist (v nadaljnjem besedilu: VDJK) za izvedbo takšnih vzdrževalnih in drugih del, za katere je v posebnem zakonu ali predpisu, izdanem na podlagi takšnega posebnega zakona, določeno, da se za zagotavljanje opravljanja določene vrste gospodarske javne službe lahko spremenita tudi zmogljivost objekta in z njo povezana velikost objekta. Ta zakon zato za potrebe vzdrževanja infrastrukture služb določa, da so VDJK tista dela, </w:t>
      </w:r>
      <w:r>
        <w:rPr>
          <w:rStyle w:val="normaltextrun"/>
          <w:rFonts w:ascii="Arial" w:hAnsi="Arial" w:cs="Arial"/>
          <w:sz w:val="20"/>
          <w:szCs w:val="20"/>
        </w:rPr>
        <w:t xml:space="preserve">s katerimi se na objektih </w:t>
      </w:r>
      <w:r w:rsidRPr="009A1EAC">
        <w:rPr>
          <w:rStyle w:val="normaltextrun"/>
          <w:rFonts w:ascii="Arial" w:hAnsi="Arial" w:cs="Arial"/>
          <w:sz w:val="20"/>
          <w:szCs w:val="20"/>
        </w:rPr>
        <w:t xml:space="preserve">izvede rekonstrukcija, manjša rekonstrukcija, opravlja vzdrževanje ali se objekti odstranijo, pri čemer se lahko spremenita tudi njihova zmogljivost in velikost, in s katerimi se </w:t>
      </w:r>
      <w:r w:rsidRPr="00BC4883">
        <w:rPr>
          <w:rFonts w:ascii="Arial" w:eastAsia="Calibri" w:hAnsi="Arial" w:cs="Arial"/>
          <w:sz w:val="20"/>
          <w:szCs w:val="20"/>
        </w:rPr>
        <w:t xml:space="preserve">v objekte vgrajene </w:t>
      </w:r>
      <w:r w:rsidRPr="009A1EAC">
        <w:rPr>
          <w:rStyle w:val="normaltextrun"/>
          <w:rFonts w:ascii="Arial" w:hAnsi="Arial" w:cs="Arial"/>
          <w:sz w:val="20"/>
          <w:szCs w:val="20"/>
        </w:rPr>
        <w:t>naprave rekonstruirajo, vzdržujejo, odstranijo ali zamenjajo z novimi, pri čemer se lahko spremenita tudi njihova</w:t>
      </w:r>
      <w:r>
        <w:rPr>
          <w:rStyle w:val="normaltextrun"/>
          <w:rFonts w:ascii="Arial" w:hAnsi="Arial" w:cs="Arial"/>
          <w:sz w:val="20"/>
          <w:szCs w:val="20"/>
        </w:rPr>
        <w:t xml:space="preserve"> zmogljivost in velikost, in </w:t>
      </w:r>
      <w:r w:rsidRPr="003E49A9">
        <w:rPr>
          <w:rFonts w:ascii="Arial" w:hAnsi="Arial" w:cs="Arial"/>
          <w:sz w:val="20"/>
          <w:szCs w:val="20"/>
        </w:rPr>
        <w:t>jih je mo</w:t>
      </w:r>
      <w:r>
        <w:rPr>
          <w:rFonts w:ascii="Arial" w:hAnsi="Arial" w:cs="Arial"/>
          <w:sz w:val="20"/>
          <w:szCs w:val="20"/>
        </w:rPr>
        <w:t>go</w:t>
      </w:r>
      <w:r w:rsidRPr="003E49A9">
        <w:rPr>
          <w:rFonts w:ascii="Arial" w:hAnsi="Arial" w:cs="Arial"/>
          <w:sz w:val="20"/>
          <w:szCs w:val="20"/>
        </w:rPr>
        <w:t>č</w:t>
      </w:r>
      <w:r>
        <w:rPr>
          <w:rFonts w:ascii="Arial" w:hAnsi="Arial" w:cs="Arial"/>
          <w:sz w:val="20"/>
          <w:szCs w:val="20"/>
        </w:rPr>
        <w:t>e</w:t>
      </w:r>
      <w:r w:rsidRPr="003E49A9">
        <w:rPr>
          <w:rFonts w:ascii="Arial" w:hAnsi="Arial" w:cs="Arial"/>
          <w:sz w:val="20"/>
          <w:szCs w:val="20"/>
        </w:rPr>
        <w:t xml:space="preserve"> izvesti v okviru stvarnih ali drugih pravic, ki dajejo pravico graditi na nepremičninah, na katerih se nahaja infrastruktura služb, če se s tem vplivi na okolje ali vplivi na ohranjanje narave ne povečajo preko dovoljenih.</w:t>
      </w:r>
    </w:p>
    <w:p w:rsidR="008710AF" w:rsidRPr="00F57500" w:rsidRDefault="008710AF" w:rsidP="008710AF">
      <w:pPr>
        <w:pStyle w:val="Navadensplet"/>
        <w:spacing w:after="0"/>
        <w:rPr>
          <w:rFonts w:ascii="Arial" w:hAnsi="Arial" w:cs="Arial"/>
          <w:color w:val="auto"/>
          <w:sz w:val="20"/>
          <w:szCs w:val="20"/>
        </w:rPr>
      </w:pPr>
    </w:p>
    <w:p w:rsidR="008710AF" w:rsidRPr="00F57500" w:rsidRDefault="008710AF" w:rsidP="008710AF">
      <w:pPr>
        <w:pStyle w:val="Navadensplet"/>
        <w:spacing w:after="0"/>
        <w:rPr>
          <w:rFonts w:ascii="Arial" w:hAnsi="Arial" w:cs="Arial"/>
          <w:color w:val="auto"/>
          <w:sz w:val="20"/>
          <w:szCs w:val="20"/>
        </w:rPr>
      </w:pPr>
      <w:r w:rsidRPr="00F57500">
        <w:rPr>
          <w:rFonts w:ascii="Arial" w:hAnsi="Arial" w:cs="Arial"/>
          <w:color w:val="auto"/>
          <w:sz w:val="20"/>
          <w:szCs w:val="20"/>
        </w:rPr>
        <w:t>Zaradi sorodnosti infrastrukture služb in letališke infrastrukture zakona določa, da se za izvedbo vzdrževalnih del v javno korist iz prejšnjega odstavka smiselno uporabijo določbe zakona, ki ureja letalstvo, o izvedbi vzdrževalnih del v javno korist.</w:t>
      </w:r>
    </w:p>
    <w:p w:rsidR="008710AF" w:rsidRPr="00F57500" w:rsidRDefault="008710AF" w:rsidP="008710AF">
      <w:pPr>
        <w:pStyle w:val="Navadensplet"/>
        <w:spacing w:after="0"/>
        <w:rPr>
          <w:rFonts w:ascii="Arial" w:hAnsi="Arial" w:cs="Arial"/>
          <w:color w:val="auto"/>
          <w:sz w:val="20"/>
          <w:szCs w:val="20"/>
        </w:rPr>
      </w:pP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r w:rsidRPr="00714D07">
        <w:rPr>
          <w:rFonts w:cs="Arial"/>
          <w:b/>
          <w:szCs w:val="20"/>
          <w:lang w:eastAsia="ar-SA"/>
        </w:rPr>
        <w:t xml:space="preserve">K </w:t>
      </w:r>
      <w:r>
        <w:rPr>
          <w:rFonts w:cs="Arial"/>
          <w:b/>
          <w:szCs w:val="20"/>
          <w:lang w:eastAsia="ar-SA"/>
        </w:rPr>
        <w:t>8</w:t>
      </w:r>
      <w:r w:rsidRPr="00714D07">
        <w:rPr>
          <w:rFonts w:cs="Arial"/>
          <w:b/>
          <w:szCs w:val="20"/>
          <w:lang w:eastAsia="ar-SA"/>
        </w:rPr>
        <w:t>. členu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Predpisi EU </w:t>
      </w:r>
      <w:r>
        <w:rPr>
          <w:rFonts w:cs="Arial"/>
          <w:iCs/>
          <w:szCs w:val="20"/>
          <w:lang w:eastAsia="sl-SI"/>
        </w:rPr>
        <w:t>določajo</w:t>
      </w:r>
      <w:r w:rsidRPr="00714D07">
        <w:rPr>
          <w:rFonts w:cs="Arial"/>
          <w:iCs/>
          <w:szCs w:val="20"/>
          <w:lang w:eastAsia="sl-SI"/>
        </w:rPr>
        <w:t xml:space="preserve"> zahteve glede skupne ureditve pristojbin in tudi možnost, da država članica ne izvaja ureditev pristojbine za storitve navigacijskih služb zračnega prometa na terminalih v skladu s pravom EU. Obstoječi predpis </w:t>
      </w:r>
      <w:r>
        <w:rPr>
          <w:rFonts w:cs="Arial"/>
          <w:iCs/>
          <w:szCs w:val="20"/>
          <w:lang w:eastAsia="sl-SI"/>
        </w:rPr>
        <w:t>–</w:t>
      </w:r>
      <w:r w:rsidRPr="00714D07">
        <w:rPr>
          <w:rFonts w:cs="Arial"/>
          <w:iCs/>
          <w:szCs w:val="20"/>
          <w:lang w:eastAsia="sl-SI"/>
        </w:rPr>
        <w:t xml:space="preserve"> Uredba o pristojbini za storitve navigacijskih služb zračnega prometa na terminalih </w:t>
      </w:r>
      <w:r w:rsidRPr="005A785C">
        <w:rPr>
          <w:rFonts w:cs="Arial"/>
          <w:iCs/>
          <w:szCs w:val="20"/>
          <w:lang w:eastAsia="sl-SI"/>
        </w:rPr>
        <w:t>(Uradni list RS, št. 121/21, 110/22 in 132/23)</w:t>
      </w:r>
      <w:r w:rsidRPr="00714D07">
        <w:rPr>
          <w:rFonts w:cs="Arial"/>
          <w:iCs/>
          <w:szCs w:val="20"/>
          <w:lang w:eastAsia="sl-SI"/>
        </w:rPr>
        <w:t xml:space="preserve"> je izdana tako na podlagi določb Zakona o letalstvu kot tudi določb ZZNSZP. Z novim zakonom o letalstvu bo tako področje urejanja pristojbine za storitve navigacijskih služb zračnega prometa na terminalih v celoti urejeno le z ZZNSZP, zato je treba v tem zakonu </w:t>
      </w:r>
      <w:r>
        <w:rPr>
          <w:rFonts w:cs="Arial"/>
          <w:iCs/>
          <w:szCs w:val="20"/>
          <w:lang w:eastAsia="sl-SI"/>
        </w:rPr>
        <w:t>določiti</w:t>
      </w:r>
      <w:r w:rsidRPr="00714D07">
        <w:rPr>
          <w:rFonts w:cs="Arial"/>
          <w:iCs/>
          <w:szCs w:val="20"/>
          <w:lang w:eastAsia="sl-SI"/>
        </w:rPr>
        <w:t xml:space="preserve"> celovito pravno podlago za nadaljnje urejanje v podzakonskem predpisu. </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Tako zakon določi, da </w:t>
      </w:r>
      <w:r>
        <w:rPr>
          <w:rFonts w:cs="Arial"/>
          <w:iCs/>
          <w:szCs w:val="20"/>
          <w:lang w:eastAsia="sl-SI"/>
        </w:rPr>
        <w:t>v</w:t>
      </w:r>
      <w:r w:rsidRPr="00714D07">
        <w:rPr>
          <w:rFonts w:cs="Arial"/>
          <w:iCs/>
          <w:szCs w:val="20"/>
          <w:lang w:eastAsia="sl-SI"/>
        </w:rPr>
        <w:t>lada izda predpis, s katerim se podrobneje določi</w:t>
      </w:r>
      <w:r>
        <w:rPr>
          <w:rFonts w:cs="Arial"/>
          <w:iCs/>
          <w:szCs w:val="20"/>
          <w:lang w:eastAsia="sl-SI"/>
        </w:rPr>
        <w:t>jo</w:t>
      </w:r>
      <w:r w:rsidRPr="00714D07">
        <w:rPr>
          <w:rFonts w:cs="Arial"/>
          <w:iCs/>
          <w:szCs w:val="20"/>
          <w:lang w:eastAsia="sl-SI"/>
        </w:rPr>
        <w:t xml:space="preserve"> pristojbine za storitve navigacijskih služb zračnega prometa na terminalih, oblikovanje cene </w:t>
      </w:r>
      <w:r>
        <w:rPr>
          <w:rFonts w:cs="Arial"/>
          <w:iCs/>
          <w:szCs w:val="20"/>
          <w:lang w:eastAsia="sl-SI"/>
        </w:rPr>
        <w:t>z</w:t>
      </w:r>
      <w:r w:rsidRPr="00714D07">
        <w:rPr>
          <w:rFonts w:cs="Arial"/>
          <w:iCs/>
          <w:szCs w:val="20"/>
          <w:lang w:eastAsia="sl-SI"/>
        </w:rPr>
        <w:t>a enoto storitve in znižanje cene za enoto storitve, stroškovn</w:t>
      </w:r>
      <w:r>
        <w:rPr>
          <w:rFonts w:cs="Arial"/>
          <w:iCs/>
          <w:szCs w:val="20"/>
          <w:lang w:eastAsia="sl-SI"/>
        </w:rPr>
        <w:t>a</w:t>
      </w:r>
      <w:r w:rsidRPr="00714D07">
        <w:rPr>
          <w:rFonts w:cs="Arial"/>
          <w:iCs/>
          <w:szCs w:val="20"/>
          <w:lang w:eastAsia="sl-SI"/>
        </w:rPr>
        <w:t xml:space="preserve"> baz</w:t>
      </w:r>
      <w:r>
        <w:rPr>
          <w:rFonts w:cs="Arial"/>
          <w:iCs/>
          <w:szCs w:val="20"/>
          <w:lang w:eastAsia="sl-SI"/>
        </w:rPr>
        <w:t>a</w:t>
      </w:r>
      <w:r w:rsidRPr="00714D07">
        <w:rPr>
          <w:rFonts w:cs="Arial"/>
          <w:iCs/>
          <w:szCs w:val="20"/>
          <w:lang w:eastAsia="sl-SI"/>
        </w:rPr>
        <w:t xml:space="preserve"> za oblikovanje pristojbin za </w:t>
      </w:r>
      <w:r>
        <w:rPr>
          <w:rFonts w:cs="Arial"/>
          <w:iCs/>
          <w:szCs w:val="20"/>
          <w:lang w:eastAsia="sl-SI"/>
        </w:rPr>
        <w:t xml:space="preserve">storitve </w:t>
      </w:r>
      <w:r w:rsidRPr="00714D07">
        <w:rPr>
          <w:rFonts w:cs="Arial"/>
          <w:iCs/>
          <w:szCs w:val="20"/>
          <w:lang w:eastAsia="sl-SI"/>
        </w:rPr>
        <w:t>navigacijsk</w:t>
      </w:r>
      <w:r>
        <w:rPr>
          <w:rFonts w:cs="Arial"/>
          <w:iCs/>
          <w:szCs w:val="20"/>
          <w:lang w:eastAsia="sl-SI"/>
        </w:rPr>
        <w:t>ih</w:t>
      </w:r>
      <w:r w:rsidRPr="00714D07">
        <w:rPr>
          <w:rFonts w:cs="Arial"/>
          <w:iCs/>
          <w:szCs w:val="20"/>
          <w:lang w:eastAsia="sl-SI"/>
        </w:rPr>
        <w:t xml:space="preserve"> služb zračnega prometa na terminalih, metod</w:t>
      </w:r>
      <w:r>
        <w:rPr>
          <w:rFonts w:cs="Arial"/>
          <w:iCs/>
          <w:szCs w:val="20"/>
          <w:lang w:eastAsia="sl-SI"/>
        </w:rPr>
        <w:t>a</w:t>
      </w:r>
      <w:r w:rsidRPr="00714D07">
        <w:rPr>
          <w:rFonts w:cs="Arial"/>
          <w:iCs/>
          <w:szCs w:val="20"/>
          <w:lang w:eastAsia="sl-SI"/>
        </w:rPr>
        <w:t xml:space="preserve"> kritja stroškov, oprostitev plačila pristojbine, območja zaračunavanja na terminalih in druge posebnosti, </w:t>
      </w:r>
      <w:r>
        <w:rPr>
          <w:rFonts w:cs="Arial"/>
          <w:iCs/>
          <w:szCs w:val="20"/>
          <w:lang w:eastAsia="sl-SI"/>
        </w:rPr>
        <w:t>v skladu</w:t>
      </w:r>
      <w:r w:rsidRPr="00714D07">
        <w:rPr>
          <w:rFonts w:cs="Arial"/>
          <w:iCs/>
          <w:szCs w:val="20"/>
          <w:lang w:eastAsia="sl-SI"/>
        </w:rPr>
        <w:t xml:space="preserve"> s predpisi Skupnosti</w:t>
      </w:r>
      <w:r w:rsidRPr="00116D04">
        <w:t xml:space="preserve"> </w:t>
      </w:r>
      <w:r w:rsidRPr="00116D04">
        <w:rPr>
          <w:rFonts w:cs="Arial"/>
          <w:iCs/>
          <w:szCs w:val="20"/>
          <w:lang w:eastAsia="sl-SI"/>
        </w:rPr>
        <w:t>o enotnem evropskem nebu</w:t>
      </w:r>
      <w:r w:rsidRPr="00714D07">
        <w:rPr>
          <w:rFonts w:cs="Arial"/>
          <w:iCs/>
          <w:szCs w:val="20"/>
          <w:lang w:eastAsia="sl-SI"/>
        </w:rPr>
        <w:t>. Določba je nadgradnja dosedanje in od</w:t>
      </w:r>
      <w:r>
        <w:rPr>
          <w:rFonts w:cs="Arial"/>
          <w:iCs/>
          <w:szCs w:val="20"/>
          <w:lang w:eastAsia="sl-SI"/>
        </w:rPr>
        <w:t>pravlja</w:t>
      </w:r>
      <w:r w:rsidRPr="00714D07">
        <w:rPr>
          <w:rFonts w:cs="Arial"/>
          <w:iCs/>
          <w:szCs w:val="20"/>
          <w:lang w:eastAsia="sl-SI"/>
        </w:rPr>
        <w:t xml:space="preserve"> v preteklosti ugotovljene pomanjkljivosti pri urejanju pristojbine za storitve navigacijskih služb zračnega prometa na terminalih (možnost znižanj</w:t>
      </w:r>
      <w:r>
        <w:rPr>
          <w:rFonts w:cs="Arial"/>
          <w:iCs/>
          <w:szCs w:val="20"/>
          <w:lang w:eastAsia="sl-SI"/>
        </w:rPr>
        <w:t>a</w:t>
      </w:r>
      <w:r w:rsidRPr="00714D07">
        <w:rPr>
          <w:rFonts w:cs="Arial"/>
          <w:iCs/>
          <w:szCs w:val="20"/>
          <w:lang w:eastAsia="sl-SI"/>
        </w:rPr>
        <w:t xml:space="preserve"> cene za enoto storitve ter določitev območij zaračunavanja na terminalih).</w:t>
      </w:r>
      <w:r>
        <w:rPr>
          <w:rFonts w:cs="Arial"/>
          <w:iCs/>
          <w:szCs w:val="20"/>
          <w:lang w:eastAsia="sl-SI"/>
        </w:rPr>
        <w:t xml:space="preserve"> </w:t>
      </w: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color w:val="000000"/>
          <w:szCs w:val="20"/>
          <w:shd w:val="clear" w:color="auto" w:fill="FFFFFF"/>
        </w:rPr>
      </w:pPr>
      <w:r>
        <w:rPr>
          <w:rFonts w:cs="Arial"/>
          <w:iCs/>
          <w:szCs w:val="20"/>
          <w:lang w:eastAsia="sl-SI"/>
        </w:rPr>
        <w:t xml:space="preserve">Nadalje se določi, da </w:t>
      </w:r>
      <w:r>
        <w:rPr>
          <w:rFonts w:cs="Arial"/>
          <w:color w:val="000000"/>
          <w:szCs w:val="20"/>
          <w:shd w:val="clear" w:color="auto" w:fill="FFFFFF"/>
        </w:rPr>
        <w:t xml:space="preserve">minister določi </w:t>
      </w:r>
      <w:r w:rsidRPr="002F7ABF">
        <w:rPr>
          <w:rFonts w:cs="Arial"/>
          <w:color w:val="000000"/>
          <w:szCs w:val="20"/>
          <w:shd w:val="clear" w:color="auto" w:fill="FFFFFF"/>
        </w:rPr>
        <w:t xml:space="preserve">letališča, na katerih se izvajajo storitve navigacijskih služb zračnega prometa na terminalih in ki so vključena v območje zaračunavanja storitev navigacijskih služb zračnega prometa na terminalih. Določitev se izvede v roku, ki omogoča pravočasen izračun cene za enoto storitve, ob tem pa se upoštevajo </w:t>
      </w:r>
      <w:r w:rsidRPr="00116D04">
        <w:rPr>
          <w:rFonts w:cs="Arial"/>
          <w:color w:val="000000"/>
          <w:szCs w:val="20"/>
          <w:shd w:val="clear" w:color="auto" w:fill="FFFFFF"/>
        </w:rPr>
        <w:t>predpisi</w:t>
      </w:r>
      <w:r>
        <w:rPr>
          <w:rFonts w:cs="Arial"/>
          <w:color w:val="000000"/>
          <w:szCs w:val="20"/>
          <w:shd w:val="clear" w:color="auto" w:fill="FFFFFF"/>
        </w:rPr>
        <w:t xml:space="preserve"> EU</w:t>
      </w:r>
      <w:r w:rsidRPr="00116D04">
        <w:rPr>
          <w:rFonts w:cs="Arial"/>
          <w:color w:val="000000"/>
          <w:szCs w:val="20"/>
          <w:shd w:val="clear" w:color="auto" w:fill="FFFFFF"/>
        </w:rPr>
        <w:t xml:space="preserve"> o enotnem evropskem nebu</w:t>
      </w:r>
      <w:r>
        <w:rPr>
          <w:rFonts w:cs="Arial"/>
          <w:color w:val="000000"/>
          <w:szCs w:val="20"/>
          <w:shd w:val="clear" w:color="auto" w:fill="FFFFFF"/>
        </w:rPr>
        <w:t xml:space="preserve">. Taka ureditev omogoči učinkovito prilagajanje strateškim odločitvam. </w:t>
      </w:r>
      <w:r w:rsidRPr="00C804AA">
        <w:rPr>
          <w:rFonts w:cs="Arial"/>
          <w:color w:val="000000"/>
          <w:szCs w:val="20"/>
          <w:shd w:val="clear" w:color="auto" w:fill="FFFFFF"/>
        </w:rPr>
        <w:t xml:space="preserve">V Sloveniji imamo tri javna letališča, na katerih se izvajajo navigacijske službe zračnega prometa. Treba je torej </w:t>
      </w:r>
      <w:r>
        <w:rPr>
          <w:rFonts w:cs="Arial"/>
          <w:color w:val="000000"/>
          <w:szCs w:val="20"/>
          <w:shd w:val="clear" w:color="auto" w:fill="FFFFFF"/>
        </w:rPr>
        <w:t>določiti</w:t>
      </w:r>
      <w:r w:rsidRPr="00C804AA">
        <w:rPr>
          <w:rFonts w:cs="Arial"/>
          <w:color w:val="000000"/>
          <w:szCs w:val="20"/>
          <w:shd w:val="clear" w:color="auto" w:fill="FFFFFF"/>
        </w:rPr>
        <w:t xml:space="preserve">, katera letališča se vključijo v območje zaračunavanja storitev navigacijskih služb zračnega </w:t>
      </w:r>
      <w:r w:rsidRPr="00C804AA">
        <w:rPr>
          <w:rFonts w:cs="Arial"/>
          <w:color w:val="000000"/>
          <w:szCs w:val="20"/>
          <w:shd w:val="clear" w:color="auto" w:fill="FFFFFF"/>
        </w:rPr>
        <w:lastRenderedPageBreak/>
        <w:t xml:space="preserve">prometa na terminalih. Tako se določi, da minister sprejme odločitev o letališčih, ob tem pa </w:t>
      </w:r>
      <w:r>
        <w:rPr>
          <w:rFonts w:cs="Arial"/>
          <w:color w:val="000000"/>
          <w:szCs w:val="20"/>
          <w:shd w:val="clear" w:color="auto" w:fill="FFFFFF"/>
        </w:rPr>
        <w:t xml:space="preserve">mora </w:t>
      </w:r>
      <w:r w:rsidRPr="00C804AA">
        <w:rPr>
          <w:rFonts w:cs="Arial"/>
          <w:color w:val="000000"/>
          <w:szCs w:val="20"/>
          <w:shd w:val="clear" w:color="auto" w:fill="FFFFFF"/>
        </w:rPr>
        <w:t>upošteva</w:t>
      </w:r>
      <w:r>
        <w:rPr>
          <w:rFonts w:cs="Arial"/>
          <w:color w:val="000000"/>
          <w:szCs w:val="20"/>
          <w:shd w:val="clear" w:color="auto" w:fill="FFFFFF"/>
        </w:rPr>
        <w:t>ti</w:t>
      </w:r>
      <w:r w:rsidRPr="00C804AA">
        <w:rPr>
          <w:rFonts w:cs="Arial"/>
          <w:color w:val="000000"/>
          <w:szCs w:val="20"/>
          <w:shd w:val="clear" w:color="auto" w:fill="FFFFFF"/>
        </w:rPr>
        <w:t xml:space="preserve"> veljavne ureditev glede izvajanja navigacijskih služb zračnega prometa, kot jih določata </w:t>
      </w:r>
      <w:r>
        <w:rPr>
          <w:rFonts w:cs="Arial"/>
          <w:color w:val="000000"/>
          <w:szCs w:val="20"/>
          <w:shd w:val="clear" w:color="auto" w:fill="FFFFFF"/>
        </w:rPr>
        <w:t>ta zakon</w:t>
      </w:r>
      <w:r w:rsidRPr="00C804AA">
        <w:rPr>
          <w:rFonts w:cs="Arial"/>
          <w:color w:val="000000"/>
          <w:szCs w:val="20"/>
          <w:shd w:val="clear" w:color="auto" w:fill="FFFFFF"/>
        </w:rPr>
        <w:t xml:space="preserve"> in </w:t>
      </w:r>
      <w:r w:rsidRPr="00714D07">
        <w:rPr>
          <w:rFonts w:cs="Arial"/>
          <w:iCs/>
          <w:szCs w:val="20"/>
          <w:lang w:eastAsia="sl-SI"/>
        </w:rPr>
        <w:t>predpisi</w:t>
      </w:r>
      <w:r>
        <w:rPr>
          <w:rFonts w:cs="Arial"/>
          <w:iCs/>
          <w:szCs w:val="20"/>
          <w:lang w:eastAsia="sl-SI"/>
        </w:rPr>
        <w:t xml:space="preserve"> EU</w:t>
      </w:r>
      <w:r w:rsidRPr="00714D07">
        <w:rPr>
          <w:rFonts w:cs="Arial"/>
          <w:iCs/>
          <w:szCs w:val="20"/>
          <w:lang w:eastAsia="sl-SI"/>
        </w:rPr>
        <w:t xml:space="preserve"> </w:t>
      </w:r>
      <w:r w:rsidRPr="00116D04">
        <w:rPr>
          <w:rFonts w:cs="Arial"/>
          <w:iCs/>
          <w:szCs w:val="20"/>
          <w:lang w:eastAsia="sl-SI"/>
        </w:rPr>
        <w:t>o enotnem evropskem nebu</w:t>
      </w:r>
      <w:r w:rsidRPr="00C804AA">
        <w:rPr>
          <w:rFonts w:cs="Arial"/>
          <w:color w:val="000000"/>
          <w:szCs w:val="20"/>
          <w:shd w:val="clear" w:color="auto" w:fill="FFFFFF"/>
        </w:rPr>
        <w:t xml:space="preserve">. </w:t>
      </w:r>
      <w:r>
        <w:rPr>
          <w:rFonts w:cs="Arial"/>
          <w:color w:val="000000"/>
          <w:szCs w:val="20"/>
          <w:shd w:val="clear" w:color="auto" w:fill="FFFFFF"/>
        </w:rPr>
        <w:t>Ta zakon</w:t>
      </w:r>
      <w:r w:rsidRPr="00C804AA">
        <w:rPr>
          <w:rFonts w:cs="Arial"/>
          <w:color w:val="000000"/>
          <w:szCs w:val="20"/>
          <w:shd w:val="clear" w:color="auto" w:fill="FFFFFF"/>
        </w:rPr>
        <w:t xml:space="preserve"> namreč posredno prek določbe drugega odstavka 12. člena, ko govori o skupni stroškovni bazi za Republiko Slovenijo za oblikovanje pristojbin za navigacijske službe zračnega prometa na terminalih, zahteva, da je v Sloveniji vzpostavljeno eno območje zaračunavanja na terminalih. Iz določb pa ne izhaja, katera letališča so vključena vanj. Določi se tudi časovni okvir sprejemanja odločitve ministra. Določitev se izvede v roku, ki omogoča pravočasen izračun cene za enoto storitve. S tako določbo se ne navaja natančen rok v letu, v katerem se izvede določitev, ker je sistem pristojbin podvržen več rokom: taka določitev se mora izvesti pred naslednjim koledarskim letom in v roku, ki omogoča izračun cene za enoto storitve. Dobro bi bilo, če bi se taka določitev izvedla v prvem četrtletju leta za prihodnje koledarsko leto. Tako bi se lahko priprave za izračun cene za enoto storitve začele pravočasno.</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r w:rsidRPr="00714D07">
        <w:rPr>
          <w:rFonts w:cs="Arial"/>
          <w:b/>
          <w:szCs w:val="20"/>
          <w:lang w:eastAsia="ar-SA"/>
        </w:rPr>
        <w:t xml:space="preserve">K </w:t>
      </w:r>
      <w:r>
        <w:rPr>
          <w:rFonts w:cs="Arial"/>
          <w:b/>
          <w:szCs w:val="20"/>
          <w:lang w:eastAsia="ar-SA"/>
        </w:rPr>
        <w:t>9</w:t>
      </w:r>
      <w:r w:rsidRPr="00714D07">
        <w:rPr>
          <w:rFonts w:cs="Arial"/>
          <w:b/>
          <w:szCs w:val="20"/>
          <w:lang w:eastAsia="ar-SA"/>
        </w:rPr>
        <w:t>. členu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Zaradi novega izraza za iskanje in reševanje v predlogu novega zakona o letalstvu je treba v ZZNSZP spremeniti izraz »služba iskanja in reševanja zrakoplova« v »služba iskanja in reševanja«. To se doseže </w:t>
      </w:r>
      <w:r>
        <w:rPr>
          <w:rFonts w:cs="Arial"/>
          <w:iCs/>
          <w:szCs w:val="20"/>
          <w:lang w:eastAsia="sl-SI"/>
        </w:rPr>
        <w:t>s črtanjem</w:t>
      </w:r>
      <w:r w:rsidRPr="00714D07">
        <w:rPr>
          <w:rFonts w:cs="Arial"/>
          <w:iCs/>
          <w:szCs w:val="20"/>
          <w:lang w:eastAsia="sl-SI"/>
        </w:rPr>
        <w:t xml:space="preserve"> besede »zrakoplovov« v 4. točki prvega odstavka 13. člena ZZNSZP. </w:t>
      </w: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r w:rsidRPr="00714D07">
        <w:rPr>
          <w:rFonts w:cs="Arial"/>
          <w:b/>
          <w:szCs w:val="20"/>
          <w:lang w:eastAsia="ar-SA"/>
        </w:rPr>
        <w:t xml:space="preserve">K </w:t>
      </w:r>
      <w:r>
        <w:rPr>
          <w:rFonts w:cs="Arial"/>
          <w:b/>
          <w:szCs w:val="20"/>
          <w:lang w:eastAsia="ar-SA"/>
        </w:rPr>
        <w:t>10</w:t>
      </w:r>
      <w:r w:rsidRPr="00714D07">
        <w:rPr>
          <w:rFonts w:cs="Arial"/>
          <w:b/>
          <w:szCs w:val="20"/>
          <w:lang w:eastAsia="ar-SA"/>
        </w:rPr>
        <w:t>. členu</w:t>
      </w:r>
    </w:p>
    <w:p w:rsidR="008710AF" w:rsidRPr="00714D07" w:rsidRDefault="008710AF" w:rsidP="008710AF">
      <w:pPr>
        <w:suppressAutoHyphens/>
        <w:overflowPunct w:val="0"/>
        <w:autoSpaceDE w:val="0"/>
        <w:spacing w:line="240" w:lineRule="auto"/>
        <w:jc w:val="both"/>
        <w:textAlignment w:val="baseline"/>
        <w:rPr>
          <w:rFonts w:cs="Arial"/>
          <w:szCs w:val="20"/>
          <w:lang w:eastAsia="ar-SA"/>
        </w:rPr>
      </w:pPr>
    </w:p>
    <w:p w:rsidR="008710AF" w:rsidRPr="00714D07" w:rsidRDefault="008710AF" w:rsidP="008710AF">
      <w:pPr>
        <w:suppressAutoHyphens/>
        <w:overflowPunct w:val="0"/>
        <w:autoSpaceDE w:val="0"/>
        <w:spacing w:line="240" w:lineRule="auto"/>
        <w:jc w:val="both"/>
        <w:textAlignment w:val="baseline"/>
        <w:rPr>
          <w:rFonts w:cs="Arial"/>
          <w:szCs w:val="20"/>
          <w:lang w:eastAsia="ar-SA"/>
        </w:rPr>
      </w:pPr>
      <w:r w:rsidRPr="00714D07">
        <w:rPr>
          <w:rFonts w:cs="Arial"/>
          <w:szCs w:val="20"/>
          <w:lang w:eastAsia="ar-SA"/>
        </w:rPr>
        <w:t>S to novelo se iz zakona črtata četrti in peti odstavek 3. člena, ki sta pravna podlaga za nadaljnje urejanje službe iskanja in reševanja. Ustrezna pravna podlaga za izdajo podzakonskega akta za izvajanje te službe je v zakonu, ki ureja letalstvo. Določb</w:t>
      </w:r>
      <w:r>
        <w:rPr>
          <w:rFonts w:cs="Arial"/>
          <w:szCs w:val="20"/>
          <w:lang w:eastAsia="ar-SA"/>
        </w:rPr>
        <w:t>o</w:t>
      </w:r>
      <w:r w:rsidRPr="00714D07">
        <w:rPr>
          <w:rFonts w:cs="Arial"/>
          <w:szCs w:val="20"/>
          <w:lang w:eastAsia="ar-SA"/>
        </w:rPr>
        <w:t xml:space="preserve"> tega zakona o sklenitvi zavarovanja glede odgovornosti za škodo v zvezi z izvajanjem storitev služb iz tega zakona je torej treba razširiti tudi na obveznost izvajanja služb po zakonu, ki ureja letalstvo. </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r w:rsidRPr="00714D07">
        <w:rPr>
          <w:rFonts w:cs="Arial"/>
          <w:b/>
          <w:iCs/>
          <w:szCs w:val="20"/>
          <w:lang w:eastAsia="sl-SI"/>
        </w:rPr>
        <w:t xml:space="preserve">K </w:t>
      </w:r>
      <w:r>
        <w:rPr>
          <w:rFonts w:cs="Arial"/>
          <w:b/>
          <w:iCs/>
          <w:szCs w:val="20"/>
          <w:lang w:eastAsia="sl-SI"/>
        </w:rPr>
        <w:t>11</w:t>
      </w:r>
      <w:r w:rsidRPr="00714D07">
        <w:rPr>
          <w:rFonts w:cs="Arial"/>
          <w:b/>
          <w:iCs/>
          <w:szCs w:val="20"/>
          <w:lang w:eastAsia="sl-SI"/>
        </w:rPr>
        <w:t>. členu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Zakon </w:t>
      </w:r>
      <w:r>
        <w:rPr>
          <w:rFonts w:cs="Arial"/>
          <w:iCs/>
          <w:szCs w:val="20"/>
          <w:lang w:eastAsia="sl-SI"/>
        </w:rPr>
        <w:t>vsebuje</w:t>
      </w:r>
      <w:r w:rsidRPr="00714D07">
        <w:rPr>
          <w:rFonts w:cs="Arial"/>
          <w:iCs/>
          <w:szCs w:val="20"/>
          <w:lang w:eastAsia="sl-SI"/>
        </w:rPr>
        <w:t xml:space="preserve"> določbo, ki odraža osnovni imperativ pri izvajanju navigacijskih služb zračnega prometa, in sicer da vsak, ki opravlja naloge pri izvajanju storitev služb, mora ravnati tako, da sta zagotovljena varnost in red ter da ni ogrožena varnost ljudi in premoženja. Določba se v enakem obsegu prenaša iz Zakona o letalstvu. Ker se nanaša le na izvajanj</w:t>
      </w:r>
      <w:r>
        <w:rPr>
          <w:rFonts w:cs="Arial"/>
          <w:iCs/>
          <w:szCs w:val="20"/>
          <w:lang w:eastAsia="sl-SI"/>
        </w:rPr>
        <w:t>e</w:t>
      </w:r>
      <w:r w:rsidRPr="00714D07">
        <w:rPr>
          <w:rFonts w:cs="Arial"/>
          <w:iCs/>
          <w:szCs w:val="20"/>
          <w:lang w:eastAsia="sl-SI"/>
        </w:rPr>
        <w:t xml:space="preserve"> storitev služb (navigacijskih služb zračnega prometa), mora biti </w:t>
      </w:r>
      <w:r>
        <w:rPr>
          <w:rFonts w:cs="Arial"/>
          <w:iCs/>
          <w:szCs w:val="20"/>
          <w:lang w:eastAsia="sl-SI"/>
        </w:rPr>
        <w:t>vsebovana</w:t>
      </w:r>
      <w:r w:rsidRPr="00714D07">
        <w:rPr>
          <w:rFonts w:cs="Arial"/>
          <w:iCs/>
          <w:szCs w:val="20"/>
          <w:lang w:eastAsia="sl-SI"/>
        </w:rPr>
        <w:t xml:space="preserve"> v tem zakonu. Izrazje se prilagodi temu zakonu.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Enako velja glede reference na osebje – Zakon o letalstvu </w:t>
      </w:r>
      <w:r>
        <w:rPr>
          <w:rFonts w:cs="Arial"/>
          <w:iCs/>
          <w:szCs w:val="20"/>
          <w:lang w:eastAsia="sl-SI"/>
        </w:rPr>
        <w:t>uporablja izraz</w:t>
      </w:r>
      <w:r w:rsidRPr="00714D07">
        <w:rPr>
          <w:rFonts w:cs="Arial"/>
          <w:iCs/>
          <w:szCs w:val="20"/>
          <w:lang w:eastAsia="sl-SI"/>
        </w:rPr>
        <w:t xml:space="preserve"> osebje v letalstvu in ne ločuje več med letalskim in drugim strokovnim osebjem, zato se spremeni ta določba v tem zakonu.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r w:rsidRPr="00714D07">
        <w:rPr>
          <w:rFonts w:cs="Arial"/>
          <w:b/>
          <w:szCs w:val="20"/>
          <w:lang w:eastAsia="ar-SA"/>
        </w:rPr>
        <w:t>K 1</w:t>
      </w:r>
      <w:r>
        <w:rPr>
          <w:rFonts w:cs="Arial"/>
          <w:b/>
          <w:szCs w:val="20"/>
          <w:lang w:eastAsia="ar-SA"/>
        </w:rPr>
        <w:t>2</w:t>
      </w:r>
      <w:r w:rsidRPr="00714D07">
        <w:rPr>
          <w:rFonts w:cs="Arial"/>
          <w:b/>
          <w:szCs w:val="20"/>
          <w:lang w:eastAsia="ar-SA"/>
        </w:rPr>
        <w:t>. členu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Pr>
          <w:rFonts w:cs="Arial"/>
          <w:iCs/>
          <w:szCs w:val="20"/>
          <w:lang w:eastAsia="sl-SI"/>
        </w:rPr>
        <w:t xml:space="preserve">Zaradi spremembe 8. člena se mora spremeniti tudi zapis </w:t>
      </w:r>
      <w:proofErr w:type="spellStart"/>
      <w:r>
        <w:rPr>
          <w:rFonts w:cs="Arial"/>
          <w:iCs/>
          <w:szCs w:val="20"/>
          <w:lang w:eastAsia="sl-SI"/>
        </w:rPr>
        <w:t>prekrškovne</w:t>
      </w:r>
      <w:proofErr w:type="spellEnd"/>
      <w:r>
        <w:rPr>
          <w:rFonts w:cs="Arial"/>
          <w:iCs/>
          <w:szCs w:val="20"/>
          <w:lang w:eastAsia="sl-SI"/>
        </w:rPr>
        <w:t xml:space="preserve"> določbe 2. točke 23. člena. </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474DF"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r w:rsidRPr="007474DF">
        <w:rPr>
          <w:rFonts w:cs="Arial"/>
          <w:b/>
          <w:iCs/>
          <w:szCs w:val="20"/>
          <w:lang w:eastAsia="sl-SI"/>
        </w:rPr>
        <w:t>K 1</w:t>
      </w:r>
      <w:r>
        <w:rPr>
          <w:rFonts w:cs="Arial"/>
          <w:b/>
          <w:iCs/>
          <w:szCs w:val="20"/>
          <w:lang w:eastAsia="sl-SI"/>
        </w:rPr>
        <w:t>3</w:t>
      </w:r>
      <w:r w:rsidRPr="007474DF">
        <w:rPr>
          <w:rFonts w:cs="Arial"/>
          <w:b/>
          <w:iCs/>
          <w:szCs w:val="20"/>
          <w:lang w:eastAsia="sl-SI"/>
        </w:rPr>
        <w:t>. členu</w:t>
      </w:r>
    </w:p>
    <w:p w:rsidR="008710AF"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Zakon določi kazensko določbo za novi drugi odstavek 22. člena. Globa se določi v enaki višini, kot je določena za kršitev sedaj tretjega odstavka 22. člena. </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Pri predlaganih prekrških gre za izrazito osebne prekrške zaposlenih v javnem podjetju (ti z vidika kategorij storilcev prekrškov štejejo za »odgovorno osebo« </w:t>
      </w:r>
      <w:r>
        <w:rPr>
          <w:rFonts w:cs="Arial"/>
          <w:iCs/>
          <w:szCs w:val="20"/>
          <w:lang w:eastAsia="sl-SI"/>
        </w:rPr>
        <w:t>–</w:t>
      </w:r>
      <w:r w:rsidRPr="00714D07">
        <w:rPr>
          <w:rFonts w:cs="Arial"/>
          <w:iCs/>
          <w:szCs w:val="20"/>
          <w:lang w:eastAsia="sl-SI"/>
        </w:rPr>
        <w:t xml:space="preserve"> glej 15. in 15.a člen Zakona o prekrških</w:t>
      </w:r>
      <w:r w:rsidRPr="00D52A44">
        <w:rPr>
          <w:rFonts w:cs="Arial"/>
          <w:szCs w:val="20"/>
        </w:rPr>
        <w:t xml:space="preserve"> </w:t>
      </w:r>
      <w:r w:rsidRPr="00714D07">
        <w:rPr>
          <w:rFonts w:cs="Arial"/>
          <w:iCs/>
          <w:szCs w:val="20"/>
          <w:lang w:eastAsia="sl-SI"/>
        </w:rPr>
        <w:t xml:space="preserve">(Uradni list RS, št. 29/11 – uradno prečiščeno besedilo, 21/13, 111/13, 74/14 – </w:t>
      </w:r>
      <w:proofErr w:type="spellStart"/>
      <w:r w:rsidRPr="00714D07">
        <w:rPr>
          <w:rFonts w:cs="Arial"/>
          <w:iCs/>
          <w:szCs w:val="20"/>
          <w:lang w:eastAsia="sl-SI"/>
        </w:rPr>
        <w:t>odl</w:t>
      </w:r>
      <w:proofErr w:type="spellEnd"/>
      <w:r w:rsidRPr="00714D07">
        <w:rPr>
          <w:rFonts w:cs="Arial"/>
          <w:iCs/>
          <w:szCs w:val="20"/>
          <w:lang w:eastAsia="sl-SI"/>
        </w:rPr>
        <w:t xml:space="preserve">. US, 92/14 – </w:t>
      </w:r>
      <w:proofErr w:type="spellStart"/>
      <w:r w:rsidRPr="00714D07">
        <w:rPr>
          <w:rFonts w:cs="Arial"/>
          <w:iCs/>
          <w:szCs w:val="20"/>
          <w:lang w:eastAsia="sl-SI"/>
        </w:rPr>
        <w:t>odl</w:t>
      </w:r>
      <w:proofErr w:type="spellEnd"/>
      <w:r w:rsidRPr="00714D07">
        <w:rPr>
          <w:rFonts w:cs="Arial"/>
          <w:iCs/>
          <w:szCs w:val="20"/>
          <w:lang w:eastAsia="sl-SI"/>
        </w:rPr>
        <w:t xml:space="preserve">. US, 32/16, 15/17 – </w:t>
      </w:r>
      <w:proofErr w:type="spellStart"/>
      <w:r w:rsidRPr="00714D07">
        <w:rPr>
          <w:rFonts w:cs="Arial"/>
          <w:iCs/>
          <w:szCs w:val="20"/>
          <w:lang w:eastAsia="sl-SI"/>
        </w:rPr>
        <w:t>odl</w:t>
      </w:r>
      <w:proofErr w:type="spellEnd"/>
      <w:r w:rsidRPr="00714D07">
        <w:rPr>
          <w:rFonts w:cs="Arial"/>
          <w:iCs/>
          <w:szCs w:val="20"/>
          <w:lang w:eastAsia="sl-SI"/>
        </w:rPr>
        <w:t xml:space="preserve">. US, 73/19 – </w:t>
      </w:r>
      <w:proofErr w:type="spellStart"/>
      <w:r w:rsidRPr="00714D07">
        <w:rPr>
          <w:rFonts w:cs="Arial"/>
          <w:iCs/>
          <w:szCs w:val="20"/>
          <w:lang w:eastAsia="sl-SI"/>
        </w:rPr>
        <w:t>odl</w:t>
      </w:r>
      <w:proofErr w:type="spellEnd"/>
      <w:r w:rsidRPr="00714D07">
        <w:rPr>
          <w:rFonts w:cs="Arial"/>
          <w:iCs/>
          <w:szCs w:val="20"/>
          <w:lang w:eastAsia="sl-SI"/>
        </w:rPr>
        <w:t xml:space="preserve">. US, 175/20 – ZIUOPDVE in 5/21 – </w:t>
      </w:r>
      <w:proofErr w:type="spellStart"/>
      <w:r w:rsidRPr="00714D07">
        <w:rPr>
          <w:rFonts w:cs="Arial"/>
          <w:iCs/>
          <w:szCs w:val="20"/>
          <w:lang w:eastAsia="sl-SI"/>
        </w:rPr>
        <w:t>odl</w:t>
      </w:r>
      <w:proofErr w:type="spellEnd"/>
      <w:r w:rsidRPr="00714D07">
        <w:rPr>
          <w:rFonts w:cs="Arial"/>
          <w:iCs/>
          <w:szCs w:val="20"/>
          <w:lang w:eastAsia="sl-SI"/>
        </w:rPr>
        <w:t>. US; v nadaljnjem besedilu: ZP-1), zato ta člen zakona ne določa akcesorne odgovornosti javnega podjetja za prekrške, ki jih (izrazito osebno) izvršijo zaposleni v javnem podjetju (14. člen ZP-1).</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widowControl w:val="0"/>
        <w:overflowPunct w:val="0"/>
        <w:autoSpaceDE w:val="0"/>
        <w:autoSpaceDN w:val="0"/>
        <w:adjustRightInd w:val="0"/>
        <w:spacing w:line="240" w:lineRule="auto"/>
        <w:jc w:val="both"/>
        <w:textAlignment w:val="baseline"/>
        <w:rPr>
          <w:rFonts w:cs="Arial"/>
          <w:b/>
          <w:iCs/>
          <w:szCs w:val="20"/>
          <w:lang w:eastAsia="sl-SI"/>
        </w:rPr>
      </w:pPr>
      <w:r w:rsidRPr="00714D07">
        <w:rPr>
          <w:rFonts w:cs="Arial"/>
          <w:b/>
          <w:iCs/>
          <w:szCs w:val="20"/>
          <w:lang w:eastAsia="sl-SI"/>
        </w:rPr>
        <w:t>K 1</w:t>
      </w:r>
      <w:r>
        <w:rPr>
          <w:rFonts w:cs="Arial"/>
          <w:b/>
          <w:iCs/>
          <w:szCs w:val="20"/>
          <w:lang w:eastAsia="sl-SI"/>
        </w:rPr>
        <w:t>4</w:t>
      </w:r>
      <w:r w:rsidRPr="00714D07">
        <w:rPr>
          <w:rFonts w:cs="Arial"/>
          <w:b/>
          <w:iCs/>
          <w:szCs w:val="20"/>
          <w:lang w:eastAsia="sl-SI"/>
        </w:rPr>
        <w:t>. členu</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r w:rsidRPr="00714D07">
        <w:rPr>
          <w:rFonts w:cs="Arial"/>
          <w:iCs/>
          <w:szCs w:val="20"/>
          <w:lang w:eastAsia="sl-SI"/>
        </w:rPr>
        <w:t xml:space="preserve"> </w:t>
      </w:r>
    </w:p>
    <w:p w:rsidR="008710AF" w:rsidRDefault="008710AF" w:rsidP="008710AF">
      <w:pPr>
        <w:widowControl w:val="0"/>
        <w:overflowPunct w:val="0"/>
        <w:autoSpaceDE w:val="0"/>
        <w:autoSpaceDN w:val="0"/>
        <w:adjustRightInd w:val="0"/>
        <w:spacing w:line="240" w:lineRule="auto"/>
        <w:jc w:val="both"/>
        <w:textAlignment w:val="baseline"/>
        <w:rPr>
          <w:rFonts w:cs="Arial"/>
          <w:color w:val="000000"/>
          <w:szCs w:val="20"/>
          <w:shd w:val="clear" w:color="auto" w:fill="FFFFFF"/>
        </w:rPr>
      </w:pPr>
      <w:r>
        <w:rPr>
          <w:rFonts w:cs="Arial"/>
          <w:iCs/>
          <w:szCs w:val="20"/>
          <w:lang w:eastAsia="sl-SI"/>
        </w:rPr>
        <w:t xml:space="preserve">Kot je obrazloženo k 8. členu te novele, </w:t>
      </w:r>
      <w:r w:rsidRPr="00714D07">
        <w:rPr>
          <w:rFonts w:cs="Arial"/>
          <w:iCs/>
          <w:szCs w:val="20"/>
          <w:lang w:eastAsia="sl-SI"/>
        </w:rPr>
        <w:t xml:space="preserve">zakon določi, da </w:t>
      </w:r>
      <w:r>
        <w:rPr>
          <w:rFonts w:cs="Arial"/>
          <w:iCs/>
          <w:szCs w:val="20"/>
          <w:lang w:eastAsia="sl-SI"/>
        </w:rPr>
        <w:t>v</w:t>
      </w:r>
      <w:r w:rsidRPr="00714D07">
        <w:rPr>
          <w:rFonts w:cs="Arial"/>
          <w:iCs/>
          <w:szCs w:val="20"/>
          <w:lang w:eastAsia="sl-SI"/>
        </w:rPr>
        <w:t xml:space="preserve">lada izda predpis, s katerim se </w:t>
      </w:r>
      <w:r w:rsidRPr="00714D07">
        <w:rPr>
          <w:rFonts w:cs="Arial"/>
          <w:iCs/>
          <w:szCs w:val="20"/>
          <w:lang w:eastAsia="sl-SI"/>
        </w:rPr>
        <w:lastRenderedPageBreak/>
        <w:t>podrobneje določi</w:t>
      </w:r>
      <w:r>
        <w:rPr>
          <w:rFonts w:cs="Arial"/>
          <w:iCs/>
          <w:szCs w:val="20"/>
          <w:lang w:eastAsia="sl-SI"/>
        </w:rPr>
        <w:t>jo</w:t>
      </w:r>
      <w:r w:rsidRPr="00714D07">
        <w:rPr>
          <w:rFonts w:cs="Arial"/>
          <w:iCs/>
          <w:szCs w:val="20"/>
          <w:lang w:eastAsia="sl-SI"/>
        </w:rPr>
        <w:t xml:space="preserve"> pristojbine za storitve navigacijskih služb zračnega prometa na terminalih, oblikovanje cene </w:t>
      </w:r>
      <w:r>
        <w:rPr>
          <w:rFonts w:cs="Arial"/>
          <w:iCs/>
          <w:szCs w:val="20"/>
          <w:lang w:eastAsia="sl-SI"/>
        </w:rPr>
        <w:t>z</w:t>
      </w:r>
      <w:r w:rsidRPr="00714D07">
        <w:rPr>
          <w:rFonts w:cs="Arial"/>
          <w:iCs/>
          <w:szCs w:val="20"/>
          <w:lang w:eastAsia="sl-SI"/>
        </w:rPr>
        <w:t>a enoto storitve in znižanje cene za enoto storitve, stroškovn</w:t>
      </w:r>
      <w:r>
        <w:rPr>
          <w:rFonts w:cs="Arial"/>
          <w:iCs/>
          <w:szCs w:val="20"/>
          <w:lang w:eastAsia="sl-SI"/>
        </w:rPr>
        <w:t>a</w:t>
      </w:r>
      <w:r w:rsidRPr="00714D07">
        <w:rPr>
          <w:rFonts w:cs="Arial"/>
          <w:iCs/>
          <w:szCs w:val="20"/>
          <w:lang w:eastAsia="sl-SI"/>
        </w:rPr>
        <w:t xml:space="preserve"> baz</w:t>
      </w:r>
      <w:r>
        <w:rPr>
          <w:rFonts w:cs="Arial"/>
          <w:iCs/>
          <w:szCs w:val="20"/>
          <w:lang w:eastAsia="sl-SI"/>
        </w:rPr>
        <w:t>a</w:t>
      </w:r>
      <w:r w:rsidRPr="00714D07">
        <w:rPr>
          <w:rFonts w:cs="Arial"/>
          <w:iCs/>
          <w:szCs w:val="20"/>
          <w:lang w:eastAsia="sl-SI"/>
        </w:rPr>
        <w:t xml:space="preserve"> za oblikovanje pristojbin za </w:t>
      </w:r>
      <w:r>
        <w:rPr>
          <w:rFonts w:cs="Arial"/>
          <w:iCs/>
          <w:szCs w:val="20"/>
          <w:lang w:eastAsia="sl-SI"/>
        </w:rPr>
        <w:t xml:space="preserve">storitve </w:t>
      </w:r>
      <w:r w:rsidRPr="00714D07">
        <w:rPr>
          <w:rFonts w:cs="Arial"/>
          <w:iCs/>
          <w:szCs w:val="20"/>
          <w:lang w:eastAsia="sl-SI"/>
        </w:rPr>
        <w:t>navigacijsk</w:t>
      </w:r>
      <w:r>
        <w:rPr>
          <w:rFonts w:cs="Arial"/>
          <w:iCs/>
          <w:szCs w:val="20"/>
          <w:lang w:eastAsia="sl-SI"/>
        </w:rPr>
        <w:t>ih</w:t>
      </w:r>
      <w:r w:rsidRPr="00714D07">
        <w:rPr>
          <w:rFonts w:cs="Arial"/>
          <w:iCs/>
          <w:szCs w:val="20"/>
          <w:lang w:eastAsia="sl-SI"/>
        </w:rPr>
        <w:t xml:space="preserve"> služb zračnega prometa na terminalih, metod</w:t>
      </w:r>
      <w:r>
        <w:rPr>
          <w:rFonts w:cs="Arial"/>
          <w:iCs/>
          <w:szCs w:val="20"/>
          <w:lang w:eastAsia="sl-SI"/>
        </w:rPr>
        <w:t>a</w:t>
      </w:r>
      <w:r w:rsidRPr="00714D07">
        <w:rPr>
          <w:rFonts w:cs="Arial"/>
          <w:iCs/>
          <w:szCs w:val="20"/>
          <w:lang w:eastAsia="sl-SI"/>
        </w:rPr>
        <w:t xml:space="preserve"> kritja stroškov, oprostitev plačila pristojbine, območja zaračunavanja na terminalih in druge posebnosti, </w:t>
      </w:r>
      <w:r>
        <w:rPr>
          <w:rFonts w:cs="Arial"/>
          <w:iCs/>
          <w:szCs w:val="20"/>
          <w:lang w:eastAsia="sl-SI"/>
        </w:rPr>
        <w:t xml:space="preserve">v </w:t>
      </w:r>
      <w:r w:rsidRPr="00714D07">
        <w:rPr>
          <w:rFonts w:cs="Arial"/>
          <w:iCs/>
          <w:szCs w:val="20"/>
          <w:lang w:eastAsia="sl-SI"/>
        </w:rPr>
        <w:t>sklad</w:t>
      </w:r>
      <w:r>
        <w:rPr>
          <w:rFonts w:cs="Arial"/>
          <w:iCs/>
          <w:szCs w:val="20"/>
          <w:lang w:eastAsia="sl-SI"/>
        </w:rPr>
        <w:t>u</w:t>
      </w:r>
      <w:r w:rsidRPr="00714D07">
        <w:rPr>
          <w:rFonts w:cs="Arial"/>
          <w:iCs/>
          <w:szCs w:val="20"/>
          <w:lang w:eastAsia="sl-SI"/>
        </w:rPr>
        <w:t xml:space="preserve"> s predpisi Skupnosti</w:t>
      </w:r>
      <w:r w:rsidRPr="00116D04">
        <w:t xml:space="preserve"> </w:t>
      </w:r>
      <w:r w:rsidRPr="00116D04">
        <w:rPr>
          <w:rFonts w:cs="Arial"/>
          <w:iCs/>
          <w:szCs w:val="20"/>
          <w:lang w:eastAsia="sl-SI"/>
        </w:rPr>
        <w:t>o enotnem evropskem nebu</w:t>
      </w:r>
      <w:r w:rsidRPr="00714D07">
        <w:rPr>
          <w:rFonts w:cs="Arial"/>
          <w:iCs/>
          <w:szCs w:val="20"/>
          <w:lang w:eastAsia="sl-SI"/>
        </w:rPr>
        <w:t xml:space="preserve">. </w:t>
      </w:r>
      <w:r>
        <w:rPr>
          <w:rFonts w:cs="Arial"/>
          <w:iCs/>
          <w:szCs w:val="20"/>
          <w:lang w:eastAsia="sl-SI"/>
        </w:rPr>
        <w:t xml:space="preserve">Nadalje se določi, da </w:t>
      </w:r>
      <w:r>
        <w:rPr>
          <w:rFonts w:cs="Arial"/>
          <w:color w:val="000000"/>
          <w:szCs w:val="20"/>
          <w:shd w:val="clear" w:color="auto" w:fill="FFFFFF"/>
        </w:rPr>
        <w:t xml:space="preserve">minister določi </w:t>
      </w:r>
      <w:r w:rsidRPr="002F7ABF">
        <w:rPr>
          <w:rFonts w:cs="Arial"/>
          <w:color w:val="000000"/>
          <w:szCs w:val="20"/>
          <w:shd w:val="clear" w:color="auto" w:fill="FFFFFF"/>
        </w:rPr>
        <w:t xml:space="preserve">letališča, na katerih se izvajajo storitve navigacijskih služb zračnega prometa na terminalih in ki so vključena v območje zaračunavanja storitev navigacijskih služb zračnega prometa na terminalih. </w:t>
      </w:r>
      <w:r>
        <w:rPr>
          <w:rFonts w:cs="Arial"/>
          <w:color w:val="000000"/>
          <w:szCs w:val="20"/>
          <w:shd w:val="clear" w:color="auto" w:fill="FFFFFF"/>
        </w:rPr>
        <w:t>Z novim zakonom o letalstvu</w:t>
      </w:r>
      <w:r w:rsidRPr="00150648">
        <w:rPr>
          <w:rFonts w:cs="Arial"/>
          <w:color w:val="000000"/>
          <w:szCs w:val="20"/>
          <w:shd w:val="clear" w:color="auto" w:fill="FFFFFF"/>
        </w:rPr>
        <w:t xml:space="preserve"> bo področje urejanja pristojbine za storitve navigacijskih služb zračnega prometa na terminalih v celoti urejeno le z ZZNSZP</w:t>
      </w:r>
      <w:r>
        <w:rPr>
          <w:rFonts w:cs="Arial"/>
          <w:color w:val="000000"/>
          <w:szCs w:val="20"/>
          <w:shd w:val="clear" w:color="auto" w:fill="FFFFFF"/>
        </w:rPr>
        <w:t xml:space="preserve">. </w:t>
      </w:r>
    </w:p>
    <w:p w:rsidR="008710AF" w:rsidRDefault="008710AF" w:rsidP="008710AF">
      <w:pPr>
        <w:widowControl w:val="0"/>
        <w:overflowPunct w:val="0"/>
        <w:autoSpaceDE w:val="0"/>
        <w:autoSpaceDN w:val="0"/>
        <w:adjustRightInd w:val="0"/>
        <w:spacing w:line="240" w:lineRule="auto"/>
        <w:jc w:val="both"/>
        <w:textAlignment w:val="baseline"/>
        <w:rPr>
          <w:rFonts w:cs="Arial"/>
          <w:color w:val="000000"/>
          <w:szCs w:val="20"/>
          <w:shd w:val="clear" w:color="auto" w:fill="FFFFFF"/>
        </w:rPr>
      </w:pPr>
    </w:p>
    <w:p w:rsidR="008710AF" w:rsidRDefault="008710AF" w:rsidP="008710AF">
      <w:pPr>
        <w:widowControl w:val="0"/>
        <w:overflowPunct w:val="0"/>
        <w:autoSpaceDE w:val="0"/>
        <w:autoSpaceDN w:val="0"/>
        <w:adjustRightInd w:val="0"/>
        <w:spacing w:line="240" w:lineRule="auto"/>
        <w:jc w:val="both"/>
        <w:textAlignment w:val="baseline"/>
        <w:rPr>
          <w:rFonts w:cs="Arial"/>
          <w:color w:val="000000"/>
          <w:szCs w:val="20"/>
          <w:shd w:val="clear" w:color="auto" w:fill="FFFFFF"/>
        </w:rPr>
      </w:pPr>
      <w:r>
        <w:rPr>
          <w:rFonts w:cs="Arial"/>
          <w:color w:val="000000"/>
          <w:szCs w:val="20"/>
          <w:shd w:val="clear" w:color="auto" w:fill="FFFFFF"/>
        </w:rPr>
        <w:t>Oba predpisa, U</w:t>
      </w:r>
      <w:r w:rsidRPr="008D267D">
        <w:rPr>
          <w:rFonts w:cs="Arial"/>
          <w:iCs/>
          <w:szCs w:val="20"/>
          <w:lang w:eastAsia="sl-SI"/>
        </w:rPr>
        <w:t xml:space="preserve">redba o pristojbini za storitve navigacijskih služb </w:t>
      </w:r>
      <w:r>
        <w:rPr>
          <w:rFonts w:cs="Arial"/>
          <w:iCs/>
          <w:szCs w:val="20"/>
          <w:lang w:eastAsia="sl-SI"/>
        </w:rPr>
        <w:t xml:space="preserve">zračnega prometa na terminalih in </w:t>
      </w:r>
      <w:r w:rsidRPr="008D267D">
        <w:rPr>
          <w:rFonts w:cs="Arial"/>
          <w:iCs/>
          <w:szCs w:val="20"/>
          <w:lang w:eastAsia="sl-SI"/>
        </w:rPr>
        <w:t>Odredba o določitvi letališč, ki so vključena v območje zaračunavanja storitev navigacijskih služb zračnega prometa na terminalih (Uradni list RS, št. 184/21)</w:t>
      </w:r>
      <w:r>
        <w:rPr>
          <w:rFonts w:cs="Arial"/>
          <w:iCs/>
          <w:szCs w:val="20"/>
          <w:lang w:eastAsia="sl-SI"/>
        </w:rPr>
        <w:t xml:space="preserve">, sta sodobna, zato spremenjeno urejanje ni potrebno. S to novelo se zato ta predpisa uveljavita kot predpisa, izdana na podlagi tega zakona. </w:t>
      </w:r>
    </w:p>
    <w:p w:rsidR="008710AF" w:rsidRPr="00714D07" w:rsidRDefault="008710AF" w:rsidP="008710AF">
      <w:pPr>
        <w:widowControl w:val="0"/>
        <w:overflowPunct w:val="0"/>
        <w:autoSpaceDE w:val="0"/>
        <w:autoSpaceDN w:val="0"/>
        <w:adjustRightInd w:val="0"/>
        <w:spacing w:line="240" w:lineRule="auto"/>
        <w:jc w:val="both"/>
        <w:textAlignment w:val="baseline"/>
        <w:rPr>
          <w:rFonts w:cs="Arial"/>
          <w:iCs/>
          <w:szCs w:val="20"/>
          <w:lang w:eastAsia="sl-SI"/>
        </w:rPr>
      </w:pP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r w:rsidRPr="00714D07">
        <w:rPr>
          <w:rFonts w:cs="Arial"/>
          <w:b/>
          <w:szCs w:val="20"/>
          <w:lang w:eastAsia="ar-SA"/>
        </w:rPr>
        <w:t>K 1</w:t>
      </w:r>
      <w:r>
        <w:rPr>
          <w:rFonts w:cs="Arial"/>
          <w:b/>
          <w:szCs w:val="20"/>
          <w:lang w:eastAsia="ar-SA"/>
        </w:rPr>
        <w:t>5</w:t>
      </w:r>
      <w:r w:rsidRPr="00714D07">
        <w:rPr>
          <w:rFonts w:cs="Arial"/>
          <w:b/>
          <w:szCs w:val="20"/>
          <w:lang w:eastAsia="ar-SA"/>
        </w:rPr>
        <w:t>. členu</w:t>
      </w: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p>
    <w:p w:rsidR="008710AF" w:rsidRPr="00714D07" w:rsidRDefault="008710AF" w:rsidP="008710AF">
      <w:pPr>
        <w:suppressAutoHyphens/>
        <w:overflowPunct w:val="0"/>
        <w:autoSpaceDE w:val="0"/>
        <w:spacing w:line="240" w:lineRule="auto"/>
        <w:jc w:val="both"/>
        <w:textAlignment w:val="baseline"/>
        <w:rPr>
          <w:rFonts w:cs="Arial"/>
          <w:szCs w:val="20"/>
          <w:lang w:eastAsia="ar-SA"/>
        </w:rPr>
      </w:pPr>
      <w:r w:rsidRPr="00714D07">
        <w:rPr>
          <w:rFonts w:cs="Arial"/>
          <w:szCs w:val="20"/>
          <w:lang w:eastAsia="ar-SA"/>
        </w:rPr>
        <w:t xml:space="preserve">Zakon določi, da </w:t>
      </w:r>
      <w:r w:rsidRPr="00D52A44">
        <w:rPr>
          <w:rFonts w:cs="Arial"/>
          <w:szCs w:val="20"/>
          <w:shd w:val="clear" w:color="auto" w:fill="FFFFFF"/>
        </w:rPr>
        <w:t xml:space="preserve">začne veljati </w:t>
      </w:r>
      <w:r w:rsidRPr="00714D07">
        <w:rPr>
          <w:rFonts w:cs="Arial"/>
          <w:szCs w:val="20"/>
          <w:shd w:val="clear" w:color="auto" w:fill="FFFFFF"/>
        </w:rPr>
        <w:t>šest mesecev</w:t>
      </w:r>
      <w:r w:rsidRPr="00D52A44">
        <w:rPr>
          <w:rFonts w:cs="Arial"/>
          <w:szCs w:val="20"/>
          <w:shd w:val="clear" w:color="auto" w:fill="FFFFFF"/>
        </w:rPr>
        <w:t xml:space="preserve"> po objavi v Uradnem listu Republike Slovenije</w:t>
      </w:r>
      <w:r>
        <w:rPr>
          <w:rFonts w:cs="Arial"/>
          <w:szCs w:val="20"/>
          <w:shd w:val="clear" w:color="auto" w:fill="FFFFFF"/>
        </w:rPr>
        <w:t xml:space="preserve">, uporabljati pa se začne šest mesecev od uveljavitve tega zakona. </w:t>
      </w:r>
      <w:r w:rsidRPr="00714D07">
        <w:rPr>
          <w:rFonts w:cs="Arial"/>
          <w:szCs w:val="20"/>
          <w:lang w:eastAsia="ar-SA"/>
        </w:rPr>
        <w:t xml:space="preserve">Uveljavitev tega zakona mora biti hkratna z uveljavitvijo novega zakona, ki ureja letalstvo, saj je le-ta razlog za novelo ZZNSZP. </w:t>
      </w:r>
    </w:p>
    <w:p w:rsidR="008710AF" w:rsidRPr="00714D07" w:rsidRDefault="008710AF" w:rsidP="008710AF">
      <w:pPr>
        <w:rPr>
          <w:rFonts w:cs="Arial"/>
          <w:b/>
          <w:szCs w:val="20"/>
          <w:lang w:eastAsia="ar-SA"/>
        </w:rPr>
      </w:pPr>
      <w:r w:rsidRPr="00714D07">
        <w:rPr>
          <w:rFonts w:cs="Arial"/>
          <w:b/>
          <w:szCs w:val="20"/>
          <w:lang w:eastAsia="ar-SA"/>
        </w:rPr>
        <w:br w:type="page"/>
      </w:r>
    </w:p>
    <w:p w:rsidR="008710AF" w:rsidRPr="00714D07" w:rsidRDefault="008710AF" w:rsidP="008710AF">
      <w:pPr>
        <w:suppressAutoHyphens/>
        <w:overflowPunct w:val="0"/>
        <w:autoSpaceDE w:val="0"/>
        <w:spacing w:line="240" w:lineRule="auto"/>
        <w:jc w:val="both"/>
        <w:textAlignment w:val="baseline"/>
        <w:rPr>
          <w:rFonts w:cs="Arial"/>
          <w:b/>
          <w:szCs w:val="20"/>
          <w:lang w:eastAsia="ar-SA"/>
        </w:rPr>
      </w:pPr>
      <w:r w:rsidRPr="00714D07">
        <w:rPr>
          <w:rFonts w:cs="Arial"/>
          <w:b/>
          <w:szCs w:val="20"/>
          <w:lang w:eastAsia="ar-SA"/>
        </w:rPr>
        <w:lastRenderedPageBreak/>
        <w:t>IV. BESEDILO ČLENOV, KI SE SPREMINJAJO</w:t>
      </w:r>
    </w:p>
    <w:p w:rsidR="008710AF" w:rsidRPr="00714D07" w:rsidRDefault="008710AF" w:rsidP="008710AF">
      <w:pPr>
        <w:suppressAutoHyphens/>
        <w:overflowPunct w:val="0"/>
        <w:autoSpaceDE w:val="0"/>
        <w:spacing w:line="240" w:lineRule="auto"/>
        <w:jc w:val="both"/>
        <w:textAlignment w:val="baseline"/>
        <w:rPr>
          <w:rFonts w:cs="Arial"/>
          <w:szCs w:val="20"/>
          <w:lang w:eastAsia="ar-SA"/>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2. člen</w:t>
      </w: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(pomen izrazov in nadzorni organ)</w:t>
      </w:r>
    </w:p>
    <w:p w:rsidR="008710AF" w:rsidRPr="00714D07"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Izrazi, uporabljeni v tem zakonu, imajo naslednji pomen:</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»operativni zračni promet« pomeni vse lete, ki se ne izvajajo v skladu z določili za splošni zračni promet, za katere je pravila in postopke določil pristojni nacionalni organ;</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 xml:space="preserve">2.     »predpisi Skupnosti o enotnem evropskem nebu« so Uredba (ES) št. 549/2004 Evropskega parlamenta in Sveta z dne 10. marca 2004 o določitvi okvira za oblikovanje enotnega evropskega neba (okvirna uredba) (UL L št. 96 z dne 31. 3. 2004, str. 1),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Uredba (ES) št. 550/2004 Evropskega parlamenta in Sveta z dne 10. marca 2004 o izvajanju navigacijskih služb zračnega prometa na enotnem evropskem nebu (Uredba o izvajanju služb) (UL L št. 96 z dne 31. 3. 2004, str. 10),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Uredba (ES) št. 551/2004 Evropskega parlamenta in Sveta z dne 10. marca 2004 o organiziranosti in uporabi zračnega prostora na enotnem evropskem nebu (Uredba o zračnem prostoru) (UL L št. 96 z dne 31. 3. 2004, str. 20),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in Uredba (ES) št. 552/2004 Evropskega parlamenta in Sveta z dne 10. marca 2004 o </w:t>
      </w:r>
      <w:proofErr w:type="spellStart"/>
      <w:r w:rsidRPr="00166FB1">
        <w:rPr>
          <w:rFonts w:cs="Arial"/>
          <w:color w:val="000000"/>
          <w:szCs w:val="20"/>
          <w:shd w:val="clear" w:color="auto" w:fill="FFFFFF"/>
        </w:rPr>
        <w:t>interoperabilnosti</w:t>
      </w:r>
      <w:proofErr w:type="spellEnd"/>
      <w:r w:rsidRPr="00166FB1">
        <w:rPr>
          <w:rFonts w:cs="Arial"/>
          <w:color w:val="000000"/>
          <w:szCs w:val="20"/>
          <w:shd w:val="clear" w:color="auto" w:fill="FFFFFF"/>
        </w:rPr>
        <w:t xml:space="preserve"> evropske mreže za upravljanje zračnega prometa (Uredba o </w:t>
      </w:r>
      <w:proofErr w:type="spellStart"/>
      <w:r w:rsidRPr="00166FB1">
        <w:rPr>
          <w:rFonts w:cs="Arial"/>
          <w:color w:val="000000"/>
          <w:szCs w:val="20"/>
          <w:shd w:val="clear" w:color="auto" w:fill="FFFFFF"/>
        </w:rPr>
        <w:t>interoperabilnosti</w:t>
      </w:r>
      <w:proofErr w:type="spellEnd"/>
      <w:r w:rsidRPr="00166FB1">
        <w:rPr>
          <w:rFonts w:cs="Arial"/>
          <w:color w:val="000000"/>
          <w:szCs w:val="20"/>
          <w:shd w:val="clear" w:color="auto" w:fill="FFFFFF"/>
        </w:rPr>
        <w:t>) (UL L št. 96 z dne 31. 3. 2004, str. 26),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ter z njimi povezana izvedbena pravila;</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»stalni nadzor« pomeni upravne nadzorne naloge, ki se opravljajo zaradi preverjanja, ali so izpolnjeni pogoji, pod katerimi je bila izdana določena listina, kadar koli v obdobju veljavnosti te listine, in prav tako sprejetje zaščitnih ukrepov;</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4.     »prekinitve oziroma verjetne prekinitve zagotavljanja storitev« so prekinitve zagotavljanja služb in verjetne prekinitve zagotavljanja storitev, ki lahko nastanejo kot posledica prekinitve delovnih procesov, vojaških konfliktov ali dejanj nezakonitega vmešavanja in naravnih nesreč, kot so opredeljene v odobrenih dokumentih izvajalca služb.</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(2) Ostali izrazi, uporabljeni v tem zakonu, imajo enak pomen, kot ga določajo predpisi in drugi akti, ki veljajo oziroma se uporabljajo v Republiki Sloveniji na področju letalstva.</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Ministrstvo, pristojno za promet (v nadaljnjem besedilu: ministrstvo), izvaja upravno-strokovni oziroma varnostni nadzor zagotavljanja navigacijskih služb zračnega prometa v skladu s tem zakonom in na njegovi podlagi izdanimi podzakonskimi akti, predpisi o letalstvu in predpisi Skupnosti o enotnem evropskem nebu.</w:t>
      </w:r>
    </w:p>
    <w:p w:rsidR="008710AF" w:rsidRPr="00714D07" w:rsidRDefault="008710AF" w:rsidP="008710AF">
      <w:pPr>
        <w:spacing w:line="240" w:lineRule="auto"/>
        <w:jc w:val="center"/>
        <w:rPr>
          <w:rFonts w:cs="Arial"/>
          <w:b/>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3. člen</w:t>
      </w: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(zagotavljanje navigacijskih služb zračnega prometa)</w:t>
      </w:r>
    </w:p>
    <w:p w:rsidR="008710AF" w:rsidRPr="00714D07"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Izvajanje navigacijskih služb zračnega prometa v zračnem prostoru Republike Slovenije se v javnem interesu zagotavlja v skladu s predpisi, ki se uporabljajo v Republiki Sloveniji, in v skladu z mednarodnimi pogodbami, ki zavezujejo Republiko Slovenijo.</w:t>
      </w:r>
    </w:p>
    <w:p w:rsidR="008710AF" w:rsidRPr="00166FB1"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 xml:space="preserve">(2) Službe zračnega prometa (ATS), letalske informacijske službe (AIS) ter komunikacijske, navigacijske in nadzorne službe (CNS) (v nadaljnjem besedilu: službe) za potrebe splošnega zračnega prometa in operativnega zračnega prometa se zagotavljajo v okviru javnega podjetja, katerega ustanoviteljica in edina družbenica je Republika Slovenija. Službe se zagotavljajo v pogojih obvezne republiške gospodarske javne službe v skladu z določbami zakona, ki ureja </w:t>
      </w:r>
      <w:r w:rsidRPr="00166FB1">
        <w:rPr>
          <w:rFonts w:cs="Arial"/>
          <w:color w:val="000000"/>
          <w:szCs w:val="20"/>
          <w:shd w:val="clear" w:color="auto" w:fill="FFFFFF"/>
        </w:rPr>
        <w:lastRenderedPageBreak/>
        <w:t>gospodarske javne službe, v kolikor ta zakon oziroma predpisi Skupnosti o enotnem evropskem nebu ne določajo drugače.</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Meteorološke službe za potrebe splošnega zračnega prometa in operativnega zračnega prometa se zagotavljajo v okviru ministrstva, pristojnega za meteorologijo.</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(4) Služba iskanja in reševanja zrakoplovov za potrebe splošnega zračnega prometa in operativnega zračnega prometa se zagotavlja v okviru sistema državne uprave na ministrstvu, pristojnem za promet, ministrstvu, pristojnem za varstvo pred naravnimi in drugimi nesrečami, ministrstvu, pristojnem za notranje zadeve, in ministrstvu, pristojnem za zdravje. Način izvajanja službe iskanja in reševanja ter naloge posameznih ministrstev na predlog ministra oziroma ministrice, pristojne za promet (v nadaljnjem besedilu: minister), določi Vlada Republike Slovenije (v nadaljnjem besedilu: vlada) z uredbo.</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(5) Če se na podlagi strokovne analize ugotovi možnost smotrnejšega in kvalitetnejšega izvajanja službe iz prejšnjega odstavka v okviru javnega podjetja, lahko vlada v celoti ali deloma prenese izvajanje te službe na javno podjetje iz 4. člena tega zakona.</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(6) Vlada na usklajen predlog ministra in ministrice oziroma ministra, pristojnega za obrambo (v nadaljnjem besedilu: minister za obrambo), določi način in pogoje izvajanja navigacijskih služb zračnega prometa za potrebe operativnega zračnega prometa. Pri tem se upošteva tudi vojaške standarde.</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5. člen</w:t>
      </w: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(lastništvo, organizacija in vodenje javnega podjetja)</w:t>
      </w:r>
    </w:p>
    <w:p w:rsidR="008710AF" w:rsidRPr="00714D07"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Republika Slovenija je ustanoviteljica in edina družbenica javnega podjetja. Ustanovni kapital se določi v denarju in stvarnih vložkih. Ustanovni kapital v denarju znaša največ 1.000.000,00 eurov.</w:t>
      </w:r>
    </w:p>
    <w:p w:rsidR="008710AF" w:rsidRPr="00166FB1"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(2) Poslovanje in delo javnega podjetja vodi direktorica oziroma direktor (v nadaljnjem besedilu: direktor), ki ga za obdobje 5 let imenuje ustanovitelj. Nadzorni svet imenuje ustanovitelj za obdobje 4 let. Direktor in člani nadzornega sveta so po izteku mandatne dobe lahko ponovno imenovani.</w:t>
      </w:r>
    </w:p>
    <w:p w:rsidR="008710AF" w:rsidRPr="00166FB1"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Za člane nadzornega sveta se imenujejo predstavniki ustanovitelja in predstavniki delavk oziroma delavcev javnega podjetja (v nadaljnjem besedilu: delavci). Število predstavnikov delavcev v nadzornem svetu se določi z aktom o ustanovitvi in je enako eni tretjini članov nadzornega sveta.</w:t>
      </w:r>
    </w:p>
    <w:p w:rsidR="008710AF" w:rsidRPr="00166FB1"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(4) Javno podjetje lahko začne z opravljanjem dejavnosti iz drugega oziroma petega odstavka 3. člena tega zakona, ko izpolni pogoje, določene v predpisih o gospodarskih družbah in pogoje iz določb tega zakona.</w:t>
      </w:r>
    </w:p>
    <w:p w:rsidR="008710AF" w:rsidRPr="00166FB1" w:rsidRDefault="008710AF" w:rsidP="008710AF">
      <w:pPr>
        <w:spacing w:line="240" w:lineRule="auto"/>
        <w:jc w:val="both"/>
        <w:rPr>
          <w:rFonts w:cs="Arial"/>
          <w:color w:val="000000"/>
          <w:szCs w:val="20"/>
          <w:shd w:val="clear" w:color="auto" w:fill="FFFFFF"/>
        </w:rPr>
      </w:pPr>
    </w:p>
    <w:p w:rsidR="008710AF" w:rsidRPr="00D52A44"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(5) Kolektivno pogodbo za dejavnost vodenja in kontrole zračnega prometa sklenejo v imenu zaposlenih v javnem podjetju sindikati služb letalskih informacij, služb zračnega prometa in službe letalskih telekomunikacij, v imenu delodajalca pa direktor javnega podjetja, po predhodnem soglasju vlade.</w:t>
      </w:r>
    </w:p>
    <w:p w:rsidR="008710AF" w:rsidRPr="00714D07" w:rsidRDefault="008710AF" w:rsidP="008710AF">
      <w:pPr>
        <w:spacing w:line="240" w:lineRule="auto"/>
        <w:jc w:val="center"/>
        <w:rPr>
          <w:rFonts w:cs="Arial"/>
          <w:b/>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 xml:space="preserve">6. člen </w:t>
      </w:r>
    </w:p>
    <w:p w:rsidR="008710AF" w:rsidRPr="00D52A44" w:rsidRDefault="008710AF" w:rsidP="008710AF">
      <w:pPr>
        <w:spacing w:line="240" w:lineRule="auto"/>
        <w:jc w:val="center"/>
        <w:rPr>
          <w:rFonts w:cs="Arial"/>
          <w:color w:val="000000"/>
          <w:szCs w:val="20"/>
          <w:shd w:val="clear" w:color="auto" w:fill="FFFFFF"/>
        </w:rPr>
      </w:pPr>
      <w:r w:rsidRPr="00D52A44">
        <w:rPr>
          <w:rFonts w:cs="Arial"/>
          <w:b/>
          <w:color w:val="000000"/>
          <w:szCs w:val="20"/>
          <w:shd w:val="clear" w:color="auto" w:fill="FFFFFF"/>
        </w:rPr>
        <w:t>(obseg služb in prostorska zasnova)</w:t>
      </w:r>
    </w:p>
    <w:p w:rsidR="008710AF" w:rsidRPr="00D52A44" w:rsidRDefault="008710AF" w:rsidP="008710AF">
      <w:pPr>
        <w:spacing w:line="240" w:lineRule="auto"/>
        <w:jc w:val="both"/>
        <w:rPr>
          <w:rFonts w:cs="Arial"/>
          <w:szCs w:val="20"/>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Javno podjetje izvaja storitve služb iz drugega in petega odstavka 3. člena tega zakona v slovenskem zračnem prostoru in izven njega v obsegu, pod pogoji in na način, kot to določajo predpisi, ki se uporabljajo v Republiki Sloveniji, in mednarodne pogodbe, ki zavezujejo Republiko Slovenijo. Vlada lahko natančneje določi obseg in prostorsko zasnovo izvajanja storitev služb.</w:t>
      </w:r>
    </w:p>
    <w:p w:rsidR="008710AF" w:rsidRPr="00166FB1"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 xml:space="preserve">(2) Z izvajanjem storitev služb iz prejšnjega odstavka morajo biti zagotovljeni varnost, rednost, nemotenost in razvoj upravljanja zračnega prometa ter izpolnjevanje mednarodnih obveznosti Republike Slovenije v zvezi s službami. Storitve služb za potrebe letov zrakoplovov, ki sodelujejo </w:t>
      </w:r>
      <w:r w:rsidRPr="00166FB1">
        <w:rPr>
          <w:rFonts w:cs="Arial"/>
          <w:color w:val="000000"/>
          <w:szCs w:val="20"/>
          <w:shd w:val="clear" w:color="auto" w:fill="FFFFFF"/>
        </w:rPr>
        <w:lastRenderedPageBreak/>
        <w:t>v akcijah iskanja in reševanja ter v humanitarne ali zdravstvene namene, letov zrakoplovov v sili in operativni zračni promet morajo biti zagotovljeni tudi v primeru prekinitve oziroma verjetne prekinitve zagotavljanja storitev služb iz prejšnjega odstavka.</w:t>
      </w:r>
    </w:p>
    <w:p w:rsidR="008710AF" w:rsidRPr="00166FB1"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Če je zagotavljanje navigacijskih služb zračnega prometa na letališčih, ki niso mednarodna letališča, in na vojaških letališčih določeno s predpisi o letalstvu glede na referenčno kodo, kategorijo in namen letališča ter glede na obseg zračnega prometa, določi način in obliko zagotavljanja navigacijskih služb zračnega prometa na teh letališčih vlada. Stroške zagotavljanja storitev navigacijskih služb zračnega prometa na letališčih, ki niso javna letališča, razen za državne zrakoplove, v celoti pokrije upravljavec letališča, v skladu s pisno pogodbo, ki jo sklene z javnim podjetjem.</w:t>
      </w:r>
    </w:p>
    <w:p w:rsidR="008710AF" w:rsidRPr="00166FB1" w:rsidRDefault="008710AF" w:rsidP="008710AF">
      <w:pPr>
        <w:spacing w:line="240" w:lineRule="auto"/>
        <w:jc w:val="both"/>
        <w:rPr>
          <w:rFonts w:cs="Arial"/>
          <w:color w:val="000000"/>
          <w:szCs w:val="20"/>
          <w:shd w:val="clear" w:color="auto" w:fill="FFFFFF"/>
        </w:rPr>
      </w:pPr>
    </w:p>
    <w:p w:rsidR="008710AF" w:rsidRPr="00D52A44"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 xml:space="preserve">(4) V primeru iz prejšnjega odstavka lahko upravljavec letališča stroške zagotavljanja navigacijskih služb zračnega prometa zaračuna uporabnikom storitev navigacijskih služb zračnega prometa. Pri tem mora ravnati na primeren, nepristranski, pregleden in </w:t>
      </w:r>
      <w:proofErr w:type="spellStart"/>
      <w:r w:rsidRPr="00166FB1">
        <w:rPr>
          <w:rFonts w:cs="Arial"/>
          <w:color w:val="000000"/>
          <w:szCs w:val="20"/>
          <w:shd w:val="clear" w:color="auto" w:fill="FFFFFF"/>
        </w:rPr>
        <w:t>nediskriminatoren</w:t>
      </w:r>
      <w:proofErr w:type="spellEnd"/>
      <w:r w:rsidRPr="00166FB1">
        <w:rPr>
          <w:rFonts w:cs="Arial"/>
          <w:color w:val="000000"/>
          <w:szCs w:val="20"/>
          <w:shd w:val="clear" w:color="auto" w:fill="FFFFFF"/>
        </w:rPr>
        <w:t xml:space="preserve"> način, zaračunana sredstva pa ne smejo preseči višine sredstev, plačanih za zagotavljanje navigacijskih služb zračnega prometa.</w:t>
      </w:r>
    </w:p>
    <w:p w:rsidR="008710AF"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center"/>
        <w:rPr>
          <w:rFonts w:cs="Arial"/>
          <w:color w:val="000000"/>
          <w:szCs w:val="20"/>
          <w:shd w:val="clear" w:color="auto" w:fill="FFFFFF"/>
        </w:rPr>
      </w:pPr>
      <w:r w:rsidRPr="00166FB1">
        <w:rPr>
          <w:rFonts w:cs="Arial"/>
          <w:color w:val="000000"/>
          <w:szCs w:val="20"/>
          <w:shd w:val="clear" w:color="auto" w:fill="FFFFFF"/>
        </w:rPr>
        <w:t>4. Vrste in obseg objektov, naprav in sistemov, potrebnih za izvajanje storitev služb</w:t>
      </w:r>
    </w:p>
    <w:p w:rsidR="008710AF" w:rsidRPr="00166FB1" w:rsidRDefault="008710AF" w:rsidP="008710AF">
      <w:pPr>
        <w:spacing w:line="240" w:lineRule="auto"/>
        <w:jc w:val="center"/>
        <w:rPr>
          <w:rFonts w:cs="Arial"/>
          <w:color w:val="000000"/>
          <w:szCs w:val="20"/>
          <w:shd w:val="clear" w:color="auto" w:fill="FFFFFF"/>
        </w:rPr>
      </w:pPr>
    </w:p>
    <w:p w:rsidR="008710AF" w:rsidRPr="00166FB1" w:rsidRDefault="008710AF" w:rsidP="008710AF">
      <w:pPr>
        <w:spacing w:line="240" w:lineRule="auto"/>
        <w:jc w:val="center"/>
        <w:rPr>
          <w:rFonts w:cs="Arial"/>
          <w:b/>
          <w:color w:val="000000"/>
          <w:szCs w:val="20"/>
          <w:shd w:val="clear" w:color="auto" w:fill="FFFFFF"/>
        </w:rPr>
      </w:pPr>
      <w:r w:rsidRPr="00166FB1">
        <w:rPr>
          <w:rFonts w:cs="Arial"/>
          <w:b/>
          <w:color w:val="000000"/>
          <w:szCs w:val="20"/>
          <w:shd w:val="clear" w:color="auto" w:fill="FFFFFF"/>
        </w:rPr>
        <w:t>8. člen</w:t>
      </w:r>
    </w:p>
    <w:p w:rsidR="008710AF" w:rsidRPr="00166FB1" w:rsidRDefault="008710AF" w:rsidP="008710AF">
      <w:pPr>
        <w:spacing w:line="240" w:lineRule="auto"/>
        <w:jc w:val="center"/>
        <w:rPr>
          <w:rFonts w:cs="Arial"/>
          <w:b/>
          <w:color w:val="000000"/>
          <w:szCs w:val="20"/>
          <w:shd w:val="clear" w:color="auto" w:fill="FFFFFF"/>
        </w:rPr>
      </w:pPr>
      <w:r w:rsidRPr="00166FB1">
        <w:rPr>
          <w:rFonts w:cs="Arial"/>
          <w:b/>
          <w:color w:val="000000"/>
          <w:szCs w:val="20"/>
          <w:shd w:val="clear" w:color="auto" w:fill="FFFFFF"/>
        </w:rPr>
        <w:t>(infrastruktura služb)</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Javno podjetje planira, razvija, nabavlja in vzdržuje objekte, naprave in sisteme, ki so potrebni za izvajanje služb iz drugega in petega odstavka 3. člena tega zakona (v nadaljnjem besedilu: infrastruktura služb), v skladu z odobrenima petletnim in letnim poslovnim načrtom, kot sta določena z Uredbo Komisije (ES) št. 2096/2005 z dne 20. decembra 2005 o skupnih zahtevah za izvajanje navigacijskih služb zračnega prometa (UL L št. 335 z dne 21. 12. 2005, str. 13), zadnjič spremenjene z Uredbo Komisije (ES) št. 668/2008 z dne 15. julija 2008 o spremembi prilog II do V Uredbe (ES) št. 2096/2005 o skupnih zahtevah za izvajanje navigacijskih služb zračnega prometa v zvezi z delovnimi metodami in operativnimi postopki (UL L št. 188 z dne 16. 7. 2008, str. 5), ki ju odobri minister.</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(2) Javno podjetje mora zagotoviti varovanje infrastrukture služb iz prejšnjega odstavka ter jo zavarovati pred poškodbami in uničenjem.</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Infrastrukture iz prvega odstavka tega člena ni dovoljeno obremeniti s hipoteko ali jo odtujiti v nasprotju s poslovnim načrtom iz prvega odstavka tega člena. Ne glede na predpise o finančnem poslovanju, postopkih zaradi insolventnosti in prisilnem prenehanju infrastruktura služb ne more biti predmet stečajne mase. Javno podjetje je dolžno voditi seznam infrastrukture iz prvega odstavka tega člena in ga skupaj s povzetkom poslovnega načrta, v delu, ki se nanaša na splošni zračni promet, objaviti na svojih spletnih straneh tako, da so razvidne omejitve iz tega odstavka.</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(4) Objekti in omrežja navigacijskih služb zračnega prometa imajo v zvezi s predpisi o graditvi objektov, urejanju prostora in prostorskem načrtovanju glede prostorskih aktov države, oprostitve plačila komunalnega prispevka, razlastitve in omejitve lastninske pravice, pridobitve gradbenega dovoljenja in pridobitve uporabnega dovoljenja položaj objekta državnega pomena in objekta gospodarske javne infrastrukture državnega pomena.</w:t>
      </w:r>
    </w:p>
    <w:p w:rsidR="008710AF" w:rsidRPr="00D52A44"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9. člen</w:t>
      </w: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(financiranje navigacijskih služb zračnega prometa)</w:t>
      </w:r>
    </w:p>
    <w:p w:rsidR="008710AF" w:rsidRPr="00714D07"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Stroški izvajanja navigacijskih služb zračnega prometa se krijejo iz pristojbin za opravljene storitve navigacijskih služb zračnega prometa (v nadaljnjem besedilu: pristojbine), s ceno za druge storitve v okviru izvajanja navigacijskih služb zračnega prometa in iz prihodkov iz prvega odstavka 10. člena tega zakona.</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 xml:space="preserve">(2) Vlada predpiše dovoljene oprostitve plačila pristojbin na terminalih, način in zavezance za povračilo pristojbin izvajalcem navigacijskih služb zračnega prometa v zvezi z leti, ki so oproščeni </w:t>
      </w:r>
      <w:r w:rsidRPr="00166FB1">
        <w:rPr>
          <w:rFonts w:cs="Arial"/>
          <w:color w:val="000000"/>
          <w:szCs w:val="20"/>
          <w:shd w:val="clear" w:color="auto" w:fill="FFFFFF"/>
        </w:rPr>
        <w:lastRenderedPageBreak/>
        <w:t>plačila pristojbin, ter druge posebnosti glede pristojbin za navigacijske službe zračnega prometa v skladu s predpisi Skupnosti.</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Sredstva, katerih vir so pristojbine za storitve navigacijskih služb zračnega prometa, prihodki od drugih storitev v okviru izvajanja navigacijskih služb zračnega prometa in sredstva, pridobljena po prvem in drugem odstavku 10. člena tega zakona, uporabniki storitev nakazujejo javnemu podjetju, ki jih v odvisnosti od deleža v stroškovni bazi iz 12. člena tega zakona nakaže izvajalcem posameznih navigacijskih služb zračnega prometa in drugim upravičencem glede na namene, določene v 13. členu tega zakona.</w:t>
      </w:r>
    </w:p>
    <w:p w:rsidR="008710AF"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(4) Pristojbine za storitve navigacijskih služb zračnega prometa in cene za druge storitve v okviru izvajanja navigacijskih služb zračnega prometa iz tega člena se zaračunavajo v skladu s predpisi o letalstvu, ki se uporabljajo v Republiki Sloveniji, in mednarodnimi pogodbami, ki zavezujejo Republiko Slovenijo.</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13. člen</w:t>
      </w: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(delitev prihodkov)</w:t>
      </w:r>
    </w:p>
    <w:p w:rsidR="008710AF" w:rsidRPr="00714D07" w:rsidRDefault="008710AF" w:rsidP="008710AF">
      <w:pPr>
        <w:spacing w:line="240" w:lineRule="auto"/>
        <w:jc w:val="both"/>
        <w:rPr>
          <w:rFonts w:cs="Arial"/>
          <w:color w:val="000000"/>
          <w:szCs w:val="20"/>
          <w:shd w:val="clear" w:color="auto" w:fill="FFFFFF"/>
        </w:rPr>
      </w:pP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S prihodki iz naslova opravljenih storitev navigacijskih služb zračnega prometa se zagotavljajo sredstva za:</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1.     poslovanje javnega podjetja v zvezi z zagotavljanjem navigacijskih služb zračnega prometa, ki jih izvaja javno podjetje;</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2.     prispevke Republike Slovenije v proračun EUROCONTROL-a in proračune podobnih organizacij s področja navigacijskih služb zračnega prometa, katerih članica je Republika Slovenija;</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3.     zagotavljanje meteoroloških služb;</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4.     zagotavljanje službe iskanja in reševanja zrakoplovov v delu, ki ga zagotavljajo pristojni državni organi;</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5.     pokrivanje stroškov, ki jih imajo pristojni nadzorni organi s certifikacijo in stalnim nadzorom dovoljenja za izvajanje navigacijskih služb zračnega prometa;</w:t>
      </w:r>
    </w:p>
    <w:p w:rsidR="008710AF" w:rsidRPr="00166FB1"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6.     druge finančne obveznosti glede izvajanja navigacijskih služb zračnega prometa, ki so določene z mednarodnimi pogodbami, ki zavezujejo Republiko Slovenijo.</w:t>
      </w:r>
    </w:p>
    <w:p w:rsidR="008710AF" w:rsidRPr="00166FB1"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sidRPr="00166FB1">
        <w:rPr>
          <w:rFonts w:cs="Arial"/>
          <w:color w:val="000000"/>
          <w:szCs w:val="20"/>
          <w:shd w:val="clear" w:color="auto" w:fill="FFFFFF"/>
        </w:rPr>
        <w:t>(2) Način delitve prihodkov iz prejšnjega odstavka predpiše vlada.</w:t>
      </w:r>
    </w:p>
    <w:p w:rsidR="008710AF" w:rsidRPr="00714D07"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19. člen</w:t>
      </w: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(kritje odgovornosti in zavarovalno kritje)</w:t>
      </w:r>
    </w:p>
    <w:p w:rsidR="008710AF" w:rsidRPr="00714D07" w:rsidRDefault="008710AF" w:rsidP="008710AF">
      <w:pPr>
        <w:spacing w:line="240" w:lineRule="auto"/>
        <w:jc w:val="both"/>
        <w:rPr>
          <w:rFonts w:cs="Arial"/>
          <w:color w:val="000000"/>
          <w:szCs w:val="20"/>
          <w:shd w:val="clear" w:color="auto" w:fill="FFFFFF"/>
        </w:rPr>
      </w:pPr>
    </w:p>
    <w:p w:rsidR="008710AF" w:rsidRPr="001F41A5"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t>(1) Javno podjetje mora zavarovati odgovornost za škodo, povzročeno tretjim osebam, do višine, ki jo določi vlada.</w:t>
      </w:r>
    </w:p>
    <w:p w:rsidR="008710AF" w:rsidRDefault="008710AF" w:rsidP="008710AF">
      <w:pPr>
        <w:spacing w:line="240" w:lineRule="auto"/>
        <w:jc w:val="both"/>
        <w:rPr>
          <w:rFonts w:cs="Arial"/>
          <w:color w:val="000000"/>
          <w:szCs w:val="20"/>
          <w:shd w:val="clear" w:color="auto" w:fill="FFFFFF"/>
        </w:rPr>
      </w:pPr>
    </w:p>
    <w:p w:rsidR="008710AF" w:rsidRPr="001F41A5"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t>(2) Zavarovanje iz prejšnjega odstavka se sklene glede odgovornosti za škodo, povzročeno v zvezi z izvajanjem storitev služb iz 3. člena tega zakona, ki jih zagotavlja javno podjetje.</w:t>
      </w:r>
    </w:p>
    <w:p w:rsidR="008710AF" w:rsidRDefault="008710AF" w:rsidP="008710AF">
      <w:pPr>
        <w:spacing w:line="240" w:lineRule="auto"/>
        <w:jc w:val="both"/>
        <w:rPr>
          <w:rFonts w:cs="Arial"/>
          <w:color w:val="000000"/>
          <w:szCs w:val="20"/>
          <w:shd w:val="clear" w:color="auto" w:fill="FFFFFF"/>
        </w:rPr>
      </w:pPr>
    </w:p>
    <w:p w:rsidR="008710AF" w:rsidRPr="001F41A5"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t>(3) Če zavarovanje iz prvega odstavka tega člena ne zadostuje za pokritje škodne odgovornosti po določenem škodnem primeru, za povračilo nepokritega dela škodne odgovornosti jamči Republika Slovenija.</w:t>
      </w:r>
    </w:p>
    <w:p w:rsidR="008710AF" w:rsidRDefault="008710AF" w:rsidP="008710AF">
      <w:pPr>
        <w:spacing w:line="240" w:lineRule="auto"/>
        <w:jc w:val="both"/>
        <w:rPr>
          <w:rFonts w:cs="Arial"/>
          <w:color w:val="000000"/>
          <w:szCs w:val="20"/>
          <w:shd w:val="clear" w:color="auto" w:fill="FFFFFF"/>
        </w:rPr>
      </w:pPr>
    </w:p>
    <w:p w:rsidR="008710AF" w:rsidRPr="001F41A5"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t>(4) Kadar javno podjetje sklepa sporazume iz drugega odstavka 16. člena tega zakona, morajo taki sporazumi vključevati tudi določbe o razdelitvi odgovornosti med javnim podjetjem in drugimi stranmi sporazuma. Če se zahteve glede odgovornosti in zavarovalnega kritja drugih strank takih sporazumov bistveno razlikujejo od slovenskih zahtev, mora javno podjetje v takih primerih predhodno pridobiti soglasje vlade za sklenitev takega sporazuma.</w:t>
      </w:r>
    </w:p>
    <w:p w:rsidR="008710AF" w:rsidRPr="001F41A5" w:rsidRDefault="008710AF" w:rsidP="008710AF">
      <w:pPr>
        <w:spacing w:line="240" w:lineRule="auto"/>
        <w:jc w:val="both"/>
        <w:rPr>
          <w:rFonts w:cs="Arial"/>
          <w:color w:val="000000"/>
          <w:szCs w:val="20"/>
          <w:shd w:val="clear" w:color="auto" w:fill="FFFFFF"/>
        </w:rPr>
      </w:pP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22. člen</w:t>
      </w:r>
    </w:p>
    <w:p w:rsidR="008710AF" w:rsidRPr="00714D07" w:rsidRDefault="008710AF" w:rsidP="008710AF">
      <w:pPr>
        <w:spacing w:line="240" w:lineRule="auto"/>
        <w:jc w:val="center"/>
        <w:rPr>
          <w:rFonts w:cs="Arial"/>
          <w:b/>
          <w:color w:val="000000"/>
          <w:szCs w:val="20"/>
          <w:shd w:val="clear" w:color="auto" w:fill="FFFFFF"/>
        </w:rPr>
      </w:pPr>
      <w:r w:rsidRPr="00714D07">
        <w:rPr>
          <w:rFonts w:cs="Arial"/>
          <w:b/>
          <w:color w:val="000000"/>
          <w:szCs w:val="20"/>
          <w:shd w:val="clear" w:color="auto" w:fill="FFFFFF"/>
        </w:rPr>
        <w:t>(posebnosti glede delovno pravnih zahtev)</w:t>
      </w:r>
    </w:p>
    <w:p w:rsidR="008710AF" w:rsidRPr="00714D07"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t>(1) Javno podjetje mora zagotoviti, da storitve služb izvaja le tisto letalsko osebje in drugo strokovno osebje po določbah zakona, ki ureja letalstvo, ki ima predpisana dovoljenja za delo oziroma licence, ratinge, pooblastila, spričevala oziroma potrdila.</w:t>
      </w:r>
    </w:p>
    <w:p w:rsidR="008710AF" w:rsidRPr="001F41A5" w:rsidRDefault="008710AF" w:rsidP="008710AF">
      <w:pPr>
        <w:spacing w:line="240" w:lineRule="auto"/>
        <w:jc w:val="both"/>
        <w:rPr>
          <w:rFonts w:cs="Arial"/>
          <w:color w:val="000000"/>
          <w:szCs w:val="20"/>
          <w:shd w:val="clear" w:color="auto" w:fill="FFFFFF"/>
        </w:rPr>
      </w:pPr>
    </w:p>
    <w:p w:rsidR="008710AF" w:rsidRPr="001F41A5"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t>(2) Obveznosti v zvezi z izvajanjem storitev služb za potrebe letov zrakoplovov, ki sodelujejo v akcijah iskanja in reševanja ter v humanitarne ali zdravstvene namene, letov zrakoplovov v sili in operativni zračni promet, ki morajo biti zagotovljene tudi v primeru prekinitve oziroma verjetne prekinitve zagotavljanja storitev, iz drugega odstavka 6. člena tega zakona, se nanašajo tudi na zaposlene v javnem podjetju.</w:t>
      </w:r>
    </w:p>
    <w:p w:rsidR="008710AF" w:rsidRDefault="008710AF" w:rsidP="008710AF">
      <w:pPr>
        <w:spacing w:line="240" w:lineRule="auto"/>
        <w:jc w:val="both"/>
        <w:rPr>
          <w:rFonts w:cs="Arial"/>
          <w:color w:val="000000"/>
          <w:szCs w:val="20"/>
          <w:shd w:val="clear" w:color="auto" w:fill="FFFFFF"/>
        </w:rPr>
      </w:pPr>
    </w:p>
    <w:p w:rsidR="008710AF" w:rsidRPr="00147CFC" w:rsidRDefault="008710AF" w:rsidP="008710AF">
      <w:pPr>
        <w:spacing w:line="240" w:lineRule="auto"/>
        <w:jc w:val="center"/>
        <w:rPr>
          <w:rFonts w:cs="Arial"/>
          <w:b/>
          <w:color w:val="000000"/>
          <w:szCs w:val="20"/>
          <w:shd w:val="clear" w:color="auto" w:fill="FFFFFF"/>
        </w:rPr>
      </w:pPr>
      <w:r w:rsidRPr="00147CFC">
        <w:rPr>
          <w:rFonts w:cs="Arial"/>
          <w:b/>
          <w:color w:val="000000"/>
          <w:szCs w:val="20"/>
          <w:shd w:val="clear" w:color="auto" w:fill="FFFFFF"/>
        </w:rPr>
        <w:t>23. člen</w:t>
      </w:r>
    </w:p>
    <w:p w:rsidR="008710AF" w:rsidRPr="00147CFC" w:rsidRDefault="008710AF" w:rsidP="008710AF">
      <w:pPr>
        <w:spacing w:line="240" w:lineRule="auto"/>
        <w:jc w:val="center"/>
        <w:rPr>
          <w:rFonts w:cs="Arial"/>
          <w:b/>
          <w:color w:val="000000"/>
          <w:szCs w:val="20"/>
          <w:shd w:val="clear" w:color="auto" w:fill="FFFFFF"/>
        </w:rPr>
      </w:pPr>
      <w:r w:rsidRPr="00147CFC">
        <w:rPr>
          <w:rFonts w:cs="Arial"/>
          <w:b/>
          <w:color w:val="000000"/>
          <w:szCs w:val="20"/>
          <w:shd w:val="clear" w:color="auto" w:fill="FFFFFF"/>
        </w:rPr>
        <w:t>(prekrški)</w:t>
      </w:r>
    </w:p>
    <w:p w:rsidR="008710AF" w:rsidRDefault="008710AF" w:rsidP="008710AF">
      <w:pPr>
        <w:spacing w:line="240" w:lineRule="auto"/>
        <w:jc w:val="both"/>
        <w:rPr>
          <w:rFonts w:cs="Arial"/>
          <w:color w:val="000000"/>
          <w:szCs w:val="20"/>
          <w:shd w:val="clear" w:color="auto" w:fill="FFFFFF"/>
        </w:rPr>
      </w:pPr>
    </w:p>
    <w:p w:rsidR="008710AF" w:rsidRPr="00147CFC" w:rsidRDefault="008710AF" w:rsidP="008710AF">
      <w:pPr>
        <w:spacing w:line="240" w:lineRule="auto"/>
        <w:jc w:val="both"/>
        <w:rPr>
          <w:rFonts w:cs="Arial"/>
          <w:color w:val="000000"/>
          <w:szCs w:val="20"/>
          <w:shd w:val="clear" w:color="auto" w:fill="FFFFFF"/>
        </w:rPr>
      </w:pPr>
      <w:r w:rsidRPr="00147CFC">
        <w:rPr>
          <w:rFonts w:cs="Arial"/>
          <w:color w:val="000000"/>
          <w:szCs w:val="20"/>
          <w:shd w:val="clear" w:color="auto" w:fill="FFFFFF"/>
        </w:rPr>
        <w:t>(1) Z globo od 3.000 do 20.000 eurov se kaznuje za prekršek javno podjetje, če:</w:t>
      </w:r>
    </w:p>
    <w:p w:rsidR="008710AF" w:rsidRPr="00147CFC" w:rsidRDefault="008710AF" w:rsidP="008710AF">
      <w:pPr>
        <w:spacing w:line="240" w:lineRule="auto"/>
        <w:jc w:val="both"/>
        <w:rPr>
          <w:rFonts w:cs="Arial"/>
          <w:color w:val="000000"/>
          <w:szCs w:val="20"/>
          <w:shd w:val="clear" w:color="auto" w:fill="FFFFFF"/>
        </w:rPr>
      </w:pPr>
      <w:r w:rsidRPr="00147CFC">
        <w:rPr>
          <w:rFonts w:cs="Arial"/>
          <w:color w:val="000000"/>
          <w:szCs w:val="20"/>
          <w:shd w:val="clear" w:color="auto" w:fill="FFFFFF"/>
        </w:rPr>
        <w:t>1.     zaradi opustitve izvajanja predpisanih ukrepov ne zagotovi storitev služb v skladu z zahtevami tudi v primeru prekinitve oziroma verjetne prekinitve zagotavljanja storitev služb (drugi odstavek 6. člena);</w:t>
      </w:r>
    </w:p>
    <w:p w:rsidR="008710AF" w:rsidRPr="00147CFC" w:rsidRDefault="008710AF" w:rsidP="008710AF">
      <w:pPr>
        <w:spacing w:line="240" w:lineRule="auto"/>
        <w:jc w:val="both"/>
        <w:rPr>
          <w:rFonts w:cs="Arial"/>
          <w:color w:val="000000"/>
          <w:szCs w:val="20"/>
          <w:shd w:val="clear" w:color="auto" w:fill="FFFFFF"/>
        </w:rPr>
      </w:pPr>
      <w:r w:rsidRPr="00147CFC">
        <w:rPr>
          <w:rFonts w:cs="Arial"/>
          <w:color w:val="000000"/>
          <w:szCs w:val="20"/>
          <w:shd w:val="clear" w:color="auto" w:fill="FFFFFF"/>
        </w:rPr>
        <w:t>2.     ne planira, razvija, nabavlja in vzdržuje infrastrukture služb ali opusti varovanje infrastrukture služb (prvi in drugi odstavek 8. člena).</w:t>
      </w:r>
    </w:p>
    <w:p w:rsidR="008710AF" w:rsidRDefault="008710AF" w:rsidP="008710AF">
      <w:pPr>
        <w:spacing w:line="240" w:lineRule="auto"/>
        <w:jc w:val="both"/>
        <w:rPr>
          <w:rFonts w:cs="Arial"/>
          <w:color w:val="000000"/>
          <w:szCs w:val="20"/>
          <w:shd w:val="clear" w:color="auto" w:fill="FFFFFF"/>
        </w:rPr>
      </w:pPr>
    </w:p>
    <w:p w:rsidR="008710AF" w:rsidRDefault="008710AF" w:rsidP="008710AF">
      <w:pPr>
        <w:spacing w:line="240" w:lineRule="auto"/>
        <w:jc w:val="both"/>
        <w:rPr>
          <w:rFonts w:cs="Arial"/>
          <w:color w:val="000000"/>
          <w:szCs w:val="20"/>
          <w:shd w:val="clear" w:color="auto" w:fill="FFFFFF"/>
        </w:rPr>
      </w:pPr>
      <w:r w:rsidRPr="00147CFC">
        <w:rPr>
          <w:rFonts w:cs="Arial"/>
          <w:color w:val="000000"/>
          <w:szCs w:val="20"/>
          <w:shd w:val="clear" w:color="auto" w:fill="FFFFFF"/>
        </w:rPr>
        <w:t>(2) Z globo od 200 do 1.500 eurov se za prekršek iz prejšnjega odstavka kaznuje tudi odgovorna oseba javnega podjetja.</w:t>
      </w:r>
    </w:p>
    <w:p w:rsidR="008710AF" w:rsidRPr="00147CFC" w:rsidRDefault="008710AF" w:rsidP="008710AF">
      <w:pPr>
        <w:spacing w:line="240" w:lineRule="auto"/>
        <w:jc w:val="both"/>
        <w:rPr>
          <w:rFonts w:cs="Arial"/>
          <w:color w:val="000000"/>
          <w:szCs w:val="20"/>
          <w:shd w:val="clear" w:color="auto" w:fill="FFFFFF"/>
        </w:rPr>
      </w:pPr>
    </w:p>
    <w:p w:rsidR="008710AF" w:rsidRPr="001F41A5" w:rsidRDefault="008710AF" w:rsidP="008710AF">
      <w:pPr>
        <w:spacing w:line="240" w:lineRule="auto"/>
        <w:jc w:val="center"/>
        <w:rPr>
          <w:rFonts w:cs="Arial"/>
          <w:b/>
          <w:color w:val="000000"/>
          <w:szCs w:val="20"/>
          <w:shd w:val="clear" w:color="auto" w:fill="FFFFFF"/>
        </w:rPr>
      </w:pPr>
      <w:r w:rsidRPr="001F41A5">
        <w:rPr>
          <w:rFonts w:cs="Arial"/>
          <w:b/>
          <w:color w:val="000000"/>
          <w:szCs w:val="20"/>
          <w:shd w:val="clear" w:color="auto" w:fill="FFFFFF"/>
        </w:rPr>
        <w:t>23.a člen</w:t>
      </w:r>
    </w:p>
    <w:p w:rsidR="008710AF" w:rsidRPr="001F41A5" w:rsidRDefault="008710AF" w:rsidP="008710AF">
      <w:pPr>
        <w:spacing w:line="240" w:lineRule="auto"/>
        <w:jc w:val="center"/>
        <w:rPr>
          <w:rFonts w:cs="Arial"/>
          <w:b/>
          <w:color w:val="000000"/>
          <w:szCs w:val="20"/>
          <w:shd w:val="clear" w:color="auto" w:fill="FFFFFF"/>
        </w:rPr>
      </w:pPr>
      <w:r w:rsidRPr="001F41A5">
        <w:rPr>
          <w:rFonts w:cs="Arial"/>
          <w:b/>
          <w:color w:val="000000"/>
          <w:szCs w:val="20"/>
          <w:shd w:val="clear" w:color="auto" w:fill="FFFFFF"/>
        </w:rPr>
        <w:t>(prekrški)</w:t>
      </w:r>
    </w:p>
    <w:p w:rsidR="008710AF" w:rsidRDefault="008710AF" w:rsidP="008710AF">
      <w:pPr>
        <w:spacing w:line="240" w:lineRule="auto"/>
        <w:jc w:val="both"/>
        <w:rPr>
          <w:rFonts w:cs="Arial"/>
          <w:color w:val="000000"/>
          <w:szCs w:val="20"/>
          <w:shd w:val="clear" w:color="auto" w:fill="FFFFFF"/>
        </w:rPr>
      </w:pPr>
    </w:p>
    <w:p w:rsidR="008710AF" w:rsidRPr="001F41A5"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t>Z globo od 2.000 do 4.000 eurov se kaznuje za prekršek zaposleni v javnem podjetju, ki ne opravi delovnih nalog, določenih v priročnikih, delovnih navodilih in ukrepih, določenih za delovno mesto, na katerem opravlja svoje delovne obveznosti za potrebe letov zrakoplovov, ki sodelujejo v akcijah iskanja in reševanja ter v humanitarne in zdravstvene namene, letov zrakoplovov v sili in glede operativnega zračnega prometa tudi v primeru prekinitve oziroma verjetne prekinitve zagotavljanja storitev (drugi odstavek 22. člena).</w:t>
      </w:r>
    </w:p>
    <w:p w:rsidR="008710AF" w:rsidRPr="001F41A5" w:rsidRDefault="008710AF" w:rsidP="008710AF">
      <w:pPr>
        <w:spacing w:line="240" w:lineRule="auto"/>
        <w:jc w:val="both"/>
        <w:rPr>
          <w:rFonts w:cs="Arial"/>
          <w:color w:val="000000"/>
          <w:szCs w:val="20"/>
          <w:shd w:val="clear" w:color="auto" w:fill="FFFFFF"/>
        </w:rPr>
      </w:pPr>
      <w:r w:rsidRPr="001F41A5">
        <w:rPr>
          <w:rFonts w:cs="Arial"/>
          <w:color w:val="000000"/>
          <w:szCs w:val="20"/>
          <w:shd w:val="clear" w:color="auto" w:fill="FFFFFF"/>
        </w:rPr>
        <w:br w:type="page"/>
      </w:r>
    </w:p>
    <w:p w:rsidR="008710AF" w:rsidRPr="00714D07" w:rsidRDefault="008710AF" w:rsidP="008710AF">
      <w:pPr>
        <w:pStyle w:val="Poglavje"/>
        <w:spacing w:before="0" w:after="0" w:line="240" w:lineRule="auto"/>
        <w:jc w:val="both"/>
        <w:rPr>
          <w:sz w:val="20"/>
          <w:szCs w:val="20"/>
        </w:rPr>
      </w:pPr>
      <w:r w:rsidRPr="00714D07">
        <w:rPr>
          <w:sz w:val="20"/>
          <w:szCs w:val="20"/>
        </w:rPr>
        <w:lastRenderedPageBreak/>
        <w:t>V. PREDLOG, DA SE PREDLOG ZAKONA OBRAVNAVA PO NUJNEM OZIROMA SKRAJŠANEM POSTOPKU</w:t>
      </w:r>
    </w:p>
    <w:p w:rsidR="008710AF" w:rsidRDefault="008710AF" w:rsidP="008710AF">
      <w:pPr>
        <w:pStyle w:val="Poglavje"/>
        <w:spacing w:before="0" w:after="0" w:line="240" w:lineRule="auto"/>
        <w:jc w:val="both"/>
        <w:rPr>
          <w:b w:val="0"/>
          <w:sz w:val="20"/>
          <w:szCs w:val="20"/>
        </w:rPr>
      </w:pPr>
    </w:p>
    <w:p w:rsidR="008710AF" w:rsidRPr="006E368D" w:rsidRDefault="008710AF" w:rsidP="008710AF">
      <w:pPr>
        <w:autoSpaceDE w:val="0"/>
        <w:autoSpaceDN w:val="0"/>
        <w:adjustRightInd w:val="0"/>
        <w:spacing w:line="240" w:lineRule="atLeast"/>
        <w:jc w:val="both"/>
        <w:rPr>
          <w:rFonts w:cs="Arial"/>
          <w:iCs/>
          <w:szCs w:val="20"/>
        </w:rPr>
      </w:pPr>
      <w:r w:rsidRPr="00DF0273">
        <w:rPr>
          <w:rFonts w:cs="Arial"/>
          <w:iCs/>
          <w:szCs w:val="20"/>
        </w:rPr>
        <w:t xml:space="preserve">Gradivo je </w:t>
      </w:r>
      <w:r>
        <w:rPr>
          <w:rFonts w:cs="Arial"/>
          <w:iCs/>
          <w:szCs w:val="20"/>
        </w:rPr>
        <w:t>treba</w:t>
      </w:r>
      <w:r w:rsidRPr="00DF0273">
        <w:rPr>
          <w:rFonts w:cs="Arial"/>
          <w:iCs/>
          <w:szCs w:val="20"/>
        </w:rPr>
        <w:t xml:space="preserve"> </w:t>
      </w:r>
      <w:r>
        <w:rPr>
          <w:rFonts w:cs="Arial"/>
          <w:iCs/>
          <w:szCs w:val="20"/>
        </w:rPr>
        <w:t>obravnavati po nujnem, skrajšanem postopku</w:t>
      </w:r>
      <w:r w:rsidRPr="00DF0273">
        <w:rPr>
          <w:rFonts w:cs="Arial"/>
          <w:iCs/>
          <w:szCs w:val="20"/>
        </w:rPr>
        <w:t xml:space="preserve">, saj </w:t>
      </w:r>
      <w:r>
        <w:rPr>
          <w:rFonts w:cs="Arial"/>
          <w:iCs/>
          <w:szCs w:val="20"/>
        </w:rPr>
        <w:t xml:space="preserve">ta predlog obravnava skupaj predlogom novega </w:t>
      </w:r>
      <w:r w:rsidRPr="00DF0273">
        <w:rPr>
          <w:rFonts w:cs="Arial"/>
          <w:iCs/>
          <w:szCs w:val="20"/>
        </w:rPr>
        <w:t>Zakon</w:t>
      </w:r>
      <w:r>
        <w:rPr>
          <w:rFonts w:cs="Arial"/>
          <w:iCs/>
          <w:szCs w:val="20"/>
        </w:rPr>
        <w:t>a</w:t>
      </w:r>
      <w:r w:rsidRPr="00DF0273">
        <w:rPr>
          <w:rFonts w:cs="Arial"/>
          <w:iCs/>
          <w:szCs w:val="20"/>
        </w:rPr>
        <w:t xml:space="preserve"> o letalstvu</w:t>
      </w:r>
      <w:r>
        <w:rPr>
          <w:rFonts w:cs="Arial"/>
          <w:iCs/>
          <w:szCs w:val="20"/>
        </w:rPr>
        <w:t xml:space="preserve"> (razlogi za nujnost obravnave pa so obrazloženi v zadevnem gradivu - </w:t>
      </w:r>
      <w:r w:rsidRPr="00B304E5">
        <w:rPr>
          <w:rFonts w:cs="Arial"/>
          <w:iCs/>
          <w:szCs w:val="20"/>
        </w:rPr>
        <w:t>EVA 2021-2430-0094</w:t>
      </w:r>
      <w:r>
        <w:rPr>
          <w:rFonts w:cs="Arial"/>
          <w:iCs/>
          <w:szCs w:val="20"/>
        </w:rPr>
        <w:t xml:space="preserve">). </w:t>
      </w:r>
      <w:r w:rsidRPr="00DF0273">
        <w:rPr>
          <w:rFonts w:cs="Arial"/>
          <w:iCs/>
          <w:szCs w:val="20"/>
        </w:rPr>
        <w:t xml:space="preserve">Zaradi sprejetja novega Zakona o letalstvu je treba nekatere določbe, ki se nanašajo na zagotavljanje navigacijskih služb zračnega prometa iz Zakona o letalstvu prenesti v ustrezni področni zakon - Zakon o zagotavljanju navigacijskih služb zračnega prometa, saj novi zakon o letalstvu teh določb ne bo več vseboval, </w:t>
      </w:r>
      <w:r>
        <w:rPr>
          <w:rFonts w:cs="Arial"/>
          <w:iCs/>
          <w:szCs w:val="20"/>
        </w:rPr>
        <w:t>ker</w:t>
      </w:r>
      <w:r w:rsidRPr="00DF0273">
        <w:rPr>
          <w:rFonts w:cs="Arial"/>
          <w:iCs/>
          <w:szCs w:val="20"/>
        </w:rPr>
        <w:t xml:space="preserve"> vsebinsko ne sodijo vanj.</w:t>
      </w:r>
      <w:r>
        <w:rPr>
          <w:rFonts w:cs="Arial"/>
          <w:iCs/>
          <w:szCs w:val="20"/>
        </w:rPr>
        <w:t xml:space="preserve"> Zato to gradivo odraža isto vrsto nujnosti obravnave kot predlog novega Zakona o letalstvu. </w:t>
      </w:r>
    </w:p>
    <w:p w:rsidR="008710AF" w:rsidRPr="00714D07" w:rsidRDefault="008710AF" w:rsidP="008710AF">
      <w:pPr>
        <w:pStyle w:val="Poglavje"/>
        <w:spacing w:before="0" w:after="0" w:line="240" w:lineRule="auto"/>
        <w:jc w:val="both"/>
        <w:rPr>
          <w:color w:val="FF0000"/>
          <w:sz w:val="20"/>
          <w:szCs w:val="20"/>
        </w:rPr>
      </w:pPr>
    </w:p>
    <w:p w:rsidR="008710AF" w:rsidRPr="00714D07" w:rsidRDefault="008710AF" w:rsidP="008710AF">
      <w:pPr>
        <w:pStyle w:val="Poglavje"/>
        <w:spacing w:before="0" w:after="0" w:line="240" w:lineRule="auto"/>
        <w:jc w:val="both"/>
        <w:rPr>
          <w:b w:val="0"/>
          <w:sz w:val="20"/>
          <w:szCs w:val="20"/>
        </w:rPr>
      </w:pPr>
      <w:bookmarkStart w:id="2" w:name="_GoBack"/>
      <w:bookmarkEnd w:id="2"/>
    </w:p>
    <w:p w:rsidR="00573BBF" w:rsidRPr="002760DC" w:rsidRDefault="00573BBF" w:rsidP="006F51B4">
      <w:pPr>
        <w:autoSpaceDE w:val="0"/>
        <w:autoSpaceDN w:val="0"/>
        <w:adjustRightInd w:val="0"/>
        <w:jc w:val="both"/>
        <w:rPr>
          <w:rFonts w:cs="Arial"/>
          <w:color w:val="000000"/>
          <w:szCs w:val="20"/>
        </w:rPr>
      </w:pPr>
    </w:p>
    <w:p w:rsidR="00573BBF" w:rsidRPr="002760DC" w:rsidRDefault="00573BBF" w:rsidP="006F51B4">
      <w:pPr>
        <w:jc w:val="both"/>
      </w:pPr>
    </w:p>
    <w:p w:rsidR="00573BBF" w:rsidRPr="002760DC" w:rsidRDefault="00573BBF" w:rsidP="006F51B4">
      <w:pPr>
        <w:jc w:val="both"/>
      </w:pPr>
    </w:p>
    <w:p w:rsidR="00573BBF" w:rsidRPr="00202A77" w:rsidRDefault="00573BBF" w:rsidP="006F51B4">
      <w:pPr>
        <w:pStyle w:val="podpisi"/>
        <w:jc w:val="both"/>
        <w:rPr>
          <w:lang w:val="sl-SI"/>
        </w:rPr>
      </w:pPr>
    </w:p>
    <w:p w:rsidR="00782FD4" w:rsidRPr="00FE1680" w:rsidRDefault="00782FD4" w:rsidP="006F51B4">
      <w:pPr>
        <w:jc w:val="both"/>
      </w:pPr>
    </w:p>
    <w:sectPr w:rsidR="00782FD4" w:rsidRPr="00FE168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1A00" w:rsidRDefault="00A61A00" w:rsidP="00767987">
      <w:pPr>
        <w:spacing w:line="240" w:lineRule="auto"/>
      </w:pPr>
      <w:r>
        <w:separator/>
      </w:r>
    </w:p>
  </w:endnote>
  <w:endnote w:type="continuationSeparator" w:id="0">
    <w:p w:rsidR="00A61A00" w:rsidRDefault="00A61A0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CC2" w:rsidRDefault="00AB7CC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CC2" w:rsidRDefault="00AB7CC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CC2" w:rsidRDefault="00AB7CC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1A00" w:rsidRDefault="00A61A00" w:rsidP="00767987">
      <w:pPr>
        <w:spacing w:line="240" w:lineRule="auto"/>
      </w:pPr>
      <w:r>
        <w:separator/>
      </w:r>
    </w:p>
  </w:footnote>
  <w:footnote w:type="continuationSeparator" w:id="0">
    <w:p w:rsidR="00A61A00" w:rsidRDefault="00A61A0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CC2" w:rsidRDefault="00AB7CC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CC2" w:rsidRDefault="00AB7CC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2"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3"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4"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5"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6" w15:restartNumberingAfterBreak="0">
    <w:nsid w:val="07AD1FB2"/>
    <w:multiLevelType w:val="hybridMultilevel"/>
    <w:tmpl w:val="70FA84F0"/>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E555E1F"/>
    <w:multiLevelType w:val="multilevel"/>
    <w:tmpl w:val="3BCA0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120E39"/>
    <w:multiLevelType w:val="hybridMultilevel"/>
    <w:tmpl w:val="BBE4C584"/>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3DC2B24"/>
    <w:multiLevelType w:val="hybridMultilevel"/>
    <w:tmpl w:val="92D4428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4C47386"/>
    <w:multiLevelType w:val="hybridMultilevel"/>
    <w:tmpl w:val="6AFCB4C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39FF33AA"/>
    <w:multiLevelType w:val="hybridMultilevel"/>
    <w:tmpl w:val="5E2C54C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F3C2B8D"/>
    <w:multiLevelType w:val="hybridMultilevel"/>
    <w:tmpl w:val="E8CC96A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3F9F7375"/>
    <w:multiLevelType w:val="hybridMultilevel"/>
    <w:tmpl w:val="8144A8A4"/>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0FA0682"/>
    <w:multiLevelType w:val="multilevel"/>
    <w:tmpl w:val="D924E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2004EF"/>
    <w:multiLevelType w:val="hybridMultilevel"/>
    <w:tmpl w:val="6F06AB3C"/>
    <w:lvl w:ilvl="0" w:tplc="76AC1A70">
      <w:start w:val="49"/>
      <w:numFmt w:val="bullet"/>
      <w:pStyle w:val="rkovnatokazatevilnotokoa2"/>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6AB5631"/>
    <w:multiLevelType w:val="hybridMultilevel"/>
    <w:tmpl w:val="C998666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9CB2C00"/>
    <w:multiLevelType w:val="hybridMultilevel"/>
    <w:tmpl w:val="842E60FA"/>
    <w:lvl w:ilvl="0" w:tplc="882C88FC">
      <w:start w:val="2"/>
      <w:numFmt w:val="bullet"/>
      <w:pStyle w:val="rkovnatokazaodstavkomA0"/>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BF8364A"/>
    <w:multiLevelType w:val="hybridMultilevel"/>
    <w:tmpl w:val="D21655DA"/>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9BE12FF"/>
    <w:multiLevelType w:val="hybridMultilevel"/>
    <w:tmpl w:val="D6B0AC6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C2839B6"/>
    <w:multiLevelType w:val="hybridMultilevel"/>
    <w:tmpl w:val="A00A40E8"/>
    <w:lvl w:ilvl="0" w:tplc="674086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F836BF3"/>
    <w:multiLevelType w:val="hybridMultilevel"/>
    <w:tmpl w:val="195091B2"/>
    <w:lvl w:ilvl="0" w:tplc="7776685E">
      <w:start w:val="2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B344C68E"/>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114F7B"/>
    <w:multiLevelType w:val="multilevel"/>
    <w:tmpl w:val="AE78BDE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7" w15:restartNumberingAfterBreak="0">
    <w:nsid w:val="7B350490"/>
    <w:multiLevelType w:val="hybridMultilevel"/>
    <w:tmpl w:val="4C2A77FC"/>
    <w:lvl w:ilvl="0" w:tplc="7776685E">
      <w:start w:val="2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F390DA8"/>
    <w:multiLevelType w:val="hybridMultilevel"/>
    <w:tmpl w:val="13A622EE"/>
    <w:lvl w:ilvl="0" w:tplc="76AC1A70">
      <w:start w:val="49"/>
      <w:numFmt w:val="bullet"/>
      <w:pStyle w:val="rkovnatokazaodstavko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6"/>
  </w:num>
  <w:num w:numId="2">
    <w:abstractNumId w:val="26"/>
  </w:num>
  <w:num w:numId="3">
    <w:abstractNumId w:val="27"/>
  </w:num>
  <w:num w:numId="4">
    <w:abstractNumId w:val="15"/>
  </w:num>
  <w:num w:numId="5">
    <w:abstractNumId w:val="9"/>
  </w:num>
  <w:num w:numId="6">
    <w:abstractNumId w:val="29"/>
  </w:num>
  <w:num w:numId="7">
    <w:abstractNumId w:val="33"/>
  </w:num>
  <w:num w:numId="8">
    <w:abstractNumId w:val="38"/>
  </w:num>
  <w:num w:numId="9">
    <w:abstractNumId w:val="21"/>
  </w:num>
  <w:num w:numId="10">
    <w:abstractNumId w:val="22"/>
  </w:num>
  <w:num w:numId="11">
    <w:abstractNumId w:val="7"/>
  </w:num>
  <w:num w:numId="12">
    <w:abstractNumId w:val="32"/>
  </w:num>
  <w:num w:numId="13">
    <w:abstractNumId w:val="35"/>
  </w:num>
  <w:num w:numId="14">
    <w:abstractNumId w:val="16"/>
    <w:lvlOverride w:ilvl="0">
      <w:startOverride w:val="1"/>
    </w:lvlOverride>
  </w:num>
  <w:num w:numId="15">
    <w:abstractNumId w:val="8"/>
  </w:num>
  <w:num w:numId="16">
    <w:abstractNumId w:val="11"/>
  </w:num>
  <w:num w:numId="17">
    <w:abstractNumId w:val="24"/>
  </w:num>
  <w:num w:numId="18">
    <w:abstractNumId w:val="0"/>
  </w:num>
  <w:num w:numId="19">
    <w:abstractNumId w:val="1"/>
  </w:num>
  <w:num w:numId="20">
    <w:abstractNumId w:val="2"/>
  </w:num>
  <w:num w:numId="21">
    <w:abstractNumId w:val="3"/>
  </w:num>
  <w:num w:numId="22">
    <w:abstractNumId w:val="4"/>
  </w:num>
  <w:num w:numId="23">
    <w:abstractNumId w:val="5"/>
  </w:num>
  <w:num w:numId="24">
    <w:abstractNumId w:val="30"/>
  </w:num>
  <w:num w:numId="25">
    <w:abstractNumId w:val="23"/>
  </w:num>
  <w:num w:numId="26">
    <w:abstractNumId w:val="17"/>
  </w:num>
  <w:num w:numId="27">
    <w:abstractNumId w:val="13"/>
  </w:num>
  <w:num w:numId="28">
    <w:abstractNumId w:val="37"/>
  </w:num>
  <w:num w:numId="29">
    <w:abstractNumId w:val="18"/>
  </w:num>
  <w:num w:numId="30">
    <w:abstractNumId w:val="25"/>
  </w:num>
  <w:num w:numId="31">
    <w:abstractNumId w:val="28"/>
  </w:num>
  <w:num w:numId="32">
    <w:abstractNumId w:val="12"/>
  </w:num>
  <w:num w:numId="33">
    <w:abstractNumId w:val="19"/>
  </w:num>
  <w:num w:numId="34">
    <w:abstractNumId w:val="34"/>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num>
  <w:num w:numId="41">
    <w:abstractNumId w:val="31"/>
  </w:num>
  <w:num w:numId="42">
    <w:abstractNumId w:val="6"/>
  </w:num>
  <w:num w:numId="43">
    <w:abstractNumId w:val="10"/>
  </w:num>
  <w:num w:numId="4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4177"/>
    <w:rsid w:val="00221E84"/>
    <w:rsid w:val="00366636"/>
    <w:rsid w:val="00367DE6"/>
    <w:rsid w:val="003B3E19"/>
    <w:rsid w:val="004076C6"/>
    <w:rsid w:val="004B7F76"/>
    <w:rsid w:val="004E1BCE"/>
    <w:rsid w:val="00573BBF"/>
    <w:rsid w:val="00592079"/>
    <w:rsid w:val="00682FFE"/>
    <w:rsid w:val="006C69EC"/>
    <w:rsid w:val="006F51B4"/>
    <w:rsid w:val="007039D0"/>
    <w:rsid w:val="00710C90"/>
    <w:rsid w:val="007579DD"/>
    <w:rsid w:val="00767987"/>
    <w:rsid w:val="00782FD4"/>
    <w:rsid w:val="00811140"/>
    <w:rsid w:val="008710AF"/>
    <w:rsid w:val="008A3F94"/>
    <w:rsid w:val="00904A48"/>
    <w:rsid w:val="00980294"/>
    <w:rsid w:val="009C5392"/>
    <w:rsid w:val="00A50E4B"/>
    <w:rsid w:val="00A61A00"/>
    <w:rsid w:val="00A9231D"/>
    <w:rsid w:val="00AB7CC2"/>
    <w:rsid w:val="00B40287"/>
    <w:rsid w:val="00C0216A"/>
    <w:rsid w:val="00CB43D0"/>
    <w:rsid w:val="00CD6077"/>
    <w:rsid w:val="00CE234E"/>
    <w:rsid w:val="00D02973"/>
    <w:rsid w:val="00DA09BE"/>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710AF"/>
    <w:pPr>
      <w:keepNext/>
      <w:keepLines/>
      <w:spacing w:before="480" w:line="276" w:lineRule="auto"/>
      <w:jc w:val="both"/>
      <w:outlineLvl w:val="0"/>
    </w:pPr>
    <w:rPr>
      <w:rFonts w:asciiTheme="majorHAnsi" w:eastAsiaTheme="majorEastAsia" w:hAnsiTheme="majorHAnsi" w:cstheme="majorBidi"/>
      <w:b/>
      <w:bCs/>
      <w:color w:val="2F5496" w:themeColor="accent1" w:themeShade="BF"/>
      <w:sz w:val="28"/>
      <w:szCs w:val="28"/>
    </w:rPr>
  </w:style>
  <w:style w:type="paragraph" w:styleId="Naslov2">
    <w:name w:val="heading 2"/>
    <w:basedOn w:val="Navaden"/>
    <w:next w:val="Navaden"/>
    <w:link w:val="Naslov2Znak"/>
    <w:uiPriority w:val="9"/>
    <w:semiHidden/>
    <w:unhideWhenUsed/>
    <w:qFormat/>
    <w:rsid w:val="008710AF"/>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paragraph" w:styleId="Naslov4">
    <w:name w:val="heading 4"/>
    <w:basedOn w:val="Navaden"/>
    <w:next w:val="Odstavek"/>
    <w:link w:val="Naslov4Znak"/>
    <w:qFormat/>
    <w:rsid w:val="008710AF"/>
    <w:pPr>
      <w:numPr>
        <w:ilvl w:val="3"/>
        <w:numId w:val="4"/>
      </w:numPr>
      <w:suppressAutoHyphens/>
      <w:spacing w:before="280" w:after="280" w:line="240" w:lineRule="auto"/>
      <w:jc w:val="center"/>
      <w:outlineLvl w:val="3"/>
    </w:pPr>
    <w:rPr>
      <w:rFonts w:cs="Arial"/>
      <w:bCs/>
      <w:color w:val="000000"/>
      <w:sz w:val="22"/>
      <w:szCs w:val="27"/>
      <w:lang w:eastAsia="ar-SA"/>
    </w:rPr>
  </w:style>
  <w:style w:type="paragraph" w:styleId="Naslov5">
    <w:name w:val="heading 5"/>
    <w:basedOn w:val="Navaden"/>
    <w:next w:val="Navaden"/>
    <w:link w:val="Naslov5Znak"/>
    <w:uiPriority w:val="9"/>
    <w:unhideWhenUsed/>
    <w:qFormat/>
    <w:rsid w:val="008710AF"/>
    <w:pPr>
      <w:keepNext/>
      <w:keepLines/>
      <w:spacing w:before="40" w:line="259" w:lineRule="auto"/>
      <w:outlineLvl w:val="4"/>
    </w:pPr>
    <w:rPr>
      <w:rFonts w:asciiTheme="majorHAnsi" w:eastAsiaTheme="majorEastAsia" w:hAnsiTheme="majorHAnsi" w:cstheme="majorBidi"/>
      <w:color w:val="2F5496" w:themeColor="accent1" w:themeShade="BF"/>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nhideWhenUsed/>
    <w:rsid w:val="00767987"/>
    <w:pPr>
      <w:tabs>
        <w:tab w:val="center" w:pos="4536"/>
        <w:tab w:val="right" w:pos="9072"/>
      </w:tabs>
      <w:spacing w:line="240" w:lineRule="auto"/>
    </w:pPr>
  </w:style>
  <w:style w:type="character" w:customStyle="1" w:styleId="NogaZnak">
    <w:name w:val="Noga Znak"/>
    <w:basedOn w:val="Privzetapisavaodstavka"/>
    <w:link w:val="Noga"/>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basedOn w:val="Privzetapisavaodstavka"/>
    <w:link w:val="Naslov1"/>
    <w:rsid w:val="008710AF"/>
    <w:rPr>
      <w:rFonts w:asciiTheme="majorHAnsi" w:eastAsiaTheme="majorEastAsia" w:hAnsiTheme="majorHAnsi" w:cstheme="majorBidi"/>
      <w:b/>
      <w:bCs/>
      <w:color w:val="2F5496" w:themeColor="accent1" w:themeShade="BF"/>
      <w:sz w:val="28"/>
      <w:szCs w:val="28"/>
    </w:rPr>
  </w:style>
  <w:style w:type="character" w:customStyle="1" w:styleId="Naslov2Znak">
    <w:name w:val="Naslov 2 Znak"/>
    <w:basedOn w:val="Privzetapisavaodstavka"/>
    <w:link w:val="Naslov2"/>
    <w:uiPriority w:val="9"/>
    <w:semiHidden/>
    <w:rsid w:val="008710AF"/>
    <w:rPr>
      <w:rFonts w:asciiTheme="majorHAnsi" w:eastAsiaTheme="majorEastAsia" w:hAnsiTheme="majorHAnsi" w:cstheme="majorBidi"/>
      <w:color w:val="2F5496" w:themeColor="accent1" w:themeShade="BF"/>
      <w:sz w:val="26"/>
      <w:szCs w:val="26"/>
    </w:rPr>
  </w:style>
  <w:style w:type="character" w:customStyle="1" w:styleId="Naslov4Znak">
    <w:name w:val="Naslov 4 Znak"/>
    <w:basedOn w:val="Privzetapisavaodstavka"/>
    <w:link w:val="Naslov4"/>
    <w:rsid w:val="008710AF"/>
    <w:rPr>
      <w:rFonts w:ascii="Arial" w:eastAsia="Times New Roman" w:hAnsi="Arial" w:cs="Arial"/>
      <w:bCs/>
      <w:color w:val="000000"/>
      <w:szCs w:val="27"/>
      <w:lang w:eastAsia="ar-SA"/>
    </w:rPr>
  </w:style>
  <w:style w:type="character" w:customStyle="1" w:styleId="Naslov5Znak">
    <w:name w:val="Naslov 5 Znak"/>
    <w:basedOn w:val="Privzetapisavaodstavka"/>
    <w:link w:val="Naslov5"/>
    <w:uiPriority w:val="9"/>
    <w:rsid w:val="008710AF"/>
    <w:rPr>
      <w:rFonts w:asciiTheme="majorHAnsi" w:eastAsiaTheme="majorEastAsia" w:hAnsiTheme="majorHAnsi" w:cstheme="majorBidi"/>
      <w:color w:val="2F5496" w:themeColor="accent1" w:themeShade="BF"/>
    </w:rPr>
  </w:style>
  <w:style w:type="paragraph" w:customStyle="1" w:styleId="Naslovpredpisa">
    <w:name w:val="Naslov_predpisa"/>
    <w:basedOn w:val="Navaden"/>
    <w:link w:val="NaslovpredpisaZnak"/>
    <w:qFormat/>
    <w:rsid w:val="008710A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8710AF"/>
    <w:rPr>
      <w:rFonts w:ascii="Arial" w:eastAsia="Times New Roman" w:hAnsi="Arial" w:cs="Arial"/>
      <w:b/>
      <w:lang w:eastAsia="sl-SI"/>
    </w:rPr>
  </w:style>
  <w:style w:type="paragraph" w:customStyle="1" w:styleId="Poglavje">
    <w:name w:val="Poglavje"/>
    <w:basedOn w:val="Navaden"/>
    <w:qFormat/>
    <w:rsid w:val="008710A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8710A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8710AF"/>
    <w:rPr>
      <w:rFonts w:ascii="Arial" w:eastAsia="Times New Roman" w:hAnsi="Arial" w:cs="Arial"/>
      <w:lang w:eastAsia="sl-SI"/>
    </w:rPr>
  </w:style>
  <w:style w:type="paragraph" w:customStyle="1" w:styleId="Oddelek">
    <w:name w:val="Oddelek"/>
    <w:basedOn w:val="Navaden"/>
    <w:link w:val="OddelekZnak1"/>
    <w:qFormat/>
    <w:rsid w:val="008710A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8710AF"/>
    <w:rPr>
      <w:rFonts w:ascii="Arial" w:eastAsia="Times New Roman" w:hAnsi="Arial" w:cs="Arial"/>
      <w:b/>
      <w:lang w:eastAsia="sl-SI"/>
    </w:rPr>
  </w:style>
  <w:style w:type="character" w:customStyle="1" w:styleId="OdstavekseznamaZnak">
    <w:name w:val="Odstavek seznama Znak"/>
    <w:link w:val="Odstavekseznama"/>
    <w:uiPriority w:val="34"/>
    <w:rsid w:val="008710AF"/>
    <w:rPr>
      <w:rFonts w:ascii="Arial" w:eastAsia="Times New Roman" w:hAnsi="Arial" w:cs="Times New Roman"/>
      <w:sz w:val="20"/>
      <w:szCs w:val="24"/>
    </w:rPr>
  </w:style>
  <w:style w:type="character" w:styleId="Hiperpovezava">
    <w:name w:val="Hyperlink"/>
    <w:rsid w:val="008710AF"/>
    <w:rPr>
      <w:color w:val="000080"/>
      <w:u w:val="single"/>
    </w:rPr>
  </w:style>
  <w:style w:type="paragraph" w:customStyle="1" w:styleId="Vrstapredpisa">
    <w:name w:val="Vrsta predpisa"/>
    <w:basedOn w:val="Navaden"/>
    <w:link w:val="VrstapredpisaZnak"/>
    <w:qFormat/>
    <w:rsid w:val="008710A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8710AF"/>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8710AF"/>
    <w:pPr>
      <w:spacing w:line="240" w:lineRule="auto"/>
    </w:pPr>
    <w:rPr>
      <w:rFonts w:ascii="Tahoma" w:eastAsiaTheme="minorHAnsi" w:hAnsi="Tahoma" w:cs="Tahoma"/>
      <w:sz w:val="16"/>
      <w:szCs w:val="16"/>
    </w:rPr>
  </w:style>
  <w:style w:type="character" w:customStyle="1" w:styleId="BesedilooblakaZnak">
    <w:name w:val="Besedilo oblačka Znak"/>
    <w:basedOn w:val="Privzetapisavaodstavka"/>
    <w:link w:val="Besedilooblaka"/>
    <w:rsid w:val="008710AF"/>
    <w:rPr>
      <w:rFonts w:ascii="Tahoma" w:hAnsi="Tahoma" w:cs="Tahoma"/>
      <w:sz w:val="16"/>
      <w:szCs w:val="16"/>
    </w:rPr>
  </w:style>
  <w:style w:type="character" w:styleId="Pripombasklic">
    <w:name w:val="annotation reference"/>
    <w:basedOn w:val="Privzetapisavaodstavka"/>
    <w:uiPriority w:val="99"/>
    <w:unhideWhenUsed/>
    <w:rsid w:val="008710AF"/>
    <w:rPr>
      <w:sz w:val="16"/>
      <w:szCs w:val="16"/>
    </w:rPr>
  </w:style>
  <w:style w:type="paragraph" w:styleId="Pripombabesedilo">
    <w:name w:val="annotation text"/>
    <w:basedOn w:val="Navaden"/>
    <w:link w:val="PripombabesediloZnak"/>
    <w:uiPriority w:val="99"/>
    <w:unhideWhenUsed/>
    <w:rsid w:val="008710AF"/>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8710AF"/>
    <w:rPr>
      <w:sz w:val="20"/>
      <w:szCs w:val="20"/>
    </w:rPr>
  </w:style>
  <w:style w:type="paragraph" w:styleId="Zadevapripombe">
    <w:name w:val="annotation subject"/>
    <w:basedOn w:val="Pripombabesedilo"/>
    <w:next w:val="Pripombabesedilo"/>
    <w:link w:val="ZadevapripombeZnak"/>
    <w:unhideWhenUsed/>
    <w:rsid w:val="008710AF"/>
    <w:rPr>
      <w:b/>
      <w:bCs/>
    </w:rPr>
  </w:style>
  <w:style w:type="character" w:customStyle="1" w:styleId="ZadevapripombeZnak">
    <w:name w:val="Zadeva pripombe Znak"/>
    <w:basedOn w:val="PripombabesediloZnak"/>
    <w:link w:val="Zadevapripombe"/>
    <w:rsid w:val="008710AF"/>
    <w:rPr>
      <w:b/>
      <w:bCs/>
      <w:sz w:val="20"/>
      <w:szCs w:val="20"/>
    </w:rPr>
  </w:style>
  <w:style w:type="paragraph" w:styleId="Sprotnaopomba-besedilo">
    <w:name w:val="footnote text"/>
    <w:basedOn w:val="Navaden"/>
    <w:link w:val="Sprotnaopomba-besediloZnak"/>
    <w:uiPriority w:val="99"/>
    <w:unhideWhenUsed/>
    <w:rsid w:val="008710A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rsid w:val="008710AF"/>
    <w:rPr>
      <w:sz w:val="20"/>
      <w:szCs w:val="20"/>
    </w:rPr>
  </w:style>
  <w:style w:type="character" w:styleId="Sprotnaopomba-sklic">
    <w:name w:val="footnote reference"/>
    <w:uiPriority w:val="99"/>
    <w:unhideWhenUsed/>
    <w:rsid w:val="008710AF"/>
    <w:rPr>
      <w:vertAlign w:val="superscript"/>
    </w:rPr>
  </w:style>
  <w:style w:type="table" w:customStyle="1" w:styleId="Tabelamrea1">
    <w:name w:val="Tabela – mreža1"/>
    <w:basedOn w:val="Navadnatabela"/>
    <w:next w:val="Tabelamrea"/>
    <w:uiPriority w:val="39"/>
    <w:rsid w:val="008710AF"/>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8710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8710AF"/>
    <w:pPr>
      <w:numPr>
        <w:numId w:val="13"/>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8710AF"/>
    <w:rPr>
      <w:rFonts w:ascii="Arial" w:eastAsia="Times New Roman" w:hAnsi="Arial" w:cs="Arial"/>
      <w:lang w:eastAsia="sl-SI"/>
    </w:rPr>
  </w:style>
  <w:style w:type="paragraph" w:customStyle="1" w:styleId="Odstavekseznama1">
    <w:name w:val="Odstavek seznama1"/>
    <w:basedOn w:val="Navaden"/>
    <w:link w:val="ListParagraphChar"/>
    <w:qFormat/>
    <w:rsid w:val="008710AF"/>
    <w:pPr>
      <w:spacing w:after="120"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8710AF"/>
    <w:pPr>
      <w:tabs>
        <w:tab w:val="num" w:pos="720"/>
      </w:tabs>
      <w:overflowPunct w:val="0"/>
      <w:autoSpaceDE w:val="0"/>
      <w:autoSpaceDN w:val="0"/>
      <w:adjustRightInd w:val="0"/>
      <w:spacing w:after="120"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8710AF"/>
    <w:rPr>
      <w:rFonts w:ascii="Arial" w:eastAsia="Times New Roman" w:hAnsi="Arial" w:cs="Arial"/>
      <w:lang w:eastAsia="sl-SI"/>
    </w:rPr>
  </w:style>
  <w:style w:type="character" w:customStyle="1" w:styleId="rkovnatokazaodstavkomZnak">
    <w:name w:val="Črkovna točka_za odstavkom Znak"/>
    <w:link w:val="rkovnatokazaodstavkom"/>
    <w:rsid w:val="008710AF"/>
    <w:rPr>
      <w:rFonts w:ascii="Arial" w:hAnsi="Arial"/>
      <w:lang w:eastAsia="sl-SI"/>
    </w:rPr>
  </w:style>
  <w:style w:type="paragraph" w:customStyle="1" w:styleId="rkovnatokazaodstavkom">
    <w:name w:val="Črkovna točka_za odstavkom"/>
    <w:basedOn w:val="Navaden"/>
    <w:link w:val="rkovnatokazaodstavkomZnak"/>
    <w:qFormat/>
    <w:rsid w:val="008710AF"/>
    <w:pPr>
      <w:numPr>
        <w:numId w:val="14"/>
      </w:numPr>
      <w:overflowPunct w:val="0"/>
      <w:autoSpaceDE w:val="0"/>
      <w:autoSpaceDN w:val="0"/>
      <w:adjustRightInd w:val="0"/>
      <w:spacing w:after="120"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8710AF"/>
    <w:pPr>
      <w:ind w:left="1428" w:hanging="360"/>
    </w:pPr>
  </w:style>
  <w:style w:type="character" w:customStyle="1" w:styleId="OdsekZnak">
    <w:name w:val="Odsek Znak"/>
    <w:basedOn w:val="OddelekZnak1"/>
    <w:link w:val="Odsek"/>
    <w:rsid w:val="008710AF"/>
    <w:rPr>
      <w:rFonts w:ascii="Arial" w:eastAsia="Times New Roman" w:hAnsi="Arial" w:cs="Arial"/>
      <w:b/>
      <w:lang w:eastAsia="sl-SI"/>
    </w:rPr>
  </w:style>
  <w:style w:type="paragraph" w:customStyle="1" w:styleId="Default">
    <w:name w:val="Default"/>
    <w:basedOn w:val="Navaden"/>
    <w:rsid w:val="008710AF"/>
    <w:pPr>
      <w:widowControl w:val="0"/>
      <w:suppressAutoHyphens/>
      <w:autoSpaceDE w:val="0"/>
      <w:spacing w:after="120" w:line="240" w:lineRule="auto"/>
    </w:pPr>
    <w:rPr>
      <w:rFonts w:eastAsia="Arial" w:cs="Arial"/>
      <w:color w:val="000000"/>
      <w:kern w:val="1"/>
      <w:sz w:val="24"/>
      <w:lang w:eastAsia="hi-IN" w:bidi="hi-IN"/>
    </w:rPr>
  </w:style>
  <w:style w:type="character" w:customStyle="1" w:styleId="ListParagraphChar">
    <w:name w:val="List Paragraph Char"/>
    <w:link w:val="Odstavekseznama1"/>
    <w:locked/>
    <w:rsid w:val="008710AF"/>
    <w:rPr>
      <w:rFonts w:ascii="Times New Roman" w:eastAsia="Times New Roman" w:hAnsi="Times New Roman" w:cs="Times New Roman"/>
      <w:sz w:val="24"/>
      <w:szCs w:val="24"/>
      <w:lang w:eastAsia="sl-SI"/>
    </w:rPr>
  </w:style>
  <w:style w:type="paragraph" w:customStyle="1" w:styleId="odstavek1">
    <w:name w:val="odstavek1"/>
    <w:basedOn w:val="Navaden"/>
    <w:rsid w:val="008710AF"/>
    <w:pPr>
      <w:spacing w:before="240" w:after="120" w:line="240" w:lineRule="auto"/>
      <w:ind w:firstLine="1021"/>
      <w:jc w:val="both"/>
    </w:pPr>
    <w:rPr>
      <w:rFonts w:eastAsiaTheme="minorHAnsi" w:cs="Arial"/>
      <w:sz w:val="22"/>
      <w:szCs w:val="22"/>
      <w:lang w:eastAsia="sl-SI"/>
    </w:rPr>
  </w:style>
  <w:style w:type="paragraph" w:customStyle="1" w:styleId="alineazaodstavkom1">
    <w:name w:val="alineazaodstavkom1"/>
    <w:basedOn w:val="Navaden"/>
    <w:rsid w:val="008710AF"/>
    <w:pPr>
      <w:spacing w:after="120" w:line="240" w:lineRule="auto"/>
      <w:ind w:left="425" w:hanging="425"/>
      <w:jc w:val="both"/>
    </w:pPr>
    <w:rPr>
      <w:rFonts w:eastAsiaTheme="minorHAnsi" w:cs="Arial"/>
      <w:sz w:val="22"/>
      <w:szCs w:val="22"/>
      <w:lang w:eastAsia="sl-SI"/>
    </w:rPr>
  </w:style>
  <w:style w:type="character" w:customStyle="1" w:styleId="apple-converted-space">
    <w:name w:val="apple-converted-space"/>
    <w:basedOn w:val="Privzetapisavaodstavka"/>
    <w:rsid w:val="008710AF"/>
  </w:style>
  <w:style w:type="paragraph" w:customStyle="1" w:styleId="len">
    <w:name w:val="len"/>
    <w:basedOn w:val="Navaden"/>
    <w:rsid w:val="008710AF"/>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710A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710AF"/>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710AF"/>
    <w:pPr>
      <w:spacing w:before="100" w:beforeAutospacing="1" w:after="100" w:afterAutospacing="1" w:line="240" w:lineRule="auto"/>
    </w:pPr>
    <w:rPr>
      <w:rFonts w:ascii="Times New Roman" w:hAnsi="Times New Roman"/>
      <w:sz w:val="24"/>
      <w:lang w:eastAsia="sl-SI"/>
    </w:rPr>
  </w:style>
  <w:style w:type="paragraph" w:customStyle="1" w:styleId="Point0number">
    <w:name w:val="Point 0 (number)"/>
    <w:basedOn w:val="Navaden"/>
    <w:rsid w:val="008710AF"/>
    <w:pPr>
      <w:numPr>
        <w:numId w:val="15"/>
      </w:numPr>
      <w:tabs>
        <w:tab w:val="clear" w:pos="850"/>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1number">
    <w:name w:val="Point 1 (number)"/>
    <w:basedOn w:val="Navaden"/>
    <w:rsid w:val="008710AF"/>
    <w:pPr>
      <w:numPr>
        <w:ilvl w:val="2"/>
        <w:numId w:val="15"/>
      </w:numPr>
      <w:tabs>
        <w:tab w:val="clear" w:pos="1417"/>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2number">
    <w:name w:val="Point 2 (number)"/>
    <w:basedOn w:val="Navaden"/>
    <w:rsid w:val="008710AF"/>
    <w:pPr>
      <w:numPr>
        <w:ilvl w:val="4"/>
        <w:numId w:val="15"/>
      </w:numPr>
      <w:tabs>
        <w:tab w:val="clear" w:pos="1984"/>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3number">
    <w:name w:val="Point 3 (number)"/>
    <w:basedOn w:val="Navaden"/>
    <w:rsid w:val="008710AF"/>
    <w:pPr>
      <w:numPr>
        <w:ilvl w:val="6"/>
        <w:numId w:val="15"/>
      </w:numPr>
      <w:tabs>
        <w:tab w:val="clear" w:pos="2551"/>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0letter">
    <w:name w:val="Point 0 (letter)"/>
    <w:basedOn w:val="Navaden"/>
    <w:rsid w:val="008710AF"/>
    <w:pPr>
      <w:numPr>
        <w:ilvl w:val="1"/>
        <w:numId w:val="15"/>
      </w:numPr>
      <w:tabs>
        <w:tab w:val="clear" w:pos="850"/>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1letter">
    <w:name w:val="Point 1 (letter)"/>
    <w:basedOn w:val="Navaden"/>
    <w:rsid w:val="008710AF"/>
    <w:pPr>
      <w:numPr>
        <w:ilvl w:val="3"/>
        <w:numId w:val="15"/>
      </w:numPr>
      <w:tabs>
        <w:tab w:val="clear" w:pos="1417"/>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2letter">
    <w:name w:val="Point 2 (letter)"/>
    <w:basedOn w:val="Navaden"/>
    <w:rsid w:val="008710AF"/>
    <w:pPr>
      <w:numPr>
        <w:ilvl w:val="5"/>
        <w:numId w:val="15"/>
      </w:numPr>
      <w:tabs>
        <w:tab w:val="clear" w:pos="1984"/>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3letter">
    <w:name w:val="Point 3 (letter)"/>
    <w:basedOn w:val="Navaden"/>
    <w:rsid w:val="008710AF"/>
    <w:pPr>
      <w:numPr>
        <w:ilvl w:val="7"/>
        <w:numId w:val="15"/>
      </w:numPr>
      <w:tabs>
        <w:tab w:val="clear" w:pos="2551"/>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4letter">
    <w:name w:val="Point 4 (letter)"/>
    <w:basedOn w:val="Navaden"/>
    <w:rsid w:val="008710AF"/>
    <w:pPr>
      <w:numPr>
        <w:ilvl w:val="8"/>
        <w:numId w:val="15"/>
      </w:numPr>
      <w:tabs>
        <w:tab w:val="clear" w:pos="3118"/>
        <w:tab w:val="num" w:pos="360"/>
      </w:tabs>
      <w:spacing w:before="120" w:after="120" w:line="240" w:lineRule="auto"/>
      <w:ind w:left="0" w:firstLine="0"/>
      <w:jc w:val="both"/>
    </w:pPr>
    <w:rPr>
      <w:rFonts w:ascii="Times New Roman" w:eastAsia="Calibri" w:hAnsi="Times New Roman"/>
      <w:sz w:val="24"/>
      <w:szCs w:val="22"/>
      <w:lang w:eastAsia="sl-SI" w:bidi="sl-SI"/>
    </w:rPr>
  </w:style>
  <w:style w:type="character" w:styleId="SledenaHiperpovezava">
    <w:name w:val="FollowedHyperlink"/>
    <w:basedOn w:val="Privzetapisavaodstavka"/>
    <w:uiPriority w:val="99"/>
    <w:semiHidden/>
    <w:unhideWhenUsed/>
    <w:rsid w:val="008710AF"/>
    <w:rPr>
      <w:color w:val="954F72" w:themeColor="followedHyperlink"/>
      <w:u w:val="single"/>
    </w:rPr>
  </w:style>
  <w:style w:type="paragraph" w:customStyle="1" w:styleId="len0">
    <w:name w:val="Člen"/>
    <w:basedOn w:val="Navaden"/>
    <w:link w:val="lenZnak"/>
    <w:qFormat/>
    <w:rsid w:val="008710AF"/>
    <w:pPr>
      <w:suppressAutoHyphens/>
      <w:overflowPunct w:val="0"/>
      <w:autoSpaceDE w:val="0"/>
      <w:autoSpaceDN w:val="0"/>
      <w:adjustRightInd w:val="0"/>
      <w:spacing w:before="480" w:after="120" w:line="240" w:lineRule="auto"/>
      <w:jc w:val="center"/>
      <w:textAlignment w:val="baseline"/>
    </w:pPr>
    <w:rPr>
      <w:b/>
      <w:sz w:val="22"/>
      <w:szCs w:val="22"/>
    </w:rPr>
  </w:style>
  <w:style w:type="character" w:customStyle="1" w:styleId="lenZnak">
    <w:name w:val="Člen Znak"/>
    <w:link w:val="len0"/>
    <w:rsid w:val="008710AF"/>
    <w:rPr>
      <w:rFonts w:ascii="Arial" w:eastAsia="Times New Roman" w:hAnsi="Arial" w:cs="Times New Roman"/>
      <w:b/>
    </w:rPr>
  </w:style>
  <w:style w:type="paragraph" w:customStyle="1" w:styleId="Odstavek">
    <w:name w:val="Odstavek"/>
    <w:basedOn w:val="Navaden"/>
    <w:link w:val="OdstavekZnak"/>
    <w:qFormat/>
    <w:rsid w:val="008710AF"/>
    <w:pPr>
      <w:overflowPunct w:val="0"/>
      <w:autoSpaceDE w:val="0"/>
      <w:autoSpaceDN w:val="0"/>
      <w:adjustRightInd w:val="0"/>
      <w:spacing w:before="240" w:after="120" w:line="240" w:lineRule="auto"/>
      <w:ind w:firstLine="1021"/>
      <w:jc w:val="both"/>
      <w:textAlignment w:val="baseline"/>
    </w:pPr>
    <w:rPr>
      <w:sz w:val="22"/>
      <w:szCs w:val="22"/>
    </w:rPr>
  </w:style>
  <w:style w:type="character" w:customStyle="1" w:styleId="OdstavekZnak">
    <w:name w:val="Odstavek Znak"/>
    <w:link w:val="Odstavek"/>
    <w:rsid w:val="008710AF"/>
    <w:rPr>
      <w:rFonts w:ascii="Arial" w:eastAsia="Times New Roman" w:hAnsi="Arial" w:cs="Times New Roman"/>
    </w:rPr>
  </w:style>
  <w:style w:type="paragraph" w:customStyle="1" w:styleId="lennaslov0">
    <w:name w:val="Člen_naslov"/>
    <w:basedOn w:val="len0"/>
    <w:qFormat/>
    <w:rsid w:val="008710AF"/>
    <w:pPr>
      <w:spacing w:before="0"/>
    </w:pPr>
  </w:style>
  <w:style w:type="numbering" w:customStyle="1" w:styleId="Brezseznama1">
    <w:name w:val="Brez seznama1"/>
    <w:next w:val="Brezseznama"/>
    <w:uiPriority w:val="99"/>
    <w:semiHidden/>
    <w:unhideWhenUsed/>
    <w:rsid w:val="008710AF"/>
  </w:style>
  <w:style w:type="table" w:customStyle="1" w:styleId="Tabelamrea2">
    <w:name w:val="Tabela – mreža2"/>
    <w:basedOn w:val="Navadnatabela"/>
    <w:next w:val="Tabelamrea"/>
    <w:uiPriority w:val="39"/>
    <w:rsid w:val="008710AF"/>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8710AF"/>
  </w:style>
  <w:style w:type="paragraph" w:customStyle="1" w:styleId="tevilnatoka">
    <w:name w:val="tevilnatoka"/>
    <w:basedOn w:val="Navaden"/>
    <w:rsid w:val="008710AF"/>
    <w:pPr>
      <w:spacing w:before="100" w:beforeAutospacing="1" w:after="100" w:afterAutospacing="1" w:line="240" w:lineRule="auto"/>
    </w:pPr>
    <w:rPr>
      <w:rFonts w:ascii="Times New Roman" w:hAnsi="Times New Roman"/>
      <w:sz w:val="24"/>
      <w:lang w:eastAsia="sl-SI"/>
    </w:rPr>
  </w:style>
  <w:style w:type="paragraph" w:customStyle="1" w:styleId="rkovnatokazatevilnotokoa00">
    <w:name w:val="rkovnatokazatevilnotokoa0"/>
    <w:basedOn w:val="Navaden"/>
    <w:rsid w:val="008710AF"/>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8710AF"/>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8710AF"/>
    <w:pPr>
      <w:spacing w:before="100" w:beforeAutospacing="1" w:after="100" w:afterAutospacing="1" w:line="240" w:lineRule="auto"/>
    </w:pPr>
    <w:rPr>
      <w:rFonts w:ascii="Times New Roman" w:hAnsi="Times New Roman"/>
      <w:sz w:val="24"/>
      <w:lang w:eastAsia="sl-SI"/>
    </w:rPr>
  </w:style>
  <w:style w:type="numbering" w:customStyle="1" w:styleId="Brezseznama3">
    <w:name w:val="Brez seznama3"/>
    <w:next w:val="Brezseznama"/>
    <w:uiPriority w:val="99"/>
    <w:semiHidden/>
    <w:unhideWhenUsed/>
    <w:rsid w:val="008710AF"/>
  </w:style>
  <w:style w:type="character" w:customStyle="1" w:styleId="WW8Num1z0">
    <w:name w:val="WW8Num1z0"/>
    <w:rsid w:val="008710AF"/>
    <w:rPr>
      <w:rFonts w:ascii="Arial" w:eastAsia="Calibri" w:hAnsi="Arial" w:cs="Arial" w:hint="default"/>
      <w:lang w:val="sl-SI"/>
    </w:rPr>
  </w:style>
  <w:style w:type="character" w:customStyle="1" w:styleId="WW8Num1z1">
    <w:name w:val="WW8Num1z1"/>
    <w:rsid w:val="008710AF"/>
    <w:rPr>
      <w:rFonts w:ascii="Courier New" w:hAnsi="Courier New" w:cs="Courier New" w:hint="default"/>
    </w:rPr>
  </w:style>
  <w:style w:type="character" w:customStyle="1" w:styleId="WW8Num1z2">
    <w:name w:val="WW8Num1z2"/>
    <w:rsid w:val="008710AF"/>
    <w:rPr>
      <w:rFonts w:ascii="Wingdings" w:hAnsi="Wingdings" w:cs="Wingdings" w:hint="default"/>
    </w:rPr>
  </w:style>
  <w:style w:type="character" w:customStyle="1" w:styleId="WW8Num1z3">
    <w:name w:val="WW8Num1z3"/>
    <w:rsid w:val="008710AF"/>
    <w:rPr>
      <w:rFonts w:ascii="Symbol" w:hAnsi="Symbol" w:cs="Symbol" w:hint="default"/>
    </w:rPr>
  </w:style>
  <w:style w:type="character" w:customStyle="1" w:styleId="WW8Num1z4">
    <w:name w:val="WW8Num1z4"/>
    <w:rsid w:val="008710AF"/>
  </w:style>
  <w:style w:type="character" w:customStyle="1" w:styleId="WW8Num1z5">
    <w:name w:val="WW8Num1z5"/>
    <w:rsid w:val="008710AF"/>
  </w:style>
  <w:style w:type="character" w:customStyle="1" w:styleId="WW8Num1z6">
    <w:name w:val="WW8Num1z6"/>
    <w:rsid w:val="008710AF"/>
  </w:style>
  <w:style w:type="character" w:customStyle="1" w:styleId="WW8Num1z7">
    <w:name w:val="WW8Num1z7"/>
    <w:rsid w:val="008710AF"/>
  </w:style>
  <w:style w:type="character" w:customStyle="1" w:styleId="WW8Num1z8">
    <w:name w:val="WW8Num1z8"/>
    <w:rsid w:val="008710AF"/>
  </w:style>
  <w:style w:type="character" w:customStyle="1" w:styleId="WW8Num2z0">
    <w:name w:val="WW8Num2z0"/>
    <w:rsid w:val="008710AF"/>
    <w:rPr>
      <w:lang w:val="sl-SI"/>
    </w:rPr>
  </w:style>
  <w:style w:type="character" w:customStyle="1" w:styleId="WW8Num3z0">
    <w:name w:val="WW8Num3z0"/>
    <w:rsid w:val="008710AF"/>
    <w:rPr>
      <w:rFonts w:hint="default"/>
    </w:rPr>
  </w:style>
  <w:style w:type="character" w:customStyle="1" w:styleId="WW8Num4z0">
    <w:name w:val="WW8Num4z0"/>
    <w:rsid w:val="008710AF"/>
    <w:rPr>
      <w:rFonts w:hint="default"/>
    </w:rPr>
  </w:style>
  <w:style w:type="character" w:customStyle="1" w:styleId="WW8Num5z0">
    <w:name w:val="WW8Num5z0"/>
    <w:rsid w:val="008710AF"/>
  </w:style>
  <w:style w:type="character" w:customStyle="1" w:styleId="WW8Num6z0">
    <w:name w:val="WW8Num6z0"/>
    <w:rsid w:val="008710AF"/>
    <w:rPr>
      <w:rFonts w:ascii="Arial" w:eastAsia="Times New Roman" w:hAnsi="Arial" w:cs="Arial" w:hint="default"/>
      <w:szCs w:val="22"/>
    </w:rPr>
  </w:style>
  <w:style w:type="character" w:customStyle="1" w:styleId="WW8Num7z0">
    <w:name w:val="WW8Num7z0"/>
    <w:rsid w:val="008710AF"/>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8710AF"/>
    <w:rPr>
      <w:rFonts w:ascii="Symbol" w:hAnsi="Symbol" w:cs="Symbol" w:hint="default"/>
    </w:rPr>
  </w:style>
  <w:style w:type="character" w:customStyle="1" w:styleId="WW8Num9z0">
    <w:name w:val="WW8Num9z0"/>
    <w:rsid w:val="008710AF"/>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8710AF"/>
    <w:rPr>
      <w:rFonts w:ascii="Symbol" w:hAnsi="Symbol" w:cs="Symbol" w:hint="default"/>
    </w:rPr>
  </w:style>
  <w:style w:type="character" w:customStyle="1" w:styleId="WW8Num11z0">
    <w:name w:val="WW8Num11z0"/>
    <w:rsid w:val="008710AF"/>
    <w:rPr>
      <w:rFonts w:hint="default"/>
    </w:rPr>
  </w:style>
  <w:style w:type="character" w:customStyle="1" w:styleId="WW8Num12z0">
    <w:name w:val="WW8Num12z0"/>
    <w:rsid w:val="008710AF"/>
    <w:rPr>
      <w:sz w:val="22"/>
      <w:szCs w:val="16"/>
    </w:rPr>
  </w:style>
  <w:style w:type="character" w:customStyle="1" w:styleId="WW8Num13z0">
    <w:name w:val="WW8Num13z0"/>
    <w:rsid w:val="008710AF"/>
    <w:rPr>
      <w:rFonts w:hint="default"/>
      <w:b/>
      <w:color w:val="FF0000"/>
    </w:rPr>
  </w:style>
  <w:style w:type="character" w:customStyle="1" w:styleId="WW8Num14z0">
    <w:name w:val="WW8Num14z0"/>
    <w:rsid w:val="008710AF"/>
    <w:rPr>
      <w:rFonts w:cs="Arial" w:hint="default"/>
      <w:szCs w:val="22"/>
      <w:lang w:val="sl-SI"/>
    </w:rPr>
  </w:style>
  <w:style w:type="character" w:customStyle="1" w:styleId="WW8Num15z0">
    <w:name w:val="WW8Num15z0"/>
    <w:rsid w:val="008710AF"/>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8710AF"/>
    <w:rPr>
      <w:rFonts w:hint="default"/>
      <w:caps w:val="0"/>
      <w:smallCaps w:val="0"/>
      <w:strike w:val="0"/>
      <w:dstrike w:val="0"/>
      <w:vanish w:val="0"/>
      <w:color w:val="FF0000"/>
      <w:position w:val="0"/>
      <w:sz w:val="22"/>
      <w:vertAlign w:val="baseline"/>
    </w:rPr>
  </w:style>
  <w:style w:type="character" w:customStyle="1" w:styleId="WW8Num17z0">
    <w:name w:val="WW8Num17z0"/>
    <w:rsid w:val="008710AF"/>
    <w:rPr>
      <w:rFonts w:hint="default"/>
      <w:caps w:val="0"/>
      <w:smallCaps w:val="0"/>
      <w:strike w:val="0"/>
      <w:dstrike w:val="0"/>
      <w:vanish w:val="0"/>
      <w:color w:val="000000"/>
      <w:position w:val="0"/>
      <w:sz w:val="22"/>
      <w:vertAlign w:val="baseline"/>
    </w:rPr>
  </w:style>
  <w:style w:type="character" w:customStyle="1" w:styleId="WW8Num18z0">
    <w:name w:val="WW8Num18z0"/>
    <w:rsid w:val="008710AF"/>
    <w:rPr>
      <w:rFonts w:ascii="Arial" w:eastAsia="Calibri" w:hAnsi="Arial" w:cs="Arial" w:hint="default"/>
    </w:rPr>
  </w:style>
  <w:style w:type="character" w:customStyle="1" w:styleId="WW8Num19z0">
    <w:name w:val="WW8Num19z0"/>
    <w:rsid w:val="008710AF"/>
    <w:rPr>
      <w:sz w:val="22"/>
      <w:szCs w:val="16"/>
    </w:rPr>
  </w:style>
  <w:style w:type="character" w:customStyle="1" w:styleId="WW8Num20z0">
    <w:name w:val="WW8Num20z0"/>
    <w:rsid w:val="008710AF"/>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8710AF"/>
  </w:style>
  <w:style w:type="character" w:customStyle="1" w:styleId="WW8Num20z3">
    <w:name w:val="WW8Num20z3"/>
    <w:rsid w:val="008710AF"/>
  </w:style>
  <w:style w:type="character" w:customStyle="1" w:styleId="WW8Num20z4">
    <w:name w:val="WW8Num20z4"/>
    <w:rsid w:val="008710AF"/>
  </w:style>
  <w:style w:type="character" w:customStyle="1" w:styleId="WW8Num20z5">
    <w:name w:val="WW8Num20z5"/>
    <w:rsid w:val="008710AF"/>
  </w:style>
  <w:style w:type="character" w:customStyle="1" w:styleId="WW8Num20z6">
    <w:name w:val="WW8Num20z6"/>
    <w:rsid w:val="008710AF"/>
  </w:style>
  <w:style w:type="character" w:customStyle="1" w:styleId="WW8Num20z7">
    <w:name w:val="WW8Num20z7"/>
    <w:rsid w:val="008710AF"/>
  </w:style>
  <w:style w:type="character" w:customStyle="1" w:styleId="WW8Num20z8">
    <w:name w:val="WW8Num20z8"/>
    <w:rsid w:val="008710AF"/>
  </w:style>
  <w:style w:type="character" w:customStyle="1" w:styleId="WW8Num21z0">
    <w:name w:val="WW8Num21z0"/>
    <w:rsid w:val="008710AF"/>
    <w:rPr>
      <w:rFonts w:ascii="Arial" w:eastAsia="Calibri" w:hAnsi="Arial" w:cs="Arial" w:hint="default"/>
      <w:szCs w:val="22"/>
    </w:rPr>
  </w:style>
  <w:style w:type="character" w:customStyle="1" w:styleId="WW8Num22z0">
    <w:name w:val="WW8Num22z0"/>
    <w:rsid w:val="008710AF"/>
    <w:rPr>
      <w:rFonts w:ascii="Arial" w:eastAsia="Calibri" w:hAnsi="Arial" w:cs="Arial" w:hint="default"/>
    </w:rPr>
  </w:style>
  <w:style w:type="character" w:customStyle="1" w:styleId="WW8Num23z0">
    <w:name w:val="WW8Num23z0"/>
    <w:rsid w:val="008710AF"/>
    <w:rPr>
      <w:rFonts w:ascii="Arial" w:eastAsia="Calibri" w:hAnsi="Arial" w:cs="Arial" w:hint="default"/>
    </w:rPr>
  </w:style>
  <w:style w:type="character" w:customStyle="1" w:styleId="WW8Num24z0">
    <w:name w:val="WW8Num24z0"/>
    <w:rsid w:val="008710AF"/>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8710AF"/>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8710AF"/>
    <w:rPr>
      <w:rFonts w:ascii="Arial" w:eastAsia="Calibri" w:hAnsi="Arial" w:cs="Arial" w:hint="default"/>
      <w:lang w:val="sl-SI"/>
    </w:rPr>
  </w:style>
  <w:style w:type="character" w:customStyle="1" w:styleId="WW8Num27z0">
    <w:name w:val="WW8Num27z0"/>
    <w:rsid w:val="008710AF"/>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8710AF"/>
    <w:rPr>
      <w:rFonts w:ascii="Courier New" w:hAnsi="Courier New" w:cs="Courier New" w:hint="default"/>
    </w:rPr>
  </w:style>
  <w:style w:type="character" w:customStyle="1" w:styleId="WW8Num26z2">
    <w:name w:val="WW8Num26z2"/>
    <w:rsid w:val="008710AF"/>
    <w:rPr>
      <w:rFonts w:ascii="Wingdings" w:hAnsi="Wingdings" w:cs="Wingdings" w:hint="default"/>
    </w:rPr>
  </w:style>
  <w:style w:type="character" w:customStyle="1" w:styleId="WW8Num26z3">
    <w:name w:val="WW8Num26z3"/>
    <w:rsid w:val="008710AF"/>
    <w:rPr>
      <w:rFonts w:ascii="Symbol" w:hAnsi="Symbol" w:cs="Symbol" w:hint="default"/>
    </w:rPr>
  </w:style>
  <w:style w:type="character" w:customStyle="1" w:styleId="WW8Num26z4">
    <w:name w:val="WW8Num26z4"/>
    <w:rsid w:val="008710AF"/>
  </w:style>
  <w:style w:type="character" w:customStyle="1" w:styleId="WW8Num26z5">
    <w:name w:val="WW8Num26z5"/>
    <w:rsid w:val="008710AF"/>
  </w:style>
  <w:style w:type="character" w:customStyle="1" w:styleId="WW8Num26z6">
    <w:name w:val="WW8Num26z6"/>
    <w:rsid w:val="008710AF"/>
  </w:style>
  <w:style w:type="character" w:customStyle="1" w:styleId="WW8Num26z7">
    <w:name w:val="WW8Num26z7"/>
    <w:rsid w:val="008710AF"/>
  </w:style>
  <w:style w:type="character" w:customStyle="1" w:styleId="WW8Num26z8">
    <w:name w:val="WW8Num26z8"/>
    <w:rsid w:val="008710AF"/>
  </w:style>
  <w:style w:type="character" w:customStyle="1" w:styleId="WW8Num27z1">
    <w:name w:val="WW8Num27z1"/>
    <w:rsid w:val="008710AF"/>
  </w:style>
  <w:style w:type="character" w:customStyle="1" w:styleId="WW8Num27z2">
    <w:name w:val="WW8Num27z2"/>
    <w:rsid w:val="008710AF"/>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8710AF"/>
    <w:rPr>
      <w:rFonts w:hint="default"/>
    </w:rPr>
  </w:style>
  <w:style w:type="character" w:customStyle="1" w:styleId="WW8Num27z4">
    <w:name w:val="WW8Num27z4"/>
    <w:rsid w:val="008710AF"/>
  </w:style>
  <w:style w:type="character" w:customStyle="1" w:styleId="WW8Num27z5">
    <w:name w:val="WW8Num27z5"/>
    <w:rsid w:val="008710AF"/>
  </w:style>
  <w:style w:type="character" w:customStyle="1" w:styleId="WW8Num27z6">
    <w:name w:val="WW8Num27z6"/>
    <w:rsid w:val="008710AF"/>
  </w:style>
  <w:style w:type="character" w:customStyle="1" w:styleId="WW8Num27z7">
    <w:name w:val="WW8Num27z7"/>
    <w:rsid w:val="008710AF"/>
  </w:style>
  <w:style w:type="character" w:customStyle="1" w:styleId="WW8Num27z8">
    <w:name w:val="WW8Num27z8"/>
    <w:rsid w:val="008710AF"/>
  </w:style>
  <w:style w:type="character" w:customStyle="1" w:styleId="WW8Num28z0">
    <w:name w:val="WW8Num28z0"/>
    <w:rsid w:val="008710AF"/>
    <w:rPr>
      <w:rFonts w:hint="default"/>
      <w:szCs w:val="22"/>
    </w:rPr>
  </w:style>
  <w:style w:type="character" w:customStyle="1" w:styleId="WW8Num28z1">
    <w:name w:val="WW8Num28z1"/>
    <w:rsid w:val="008710AF"/>
  </w:style>
  <w:style w:type="character" w:customStyle="1" w:styleId="WW8Num28z2">
    <w:name w:val="WW8Num28z2"/>
    <w:rsid w:val="008710AF"/>
  </w:style>
  <w:style w:type="character" w:customStyle="1" w:styleId="WW8Num28z3">
    <w:name w:val="WW8Num28z3"/>
    <w:rsid w:val="008710AF"/>
  </w:style>
  <w:style w:type="character" w:customStyle="1" w:styleId="WW8Num28z4">
    <w:name w:val="WW8Num28z4"/>
    <w:rsid w:val="008710AF"/>
  </w:style>
  <w:style w:type="character" w:customStyle="1" w:styleId="WW8Num28z5">
    <w:name w:val="WW8Num28z5"/>
    <w:rsid w:val="008710AF"/>
  </w:style>
  <w:style w:type="character" w:customStyle="1" w:styleId="WW8Num28z6">
    <w:name w:val="WW8Num28z6"/>
    <w:rsid w:val="008710AF"/>
  </w:style>
  <w:style w:type="character" w:customStyle="1" w:styleId="WW8Num28z7">
    <w:name w:val="WW8Num28z7"/>
    <w:rsid w:val="008710AF"/>
  </w:style>
  <w:style w:type="character" w:customStyle="1" w:styleId="WW8Num28z8">
    <w:name w:val="WW8Num28z8"/>
    <w:rsid w:val="008710AF"/>
  </w:style>
  <w:style w:type="character" w:customStyle="1" w:styleId="WW8Num29z0">
    <w:name w:val="WW8Num29z0"/>
    <w:rsid w:val="008710AF"/>
    <w:rPr>
      <w:rFonts w:hint="default"/>
    </w:rPr>
  </w:style>
  <w:style w:type="character" w:customStyle="1" w:styleId="WW8Num29z1">
    <w:name w:val="WW8Num29z1"/>
    <w:rsid w:val="008710AF"/>
  </w:style>
  <w:style w:type="character" w:customStyle="1" w:styleId="WW8Num29z2">
    <w:name w:val="WW8Num29z2"/>
    <w:rsid w:val="008710AF"/>
  </w:style>
  <w:style w:type="character" w:customStyle="1" w:styleId="WW8Num29z3">
    <w:name w:val="WW8Num29z3"/>
    <w:rsid w:val="008710AF"/>
  </w:style>
  <w:style w:type="character" w:customStyle="1" w:styleId="WW8Num29z4">
    <w:name w:val="WW8Num29z4"/>
    <w:rsid w:val="008710AF"/>
  </w:style>
  <w:style w:type="character" w:customStyle="1" w:styleId="WW8Num29z5">
    <w:name w:val="WW8Num29z5"/>
    <w:rsid w:val="008710AF"/>
  </w:style>
  <w:style w:type="character" w:customStyle="1" w:styleId="WW8Num29z6">
    <w:name w:val="WW8Num29z6"/>
    <w:rsid w:val="008710AF"/>
  </w:style>
  <w:style w:type="character" w:customStyle="1" w:styleId="WW8Num29z7">
    <w:name w:val="WW8Num29z7"/>
    <w:rsid w:val="008710AF"/>
  </w:style>
  <w:style w:type="character" w:customStyle="1" w:styleId="WW8Num29z8">
    <w:name w:val="WW8Num29z8"/>
    <w:rsid w:val="008710AF"/>
  </w:style>
  <w:style w:type="character" w:customStyle="1" w:styleId="Privzetapisavaodstavka3">
    <w:name w:val="Privzeta pisava odstavka3"/>
    <w:rsid w:val="008710AF"/>
  </w:style>
  <w:style w:type="character" w:customStyle="1" w:styleId="Privzetapisavaodstavka2">
    <w:name w:val="Privzeta pisava odstavka2"/>
    <w:rsid w:val="008710AF"/>
  </w:style>
  <w:style w:type="character" w:customStyle="1" w:styleId="WW8Num2z1">
    <w:name w:val="WW8Num2z1"/>
    <w:rsid w:val="008710AF"/>
  </w:style>
  <w:style w:type="character" w:customStyle="1" w:styleId="WW8Num2z2">
    <w:name w:val="WW8Num2z2"/>
    <w:rsid w:val="008710AF"/>
  </w:style>
  <w:style w:type="character" w:customStyle="1" w:styleId="WW8Num2z3">
    <w:name w:val="WW8Num2z3"/>
    <w:rsid w:val="008710AF"/>
  </w:style>
  <w:style w:type="character" w:customStyle="1" w:styleId="WW8Num2z4">
    <w:name w:val="WW8Num2z4"/>
    <w:rsid w:val="008710AF"/>
  </w:style>
  <w:style w:type="character" w:customStyle="1" w:styleId="WW8Num2z5">
    <w:name w:val="WW8Num2z5"/>
    <w:rsid w:val="008710AF"/>
  </w:style>
  <w:style w:type="character" w:customStyle="1" w:styleId="WW8Num2z6">
    <w:name w:val="WW8Num2z6"/>
    <w:rsid w:val="008710AF"/>
  </w:style>
  <w:style w:type="character" w:customStyle="1" w:styleId="WW8Num2z7">
    <w:name w:val="WW8Num2z7"/>
    <w:rsid w:val="008710AF"/>
  </w:style>
  <w:style w:type="character" w:customStyle="1" w:styleId="WW8Num2z8">
    <w:name w:val="WW8Num2z8"/>
    <w:rsid w:val="008710AF"/>
  </w:style>
  <w:style w:type="character" w:customStyle="1" w:styleId="WW8Num3z1">
    <w:name w:val="WW8Num3z1"/>
    <w:rsid w:val="008710AF"/>
  </w:style>
  <w:style w:type="character" w:customStyle="1" w:styleId="WW8Num3z2">
    <w:name w:val="WW8Num3z2"/>
    <w:rsid w:val="008710AF"/>
  </w:style>
  <w:style w:type="character" w:customStyle="1" w:styleId="WW8Num3z3">
    <w:name w:val="WW8Num3z3"/>
    <w:rsid w:val="008710AF"/>
  </w:style>
  <w:style w:type="character" w:customStyle="1" w:styleId="WW8Num3z4">
    <w:name w:val="WW8Num3z4"/>
    <w:rsid w:val="008710AF"/>
  </w:style>
  <w:style w:type="character" w:customStyle="1" w:styleId="WW8Num3z5">
    <w:name w:val="WW8Num3z5"/>
    <w:rsid w:val="008710AF"/>
  </w:style>
  <w:style w:type="character" w:customStyle="1" w:styleId="WW8Num3z6">
    <w:name w:val="WW8Num3z6"/>
    <w:rsid w:val="008710AF"/>
  </w:style>
  <w:style w:type="character" w:customStyle="1" w:styleId="WW8Num3z7">
    <w:name w:val="WW8Num3z7"/>
    <w:rsid w:val="008710AF"/>
  </w:style>
  <w:style w:type="character" w:customStyle="1" w:styleId="WW8Num3z8">
    <w:name w:val="WW8Num3z8"/>
    <w:rsid w:val="008710AF"/>
  </w:style>
  <w:style w:type="character" w:customStyle="1" w:styleId="WW8Num4z1">
    <w:name w:val="WW8Num4z1"/>
    <w:rsid w:val="008710AF"/>
  </w:style>
  <w:style w:type="character" w:customStyle="1" w:styleId="WW8Num4z2">
    <w:name w:val="WW8Num4z2"/>
    <w:rsid w:val="008710AF"/>
  </w:style>
  <w:style w:type="character" w:customStyle="1" w:styleId="WW8Num4z3">
    <w:name w:val="WW8Num4z3"/>
    <w:rsid w:val="008710AF"/>
  </w:style>
  <w:style w:type="character" w:customStyle="1" w:styleId="WW8Num4z4">
    <w:name w:val="WW8Num4z4"/>
    <w:rsid w:val="008710AF"/>
  </w:style>
  <w:style w:type="character" w:customStyle="1" w:styleId="WW8Num4z5">
    <w:name w:val="WW8Num4z5"/>
    <w:rsid w:val="008710AF"/>
  </w:style>
  <w:style w:type="character" w:customStyle="1" w:styleId="WW8Num4z6">
    <w:name w:val="WW8Num4z6"/>
    <w:rsid w:val="008710AF"/>
  </w:style>
  <w:style w:type="character" w:customStyle="1" w:styleId="WW8Num4z7">
    <w:name w:val="WW8Num4z7"/>
    <w:rsid w:val="008710AF"/>
  </w:style>
  <w:style w:type="character" w:customStyle="1" w:styleId="WW8Num4z8">
    <w:name w:val="WW8Num4z8"/>
    <w:rsid w:val="008710AF"/>
  </w:style>
  <w:style w:type="character" w:customStyle="1" w:styleId="WW8Num5z1">
    <w:name w:val="WW8Num5z1"/>
    <w:rsid w:val="008710AF"/>
  </w:style>
  <w:style w:type="character" w:customStyle="1" w:styleId="WW8Num5z2">
    <w:name w:val="WW8Num5z2"/>
    <w:rsid w:val="008710AF"/>
  </w:style>
  <w:style w:type="character" w:customStyle="1" w:styleId="WW8Num5z3">
    <w:name w:val="WW8Num5z3"/>
    <w:rsid w:val="008710AF"/>
  </w:style>
  <w:style w:type="character" w:customStyle="1" w:styleId="WW8Num5z4">
    <w:name w:val="WW8Num5z4"/>
    <w:rsid w:val="008710AF"/>
  </w:style>
  <w:style w:type="character" w:customStyle="1" w:styleId="WW8Num5z5">
    <w:name w:val="WW8Num5z5"/>
    <w:rsid w:val="008710AF"/>
  </w:style>
  <w:style w:type="character" w:customStyle="1" w:styleId="WW8Num5z6">
    <w:name w:val="WW8Num5z6"/>
    <w:rsid w:val="008710AF"/>
  </w:style>
  <w:style w:type="character" w:customStyle="1" w:styleId="WW8Num5z7">
    <w:name w:val="WW8Num5z7"/>
    <w:rsid w:val="008710AF"/>
  </w:style>
  <w:style w:type="character" w:customStyle="1" w:styleId="WW8Num5z8">
    <w:name w:val="WW8Num5z8"/>
    <w:rsid w:val="008710AF"/>
  </w:style>
  <w:style w:type="character" w:customStyle="1" w:styleId="WW8Num6z1">
    <w:name w:val="WW8Num6z1"/>
    <w:rsid w:val="008710AF"/>
    <w:rPr>
      <w:rFonts w:ascii="Courier New" w:hAnsi="Courier New" w:cs="Courier New" w:hint="default"/>
    </w:rPr>
  </w:style>
  <w:style w:type="character" w:customStyle="1" w:styleId="WW8Num6z2">
    <w:name w:val="WW8Num6z2"/>
    <w:rsid w:val="008710AF"/>
    <w:rPr>
      <w:rFonts w:ascii="Wingdings" w:hAnsi="Wingdings" w:cs="Wingdings" w:hint="default"/>
    </w:rPr>
  </w:style>
  <w:style w:type="character" w:customStyle="1" w:styleId="WW8Num6z3">
    <w:name w:val="WW8Num6z3"/>
    <w:rsid w:val="008710AF"/>
    <w:rPr>
      <w:rFonts w:ascii="Symbol" w:hAnsi="Symbol" w:cs="Symbol" w:hint="default"/>
    </w:rPr>
  </w:style>
  <w:style w:type="character" w:customStyle="1" w:styleId="WW8Num7z1">
    <w:name w:val="WW8Num7z1"/>
    <w:rsid w:val="008710AF"/>
  </w:style>
  <w:style w:type="character" w:customStyle="1" w:styleId="WW8Num7z2">
    <w:name w:val="WW8Num7z2"/>
    <w:rsid w:val="008710AF"/>
  </w:style>
  <w:style w:type="character" w:customStyle="1" w:styleId="WW8Num7z3">
    <w:name w:val="WW8Num7z3"/>
    <w:rsid w:val="008710AF"/>
  </w:style>
  <w:style w:type="character" w:customStyle="1" w:styleId="WW8Num7z4">
    <w:name w:val="WW8Num7z4"/>
    <w:rsid w:val="008710AF"/>
  </w:style>
  <w:style w:type="character" w:customStyle="1" w:styleId="WW8Num7z5">
    <w:name w:val="WW8Num7z5"/>
    <w:rsid w:val="008710AF"/>
  </w:style>
  <w:style w:type="character" w:customStyle="1" w:styleId="WW8Num7z6">
    <w:name w:val="WW8Num7z6"/>
    <w:rsid w:val="008710AF"/>
  </w:style>
  <w:style w:type="character" w:customStyle="1" w:styleId="WW8Num7z7">
    <w:name w:val="WW8Num7z7"/>
    <w:rsid w:val="008710AF"/>
  </w:style>
  <w:style w:type="character" w:customStyle="1" w:styleId="WW8Num7z8">
    <w:name w:val="WW8Num7z8"/>
    <w:rsid w:val="008710AF"/>
  </w:style>
  <w:style w:type="character" w:customStyle="1" w:styleId="WW8Num8z1">
    <w:name w:val="WW8Num8z1"/>
    <w:rsid w:val="008710AF"/>
    <w:rPr>
      <w:rFonts w:ascii="Courier New" w:hAnsi="Courier New" w:cs="Courier New" w:hint="default"/>
    </w:rPr>
  </w:style>
  <w:style w:type="character" w:customStyle="1" w:styleId="WW8Num8z2">
    <w:name w:val="WW8Num8z2"/>
    <w:rsid w:val="008710AF"/>
    <w:rPr>
      <w:rFonts w:ascii="Wingdings" w:hAnsi="Wingdings" w:cs="Wingdings" w:hint="default"/>
    </w:rPr>
  </w:style>
  <w:style w:type="character" w:customStyle="1" w:styleId="WW8Num9z1">
    <w:name w:val="WW8Num9z1"/>
    <w:rsid w:val="008710AF"/>
  </w:style>
  <w:style w:type="character" w:customStyle="1" w:styleId="WW8Num9z2">
    <w:name w:val="WW8Num9z2"/>
    <w:rsid w:val="008710AF"/>
  </w:style>
  <w:style w:type="character" w:customStyle="1" w:styleId="WW8Num9z3">
    <w:name w:val="WW8Num9z3"/>
    <w:rsid w:val="008710AF"/>
  </w:style>
  <w:style w:type="character" w:customStyle="1" w:styleId="WW8Num9z4">
    <w:name w:val="WW8Num9z4"/>
    <w:rsid w:val="008710AF"/>
  </w:style>
  <w:style w:type="character" w:customStyle="1" w:styleId="WW8Num9z5">
    <w:name w:val="WW8Num9z5"/>
    <w:rsid w:val="008710AF"/>
  </w:style>
  <w:style w:type="character" w:customStyle="1" w:styleId="WW8Num9z6">
    <w:name w:val="WW8Num9z6"/>
    <w:rsid w:val="008710AF"/>
  </w:style>
  <w:style w:type="character" w:customStyle="1" w:styleId="WW8Num9z7">
    <w:name w:val="WW8Num9z7"/>
    <w:rsid w:val="008710AF"/>
  </w:style>
  <w:style w:type="character" w:customStyle="1" w:styleId="WW8Num9z8">
    <w:name w:val="WW8Num9z8"/>
    <w:rsid w:val="008710AF"/>
  </w:style>
  <w:style w:type="character" w:customStyle="1" w:styleId="WW8Num10z1">
    <w:name w:val="WW8Num10z1"/>
    <w:rsid w:val="008710AF"/>
    <w:rPr>
      <w:rFonts w:ascii="Courier New" w:hAnsi="Courier New" w:cs="Courier New" w:hint="default"/>
    </w:rPr>
  </w:style>
  <w:style w:type="character" w:customStyle="1" w:styleId="WW8Num10z2">
    <w:name w:val="WW8Num10z2"/>
    <w:rsid w:val="008710AF"/>
    <w:rPr>
      <w:rFonts w:ascii="Wingdings" w:hAnsi="Wingdings" w:cs="Wingdings" w:hint="default"/>
    </w:rPr>
  </w:style>
  <w:style w:type="character" w:customStyle="1" w:styleId="WW8Num11z1">
    <w:name w:val="WW8Num11z1"/>
    <w:rsid w:val="008710AF"/>
  </w:style>
  <w:style w:type="character" w:customStyle="1" w:styleId="WW8Num11z2">
    <w:name w:val="WW8Num11z2"/>
    <w:rsid w:val="008710AF"/>
  </w:style>
  <w:style w:type="character" w:customStyle="1" w:styleId="WW8Num11z3">
    <w:name w:val="WW8Num11z3"/>
    <w:rsid w:val="008710AF"/>
  </w:style>
  <w:style w:type="character" w:customStyle="1" w:styleId="WW8Num11z4">
    <w:name w:val="WW8Num11z4"/>
    <w:rsid w:val="008710AF"/>
  </w:style>
  <w:style w:type="character" w:customStyle="1" w:styleId="WW8Num11z5">
    <w:name w:val="WW8Num11z5"/>
    <w:rsid w:val="008710AF"/>
  </w:style>
  <w:style w:type="character" w:customStyle="1" w:styleId="WW8Num11z6">
    <w:name w:val="WW8Num11z6"/>
    <w:rsid w:val="008710AF"/>
  </w:style>
  <w:style w:type="character" w:customStyle="1" w:styleId="WW8Num11z7">
    <w:name w:val="WW8Num11z7"/>
    <w:rsid w:val="008710AF"/>
  </w:style>
  <w:style w:type="character" w:customStyle="1" w:styleId="WW8Num11z8">
    <w:name w:val="WW8Num11z8"/>
    <w:rsid w:val="008710AF"/>
  </w:style>
  <w:style w:type="character" w:customStyle="1" w:styleId="WW8Num12z1">
    <w:name w:val="WW8Num12z1"/>
    <w:rsid w:val="008710AF"/>
  </w:style>
  <w:style w:type="character" w:customStyle="1" w:styleId="WW8Num12z2">
    <w:name w:val="WW8Num12z2"/>
    <w:rsid w:val="008710AF"/>
  </w:style>
  <w:style w:type="character" w:customStyle="1" w:styleId="WW8Num12z3">
    <w:name w:val="WW8Num12z3"/>
    <w:rsid w:val="008710AF"/>
  </w:style>
  <w:style w:type="character" w:customStyle="1" w:styleId="WW8Num12z4">
    <w:name w:val="WW8Num12z4"/>
    <w:rsid w:val="008710AF"/>
  </w:style>
  <w:style w:type="character" w:customStyle="1" w:styleId="WW8Num12z5">
    <w:name w:val="WW8Num12z5"/>
    <w:rsid w:val="008710AF"/>
  </w:style>
  <w:style w:type="character" w:customStyle="1" w:styleId="WW8Num12z6">
    <w:name w:val="WW8Num12z6"/>
    <w:rsid w:val="008710AF"/>
  </w:style>
  <w:style w:type="character" w:customStyle="1" w:styleId="WW8Num12z7">
    <w:name w:val="WW8Num12z7"/>
    <w:rsid w:val="008710AF"/>
  </w:style>
  <w:style w:type="character" w:customStyle="1" w:styleId="WW8Num12z8">
    <w:name w:val="WW8Num12z8"/>
    <w:rsid w:val="008710AF"/>
  </w:style>
  <w:style w:type="character" w:customStyle="1" w:styleId="WW8Num13z1">
    <w:name w:val="WW8Num13z1"/>
    <w:rsid w:val="008710AF"/>
  </w:style>
  <w:style w:type="character" w:customStyle="1" w:styleId="WW8Num13z2">
    <w:name w:val="WW8Num13z2"/>
    <w:rsid w:val="008710AF"/>
  </w:style>
  <w:style w:type="character" w:customStyle="1" w:styleId="WW8Num13z3">
    <w:name w:val="WW8Num13z3"/>
    <w:rsid w:val="008710AF"/>
  </w:style>
  <w:style w:type="character" w:customStyle="1" w:styleId="WW8Num13z4">
    <w:name w:val="WW8Num13z4"/>
    <w:rsid w:val="008710AF"/>
  </w:style>
  <w:style w:type="character" w:customStyle="1" w:styleId="WW8Num13z5">
    <w:name w:val="WW8Num13z5"/>
    <w:rsid w:val="008710AF"/>
  </w:style>
  <w:style w:type="character" w:customStyle="1" w:styleId="WW8Num13z6">
    <w:name w:val="WW8Num13z6"/>
    <w:rsid w:val="008710AF"/>
  </w:style>
  <w:style w:type="character" w:customStyle="1" w:styleId="WW8Num13z7">
    <w:name w:val="WW8Num13z7"/>
    <w:rsid w:val="008710AF"/>
  </w:style>
  <w:style w:type="character" w:customStyle="1" w:styleId="WW8Num13z8">
    <w:name w:val="WW8Num13z8"/>
    <w:rsid w:val="008710AF"/>
  </w:style>
  <w:style w:type="character" w:customStyle="1" w:styleId="WW8Num14z1">
    <w:name w:val="WW8Num14z1"/>
    <w:rsid w:val="008710AF"/>
  </w:style>
  <w:style w:type="character" w:customStyle="1" w:styleId="WW8Num14z2">
    <w:name w:val="WW8Num14z2"/>
    <w:rsid w:val="008710AF"/>
  </w:style>
  <w:style w:type="character" w:customStyle="1" w:styleId="WW8Num14z3">
    <w:name w:val="WW8Num14z3"/>
    <w:rsid w:val="008710AF"/>
  </w:style>
  <w:style w:type="character" w:customStyle="1" w:styleId="WW8Num14z4">
    <w:name w:val="WW8Num14z4"/>
    <w:rsid w:val="008710AF"/>
  </w:style>
  <w:style w:type="character" w:customStyle="1" w:styleId="WW8Num14z5">
    <w:name w:val="WW8Num14z5"/>
    <w:rsid w:val="008710AF"/>
  </w:style>
  <w:style w:type="character" w:customStyle="1" w:styleId="WW8Num14z6">
    <w:name w:val="WW8Num14z6"/>
    <w:rsid w:val="008710AF"/>
  </w:style>
  <w:style w:type="character" w:customStyle="1" w:styleId="WW8Num14z7">
    <w:name w:val="WW8Num14z7"/>
    <w:rsid w:val="008710AF"/>
  </w:style>
  <w:style w:type="character" w:customStyle="1" w:styleId="WW8Num14z8">
    <w:name w:val="WW8Num14z8"/>
    <w:rsid w:val="008710AF"/>
  </w:style>
  <w:style w:type="character" w:customStyle="1" w:styleId="WW8Num15z1">
    <w:name w:val="WW8Num15z1"/>
    <w:rsid w:val="008710AF"/>
  </w:style>
  <w:style w:type="character" w:customStyle="1" w:styleId="WW8Num15z2">
    <w:name w:val="WW8Num15z2"/>
    <w:rsid w:val="008710AF"/>
  </w:style>
  <w:style w:type="character" w:customStyle="1" w:styleId="WW8Num15z3">
    <w:name w:val="WW8Num15z3"/>
    <w:rsid w:val="008710AF"/>
  </w:style>
  <w:style w:type="character" w:customStyle="1" w:styleId="WW8Num15z4">
    <w:name w:val="WW8Num15z4"/>
    <w:rsid w:val="008710AF"/>
  </w:style>
  <w:style w:type="character" w:customStyle="1" w:styleId="WW8Num15z5">
    <w:name w:val="WW8Num15z5"/>
    <w:rsid w:val="008710AF"/>
  </w:style>
  <w:style w:type="character" w:customStyle="1" w:styleId="WW8Num15z6">
    <w:name w:val="WW8Num15z6"/>
    <w:rsid w:val="008710AF"/>
  </w:style>
  <w:style w:type="character" w:customStyle="1" w:styleId="WW8Num15z7">
    <w:name w:val="WW8Num15z7"/>
    <w:rsid w:val="008710AF"/>
  </w:style>
  <w:style w:type="character" w:customStyle="1" w:styleId="WW8Num15z8">
    <w:name w:val="WW8Num15z8"/>
    <w:rsid w:val="008710AF"/>
  </w:style>
  <w:style w:type="character" w:customStyle="1" w:styleId="WW8Num16z1">
    <w:name w:val="WW8Num16z1"/>
    <w:rsid w:val="008710AF"/>
  </w:style>
  <w:style w:type="character" w:customStyle="1" w:styleId="WW8Num16z2">
    <w:name w:val="WW8Num16z2"/>
    <w:rsid w:val="008710AF"/>
  </w:style>
  <w:style w:type="character" w:customStyle="1" w:styleId="WW8Num16z3">
    <w:name w:val="WW8Num16z3"/>
    <w:rsid w:val="008710AF"/>
  </w:style>
  <w:style w:type="character" w:customStyle="1" w:styleId="WW8Num16z4">
    <w:name w:val="WW8Num16z4"/>
    <w:rsid w:val="008710AF"/>
  </w:style>
  <w:style w:type="character" w:customStyle="1" w:styleId="WW8Num16z5">
    <w:name w:val="WW8Num16z5"/>
    <w:rsid w:val="008710AF"/>
  </w:style>
  <w:style w:type="character" w:customStyle="1" w:styleId="WW8Num16z6">
    <w:name w:val="WW8Num16z6"/>
    <w:rsid w:val="008710AF"/>
  </w:style>
  <w:style w:type="character" w:customStyle="1" w:styleId="WW8Num16z7">
    <w:name w:val="WW8Num16z7"/>
    <w:rsid w:val="008710AF"/>
  </w:style>
  <w:style w:type="character" w:customStyle="1" w:styleId="WW8Num16z8">
    <w:name w:val="WW8Num16z8"/>
    <w:rsid w:val="008710AF"/>
  </w:style>
  <w:style w:type="character" w:customStyle="1" w:styleId="WW8Num17z1">
    <w:name w:val="WW8Num17z1"/>
    <w:rsid w:val="008710AF"/>
  </w:style>
  <w:style w:type="character" w:customStyle="1" w:styleId="WW8Num17z2">
    <w:name w:val="WW8Num17z2"/>
    <w:rsid w:val="008710AF"/>
  </w:style>
  <w:style w:type="character" w:customStyle="1" w:styleId="WW8Num17z3">
    <w:name w:val="WW8Num17z3"/>
    <w:rsid w:val="008710AF"/>
  </w:style>
  <w:style w:type="character" w:customStyle="1" w:styleId="WW8Num17z4">
    <w:name w:val="WW8Num17z4"/>
    <w:rsid w:val="008710AF"/>
  </w:style>
  <w:style w:type="character" w:customStyle="1" w:styleId="WW8Num17z5">
    <w:name w:val="WW8Num17z5"/>
    <w:rsid w:val="008710AF"/>
  </w:style>
  <w:style w:type="character" w:customStyle="1" w:styleId="WW8Num17z6">
    <w:name w:val="WW8Num17z6"/>
    <w:rsid w:val="008710AF"/>
  </w:style>
  <w:style w:type="character" w:customStyle="1" w:styleId="WW8Num17z7">
    <w:name w:val="WW8Num17z7"/>
    <w:rsid w:val="008710AF"/>
  </w:style>
  <w:style w:type="character" w:customStyle="1" w:styleId="WW8Num17z8">
    <w:name w:val="WW8Num17z8"/>
    <w:rsid w:val="008710AF"/>
  </w:style>
  <w:style w:type="character" w:customStyle="1" w:styleId="WW8Num18z1">
    <w:name w:val="WW8Num18z1"/>
    <w:rsid w:val="008710AF"/>
    <w:rPr>
      <w:rFonts w:ascii="Courier New" w:hAnsi="Courier New" w:cs="Courier New" w:hint="default"/>
    </w:rPr>
  </w:style>
  <w:style w:type="character" w:customStyle="1" w:styleId="WW8Num18z2">
    <w:name w:val="WW8Num18z2"/>
    <w:rsid w:val="008710AF"/>
    <w:rPr>
      <w:rFonts w:ascii="Wingdings" w:hAnsi="Wingdings" w:cs="Wingdings" w:hint="default"/>
    </w:rPr>
  </w:style>
  <w:style w:type="character" w:customStyle="1" w:styleId="WW8Num18z3">
    <w:name w:val="WW8Num18z3"/>
    <w:rsid w:val="008710AF"/>
    <w:rPr>
      <w:rFonts w:ascii="Symbol" w:hAnsi="Symbol" w:cs="Symbol" w:hint="default"/>
    </w:rPr>
  </w:style>
  <w:style w:type="character" w:customStyle="1" w:styleId="WW8Num19z1">
    <w:name w:val="WW8Num19z1"/>
    <w:rsid w:val="008710AF"/>
  </w:style>
  <w:style w:type="character" w:customStyle="1" w:styleId="WW8Num19z2">
    <w:name w:val="WW8Num19z2"/>
    <w:rsid w:val="008710AF"/>
  </w:style>
  <w:style w:type="character" w:customStyle="1" w:styleId="WW8Num19z3">
    <w:name w:val="WW8Num19z3"/>
    <w:rsid w:val="008710AF"/>
  </w:style>
  <w:style w:type="character" w:customStyle="1" w:styleId="WW8Num19z4">
    <w:name w:val="WW8Num19z4"/>
    <w:rsid w:val="008710AF"/>
  </w:style>
  <w:style w:type="character" w:customStyle="1" w:styleId="WW8Num19z5">
    <w:name w:val="WW8Num19z5"/>
    <w:rsid w:val="008710AF"/>
  </w:style>
  <w:style w:type="character" w:customStyle="1" w:styleId="WW8Num19z6">
    <w:name w:val="WW8Num19z6"/>
    <w:rsid w:val="008710AF"/>
  </w:style>
  <w:style w:type="character" w:customStyle="1" w:styleId="WW8Num19z7">
    <w:name w:val="WW8Num19z7"/>
    <w:rsid w:val="008710AF"/>
  </w:style>
  <w:style w:type="character" w:customStyle="1" w:styleId="WW8Num19z8">
    <w:name w:val="WW8Num19z8"/>
    <w:rsid w:val="008710AF"/>
  </w:style>
  <w:style w:type="character" w:customStyle="1" w:styleId="WW8Num20z1">
    <w:name w:val="WW8Num20z1"/>
    <w:rsid w:val="008710AF"/>
  </w:style>
  <w:style w:type="character" w:customStyle="1" w:styleId="WW8Num21z1">
    <w:name w:val="WW8Num21z1"/>
    <w:rsid w:val="008710AF"/>
    <w:rPr>
      <w:rFonts w:ascii="Courier New" w:hAnsi="Courier New" w:cs="Courier New" w:hint="default"/>
    </w:rPr>
  </w:style>
  <w:style w:type="character" w:customStyle="1" w:styleId="WW8Num21z2">
    <w:name w:val="WW8Num21z2"/>
    <w:rsid w:val="008710AF"/>
    <w:rPr>
      <w:rFonts w:ascii="Wingdings" w:hAnsi="Wingdings" w:cs="Wingdings" w:hint="default"/>
    </w:rPr>
  </w:style>
  <w:style w:type="character" w:customStyle="1" w:styleId="WW8Num21z3">
    <w:name w:val="WW8Num21z3"/>
    <w:rsid w:val="008710AF"/>
    <w:rPr>
      <w:rFonts w:ascii="Symbol" w:hAnsi="Symbol" w:cs="Symbol" w:hint="default"/>
    </w:rPr>
  </w:style>
  <w:style w:type="character" w:customStyle="1" w:styleId="WW8Num22z1">
    <w:name w:val="WW8Num22z1"/>
    <w:rsid w:val="008710AF"/>
    <w:rPr>
      <w:rFonts w:ascii="Courier New" w:hAnsi="Courier New" w:cs="Courier New" w:hint="default"/>
    </w:rPr>
  </w:style>
  <w:style w:type="character" w:customStyle="1" w:styleId="WW8Num22z2">
    <w:name w:val="WW8Num22z2"/>
    <w:rsid w:val="008710AF"/>
    <w:rPr>
      <w:rFonts w:ascii="Wingdings" w:hAnsi="Wingdings" w:cs="Wingdings" w:hint="default"/>
    </w:rPr>
  </w:style>
  <w:style w:type="character" w:customStyle="1" w:styleId="WW8Num22z3">
    <w:name w:val="WW8Num22z3"/>
    <w:rsid w:val="008710AF"/>
    <w:rPr>
      <w:rFonts w:ascii="Symbol" w:hAnsi="Symbol" w:cs="Symbol" w:hint="default"/>
    </w:rPr>
  </w:style>
  <w:style w:type="character" w:customStyle="1" w:styleId="WW8Num23z1">
    <w:name w:val="WW8Num23z1"/>
    <w:rsid w:val="008710AF"/>
    <w:rPr>
      <w:rFonts w:ascii="Courier New" w:hAnsi="Courier New" w:cs="Courier New" w:hint="default"/>
    </w:rPr>
  </w:style>
  <w:style w:type="character" w:customStyle="1" w:styleId="WW8Num23z2">
    <w:name w:val="WW8Num23z2"/>
    <w:rsid w:val="008710AF"/>
    <w:rPr>
      <w:rFonts w:ascii="Wingdings" w:hAnsi="Wingdings" w:cs="Wingdings" w:hint="default"/>
    </w:rPr>
  </w:style>
  <w:style w:type="character" w:customStyle="1" w:styleId="WW8Num23z3">
    <w:name w:val="WW8Num23z3"/>
    <w:rsid w:val="008710AF"/>
    <w:rPr>
      <w:rFonts w:ascii="Symbol" w:hAnsi="Symbol" w:cs="Symbol" w:hint="default"/>
    </w:rPr>
  </w:style>
  <w:style w:type="character" w:customStyle="1" w:styleId="WW8Num24z1">
    <w:name w:val="WW8Num24z1"/>
    <w:rsid w:val="008710AF"/>
  </w:style>
  <w:style w:type="character" w:customStyle="1" w:styleId="WW8Num24z2">
    <w:name w:val="WW8Num24z2"/>
    <w:rsid w:val="008710AF"/>
  </w:style>
  <w:style w:type="character" w:customStyle="1" w:styleId="WW8Num24z3">
    <w:name w:val="WW8Num24z3"/>
    <w:rsid w:val="008710AF"/>
  </w:style>
  <w:style w:type="character" w:customStyle="1" w:styleId="WW8Num24z4">
    <w:name w:val="WW8Num24z4"/>
    <w:rsid w:val="008710AF"/>
  </w:style>
  <w:style w:type="character" w:customStyle="1" w:styleId="WW8Num24z5">
    <w:name w:val="WW8Num24z5"/>
    <w:rsid w:val="008710AF"/>
  </w:style>
  <w:style w:type="character" w:customStyle="1" w:styleId="WW8Num24z6">
    <w:name w:val="WW8Num24z6"/>
    <w:rsid w:val="008710AF"/>
  </w:style>
  <w:style w:type="character" w:customStyle="1" w:styleId="WW8Num24z7">
    <w:name w:val="WW8Num24z7"/>
    <w:rsid w:val="008710AF"/>
  </w:style>
  <w:style w:type="character" w:customStyle="1" w:styleId="WW8Num24z8">
    <w:name w:val="WW8Num24z8"/>
    <w:rsid w:val="008710AF"/>
  </w:style>
  <w:style w:type="character" w:customStyle="1" w:styleId="WW8Num25z1">
    <w:name w:val="WW8Num25z1"/>
    <w:rsid w:val="008710AF"/>
  </w:style>
  <w:style w:type="character" w:customStyle="1" w:styleId="WW8Num25z2">
    <w:name w:val="WW8Num25z2"/>
    <w:rsid w:val="008710AF"/>
  </w:style>
  <w:style w:type="character" w:customStyle="1" w:styleId="WW8Num25z3">
    <w:name w:val="WW8Num25z3"/>
    <w:rsid w:val="008710AF"/>
  </w:style>
  <w:style w:type="character" w:customStyle="1" w:styleId="WW8Num25z4">
    <w:name w:val="WW8Num25z4"/>
    <w:rsid w:val="008710AF"/>
  </w:style>
  <w:style w:type="character" w:customStyle="1" w:styleId="WW8Num25z5">
    <w:name w:val="WW8Num25z5"/>
    <w:rsid w:val="008710AF"/>
  </w:style>
  <w:style w:type="character" w:customStyle="1" w:styleId="WW8Num25z6">
    <w:name w:val="WW8Num25z6"/>
    <w:rsid w:val="008710AF"/>
  </w:style>
  <w:style w:type="character" w:customStyle="1" w:styleId="WW8Num25z7">
    <w:name w:val="WW8Num25z7"/>
    <w:rsid w:val="008710AF"/>
  </w:style>
  <w:style w:type="character" w:customStyle="1" w:styleId="WW8Num25z8">
    <w:name w:val="WW8Num25z8"/>
    <w:rsid w:val="008710AF"/>
  </w:style>
  <w:style w:type="character" w:customStyle="1" w:styleId="WW8Num30z0">
    <w:name w:val="WW8Num30z0"/>
    <w:rsid w:val="008710AF"/>
    <w:rPr>
      <w:rFonts w:hint="default"/>
    </w:rPr>
  </w:style>
  <w:style w:type="character" w:customStyle="1" w:styleId="WW8Num30z1">
    <w:name w:val="WW8Num30z1"/>
    <w:rsid w:val="008710AF"/>
  </w:style>
  <w:style w:type="character" w:customStyle="1" w:styleId="WW8Num30z2">
    <w:name w:val="WW8Num30z2"/>
    <w:rsid w:val="008710AF"/>
  </w:style>
  <w:style w:type="character" w:customStyle="1" w:styleId="WW8Num30z3">
    <w:name w:val="WW8Num30z3"/>
    <w:rsid w:val="008710AF"/>
  </w:style>
  <w:style w:type="character" w:customStyle="1" w:styleId="WW8Num30z4">
    <w:name w:val="WW8Num30z4"/>
    <w:rsid w:val="008710AF"/>
  </w:style>
  <w:style w:type="character" w:customStyle="1" w:styleId="WW8Num30z5">
    <w:name w:val="WW8Num30z5"/>
    <w:rsid w:val="008710AF"/>
  </w:style>
  <w:style w:type="character" w:customStyle="1" w:styleId="WW8Num30z6">
    <w:name w:val="WW8Num30z6"/>
    <w:rsid w:val="008710AF"/>
  </w:style>
  <w:style w:type="character" w:customStyle="1" w:styleId="WW8Num30z7">
    <w:name w:val="WW8Num30z7"/>
    <w:rsid w:val="008710AF"/>
  </w:style>
  <w:style w:type="character" w:customStyle="1" w:styleId="WW8Num30z8">
    <w:name w:val="WW8Num30z8"/>
    <w:rsid w:val="008710AF"/>
  </w:style>
  <w:style w:type="character" w:customStyle="1" w:styleId="WW8Num31z0">
    <w:name w:val="WW8Num31z0"/>
    <w:rsid w:val="008710AF"/>
    <w:rPr>
      <w:rFonts w:hint="default"/>
    </w:rPr>
  </w:style>
  <w:style w:type="character" w:customStyle="1" w:styleId="WW8Num31z1">
    <w:name w:val="WW8Num31z1"/>
    <w:rsid w:val="008710AF"/>
  </w:style>
  <w:style w:type="character" w:customStyle="1" w:styleId="WW8Num31z2">
    <w:name w:val="WW8Num31z2"/>
    <w:rsid w:val="008710AF"/>
  </w:style>
  <w:style w:type="character" w:customStyle="1" w:styleId="WW8Num31z3">
    <w:name w:val="WW8Num31z3"/>
    <w:rsid w:val="008710AF"/>
  </w:style>
  <w:style w:type="character" w:customStyle="1" w:styleId="WW8Num31z4">
    <w:name w:val="WW8Num31z4"/>
    <w:rsid w:val="008710AF"/>
  </w:style>
  <w:style w:type="character" w:customStyle="1" w:styleId="WW8Num31z5">
    <w:name w:val="WW8Num31z5"/>
    <w:rsid w:val="008710AF"/>
  </w:style>
  <w:style w:type="character" w:customStyle="1" w:styleId="WW8Num31z6">
    <w:name w:val="WW8Num31z6"/>
    <w:rsid w:val="008710AF"/>
  </w:style>
  <w:style w:type="character" w:customStyle="1" w:styleId="WW8Num31z7">
    <w:name w:val="WW8Num31z7"/>
    <w:rsid w:val="008710AF"/>
  </w:style>
  <w:style w:type="character" w:customStyle="1" w:styleId="WW8Num31z8">
    <w:name w:val="WW8Num31z8"/>
    <w:rsid w:val="008710AF"/>
  </w:style>
  <w:style w:type="character" w:customStyle="1" w:styleId="WW8Num32z0">
    <w:name w:val="WW8Num32z0"/>
    <w:rsid w:val="008710AF"/>
    <w:rPr>
      <w:rFonts w:ascii="Arial" w:eastAsia="Calibri" w:hAnsi="Arial" w:cs="Arial" w:hint="default"/>
    </w:rPr>
  </w:style>
  <w:style w:type="character" w:customStyle="1" w:styleId="WW8Num32z1">
    <w:name w:val="WW8Num32z1"/>
    <w:rsid w:val="008710AF"/>
    <w:rPr>
      <w:rFonts w:ascii="Courier New" w:hAnsi="Courier New" w:cs="Courier New" w:hint="default"/>
    </w:rPr>
  </w:style>
  <w:style w:type="character" w:customStyle="1" w:styleId="WW8Num32z2">
    <w:name w:val="WW8Num32z2"/>
    <w:rsid w:val="008710AF"/>
    <w:rPr>
      <w:rFonts w:ascii="Wingdings" w:hAnsi="Wingdings" w:cs="Wingdings" w:hint="default"/>
    </w:rPr>
  </w:style>
  <w:style w:type="character" w:customStyle="1" w:styleId="WW8Num32z3">
    <w:name w:val="WW8Num32z3"/>
    <w:rsid w:val="008710AF"/>
    <w:rPr>
      <w:rFonts w:ascii="Symbol" w:hAnsi="Symbol" w:cs="Symbol" w:hint="default"/>
    </w:rPr>
  </w:style>
  <w:style w:type="character" w:customStyle="1" w:styleId="WW8Num33z0">
    <w:name w:val="WW8Num33z0"/>
    <w:rsid w:val="008710AF"/>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8710AF"/>
  </w:style>
  <w:style w:type="character" w:customStyle="1" w:styleId="WW8Num33z2">
    <w:name w:val="WW8Num33z2"/>
    <w:rsid w:val="008710AF"/>
  </w:style>
  <w:style w:type="character" w:customStyle="1" w:styleId="WW8Num33z3">
    <w:name w:val="WW8Num33z3"/>
    <w:rsid w:val="008710AF"/>
  </w:style>
  <w:style w:type="character" w:customStyle="1" w:styleId="WW8Num33z4">
    <w:name w:val="WW8Num33z4"/>
    <w:rsid w:val="008710AF"/>
  </w:style>
  <w:style w:type="character" w:customStyle="1" w:styleId="WW8Num33z5">
    <w:name w:val="WW8Num33z5"/>
    <w:rsid w:val="008710AF"/>
  </w:style>
  <w:style w:type="character" w:customStyle="1" w:styleId="WW8Num33z6">
    <w:name w:val="WW8Num33z6"/>
    <w:rsid w:val="008710AF"/>
  </w:style>
  <w:style w:type="character" w:customStyle="1" w:styleId="WW8Num33z7">
    <w:name w:val="WW8Num33z7"/>
    <w:rsid w:val="008710AF"/>
  </w:style>
  <w:style w:type="character" w:customStyle="1" w:styleId="WW8Num33z8">
    <w:name w:val="WW8Num33z8"/>
    <w:rsid w:val="008710AF"/>
  </w:style>
  <w:style w:type="character" w:customStyle="1" w:styleId="WW8Num34z0">
    <w:name w:val="WW8Num34z0"/>
    <w:rsid w:val="008710AF"/>
    <w:rPr>
      <w:rFonts w:ascii="Arial" w:hAnsi="Arial" w:cs="Arial" w:hint="default"/>
      <w:color w:val="auto"/>
    </w:rPr>
  </w:style>
  <w:style w:type="character" w:customStyle="1" w:styleId="WW8Num34z1">
    <w:name w:val="WW8Num34z1"/>
    <w:rsid w:val="008710AF"/>
    <w:rPr>
      <w:rFonts w:ascii="Courier New" w:hAnsi="Courier New" w:cs="Courier New" w:hint="default"/>
    </w:rPr>
  </w:style>
  <w:style w:type="character" w:customStyle="1" w:styleId="WW8Num34z2">
    <w:name w:val="WW8Num34z2"/>
    <w:rsid w:val="008710AF"/>
    <w:rPr>
      <w:rFonts w:ascii="Wingdings" w:hAnsi="Wingdings" w:cs="Wingdings" w:hint="default"/>
    </w:rPr>
  </w:style>
  <w:style w:type="character" w:customStyle="1" w:styleId="WW8Num34z3">
    <w:name w:val="WW8Num34z3"/>
    <w:rsid w:val="008710AF"/>
    <w:rPr>
      <w:rFonts w:ascii="Symbol" w:hAnsi="Symbol" w:cs="Symbol" w:hint="default"/>
    </w:rPr>
  </w:style>
  <w:style w:type="character" w:customStyle="1" w:styleId="WW8Num35z0">
    <w:name w:val="WW8Num35z0"/>
    <w:rsid w:val="008710AF"/>
    <w:rPr>
      <w:rFonts w:hint="default"/>
    </w:rPr>
  </w:style>
  <w:style w:type="character" w:customStyle="1" w:styleId="WW8Num35z1">
    <w:name w:val="WW8Num35z1"/>
    <w:rsid w:val="008710AF"/>
  </w:style>
  <w:style w:type="character" w:customStyle="1" w:styleId="WW8Num35z2">
    <w:name w:val="WW8Num35z2"/>
    <w:rsid w:val="008710AF"/>
  </w:style>
  <w:style w:type="character" w:customStyle="1" w:styleId="WW8Num35z3">
    <w:name w:val="WW8Num35z3"/>
    <w:rsid w:val="008710AF"/>
  </w:style>
  <w:style w:type="character" w:customStyle="1" w:styleId="WW8Num35z4">
    <w:name w:val="WW8Num35z4"/>
    <w:rsid w:val="008710AF"/>
  </w:style>
  <w:style w:type="character" w:customStyle="1" w:styleId="WW8Num35z5">
    <w:name w:val="WW8Num35z5"/>
    <w:rsid w:val="008710AF"/>
  </w:style>
  <w:style w:type="character" w:customStyle="1" w:styleId="WW8Num35z6">
    <w:name w:val="WW8Num35z6"/>
    <w:rsid w:val="008710AF"/>
  </w:style>
  <w:style w:type="character" w:customStyle="1" w:styleId="WW8Num35z7">
    <w:name w:val="WW8Num35z7"/>
    <w:rsid w:val="008710AF"/>
  </w:style>
  <w:style w:type="character" w:customStyle="1" w:styleId="WW8Num35z8">
    <w:name w:val="WW8Num35z8"/>
    <w:rsid w:val="008710AF"/>
  </w:style>
  <w:style w:type="character" w:customStyle="1" w:styleId="WW8Num36z0">
    <w:name w:val="WW8Num36z0"/>
    <w:rsid w:val="008710AF"/>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8710AF"/>
  </w:style>
  <w:style w:type="character" w:customStyle="1" w:styleId="WW8Num36z2">
    <w:name w:val="WW8Num36z2"/>
    <w:rsid w:val="008710AF"/>
  </w:style>
  <w:style w:type="character" w:customStyle="1" w:styleId="WW8Num36z3">
    <w:name w:val="WW8Num36z3"/>
    <w:rsid w:val="008710AF"/>
  </w:style>
  <w:style w:type="character" w:customStyle="1" w:styleId="WW8Num36z4">
    <w:name w:val="WW8Num36z4"/>
    <w:rsid w:val="008710AF"/>
  </w:style>
  <w:style w:type="character" w:customStyle="1" w:styleId="WW8Num36z5">
    <w:name w:val="WW8Num36z5"/>
    <w:rsid w:val="008710AF"/>
  </w:style>
  <w:style w:type="character" w:customStyle="1" w:styleId="WW8Num36z6">
    <w:name w:val="WW8Num36z6"/>
    <w:rsid w:val="008710AF"/>
  </w:style>
  <w:style w:type="character" w:customStyle="1" w:styleId="WW8Num36z7">
    <w:name w:val="WW8Num36z7"/>
    <w:rsid w:val="008710AF"/>
  </w:style>
  <w:style w:type="character" w:customStyle="1" w:styleId="WW8Num36z8">
    <w:name w:val="WW8Num36z8"/>
    <w:rsid w:val="008710AF"/>
  </w:style>
  <w:style w:type="character" w:customStyle="1" w:styleId="WW8Num37z0">
    <w:name w:val="WW8Num37z0"/>
    <w:rsid w:val="008710AF"/>
    <w:rPr>
      <w:rFonts w:hint="default"/>
    </w:rPr>
  </w:style>
  <w:style w:type="character" w:customStyle="1" w:styleId="WW8Num37z1">
    <w:name w:val="WW8Num37z1"/>
    <w:rsid w:val="008710AF"/>
  </w:style>
  <w:style w:type="character" w:customStyle="1" w:styleId="WW8Num37z2">
    <w:name w:val="WW8Num37z2"/>
    <w:rsid w:val="008710AF"/>
  </w:style>
  <w:style w:type="character" w:customStyle="1" w:styleId="WW8Num37z3">
    <w:name w:val="WW8Num37z3"/>
    <w:rsid w:val="008710AF"/>
  </w:style>
  <w:style w:type="character" w:customStyle="1" w:styleId="WW8Num37z4">
    <w:name w:val="WW8Num37z4"/>
    <w:rsid w:val="008710AF"/>
  </w:style>
  <w:style w:type="character" w:customStyle="1" w:styleId="WW8Num37z5">
    <w:name w:val="WW8Num37z5"/>
    <w:rsid w:val="008710AF"/>
  </w:style>
  <w:style w:type="character" w:customStyle="1" w:styleId="WW8Num37z6">
    <w:name w:val="WW8Num37z6"/>
    <w:rsid w:val="008710AF"/>
  </w:style>
  <w:style w:type="character" w:customStyle="1" w:styleId="WW8Num37z7">
    <w:name w:val="WW8Num37z7"/>
    <w:rsid w:val="008710AF"/>
  </w:style>
  <w:style w:type="character" w:customStyle="1" w:styleId="WW8Num37z8">
    <w:name w:val="WW8Num37z8"/>
    <w:rsid w:val="008710AF"/>
  </w:style>
  <w:style w:type="character" w:customStyle="1" w:styleId="WW8Num38z0">
    <w:name w:val="WW8Num38z0"/>
    <w:rsid w:val="008710AF"/>
    <w:rPr>
      <w:rFonts w:hint="default"/>
    </w:rPr>
  </w:style>
  <w:style w:type="character" w:customStyle="1" w:styleId="WW8Num38z1">
    <w:name w:val="WW8Num38z1"/>
    <w:rsid w:val="008710AF"/>
  </w:style>
  <w:style w:type="character" w:customStyle="1" w:styleId="WW8Num38z2">
    <w:name w:val="WW8Num38z2"/>
    <w:rsid w:val="008710AF"/>
  </w:style>
  <w:style w:type="character" w:customStyle="1" w:styleId="WW8Num38z3">
    <w:name w:val="WW8Num38z3"/>
    <w:rsid w:val="008710AF"/>
  </w:style>
  <w:style w:type="character" w:customStyle="1" w:styleId="WW8Num38z4">
    <w:name w:val="WW8Num38z4"/>
    <w:rsid w:val="008710AF"/>
  </w:style>
  <w:style w:type="character" w:customStyle="1" w:styleId="WW8Num38z5">
    <w:name w:val="WW8Num38z5"/>
    <w:rsid w:val="008710AF"/>
  </w:style>
  <w:style w:type="character" w:customStyle="1" w:styleId="WW8Num38z6">
    <w:name w:val="WW8Num38z6"/>
    <w:rsid w:val="008710AF"/>
  </w:style>
  <w:style w:type="character" w:customStyle="1" w:styleId="WW8Num38z7">
    <w:name w:val="WW8Num38z7"/>
    <w:rsid w:val="008710AF"/>
  </w:style>
  <w:style w:type="character" w:customStyle="1" w:styleId="WW8Num38z8">
    <w:name w:val="WW8Num38z8"/>
    <w:rsid w:val="008710AF"/>
  </w:style>
  <w:style w:type="character" w:customStyle="1" w:styleId="WW8Num39z0">
    <w:name w:val="WW8Num39z0"/>
    <w:rsid w:val="008710AF"/>
    <w:rPr>
      <w:rFonts w:ascii="Symbol" w:hAnsi="Symbol" w:cs="Symbol" w:hint="default"/>
    </w:rPr>
  </w:style>
  <w:style w:type="character" w:customStyle="1" w:styleId="WW8Num39z1">
    <w:name w:val="WW8Num39z1"/>
    <w:rsid w:val="008710AF"/>
    <w:rPr>
      <w:rFonts w:ascii="Courier New" w:hAnsi="Courier New" w:cs="Courier New" w:hint="default"/>
    </w:rPr>
  </w:style>
  <w:style w:type="character" w:customStyle="1" w:styleId="WW8Num39z2">
    <w:name w:val="WW8Num39z2"/>
    <w:rsid w:val="008710AF"/>
    <w:rPr>
      <w:rFonts w:ascii="Wingdings" w:hAnsi="Wingdings" w:cs="Wingdings" w:hint="default"/>
    </w:rPr>
  </w:style>
  <w:style w:type="character" w:customStyle="1" w:styleId="WW8NumSt12z0">
    <w:name w:val="WW8NumSt12z0"/>
    <w:rsid w:val="008710AF"/>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8710AF"/>
  </w:style>
  <w:style w:type="character" w:customStyle="1" w:styleId="AlineazatevilnotokoZnak">
    <w:name w:val="Alinea za številčno točko Znak"/>
    <w:rsid w:val="008710AF"/>
    <w:rPr>
      <w:rFonts w:ascii="Arial" w:eastAsia="Times New Roman" w:hAnsi="Arial" w:cs="Arial"/>
      <w:sz w:val="22"/>
      <w:szCs w:val="22"/>
    </w:rPr>
  </w:style>
  <w:style w:type="character" w:customStyle="1" w:styleId="AlinejazarkovnotokoZnak">
    <w:name w:val="Alineja za črkovno točko Znak"/>
    <w:basedOn w:val="AlineazatevilnotokoZnak"/>
    <w:rsid w:val="008710AF"/>
    <w:rPr>
      <w:rFonts w:ascii="Arial" w:eastAsia="Times New Roman" w:hAnsi="Arial" w:cs="Arial"/>
      <w:sz w:val="22"/>
      <w:szCs w:val="22"/>
    </w:rPr>
  </w:style>
  <w:style w:type="character" w:customStyle="1" w:styleId="DelZnak">
    <w:name w:val="Del Znak"/>
    <w:rsid w:val="008710AF"/>
    <w:rPr>
      <w:rFonts w:ascii="Arial" w:eastAsia="Times New Roman" w:hAnsi="Arial" w:cs="Arial"/>
      <w:sz w:val="22"/>
      <w:szCs w:val="22"/>
    </w:rPr>
  </w:style>
  <w:style w:type="character" w:customStyle="1" w:styleId="NaslovnadlenomZnak">
    <w:name w:val="Naslov nad členom Znak"/>
    <w:rsid w:val="008710AF"/>
    <w:rPr>
      <w:rFonts w:ascii="Arial" w:eastAsia="Times New Roman" w:hAnsi="Arial" w:cs="Arial"/>
      <w:b/>
      <w:sz w:val="22"/>
      <w:szCs w:val="22"/>
    </w:rPr>
  </w:style>
  <w:style w:type="character" w:customStyle="1" w:styleId="NazivpodpisnikaZnak">
    <w:name w:val="Naziv podpisnika Znak"/>
    <w:rsid w:val="008710AF"/>
    <w:rPr>
      <w:rFonts w:ascii="Arial" w:eastAsia="Times New Roman" w:hAnsi="Arial" w:cs="Arial"/>
      <w:sz w:val="22"/>
      <w:szCs w:val="22"/>
    </w:rPr>
  </w:style>
  <w:style w:type="character" w:customStyle="1" w:styleId="tevilnatokaZnak">
    <w:name w:val="Številčna točka Znak"/>
    <w:basedOn w:val="OdstavekZnak"/>
    <w:rsid w:val="008710AF"/>
    <w:rPr>
      <w:rFonts w:ascii="Arial" w:eastAsia="Times New Roman" w:hAnsi="Arial" w:cs="Arial"/>
      <w:sz w:val="22"/>
      <w:szCs w:val="22"/>
    </w:rPr>
  </w:style>
  <w:style w:type="character" w:customStyle="1" w:styleId="rkovnatokazatevilnotokoZnak">
    <w:name w:val="Črkovna točka za številčno točko Znak"/>
    <w:rsid w:val="008710AF"/>
    <w:rPr>
      <w:rFonts w:ascii="Arial" w:eastAsia="Times New Roman" w:hAnsi="Arial" w:cs="Arial"/>
      <w:sz w:val="22"/>
      <w:szCs w:val="22"/>
    </w:rPr>
  </w:style>
  <w:style w:type="character" w:customStyle="1" w:styleId="tevilkanakoncupredpisaZnak">
    <w:name w:val="Številka na koncu predpisa Znak"/>
    <w:rsid w:val="008710AF"/>
    <w:rPr>
      <w:rFonts w:ascii="Arial" w:eastAsia="Times New Roman" w:hAnsi="Arial" w:cs="Arial"/>
      <w:color w:val="000000"/>
      <w:sz w:val="22"/>
      <w:szCs w:val="22"/>
    </w:rPr>
  </w:style>
  <w:style w:type="character" w:customStyle="1" w:styleId="DatumsprejetjaZnak">
    <w:name w:val="Datum sprejetja Znak"/>
    <w:rsid w:val="008710AF"/>
    <w:rPr>
      <w:rFonts w:ascii="Arial" w:eastAsia="Times New Roman" w:hAnsi="Arial" w:cs="Arial"/>
      <w:color w:val="000000"/>
      <w:sz w:val="22"/>
      <w:szCs w:val="22"/>
    </w:rPr>
  </w:style>
  <w:style w:type="character" w:customStyle="1" w:styleId="PodpisnikZnak">
    <w:name w:val="Podpisnik Znak"/>
    <w:basedOn w:val="NazivpodpisnikaZnak"/>
    <w:rsid w:val="008710AF"/>
    <w:rPr>
      <w:rFonts w:ascii="Arial" w:eastAsia="Times New Roman" w:hAnsi="Arial" w:cs="Arial"/>
      <w:sz w:val="22"/>
      <w:szCs w:val="22"/>
    </w:rPr>
  </w:style>
  <w:style w:type="character" w:customStyle="1" w:styleId="PravnapodlagaZnak">
    <w:name w:val="Pravna podlaga Znak"/>
    <w:basedOn w:val="OdstavekZnak"/>
    <w:rsid w:val="008710AF"/>
    <w:rPr>
      <w:rFonts w:ascii="Arial" w:eastAsia="Times New Roman" w:hAnsi="Arial" w:cs="Arial"/>
      <w:sz w:val="22"/>
      <w:szCs w:val="22"/>
    </w:rPr>
  </w:style>
  <w:style w:type="character" w:customStyle="1" w:styleId="Pripombasklic1">
    <w:name w:val="Pripomba – sklic1"/>
    <w:rsid w:val="008710AF"/>
    <w:rPr>
      <w:sz w:val="16"/>
      <w:szCs w:val="16"/>
    </w:rPr>
  </w:style>
  <w:style w:type="character" w:customStyle="1" w:styleId="PododdelekZnak">
    <w:name w:val="Pododdelek Znak"/>
    <w:rsid w:val="008710AF"/>
    <w:rPr>
      <w:rFonts w:ascii="Arial" w:eastAsia="Times New Roman" w:hAnsi="Arial" w:cs="Arial"/>
      <w:sz w:val="22"/>
      <w:szCs w:val="22"/>
    </w:rPr>
  </w:style>
  <w:style w:type="character" w:customStyle="1" w:styleId="EVAZnak">
    <w:name w:val="EVA Znak"/>
    <w:rsid w:val="008710AF"/>
    <w:rPr>
      <w:rFonts w:ascii="Arial" w:eastAsia="Times New Roman" w:hAnsi="Arial" w:cs="Arial"/>
      <w:sz w:val="22"/>
      <w:szCs w:val="22"/>
    </w:rPr>
  </w:style>
  <w:style w:type="character" w:customStyle="1" w:styleId="Komentar-besediloZnak">
    <w:name w:val="Komentar - besedilo Znak"/>
    <w:rsid w:val="008710AF"/>
    <w:rPr>
      <w:rFonts w:ascii="Arial" w:eastAsia="Times New Roman" w:hAnsi="Arial" w:cs="Arial"/>
    </w:rPr>
  </w:style>
  <w:style w:type="character" w:customStyle="1" w:styleId="OpozoriloZnak">
    <w:name w:val="Opozorilo Znak"/>
    <w:rsid w:val="008710AF"/>
    <w:rPr>
      <w:rFonts w:ascii="Arial" w:eastAsia="Times New Roman" w:hAnsi="Arial" w:cs="Arial"/>
      <w:color w:val="808080"/>
      <w:sz w:val="22"/>
      <w:szCs w:val="22"/>
    </w:rPr>
  </w:style>
  <w:style w:type="character" w:customStyle="1" w:styleId="lennoveleZnak">
    <w:name w:val="Člen_novele Znak"/>
    <w:basedOn w:val="lenZnak"/>
    <w:rsid w:val="008710AF"/>
    <w:rPr>
      <w:rFonts w:ascii="Arial" w:eastAsia="Times New Roman" w:hAnsi="Arial" w:cs="Arial"/>
      <w:b/>
      <w:sz w:val="22"/>
      <w:szCs w:val="22"/>
    </w:rPr>
  </w:style>
  <w:style w:type="character" w:customStyle="1" w:styleId="PrilogaZnak">
    <w:name w:val="Priloga Znak"/>
    <w:rsid w:val="008710AF"/>
    <w:rPr>
      <w:rFonts w:ascii="Arial" w:eastAsia="Times New Roman" w:hAnsi="Arial" w:cs="Arial"/>
      <w:sz w:val="22"/>
      <w:szCs w:val="17"/>
    </w:rPr>
  </w:style>
  <w:style w:type="character" w:customStyle="1" w:styleId="rtaZnak">
    <w:name w:val="Črta Znak"/>
    <w:rsid w:val="008710AF"/>
    <w:rPr>
      <w:rFonts w:ascii="Arial" w:eastAsia="Times New Roman" w:hAnsi="Arial" w:cs="Arial"/>
      <w:sz w:val="22"/>
      <w:szCs w:val="22"/>
    </w:rPr>
  </w:style>
  <w:style w:type="character" w:customStyle="1" w:styleId="ZamaknjenadolobaprvinivoZnak">
    <w:name w:val="Zamaknjena določba_prvi nivo Znak"/>
    <w:basedOn w:val="OdstavekZnak"/>
    <w:rsid w:val="008710AF"/>
    <w:rPr>
      <w:rFonts w:ascii="Arial" w:eastAsia="Times New Roman" w:hAnsi="Arial" w:cs="Arial"/>
      <w:sz w:val="22"/>
      <w:szCs w:val="22"/>
    </w:rPr>
  </w:style>
  <w:style w:type="character" w:customStyle="1" w:styleId="ZamaknjenadolobadruginivoZnak">
    <w:name w:val="Zamaknjena določba_drugi nivo Znak"/>
    <w:rsid w:val="008710AF"/>
    <w:rPr>
      <w:rFonts w:ascii="Arial" w:eastAsia="Times New Roman" w:hAnsi="Arial" w:cs="Arial"/>
      <w:sz w:val="22"/>
      <w:szCs w:val="22"/>
      <w:lang w:val="sl-SI" w:eastAsia="ar-SA" w:bidi="ar-SA"/>
    </w:rPr>
  </w:style>
  <w:style w:type="character" w:customStyle="1" w:styleId="AlineazapodtokoZnak">
    <w:name w:val="Alinea za podtočko Znak"/>
    <w:rsid w:val="008710AF"/>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8710AF"/>
    <w:rPr>
      <w:rFonts w:ascii="Arial" w:eastAsia="Times New Roman" w:hAnsi="Arial" w:cs="Arial"/>
      <w:sz w:val="22"/>
      <w:szCs w:val="22"/>
      <w:lang w:val="sl-SI" w:eastAsia="ar-SA" w:bidi="ar-SA"/>
    </w:rPr>
  </w:style>
  <w:style w:type="character" w:customStyle="1" w:styleId="ImeorganaZnak">
    <w:name w:val="Ime organa Znak"/>
    <w:rsid w:val="008710AF"/>
    <w:rPr>
      <w:rFonts w:ascii="Arial" w:eastAsia="Times New Roman" w:hAnsi="Arial" w:cs="Arial"/>
      <w:sz w:val="22"/>
      <w:szCs w:val="22"/>
    </w:rPr>
  </w:style>
  <w:style w:type="character" w:customStyle="1" w:styleId="rkovnatokazaodstavkomaZnak">
    <w:name w:val="Črkovna točka za odstavkom (a) Znak"/>
    <w:rsid w:val="008710AF"/>
    <w:rPr>
      <w:rFonts w:ascii="Arial" w:eastAsia="Times New Roman" w:hAnsi="Arial" w:cs="Arial"/>
      <w:sz w:val="22"/>
      <w:szCs w:val="16"/>
    </w:rPr>
  </w:style>
  <w:style w:type="character" w:customStyle="1" w:styleId="Neuvrsceno">
    <w:name w:val="Neuvrsceno"/>
    <w:rsid w:val="008710AF"/>
    <w:rPr>
      <w:shd w:val="clear" w:color="auto" w:fill="FFFF00"/>
    </w:rPr>
  </w:style>
  <w:style w:type="character" w:customStyle="1" w:styleId="tevilnatoka11NovaZnak">
    <w:name w:val="Številčna točka 1.1 Nova Znak"/>
    <w:basedOn w:val="tevilnatokaZnak"/>
    <w:rsid w:val="008710AF"/>
    <w:rPr>
      <w:rFonts w:ascii="Arial" w:eastAsia="Times New Roman" w:hAnsi="Arial" w:cs="Arial"/>
      <w:sz w:val="22"/>
      <w:szCs w:val="22"/>
    </w:rPr>
  </w:style>
  <w:style w:type="character" w:customStyle="1" w:styleId="rkovnatokazaodstavkomiZnak">
    <w:name w:val="Črkovna točka za odstavkom (i) Znak"/>
    <w:basedOn w:val="AlineazaodstavkomZnak"/>
    <w:rsid w:val="008710AF"/>
    <w:rPr>
      <w:rFonts w:ascii="Arial" w:eastAsia="Times New Roman" w:hAnsi="Arial" w:cs="Arial"/>
      <w:sz w:val="22"/>
      <w:szCs w:val="22"/>
      <w:lang w:eastAsia="sl-SI"/>
    </w:rPr>
  </w:style>
  <w:style w:type="character" w:customStyle="1" w:styleId="rkovnatokazaodstavkomAZnak0">
    <w:name w:val="Črkovna točka za odstavkom (A) Znak"/>
    <w:rsid w:val="008710AF"/>
    <w:rPr>
      <w:rFonts w:ascii="Arial" w:eastAsia="Times New Roman" w:hAnsi="Arial" w:cs="Arial"/>
      <w:sz w:val="22"/>
      <w:szCs w:val="16"/>
    </w:rPr>
  </w:style>
  <w:style w:type="character" w:customStyle="1" w:styleId="rkovnatokazaodstavkomAZnak1">
    <w:name w:val="Črkovna točka za odstavkom A) Znak"/>
    <w:rsid w:val="008710AF"/>
    <w:rPr>
      <w:rFonts w:ascii="Arial" w:eastAsia="Times New Roman" w:hAnsi="Arial" w:cs="Arial"/>
      <w:sz w:val="22"/>
      <w:szCs w:val="16"/>
    </w:rPr>
  </w:style>
  <w:style w:type="character" w:customStyle="1" w:styleId="rkovnatokazatevilnotokoAZnak">
    <w:name w:val="Črkovna točka za številčno točko (A) Znak"/>
    <w:rsid w:val="008710AF"/>
    <w:rPr>
      <w:rFonts w:ascii="Arial" w:eastAsia="Times New Roman" w:hAnsi="Arial" w:cs="Arial"/>
      <w:sz w:val="22"/>
      <w:szCs w:val="16"/>
    </w:rPr>
  </w:style>
  <w:style w:type="character" w:customStyle="1" w:styleId="rkovnatokazatevilnotokoAZnak0">
    <w:name w:val="Črkovna točka za številčno točko A) Znak"/>
    <w:rsid w:val="008710AF"/>
    <w:rPr>
      <w:rFonts w:ascii="Arial" w:eastAsia="Times New Roman" w:hAnsi="Arial" w:cs="Arial"/>
      <w:sz w:val="22"/>
      <w:szCs w:val="16"/>
    </w:rPr>
  </w:style>
  <w:style w:type="character" w:customStyle="1" w:styleId="NumberingSymbols">
    <w:name w:val="Numbering Symbols"/>
    <w:rsid w:val="008710AF"/>
  </w:style>
  <w:style w:type="character" w:customStyle="1" w:styleId="Pripombasklic2">
    <w:name w:val="Pripomba – sklic2"/>
    <w:rsid w:val="008710AF"/>
    <w:rPr>
      <w:sz w:val="16"/>
      <w:szCs w:val="16"/>
    </w:rPr>
  </w:style>
  <w:style w:type="paragraph" w:customStyle="1" w:styleId="Heading">
    <w:name w:val="Heading"/>
    <w:basedOn w:val="Navaden"/>
    <w:next w:val="Telobesedila"/>
    <w:rsid w:val="008710AF"/>
    <w:pPr>
      <w:keepNext/>
      <w:suppressAutoHyphens/>
      <w:overflowPunct w:val="0"/>
      <w:autoSpaceDE w:val="0"/>
      <w:spacing w:before="240" w:after="120" w:line="240" w:lineRule="auto"/>
      <w:jc w:val="both"/>
      <w:textAlignment w:val="baseline"/>
    </w:pPr>
    <w:rPr>
      <w:rFonts w:eastAsia="Arial Unicode MS" w:cs="Arial Unicode MS"/>
      <w:sz w:val="28"/>
      <w:szCs w:val="28"/>
      <w:lang w:eastAsia="ar-SA"/>
    </w:rPr>
  </w:style>
  <w:style w:type="paragraph" w:styleId="Telobesedila">
    <w:name w:val="Body Text"/>
    <w:basedOn w:val="Navaden"/>
    <w:link w:val="TelobesedilaZnak"/>
    <w:rsid w:val="008710AF"/>
    <w:pPr>
      <w:suppressAutoHyphens/>
      <w:overflowPunct w:val="0"/>
      <w:autoSpaceDE w:val="0"/>
      <w:spacing w:after="120" w:line="240" w:lineRule="auto"/>
      <w:jc w:val="both"/>
      <w:textAlignment w:val="baseline"/>
    </w:pPr>
    <w:rPr>
      <w:rFonts w:cs="Arial"/>
      <w:sz w:val="22"/>
      <w:szCs w:val="16"/>
      <w:lang w:eastAsia="ar-SA"/>
    </w:rPr>
  </w:style>
  <w:style w:type="character" w:customStyle="1" w:styleId="TelobesedilaZnak">
    <w:name w:val="Telo besedila Znak"/>
    <w:basedOn w:val="Privzetapisavaodstavka"/>
    <w:link w:val="Telobesedila"/>
    <w:rsid w:val="008710AF"/>
    <w:rPr>
      <w:rFonts w:ascii="Arial" w:eastAsia="Times New Roman" w:hAnsi="Arial" w:cs="Arial"/>
      <w:szCs w:val="16"/>
      <w:lang w:eastAsia="ar-SA"/>
    </w:rPr>
  </w:style>
  <w:style w:type="paragraph" w:styleId="Seznam">
    <w:name w:val="List"/>
    <w:basedOn w:val="Telobesedila"/>
    <w:rsid w:val="008710AF"/>
  </w:style>
  <w:style w:type="paragraph" w:customStyle="1" w:styleId="Napis1">
    <w:name w:val="Napis1"/>
    <w:basedOn w:val="Navaden"/>
    <w:rsid w:val="008710AF"/>
    <w:pPr>
      <w:suppressLineNumbers/>
      <w:suppressAutoHyphens/>
      <w:overflowPunct w:val="0"/>
      <w:autoSpaceDE w:val="0"/>
      <w:spacing w:before="120" w:after="120" w:line="240" w:lineRule="auto"/>
      <w:jc w:val="both"/>
      <w:textAlignment w:val="baseline"/>
    </w:pPr>
    <w:rPr>
      <w:rFonts w:cs="Arial"/>
      <w:i/>
      <w:iCs/>
      <w:sz w:val="24"/>
      <w:lang w:eastAsia="ar-SA"/>
    </w:rPr>
  </w:style>
  <w:style w:type="paragraph" w:customStyle="1" w:styleId="Index">
    <w:name w:val="Index"/>
    <w:basedOn w:val="Navaden"/>
    <w:rsid w:val="008710AF"/>
    <w:pPr>
      <w:suppressLineNumbers/>
      <w:suppressAutoHyphens/>
      <w:overflowPunct w:val="0"/>
      <w:autoSpaceDE w:val="0"/>
      <w:spacing w:line="240" w:lineRule="auto"/>
      <w:jc w:val="both"/>
      <w:textAlignment w:val="baseline"/>
    </w:pPr>
    <w:rPr>
      <w:rFonts w:cs="Arial"/>
      <w:sz w:val="22"/>
      <w:szCs w:val="16"/>
      <w:lang w:eastAsia="ar-SA"/>
    </w:rPr>
  </w:style>
  <w:style w:type="paragraph" w:customStyle="1" w:styleId="Alineazatevilnotoko">
    <w:name w:val="Alinea za številčno točko"/>
    <w:basedOn w:val="Alineazaodstavkom"/>
    <w:rsid w:val="008710AF"/>
    <w:pPr>
      <w:numPr>
        <w:numId w:val="21"/>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8710AF"/>
  </w:style>
  <w:style w:type="character" w:customStyle="1" w:styleId="NogaZnak1">
    <w:name w:val="Noga Znak1"/>
    <w:basedOn w:val="Privzetapisavaodstavka"/>
    <w:rsid w:val="008710AF"/>
    <w:rPr>
      <w:rFonts w:eastAsia="Calibri"/>
      <w:lang w:eastAsia="ar-SA"/>
    </w:rPr>
  </w:style>
  <w:style w:type="character" w:customStyle="1" w:styleId="GlavaZnak1">
    <w:name w:val="Glava Znak1"/>
    <w:basedOn w:val="Privzetapisavaodstavka"/>
    <w:rsid w:val="008710AF"/>
    <w:rPr>
      <w:rFonts w:ascii="Arial" w:hAnsi="Arial" w:cs="Arial"/>
      <w:sz w:val="16"/>
      <w:szCs w:val="16"/>
      <w:lang w:eastAsia="ar-SA"/>
    </w:rPr>
  </w:style>
  <w:style w:type="paragraph" w:customStyle="1" w:styleId="tevilnatoka111">
    <w:name w:val="Številčna točka 1.1.1"/>
    <w:basedOn w:val="Navaden"/>
    <w:rsid w:val="008710AF"/>
    <w:pPr>
      <w:widowControl w:val="0"/>
      <w:numPr>
        <w:numId w:val="19"/>
      </w:numPr>
      <w:suppressAutoHyphens/>
      <w:overflowPunct w:val="0"/>
      <w:autoSpaceDE w:val="0"/>
      <w:spacing w:line="240" w:lineRule="auto"/>
      <w:jc w:val="both"/>
      <w:textAlignment w:val="baseline"/>
    </w:pPr>
    <w:rPr>
      <w:rFonts w:cs="Arial"/>
      <w:sz w:val="22"/>
      <w:szCs w:val="16"/>
      <w:lang w:eastAsia="ar-SA"/>
    </w:rPr>
  </w:style>
  <w:style w:type="paragraph" w:customStyle="1" w:styleId="Pravnapodlaga">
    <w:name w:val="Pravna podlaga"/>
    <w:basedOn w:val="Odstavek"/>
    <w:rsid w:val="008710AF"/>
    <w:pPr>
      <w:suppressAutoHyphens/>
      <w:autoSpaceDN/>
      <w:adjustRightInd/>
      <w:spacing w:before="480" w:after="0"/>
    </w:pPr>
    <w:rPr>
      <w:rFonts w:cs="Arial"/>
      <w:lang w:eastAsia="ar-SA"/>
    </w:rPr>
  </w:style>
  <w:style w:type="paragraph" w:customStyle="1" w:styleId="rkovnatokazatevilnotoko0">
    <w:name w:val="Črkovna točka za številčno točko"/>
    <w:rsid w:val="008710AF"/>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8710AF"/>
    <w:pPr>
      <w:numPr>
        <w:numId w:val="23"/>
      </w:numPr>
    </w:pPr>
  </w:style>
  <w:style w:type="paragraph" w:customStyle="1" w:styleId="Prehodneinkoncnedolocbe">
    <w:name w:val="Prehodne in koncne dolocbe"/>
    <w:basedOn w:val="Navaden"/>
    <w:rsid w:val="008710AF"/>
    <w:pPr>
      <w:suppressAutoHyphens/>
      <w:overflowPunct w:val="0"/>
      <w:autoSpaceDE w:val="0"/>
      <w:spacing w:before="400" w:after="600" w:line="240" w:lineRule="auto"/>
      <w:jc w:val="both"/>
      <w:textAlignment w:val="baseline"/>
    </w:pPr>
    <w:rPr>
      <w:rFonts w:cs="Arial"/>
      <w:b/>
      <w:sz w:val="22"/>
      <w:szCs w:val="16"/>
      <w:lang w:eastAsia="ar-SA"/>
    </w:rPr>
  </w:style>
  <w:style w:type="character" w:customStyle="1" w:styleId="BesedilooblakaZnak1">
    <w:name w:val="Besedilo oblačka Znak1"/>
    <w:basedOn w:val="Privzetapisavaodstavka"/>
    <w:rsid w:val="008710AF"/>
    <w:rPr>
      <w:rFonts w:ascii="Tahoma" w:hAnsi="Tahoma" w:cs="Tahoma"/>
      <w:sz w:val="16"/>
      <w:szCs w:val="16"/>
      <w:lang w:eastAsia="ar-SA"/>
    </w:rPr>
  </w:style>
  <w:style w:type="paragraph" w:customStyle="1" w:styleId="Del">
    <w:name w:val="Del"/>
    <w:basedOn w:val="Poglavje"/>
    <w:rsid w:val="008710AF"/>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8710AF"/>
    <w:pPr>
      <w:suppressAutoHyphens/>
      <w:overflowPunct w:val="0"/>
      <w:autoSpaceDE w:val="0"/>
      <w:spacing w:before="480" w:line="240" w:lineRule="auto"/>
      <w:jc w:val="center"/>
      <w:textAlignment w:val="baseline"/>
    </w:pPr>
    <w:rPr>
      <w:rFonts w:cs="Arial"/>
      <w:b/>
      <w:sz w:val="22"/>
      <w:szCs w:val="22"/>
      <w:lang w:eastAsia="ar-SA"/>
    </w:rPr>
  </w:style>
  <w:style w:type="paragraph" w:customStyle="1" w:styleId="Nazivpodpisnika">
    <w:name w:val="Naziv podpisnika"/>
    <w:basedOn w:val="Navaden"/>
    <w:rsid w:val="008710AF"/>
    <w:pPr>
      <w:suppressAutoHyphens/>
      <w:overflowPunct w:val="0"/>
      <w:autoSpaceDE w:val="0"/>
      <w:spacing w:line="240" w:lineRule="auto"/>
      <w:ind w:left="5670"/>
      <w:jc w:val="center"/>
      <w:textAlignment w:val="baseline"/>
    </w:pPr>
    <w:rPr>
      <w:rFonts w:cs="Arial"/>
      <w:sz w:val="22"/>
      <w:szCs w:val="22"/>
      <w:lang w:eastAsia="ar-SA"/>
    </w:rPr>
  </w:style>
  <w:style w:type="paragraph" w:customStyle="1" w:styleId="tevilnatoka0">
    <w:name w:val="Številčna točka"/>
    <w:basedOn w:val="Navaden"/>
    <w:qFormat/>
    <w:rsid w:val="008710AF"/>
    <w:pPr>
      <w:tabs>
        <w:tab w:val="num" w:pos="0"/>
      </w:tabs>
      <w:suppressAutoHyphens/>
      <w:spacing w:line="240" w:lineRule="auto"/>
      <w:ind w:left="757" w:hanging="360"/>
      <w:jc w:val="both"/>
    </w:pPr>
    <w:rPr>
      <w:rFonts w:cs="Arial"/>
      <w:sz w:val="22"/>
      <w:szCs w:val="22"/>
      <w:lang w:eastAsia="ar-SA"/>
    </w:rPr>
  </w:style>
  <w:style w:type="paragraph" w:customStyle="1" w:styleId="Datumsprejetja">
    <w:name w:val="Datum sprejetja"/>
    <w:basedOn w:val="Navaden"/>
    <w:rsid w:val="008710AF"/>
    <w:pPr>
      <w:suppressAutoHyphens/>
      <w:overflowPunct w:val="0"/>
      <w:autoSpaceDE w:val="0"/>
      <w:spacing w:line="240" w:lineRule="auto"/>
      <w:jc w:val="both"/>
      <w:textAlignment w:val="baseline"/>
    </w:pPr>
    <w:rPr>
      <w:rFonts w:cs="Arial"/>
      <w:color w:val="000000"/>
      <w:sz w:val="22"/>
      <w:szCs w:val="22"/>
      <w:lang w:eastAsia="ar-SA"/>
    </w:rPr>
  </w:style>
  <w:style w:type="paragraph" w:customStyle="1" w:styleId="tevilkanakoncupredpisa">
    <w:name w:val="Številka na koncu predpisa"/>
    <w:basedOn w:val="Datumsprejetja"/>
    <w:rsid w:val="008710AF"/>
    <w:pPr>
      <w:spacing w:before="480"/>
    </w:pPr>
  </w:style>
  <w:style w:type="paragraph" w:customStyle="1" w:styleId="Podpisnik">
    <w:name w:val="Podpisnik"/>
    <w:basedOn w:val="Navaden"/>
    <w:rsid w:val="008710AF"/>
    <w:pPr>
      <w:suppressAutoHyphens/>
      <w:overflowPunct w:val="0"/>
      <w:autoSpaceDE w:val="0"/>
      <w:spacing w:line="240" w:lineRule="auto"/>
      <w:ind w:left="5670"/>
      <w:jc w:val="center"/>
      <w:textAlignment w:val="baseline"/>
    </w:pPr>
    <w:rPr>
      <w:rFonts w:cs="Arial"/>
      <w:sz w:val="22"/>
      <w:szCs w:val="22"/>
      <w:lang w:eastAsia="ar-SA"/>
    </w:rPr>
  </w:style>
  <w:style w:type="paragraph" w:customStyle="1" w:styleId="Pododdelek">
    <w:name w:val="Pododdelek"/>
    <w:basedOn w:val="Navaden"/>
    <w:rsid w:val="008710AF"/>
    <w:pPr>
      <w:suppressAutoHyphens/>
      <w:overflowPunct w:val="0"/>
      <w:autoSpaceDE w:val="0"/>
      <w:spacing w:before="480" w:line="240" w:lineRule="auto"/>
      <w:jc w:val="center"/>
      <w:textAlignment w:val="baseline"/>
    </w:pPr>
    <w:rPr>
      <w:rFonts w:cs="Arial"/>
      <w:sz w:val="22"/>
      <w:szCs w:val="22"/>
      <w:lang w:eastAsia="ar-SA"/>
    </w:rPr>
  </w:style>
  <w:style w:type="paragraph" w:customStyle="1" w:styleId="EVA">
    <w:name w:val="EVA"/>
    <w:basedOn w:val="Navaden"/>
    <w:rsid w:val="008710AF"/>
    <w:pPr>
      <w:suppressAutoHyphens/>
      <w:overflowPunct w:val="0"/>
      <w:autoSpaceDE w:val="0"/>
      <w:spacing w:line="240" w:lineRule="auto"/>
      <w:jc w:val="both"/>
      <w:textAlignment w:val="baseline"/>
    </w:pPr>
    <w:rPr>
      <w:rFonts w:cs="Arial"/>
      <w:sz w:val="22"/>
      <w:szCs w:val="22"/>
      <w:lang w:eastAsia="ar-SA"/>
    </w:rPr>
  </w:style>
  <w:style w:type="paragraph" w:styleId="Navadensplet">
    <w:name w:val="Normal (Web)"/>
    <w:basedOn w:val="Navaden"/>
    <w:link w:val="NavadenspletZnak"/>
    <w:uiPriority w:val="99"/>
    <w:rsid w:val="008710AF"/>
    <w:pPr>
      <w:suppressAutoHyphens/>
      <w:spacing w:after="161" w:line="240" w:lineRule="auto"/>
      <w:jc w:val="both"/>
    </w:pPr>
    <w:rPr>
      <w:rFonts w:ascii="Times New Roman" w:hAnsi="Times New Roman"/>
      <w:color w:val="333333"/>
      <w:sz w:val="14"/>
      <w:szCs w:val="14"/>
      <w:lang w:eastAsia="ar-SA"/>
    </w:rPr>
  </w:style>
  <w:style w:type="paragraph" w:customStyle="1" w:styleId="Pripombabesedilo1">
    <w:name w:val="Pripomba – besedilo1"/>
    <w:basedOn w:val="Navaden"/>
    <w:rsid w:val="008710AF"/>
    <w:pPr>
      <w:suppressAutoHyphens/>
      <w:spacing w:line="240" w:lineRule="auto"/>
      <w:jc w:val="both"/>
    </w:pPr>
    <w:rPr>
      <w:rFonts w:cs="Arial"/>
      <w:szCs w:val="20"/>
      <w:lang w:eastAsia="ar-SA"/>
    </w:rPr>
  </w:style>
  <w:style w:type="paragraph" w:customStyle="1" w:styleId="Imeorgana">
    <w:name w:val="Ime organa"/>
    <w:basedOn w:val="Navaden"/>
    <w:rsid w:val="008710AF"/>
    <w:pPr>
      <w:suppressAutoHyphens/>
      <w:overflowPunct w:val="0"/>
      <w:autoSpaceDE w:val="0"/>
      <w:spacing w:before="480" w:line="240" w:lineRule="auto"/>
      <w:ind w:left="5670"/>
      <w:jc w:val="center"/>
      <w:textAlignment w:val="baseline"/>
    </w:pPr>
    <w:rPr>
      <w:rFonts w:cs="Arial"/>
      <w:sz w:val="22"/>
      <w:szCs w:val="22"/>
      <w:lang w:eastAsia="ar-SA"/>
    </w:rPr>
  </w:style>
  <w:style w:type="character" w:customStyle="1" w:styleId="PripombabesediloZnak1">
    <w:name w:val="Pripomba – besedilo Znak1"/>
    <w:basedOn w:val="Privzetapisavaodstavka"/>
    <w:uiPriority w:val="99"/>
    <w:semiHidden/>
    <w:rsid w:val="008710AF"/>
    <w:rPr>
      <w:rFonts w:ascii="Arial" w:hAnsi="Arial" w:cs="Arial"/>
      <w:lang w:eastAsia="ar-SA"/>
    </w:rPr>
  </w:style>
  <w:style w:type="character" w:customStyle="1" w:styleId="ZadevapripombeZnak1">
    <w:name w:val="Zadeva pripombe Znak1"/>
    <w:basedOn w:val="PripombabesediloZnak1"/>
    <w:rsid w:val="008710AF"/>
    <w:rPr>
      <w:rFonts w:ascii="Arial" w:hAnsi="Arial" w:cs="Arial"/>
      <w:b/>
      <w:bCs/>
      <w:lang w:eastAsia="ar-SA"/>
    </w:rPr>
  </w:style>
  <w:style w:type="paragraph" w:customStyle="1" w:styleId="Opozorilo">
    <w:name w:val="Opozorilo"/>
    <w:basedOn w:val="Navaden"/>
    <w:rsid w:val="008710AF"/>
    <w:pPr>
      <w:suppressAutoHyphens/>
      <w:overflowPunct w:val="0"/>
      <w:autoSpaceDE w:val="0"/>
      <w:spacing w:before="480" w:line="240" w:lineRule="auto"/>
      <w:jc w:val="both"/>
      <w:textAlignment w:val="baseline"/>
    </w:pPr>
    <w:rPr>
      <w:rFonts w:cs="Arial"/>
      <w:color w:val="808080"/>
      <w:sz w:val="22"/>
      <w:szCs w:val="22"/>
      <w:lang w:eastAsia="ar-SA"/>
    </w:rPr>
  </w:style>
  <w:style w:type="paragraph" w:customStyle="1" w:styleId="lennovele">
    <w:name w:val="Člen_novele"/>
    <w:basedOn w:val="len0"/>
    <w:rsid w:val="008710AF"/>
    <w:pPr>
      <w:autoSpaceDN/>
      <w:adjustRightInd/>
      <w:spacing w:after="0"/>
    </w:pPr>
    <w:rPr>
      <w:rFonts w:cs="Arial"/>
      <w:b w:val="0"/>
      <w:lang w:eastAsia="ar-SA"/>
    </w:rPr>
  </w:style>
  <w:style w:type="paragraph" w:customStyle="1" w:styleId="Priloga">
    <w:name w:val="Priloga"/>
    <w:basedOn w:val="Navaden"/>
    <w:rsid w:val="008710AF"/>
    <w:pPr>
      <w:suppressAutoHyphens/>
      <w:overflowPunct w:val="0"/>
      <w:autoSpaceDE w:val="0"/>
      <w:spacing w:before="380" w:after="60" w:line="200" w:lineRule="exact"/>
      <w:jc w:val="both"/>
      <w:textAlignment w:val="baseline"/>
    </w:pPr>
    <w:rPr>
      <w:rFonts w:cs="Arial"/>
      <w:sz w:val="22"/>
      <w:szCs w:val="17"/>
      <w:lang w:eastAsia="ar-SA"/>
    </w:rPr>
  </w:style>
  <w:style w:type="paragraph" w:customStyle="1" w:styleId="rta">
    <w:name w:val="Črta"/>
    <w:basedOn w:val="Navaden"/>
    <w:rsid w:val="008710AF"/>
    <w:pPr>
      <w:suppressAutoHyphens/>
      <w:overflowPunct w:val="0"/>
      <w:autoSpaceDE w:val="0"/>
      <w:spacing w:before="360" w:line="240" w:lineRule="auto"/>
      <w:jc w:val="center"/>
      <w:textAlignment w:val="baseline"/>
    </w:pPr>
    <w:rPr>
      <w:rFonts w:cs="Arial"/>
      <w:sz w:val="22"/>
      <w:szCs w:val="22"/>
      <w:lang w:eastAsia="ar-SA"/>
    </w:rPr>
  </w:style>
  <w:style w:type="paragraph" w:customStyle="1" w:styleId="NPB">
    <w:name w:val="NPB"/>
    <w:basedOn w:val="Vrstapredpisa"/>
    <w:rsid w:val="008710AF"/>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8710AF"/>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8710AF"/>
    <w:pPr>
      <w:tabs>
        <w:tab w:val="clear" w:pos="720"/>
      </w:tabs>
      <w:ind w:left="425" w:firstLine="0"/>
    </w:pPr>
  </w:style>
  <w:style w:type="paragraph" w:customStyle="1" w:styleId="Alineazapodtoko">
    <w:name w:val="Alinea za podtočko"/>
    <w:basedOn w:val="Alineazaodstavkom"/>
    <w:rsid w:val="008710AF"/>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8710AF"/>
    <w:pPr>
      <w:ind w:left="993"/>
    </w:pPr>
  </w:style>
  <w:style w:type="paragraph" w:customStyle="1" w:styleId="rkovnatokazaodstavkoma1">
    <w:name w:val="Črkovna točka za odstavkom (a)"/>
    <w:rsid w:val="008710AF"/>
    <w:pPr>
      <w:numPr>
        <w:numId w:val="8"/>
      </w:numPr>
      <w:suppressAutoHyphens/>
      <w:spacing w:after="0" w:line="240" w:lineRule="auto"/>
      <w:jc w:val="both"/>
    </w:pPr>
    <w:rPr>
      <w:rFonts w:ascii="Arial" w:eastAsia="Times New Roman" w:hAnsi="Arial" w:cs="Arial"/>
      <w:szCs w:val="16"/>
      <w:lang w:eastAsia="ar-SA"/>
    </w:rPr>
  </w:style>
  <w:style w:type="paragraph" w:customStyle="1" w:styleId="rkovnatokazaodstavkomA0">
    <w:name w:val="Črkovna točka za odstavkom A."/>
    <w:basedOn w:val="Navaden"/>
    <w:rsid w:val="008710AF"/>
    <w:pPr>
      <w:numPr>
        <w:numId w:val="17"/>
      </w:numPr>
      <w:suppressAutoHyphens/>
      <w:overflowPunct w:val="0"/>
      <w:autoSpaceDE w:val="0"/>
      <w:spacing w:line="240" w:lineRule="auto"/>
      <w:jc w:val="both"/>
      <w:textAlignment w:val="baseline"/>
    </w:pPr>
    <w:rPr>
      <w:rFonts w:cs="Arial"/>
      <w:sz w:val="22"/>
      <w:szCs w:val="16"/>
      <w:lang w:eastAsia="ar-SA"/>
    </w:rPr>
  </w:style>
  <w:style w:type="paragraph" w:customStyle="1" w:styleId="lennaslovnovele">
    <w:name w:val="Člen naslov novele"/>
    <w:basedOn w:val="lennaslov0"/>
    <w:rsid w:val="008710AF"/>
    <w:pPr>
      <w:autoSpaceDN/>
      <w:adjustRightInd/>
      <w:spacing w:after="0"/>
    </w:pPr>
    <w:rPr>
      <w:rFonts w:cs="Arial"/>
      <w:b w:val="0"/>
      <w:lang w:eastAsia="ar-SA"/>
    </w:rPr>
  </w:style>
  <w:style w:type="paragraph" w:customStyle="1" w:styleId="rkovnatokazaodstavkoma2">
    <w:name w:val="Črkovna točka za odstavkom a."/>
    <w:rsid w:val="008710AF"/>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8710AF"/>
    <w:pPr>
      <w:numPr>
        <w:numId w:val="9"/>
      </w:numPr>
      <w:tabs>
        <w:tab w:val="left" w:pos="782"/>
      </w:tabs>
      <w:suppressAutoHyphens/>
      <w:spacing w:after="0" w:line="240" w:lineRule="auto"/>
      <w:jc w:val="both"/>
    </w:pPr>
    <w:rPr>
      <w:rFonts w:ascii="Arial" w:eastAsia="Times New Roman" w:hAnsi="Arial" w:cs="Arial"/>
      <w:szCs w:val="16"/>
      <w:lang w:eastAsia="ar-SA"/>
    </w:rPr>
  </w:style>
  <w:style w:type="paragraph" w:customStyle="1" w:styleId="Rimskatevilnatoka">
    <w:name w:val="Rimska številčna točka"/>
    <w:basedOn w:val="Navaden"/>
    <w:rsid w:val="008710AF"/>
    <w:pPr>
      <w:numPr>
        <w:numId w:val="16"/>
      </w:numPr>
      <w:suppressAutoHyphens/>
      <w:overflowPunct w:val="0"/>
      <w:autoSpaceDE w:val="0"/>
      <w:spacing w:line="240" w:lineRule="auto"/>
      <w:jc w:val="both"/>
      <w:textAlignment w:val="baseline"/>
    </w:pPr>
    <w:rPr>
      <w:rFonts w:cs="Arial"/>
      <w:sz w:val="22"/>
      <w:szCs w:val="16"/>
      <w:lang w:eastAsia="ar-SA"/>
    </w:rPr>
  </w:style>
  <w:style w:type="paragraph" w:customStyle="1" w:styleId="rkovnatokazaodstavkomi">
    <w:name w:val="Črkovna točka za odstavkom (i)"/>
    <w:basedOn w:val="Alineazaodstavkom"/>
    <w:rsid w:val="008710AF"/>
    <w:pPr>
      <w:numPr>
        <w:numId w:val="12"/>
      </w:numPr>
      <w:suppressAutoHyphens/>
      <w:overflowPunct/>
      <w:autoSpaceDE/>
      <w:autoSpaceDN/>
      <w:adjustRightInd/>
      <w:spacing w:line="240" w:lineRule="auto"/>
      <w:ind w:left="360"/>
      <w:textAlignment w:val="auto"/>
    </w:pPr>
    <w:rPr>
      <w:lang w:eastAsia="ar-SA"/>
    </w:rPr>
  </w:style>
  <w:style w:type="paragraph" w:customStyle="1" w:styleId="tevilnatoka11Nova">
    <w:name w:val="Številčna točka 1.1 Nova"/>
    <w:basedOn w:val="tevilnatoka0"/>
    <w:rsid w:val="008710AF"/>
  </w:style>
  <w:style w:type="paragraph" w:customStyle="1" w:styleId="rkovnatokazatevilnotokoi">
    <w:name w:val="Črkovna točka za številčno točko (i)"/>
    <w:rsid w:val="008710AF"/>
    <w:pPr>
      <w:numPr>
        <w:numId w:val="18"/>
      </w:numPr>
      <w:suppressAutoHyphens/>
      <w:spacing w:after="0" w:line="240" w:lineRule="auto"/>
    </w:pPr>
    <w:rPr>
      <w:rFonts w:ascii="Arial" w:eastAsia="Times New Roman" w:hAnsi="Arial" w:cs="Arial"/>
      <w:lang w:eastAsia="ar-SA"/>
    </w:rPr>
  </w:style>
  <w:style w:type="paragraph" w:customStyle="1" w:styleId="rkovnatokazaodstavkomA3">
    <w:name w:val="Črkovna točka za odstavkom (A)"/>
    <w:rsid w:val="008710AF"/>
    <w:p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8710AF"/>
    <w:pPr>
      <w:numPr>
        <w:numId w:val="20"/>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8710AF"/>
    <w:pPr>
      <w:numPr>
        <w:numId w:val="22"/>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8710AF"/>
    <w:pPr>
      <w:numPr>
        <w:numId w:val="11"/>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8710AF"/>
    <w:pPr>
      <w:suppressAutoHyphens/>
      <w:overflowPunct w:val="0"/>
      <w:autoSpaceDE w:val="0"/>
      <w:spacing w:before="400" w:after="400" w:line="240" w:lineRule="auto"/>
      <w:jc w:val="center"/>
      <w:textAlignment w:val="baseline"/>
    </w:pPr>
    <w:rPr>
      <w:rFonts w:cs="Arial"/>
      <w:sz w:val="22"/>
      <w:szCs w:val="16"/>
      <w:lang w:eastAsia="ar-SA"/>
    </w:rPr>
  </w:style>
  <w:style w:type="paragraph" w:customStyle="1" w:styleId="1">
    <w:name w:val="1"/>
    <w:basedOn w:val="Navaden"/>
    <w:next w:val="Pripombabesedilo1"/>
    <w:rsid w:val="008710AF"/>
    <w:pPr>
      <w:suppressAutoHyphens/>
      <w:spacing w:line="240" w:lineRule="auto"/>
      <w:jc w:val="both"/>
    </w:pPr>
    <w:rPr>
      <w:rFonts w:cs="Arial"/>
      <w:szCs w:val="20"/>
      <w:lang w:eastAsia="ar-SA"/>
    </w:rPr>
  </w:style>
  <w:style w:type="paragraph" w:customStyle="1" w:styleId="lennaslov1">
    <w:name w:val="lennaslov1"/>
    <w:basedOn w:val="Navaden"/>
    <w:rsid w:val="008710AF"/>
    <w:pPr>
      <w:suppressAutoHyphens/>
      <w:spacing w:line="240" w:lineRule="auto"/>
      <w:jc w:val="center"/>
    </w:pPr>
    <w:rPr>
      <w:rFonts w:cs="Arial"/>
      <w:b/>
      <w:bCs/>
      <w:sz w:val="22"/>
      <w:szCs w:val="22"/>
      <w:lang w:eastAsia="ar-SA"/>
    </w:rPr>
  </w:style>
  <w:style w:type="paragraph" w:customStyle="1" w:styleId="Pripombabesedilo2">
    <w:name w:val="Pripomba – besedilo2"/>
    <w:basedOn w:val="Navaden"/>
    <w:rsid w:val="008710AF"/>
    <w:pPr>
      <w:suppressAutoHyphens/>
      <w:overflowPunct w:val="0"/>
      <w:autoSpaceDE w:val="0"/>
      <w:spacing w:line="240" w:lineRule="auto"/>
      <w:jc w:val="both"/>
      <w:textAlignment w:val="baseline"/>
    </w:pPr>
    <w:rPr>
      <w:rFonts w:cs="Arial"/>
      <w:szCs w:val="20"/>
      <w:lang w:eastAsia="ar-SA"/>
    </w:rPr>
  </w:style>
  <w:style w:type="paragraph" w:customStyle="1" w:styleId="Odstavekseznama2">
    <w:name w:val="Odstavek seznama2"/>
    <w:basedOn w:val="Navaden"/>
    <w:rsid w:val="008710AF"/>
    <w:pPr>
      <w:suppressAutoHyphens/>
      <w:overflowPunct w:val="0"/>
      <w:autoSpaceDE w:val="0"/>
      <w:spacing w:line="240" w:lineRule="auto"/>
      <w:ind w:left="720"/>
      <w:jc w:val="both"/>
      <w:textAlignment w:val="baseline"/>
    </w:pPr>
    <w:rPr>
      <w:rFonts w:cs="Arial"/>
      <w:sz w:val="22"/>
      <w:szCs w:val="16"/>
      <w:lang w:eastAsia="ar-SA"/>
    </w:rPr>
  </w:style>
  <w:style w:type="paragraph" w:styleId="Revizija">
    <w:name w:val="Revision"/>
    <w:hidden/>
    <w:uiPriority w:val="99"/>
    <w:semiHidden/>
    <w:rsid w:val="008710AF"/>
    <w:pPr>
      <w:spacing w:after="0" w:line="240" w:lineRule="auto"/>
    </w:pPr>
  </w:style>
  <w:style w:type="paragraph" w:customStyle="1" w:styleId="poglavje0">
    <w:name w:val="poglavje"/>
    <w:basedOn w:val="Navaden"/>
    <w:rsid w:val="008710AF"/>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8710AF"/>
  </w:style>
  <w:style w:type="paragraph" w:customStyle="1" w:styleId="paragraph">
    <w:name w:val="paragraph"/>
    <w:basedOn w:val="Navaden"/>
    <w:rsid w:val="008710AF"/>
    <w:pPr>
      <w:spacing w:before="100" w:beforeAutospacing="1" w:after="100" w:afterAutospacing="1" w:line="240" w:lineRule="auto"/>
    </w:pPr>
    <w:rPr>
      <w:rFonts w:ascii="Times New Roman" w:hAnsi="Times New Roman"/>
      <w:sz w:val="24"/>
      <w:lang w:eastAsia="sl-SI"/>
    </w:rPr>
  </w:style>
  <w:style w:type="character" w:customStyle="1" w:styleId="eop">
    <w:name w:val="eop"/>
    <w:basedOn w:val="Privzetapisavaodstavka"/>
    <w:rsid w:val="008710AF"/>
  </w:style>
  <w:style w:type="character" w:customStyle="1" w:styleId="NavadenspletZnak">
    <w:name w:val="Navaden (splet) Znak"/>
    <w:link w:val="Navadensplet"/>
    <w:uiPriority w:val="99"/>
    <w:locked/>
    <w:rsid w:val="008710AF"/>
    <w:rPr>
      <w:rFonts w:ascii="Times New Roman" w:eastAsia="Times New Roman" w:hAnsi="Times New Roman" w:cs="Times New Roman"/>
      <w:color w:val="333333"/>
      <w:sz w:val="14"/>
      <w:szCs w:val="1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8760</Words>
  <Characters>49933</Characters>
  <Application>Microsoft Office Word</Application>
  <DocSecurity>0</DocSecurity>
  <Lines>416</Lines>
  <Paragraphs>117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2024-06-13T09:28:00Z</dcterms:created>
  <dcterms:modified xsi:type="dcterms:W3CDTF">2024-06-13T09:28:00Z</dcterms:modified>
</cp:coreProperties>
</file>