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52DA9" w:rsidRPr="00360CE7" w14:paraId="103B584F" w14:textId="77777777" w:rsidTr="002E15C7">
        <w:trPr>
          <w:gridAfter w:val="2"/>
          <w:wAfter w:w="3067" w:type="dxa"/>
        </w:trPr>
        <w:tc>
          <w:tcPr>
            <w:tcW w:w="6096" w:type="dxa"/>
            <w:gridSpan w:val="2"/>
          </w:tcPr>
          <w:p w14:paraId="4F050FC8" w14:textId="56AA4BE9" w:rsidR="007C7C81" w:rsidRPr="00360CE7" w:rsidRDefault="007C7C81">
            <w:pPr>
              <w:pStyle w:val="Neotevilenodstavek"/>
              <w:spacing w:before="0" w:after="0" w:line="240" w:lineRule="auto"/>
              <w:jc w:val="left"/>
              <w:rPr>
                <w:rFonts w:cs="Arial"/>
                <w:sz w:val="20"/>
                <w:szCs w:val="20"/>
                <w:lang w:val="sl-SI"/>
              </w:rPr>
            </w:pPr>
            <w:bookmarkStart w:id="0" w:name="_GoBack"/>
            <w:bookmarkEnd w:id="0"/>
            <w:r w:rsidRPr="00360CE7">
              <w:rPr>
                <w:rFonts w:cs="Arial"/>
                <w:sz w:val="20"/>
                <w:szCs w:val="20"/>
              </w:rPr>
              <w:t xml:space="preserve">Številka: </w:t>
            </w:r>
            <w:r w:rsidR="002A73F9" w:rsidRPr="00360CE7">
              <w:rPr>
                <w:rFonts w:cs="Arial"/>
                <w:sz w:val="20"/>
                <w:szCs w:val="20"/>
              </w:rPr>
              <w:t>007-226/2023</w:t>
            </w:r>
          </w:p>
        </w:tc>
      </w:tr>
      <w:tr w:rsidR="00052DA9" w:rsidRPr="00360CE7" w14:paraId="4DEA2B71" w14:textId="77777777" w:rsidTr="002E15C7">
        <w:trPr>
          <w:gridAfter w:val="2"/>
          <w:wAfter w:w="3067" w:type="dxa"/>
        </w:trPr>
        <w:tc>
          <w:tcPr>
            <w:tcW w:w="6096" w:type="dxa"/>
            <w:gridSpan w:val="2"/>
          </w:tcPr>
          <w:p w14:paraId="4FB7815A" w14:textId="77777777" w:rsidR="007C7C81" w:rsidRPr="00360CE7" w:rsidRDefault="007C7C81">
            <w:pPr>
              <w:pStyle w:val="Neotevilenodstavek"/>
              <w:spacing w:before="0" w:after="0" w:line="240" w:lineRule="auto"/>
              <w:jc w:val="left"/>
              <w:rPr>
                <w:rFonts w:cs="Arial"/>
                <w:sz w:val="20"/>
                <w:szCs w:val="20"/>
              </w:rPr>
            </w:pPr>
            <w:r w:rsidRPr="008E1538">
              <w:rPr>
                <w:rFonts w:cs="Arial"/>
                <w:sz w:val="20"/>
                <w:szCs w:val="20"/>
              </w:rPr>
              <w:t xml:space="preserve">Ljubljana, </w:t>
            </w:r>
          </w:p>
        </w:tc>
      </w:tr>
      <w:tr w:rsidR="00052DA9" w:rsidRPr="00360CE7" w14:paraId="05457C41" w14:textId="77777777" w:rsidTr="002E15C7">
        <w:trPr>
          <w:gridAfter w:val="2"/>
          <w:wAfter w:w="3067" w:type="dxa"/>
        </w:trPr>
        <w:tc>
          <w:tcPr>
            <w:tcW w:w="6096" w:type="dxa"/>
            <w:gridSpan w:val="2"/>
          </w:tcPr>
          <w:p w14:paraId="2B916E69" w14:textId="5495570E" w:rsidR="007C7C81" w:rsidRPr="00360CE7" w:rsidRDefault="007C7C81">
            <w:pPr>
              <w:pStyle w:val="Neotevilenodstavek"/>
              <w:spacing w:before="0" w:after="0" w:line="240" w:lineRule="auto"/>
              <w:jc w:val="left"/>
              <w:rPr>
                <w:rFonts w:cs="Arial"/>
                <w:sz w:val="20"/>
                <w:szCs w:val="20"/>
                <w:lang w:val="sl-SI"/>
              </w:rPr>
            </w:pPr>
            <w:r w:rsidRPr="008E1538">
              <w:rPr>
                <w:rFonts w:cs="Arial"/>
                <w:iCs/>
                <w:sz w:val="20"/>
                <w:szCs w:val="20"/>
              </w:rPr>
              <w:t xml:space="preserve">EVA </w:t>
            </w:r>
            <w:r w:rsidR="00134917" w:rsidRPr="00360CE7">
              <w:rPr>
                <w:rFonts w:cs="Arial"/>
                <w:iCs/>
                <w:sz w:val="20"/>
                <w:szCs w:val="20"/>
              </w:rPr>
              <w:t>2023-2330-0067</w:t>
            </w:r>
          </w:p>
        </w:tc>
      </w:tr>
      <w:tr w:rsidR="00052DA9" w:rsidRPr="00360CE7" w14:paraId="0EF0BAF4" w14:textId="77777777" w:rsidTr="002E15C7">
        <w:trPr>
          <w:gridAfter w:val="2"/>
          <w:wAfter w:w="3067" w:type="dxa"/>
          <w:trHeight w:val="607"/>
        </w:trPr>
        <w:tc>
          <w:tcPr>
            <w:tcW w:w="6096" w:type="dxa"/>
            <w:gridSpan w:val="2"/>
          </w:tcPr>
          <w:p w14:paraId="55BC6F60" w14:textId="77777777" w:rsidR="007C7C81" w:rsidRPr="002E15C7" w:rsidRDefault="007C7C81">
            <w:pPr>
              <w:spacing w:line="240" w:lineRule="auto"/>
              <w:rPr>
                <w:rFonts w:ascii="Arial" w:hAnsi="Arial" w:cs="Arial"/>
                <w:sz w:val="20"/>
                <w:szCs w:val="20"/>
              </w:rPr>
            </w:pPr>
          </w:p>
          <w:p w14:paraId="3909A4B2" w14:textId="77777777" w:rsidR="007C7C81" w:rsidRPr="002E15C7" w:rsidRDefault="007C7C81">
            <w:pPr>
              <w:spacing w:line="240" w:lineRule="auto"/>
              <w:rPr>
                <w:rFonts w:ascii="Arial" w:hAnsi="Arial" w:cs="Arial"/>
                <w:sz w:val="20"/>
                <w:szCs w:val="20"/>
              </w:rPr>
            </w:pPr>
            <w:r w:rsidRPr="002E15C7">
              <w:rPr>
                <w:rFonts w:ascii="Arial" w:hAnsi="Arial" w:cs="Arial"/>
                <w:sz w:val="20"/>
                <w:szCs w:val="20"/>
              </w:rPr>
              <w:t>GENERALNI SEKRETARIAT VLADE REPUBLIKE SLOVENIJE</w:t>
            </w:r>
          </w:p>
          <w:p w14:paraId="42000CF1" w14:textId="77777777" w:rsidR="007C7C81" w:rsidRPr="002E15C7" w:rsidRDefault="00F44E9A">
            <w:pPr>
              <w:spacing w:line="240" w:lineRule="auto"/>
              <w:rPr>
                <w:rFonts w:ascii="Arial" w:hAnsi="Arial" w:cs="Arial"/>
                <w:sz w:val="20"/>
                <w:szCs w:val="20"/>
              </w:rPr>
            </w:pPr>
            <w:hyperlink r:id="rId11" w:history="1">
              <w:r w:rsidR="007C7C81" w:rsidRPr="002E15C7">
                <w:rPr>
                  <w:rStyle w:val="Hiperpovezava"/>
                  <w:rFonts w:ascii="Arial" w:hAnsi="Arial" w:cs="Arial"/>
                  <w:color w:val="auto"/>
                  <w:sz w:val="20"/>
                  <w:szCs w:val="20"/>
                </w:rPr>
                <w:t>Gp.gs@gov.si</w:t>
              </w:r>
            </w:hyperlink>
          </w:p>
          <w:p w14:paraId="16FD4FF2" w14:textId="77777777" w:rsidR="007C7C81" w:rsidRPr="002E15C7" w:rsidRDefault="007C7C81">
            <w:pPr>
              <w:spacing w:line="240" w:lineRule="auto"/>
              <w:rPr>
                <w:rFonts w:ascii="Arial" w:hAnsi="Arial" w:cs="Arial"/>
                <w:sz w:val="20"/>
                <w:szCs w:val="20"/>
              </w:rPr>
            </w:pPr>
          </w:p>
        </w:tc>
      </w:tr>
      <w:tr w:rsidR="00052DA9" w:rsidRPr="00360CE7" w14:paraId="05FB933B" w14:textId="77777777" w:rsidTr="002E15C7">
        <w:tc>
          <w:tcPr>
            <w:tcW w:w="9163" w:type="dxa"/>
            <w:gridSpan w:val="4"/>
          </w:tcPr>
          <w:p w14:paraId="4440D36B" w14:textId="1832F582" w:rsidR="007C7C81" w:rsidRPr="002E15C7" w:rsidRDefault="007C7C81">
            <w:pPr>
              <w:pStyle w:val="Naslovpredpisa"/>
              <w:jc w:val="both"/>
              <w:rPr>
                <w:sz w:val="20"/>
                <w:szCs w:val="20"/>
              </w:rPr>
            </w:pPr>
            <w:r w:rsidRPr="002E15C7">
              <w:rPr>
                <w:sz w:val="20"/>
                <w:szCs w:val="20"/>
              </w:rPr>
              <w:t xml:space="preserve">ZADEVA: </w:t>
            </w:r>
            <w:r w:rsidR="00287F49" w:rsidRPr="002E15C7">
              <w:rPr>
                <w:sz w:val="20"/>
                <w:szCs w:val="20"/>
              </w:rPr>
              <w:t>Uredba o</w:t>
            </w:r>
            <w:r w:rsidR="00134917" w:rsidRPr="002E15C7">
              <w:rPr>
                <w:sz w:val="20"/>
                <w:szCs w:val="20"/>
              </w:rPr>
              <w:t xml:space="preserve"> </w:t>
            </w:r>
            <w:r w:rsidR="00134917" w:rsidRPr="002E15C7">
              <w:rPr>
                <w:iCs/>
                <w:sz w:val="20"/>
                <w:szCs w:val="20"/>
              </w:rPr>
              <w:t>intervenciji ohranjanje, trajnostna raba in razvoj rastlinskih genskih virov v kmetijstvu iz Strateškega načrta skupne kmetijske politike 2023–2027</w:t>
            </w:r>
            <w:r w:rsidR="00287F49" w:rsidRPr="002E15C7">
              <w:rPr>
                <w:sz w:val="20"/>
                <w:szCs w:val="20"/>
              </w:rPr>
              <w:t xml:space="preserve"> </w:t>
            </w:r>
            <w:r w:rsidRPr="002E15C7">
              <w:rPr>
                <w:sz w:val="20"/>
                <w:szCs w:val="20"/>
              </w:rPr>
              <w:t>– medresorsko usklajevanje</w:t>
            </w:r>
          </w:p>
        </w:tc>
      </w:tr>
      <w:tr w:rsidR="00052DA9" w:rsidRPr="00360CE7" w14:paraId="3EB792E3" w14:textId="77777777" w:rsidTr="002E15C7">
        <w:tc>
          <w:tcPr>
            <w:tcW w:w="9163" w:type="dxa"/>
            <w:gridSpan w:val="4"/>
          </w:tcPr>
          <w:p w14:paraId="1F4BEC5E" w14:textId="77777777" w:rsidR="007C7C81" w:rsidRPr="002E15C7" w:rsidRDefault="007C7C81">
            <w:pPr>
              <w:pStyle w:val="Poglavje"/>
              <w:spacing w:before="0"/>
              <w:jc w:val="left"/>
              <w:rPr>
                <w:b/>
                <w:sz w:val="20"/>
                <w:szCs w:val="20"/>
              </w:rPr>
            </w:pPr>
            <w:r w:rsidRPr="002E15C7">
              <w:rPr>
                <w:b/>
                <w:sz w:val="20"/>
                <w:szCs w:val="20"/>
              </w:rPr>
              <w:t>1. Predlog sklepov vlade:</w:t>
            </w:r>
          </w:p>
        </w:tc>
      </w:tr>
      <w:tr w:rsidR="00052DA9" w:rsidRPr="00360CE7" w14:paraId="34DA0E31" w14:textId="77777777" w:rsidTr="002E15C7">
        <w:tc>
          <w:tcPr>
            <w:tcW w:w="9163" w:type="dxa"/>
            <w:gridSpan w:val="4"/>
          </w:tcPr>
          <w:p w14:paraId="238AE5E9"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22A2CE26"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r w:rsidRPr="002E15C7">
              <w:rPr>
                <w:rFonts w:ascii="Arial" w:hAnsi="Arial" w:cs="Arial"/>
                <w:iCs/>
                <w:sz w:val="20"/>
                <w:szCs w:val="20"/>
                <w:lang w:eastAsia="sl-SI"/>
              </w:rPr>
              <w:t>Na podlagi šestega odstavka 21. člena Zakona o Vladi Republike Slovenije (Uradni list RS, št. 24/05 – uradno prečiščeno besedilo, 109/08, 38/10 – ZUKN, 8/12, 21/13, 47/13 – ZDU-1G, 65/14, 55/17 in 163/22) je Vlada Republike Slovenije na …..…… seji dne ………... sprejela naslednji</w:t>
            </w:r>
          </w:p>
          <w:p w14:paraId="5ACB4B9D"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4420AEA3" w14:textId="77777777" w:rsidR="007C7C81" w:rsidRPr="002E15C7" w:rsidRDefault="007C7C81">
            <w:pPr>
              <w:overflowPunct w:val="0"/>
              <w:autoSpaceDE w:val="0"/>
              <w:autoSpaceDN w:val="0"/>
              <w:adjustRightInd w:val="0"/>
              <w:spacing w:line="240" w:lineRule="auto"/>
              <w:jc w:val="center"/>
              <w:textAlignment w:val="baseline"/>
              <w:rPr>
                <w:rFonts w:ascii="Arial" w:hAnsi="Arial" w:cs="Arial"/>
                <w:iCs/>
                <w:sz w:val="20"/>
                <w:szCs w:val="20"/>
                <w:lang w:eastAsia="sl-SI"/>
              </w:rPr>
            </w:pPr>
            <w:r w:rsidRPr="002E15C7">
              <w:rPr>
                <w:rFonts w:ascii="Arial" w:hAnsi="Arial" w:cs="Arial"/>
                <w:iCs/>
                <w:sz w:val="20"/>
                <w:szCs w:val="20"/>
                <w:lang w:eastAsia="sl-SI"/>
              </w:rPr>
              <w:t>SKLEP:</w:t>
            </w:r>
          </w:p>
          <w:p w14:paraId="34D86C92"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6DC9F035" w14:textId="4DD4E74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r w:rsidRPr="002E15C7">
              <w:rPr>
                <w:rFonts w:ascii="Arial" w:hAnsi="Arial" w:cs="Arial"/>
                <w:iCs/>
                <w:sz w:val="20"/>
                <w:szCs w:val="20"/>
                <w:lang w:eastAsia="sl-SI"/>
              </w:rPr>
              <w:t xml:space="preserve">Vlada Republike Slovenije je izdala Uredbo </w:t>
            </w:r>
            <w:r w:rsidR="00287F49" w:rsidRPr="002E15C7">
              <w:rPr>
                <w:rFonts w:ascii="Arial" w:hAnsi="Arial" w:cs="Arial"/>
                <w:iCs/>
                <w:sz w:val="20"/>
                <w:szCs w:val="20"/>
                <w:lang w:eastAsia="sl-SI"/>
              </w:rPr>
              <w:t xml:space="preserve">o </w:t>
            </w:r>
            <w:r w:rsidR="003A4A0D" w:rsidRPr="002E15C7">
              <w:rPr>
                <w:rFonts w:ascii="Arial" w:hAnsi="Arial" w:cs="Arial"/>
                <w:iCs/>
                <w:sz w:val="20"/>
                <w:szCs w:val="20"/>
                <w:lang w:eastAsia="sl-SI"/>
              </w:rPr>
              <w:t xml:space="preserve">intervenciji ohranjanje, trajnostna raba in razvoj rastlinskih genskih virov v kmetijstvu iz Strateškega načrta skupne kmetijske politike 2023–2027 </w:t>
            </w:r>
            <w:r w:rsidRPr="002E15C7">
              <w:rPr>
                <w:rFonts w:ascii="Arial" w:hAnsi="Arial" w:cs="Arial"/>
                <w:iCs/>
                <w:sz w:val="20"/>
                <w:szCs w:val="20"/>
                <w:lang w:eastAsia="sl-SI"/>
              </w:rPr>
              <w:t>in jo objavi v Uradnem listu Republike Slovenije.</w:t>
            </w:r>
          </w:p>
          <w:p w14:paraId="771112EB"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650FB057" w14:textId="77777777" w:rsidR="007C7C81" w:rsidRPr="002E15C7" w:rsidRDefault="007C7C81">
            <w:pPr>
              <w:suppressAutoHyphens/>
              <w:overflowPunct w:val="0"/>
              <w:autoSpaceDE w:val="0"/>
              <w:autoSpaceDN w:val="0"/>
              <w:adjustRightInd w:val="0"/>
              <w:spacing w:line="240" w:lineRule="auto"/>
              <w:ind w:right="600"/>
              <w:textAlignment w:val="baseline"/>
              <w:rPr>
                <w:rFonts w:ascii="Arial" w:hAnsi="Arial" w:cs="Arial"/>
                <w:sz w:val="20"/>
                <w:szCs w:val="20"/>
              </w:rPr>
            </w:pPr>
            <w:r w:rsidRPr="002E15C7">
              <w:rPr>
                <w:rFonts w:ascii="Arial" w:hAnsi="Arial" w:cs="Arial"/>
                <w:sz w:val="20"/>
                <w:szCs w:val="20"/>
              </w:rPr>
              <w:t xml:space="preserve">                                                                                                  Barbara Kolenko Helbl                                                       </w:t>
            </w:r>
          </w:p>
          <w:p w14:paraId="25ECD3E5" w14:textId="77777777" w:rsidR="007C7C81" w:rsidRPr="002E15C7" w:rsidRDefault="007C7C81">
            <w:pPr>
              <w:suppressAutoHyphens/>
              <w:overflowPunct w:val="0"/>
              <w:autoSpaceDE w:val="0"/>
              <w:autoSpaceDN w:val="0"/>
              <w:adjustRightInd w:val="0"/>
              <w:spacing w:line="240" w:lineRule="auto"/>
              <w:ind w:right="600"/>
              <w:textAlignment w:val="baseline"/>
              <w:rPr>
                <w:rFonts w:ascii="Arial" w:hAnsi="Arial" w:cs="Arial"/>
                <w:sz w:val="20"/>
                <w:szCs w:val="20"/>
              </w:rPr>
            </w:pPr>
            <w:r w:rsidRPr="002E15C7">
              <w:rPr>
                <w:rFonts w:ascii="Arial" w:hAnsi="Arial" w:cs="Arial"/>
                <w:sz w:val="20"/>
                <w:szCs w:val="20"/>
              </w:rPr>
              <w:t xml:space="preserve">                                                                                                   generalna sekretarka </w:t>
            </w:r>
          </w:p>
          <w:p w14:paraId="0989CD50"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069636BB" w14:textId="77777777" w:rsidR="007C7C81" w:rsidRPr="002E15C7" w:rsidRDefault="007C7C81">
            <w:pPr>
              <w:pStyle w:val="Neotevilenodstavek"/>
              <w:spacing w:before="0" w:after="0" w:line="240" w:lineRule="auto"/>
              <w:rPr>
                <w:rFonts w:cs="Arial"/>
                <w:iCs/>
                <w:sz w:val="20"/>
                <w:szCs w:val="20"/>
              </w:rPr>
            </w:pPr>
            <w:r w:rsidRPr="002E15C7">
              <w:rPr>
                <w:rFonts w:cs="Arial"/>
                <w:iCs/>
                <w:sz w:val="20"/>
                <w:szCs w:val="20"/>
              </w:rPr>
              <w:t>Priloga:</w:t>
            </w:r>
          </w:p>
          <w:p w14:paraId="4BBE4E0B" w14:textId="4C0C69C3"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r w:rsidRPr="002E15C7">
              <w:rPr>
                <w:rFonts w:ascii="Arial" w:hAnsi="Arial" w:cs="Arial"/>
                <w:iCs/>
                <w:sz w:val="20"/>
                <w:szCs w:val="20"/>
              </w:rPr>
              <w:t xml:space="preserve">– </w:t>
            </w:r>
            <w:r w:rsidR="007626DE" w:rsidRPr="002E15C7">
              <w:rPr>
                <w:rFonts w:ascii="Arial" w:hAnsi="Arial" w:cs="Arial"/>
                <w:iCs/>
                <w:sz w:val="20"/>
                <w:szCs w:val="20"/>
              </w:rPr>
              <w:t xml:space="preserve">Uredba </w:t>
            </w:r>
            <w:r w:rsidR="003A4A0D" w:rsidRPr="002E15C7">
              <w:rPr>
                <w:rFonts w:ascii="Arial" w:hAnsi="Arial" w:cs="Arial"/>
                <w:iCs/>
                <w:sz w:val="20"/>
                <w:szCs w:val="20"/>
              </w:rPr>
              <w:t>o intervenciji ohranjanje, trajnostna raba in razvoj rastlinskih genskih virov v kmetijstvu iz Strateškega načrta skupne kmetijske politike 2023–2027.</w:t>
            </w:r>
          </w:p>
          <w:p w14:paraId="5EC4D8FB"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p>
          <w:p w14:paraId="40C4FEFC" w14:textId="77777777" w:rsidR="007C7C81" w:rsidRPr="002E15C7" w:rsidRDefault="007C7C81">
            <w:pPr>
              <w:overflowPunct w:val="0"/>
              <w:autoSpaceDE w:val="0"/>
              <w:autoSpaceDN w:val="0"/>
              <w:adjustRightInd w:val="0"/>
              <w:spacing w:line="240" w:lineRule="auto"/>
              <w:jc w:val="both"/>
              <w:textAlignment w:val="baseline"/>
              <w:rPr>
                <w:rFonts w:ascii="Arial" w:hAnsi="Arial" w:cs="Arial"/>
                <w:iCs/>
                <w:sz w:val="20"/>
                <w:szCs w:val="20"/>
                <w:lang w:eastAsia="sl-SI"/>
              </w:rPr>
            </w:pPr>
            <w:r w:rsidRPr="002E15C7">
              <w:rPr>
                <w:rFonts w:ascii="Arial" w:hAnsi="Arial" w:cs="Arial"/>
                <w:iCs/>
                <w:sz w:val="20"/>
                <w:szCs w:val="20"/>
                <w:lang w:eastAsia="sl-SI"/>
              </w:rPr>
              <w:t>Sklep prejmeta:</w:t>
            </w:r>
          </w:p>
          <w:p w14:paraId="6076CF4E" w14:textId="77777777" w:rsidR="007C7C81" w:rsidRPr="002E15C7" w:rsidRDefault="007C7C81">
            <w:pPr>
              <w:numPr>
                <w:ilvl w:val="0"/>
                <w:numId w:val="38"/>
              </w:numPr>
              <w:overflowPunct w:val="0"/>
              <w:autoSpaceDE w:val="0"/>
              <w:autoSpaceDN w:val="0"/>
              <w:adjustRightInd w:val="0"/>
              <w:spacing w:after="0" w:line="240" w:lineRule="auto"/>
              <w:jc w:val="both"/>
              <w:textAlignment w:val="baseline"/>
              <w:rPr>
                <w:rFonts w:ascii="Arial" w:hAnsi="Arial" w:cs="Arial"/>
                <w:iCs/>
                <w:sz w:val="20"/>
                <w:szCs w:val="20"/>
                <w:lang w:eastAsia="sl-SI"/>
              </w:rPr>
            </w:pPr>
            <w:r w:rsidRPr="002E15C7">
              <w:rPr>
                <w:rFonts w:ascii="Arial" w:hAnsi="Arial" w:cs="Arial"/>
                <w:iCs/>
                <w:sz w:val="20"/>
                <w:szCs w:val="20"/>
                <w:lang w:eastAsia="sl-SI"/>
              </w:rPr>
              <w:t>Ministrstvo za kmetijstvo, gozdarstvo in prehrano,</w:t>
            </w:r>
          </w:p>
          <w:p w14:paraId="48FBC14C" w14:textId="77777777" w:rsidR="007C7C81" w:rsidRPr="002E15C7" w:rsidRDefault="007C7C81">
            <w:pPr>
              <w:numPr>
                <w:ilvl w:val="0"/>
                <w:numId w:val="38"/>
              </w:numPr>
              <w:overflowPunct w:val="0"/>
              <w:autoSpaceDE w:val="0"/>
              <w:autoSpaceDN w:val="0"/>
              <w:adjustRightInd w:val="0"/>
              <w:spacing w:after="0" w:line="240" w:lineRule="auto"/>
              <w:jc w:val="both"/>
              <w:textAlignment w:val="baseline"/>
              <w:rPr>
                <w:rFonts w:ascii="Arial" w:hAnsi="Arial" w:cs="Arial"/>
                <w:iCs/>
                <w:sz w:val="20"/>
                <w:szCs w:val="20"/>
              </w:rPr>
            </w:pPr>
            <w:r w:rsidRPr="002E15C7">
              <w:rPr>
                <w:rFonts w:ascii="Arial" w:hAnsi="Arial" w:cs="Arial"/>
                <w:iCs/>
                <w:sz w:val="20"/>
                <w:szCs w:val="20"/>
                <w:lang w:eastAsia="sl-SI"/>
              </w:rPr>
              <w:t>Služba Vlade Republike Slovenije za zakonodajo.</w:t>
            </w:r>
          </w:p>
          <w:p w14:paraId="7D3351E7" w14:textId="77777777" w:rsidR="007C7C81" w:rsidRPr="002E15C7" w:rsidRDefault="007C7C81">
            <w:pPr>
              <w:pStyle w:val="Neotevilenodstavek"/>
              <w:spacing w:before="0" w:after="0" w:line="240" w:lineRule="auto"/>
              <w:rPr>
                <w:rFonts w:cs="Arial"/>
                <w:iCs/>
                <w:sz w:val="20"/>
                <w:szCs w:val="20"/>
              </w:rPr>
            </w:pPr>
          </w:p>
        </w:tc>
      </w:tr>
      <w:tr w:rsidR="00052DA9" w:rsidRPr="00360CE7" w14:paraId="5FA520BB" w14:textId="77777777" w:rsidTr="002E15C7">
        <w:tc>
          <w:tcPr>
            <w:tcW w:w="9163" w:type="dxa"/>
            <w:gridSpan w:val="4"/>
          </w:tcPr>
          <w:p w14:paraId="2C5F50A2" w14:textId="77777777" w:rsidR="007C7C81" w:rsidRPr="00360CE7" w:rsidRDefault="007C7C81">
            <w:pPr>
              <w:pStyle w:val="Neotevilenodstavek"/>
              <w:spacing w:before="0" w:after="0" w:line="240" w:lineRule="auto"/>
              <w:rPr>
                <w:rFonts w:cs="Arial"/>
                <w:b/>
                <w:iCs/>
                <w:sz w:val="20"/>
                <w:szCs w:val="20"/>
              </w:rPr>
            </w:pPr>
            <w:r w:rsidRPr="008E1538">
              <w:rPr>
                <w:rFonts w:cs="Arial"/>
                <w:b/>
                <w:sz w:val="20"/>
                <w:szCs w:val="20"/>
              </w:rPr>
              <w:t>2. Predlog za obravnavo predloga zakona po nujnem ali skrajšanem postopku v državnem zboru z obrazložitvijo razlogov:</w:t>
            </w:r>
          </w:p>
        </w:tc>
      </w:tr>
      <w:tr w:rsidR="00052DA9" w:rsidRPr="00360CE7" w14:paraId="6BF35A22" w14:textId="77777777" w:rsidTr="002E15C7">
        <w:tc>
          <w:tcPr>
            <w:tcW w:w="9163" w:type="dxa"/>
            <w:gridSpan w:val="4"/>
          </w:tcPr>
          <w:p w14:paraId="5CE58385" w14:textId="77777777" w:rsidR="007C7C81" w:rsidRPr="00360CE7" w:rsidRDefault="007C7C81">
            <w:pPr>
              <w:pStyle w:val="Neotevilenodstavek"/>
              <w:spacing w:before="0" w:after="0" w:line="240" w:lineRule="auto"/>
              <w:rPr>
                <w:rFonts w:cs="Arial"/>
                <w:iCs/>
                <w:sz w:val="20"/>
                <w:szCs w:val="20"/>
              </w:rPr>
            </w:pPr>
            <w:r w:rsidRPr="008E1538">
              <w:rPr>
                <w:rFonts w:cs="Arial"/>
                <w:iCs/>
                <w:sz w:val="20"/>
                <w:szCs w:val="20"/>
              </w:rPr>
              <w:t>/</w:t>
            </w:r>
          </w:p>
        </w:tc>
      </w:tr>
      <w:tr w:rsidR="00052DA9" w:rsidRPr="00360CE7" w14:paraId="2F9514AF" w14:textId="77777777" w:rsidTr="002E15C7">
        <w:tc>
          <w:tcPr>
            <w:tcW w:w="9163" w:type="dxa"/>
            <w:gridSpan w:val="4"/>
          </w:tcPr>
          <w:p w14:paraId="71D5BBDD" w14:textId="77777777" w:rsidR="007C7C81" w:rsidRPr="00360CE7" w:rsidRDefault="007C7C81">
            <w:pPr>
              <w:pStyle w:val="Neotevilenodstavek"/>
              <w:spacing w:before="0" w:after="0" w:line="240" w:lineRule="auto"/>
              <w:rPr>
                <w:rFonts w:cs="Arial"/>
                <w:b/>
                <w:iCs/>
                <w:sz w:val="20"/>
                <w:szCs w:val="20"/>
              </w:rPr>
            </w:pPr>
            <w:r w:rsidRPr="008E1538">
              <w:rPr>
                <w:rFonts w:cs="Arial"/>
                <w:b/>
                <w:sz w:val="20"/>
                <w:szCs w:val="20"/>
              </w:rPr>
              <w:t xml:space="preserve">3.a Osebe, odgovorne za strokovno pripravo in </w:t>
            </w:r>
            <w:r w:rsidRPr="00360CE7">
              <w:rPr>
                <w:rFonts w:cs="Arial"/>
                <w:b/>
                <w:sz w:val="20"/>
                <w:szCs w:val="20"/>
              </w:rPr>
              <w:t>usklajenost gradiva:</w:t>
            </w:r>
          </w:p>
        </w:tc>
      </w:tr>
      <w:tr w:rsidR="00052DA9" w:rsidRPr="00360CE7" w14:paraId="172EB061" w14:textId="77777777" w:rsidTr="002E15C7">
        <w:tc>
          <w:tcPr>
            <w:tcW w:w="9163" w:type="dxa"/>
            <w:gridSpan w:val="4"/>
          </w:tcPr>
          <w:p w14:paraId="054739BF" w14:textId="77777777" w:rsidR="007C7C81" w:rsidRPr="00360CE7" w:rsidRDefault="007C7C81">
            <w:pPr>
              <w:pStyle w:val="Neotevilenodstavek"/>
              <w:spacing w:before="0" w:after="0" w:line="240" w:lineRule="auto"/>
              <w:rPr>
                <w:rFonts w:cs="Arial"/>
                <w:iCs/>
                <w:sz w:val="20"/>
                <w:szCs w:val="20"/>
              </w:rPr>
            </w:pPr>
            <w:r w:rsidRPr="008E1538">
              <w:rPr>
                <w:rFonts w:cs="Arial"/>
                <w:iCs/>
                <w:sz w:val="20"/>
                <w:szCs w:val="20"/>
              </w:rPr>
              <w:t>– Maša Žagar, generalna direktorica Direktorata za kmetijstvo,</w:t>
            </w:r>
          </w:p>
          <w:p w14:paraId="187F0265" w14:textId="757A111D" w:rsidR="007C7C81" w:rsidRPr="00360CE7" w:rsidRDefault="007C7C81">
            <w:pPr>
              <w:pStyle w:val="Neotevilenodstavek"/>
              <w:spacing w:before="0" w:after="0" w:line="240" w:lineRule="auto"/>
              <w:rPr>
                <w:rFonts w:cs="Arial"/>
                <w:iCs/>
                <w:sz w:val="20"/>
                <w:szCs w:val="20"/>
              </w:rPr>
            </w:pPr>
            <w:r w:rsidRPr="00360CE7">
              <w:rPr>
                <w:rFonts w:cs="Arial"/>
                <w:iCs/>
                <w:sz w:val="20"/>
                <w:szCs w:val="20"/>
              </w:rPr>
              <w:t>– Andrej Hafner, vodja Sektorja za pravnosistemske zadeve v kmetijstvu,</w:t>
            </w:r>
          </w:p>
          <w:p w14:paraId="5B8BA465" w14:textId="6B1649AD" w:rsidR="007C7C81" w:rsidRPr="00360CE7" w:rsidRDefault="007C7C81">
            <w:pPr>
              <w:pStyle w:val="Neotevilenodstavek"/>
              <w:spacing w:before="0" w:after="0" w:line="240" w:lineRule="auto"/>
              <w:rPr>
                <w:rFonts w:cs="Arial"/>
                <w:iCs/>
                <w:sz w:val="20"/>
                <w:szCs w:val="20"/>
              </w:rPr>
            </w:pPr>
            <w:r w:rsidRPr="00360CE7">
              <w:rPr>
                <w:rFonts w:cs="Arial"/>
                <w:iCs/>
                <w:sz w:val="20"/>
                <w:szCs w:val="20"/>
              </w:rPr>
              <w:lastRenderedPageBreak/>
              <w:t xml:space="preserve">– </w:t>
            </w:r>
            <w:r w:rsidR="007626DE" w:rsidRPr="00360CE7">
              <w:rPr>
                <w:rFonts w:cs="Arial"/>
                <w:iCs/>
                <w:sz w:val="20"/>
                <w:szCs w:val="20"/>
                <w:lang w:val="sl-SI"/>
              </w:rPr>
              <w:t>dr. Gašper Kosec</w:t>
            </w:r>
            <w:r w:rsidRPr="00360CE7">
              <w:rPr>
                <w:rFonts w:cs="Arial"/>
                <w:iCs/>
                <w:sz w:val="20"/>
                <w:szCs w:val="20"/>
              </w:rPr>
              <w:t xml:space="preserve">, vodja Sektorja </w:t>
            </w:r>
            <w:r w:rsidR="007626DE" w:rsidRPr="00360CE7">
              <w:rPr>
                <w:rFonts w:cs="Arial"/>
                <w:iCs/>
                <w:sz w:val="20"/>
                <w:szCs w:val="20"/>
                <w:lang w:val="sl-SI"/>
              </w:rPr>
              <w:t>za trajnostno kmetijstvo</w:t>
            </w:r>
            <w:r w:rsidRPr="00360CE7">
              <w:rPr>
                <w:rFonts w:cs="Arial"/>
                <w:iCs/>
                <w:sz w:val="20"/>
                <w:szCs w:val="20"/>
              </w:rPr>
              <w:t>.</w:t>
            </w:r>
          </w:p>
        </w:tc>
      </w:tr>
      <w:tr w:rsidR="00052DA9" w:rsidRPr="00360CE7" w14:paraId="7A763B2F" w14:textId="77777777" w:rsidTr="002E15C7">
        <w:tc>
          <w:tcPr>
            <w:tcW w:w="9163" w:type="dxa"/>
            <w:gridSpan w:val="4"/>
          </w:tcPr>
          <w:p w14:paraId="75312C1D" w14:textId="77777777" w:rsidR="007C7C81" w:rsidRPr="00360CE7" w:rsidRDefault="007C7C81">
            <w:pPr>
              <w:pStyle w:val="Neotevilenodstavek"/>
              <w:spacing w:before="0" w:after="0" w:line="240" w:lineRule="auto"/>
              <w:rPr>
                <w:rFonts w:cs="Arial"/>
                <w:b/>
                <w:iCs/>
                <w:sz w:val="20"/>
                <w:szCs w:val="20"/>
              </w:rPr>
            </w:pPr>
            <w:r w:rsidRPr="008E1538">
              <w:rPr>
                <w:rFonts w:cs="Arial"/>
                <w:b/>
                <w:iCs/>
                <w:sz w:val="20"/>
                <w:szCs w:val="20"/>
              </w:rPr>
              <w:lastRenderedPageBreak/>
              <w:t xml:space="preserve">3.b Zunanji strokovnjaki, ki so </w:t>
            </w:r>
            <w:r w:rsidRPr="00360CE7">
              <w:rPr>
                <w:rFonts w:cs="Arial"/>
                <w:b/>
                <w:sz w:val="20"/>
                <w:szCs w:val="20"/>
              </w:rPr>
              <w:t>sodelovali pri pripravi dela ali celotnega gradiva:</w:t>
            </w:r>
          </w:p>
        </w:tc>
      </w:tr>
      <w:tr w:rsidR="00052DA9" w:rsidRPr="00360CE7" w14:paraId="5F8A515E" w14:textId="77777777" w:rsidTr="002E15C7">
        <w:tc>
          <w:tcPr>
            <w:tcW w:w="9163" w:type="dxa"/>
            <w:gridSpan w:val="4"/>
          </w:tcPr>
          <w:p w14:paraId="24C97495" w14:textId="77777777" w:rsidR="007C7C81" w:rsidRPr="00360CE7" w:rsidRDefault="007C7C81">
            <w:pPr>
              <w:pStyle w:val="Neotevilenodstavek"/>
              <w:spacing w:before="0" w:after="0" w:line="240" w:lineRule="auto"/>
              <w:rPr>
                <w:rFonts w:cs="Arial"/>
                <w:iCs/>
                <w:sz w:val="20"/>
                <w:szCs w:val="20"/>
              </w:rPr>
            </w:pPr>
            <w:r w:rsidRPr="008E1538">
              <w:rPr>
                <w:rFonts w:cs="Arial"/>
                <w:iCs/>
                <w:sz w:val="20"/>
                <w:szCs w:val="20"/>
              </w:rPr>
              <w:t>/</w:t>
            </w:r>
          </w:p>
        </w:tc>
      </w:tr>
      <w:tr w:rsidR="00052DA9" w:rsidRPr="00360CE7" w14:paraId="05C7B179" w14:textId="77777777" w:rsidTr="002E15C7">
        <w:tc>
          <w:tcPr>
            <w:tcW w:w="9163" w:type="dxa"/>
            <w:gridSpan w:val="4"/>
          </w:tcPr>
          <w:p w14:paraId="586069CD" w14:textId="77777777" w:rsidR="007C7C81" w:rsidRPr="00360CE7" w:rsidRDefault="007C7C81">
            <w:pPr>
              <w:pStyle w:val="Neotevilenodstavek"/>
              <w:spacing w:before="0" w:after="0" w:line="240" w:lineRule="auto"/>
              <w:rPr>
                <w:rFonts w:cs="Arial"/>
                <w:b/>
                <w:iCs/>
                <w:sz w:val="20"/>
                <w:szCs w:val="20"/>
              </w:rPr>
            </w:pPr>
            <w:r w:rsidRPr="008E1538">
              <w:rPr>
                <w:rFonts w:cs="Arial"/>
                <w:b/>
                <w:sz w:val="20"/>
                <w:szCs w:val="20"/>
              </w:rPr>
              <w:t>4. Predstavniki vlade, ki bodo sodelovali pri delu državnega zbora:</w:t>
            </w:r>
          </w:p>
        </w:tc>
      </w:tr>
      <w:tr w:rsidR="00052DA9" w:rsidRPr="00360CE7" w14:paraId="0D354738" w14:textId="77777777" w:rsidTr="002E15C7">
        <w:tc>
          <w:tcPr>
            <w:tcW w:w="9163" w:type="dxa"/>
            <w:gridSpan w:val="4"/>
          </w:tcPr>
          <w:p w14:paraId="58F013D2" w14:textId="77777777" w:rsidR="007C7C81" w:rsidRPr="00360CE7" w:rsidRDefault="007C7C81">
            <w:pPr>
              <w:pStyle w:val="Neotevilenodstavek"/>
              <w:spacing w:before="0" w:after="0" w:line="240" w:lineRule="auto"/>
              <w:rPr>
                <w:rFonts w:cs="Arial"/>
                <w:b/>
                <w:sz w:val="20"/>
                <w:szCs w:val="20"/>
              </w:rPr>
            </w:pPr>
            <w:r w:rsidRPr="008E1538">
              <w:rPr>
                <w:rFonts w:cs="Arial"/>
                <w:iCs/>
                <w:sz w:val="20"/>
                <w:szCs w:val="20"/>
              </w:rPr>
              <w:t>/</w:t>
            </w:r>
          </w:p>
        </w:tc>
      </w:tr>
      <w:tr w:rsidR="00052DA9" w:rsidRPr="00360CE7" w14:paraId="4020883B" w14:textId="77777777" w:rsidTr="002E15C7">
        <w:tc>
          <w:tcPr>
            <w:tcW w:w="9163" w:type="dxa"/>
            <w:gridSpan w:val="4"/>
          </w:tcPr>
          <w:p w14:paraId="4FF9E059" w14:textId="77777777" w:rsidR="007C7C81" w:rsidRPr="00360CE7" w:rsidRDefault="007C7C81">
            <w:pPr>
              <w:pStyle w:val="Oddelek"/>
              <w:numPr>
                <w:ilvl w:val="0"/>
                <w:numId w:val="0"/>
              </w:numPr>
              <w:spacing w:before="0" w:after="0" w:line="240" w:lineRule="auto"/>
              <w:jc w:val="left"/>
              <w:rPr>
                <w:sz w:val="20"/>
                <w:szCs w:val="20"/>
              </w:rPr>
            </w:pPr>
            <w:r w:rsidRPr="008E1538">
              <w:rPr>
                <w:sz w:val="20"/>
                <w:szCs w:val="20"/>
              </w:rPr>
              <w:t>5. Kratek povzetek gradiva:</w:t>
            </w:r>
          </w:p>
        </w:tc>
      </w:tr>
      <w:tr w:rsidR="00052DA9" w:rsidRPr="00360CE7" w14:paraId="2A4CB595" w14:textId="77777777" w:rsidTr="002E15C7">
        <w:tc>
          <w:tcPr>
            <w:tcW w:w="9163" w:type="dxa"/>
            <w:gridSpan w:val="4"/>
          </w:tcPr>
          <w:p w14:paraId="25162ED4" w14:textId="77777777" w:rsidR="004A652D" w:rsidRPr="00360CE7" w:rsidRDefault="00BF438D">
            <w:pPr>
              <w:pStyle w:val="Odstavek0"/>
              <w:spacing w:before="60" w:line="260" w:lineRule="exact"/>
              <w:ind w:firstLine="0"/>
              <w:rPr>
                <w:sz w:val="20"/>
                <w:szCs w:val="20"/>
              </w:rPr>
            </w:pPr>
            <w:r w:rsidRPr="008E1538">
              <w:rPr>
                <w:sz w:val="20"/>
                <w:szCs w:val="20"/>
              </w:rPr>
              <w:t>Uredb</w:t>
            </w:r>
            <w:r w:rsidR="00133C09" w:rsidRPr="00360CE7">
              <w:rPr>
                <w:sz w:val="20"/>
                <w:szCs w:val="20"/>
              </w:rPr>
              <w:t>a</w:t>
            </w:r>
            <w:r w:rsidR="00FA4A1B" w:rsidRPr="00360CE7">
              <w:rPr>
                <w:sz w:val="20"/>
                <w:szCs w:val="20"/>
              </w:rPr>
              <w:t xml:space="preserve"> o </w:t>
            </w:r>
            <w:r w:rsidRPr="00360CE7">
              <w:rPr>
                <w:sz w:val="20"/>
                <w:szCs w:val="20"/>
              </w:rPr>
              <w:t>intervencij</w:t>
            </w:r>
            <w:r w:rsidR="00FA4A1B" w:rsidRPr="00360CE7">
              <w:rPr>
                <w:sz w:val="20"/>
                <w:szCs w:val="20"/>
              </w:rPr>
              <w:t>i ohranjanje, trajnostna raba in razvoj rastlinskih genskih virov v kmetijstvu iz Strateškega načrta skupne kmetijske politike 2023–2027 določa namen in cilje, predmet podpore, upravičence, finančne določbe, upravičene stroške, pogoje za izplačilo sredstev ter kontrolni in sankcijski sistem za izvajanje</w:t>
            </w:r>
            <w:r w:rsidR="004A652D" w:rsidRPr="00360CE7">
              <w:rPr>
                <w:sz w:val="20"/>
                <w:szCs w:val="20"/>
              </w:rPr>
              <w:t xml:space="preserve"> te intervencije. </w:t>
            </w:r>
          </w:p>
          <w:p w14:paraId="743E021C" w14:textId="66EF7C85" w:rsidR="00FA4A1B" w:rsidRPr="00360CE7" w:rsidRDefault="00FA4A1B">
            <w:pPr>
              <w:pStyle w:val="Odstavek0"/>
              <w:spacing w:before="60" w:line="260" w:lineRule="exact"/>
              <w:ind w:firstLine="0"/>
              <w:rPr>
                <w:sz w:val="20"/>
                <w:szCs w:val="20"/>
              </w:rPr>
            </w:pPr>
            <w:r w:rsidRPr="00360CE7">
              <w:rPr>
                <w:sz w:val="20"/>
                <w:szCs w:val="20"/>
              </w:rPr>
              <w:t xml:space="preserve">Intervencija je namenjena financiranju dejavnosti, ki podpirajo ohranjanje rastlinskih genskih virov </w:t>
            </w:r>
            <w:r w:rsidRPr="00360CE7">
              <w:rPr>
                <w:i/>
                <w:iCs/>
                <w:sz w:val="20"/>
                <w:szCs w:val="20"/>
              </w:rPr>
              <w:t>in situ</w:t>
            </w:r>
            <w:r w:rsidRPr="00360CE7">
              <w:rPr>
                <w:sz w:val="20"/>
                <w:szCs w:val="20"/>
              </w:rPr>
              <w:t xml:space="preserve"> in </w:t>
            </w:r>
            <w:r w:rsidRPr="00360CE7">
              <w:rPr>
                <w:i/>
                <w:iCs/>
                <w:sz w:val="20"/>
                <w:szCs w:val="20"/>
              </w:rPr>
              <w:t>ex situ</w:t>
            </w:r>
            <w:r w:rsidRPr="00360CE7">
              <w:rPr>
                <w:iCs/>
                <w:sz w:val="20"/>
                <w:szCs w:val="20"/>
              </w:rPr>
              <w:t xml:space="preserve"> s ciljem prispevati k </w:t>
            </w:r>
            <w:r w:rsidRPr="00360CE7">
              <w:rPr>
                <w:sz w:val="20"/>
                <w:szCs w:val="20"/>
              </w:rPr>
              <w:t>zaustavitvi in spremembi trenda izgube biotske raznovrstnosti, h krepitvi ekosistemskih storitev ter ohranjanju habitatov in krajine.</w:t>
            </w:r>
            <w:r w:rsidR="004A652D" w:rsidRPr="00360CE7">
              <w:rPr>
                <w:sz w:val="20"/>
                <w:szCs w:val="20"/>
              </w:rPr>
              <w:t xml:space="preserve"> </w:t>
            </w:r>
            <w:r w:rsidRPr="00360CE7">
              <w:rPr>
                <w:sz w:val="20"/>
                <w:szCs w:val="20"/>
              </w:rPr>
              <w:t>Upravičenci do podpore iz naslova intervencije so raziskovalne institucije, ki izvajajo dejavnost, ki se nana</w:t>
            </w:r>
            <w:r w:rsidR="004A652D" w:rsidRPr="00360CE7">
              <w:rPr>
                <w:sz w:val="20"/>
                <w:szCs w:val="20"/>
              </w:rPr>
              <w:t xml:space="preserve">ša na rastlinske genske vire. </w:t>
            </w:r>
            <w:r w:rsidRPr="00360CE7">
              <w:rPr>
                <w:sz w:val="20"/>
                <w:szCs w:val="20"/>
              </w:rPr>
              <w:t xml:space="preserve">Za storitve, potrebne za izvedbo intervencije, Ministrstvo za kmetijstvo, gozdarstvo in prehrano (v nadaljnjem besedilu: ministrstvo) odda javno naročilo. </w:t>
            </w:r>
          </w:p>
          <w:p w14:paraId="65B73EF2" w14:textId="55962D5E" w:rsidR="00FA4A1B" w:rsidRPr="00360CE7" w:rsidRDefault="00FA4A1B">
            <w:pPr>
              <w:pStyle w:val="Odstavek0"/>
              <w:spacing w:before="60" w:line="260" w:lineRule="exact"/>
              <w:ind w:firstLine="0"/>
              <w:rPr>
                <w:sz w:val="20"/>
                <w:szCs w:val="20"/>
              </w:rPr>
            </w:pPr>
            <w:r w:rsidRPr="00360CE7">
              <w:rPr>
                <w:sz w:val="20"/>
                <w:szCs w:val="20"/>
              </w:rPr>
              <w:t xml:space="preserve">Za intervencijo je v obdobju izvajanja SN 2023–2027 skupno </w:t>
            </w:r>
            <w:r w:rsidR="004A652D" w:rsidRPr="00360CE7">
              <w:rPr>
                <w:sz w:val="20"/>
                <w:szCs w:val="20"/>
              </w:rPr>
              <w:t xml:space="preserve">namenjenih do 1.749.998,04 eura, </w:t>
            </w:r>
            <w:r w:rsidRPr="00360CE7">
              <w:rPr>
                <w:sz w:val="20"/>
                <w:szCs w:val="20"/>
              </w:rPr>
              <w:t xml:space="preserve">financira </w:t>
            </w:r>
            <w:r w:rsidR="004A652D" w:rsidRPr="00360CE7">
              <w:rPr>
                <w:sz w:val="20"/>
                <w:szCs w:val="20"/>
              </w:rPr>
              <w:t xml:space="preserve">pa se </w:t>
            </w:r>
            <w:r w:rsidRPr="00360CE7">
              <w:rPr>
                <w:sz w:val="20"/>
                <w:szCs w:val="20"/>
              </w:rPr>
              <w:t>iz sredstev proračuna Republike Slovenije v višini 29,80 odstotkov in iz sredstev Evropskega kmetijskega sklada za razvoj podeželja v višini 70,20 odstotkov. Stopnja podpore znaša 100 odstotkov upravičenih stroškov</w:t>
            </w:r>
            <w:r w:rsidR="004A652D" w:rsidRPr="00360CE7">
              <w:rPr>
                <w:sz w:val="20"/>
                <w:szCs w:val="20"/>
              </w:rPr>
              <w:t>.</w:t>
            </w:r>
          </w:p>
          <w:p w14:paraId="7D5752CD" w14:textId="7F00FAD6" w:rsidR="004A652D" w:rsidRPr="002E15C7" w:rsidRDefault="004A652D">
            <w:pPr>
              <w:pStyle w:val="Odstavek0"/>
              <w:spacing w:before="60" w:line="260" w:lineRule="exact"/>
              <w:ind w:firstLine="0"/>
              <w:rPr>
                <w:sz w:val="20"/>
                <w:szCs w:val="20"/>
              </w:rPr>
            </w:pPr>
            <w:r w:rsidRPr="00360CE7">
              <w:rPr>
                <w:sz w:val="20"/>
                <w:szCs w:val="20"/>
              </w:rPr>
              <w:t>Kontrolni sistem je sestavljen iz upravnih pregledov in pregledov na kraju samem</w:t>
            </w:r>
            <w:r w:rsidRPr="002E15C7">
              <w:rPr>
                <w:sz w:val="20"/>
                <w:szCs w:val="20"/>
              </w:rPr>
              <w:t>.</w:t>
            </w:r>
          </w:p>
          <w:p w14:paraId="26411844" w14:textId="19477745" w:rsidR="00FA4A1B" w:rsidRPr="002E15C7" w:rsidRDefault="00FA4A1B">
            <w:pPr>
              <w:pStyle w:val="Odstavek0"/>
              <w:spacing w:before="60" w:line="260" w:lineRule="exact"/>
              <w:rPr>
                <w:iCs/>
                <w:sz w:val="20"/>
                <w:szCs w:val="20"/>
              </w:rPr>
            </w:pPr>
          </w:p>
        </w:tc>
      </w:tr>
      <w:tr w:rsidR="00052DA9" w:rsidRPr="00360CE7" w14:paraId="0ED95BEE" w14:textId="77777777" w:rsidTr="002E15C7">
        <w:tc>
          <w:tcPr>
            <w:tcW w:w="9163" w:type="dxa"/>
            <w:gridSpan w:val="4"/>
          </w:tcPr>
          <w:p w14:paraId="5BDED68A" w14:textId="77777777" w:rsidR="007C7C81" w:rsidRPr="00360CE7" w:rsidRDefault="007C7C81">
            <w:pPr>
              <w:pStyle w:val="Oddelek"/>
              <w:numPr>
                <w:ilvl w:val="0"/>
                <w:numId w:val="0"/>
              </w:numPr>
              <w:spacing w:before="0" w:after="0" w:line="240" w:lineRule="auto"/>
              <w:jc w:val="left"/>
              <w:rPr>
                <w:sz w:val="20"/>
                <w:szCs w:val="20"/>
              </w:rPr>
            </w:pPr>
            <w:r w:rsidRPr="008E1538">
              <w:rPr>
                <w:sz w:val="20"/>
                <w:szCs w:val="20"/>
              </w:rPr>
              <w:t>6. Presoja posledic za:</w:t>
            </w:r>
          </w:p>
        </w:tc>
      </w:tr>
      <w:tr w:rsidR="00052DA9" w:rsidRPr="00360CE7" w14:paraId="54941D19" w14:textId="77777777" w:rsidTr="002E15C7">
        <w:tc>
          <w:tcPr>
            <w:tcW w:w="1448" w:type="dxa"/>
          </w:tcPr>
          <w:p w14:paraId="43A86D3D"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a)</w:t>
            </w:r>
          </w:p>
        </w:tc>
        <w:tc>
          <w:tcPr>
            <w:tcW w:w="5444" w:type="dxa"/>
            <w:gridSpan w:val="2"/>
          </w:tcPr>
          <w:p w14:paraId="2F738458" w14:textId="77777777" w:rsidR="007C7C81" w:rsidRPr="00360CE7" w:rsidRDefault="007C7C81">
            <w:pPr>
              <w:pStyle w:val="Neotevilenodstavek"/>
              <w:spacing w:before="0" w:after="0" w:line="240" w:lineRule="auto"/>
              <w:rPr>
                <w:rFonts w:cs="Arial"/>
                <w:sz w:val="20"/>
                <w:szCs w:val="20"/>
              </w:rPr>
            </w:pPr>
            <w:r w:rsidRPr="00360CE7">
              <w:rPr>
                <w:rFonts w:cs="Arial"/>
                <w:sz w:val="20"/>
                <w:szCs w:val="20"/>
              </w:rPr>
              <w:t>javnofinančna sredstva nad 40.000 EUR v tekočem in naslednjih treh letih</w:t>
            </w:r>
          </w:p>
        </w:tc>
        <w:tc>
          <w:tcPr>
            <w:tcW w:w="2271" w:type="dxa"/>
            <w:vAlign w:val="center"/>
          </w:tcPr>
          <w:p w14:paraId="7DA8ECDF" w14:textId="0166A50F" w:rsidR="007C7C81" w:rsidRPr="00360CE7" w:rsidRDefault="007626DE">
            <w:pPr>
              <w:pStyle w:val="Neotevilenodstavek"/>
              <w:spacing w:before="0" w:after="0" w:line="240" w:lineRule="auto"/>
              <w:jc w:val="center"/>
              <w:rPr>
                <w:rFonts w:cs="Arial"/>
                <w:b/>
                <w:iCs/>
                <w:sz w:val="20"/>
                <w:szCs w:val="20"/>
                <w:lang w:val="sl-SI"/>
              </w:rPr>
            </w:pPr>
            <w:r w:rsidRPr="00360CE7">
              <w:rPr>
                <w:rFonts w:cs="Arial"/>
                <w:b/>
                <w:iCs/>
                <w:sz w:val="20"/>
                <w:szCs w:val="20"/>
                <w:lang w:val="sl-SI"/>
              </w:rPr>
              <w:t>DA</w:t>
            </w:r>
          </w:p>
        </w:tc>
      </w:tr>
      <w:tr w:rsidR="00052DA9" w:rsidRPr="00360CE7" w14:paraId="749DE0C8" w14:textId="77777777" w:rsidTr="002E15C7">
        <w:tc>
          <w:tcPr>
            <w:tcW w:w="1448" w:type="dxa"/>
          </w:tcPr>
          <w:p w14:paraId="512D2C1C"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b)</w:t>
            </w:r>
          </w:p>
        </w:tc>
        <w:tc>
          <w:tcPr>
            <w:tcW w:w="5444" w:type="dxa"/>
            <w:gridSpan w:val="2"/>
          </w:tcPr>
          <w:p w14:paraId="4D021AD1" w14:textId="77777777" w:rsidR="007C7C81" w:rsidRPr="00360CE7" w:rsidRDefault="007C7C81">
            <w:pPr>
              <w:pStyle w:val="Neotevilenodstavek"/>
              <w:spacing w:before="0" w:after="0" w:line="240" w:lineRule="auto"/>
              <w:rPr>
                <w:rFonts w:cs="Arial"/>
                <w:iCs/>
                <w:sz w:val="20"/>
                <w:szCs w:val="20"/>
              </w:rPr>
            </w:pPr>
            <w:r w:rsidRPr="00360CE7">
              <w:rPr>
                <w:rFonts w:cs="Arial"/>
                <w:bCs/>
                <w:sz w:val="20"/>
                <w:szCs w:val="20"/>
              </w:rPr>
              <w:t>usklajenost slovenskega pravnega reda s pravnim redom Evropske unije</w:t>
            </w:r>
          </w:p>
        </w:tc>
        <w:tc>
          <w:tcPr>
            <w:tcW w:w="2271" w:type="dxa"/>
            <w:vAlign w:val="center"/>
          </w:tcPr>
          <w:p w14:paraId="64CBAC4D" w14:textId="7ABB214E" w:rsidR="007C7C81" w:rsidRPr="00360CE7" w:rsidRDefault="00982EA2">
            <w:pPr>
              <w:pStyle w:val="Neotevilenodstavek"/>
              <w:spacing w:before="0" w:after="0" w:line="240" w:lineRule="auto"/>
              <w:jc w:val="center"/>
              <w:rPr>
                <w:rFonts w:cs="Arial"/>
                <w:b/>
                <w:iCs/>
                <w:sz w:val="20"/>
                <w:szCs w:val="20"/>
                <w:lang w:val="sl-SI"/>
              </w:rPr>
            </w:pPr>
            <w:r w:rsidRPr="00360CE7">
              <w:rPr>
                <w:rFonts w:cs="Arial"/>
                <w:b/>
                <w:iCs/>
                <w:sz w:val="20"/>
                <w:szCs w:val="20"/>
                <w:lang w:val="sl-SI"/>
              </w:rPr>
              <w:t>NE</w:t>
            </w:r>
          </w:p>
        </w:tc>
      </w:tr>
      <w:tr w:rsidR="00052DA9" w:rsidRPr="00360CE7" w14:paraId="00B61134" w14:textId="77777777" w:rsidTr="002E15C7">
        <w:tc>
          <w:tcPr>
            <w:tcW w:w="1448" w:type="dxa"/>
          </w:tcPr>
          <w:p w14:paraId="67C55E8D"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c)</w:t>
            </w:r>
          </w:p>
        </w:tc>
        <w:tc>
          <w:tcPr>
            <w:tcW w:w="5444" w:type="dxa"/>
            <w:gridSpan w:val="2"/>
          </w:tcPr>
          <w:p w14:paraId="19C937D8" w14:textId="77777777" w:rsidR="007C7C81" w:rsidRPr="00360CE7" w:rsidRDefault="007C7C81">
            <w:pPr>
              <w:pStyle w:val="Neotevilenodstavek"/>
              <w:spacing w:before="0" w:after="0" w:line="240" w:lineRule="auto"/>
              <w:rPr>
                <w:rFonts w:cs="Arial"/>
                <w:iCs/>
                <w:sz w:val="20"/>
                <w:szCs w:val="20"/>
              </w:rPr>
            </w:pPr>
            <w:r w:rsidRPr="00360CE7">
              <w:rPr>
                <w:rFonts w:cs="Arial"/>
                <w:sz w:val="20"/>
                <w:szCs w:val="20"/>
              </w:rPr>
              <w:t>administrativne posledice</w:t>
            </w:r>
          </w:p>
        </w:tc>
        <w:tc>
          <w:tcPr>
            <w:tcW w:w="2271" w:type="dxa"/>
            <w:vAlign w:val="center"/>
          </w:tcPr>
          <w:p w14:paraId="57700D2B" w14:textId="4F511E2A" w:rsidR="007C7C81" w:rsidRPr="00360CE7" w:rsidRDefault="007626DE">
            <w:pPr>
              <w:pStyle w:val="Neotevilenodstavek"/>
              <w:spacing w:before="0" w:after="0" w:line="240" w:lineRule="auto"/>
              <w:jc w:val="center"/>
              <w:rPr>
                <w:rFonts w:cs="Arial"/>
                <w:b/>
                <w:sz w:val="20"/>
                <w:szCs w:val="20"/>
                <w:lang w:val="sl-SI"/>
              </w:rPr>
            </w:pPr>
            <w:r w:rsidRPr="00360CE7">
              <w:rPr>
                <w:rFonts w:cs="Arial"/>
                <w:b/>
                <w:sz w:val="20"/>
                <w:szCs w:val="20"/>
                <w:lang w:val="sl-SI"/>
              </w:rPr>
              <w:t>NE</w:t>
            </w:r>
          </w:p>
        </w:tc>
      </w:tr>
      <w:tr w:rsidR="00052DA9" w:rsidRPr="00360CE7" w14:paraId="33003DFA" w14:textId="77777777" w:rsidTr="002E15C7">
        <w:tc>
          <w:tcPr>
            <w:tcW w:w="1448" w:type="dxa"/>
          </w:tcPr>
          <w:p w14:paraId="63BE9E8D"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č)</w:t>
            </w:r>
          </w:p>
        </w:tc>
        <w:tc>
          <w:tcPr>
            <w:tcW w:w="5444" w:type="dxa"/>
            <w:gridSpan w:val="2"/>
          </w:tcPr>
          <w:p w14:paraId="22D57CF0" w14:textId="77777777" w:rsidR="007C7C81" w:rsidRPr="00360CE7" w:rsidRDefault="007C7C81">
            <w:pPr>
              <w:pStyle w:val="Neotevilenodstavek"/>
              <w:spacing w:before="0" w:after="0" w:line="240" w:lineRule="auto"/>
              <w:rPr>
                <w:rFonts w:cs="Arial"/>
                <w:bCs/>
                <w:sz w:val="20"/>
                <w:szCs w:val="20"/>
              </w:rPr>
            </w:pPr>
            <w:r w:rsidRPr="00360CE7">
              <w:rPr>
                <w:rFonts w:cs="Arial"/>
                <w:sz w:val="20"/>
                <w:szCs w:val="20"/>
              </w:rPr>
              <w:t>gospodarstvo, zlasti</w:t>
            </w:r>
            <w:r w:rsidRPr="00360CE7">
              <w:rPr>
                <w:rFonts w:cs="Arial"/>
                <w:bCs/>
                <w:sz w:val="20"/>
                <w:szCs w:val="20"/>
              </w:rPr>
              <w:t xml:space="preserve"> mala in srednja podjetja ter konkurenčnost podjetij</w:t>
            </w:r>
          </w:p>
        </w:tc>
        <w:tc>
          <w:tcPr>
            <w:tcW w:w="2271" w:type="dxa"/>
            <w:vAlign w:val="center"/>
          </w:tcPr>
          <w:p w14:paraId="7326CFD6" w14:textId="4ADE93C8" w:rsidR="007C7C81" w:rsidRPr="00360CE7" w:rsidRDefault="007626DE">
            <w:pPr>
              <w:pStyle w:val="Neotevilenodstavek"/>
              <w:spacing w:before="0" w:after="0" w:line="240" w:lineRule="auto"/>
              <w:jc w:val="center"/>
              <w:rPr>
                <w:rFonts w:cs="Arial"/>
                <w:b/>
                <w:iCs/>
                <w:sz w:val="20"/>
                <w:szCs w:val="20"/>
                <w:lang w:val="sl-SI"/>
              </w:rPr>
            </w:pPr>
            <w:r w:rsidRPr="00360CE7">
              <w:rPr>
                <w:rFonts w:cs="Arial"/>
                <w:b/>
                <w:iCs/>
                <w:sz w:val="20"/>
                <w:szCs w:val="20"/>
                <w:lang w:val="sl-SI"/>
              </w:rPr>
              <w:t>NE</w:t>
            </w:r>
          </w:p>
        </w:tc>
      </w:tr>
      <w:tr w:rsidR="00052DA9" w:rsidRPr="00360CE7" w14:paraId="44B4595B" w14:textId="77777777" w:rsidTr="002E15C7">
        <w:tc>
          <w:tcPr>
            <w:tcW w:w="1448" w:type="dxa"/>
          </w:tcPr>
          <w:p w14:paraId="2B5675C4"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d)</w:t>
            </w:r>
          </w:p>
        </w:tc>
        <w:tc>
          <w:tcPr>
            <w:tcW w:w="5444" w:type="dxa"/>
            <w:gridSpan w:val="2"/>
          </w:tcPr>
          <w:p w14:paraId="2EF0A0CB" w14:textId="77777777" w:rsidR="007C7C81" w:rsidRPr="00360CE7" w:rsidRDefault="007C7C81">
            <w:pPr>
              <w:pStyle w:val="Neotevilenodstavek"/>
              <w:spacing w:before="0" w:after="0" w:line="240" w:lineRule="auto"/>
              <w:rPr>
                <w:rFonts w:cs="Arial"/>
                <w:bCs/>
                <w:sz w:val="20"/>
                <w:szCs w:val="20"/>
              </w:rPr>
            </w:pPr>
            <w:r w:rsidRPr="00360CE7">
              <w:rPr>
                <w:rFonts w:cs="Arial"/>
                <w:bCs/>
                <w:sz w:val="20"/>
                <w:szCs w:val="20"/>
              </w:rPr>
              <w:t>okolje, vključno s prostorskimi in varstvenimi vidiki</w:t>
            </w:r>
          </w:p>
        </w:tc>
        <w:tc>
          <w:tcPr>
            <w:tcW w:w="2271" w:type="dxa"/>
            <w:vAlign w:val="center"/>
          </w:tcPr>
          <w:p w14:paraId="60555540" w14:textId="26493B9E" w:rsidR="007C7C81" w:rsidRPr="00360CE7" w:rsidRDefault="007626DE">
            <w:pPr>
              <w:pStyle w:val="Neotevilenodstavek"/>
              <w:spacing w:before="0" w:after="0" w:line="240" w:lineRule="auto"/>
              <w:jc w:val="center"/>
              <w:rPr>
                <w:rFonts w:cs="Arial"/>
                <w:b/>
                <w:iCs/>
                <w:sz w:val="20"/>
                <w:szCs w:val="20"/>
                <w:lang w:val="sl-SI"/>
              </w:rPr>
            </w:pPr>
            <w:r w:rsidRPr="00360CE7">
              <w:rPr>
                <w:rFonts w:cs="Arial"/>
                <w:b/>
                <w:iCs/>
                <w:sz w:val="20"/>
                <w:szCs w:val="20"/>
                <w:lang w:val="sl-SI"/>
              </w:rPr>
              <w:t>NE</w:t>
            </w:r>
          </w:p>
        </w:tc>
      </w:tr>
      <w:tr w:rsidR="00052DA9" w:rsidRPr="00360CE7" w14:paraId="3DE42F45" w14:textId="77777777" w:rsidTr="002E15C7">
        <w:tc>
          <w:tcPr>
            <w:tcW w:w="1448" w:type="dxa"/>
          </w:tcPr>
          <w:p w14:paraId="55D4E17B"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e)</w:t>
            </w:r>
          </w:p>
        </w:tc>
        <w:tc>
          <w:tcPr>
            <w:tcW w:w="5444" w:type="dxa"/>
            <w:gridSpan w:val="2"/>
          </w:tcPr>
          <w:p w14:paraId="62DB1B53" w14:textId="77777777" w:rsidR="007C7C81" w:rsidRPr="00360CE7" w:rsidRDefault="007C7C81">
            <w:pPr>
              <w:pStyle w:val="Neotevilenodstavek"/>
              <w:spacing w:before="0" w:after="0" w:line="240" w:lineRule="auto"/>
              <w:rPr>
                <w:rFonts w:cs="Arial"/>
                <w:bCs/>
                <w:sz w:val="20"/>
                <w:szCs w:val="20"/>
              </w:rPr>
            </w:pPr>
            <w:r w:rsidRPr="00360CE7">
              <w:rPr>
                <w:rFonts w:cs="Arial"/>
                <w:bCs/>
                <w:sz w:val="20"/>
                <w:szCs w:val="20"/>
              </w:rPr>
              <w:t>socialno področje</w:t>
            </w:r>
          </w:p>
        </w:tc>
        <w:tc>
          <w:tcPr>
            <w:tcW w:w="2271" w:type="dxa"/>
            <w:vAlign w:val="center"/>
          </w:tcPr>
          <w:p w14:paraId="0AB431B9" w14:textId="2B04F626" w:rsidR="007C7C81" w:rsidRPr="00360CE7" w:rsidRDefault="007626DE">
            <w:pPr>
              <w:pStyle w:val="Neotevilenodstavek"/>
              <w:spacing w:before="0" w:after="0" w:line="240" w:lineRule="auto"/>
              <w:jc w:val="center"/>
              <w:rPr>
                <w:rFonts w:cs="Arial"/>
                <w:b/>
                <w:iCs/>
                <w:sz w:val="20"/>
                <w:szCs w:val="20"/>
                <w:lang w:val="sl-SI"/>
              </w:rPr>
            </w:pPr>
            <w:r w:rsidRPr="00360CE7">
              <w:rPr>
                <w:rFonts w:cs="Arial"/>
                <w:b/>
                <w:iCs/>
                <w:sz w:val="20"/>
                <w:szCs w:val="20"/>
                <w:lang w:val="sl-SI"/>
              </w:rPr>
              <w:t>NE</w:t>
            </w:r>
          </w:p>
        </w:tc>
      </w:tr>
      <w:tr w:rsidR="00052DA9" w:rsidRPr="00360CE7" w14:paraId="6DC9FD88" w14:textId="77777777" w:rsidTr="002E15C7">
        <w:tc>
          <w:tcPr>
            <w:tcW w:w="1448" w:type="dxa"/>
            <w:tcBorders>
              <w:bottom w:val="single" w:sz="4" w:space="0" w:color="auto"/>
            </w:tcBorders>
          </w:tcPr>
          <w:p w14:paraId="75F63238" w14:textId="77777777" w:rsidR="007C7C81" w:rsidRPr="00360CE7" w:rsidRDefault="007C7C81">
            <w:pPr>
              <w:pStyle w:val="Neotevilenodstavek"/>
              <w:spacing w:before="0" w:after="0" w:line="240" w:lineRule="auto"/>
              <w:ind w:left="360"/>
              <w:rPr>
                <w:rFonts w:cs="Arial"/>
                <w:iCs/>
                <w:sz w:val="20"/>
                <w:szCs w:val="20"/>
              </w:rPr>
            </w:pPr>
            <w:r w:rsidRPr="008E1538">
              <w:rPr>
                <w:rFonts w:cs="Arial"/>
                <w:iCs/>
                <w:sz w:val="20"/>
                <w:szCs w:val="20"/>
              </w:rPr>
              <w:t>f)</w:t>
            </w:r>
          </w:p>
        </w:tc>
        <w:tc>
          <w:tcPr>
            <w:tcW w:w="5444" w:type="dxa"/>
            <w:gridSpan w:val="2"/>
            <w:tcBorders>
              <w:bottom w:val="single" w:sz="4" w:space="0" w:color="auto"/>
            </w:tcBorders>
          </w:tcPr>
          <w:p w14:paraId="00F18B7A" w14:textId="77777777" w:rsidR="007C7C81" w:rsidRPr="00360CE7" w:rsidRDefault="007C7C81">
            <w:pPr>
              <w:pStyle w:val="Neotevilenodstavek"/>
              <w:spacing w:before="0" w:after="0" w:line="240" w:lineRule="auto"/>
              <w:rPr>
                <w:rFonts w:cs="Arial"/>
                <w:bCs/>
                <w:sz w:val="20"/>
                <w:szCs w:val="20"/>
              </w:rPr>
            </w:pPr>
            <w:r w:rsidRPr="00360CE7">
              <w:rPr>
                <w:rFonts w:cs="Arial"/>
                <w:bCs/>
                <w:sz w:val="20"/>
                <w:szCs w:val="20"/>
              </w:rPr>
              <w:t>dokumente razvojnega načrtovanja:</w:t>
            </w:r>
          </w:p>
          <w:p w14:paraId="4D8087FC" w14:textId="77777777" w:rsidR="007C7C81" w:rsidRPr="00360CE7" w:rsidRDefault="007C7C81">
            <w:pPr>
              <w:pStyle w:val="Neotevilenodstavek"/>
              <w:numPr>
                <w:ilvl w:val="0"/>
                <w:numId w:val="32"/>
              </w:numPr>
              <w:spacing w:before="0" w:after="0" w:line="240" w:lineRule="auto"/>
              <w:rPr>
                <w:rFonts w:cs="Arial"/>
                <w:bCs/>
                <w:sz w:val="20"/>
                <w:szCs w:val="20"/>
              </w:rPr>
            </w:pPr>
            <w:r w:rsidRPr="00360CE7">
              <w:rPr>
                <w:rFonts w:cs="Arial"/>
                <w:bCs/>
                <w:sz w:val="20"/>
                <w:szCs w:val="20"/>
              </w:rPr>
              <w:t>nacionalne dokumente razvojnega načrtovanja</w:t>
            </w:r>
          </w:p>
          <w:p w14:paraId="56ED9F05" w14:textId="77777777" w:rsidR="007C7C81" w:rsidRPr="00360CE7" w:rsidRDefault="007C7C81">
            <w:pPr>
              <w:pStyle w:val="Neotevilenodstavek"/>
              <w:numPr>
                <w:ilvl w:val="0"/>
                <w:numId w:val="32"/>
              </w:numPr>
              <w:spacing w:before="0" w:after="0" w:line="240" w:lineRule="auto"/>
              <w:rPr>
                <w:rFonts w:cs="Arial"/>
                <w:bCs/>
                <w:sz w:val="20"/>
                <w:szCs w:val="20"/>
              </w:rPr>
            </w:pPr>
            <w:r w:rsidRPr="00360CE7">
              <w:rPr>
                <w:rFonts w:cs="Arial"/>
                <w:bCs/>
                <w:sz w:val="20"/>
                <w:szCs w:val="20"/>
              </w:rPr>
              <w:t>razvojne politike na ravni programov po strukturi razvojne klasifikacije programskega proračuna</w:t>
            </w:r>
          </w:p>
          <w:p w14:paraId="74FA6B43" w14:textId="77777777" w:rsidR="007C7C81" w:rsidRPr="00360CE7" w:rsidRDefault="007C7C81">
            <w:pPr>
              <w:pStyle w:val="Neotevilenodstavek"/>
              <w:numPr>
                <w:ilvl w:val="0"/>
                <w:numId w:val="32"/>
              </w:numPr>
              <w:spacing w:before="0" w:after="0" w:line="240" w:lineRule="auto"/>
              <w:rPr>
                <w:rFonts w:cs="Arial"/>
                <w:bCs/>
                <w:sz w:val="20"/>
                <w:szCs w:val="20"/>
              </w:rPr>
            </w:pPr>
            <w:r w:rsidRPr="00360CE7">
              <w:rPr>
                <w:rFonts w:cs="Arial"/>
                <w:bCs/>
                <w:sz w:val="20"/>
                <w:szCs w:val="20"/>
              </w:rPr>
              <w:t>razvojne dokumente Evropske unije in mednarodnih organizacij</w:t>
            </w:r>
          </w:p>
        </w:tc>
        <w:tc>
          <w:tcPr>
            <w:tcW w:w="2271" w:type="dxa"/>
            <w:tcBorders>
              <w:bottom w:val="single" w:sz="4" w:space="0" w:color="auto"/>
            </w:tcBorders>
            <w:vAlign w:val="center"/>
          </w:tcPr>
          <w:p w14:paraId="45F1F17C" w14:textId="263E5EF5" w:rsidR="007C7C81" w:rsidRPr="00360CE7" w:rsidRDefault="007626DE">
            <w:pPr>
              <w:pStyle w:val="Neotevilenodstavek"/>
              <w:spacing w:before="0" w:after="0" w:line="240" w:lineRule="auto"/>
              <w:jc w:val="center"/>
              <w:rPr>
                <w:rFonts w:cs="Arial"/>
                <w:b/>
                <w:iCs/>
                <w:sz w:val="20"/>
                <w:szCs w:val="20"/>
                <w:lang w:val="sl-SI"/>
              </w:rPr>
            </w:pPr>
            <w:r w:rsidRPr="00360CE7">
              <w:rPr>
                <w:rFonts w:cs="Arial"/>
                <w:b/>
                <w:iCs/>
                <w:sz w:val="20"/>
                <w:szCs w:val="20"/>
                <w:lang w:val="sl-SI"/>
              </w:rPr>
              <w:t>NE</w:t>
            </w:r>
          </w:p>
        </w:tc>
      </w:tr>
      <w:tr w:rsidR="007C7C81" w:rsidRPr="00360CE7" w14:paraId="5C879003" w14:textId="77777777" w:rsidTr="002E15C7">
        <w:trPr>
          <w:trHeight w:val="56"/>
        </w:trPr>
        <w:tc>
          <w:tcPr>
            <w:tcW w:w="9163" w:type="dxa"/>
            <w:gridSpan w:val="4"/>
            <w:tcBorders>
              <w:top w:val="single" w:sz="4" w:space="0" w:color="auto"/>
              <w:left w:val="single" w:sz="4" w:space="0" w:color="auto"/>
              <w:bottom w:val="single" w:sz="4" w:space="0" w:color="auto"/>
              <w:right w:val="single" w:sz="4" w:space="0" w:color="auto"/>
            </w:tcBorders>
          </w:tcPr>
          <w:p w14:paraId="7910424A" w14:textId="77777777" w:rsidR="007C7C81" w:rsidRPr="00360CE7" w:rsidRDefault="007C7C81">
            <w:pPr>
              <w:pStyle w:val="Oddelek"/>
              <w:widowControl w:val="0"/>
              <w:numPr>
                <w:ilvl w:val="0"/>
                <w:numId w:val="0"/>
              </w:numPr>
              <w:spacing w:before="0" w:after="0" w:line="240" w:lineRule="auto"/>
              <w:jc w:val="left"/>
              <w:rPr>
                <w:sz w:val="20"/>
                <w:szCs w:val="20"/>
              </w:rPr>
            </w:pPr>
            <w:r w:rsidRPr="008E1538">
              <w:rPr>
                <w:sz w:val="20"/>
                <w:szCs w:val="20"/>
              </w:rPr>
              <w:t>7.a Predstavitev ocene finančnih posledic nad 40.000 EUR:</w:t>
            </w:r>
          </w:p>
          <w:p w14:paraId="7FCC02B2" w14:textId="77777777" w:rsidR="007C7C81" w:rsidRPr="00360CE7" w:rsidRDefault="007C7C81">
            <w:pPr>
              <w:pStyle w:val="Oddelek"/>
              <w:widowControl w:val="0"/>
              <w:numPr>
                <w:ilvl w:val="0"/>
                <w:numId w:val="0"/>
              </w:numPr>
              <w:spacing w:before="0" w:after="0" w:line="240" w:lineRule="auto"/>
              <w:jc w:val="left"/>
              <w:rPr>
                <w:b w:val="0"/>
                <w:sz w:val="20"/>
                <w:szCs w:val="20"/>
              </w:rPr>
            </w:pPr>
            <w:r w:rsidRPr="00360CE7">
              <w:rPr>
                <w:b w:val="0"/>
                <w:sz w:val="20"/>
                <w:szCs w:val="20"/>
              </w:rPr>
              <w:t>(Samo če izberete DA pod točko 6.a.)</w:t>
            </w:r>
          </w:p>
          <w:p w14:paraId="5440015F" w14:textId="6FF6D779" w:rsidR="007626DE" w:rsidRPr="002E15C7" w:rsidRDefault="007C32C7">
            <w:pPr>
              <w:tabs>
                <w:tab w:val="left" w:pos="708"/>
              </w:tabs>
              <w:spacing w:line="240" w:lineRule="auto"/>
              <w:jc w:val="both"/>
              <w:rPr>
                <w:rFonts w:ascii="Arial" w:hAnsi="Arial" w:cs="Arial"/>
                <w:iCs/>
                <w:sz w:val="20"/>
                <w:szCs w:val="20"/>
              </w:rPr>
            </w:pPr>
            <w:r w:rsidRPr="002E15C7">
              <w:rPr>
                <w:rFonts w:ascii="Arial" w:hAnsi="Arial" w:cs="Arial"/>
                <w:iCs/>
                <w:sz w:val="20"/>
                <w:szCs w:val="20"/>
              </w:rPr>
              <w:t>Za intervencijo je v obdobju izvajanja SN 2023–2027 skupno namenjenih do 1.749.998,04 eura, financira pa se iz sredstev proračuna Republike Slovenije v višini 29,80 odstotkov in iz sredstev Evropskega kmetijskega sklada za razvoj podeželja v višini 70,20 odstotkov. Stopnja podpore znaša 100 odstotkov upravičenih stroškov.</w:t>
            </w:r>
          </w:p>
          <w:p w14:paraId="7A02E7E7" w14:textId="127FD3FF" w:rsidR="0041623D" w:rsidRPr="002E15C7" w:rsidRDefault="00B72628">
            <w:pPr>
              <w:tabs>
                <w:tab w:val="left" w:pos="708"/>
              </w:tabs>
              <w:spacing w:line="240" w:lineRule="auto"/>
              <w:jc w:val="both"/>
              <w:rPr>
                <w:rFonts w:ascii="Arial" w:hAnsi="Arial" w:cs="Arial"/>
                <w:sz w:val="20"/>
                <w:szCs w:val="20"/>
              </w:rPr>
            </w:pPr>
            <w:r w:rsidRPr="002E15C7">
              <w:rPr>
                <w:rFonts w:ascii="Arial" w:hAnsi="Arial" w:cs="Arial"/>
                <w:iCs/>
                <w:sz w:val="20"/>
                <w:szCs w:val="20"/>
              </w:rPr>
              <w:t xml:space="preserve">Sredstva za izplačila </w:t>
            </w:r>
            <w:r w:rsidRPr="002E15C7">
              <w:rPr>
                <w:rFonts w:ascii="Arial" w:hAnsi="Arial" w:cs="Arial"/>
                <w:sz w:val="20"/>
                <w:szCs w:val="20"/>
              </w:rPr>
              <w:t xml:space="preserve">oz. pravice porabe za leto 2025 </w:t>
            </w:r>
            <w:r w:rsidR="00FB3E25" w:rsidRPr="002E15C7">
              <w:rPr>
                <w:rFonts w:ascii="Arial" w:hAnsi="Arial" w:cs="Arial"/>
                <w:sz w:val="20"/>
                <w:szCs w:val="20"/>
              </w:rPr>
              <w:t>s</w:t>
            </w:r>
            <w:r w:rsidR="00FB3E25" w:rsidRPr="002E15C7">
              <w:rPr>
                <w:rFonts w:ascii="Arial" w:hAnsi="Arial" w:cs="Arial"/>
                <w:iCs/>
                <w:sz w:val="20"/>
                <w:szCs w:val="20"/>
              </w:rPr>
              <w:t>o zagotovljena</w:t>
            </w:r>
            <w:r w:rsidR="00FB3E25" w:rsidRPr="002E15C7">
              <w:rPr>
                <w:rFonts w:ascii="Arial" w:hAnsi="Arial" w:cs="Arial"/>
                <w:sz w:val="20"/>
                <w:szCs w:val="20"/>
              </w:rPr>
              <w:t xml:space="preserve"> </w:t>
            </w:r>
            <w:r w:rsidRPr="002E15C7">
              <w:rPr>
                <w:rFonts w:ascii="Arial" w:hAnsi="Arial" w:cs="Arial"/>
                <w:iCs/>
                <w:sz w:val="20"/>
                <w:szCs w:val="20"/>
              </w:rPr>
              <w:t>na projektu NRP 2330-24-0023 Okoljske in podnebne obveznosti SN 23-27,</w:t>
            </w:r>
            <w:r w:rsidRPr="002E15C7" w:rsidDel="00B80ED1">
              <w:rPr>
                <w:rFonts w:ascii="Arial" w:hAnsi="Arial" w:cs="Arial"/>
                <w:iCs/>
                <w:sz w:val="20"/>
                <w:szCs w:val="20"/>
              </w:rPr>
              <w:t xml:space="preserve"> </w:t>
            </w:r>
            <w:r w:rsidRPr="002E15C7">
              <w:rPr>
                <w:rFonts w:ascii="Arial" w:hAnsi="Arial" w:cs="Arial"/>
                <w:iCs/>
                <w:sz w:val="20"/>
                <w:szCs w:val="20"/>
              </w:rPr>
              <w:t>na proračunskih postavkah PP 221064 - Skupni strateški načrt 2023-2027 - EKSRP - EU in PP 221065 - Skupni strateški načrt 2023-2</w:t>
            </w:r>
            <w:r w:rsidR="00FB3E25" w:rsidRPr="002E15C7">
              <w:rPr>
                <w:rFonts w:ascii="Arial" w:hAnsi="Arial" w:cs="Arial"/>
                <w:iCs/>
                <w:sz w:val="20"/>
                <w:szCs w:val="20"/>
              </w:rPr>
              <w:t>027 - EKSRP - slovenska udeležb</w:t>
            </w:r>
            <w:r w:rsidR="001127A5" w:rsidRPr="002E15C7">
              <w:rPr>
                <w:rFonts w:ascii="Arial" w:hAnsi="Arial" w:cs="Arial"/>
                <w:iCs/>
                <w:sz w:val="20"/>
                <w:szCs w:val="20"/>
              </w:rPr>
              <w:t>a</w:t>
            </w:r>
            <w:r w:rsidRPr="002E15C7">
              <w:rPr>
                <w:rFonts w:ascii="Arial" w:hAnsi="Arial" w:cs="Arial"/>
                <w:sz w:val="20"/>
                <w:szCs w:val="20"/>
              </w:rPr>
              <w:t>.</w:t>
            </w:r>
          </w:p>
        </w:tc>
      </w:tr>
    </w:tbl>
    <w:p w14:paraId="57ACB01C" w14:textId="488C8875" w:rsidR="007C7C81" w:rsidRPr="002E15C7" w:rsidRDefault="0054288F" w:rsidP="007C7C81">
      <w:pPr>
        <w:spacing w:line="240" w:lineRule="auto"/>
        <w:rPr>
          <w:rFonts w:ascii="Arial" w:hAnsi="Arial" w:cs="Arial"/>
          <w:vanish/>
          <w:sz w:val="20"/>
          <w:szCs w:val="20"/>
        </w:rPr>
      </w:pPr>
      <w:r>
        <w:rPr>
          <w:rFonts w:ascii="Arial" w:hAnsi="Arial" w:cs="Arial"/>
          <w:vanish/>
          <w:sz w:val="20"/>
          <w:szCs w:val="20"/>
        </w:rPr>
        <w:br w:type="textWrapping" w:clear="all"/>
      </w: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8"/>
        <w:gridCol w:w="516"/>
        <w:gridCol w:w="1251"/>
        <w:gridCol w:w="417"/>
        <w:gridCol w:w="1200"/>
        <w:gridCol w:w="777"/>
        <w:gridCol w:w="521"/>
        <w:gridCol w:w="403"/>
        <w:gridCol w:w="2330"/>
      </w:tblGrid>
      <w:tr w:rsidR="00052DA9" w:rsidRPr="00360CE7" w14:paraId="1E335DC1" w14:textId="77777777" w:rsidTr="28E3F52A">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16ED0707" w14:textId="77777777" w:rsidR="007C7C81" w:rsidRPr="00360CE7" w:rsidRDefault="007C7C81" w:rsidP="00FB3E25">
            <w:pPr>
              <w:pStyle w:val="Naslov1"/>
            </w:pPr>
            <w:r w:rsidRPr="008E1538">
              <w:t>I. Ocena finančnih posledic, ki niso načrtovane v sprejetem proračunu</w:t>
            </w:r>
          </w:p>
        </w:tc>
      </w:tr>
      <w:tr w:rsidR="00052DA9" w:rsidRPr="00360CE7" w14:paraId="73A61258" w14:textId="77777777" w:rsidTr="00DB3F5B">
        <w:trPr>
          <w:cantSplit/>
          <w:trHeight w:val="276"/>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3A07028" w14:textId="77777777" w:rsidR="007C7C81" w:rsidRPr="002E15C7" w:rsidRDefault="007C7C81" w:rsidP="00052DA9">
            <w:pPr>
              <w:widowControl w:val="0"/>
              <w:spacing w:line="240" w:lineRule="auto"/>
              <w:ind w:left="1" w:right="8"/>
              <w:jc w:val="center"/>
              <w:rPr>
                <w:rFonts w:ascii="Arial" w:hAnsi="Arial" w:cs="Arial"/>
                <w:sz w:val="20"/>
                <w:szCs w:val="20"/>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FB8D78"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Tekoče leto (t)</w:t>
            </w:r>
          </w:p>
        </w:tc>
        <w:tc>
          <w:tcPr>
            <w:tcW w:w="1200" w:type="dxa"/>
            <w:tcBorders>
              <w:top w:val="single" w:sz="4" w:space="0" w:color="auto"/>
              <w:left w:val="single" w:sz="4" w:space="0" w:color="auto"/>
              <w:bottom w:val="single" w:sz="4" w:space="0" w:color="auto"/>
              <w:right w:val="single" w:sz="4" w:space="0" w:color="auto"/>
            </w:tcBorders>
            <w:vAlign w:val="center"/>
          </w:tcPr>
          <w:p w14:paraId="496EED64"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t + 1</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F95E307"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t + 2</w:t>
            </w:r>
          </w:p>
        </w:tc>
        <w:tc>
          <w:tcPr>
            <w:tcW w:w="2330" w:type="dxa"/>
            <w:tcBorders>
              <w:top w:val="single" w:sz="4" w:space="0" w:color="auto"/>
              <w:left w:val="single" w:sz="4" w:space="0" w:color="auto"/>
              <w:bottom w:val="single" w:sz="4" w:space="0" w:color="auto"/>
              <w:right w:val="single" w:sz="4" w:space="0" w:color="auto"/>
            </w:tcBorders>
            <w:vAlign w:val="center"/>
          </w:tcPr>
          <w:p w14:paraId="74336B3E"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t + 3</w:t>
            </w:r>
          </w:p>
        </w:tc>
      </w:tr>
      <w:tr w:rsidR="00052DA9" w:rsidRPr="00360CE7" w14:paraId="2C56055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451ABEAB" w14:textId="77777777" w:rsidR="007C7C81" w:rsidRPr="002E15C7" w:rsidRDefault="007C7C81" w:rsidP="00052DA9">
            <w:pPr>
              <w:widowControl w:val="0"/>
              <w:spacing w:line="240" w:lineRule="auto"/>
              <w:rPr>
                <w:rFonts w:ascii="Arial" w:hAnsi="Arial" w:cs="Arial"/>
                <w:bCs/>
                <w:sz w:val="20"/>
                <w:szCs w:val="20"/>
              </w:rPr>
            </w:pPr>
            <w:r w:rsidRPr="002E15C7">
              <w:rPr>
                <w:rFonts w:ascii="Arial" w:hAnsi="Arial" w:cs="Arial"/>
                <w:bCs/>
                <w:sz w:val="20"/>
                <w:szCs w:val="20"/>
              </w:rPr>
              <w:t>Predvideno povečanje (+) ali zmanjšanje (</w:t>
            </w:r>
            <w:r w:rsidRPr="002E15C7">
              <w:rPr>
                <w:rFonts w:ascii="Arial" w:hAnsi="Arial" w:cs="Arial"/>
                <w:b/>
                <w:sz w:val="20"/>
                <w:szCs w:val="20"/>
              </w:rPr>
              <w:t>–</w:t>
            </w:r>
            <w:r w:rsidRPr="002E15C7">
              <w:rPr>
                <w:rFonts w:ascii="Arial" w:hAnsi="Arial" w:cs="Arial"/>
                <w:bCs/>
                <w:sz w:val="20"/>
                <w:szCs w:val="20"/>
              </w:rPr>
              <w:t xml:space="preserve">) prihodkov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E1173F9" w14:textId="77777777" w:rsidR="007C7C81" w:rsidRPr="008E1538"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6E9AE6BB" w14:textId="77777777" w:rsidR="007C7C81" w:rsidRPr="00360CE7"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7927484" w14:textId="77777777" w:rsidR="007C7C81" w:rsidRPr="00360CE7"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88CCB09" w14:textId="77777777" w:rsidR="007C7C81" w:rsidRPr="00360CE7" w:rsidRDefault="007C7C81" w:rsidP="00FB3E25">
            <w:pPr>
              <w:pStyle w:val="Naslov1"/>
            </w:pPr>
          </w:p>
        </w:tc>
      </w:tr>
      <w:tr w:rsidR="00052DA9" w:rsidRPr="00360CE7" w14:paraId="722E5F1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B18AC9B" w14:textId="77777777" w:rsidR="007C7C81" w:rsidRPr="002E15C7" w:rsidRDefault="007C7C81" w:rsidP="00052DA9">
            <w:pPr>
              <w:widowControl w:val="0"/>
              <w:spacing w:line="240" w:lineRule="auto"/>
              <w:rPr>
                <w:rFonts w:ascii="Arial" w:hAnsi="Arial" w:cs="Arial"/>
                <w:bCs/>
                <w:sz w:val="20"/>
                <w:szCs w:val="20"/>
              </w:rPr>
            </w:pPr>
            <w:r w:rsidRPr="002E15C7">
              <w:rPr>
                <w:rFonts w:ascii="Arial" w:hAnsi="Arial" w:cs="Arial"/>
                <w:bCs/>
                <w:sz w:val="20"/>
                <w:szCs w:val="20"/>
              </w:rPr>
              <w:t>Predvideno povečanje (+) ali zmanjšanje (</w:t>
            </w:r>
            <w:r w:rsidRPr="002E15C7">
              <w:rPr>
                <w:rFonts w:ascii="Arial" w:hAnsi="Arial" w:cs="Arial"/>
                <w:b/>
                <w:sz w:val="20"/>
                <w:szCs w:val="20"/>
              </w:rPr>
              <w:t>–</w:t>
            </w:r>
            <w:r w:rsidRPr="002E15C7">
              <w:rPr>
                <w:rFonts w:ascii="Arial" w:hAnsi="Arial" w:cs="Arial"/>
                <w:bCs/>
                <w:sz w:val="20"/>
                <w:szCs w:val="20"/>
              </w:rPr>
              <w:t xml:space="preserve">) prihodkov občinskih proračunov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CA29EC1" w14:textId="77777777" w:rsidR="007C7C81" w:rsidRPr="008E1538"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05B15A69" w14:textId="77777777" w:rsidR="007C7C81" w:rsidRPr="00360CE7"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7FE63134" w14:textId="77777777" w:rsidR="007C7C81" w:rsidRPr="00360CE7"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3CFA8789" w14:textId="77777777" w:rsidR="007C7C81" w:rsidRPr="00360CE7" w:rsidRDefault="007C7C81" w:rsidP="00FB3E25">
            <w:pPr>
              <w:pStyle w:val="Naslov1"/>
            </w:pPr>
          </w:p>
        </w:tc>
      </w:tr>
      <w:tr w:rsidR="00052DA9" w:rsidRPr="00360CE7" w14:paraId="4D9D469E"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804059F" w14:textId="77777777" w:rsidR="007C7C81" w:rsidRPr="002E15C7" w:rsidRDefault="007C7C81" w:rsidP="00052DA9">
            <w:pPr>
              <w:widowControl w:val="0"/>
              <w:spacing w:line="240" w:lineRule="auto"/>
              <w:rPr>
                <w:rFonts w:ascii="Arial" w:hAnsi="Arial" w:cs="Arial"/>
                <w:bCs/>
                <w:sz w:val="20"/>
                <w:szCs w:val="20"/>
              </w:rPr>
            </w:pPr>
            <w:r w:rsidRPr="002E15C7">
              <w:rPr>
                <w:rFonts w:ascii="Arial" w:hAnsi="Arial" w:cs="Arial"/>
                <w:bCs/>
                <w:sz w:val="20"/>
                <w:szCs w:val="20"/>
              </w:rPr>
              <w:t>Predvideno povečanje (+) ali zmanjšanje (</w:t>
            </w:r>
            <w:r w:rsidRPr="002E15C7">
              <w:rPr>
                <w:rFonts w:ascii="Arial" w:hAnsi="Arial" w:cs="Arial"/>
                <w:b/>
                <w:sz w:val="20"/>
                <w:szCs w:val="20"/>
              </w:rPr>
              <w:t>–</w:t>
            </w:r>
            <w:r w:rsidRPr="002E15C7">
              <w:rPr>
                <w:rFonts w:ascii="Arial" w:hAnsi="Arial" w:cs="Arial"/>
                <w:bCs/>
                <w:sz w:val="20"/>
                <w:szCs w:val="20"/>
              </w:rPr>
              <w:t xml:space="preserve">) odhodkov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D588B30" w14:textId="77777777" w:rsidR="007C7C81" w:rsidRPr="002E15C7" w:rsidRDefault="007C7C81" w:rsidP="00052DA9">
            <w:pPr>
              <w:widowControl w:val="0"/>
              <w:spacing w:line="240" w:lineRule="auto"/>
              <w:jc w:val="center"/>
              <w:rPr>
                <w:rFonts w:ascii="Arial" w:hAnsi="Arial" w:cs="Arial"/>
                <w:sz w:val="20"/>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58E095F7" w14:textId="77777777" w:rsidR="007C7C81" w:rsidRPr="002E15C7" w:rsidRDefault="007C7C81" w:rsidP="00052DA9">
            <w:pPr>
              <w:widowControl w:val="0"/>
              <w:spacing w:line="240" w:lineRule="auto"/>
              <w:jc w:val="center"/>
              <w:rPr>
                <w:rFonts w:ascii="Arial" w:hAnsi="Arial" w:cs="Arial"/>
                <w:sz w:val="20"/>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AE6034A" w14:textId="77777777" w:rsidR="007C7C81" w:rsidRPr="002E15C7" w:rsidRDefault="007C7C81" w:rsidP="00052DA9">
            <w:pPr>
              <w:widowControl w:val="0"/>
              <w:spacing w:line="240" w:lineRule="auto"/>
              <w:jc w:val="center"/>
              <w:rPr>
                <w:rFonts w:ascii="Arial" w:hAnsi="Arial" w:cs="Arial"/>
                <w:sz w:val="20"/>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25191091" w14:textId="77777777" w:rsidR="007C7C81" w:rsidRPr="002E15C7" w:rsidRDefault="007C7C81" w:rsidP="00052DA9">
            <w:pPr>
              <w:widowControl w:val="0"/>
              <w:spacing w:line="240" w:lineRule="auto"/>
              <w:jc w:val="center"/>
              <w:rPr>
                <w:rFonts w:ascii="Arial" w:hAnsi="Arial" w:cs="Arial"/>
                <w:sz w:val="20"/>
                <w:szCs w:val="20"/>
              </w:rPr>
            </w:pPr>
          </w:p>
        </w:tc>
      </w:tr>
      <w:tr w:rsidR="00052DA9" w:rsidRPr="00360CE7" w14:paraId="35199B82" w14:textId="77777777" w:rsidTr="00DB3F5B">
        <w:trPr>
          <w:cantSplit/>
          <w:trHeight w:val="6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25AB013A" w14:textId="77777777" w:rsidR="007C7C81" w:rsidRPr="002E15C7" w:rsidRDefault="007C7C81" w:rsidP="00052DA9">
            <w:pPr>
              <w:widowControl w:val="0"/>
              <w:spacing w:line="240" w:lineRule="auto"/>
              <w:rPr>
                <w:rFonts w:ascii="Arial" w:hAnsi="Arial" w:cs="Arial"/>
                <w:bCs/>
                <w:sz w:val="20"/>
                <w:szCs w:val="20"/>
              </w:rPr>
            </w:pPr>
            <w:r w:rsidRPr="002E15C7">
              <w:rPr>
                <w:rFonts w:ascii="Arial" w:hAnsi="Arial" w:cs="Arial"/>
                <w:bCs/>
                <w:sz w:val="20"/>
                <w:szCs w:val="20"/>
              </w:rPr>
              <w:t>Predvideno povečanje (+) ali zmanjšanje (</w:t>
            </w:r>
            <w:r w:rsidRPr="002E15C7">
              <w:rPr>
                <w:rFonts w:ascii="Arial" w:hAnsi="Arial" w:cs="Arial"/>
                <w:b/>
                <w:sz w:val="20"/>
                <w:szCs w:val="20"/>
              </w:rPr>
              <w:t>–</w:t>
            </w:r>
            <w:r w:rsidRPr="002E15C7">
              <w:rPr>
                <w:rFonts w:ascii="Arial" w:hAnsi="Arial" w:cs="Arial"/>
                <w:bCs/>
                <w:sz w:val="20"/>
                <w:szCs w:val="20"/>
              </w:rPr>
              <w:t>) odhodkov občinskih proračunov</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5AE224" w14:textId="77777777" w:rsidR="007C7C81" w:rsidRPr="002E15C7" w:rsidRDefault="007C7C81" w:rsidP="00052DA9">
            <w:pPr>
              <w:widowControl w:val="0"/>
              <w:spacing w:line="240" w:lineRule="auto"/>
              <w:jc w:val="center"/>
              <w:rPr>
                <w:rFonts w:ascii="Arial" w:hAnsi="Arial" w:cs="Arial"/>
                <w:sz w:val="20"/>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35A25147" w14:textId="77777777" w:rsidR="007C7C81" w:rsidRPr="002E15C7" w:rsidRDefault="007C7C81" w:rsidP="00052DA9">
            <w:pPr>
              <w:widowControl w:val="0"/>
              <w:spacing w:line="240" w:lineRule="auto"/>
              <w:jc w:val="center"/>
              <w:rPr>
                <w:rFonts w:ascii="Arial" w:hAnsi="Arial" w:cs="Arial"/>
                <w:sz w:val="20"/>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2F14CE3C" w14:textId="77777777" w:rsidR="007C7C81" w:rsidRPr="002E15C7" w:rsidRDefault="007C7C81" w:rsidP="00052DA9">
            <w:pPr>
              <w:widowControl w:val="0"/>
              <w:spacing w:line="240" w:lineRule="auto"/>
              <w:jc w:val="center"/>
              <w:rPr>
                <w:rFonts w:ascii="Arial" w:hAnsi="Arial" w:cs="Arial"/>
                <w:sz w:val="20"/>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4C38AB8A" w14:textId="77777777" w:rsidR="007C7C81" w:rsidRPr="002E15C7" w:rsidRDefault="007C7C81" w:rsidP="00052DA9">
            <w:pPr>
              <w:widowControl w:val="0"/>
              <w:spacing w:line="240" w:lineRule="auto"/>
              <w:jc w:val="center"/>
              <w:rPr>
                <w:rFonts w:ascii="Arial" w:hAnsi="Arial" w:cs="Arial"/>
                <w:sz w:val="20"/>
                <w:szCs w:val="20"/>
              </w:rPr>
            </w:pPr>
          </w:p>
        </w:tc>
      </w:tr>
      <w:tr w:rsidR="00052DA9" w:rsidRPr="00360CE7" w14:paraId="3D3B38D2" w14:textId="77777777" w:rsidTr="00DB3F5B">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26FA3EB" w14:textId="77777777" w:rsidR="007C7C81" w:rsidRPr="002E15C7" w:rsidRDefault="007C7C81" w:rsidP="00052DA9">
            <w:pPr>
              <w:widowControl w:val="0"/>
              <w:spacing w:line="240" w:lineRule="auto"/>
              <w:rPr>
                <w:rFonts w:ascii="Arial" w:hAnsi="Arial" w:cs="Arial"/>
                <w:bCs/>
                <w:sz w:val="20"/>
                <w:szCs w:val="20"/>
              </w:rPr>
            </w:pPr>
            <w:r w:rsidRPr="002E15C7">
              <w:rPr>
                <w:rFonts w:ascii="Arial" w:hAnsi="Arial" w:cs="Arial"/>
                <w:bCs/>
                <w:sz w:val="20"/>
                <w:szCs w:val="20"/>
              </w:rPr>
              <w:t>Predvideno povečanje (+) ali zmanjšanje (</w:t>
            </w:r>
            <w:r w:rsidRPr="002E15C7">
              <w:rPr>
                <w:rFonts w:ascii="Arial" w:hAnsi="Arial" w:cs="Arial"/>
                <w:b/>
                <w:sz w:val="20"/>
                <w:szCs w:val="20"/>
              </w:rPr>
              <w:t>–</w:t>
            </w:r>
            <w:r w:rsidRPr="002E15C7">
              <w:rPr>
                <w:rFonts w:ascii="Arial" w:hAnsi="Arial" w:cs="Arial"/>
                <w:bCs/>
                <w:sz w:val="20"/>
                <w:szCs w:val="20"/>
              </w:rPr>
              <w:t>) obveznosti za druga javnofinančna sredstva</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FF0321A" w14:textId="77777777" w:rsidR="007C7C81" w:rsidRPr="008E1538" w:rsidRDefault="007C7C81" w:rsidP="00FB3E25">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3CBF1771" w14:textId="77777777" w:rsidR="007C7C81" w:rsidRPr="00360CE7" w:rsidRDefault="007C7C81"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9F3179B" w14:textId="77777777" w:rsidR="007C7C81" w:rsidRPr="00360CE7" w:rsidRDefault="007C7C81"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4DDD48B5" w14:textId="77777777" w:rsidR="007C7C81" w:rsidRPr="00360CE7" w:rsidRDefault="007C7C81" w:rsidP="00FB3E25">
            <w:pPr>
              <w:pStyle w:val="Naslov1"/>
            </w:pPr>
          </w:p>
        </w:tc>
      </w:tr>
      <w:tr w:rsidR="00052DA9" w:rsidRPr="00360CE7" w14:paraId="22BB5F53"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FFADCD" w14:textId="77777777" w:rsidR="007C7C81" w:rsidRPr="00360CE7" w:rsidRDefault="007C7C81" w:rsidP="00FB3E25">
            <w:pPr>
              <w:pStyle w:val="Naslov1"/>
            </w:pPr>
            <w:r w:rsidRPr="008E1538">
              <w:t>II. Finančne posledice za državni proračun</w:t>
            </w:r>
          </w:p>
        </w:tc>
      </w:tr>
      <w:tr w:rsidR="00052DA9" w:rsidRPr="00360CE7" w14:paraId="2DE3B02F"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44C26E" w14:textId="77777777" w:rsidR="007C7C81" w:rsidRPr="00360CE7" w:rsidRDefault="007C7C81" w:rsidP="00FB3E25">
            <w:pPr>
              <w:pStyle w:val="Naslov1"/>
            </w:pPr>
            <w:r w:rsidRPr="008E1538">
              <w:t>II.a</w:t>
            </w:r>
            <w:r w:rsidRPr="00360CE7">
              <w:t xml:space="preserve"> Pravice porabe za izvedbo predlaganih rešitev so zagotovljene:</w:t>
            </w:r>
          </w:p>
        </w:tc>
      </w:tr>
      <w:tr w:rsidR="00052DA9" w:rsidRPr="00360CE7" w14:paraId="2D352216" w14:textId="77777777" w:rsidTr="0013491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12EAB3B9"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50FD7FF8"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28233D0A"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Šifra in naziv proračunske postavke</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AE96A58"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7A19746"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Znesek za t + 1</w:t>
            </w:r>
          </w:p>
        </w:tc>
      </w:tr>
      <w:tr w:rsidR="00FB3E25" w:rsidRPr="00360CE7" w14:paraId="0F33DFA0" w14:textId="77777777" w:rsidTr="00753749">
        <w:trPr>
          <w:cantSplit/>
          <w:trHeight w:val="328"/>
        </w:trPr>
        <w:tc>
          <w:tcPr>
            <w:tcW w:w="1748" w:type="dxa"/>
            <w:tcBorders>
              <w:top w:val="single" w:sz="4" w:space="0" w:color="auto"/>
              <w:left w:val="single" w:sz="4" w:space="0" w:color="auto"/>
              <w:bottom w:val="single" w:sz="4" w:space="0" w:color="auto"/>
              <w:right w:val="single" w:sz="4" w:space="0" w:color="auto"/>
            </w:tcBorders>
          </w:tcPr>
          <w:p w14:paraId="6A696EAC" w14:textId="54084D69" w:rsidR="00FB3E25" w:rsidRPr="00360CE7" w:rsidRDefault="00FB3E25" w:rsidP="00FB3E25">
            <w:pPr>
              <w:pStyle w:val="Naslov1"/>
              <w:rPr>
                <w:bCs/>
              </w:rPr>
            </w:pPr>
            <w:r w:rsidRPr="008E1538">
              <w:t xml:space="preserve">Ministrstvo za kmetijstvo, gozdarstvo in </w:t>
            </w:r>
            <w:r w:rsidRPr="00360CE7">
              <w:t>prehrano</w:t>
            </w:r>
          </w:p>
        </w:tc>
        <w:tc>
          <w:tcPr>
            <w:tcW w:w="1767" w:type="dxa"/>
            <w:gridSpan w:val="2"/>
            <w:tcBorders>
              <w:top w:val="single" w:sz="4" w:space="0" w:color="auto"/>
              <w:left w:val="single" w:sz="4" w:space="0" w:color="auto"/>
              <w:bottom w:val="single" w:sz="4" w:space="0" w:color="auto"/>
              <w:right w:val="single" w:sz="4" w:space="0" w:color="auto"/>
            </w:tcBorders>
          </w:tcPr>
          <w:p w14:paraId="69C79DAA" w14:textId="5D8EA1DD" w:rsidR="00FB3E25" w:rsidRPr="00360CE7" w:rsidRDefault="00FB3E25" w:rsidP="00FB3E25">
            <w:pPr>
              <w:pStyle w:val="Naslov1"/>
            </w:pPr>
            <w:r w:rsidRPr="00360CE7">
              <w:t>2330-24-0023 Okoljske in podnebne obveznosti SN 23-27</w:t>
            </w:r>
          </w:p>
        </w:tc>
        <w:tc>
          <w:tcPr>
            <w:tcW w:w="1617" w:type="dxa"/>
            <w:gridSpan w:val="2"/>
            <w:tcBorders>
              <w:top w:val="single" w:sz="4" w:space="0" w:color="auto"/>
              <w:left w:val="single" w:sz="4" w:space="0" w:color="auto"/>
              <w:bottom w:val="single" w:sz="4" w:space="0" w:color="auto"/>
              <w:right w:val="single" w:sz="4" w:space="0" w:color="auto"/>
            </w:tcBorders>
          </w:tcPr>
          <w:p w14:paraId="29F87327" w14:textId="43E48AA1" w:rsidR="00FB3E25" w:rsidRPr="00360CE7" w:rsidRDefault="00FB3E25" w:rsidP="00FB3E25">
            <w:pPr>
              <w:pStyle w:val="Naslov1"/>
            </w:pPr>
            <w:r w:rsidRPr="00360CE7">
              <w:t>221064 - Skupni strateški načrt 2023-2027 - EKSRP - EU</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B666454" w14:textId="3F7891D8" w:rsidR="00FB3E25" w:rsidRPr="0097312F" w:rsidRDefault="00FB3E25" w:rsidP="00FB3E25">
            <w:pPr>
              <w:spacing w:line="240" w:lineRule="auto"/>
              <w:jc w:val="right"/>
              <w:rPr>
                <w:rFonts w:ascii="Arial" w:hAnsi="Arial" w:cs="Arial"/>
                <w:sz w:val="20"/>
                <w:szCs w:val="20"/>
              </w:rPr>
            </w:pPr>
            <w:r w:rsidRPr="0097312F">
              <w:rPr>
                <w:rFonts w:ascii="Arial" w:hAnsi="Arial" w:cs="Arial"/>
                <w:sz w:val="20"/>
                <w:szCs w:val="20"/>
              </w:rPr>
              <w:t>0,00</w:t>
            </w:r>
          </w:p>
        </w:tc>
        <w:tc>
          <w:tcPr>
            <w:tcW w:w="2330" w:type="dxa"/>
            <w:tcBorders>
              <w:top w:val="single" w:sz="4" w:space="0" w:color="auto"/>
              <w:left w:val="single" w:sz="4" w:space="0" w:color="auto"/>
              <w:bottom w:val="single" w:sz="4" w:space="0" w:color="auto"/>
              <w:right w:val="single" w:sz="4" w:space="0" w:color="auto"/>
            </w:tcBorders>
            <w:vAlign w:val="center"/>
          </w:tcPr>
          <w:p w14:paraId="6223B717" w14:textId="396FEF28" w:rsidR="00FB3E25" w:rsidRPr="00360CE7" w:rsidRDefault="00FB3E25" w:rsidP="00FB3E25">
            <w:pPr>
              <w:spacing w:line="240" w:lineRule="auto"/>
              <w:jc w:val="right"/>
              <w:rPr>
                <w:rFonts w:ascii="Arial" w:hAnsi="Arial" w:cs="Arial"/>
                <w:sz w:val="20"/>
                <w:szCs w:val="20"/>
              </w:rPr>
            </w:pPr>
            <w:r w:rsidRPr="002E15C7">
              <w:rPr>
                <w:rFonts w:ascii="Arial" w:hAnsi="Arial" w:cs="Arial"/>
                <w:sz w:val="20"/>
                <w:szCs w:val="20"/>
              </w:rPr>
              <w:t>245.699,73</w:t>
            </w:r>
          </w:p>
        </w:tc>
      </w:tr>
      <w:tr w:rsidR="00FB3E25" w:rsidRPr="00360CE7" w14:paraId="449E2770" w14:textId="77777777" w:rsidTr="00753749">
        <w:trPr>
          <w:cantSplit/>
          <w:trHeight w:val="328"/>
        </w:trPr>
        <w:tc>
          <w:tcPr>
            <w:tcW w:w="1748" w:type="dxa"/>
            <w:tcBorders>
              <w:top w:val="single" w:sz="4" w:space="0" w:color="auto"/>
              <w:left w:val="single" w:sz="4" w:space="0" w:color="auto"/>
              <w:bottom w:val="single" w:sz="4" w:space="0" w:color="auto"/>
              <w:right w:val="single" w:sz="4" w:space="0" w:color="auto"/>
            </w:tcBorders>
          </w:tcPr>
          <w:p w14:paraId="5416B0AD" w14:textId="61126F6B" w:rsidR="00FB3E25" w:rsidRPr="00360CE7" w:rsidRDefault="00FB3E25" w:rsidP="00FB3E25">
            <w:pPr>
              <w:pStyle w:val="Naslov1"/>
            </w:pPr>
            <w:r w:rsidRPr="008E1538">
              <w:t>Ministrstvo za kmetijstvo, gozdarstvo in prehrano</w:t>
            </w:r>
          </w:p>
        </w:tc>
        <w:tc>
          <w:tcPr>
            <w:tcW w:w="1767" w:type="dxa"/>
            <w:gridSpan w:val="2"/>
            <w:tcBorders>
              <w:top w:val="single" w:sz="4" w:space="0" w:color="auto"/>
              <w:left w:val="single" w:sz="4" w:space="0" w:color="auto"/>
              <w:bottom w:val="single" w:sz="4" w:space="0" w:color="auto"/>
              <w:right w:val="single" w:sz="4" w:space="0" w:color="auto"/>
            </w:tcBorders>
          </w:tcPr>
          <w:p w14:paraId="0584B57E" w14:textId="1B4940CD" w:rsidR="00FB3E25" w:rsidRPr="00360CE7" w:rsidRDefault="00FB3E25" w:rsidP="00FB3E25">
            <w:pPr>
              <w:pStyle w:val="Naslov1"/>
            </w:pPr>
            <w:r w:rsidRPr="00360CE7">
              <w:t>2330-24-0023 Okoljske in podnebne obveznosti SN 23-27</w:t>
            </w:r>
          </w:p>
        </w:tc>
        <w:tc>
          <w:tcPr>
            <w:tcW w:w="1617" w:type="dxa"/>
            <w:gridSpan w:val="2"/>
            <w:tcBorders>
              <w:top w:val="single" w:sz="4" w:space="0" w:color="auto"/>
              <w:left w:val="single" w:sz="4" w:space="0" w:color="auto"/>
              <w:bottom w:val="single" w:sz="4" w:space="0" w:color="auto"/>
              <w:right w:val="single" w:sz="4" w:space="0" w:color="auto"/>
            </w:tcBorders>
          </w:tcPr>
          <w:p w14:paraId="7ED14ECF" w14:textId="6447C5A6" w:rsidR="00FB3E25" w:rsidRPr="00360CE7" w:rsidRDefault="00FB3E25" w:rsidP="00FB3E25">
            <w:pPr>
              <w:pStyle w:val="Naslov1"/>
            </w:pPr>
            <w:r w:rsidRPr="00360CE7">
              <w:t>221065 - Skupni strateški načrt 2023-2027 - EKSRP - slovenska udeležba</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EC949CB" w14:textId="477C2E29" w:rsidR="00FB3E25" w:rsidRPr="00360CE7" w:rsidRDefault="00FB3E25" w:rsidP="00FB3E25">
            <w:pPr>
              <w:spacing w:line="240" w:lineRule="auto"/>
              <w:jc w:val="right"/>
              <w:rPr>
                <w:rFonts w:ascii="Arial" w:hAnsi="Arial" w:cs="Arial"/>
                <w:sz w:val="20"/>
                <w:szCs w:val="20"/>
              </w:rPr>
            </w:pPr>
            <w:r w:rsidRPr="0097312F">
              <w:rPr>
                <w:rFonts w:ascii="Arial" w:hAnsi="Arial" w:cs="Arial"/>
                <w:sz w:val="20"/>
                <w:szCs w:val="20"/>
              </w:rPr>
              <w:t>0,00</w:t>
            </w:r>
          </w:p>
        </w:tc>
        <w:tc>
          <w:tcPr>
            <w:tcW w:w="2330" w:type="dxa"/>
            <w:tcBorders>
              <w:top w:val="single" w:sz="4" w:space="0" w:color="auto"/>
              <w:left w:val="single" w:sz="4" w:space="0" w:color="auto"/>
              <w:bottom w:val="single" w:sz="4" w:space="0" w:color="auto"/>
              <w:right w:val="single" w:sz="4" w:space="0" w:color="auto"/>
            </w:tcBorders>
            <w:vAlign w:val="center"/>
          </w:tcPr>
          <w:p w14:paraId="4B20CE7B" w14:textId="6569E8C0" w:rsidR="00FB3E25" w:rsidRPr="00360CE7" w:rsidRDefault="00FB3E25" w:rsidP="00FB3E25">
            <w:pPr>
              <w:spacing w:line="240" w:lineRule="auto"/>
              <w:jc w:val="right"/>
              <w:rPr>
                <w:rFonts w:ascii="Arial" w:hAnsi="Arial" w:cs="Arial"/>
                <w:sz w:val="20"/>
                <w:szCs w:val="20"/>
              </w:rPr>
            </w:pPr>
            <w:r w:rsidRPr="0097312F">
              <w:rPr>
                <w:rFonts w:ascii="Arial" w:hAnsi="Arial" w:cs="Arial"/>
                <w:sz w:val="20"/>
                <w:szCs w:val="20"/>
              </w:rPr>
              <w:t>104.299,89</w:t>
            </w:r>
          </w:p>
        </w:tc>
      </w:tr>
      <w:tr w:rsidR="00FB3E25" w:rsidRPr="00360CE7" w14:paraId="7C375802" w14:textId="77777777" w:rsidTr="00134917">
        <w:trPr>
          <w:cantSplit/>
          <w:trHeight w:val="95"/>
        </w:trPr>
        <w:tc>
          <w:tcPr>
            <w:tcW w:w="5132" w:type="dxa"/>
            <w:gridSpan w:val="5"/>
            <w:tcBorders>
              <w:top w:val="single" w:sz="4" w:space="0" w:color="auto"/>
              <w:left w:val="single" w:sz="4" w:space="0" w:color="auto"/>
              <w:bottom w:val="single" w:sz="4" w:space="0" w:color="auto"/>
              <w:right w:val="single" w:sz="4" w:space="0" w:color="auto"/>
            </w:tcBorders>
          </w:tcPr>
          <w:p w14:paraId="025BDCF7" w14:textId="61552FB7" w:rsidR="00FB3E25" w:rsidRPr="008E1538" w:rsidRDefault="00FB3E25"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tcPr>
          <w:p w14:paraId="1938AB14" w14:textId="5271E4E5" w:rsidR="00FB3E25" w:rsidRPr="0097312F" w:rsidRDefault="00FB3E25" w:rsidP="00FB3E25">
            <w:pPr>
              <w:spacing w:line="240" w:lineRule="auto"/>
              <w:jc w:val="right"/>
              <w:rPr>
                <w:rFonts w:ascii="Arial" w:hAnsi="Arial" w:cs="Arial"/>
                <w:b/>
                <w:sz w:val="20"/>
                <w:szCs w:val="20"/>
              </w:rPr>
            </w:pPr>
            <w:r w:rsidRPr="0097312F">
              <w:rPr>
                <w:rFonts w:ascii="Arial" w:hAnsi="Arial" w:cs="Arial"/>
                <w:sz w:val="20"/>
                <w:szCs w:val="20"/>
              </w:rPr>
              <w:t>0,00</w:t>
            </w:r>
          </w:p>
        </w:tc>
        <w:tc>
          <w:tcPr>
            <w:tcW w:w="2330" w:type="dxa"/>
            <w:tcBorders>
              <w:top w:val="single" w:sz="4" w:space="0" w:color="auto"/>
              <w:left w:val="single" w:sz="4" w:space="0" w:color="auto"/>
              <w:bottom w:val="single" w:sz="4" w:space="0" w:color="auto"/>
              <w:right w:val="single" w:sz="4" w:space="0" w:color="auto"/>
            </w:tcBorders>
          </w:tcPr>
          <w:p w14:paraId="2E07CC5A" w14:textId="040DA110" w:rsidR="00FB3E25" w:rsidRPr="00360CE7" w:rsidRDefault="00FB3E25" w:rsidP="00FB3E25">
            <w:pPr>
              <w:pStyle w:val="Naslov1"/>
              <w:rPr>
                <w:b/>
              </w:rPr>
            </w:pPr>
            <w:r w:rsidRPr="00360CE7">
              <w:t>349.999,62</w:t>
            </w:r>
          </w:p>
        </w:tc>
      </w:tr>
      <w:tr w:rsidR="00052DA9" w:rsidRPr="00360CE7" w14:paraId="70C53225" w14:textId="77777777" w:rsidTr="28E3F52A">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2383138" w14:textId="77777777" w:rsidR="007C7C81" w:rsidRPr="00360CE7" w:rsidRDefault="007C7C81" w:rsidP="00FB3E25">
            <w:pPr>
              <w:pStyle w:val="Naslov1"/>
            </w:pPr>
            <w:r w:rsidRPr="008E1538">
              <w:t>II.b</w:t>
            </w:r>
            <w:r w:rsidRPr="00360CE7">
              <w:t xml:space="preserve"> Manjkajoče pravice porabe bodo zagotovljene s prerazporeditvijo:</w:t>
            </w:r>
          </w:p>
        </w:tc>
      </w:tr>
      <w:tr w:rsidR="00052DA9" w:rsidRPr="00360CE7" w14:paraId="5CBFBA6D" w14:textId="77777777" w:rsidTr="0013491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58219892"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1BE6FEDE"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07CC5EB9"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 xml:space="preserve">Šifra in naziv proračunske postavke </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65A8B0A"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A94E271" w14:textId="77777777" w:rsidR="007C7C81" w:rsidRPr="002E15C7" w:rsidRDefault="007C7C81" w:rsidP="00052DA9">
            <w:pPr>
              <w:widowControl w:val="0"/>
              <w:spacing w:line="240" w:lineRule="auto"/>
              <w:jc w:val="center"/>
              <w:rPr>
                <w:rFonts w:ascii="Arial" w:hAnsi="Arial" w:cs="Arial"/>
                <w:sz w:val="20"/>
                <w:szCs w:val="20"/>
              </w:rPr>
            </w:pPr>
            <w:r w:rsidRPr="002E15C7">
              <w:rPr>
                <w:rFonts w:ascii="Arial" w:hAnsi="Arial" w:cs="Arial"/>
                <w:sz w:val="20"/>
                <w:szCs w:val="20"/>
              </w:rPr>
              <w:t xml:space="preserve">Znesek za t + 1 </w:t>
            </w:r>
          </w:p>
        </w:tc>
      </w:tr>
      <w:tr w:rsidR="00FA74EE" w:rsidRPr="00360CE7" w14:paraId="13981D1B" w14:textId="77777777" w:rsidTr="00FA74EE">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25FDC56" w14:textId="1A14D427" w:rsidR="00FA74EE" w:rsidRPr="008E1538" w:rsidRDefault="00FA74EE" w:rsidP="00FB3E25">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7294A8EE" w14:textId="56F1ECC3" w:rsidR="00FA74EE" w:rsidRPr="00360CE7" w:rsidRDefault="00FA74EE"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4C219C8F" w14:textId="38CE21C2" w:rsidR="00FA74EE" w:rsidRPr="00360CE7"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07FFB95" w14:textId="05FF939A" w:rsidR="00FA74EE" w:rsidRPr="00360CE7"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08E3509C" w14:textId="5055C8A7" w:rsidR="00FA74EE" w:rsidRPr="00360CE7" w:rsidRDefault="00FA74EE" w:rsidP="00FB3E25">
            <w:pPr>
              <w:pStyle w:val="Naslov1"/>
            </w:pPr>
          </w:p>
        </w:tc>
      </w:tr>
      <w:tr w:rsidR="00FA74EE" w:rsidRPr="00360CE7" w14:paraId="112FC150" w14:textId="77777777" w:rsidTr="00FA74EE">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DA163A2" w14:textId="17D42843" w:rsidR="00FA74EE" w:rsidRPr="008E1538" w:rsidRDefault="00FA74EE" w:rsidP="00FB3E25">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43781AFD" w14:textId="2B1676B1" w:rsidR="00FA74EE" w:rsidRPr="00360CE7" w:rsidRDefault="00FA74EE" w:rsidP="00FB3E25">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71B02D48" w14:textId="0C3A13CE" w:rsidR="00FA74EE" w:rsidRPr="00360CE7"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EC6070A" w14:textId="38A77B83" w:rsidR="00FA74EE" w:rsidRPr="00360CE7"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E08C30D" w14:textId="2C1B9172" w:rsidR="00FA74EE" w:rsidRPr="00360CE7" w:rsidRDefault="00FA74EE" w:rsidP="00FB3E25">
            <w:pPr>
              <w:pStyle w:val="Naslov1"/>
            </w:pPr>
          </w:p>
        </w:tc>
      </w:tr>
      <w:tr w:rsidR="00FA74EE" w:rsidRPr="00360CE7" w14:paraId="547B847E" w14:textId="77777777" w:rsidTr="00134917">
        <w:trPr>
          <w:cantSplit/>
          <w:trHeight w:val="95"/>
        </w:trPr>
        <w:tc>
          <w:tcPr>
            <w:tcW w:w="5132" w:type="dxa"/>
            <w:gridSpan w:val="5"/>
            <w:tcBorders>
              <w:top w:val="single" w:sz="4" w:space="0" w:color="auto"/>
              <w:left w:val="single" w:sz="4" w:space="0" w:color="auto"/>
              <w:bottom w:val="single" w:sz="4" w:space="0" w:color="auto"/>
              <w:right w:val="single" w:sz="4" w:space="0" w:color="auto"/>
            </w:tcBorders>
            <w:vAlign w:val="center"/>
          </w:tcPr>
          <w:p w14:paraId="7017C9A4" w14:textId="77777777" w:rsidR="00FA74EE" w:rsidRPr="008E1538" w:rsidRDefault="00FA74EE" w:rsidP="00FB3E25">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5B9F7F87" w14:textId="77777777" w:rsidR="00FA74EE" w:rsidRPr="00360CE7" w:rsidRDefault="00FA74EE" w:rsidP="00FB3E25">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10EC4E10" w14:textId="2CC00275" w:rsidR="00FA74EE" w:rsidRPr="00360CE7" w:rsidRDefault="00FA74EE" w:rsidP="00FB3E25">
            <w:pPr>
              <w:pStyle w:val="Naslov1"/>
            </w:pPr>
          </w:p>
        </w:tc>
      </w:tr>
      <w:tr w:rsidR="00052DA9" w:rsidRPr="00360CE7" w14:paraId="2DF59F09" w14:textId="77777777" w:rsidTr="28E3F52A">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96B6F5" w14:textId="77777777" w:rsidR="007C7C81" w:rsidRPr="00360CE7" w:rsidRDefault="007C7C81" w:rsidP="00FB3E25">
            <w:pPr>
              <w:pStyle w:val="Naslov1"/>
            </w:pPr>
            <w:r w:rsidRPr="008E1538">
              <w:t>II.c</w:t>
            </w:r>
            <w:r w:rsidRPr="00360CE7">
              <w:t xml:space="preserve"> Načrtovana nadomestitev zmanjšanih prihodkov in povečanih odhodkov proračuna:</w:t>
            </w:r>
          </w:p>
        </w:tc>
      </w:tr>
      <w:tr w:rsidR="00052DA9" w:rsidRPr="00360CE7" w14:paraId="0FAF7230" w14:textId="77777777" w:rsidTr="00134917">
        <w:trPr>
          <w:cantSplit/>
          <w:trHeight w:val="100"/>
        </w:trPr>
        <w:tc>
          <w:tcPr>
            <w:tcW w:w="3515" w:type="dxa"/>
            <w:gridSpan w:val="3"/>
            <w:tcBorders>
              <w:top w:val="single" w:sz="4" w:space="0" w:color="auto"/>
              <w:left w:val="single" w:sz="4" w:space="0" w:color="auto"/>
              <w:bottom w:val="single" w:sz="4" w:space="0" w:color="auto"/>
              <w:right w:val="single" w:sz="4" w:space="0" w:color="auto"/>
            </w:tcBorders>
            <w:vAlign w:val="center"/>
          </w:tcPr>
          <w:p w14:paraId="42E2E16E" w14:textId="77777777" w:rsidR="007C7C81" w:rsidRPr="002E15C7" w:rsidRDefault="007C7C81" w:rsidP="00052DA9">
            <w:pPr>
              <w:widowControl w:val="0"/>
              <w:spacing w:line="240" w:lineRule="auto"/>
              <w:ind w:left="1" w:right="8"/>
              <w:jc w:val="center"/>
              <w:rPr>
                <w:rFonts w:ascii="Arial" w:hAnsi="Arial" w:cs="Arial"/>
                <w:sz w:val="20"/>
                <w:szCs w:val="20"/>
              </w:rPr>
            </w:pPr>
            <w:r w:rsidRPr="002E15C7">
              <w:rPr>
                <w:rFonts w:ascii="Arial" w:hAnsi="Arial" w:cs="Arial"/>
                <w:sz w:val="20"/>
                <w:szCs w:val="20"/>
              </w:rPr>
              <w:t>Novi prihodki</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14EF058A" w14:textId="77777777" w:rsidR="007C7C81" w:rsidRPr="002E15C7" w:rsidRDefault="007C7C81" w:rsidP="00052DA9">
            <w:pPr>
              <w:widowControl w:val="0"/>
              <w:spacing w:line="240" w:lineRule="auto"/>
              <w:ind w:left="1" w:right="8"/>
              <w:jc w:val="center"/>
              <w:rPr>
                <w:rFonts w:ascii="Arial" w:hAnsi="Arial" w:cs="Arial"/>
                <w:sz w:val="20"/>
                <w:szCs w:val="20"/>
              </w:rPr>
            </w:pPr>
            <w:r w:rsidRPr="002E15C7">
              <w:rPr>
                <w:rFonts w:ascii="Arial" w:hAnsi="Arial" w:cs="Arial"/>
                <w:sz w:val="20"/>
                <w:szCs w:val="20"/>
              </w:rPr>
              <w:t>Znesek za tekoče leto (t)</w:t>
            </w: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30B44B09" w14:textId="77777777" w:rsidR="007C7C81" w:rsidRPr="002E15C7" w:rsidRDefault="007C7C81" w:rsidP="00052DA9">
            <w:pPr>
              <w:widowControl w:val="0"/>
              <w:spacing w:line="240" w:lineRule="auto"/>
              <w:ind w:left="1" w:right="8"/>
              <w:jc w:val="center"/>
              <w:rPr>
                <w:rFonts w:ascii="Arial" w:hAnsi="Arial" w:cs="Arial"/>
                <w:sz w:val="20"/>
                <w:szCs w:val="20"/>
              </w:rPr>
            </w:pPr>
            <w:r w:rsidRPr="002E15C7">
              <w:rPr>
                <w:rFonts w:ascii="Arial" w:hAnsi="Arial" w:cs="Arial"/>
                <w:sz w:val="20"/>
                <w:szCs w:val="20"/>
              </w:rPr>
              <w:t>Znesek za t + 1</w:t>
            </w:r>
          </w:p>
        </w:tc>
      </w:tr>
      <w:tr w:rsidR="00052DA9" w:rsidRPr="00360CE7" w14:paraId="7D9A92EC"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58BC4DB7" w14:textId="77777777" w:rsidR="007C7C81" w:rsidRPr="008E1538"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AFE3AC0" w14:textId="77777777" w:rsidR="007C7C81" w:rsidRPr="00360CE7"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620A65A" w14:textId="77777777" w:rsidR="007C7C81" w:rsidRPr="00360CE7" w:rsidRDefault="007C7C81" w:rsidP="00FB3E25">
            <w:pPr>
              <w:pStyle w:val="Naslov1"/>
            </w:pPr>
          </w:p>
        </w:tc>
      </w:tr>
      <w:tr w:rsidR="00052DA9" w:rsidRPr="00360CE7" w14:paraId="6A0877B8"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036BD6" w14:textId="77777777" w:rsidR="007C7C81" w:rsidRPr="008E1538"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544CAD35" w14:textId="77777777" w:rsidR="007C7C81" w:rsidRPr="00360CE7"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C9DBA80" w14:textId="77777777" w:rsidR="007C7C81" w:rsidRPr="00360CE7" w:rsidRDefault="007C7C81" w:rsidP="00FB3E25">
            <w:pPr>
              <w:pStyle w:val="Naslov1"/>
            </w:pPr>
          </w:p>
        </w:tc>
      </w:tr>
      <w:tr w:rsidR="00052DA9" w:rsidRPr="00360CE7" w14:paraId="4F8EA440"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61E5C906" w14:textId="77777777" w:rsidR="007C7C81" w:rsidRPr="008E1538" w:rsidRDefault="007C7C81" w:rsidP="00FB3E25">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75DDCB2" w14:textId="77777777" w:rsidR="007C7C81" w:rsidRPr="00360CE7"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76E8799E" w14:textId="77777777" w:rsidR="007C7C81" w:rsidRPr="00360CE7" w:rsidRDefault="007C7C81" w:rsidP="00FB3E25">
            <w:pPr>
              <w:pStyle w:val="Naslov1"/>
            </w:pPr>
          </w:p>
        </w:tc>
      </w:tr>
      <w:tr w:rsidR="00052DA9" w:rsidRPr="00360CE7" w14:paraId="1C91D6BF" w14:textId="77777777" w:rsidTr="0013491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3FFCD9" w14:textId="77777777" w:rsidR="007C7C81" w:rsidRPr="00360CE7" w:rsidRDefault="007C7C81" w:rsidP="00FB3E25">
            <w:pPr>
              <w:pStyle w:val="Naslov1"/>
            </w:pPr>
            <w:r w:rsidRPr="008E1538">
              <w:t>SKUPAJ</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67D3E340" w14:textId="77777777" w:rsidR="007C7C81" w:rsidRPr="00360CE7" w:rsidRDefault="007C7C81" w:rsidP="00FB3E25">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46C206F6" w14:textId="77777777" w:rsidR="007C7C81" w:rsidRPr="00360CE7" w:rsidRDefault="007C7C81" w:rsidP="00FB3E25">
            <w:pPr>
              <w:pStyle w:val="Naslov1"/>
            </w:pPr>
          </w:p>
        </w:tc>
      </w:tr>
      <w:tr w:rsidR="00052DA9" w:rsidRPr="00360CE7" w14:paraId="70986844"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10"/>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82CE3" w14:textId="77777777" w:rsidR="007C7C81" w:rsidRPr="002E15C7" w:rsidRDefault="007C7C81" w:rsidP="00052DA9">
            <w:pPr>
              <w:widowControl w:val="0"/>
              <w:spacing w:line="240" w:lineRule="auto"/>
              <w:rPr>
                <w:rFonts w:ascii="Arial" w:hAnsi="Arial" w:cs="Arial"/>
                <w:b/>
                <w:sz w:val="20"/>
                <w:szCs w:val="20"/>
              </w:rPr>
            </w:pPr>
          </w:p>
          <w:p w14:paraId="630ECF96" w14:textId="77777777" w:rsidR="007C7C81" w:rsidRPr="002E15C7" w:rsidRDefault="007C7C81" w:rsidP="00052DA9">
            <w:pPr>
              <w:widowControl w:val="0"/>
              <w:spacing w:line="240" w:lineRule="auto"/>
              <w:rPr>
                <w:rFonts w:ascii="Arial" w:hAnsi="Arial" w:cs="Arial"/>
                <w:b/>
                <w:sz w:val="20"/>
                <w:szCs w:val="20"/>
              </w:rPr>
            </w:pPr>
            <w:r w:rsidRPr="002E15C7">
              <w:rPr>
                <w:rFonts w:ascii="Arial" w:hAnsi="Arial" w:cs="Arial"/>
                <w:b/>
                <w:sz w:val="20"/>
                <w:szCs w:val="20"/>
              </w:rPr>
              <w:t>OBRAZLOŽITEV:</w:t>
            </w:r>
          </w:p>
          <w:p w14:paraId="4A3EA680" w14:textId="77777777" w:rsidR="007C7C81" w:rsidRPr="002E15C7" w:rsidRDefault="007C7C81" w:rsidP="007C7C81">
            <w:pPr>
              <w:widowControl w:val="0"/>
              <w:numPr>
                <w:ilvl w:val="0"/>
                <w:numId w:val="33"/>
              </w:numPr>
              <w:suppressAutoHyphens/>
              <w:spacing w:after="0" w:line="240" w:lineRule="auto"/>
              <w:ind w:left="284" w:hanging="284"/>
              <w:jc w:val="both"/>
              <w:rPr>
                <w:rFonts w:ascii="Arial" w:hAnsi="Arial" w:cs="Arial"/>
                <w:b/>
                <w:sz w:val="20"/>
                <w:szCs w:val="20"/>
                <w:lang w:eastAsia="sl-SI"/>
              </w:rPr>
            </w:pPr>
            <w:r w:rsidRPr="002E15C7">
              <w:rPr>
                <w:rFonts w:ascii="Arial" w:hAnsi="Arial" w:cs="Arial"/>
                <w:b/>
                <w:sz w:val="20"/>
                <w:szCs w:val="20"/>
                <w:lang w:eastAsia="sl-SI"/>
              </w:rPr>
              <w:t>Ocena finančnih posledic, ki niso načrtovane v sprejetem proračunu</w:t>
            </w:r>
          </w:p>
          <w:p w14:paraId="608663C0" w14:textId="77777777" w:rsidR="007C7C81" w:rsidRPr="002E15C7" w:rsidRDefault="007C7C81" w:rsidP="00052DA9">
            <w:pPr>
              <w:widowControl w:val="0"/>
              <w:spacing w:line="240" w:lineRule="auto"/>
              <w:ind w:left="360" w:hanging="76"/>
              <w:jc w:val="both"/>
              <w:rPr>
                <w:rFonts w:ascii="Arial" w:hAnsi="Arial" w:cs="Arial"/>
                <w:sz w:val="20"/>
                <w:szCs w:val="20"/>
                <w:lang w:eastAsia="sl-SI"/>
              </w:rPr>
            </w:pPr>
            <w:r w:rsidRPr="002E15C7">
              <w:rPr>
                <w:rFonts w:ascii="Arial" w:hAnsi="Arial" w:cs="Arial"/>
                <w:sz w:val="20"/>
                <w:szCs w:val="20"/>
                <w:lang w:eastAsia="sl-SI"/>
              </w:rPr>
              <w:t>V zvezi s predlaganim vladnim gradivom se navedejo predvidene spremembe (povečanje, zmanjšanje):</w:t>
            </w:r>
          </w:p>
          <w:p w14:paraId="1EADA221" w14:textId="77777777" w:rsidR="007C7C81" w:rsidRPr="002E15C7" w:rsidRDefault="007C7C81" w:rsidP="007C7C81">
            <w:pPr>
              <w:widowControl w:val="0"/>
              <w:numPr>
                <w:ilvl w:val="0"/>
                <w:numId w:val="34"/>
              </w:numPr>
              <w:suppressAutoHyphens/>
              <w:spacing w:after="0" w:line="240" w:lineRule="auto"/>
              <w:jc w:val="both"/>
              <w:rPr>
                <w:rFonts w:ascii="Arial" w:hAnsi="Arial" w:cs="Arial"/>
                <w:sz w:val="20"/>
                <w:szCs w:val="20"/>
              </w:rPr>
            </w:pPr>
            <w:r w:rsidRPr="002E15C7">
              <w:rPr>
                <w:rFonts w:ascii="Arial" w:hAnsi="Arial" w:cs="Arial"/>
                <w:sz w:val="20"/>
                <w:szCs w:val="20"/>
                <w:lang w:eastAsia="sl-SI"/>
              </w:rPr>
              <w:t>prihodkov državnega proračuna in občinskih proračunov,</w:t>
            </w:r>
          </w:p>
          <w:p w14:paraId="06319C9D" w14:textId="77777777" w:rsidR="007C7C81" w:rsidRPr="002E15C7" w:rsidRDefault="007C7C81" w:rsidP="007C7C81">
            <w:pPr>
              <w:widowControl w:val="0"/>
              <w:numPr>
                <w:ilvl w:val="0"/>
                <w:numId w:val="34"/>
              </w:numPr>
              <w:suppressAutoHyphens/>
              <w:spacing w:after="0" w:line="240" w:lineRule="auto"/>
              <w:jc w:val="both"/>
              <w:rPr>
                <w:rFonts w:ascii="Arial" w:hAnsi="Arial" w:cs="Arial"/>
                <w:sz w:val="20"/>
                <w:szCs w:val="20"/>
              </w:rPr>
            </w:pPr>
            <w:r w:rsidRPr="002E15C7">
              <w:rPr>
                <w:rFonts w:ascii="Arial" w:hAnsi="Arial" w:cs="Arial"/>
                <w:sz w:val="20"/>
                <w:szCs w:val="20"/>
                <w:lang w:eastAsia="sl-SI"/>
              </w:rPr>
              <w:t>odhodkov državnega proračuna, ki niso načrtovani na ukrepih oziroma projektih sprejetih proračunov,</w:t>
            </w:r>
          </w:p>
          <w:p w14:paraId="3851F798" w14:textId="77777777" w:rsidR="007C7C81" w:rsidRPr="002E15C7" w:rsidRDefault="007C7C81" w:rsidP="007C7C81">
            <w:pPr>
              <w:widowControl w:val="0"/>
              <w:numPr>
                <w:ilvl w:val="0"/>
                <w:numId w:val="34"/>
              </w:numPr>
              <w:suppressAutoHyphens/>
              <w:spacing w:after="0" w:line="240" w:lineRule="auto"/>
              <w:jc w:val="both"/>
              <w:rPr>
                <w:rFonts w:ascii="Arial" w:hAnsi="Arial" w:cs="Arial"/>
                <w:sz w:val="20"/>
                <w:szCs w:val="20"/>
              </w:rPr>
            </w:pPr>
            <w:r w:rsidRPr="002E15C7">
              <w:rPr>
                <w:rFonts w:ascii="Arial" w:hAnsi="Arial" w:cs="Arial"/>
                <w:sz w:val="20"/>
                <w:szCs w:val="20"/>
                <w:lang w:eastAsia="sl-SI"/>
              </w:rPr>
              <w:t>obveznosti za druga javnofinančna sredstva (drugi viri), ki niso načrtovana na ukrepih oziroma projektih sprejetih proračunov.</w:t>
            </w:r>
          </w:p>
          <w:p w14:paraId="3B9463C7" w14:textId="77777777" w:rsidR="007C7C81" w:rsidRPr="002E15C7" w:rsidRDefault="007C7C81" w:rsidP="00052DA9">
            <w:pPr>
              <w:widowControl w:val="0"/>
              <w:spacing w:line="240" w:lineRule="auto"/>
              <w:ind w:left="284"/>
              <w:rPr>
                <w:rFonts w:ascii="Arial" w:hAnsi="Arial" w:cs="Arial"/>
                <w:sz w:val="20"/>
                <w:szCs w:val="20"/>
                <w:lang w:eastAsia="sl-SI"/>
              </w:rPr>
            </w:pPr>
          </w:p>
          <w:p w14:paraId="46C48FCD" w14:textId="77777777" w:rsidR="007C7C81" w:rsidRPr="002E15C7" w:rsidRDefault="007C7C81" w:rsidP="007C7C81">
            <w:pPr>
              <w:widowControl w:val="0"/>
              <w:numPr>
                <w:ilvl w:val="0"/>
                <w:numId w:val="33"/>
              </w:numPr>
              <w:suppressAutoHyphens/>
              <w:spacing w:after="0" w:line="240" w:lineRule="auto"/>
              <w:ind w:left="284" w:hanging="284"/>
              <w:jc w:val="both"/>
              <w:rPr>
                <w:rFonts w:ascii="Arial" w:hAnsi="Arial" w:cs="Arial"/>
                <w:b/>
                <w:sz w:val="20"/>
                <w:szCs w:val="20"/>
                <w:lang w:eastAsia="sl-SI"/>
              </w:rPr>
            </w:pPr>
            <w:r w:rsidRPr="002E15C7">
              <w:rPr>
                <w:rFonts w:ascii="Arial" w:hAnsi="Arial" w:cs="Arial"/>
                <w:b/>
                <w:sz w:val="20"/>
                <w:szCs w:val="20"/>
                <w:lang w:eastAsia="sl-SI"/>
              </w:rPr>
              <w:t>Finančne posledice za državni proračun</w:t>
            </w:r>
          </w:p>
          <w:p w14:paraId="7DCD8263" w14:textId="77777777" w:rsidR="007C7C81" w:rsidRPr="002E15C7" w:rsidRDefault="007C7C81" w:rsidP="00052DA9">
            <w:pPr>
              <w:widowControl w:val="0"/>
              <w:spacing w:line="240" w:lineRule="auto"/>
              <w:ind w:left="284"/>
              <w:jc w:val="both"/>
              <w:rPr>
                <w:rFonts w:ascii="Arial" w:hAnsi="Arial" w:cs="Arial"/>
                <w:sz w:val="20"/>
                <w:szCs w:val="20"/>
                <w:lang w:eastAsia="sl-SI"/>
              </w:rPr>
            </w:pPr>
            <w:r w:rsidRPr="002E15C7">
              <w:rPr>
                <w:rFonts w:ascii="Arial" w:hAnsi="Arial" w:cs="Arial"/>
                <w:sz w:val="20"/>
                <w:szCs w:val="20"/>
                <w:lang w:eastAsia="sl-SI"/>
              </w:rPr>
              <w:t>Prikazane morajo biti finančne posledice za državni proračun, ki so na proračunskih postavkah načrtovane v dinamiki projektov oziroma ukrepov:</w:t>
            </w:r>
          </w:p>
          <w:p w14:paraId="501004C7" w14:textId="77777777" w:rsidR="007C7C81" w:rsidRPr="002E15C7" w:rsidRDefault="007C7C81" w:rsidP="00052DA9">
            <w:pPr>
              <w:widowControl w:val="0"/>
              <w:suppressAutoHyphens/>
              <w:spacing w:line="240" w:lineRule="auto"/>
              <w:ind w:left="720"/>
              <w:jc w:val="both"/>
              <w:rPr>
                <w:rFonts w:ascii="Arial" w:hAnsi="Arial" w:cs="Arial"/>
                <w:b/>
                <w:sz w:val="20"/>
                <w:szCs w:val="20"/>
                <w:lang w:eastAsia="sl-SI"/>
              </w:rPr>
            </w:pPr>
            <w:r w:rsidRPr="002E15C7">
              <w:rPr>
                <w:rFonts w:ascii="Arial" w:hAnsi="Arial" w:cs="Arial"/>
                <w:b/>
                <w:sz w:val="20"/>
                <w:szCs w:val="20"/>
                <w:lang w:eastAsia="sl-SI"/>
              </w:rPr>
              <w:t>II.a Pravice porabe za izvedbo predlaganih rešitev so zagotovljene:</w:t>
            </w:r>
          </w:p>
          <w:p w14:paraId="11942707" w14:textId="77777777" w:rsidR="007C7C81" w:rsidRPr="002E15C7" w:rsidRDefault="007C7C81" w:rsidP="00052DA9">
            <w:pPr>
              <w:widowControl w:val="0"/>
              <w:spacing w:line="240" w:lineRule="auto"/>
              <w:ind w:left="284"/>
              <w:jc w:val="both"/>
              <w:rPr>
                <w:rFonts w:ascii="Arial" w:hAnsi="Arial" w:cs="Arial"/>
                <w:sz w:val="20"/>
                <w:szCs w:val="20"/>
                <w:lang w:eastAsia="sl-SI"/>
              </w:rPr>
            </w:pPr>
            <w:r w:rsidRPr="002E15C7">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BA9FE1F" w14:textId="77777777" w:rsidR="007C7C81" w:rsidRPr="002E15C7" w:rsidRDefault="007C7C81" w:rsidP="007C7C81">
            <w:pPr>
              <w:widowControl w:val="0"/>
              <w:numPr>
                <w:ilvl w:val="0"/>
                <w:numId w:val="35"/>
              </w:numPr>
              <w:suppressAutoHyphens/>
              <w:spacing w:after="0" w:line="240" w:lineRule="auto"/>
              <w:jc w:val="both"/>
              <w:rPr>
                <w:rFonts w:ascii="Arial" w:hAnsi="Arial" w:cs="Arial"/>
                <w:sz w:val="20"/>
                <w:szCs w:val="20"/>
                <w:lang w:eastAsia="sl-SI"/>
              </w:rPr>
            </w:pPr>
            <w:r w:rsidRPr="002E15C7">
              <w:rPr>
                <w:rFonts w:ascii="Arial" w:hAnsi="Arial" w:cs="Arial"/>
                <w:sz w:val="20"/>
                <w:szCs w:val="20"/>
                <w:lang w:eastAsia="sl-SI"/>
              </w:rPr>
              <w:t>proračunski uporabnik, ki bo financiral novi projekt oziroma ukrep,</w:t>
            </w:r>
          </w:p>
          <w:p w14:paraId="4386EF83" w14:textId="77777777" w:rsidR="007C7C81" w:rsidRPr="002E15C7" w:rsidRDefault="007C7C81" w:rsidP="007C7C81">
            <w:pPr>
              <w:widowControl w:val="0"/>
              <w:numPr>
                <w:ilvl w:val="0"/>
                <w:numId w:val="35"/>
              </w:numPr>
              <w:suppressAutoHyphens/>
              <w:spacing w:after="0" w:line="240" w:lineRule="auto"/>
              <w:jc w:val="both"/>
              <w:rPr>
                <w:rFonts w:ascii="Arial" w:hAnsi="Arial" w:cs="Arial"/>
                <w:sz w:val="20"/>
                <w:szCs w:val="20"/>
                <w:lang w:eastAsia="sl-SI"/>
              </w:rPr>
            </w:pPr>
            <w:r w:rsidRPr="002E15C7">
              <w:rPr>
                <w:rFonts w:ascii="Arial" w:hAnsi="Arial" w:cs="Arial"/>
                <w:sz w:val="20"/>
                <w:szCs w:val="20"/>
                <w:lang w:eastAsia="sl-SI"/>
              </w:rPr>
              <w:t xml:space="preserve">projekt oziroma ukrep, s katerim se bodo dosegli cilji vladnega gradiva, in </w:t>
            </w:r>
          </w:p>
          <w:p w14:paraId="2A9F3EFF" w14:textId="77777777" w:rsidR="007C7C81" w:rsidRPr="002E15C7" w:rsidRDefault="007C7C81" w:rsidP="007C7C81">
            <w:pPr>
              <w:widowControl w:val="0"/>
              <w:numPr>
                <w:ilvl w:val="0"/>
                <w:numId w:val="35"/>
              </w:numPr>
              <w:suppressAutoHyphens/>
              <w:spacing w:after="0" w:line="240" w:lineRule="auto"/>
              <w:jc w:val="both"/>
              <w:rPr>
                <w:rFonts w:ascii="Arial" w:hAnsi="Arial" w:cs="Arial"/>
                <w:sz w:val="20"/>
                <w:szCs w:val="20"/>
                <w:lang w:eastAsia="sl-SI"/>
              </w:rPr>
            </w:pPr>
            <w:r w:rsidRPr="002E15C7">
              <w:rPr>
                <w:rFonts w:ascii="Arial" w:hAnsi="Arial" w:cs="Arial"/>
                <w:sz w:val="20"/>
                <w:szCs w:val="20"/>
                <w:lang w:eastAsia="sl-SI"/>
              </w:rPr>
              <w:t>proračunske postavke.</w:t>
            </w:r>
          </w:p>
          <w:p w14:paraId="3A407E46" w14:textId="77777777" w:rsidR="007C7C81" w:rsidRPr="002E15C7" w:rsidRDefault="007C7C81" w:rsidP="00052DA9">
            <w:pPr>
              <w:widowControl w:val="0"/>
              <w:spacing w:line="240" w:lineRule="auto"/>
              <w:ind w:left="284"/>
              <w:jc w:val="both"/>
              <w:rPr>
                <w:rFonts w:ascii="Arial" w:hAnsi="Arial" w:cs="Arial"/>
                <w:sz w:val="20"/>
                <w:szCs w:val="20"/>
                <w:lang w:eastAsia="sl-SI"/>
              </w:rPr>
            </w:pPr>
            <w:r w:rsidRPr="002E15C7">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573921C3" w14:textId="77777777" w:rsidR="007C7C81" w:rsidRPr="002E15C7" w:rsidRDefault="007C7C81" w:rsidP="00052DA9">
            <w:pPr>
              <w:widowControl w:val="0"/>
              <w:suppressAutoHyphens/>
              <w:spacing w:line="240" w:lineRule="auto"/>
              <w:ind w:left="714"/>
              <w:jc w:val="both"/>
              <w:rPr>
                <w:rFonts w:ascii="Arial" w:hAnsi="Arial" w:cs="Arial"/>
                <w:b/>
                <w:sz w:val="20"/>
                <w:szCs w:val="20"/>
                <w:lang w:eastAsia="sl-SI"/>
              </w:rPr>
            </w:pPr>
            <w:r w:rsidRPr="002E15C7">
              <w:rPr>
                <w:rFonts w:ascii="Arial" w:hAnsi="Arial" w:cs="Arial"/>
                <w:b/>
                <w:sz w:val="20"/>
                <w:szCs w:val="20"/>
                <w:lang w:eastAsia="sl-SI"/>
              </w:rPr>
              <w:t>II.b Manjkajoče pravice porabe bodo zagotovljene s prerazporeditvijo:</w:t>
            </w:r>
          </w:p>
          <w:p w14:paraId="45D129FB" w14:textId="77777777" w:rsidR="007C7C81" w:rsidRPr="002E15C7" w:rsidRDefault="007C7C81" w:rsidP="00052DA9">
            <w:pPr>
              <w:widowControl w:val="0"/>
              <w:spacing w:line="240" w:lineRule="auto"/>
              <w:ind w:left="284"/>
              <w:jc w:val="both"/>
              <w:rPr>
                <w:rFonts w:ascii="Arial" w:hAnsi="Arial" w:cs="Arial"/>
                <w:sz w:val="20"/>
                <w:szCs w:val="20"/>
                <w:lang w:eastAsia="sl-SI"/>
              </w:rPr>
            </w:pPr>
            <w:r w:rsidRPr="002E15C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4444A7E" w14:textId="77777777" w:rsidR="007C7C81" w:rsidRPr="002E15C7" w:rsidRDefault="007C7C81" w:rsidP="00052DA9">
            <w:pPr>
              <w:widowControl w:val="0"/>
              <w:suppressAutoHyphens/>
              <w:spacing w:line="240" w:lineRule="auto"/>
              <w:ind w:left="714"/>
              <w:jc w:val="both"/>
              <w:rPr>
                <w:rFonts w:ascii="Arial" w:hAnsi="Arial" w:cs="Arial"/>
                <w:b/>
                <w:sz w:val="20"/>
                <w:szCs w:val="20"/>
                <w:lang w:eastAsia="sl-SI"/>
              </w:rPr>
            </w:pPr>
            <w:r w:rsidRPr="002E15C7">
              <w:rPr>
                <w:rFonts w:ascii="Arial" w:hAnsi="Arial" w:cs="Arial"/>
                <w:b/>
                <w:sz w:val="20"/>
                <w:szCs w:val="20"/>
                <w:lang w:eastAsia="sl-SI"/>
              </w:rPr>
              <w:t>II.c Načrtovana nadomestitev zmanjšanih prihodkov in povečanih odhodkov proračuna:</w:t>
            </w:r>
          </w:p>
          <w:p w14:paraId="4AEA821D" w14:textId="77777777" w:rsidR="007C7C81" w:rsidRPr="002E15C7" w:rsidRDefault="007C7C81" w:rsidP="00052DA9">
            <w:pPr>
              <w:widowControl w:val="0"/>
              <w:spacing w:line="240" w:lineRule="auto"/>
              <w:ind w:left="284"/>
              <w:jc w:val="both"/>
              <w:rPr>
                <w:rFonts w:ascii="Arial" w:hAnsi="Arial" w:cs="Arial"/>
                <w:sz w:val="20"/>
                <w:szCs w:val="20"/>
                <w:lang w:eastAsia="sl-SI"/>
              </w:rPr>
            </w:pPr>
            <w:r w:rsidRPr="002E15C7">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18E712C" w14:textId="77777777" w:rsidR="007C7C81" w:rsidRPr="008E1538" w:rsidRDefault="007C7C81" w:rsidP="00052DA9">
            <w:pPr>
              <w:pStyle w:val="Vrstapredpisa"/>
              <w:widowControl w:val="0"/>
              <w:spacing w:before="0"/>
              <w:jc w:val="both"/>
              <w:rPr>
                <w:color w:val="auto"/>
                <w:sz w:val="20"/>
                <w:szCs w:val="20"/>
              </w:rPr>
            </w:pPr>
          </w:p>
        </w:tc>
      </w:tr>
      <w:tr w:rsidR="00052DA9" w:rsidRPr="00360CE7" w14:paraId="4125F7B5"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2"/>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4FD41" w14:textId="77777777" w:rsidR="007C7C81" w:rsidRPr="002E15C7" w:rsidRDefault="007C7C81" w:rsidP="00052DA9">
            <w:pPr>
              <w:spacing w:line="240" w:lineRule="auto"/>
              <w:rPr>
                <w:rFonts w:ascii="Arial" w:hAnsi="Arial" w:cs="Arial"/>
                <w:b/>
                <w:sz w:val="20"/>
                <w:szCs w:val="20"/>
              </w:rPr>
            </w:pPr>
            <w:r w:rsidRPr="002E15C7">
              <w:rPr>
                <w:rFonts w:ascii="Arial" w:hAnsi="Arial" w:cs="Arial"/>
                <w:b/>
                <w:sz w:val="20"/>
                <w:szCs w:val="20"/>
              </w:rPr>
              <w:t>7.b Predstavitev ocene finančnih posledic pod 40.000 EUR:</w:t>
            </w:r>
          </w:p>
          <w:p w14:paraId="68D46686" w14:textId="77777777" w:rsidR="007C7C81" w:rsidRPr="002E15C7" w:rsidRDefault="007C7C81" w:rsidP="00052DA9">
            <w:pPr>
              <w:spacing w:line="240" w:lineRule="auto"/>
              <w:rPr>
                <w:rFonts w:ascii="Arial" w:hAnsi="Arial" w:cs="Arial"/>
                <w:sz w:val="20"/>
                <w:szCs w:val="20"/>
              </w:rPr>
            </w:pPr>
            <w:r w:rsidRPr="002E15C7">
              <w:rPr>
                <w:rFonts w:ascii="Arial" w:hAnsi="Arial" w:cs="Arial"/>
                <w:sz w:val="20"/>
                <w:szCs w:val="20"/>
              </w:rPr>
              <w:t>(Samo če izberete NE pod točko 6.a.)</w:t>
            </w:r>
          </w:p>
          <w:p w14:paraId="376E208F" w14:textId="77777777" w:rsidR="007C7C81" w:rsidRPr="002E15C7" w:rsidRDefault="007C7C81" w:rsidP="00052DA9">
            <w:pPr>
              <w:spacing w:line="240" w:lineRule="auto"/>
              <w:rPr>
                <w:rFonts w:ascii="Arial" w:hAnsi="Arial" w:cs="Arial"/>
                <w:b/>
                <w:sz w:val="20"/>
                <w:szCs w:val="20"/>
              </w:rPr>
            </w:pPr>
            <w:r w:rsidRPr="002E15C7">
              <w:rPr>
                <w:rFonts w:ascii="Arial" w:hAnsi="Arial" w:cs="Arial"/>
                <w:b/>
                <w:sz w:val="20"/>
                <w:szCs w:val="20"/>
              </w:rPr>
              <w:t>Kratka obrazložitev</w:t>
            </w:r>
          </w:p>
          <w:p w14:paraId="16E3EDC9" w14:textId="77777777" w:rsidR="007C7C81" w:rsidRPr="002E15C7" w:rsidRDefault="007C7C81" w:rsidP="00052DA9">
            <w:pPr>
              <w:spacing w:line="240" w:lineRule="auto"/>
              <w:rPr>
                <w:rFonts w:ascii="Arial" w:hAnsi="Arial" w:cs="Arial"/>
                <w:b/>
                <w:sz w:val="20"/>
                <w:szCs w:val="20"/>
              </w:rPr>
            </w:pPr>
          </w:p>
        </w:tc>
      </w:tr>
      <w:tr w:rsidR="00052DA9" w:rsidRPr="00360CE7" w14:paraId="610DA2C4"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1"/>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9CC3BA" w14:textId="77777777" w:rsidR="007C7C81" w:rsidRPr="002E15C7" w:rsidRDefault="007C7C81" w:rsidP="00052DA9">
            <w:pPr>
              <w:spacing w:line="240" w:lineRule="auto"/>
              <w:rPr>
                <w:rFonts w:ascii="Arial" w:hAnsi="Arial" w:cs="Arial"/>
                <w:b/>
                <w:sz w:val="20"/>
                <w:szCs w:val="20"/>
              </w:rPr>
            </w:pPr>
            <w:r w:rsidRPr="002E15C7">
              <w:rPr>
                <w:rFonts w:ascii="Arial" w:hAnsi="Arial" w:cs="Arial"/>
                <w:b/>
                <w:sz w:val="20"/>
                <w:szCs w:val="20"/>
              </w:rPr>
              <w:t>8. Predstavitev sodelovanja z združenji občin:</w:t>
            </w:r>
          </w:p>
        </w:tc>
      </w:tr>
      <w:tr w:rsidR="00052DA9" w:rsidRPr="00360CE7" w14:paraId="5B1DEB2E"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2A1E21" w14:textId="77777777" w:rsidR="007C7C81" w:rsidRPr="00360CE7" w:rsidRDefault="007C7C81" w:rsidP="00052DA9">
            <w:pPr>
              <w:pStyle w:val="Neotevilenodstavek"/>
              <w:widowControl w:val="0"/>
              <w:spacing w:before="0" w:after="0" w:line="240" w:lineRule="auto"/>
              <w:rPr>
                <w:rFonts w:cs="Arial"/>
                <w:iCs/>
                <w:sz w:val="20"/>
                <w:szCs w:val="20"/>
              </w:rPr>
            </w:pPr>
            <w:r w:rsidRPr="008E1538">
              <w:rPr>
                <w:rFonts w:cs="Arial"/>
                <w:iCs/>
                <w:sz w:val="20"/>
                <w:szCs w:val="20"/>
              </w:rPr>
              <w:t>Vsebina predloženega gradiva (predpisa) vpliva na:</w:t>
            </w:r>
          </w:p>
          <w:p w14:paraId="61D2CB87" w14:textId="77777777" w:rsidR="007C7C81" w:rsidRPr="00360CE7" w:rsidRDefault="007C7C81" w:rsidP="007C7C81">
            <w:pPr>
              <w:pStyle w:val="Neotevilenodstavek"/>
              <w:widowControl w:val="0"/>
              <w:numPr>
                <w:ilvl w:val="1"/>
                <w:numId w:val="34"/>
              </w:numPr>
              <w:spacing w:before="0" w:after="0" w:line="240" w:lineRule="auto"/>
              <w:rPr>
                <w:rFonts w:cs="Arial"/>
                <w:iCs/>
                <w:sz w:val="20"/>
                <w:szCs w:val="20"/>
              </w:rPr>
            </w:pPr>
            <w:r w:rsidRPr="00360CE7">
              <w:rPr>
                <w:rFonts w:cs="Arial"/>
                <w:iCs/>
                <w:sz w:val="20"/>
                <w:szCs w:val="20"/>
              </w:rPr>
              <w:t>pristojnosti občin,</w:t>
            </w:r>
          </w:p>
          <w:p w14:paraId="6ED6D753" w14:textId="77777777" w:rsidR="007C7C81" w:rsidRPr="00360CE7" w:rsidRDefault="007C7C81" w:rsidP="007C7C81">
            <w:pPr>
              <w:pStyle w:val="Neotevilenodstavek"/>
              <w:widowControl w:val="0"/>
              <w:numPr>
                <w:ilvl w:val="1"/>
                <w:numId w:val="34"/>
              </w:numPr>
              <w:spacing w:before="0" w:after="0" w:line="240" w:lineRule="auto"/>
              <w:rPr>
                <w:rFonts w:cs="Arial"/>
                <w:iCs/>
                <w:sz w:val="20"/>
                <w:szCs w:val="20"/>
              </w:rPr>
            </w:pPr>
            <w:r w:rsidRPr="00360CE7">
              <w:rPr>
                <w:rFonts w:cs="Arial"/>
                <w:iCs/>
                <w:sz w:val="20"/>
                <w:szCs w:val="20"/>
              </w:rPr>
              <w:t>delovanje občin,</w:t>
            </w:r>
          </w:p>
          <w:p w14:paraId="430F90D3" w14:textId="77777777" w:rsidR="007C7C81" w:rsidRPr="00360CE7" w:rsidRDefault="007C7C81" w:rsidP="007C7C81">
            <w:pPr>
              <w:pStyle w:val="Neotevilenodstavek"/>
              <w:widowControl w:val="0"/>
              <w:numPr>
                <w:ilvl w:val="1"/>
                <w:numId w:val="34"/>
              </w:numPr>
              <w:spacing w:before="0" w:after="0" w:line="240" w:lineRule="auto"/>
              <w:rPr>
                <w:rFonts w:cs="Arial"/>
                <w:iCs/>
                <w:sz w:val="20"/>
                <w:szCs w:val="20"/>
              </w:rPr>
            </w:pPr>
            <w:r w:rsidRPr="00360CE7">
              <w:rPr>
                <w:rFonts w:cs="Arial"/>
                <w:iCs/>
                <w:sz w:val="20"/>
                <w:szCs w:val="20"/>
              </w:rPr>
              <w:t>financiranje občin.</w:t>
            </w:r>
          </w:p>
          <w:p w14:paraId="4733CA4A" w14:textId="77777777" w:rsidR="007C7C81" w:rsidRPr="00360CE7" w:rsidRDefault="007C7C81" w:rsidP="00052DA9">
            <w:pPr>
              <w:pStyle w:val="Neotevilenodstavek"/>
              <w:widowControl w:val="0"/>
              <w:spacing w:before="0" w:after="0" w:line="240" w:lineRule="auto"/>
              <w:ind w:left="1440"/>
              <w:rPr>
                <w:rFonts w:cs="Arial"/>
                <w:iCs/>
                <w:sz w:val="20"/>
                <w:szCs w:val="20"/>
              </w:rPr>
            </w:pP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E45858" w14:textId="77777777" w:rsidR="007C7C81" w:rsidRPr="00360CE7" w:rsidRDefault="007C7C81" w:rsidP="00052DA9">
            <w:pPr>
              <w:pStyle w:val="Neotevilenodstavek"/>
              <w:widowControl w:val="0"/>
              <w:spacing w:before="0" w:after="0" w:line="240" w:lineRule="auto"/>
              <w:jc w:val="center"/>
              <w:rPr>
                <w:rFonts w:cs="Arial"/>
                <w:sz w:val="20"/>
                <w:szCs w:val="20"/>
              </w:rPr>
            </w:pPr>
            <w:r w:rsidRPr="00360CE7">
              <w:rPr>
                <w:rFonts w:cs="Arial"/>
                <w:b/>
                <w:sz w:val="20"/>
                <w:szCs w:val="20"/>
              </w:rPr>
              <w:t>NE</w:t>
            </w:r>
          </w:p>
        </w:tc>
      </w:tr>
      <w:tr w:rsidR="00052DA9" w:rsidRPr="00360CE7" w14:paraId="7C08307D"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4"/>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41AEE" w14:textId="77777777" w:rsidR="007C7C81" w:rsidRPr="00360CE7" w:rsidRDefault="007C7C81" w:rsidP="00052DA9">
            <w:pPr>
              <w:pStyle w:val="Neotevilenodstavek"/>
              <w:widowControl w:val="0"/>
              <w:spacing w:before="0" w:after="0" w:line="240" w:lineRule="auto"/>
              <w:rPr>
                <w:rFonts w:cs="Arial"/>
                <w:iCs/>
                <w:sz w:val="20"/>
                <w:szCs w:val="20"/>
              </w:rPr>
            </w:pPr>
            <w:r w:rsidRPr="008E1538">
              <w:rPr>
                <w:rFonts w:cs="Arial"/>
                <w:iCs/>
                <w:sz w:val="20"/>
                <w:szCs w:val="20"/>
              </w:rPr>
              <w:t xml:space="preserve">Gradivo (predpis) je bilo poslano v mnenje: </w:t>
            </w:r>
          </w:p>
          <w:p w14:paraId="5519E06C" w14:textId="77777777" w:rsidR="007C7C81" w:rsidRPr="00360CE7" w:rsidRDefault="007C7C81" w:rsidP="007C7C81">
            <w:pPr>
              <w:pStyle w:val="Neotevilenodstavek"/>
              <w:widowControl w:val="0"/>
              <w:numPr>
                <w:ilvl w:val="0"/>
                <w:numId w:val="36"/>
              </w:numPr>
              <w:spacing w:before="0" w:after="0" w:line="240" w:lineRule="auto"/>
              <w:rPr>
                <w:rFonts w:cs="Arial"/>
                <w:iCs/>
                <w:sz w:val="20"/>
                <w:szCs w:val="20"/>
              </w:rPr>
            </w:pPr>
            <w:r w:rsidRPr="00360CE7">
              <w:rPr>
                <w:rFonts w:cs="Arial"/>
                <w:iCs/>
                <w:sz w:val="20"/>
                <w:szCs w:val="20"/>
              </w:rPr>
              <w:t>Skupnosti občin Slovenije SOS: DA/</w:t>
            </w:r>
            <w:r w:rsidRPr="00360CE7">
              <w:rPr>
                <w:rFonts w:cs="Arial"/>
                <w:b/>
                <w:iCs/>
                <w:sz w:val="20"/>
                <w:szCs w:val="20"/>
              </w:rPr>
              <w:t>NE</w:t>
            </w:r>
          </w:p>
          <w:p w14:paraId="5CC35F68" w14:textId="77777777" w:rsidR="007C7C81" w:rsidRPr="00360CE7" w:rsidRDefault="007C7C81" w:rsidP="007C7C81">
            <w:pPr>
              <w:pStyle w:val="Neotevilenodstavek"/>
              <w:widowControl w:val="0"/>
              <w:numPr>
                <w:ilvl w:val="0"/>
                <w:numId w:val="36"/>
              </w:numPr>
              <w:spacing w:before="0" w:after="0" w:line="240" w:lineRule="auto"/>
              <w:rPr>
                <w:rFonts w:cs="Arial"/>
                <w:iCs/>
                <w:sz w:val="20"/>
                <w:szCs w:val="20"/>
              </w:rPr>
            </w:pPr>
            <w:r w:rsidRPr="00360CE7">
              <w:rPr>
                <w:rFonts w:cs="Arial"/>
                <w:iCs/>
                <w:sz w:val="20"/>
                <w:szCs w:val="20"/>
              </w:rPr>
              <w:t>Združenju občin Slovenije ZOS: DA/</w:t>
            </w:r>
            <w:r w:rsidRPr="00360CE7">
              <w:rPr>
                <w:rFonts w:cs="Arial"/>
                <w:b/>
                <w:iCs/>
                <w:sz w:val="20"/>
                <w:szCs w:val="20"/>
              </w:rPr>
              <w:t>NE</w:t>
            </w:r>
          </w:p>
          <w:p w14:paraId="4E300042" w14:textId="77777777" w:rsidR="007C7C81" w:rsidRPr="00360CE7" w:rsidRDefault="007C7C81" w:rsidP="007C7C81">
            <w:pPr>
              <w:pStyle w:val="Neotevilenodstavek"/>
              <w:widowControl w:val="0"/>
              <w:numPr>
                <w:ilvl w:val="0"/>
                <w:numId w:val="36"/>
              </w:numPr>
              <w:spacing w:before="0" w:after="0" w:line="240" w:lineRule="auto"/>
              <w:rPr>
                <w:rFonts w:cs="Arial"/>
                <w:iCs/>
                <w:sz w:val="20"/>
                <w:szCs w:val="20"/>
              </w:rPr>
            </w:pPr>
            <w:r w:rsidRPr="00360CE7">
              <w:rPr>
                <w:rFonts w:cs="Arial"/>
                <w:iCs/>
                <w:sz w:val="20"/>
                <w:szCs w:val="20"/>
              </w:rPr>
              <w:t>Združenju mestnih občin Slovenije ZMOS: DA/</w:t>
            </w:r>
            <w:r w:rsidRPr="00360CE7">
              <w:rPr>
                <w:rFonts w:cs="Arial"/>
                <w:b/>
                <w:iCs/>
                <w:sz w:val="20"/>
                <w:szCs w:val="20"/>
              </w:rPr>
              <w:t>NE</w:t>
            </w:r>
          </w:p>
          <w:p w14:paraId="2286B7E6" w14:textId="77777777" w:rsidR="007C7C81" w:rsidRPr="00360CE7" w:rsidRDefault="007C7C81" w:rsidP="00052DA9">
            <w:pPr>
              <w:pStyle w:val="Neotevilenodstavek"/>
              <w:widowControl w:val="0"/>
              <w:spacing w:before="0" w:after="0" w:line="240" w:lineRule="auto"/>
              <w:rPr>
                <w:rFonts w:cs="Arial"/>
                <w:iCs/>
                <w:sz w:val="20"/>
                <w:szCs w:val="20"/>
              </w:rPr>
            </w:pPr>
          </w:p>
          <w:p w14:paraId="2549B6D1" w14:textId="77777777" w:rsidR="007C7C81" w:rsidRPr="00360CE7" w:rsidRDefault="007C7C81" w:rsidP="00052DA9">
            <w:pPr>
              <w:pStyle w:val="Neotevilenodstavek"/>
              <w:widowControl w:val="0"/>
              <w:spacing w:before="0" w:after="0" w:line="240" w:lineRule="auto"/>
              <w:rPr>
                <w:rFonts w:cs="Arial"/>
                <w:iCs/>
                <w:sz w:val="20"/>
                <w:szCs w:val="20"/>
              </w:rPr>
            </w:pPr>
            <w:r w:rsidRPr="00360CE7">
              <w:rPr>
                <w:rFonts w:cs="Arial"/>
                <w:iCs/>
                <w:sz w:val="20"/>
                <w:szCs w:val="20"/>
              </w:rPr>
              <w:t>Predlogi in pripombe združenj so bili upoštevani:</w:t>
            </w:r>
          </w:p>
          <w:p w14:paraId="17F7359D" w14:textId="77777777" w:rsidR="007C7C81" w:rsidRPr="00360CE7" w:rsidRDefault="007C7C81" w:rsidP="007C7C81">
            <w:pPr>
              <w:pStyle w:val="Neotevilenodstavek"/>
              <w:widowControl w:val="0"/>
              <w:numPr>
                <w:ilvl w:val="0"/>
                <w:numId w:val="37"/>
              </w:numPr>
              <w:spacing w:before="0" w:after="0" w:line="240" w:lineRule="auto"/>
              <w:rPr>
                <w:rFonts w:cs="Arial"/>
                <w:iCs/>
                <w:sz w:val="20"/>
                <w:szCs w:val="20"/>
              </w:rPr>
            </w:pPr>
            <w:r w:rsidRPr="00360CE7">
              <w:rPr>
                <w:rFonts w:cs="Arial"/>
                <w:iCs/>
                <w:sz w:val="20"/>
                <w:szCs w:val="20"/>
              </w:rPr>
              <w:t>v celoti,</w:t>
            </w:r>
          </w:p>
          <w:p w14:paraId="01D078AB" w14:textId="77777777" w:rsidR="007C7C81" w:rsidRPr="00360CE7" w:rsidRDefault="007C7C81" w:rsidP="007C7C81">
            <w:pPr>
              <w:pStyle w:val="Neotevilenodstavek"/>
              <w:widowControl w:val="0"/>
              <w:numPr>
                <w:ilvl w:val="0"/>
                <w:numId w:val="37"/>
              </w:numPr>
              <w:spacing w:before="0" w:after="0" w:line="240" w:lineRule="auto"/>
              <w:rPr>
                <w:rFonts w:cs="Arial"/>
                <w:iCs/>
                <w:sz w:val="20"/>
                <w:szCs w:val="20"/>
              </w:rPr>
            </w:pPr>
            <w:r w:rsidRPr="00360CE7">
              <w:rPr>
                <w:rFonts w:cs="Arial"/>
                <w:iCs/>
                <w:sz w:val="20"/>
                <w:szCs w:val="20"/>
              </w:rPr>
              <w:t>večinoma,</w:t>
            </w:r>
          </w:p>
          <w:p w14:paraId="35B1E72D" w14:textId="77777777" w:rsidR="007C7C81" w:rsidRPr="00360CE7" w:rsidRDefault="007C7C81" w:rsidP="007C7C81">
            <w:pPr>
              <w:pStyle w:val="Neotevilenodstavek"/>
              <w:widowControl w:val="0"/>
              <w:numPr>
                <w:ilvl w:val="0"/>
                <w:numId w:val="37"/>
              </w:numPr>
              <w:spacing w:before="0" w:after="0" w:line="240" w:lineRule="auto"/>
              <w:rPr>
                <w:rFonts w:cs="Arial"/>
                <w:iCs/>
                <w:sz w:val="20"/>
                <w:szCs w:val="20"/>
              </w:rPr>
            </w:pPr>
            <w:r w:rsidRPr="00360CE7">
              <w:rPr>
                <w:rFonts w:cs="Arial"/>
                <w:iCs/>
                <w:sz w:val="20"/>
                <w:szCs w:val="20"/>
              </w:rPr>
              <w:t>delno,</w:t>
            </w:r>
          </w:p>
          <w:p w14:paraId="04FE85E4" w14:textId="77777777" w:rsidR="007C7C81" w:rsidRPr="00360CE7" w:rsidRDefault="007C7C81" w:rsidP="007C7C81">
            <w:pPr>
              <w:pStyle w:val="Neotevilenodstavek"/>
              <w:widowControl w:val="0"/>
              <w:numPr>
                <w:ilvl w:val="0"/>
                <w:numId w:val="37"/>
              </w:numPr>
              <w:spacing w:before="0" w:after="0" w:line="240" w:lineRule="auto"/>
              <w:rPr>
                <w:rFonts w:cs="Arial"/>
                <w:iCs/>
                <w:sz w:val="20"/>
                <w:szCs w:val="20"/>
              </w:rPr>
            </w:pPr>
            <w:r w:rsidRPr="00360CE7">
              <w:rPr>
                <w:rFonts w:cs="Arial"/>
                <w:iCs/>
                <w:sz w:val="20"/>
                <w:szCs w:val="20"/>
              </w:rPr>
              <w:t>niso bili upoštevani.</w:t>
            </w:r>
          </w:p>
          <w:p w14:paraId="33632C75" w14:textId="77777777" w:rsidR="007C7C81" w:rsidRPr="00360CE7" w:rsidRDefault="007C7C81" w:rsidP="00052DA9">
            <w:pPr>
              <w:pStyle w:val="Neotevilenodstavek"/>
              <w:widowControl w:val="0"/>
              <w:spacing w:before="0" w:after="0" w:line="240" w:lineRule="auto"/>
              <w:ind w:left="360"/>
              <w:rPr>
                <w:rFonts w:cs="Arial"/>
                <w:iCs/>
                <w:sz w:val="20"/>
                <w:szCs w:val="20"/>
              </w:rPr>
            </w:pPr>
          </w:p>
          <w:p w14:paraId="7EAD59EB" w14:textId="77777777" w:rsidR="007C7C81" w:rsidRPr="00360CE7" w:rsidRDefault="007C7C81" w:rsidP="00052DA9">
            <w:pPr>
              <w:pStyle w:val="Neotevilenodstavek"/>
              <w:widowControl w:val="0"/>
              <w:spacing w:before="0" w:after="0" w:line="240" w:lineRule="auto"/>
              <w:rPr>
                <w:rFonts w:cs="Arial"/>
                <w:iCs/>
                <w:sz w:val="20"/>
                <w:szCs w:val="20"/>
              </w:rPr>
            </w:pPr>
            <w:r w:rsidRPr="00360CE7">
              <w:rPr>
                <w:rFonts w:cs="Arial"/>
                <w:iCs/>
                <w:sz w:val="20"/>
                <w:szCs w:val="20"/>
              </w:rPr>
              <w:t>Bistveni predlogi in pripombe, ki niso bili upoštevani.</w:t>
            </w:r>
          </w:p>
          <w:p w14:paraId="5B5F8F45" w14:textId="77777777" w:rsidR="007C7C81" w:rsidRPr="00360CE7" w:rsidRDefault="007C7C81" w:rsidP="00052DA9">
            <w:pPr>
              <w:pStyle w:val="Neotevilenodstavek"/>
              <w:widowControl w:val="0"/>
              <w:spacing w:before="0" w:after="0" w:line="240" w:lineRule="auto"/>
              <w:rPr>
                <w:rFonts w:cs="Arial"/>
                <w:iCs/>
                <w:sz w:val="20"/>
                <w:szCs w:val="20"/>
              </w:rPr>
            </w:pPr>
          </w:p>
        </w:tc>
      </w:tr>
      <w:tr w:rsidR="00052DA9" w:rsidRPr="00360CE7" w14:paraId="6B0883CF"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139373A" w14:textId="77777777" w:rsidR="007C7C81" w:rsidRPr="00360CE7" w:rsidRDefault="007C7C81" w:rsidP="00052DA9">
            <w:pPr>
              <w:pStyle w:val="Neotevilenodstavek"/>
              <w:widowControl w:val="0"/>
              <w:spacing w:before="0" w:after="0" w:line="240" w:lineRule="auto"/>
              <w:jc w:val="left"/>
              <w:rPr>
                <w:rFonts w:cs="Arial"/>
                <w:b/>
                <w:sz w:val="20"/>
                <w:szCs w:val="20"/>
              </w:rPr>
            </w:pPr>
            <w:r w:rsidRPr="008E1538">
              <w:rPr>
                <w:rFonts w:cs="Arial"/>
                <w:b/>
                <w:sz w:val="20"/>
                <w:szCs w:val="20"/>
              </w:rPr>
              <w:t>9. Predstavitev sodelovanja javnosti:</w:t>
            </w:r>
          </w:p>
        </w:tc>
      </w:tr>
      <w:tr w:rsidR="00052DA9" w:rsidRPr="00360CE7" w14:paraId="04ADDB38"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B590F0" w14:textId="77777777" w:rsidR="007C7C81" w:rsidRPr="00360CE7" w:rsidRDefault="007C7C81" w:rsidP="00052DA9">
            <w:pPr>
              <w:pStyle w:val="Neotevilenodstavek"/>
              <w:widowControl w:val="0"/>
              <w:spacing w:before="0" w:after="0" w:line="240" w:lineRule="auto"/>
              <w:rPr>
                <w:rFonts w:cs="Arial"/>
                <w:sz w:val="20"/>
                <w:szCs w:val="20"/>
              </w:rPr>
            </w:pPr>
            <w:r w:rsidRPr="008E1538">
              <w:rPr>
                <w:rFonts w:cs="Arial"/>
                <w:iCs/>
                <w:sz w:val="20"/>
                <w:szCs w:val="20"/>
              </w:rPr>
              <w:t>Gradivo je bilo predhodno objavljeno na spletni strani predlagatelja:</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862108" w14:textId="300FBEC3" w:rsidR="007C7C81" w:rsidRPr="00360CE7" w:rsidRDefault="0013127E" w:rsidP="00052DA9">
            <w:pPr>
              <w:pStyle w:val="Neotevilenodstavek"/>
              <w:widowControl w:val="0"/>
              <w:spacing w:before="0" w:after="0" w:line="240" w:lineRule="auto"/>
              <w:jc w:val="center"/>
              <w:rPr>
                <w:rFonts w:cs="Arial"/>
                <w:iCs/>
                <w:sz w:val="20"/>
                <w:szCs w:val="20"/>
                <w:lang w:val="sl-SI"/>
              </w:rPr>
            </w:pPr>
            <w:r w:rsidRPr="00360CE7">
              <w:rPr>
                <w:rFonts w:cs="Arial"/>
                <w:b/>
                <w:sz w:val="20"/>
                <w:szCs w:val="20"/>
                <w:lang w:val="sl-SI"/>
              </w:rPr>
              <w:t>NE</w:t>
            </w:r>
          </w:p>
        </w:tc>
      </w:tr>
      <w:tr w:rsidR="00052DA9" w:rsidRPr="00360CE7" w14:paraId="7F5E58BC"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BFA65F" w14:textId="77777777" w:rsidR="007C7C81" w:rsidRPr="00360CE7" w:rsidRDefault="007C7C81" w:rsidP="00052DA9">
            <w:pPr>
              <w:pStyle w:val="Neotevilenodstavek"/>
              <w:widowControl w:val="0"/>
              <w:spacing w:before="0" w:after="0" w:line="240" w:lineRule="auto"/>
              <w:rPr>
                <w:rFonts w:cs="Arial"/>
                <w:iCs/>
                <w:sz w:val="20"/>
                <w:szCs w:val="20"/>
              </w:rPr>
            </w:pPr>
            <w:r w:rsidRPr="008E1538">
              <w:rPr>
                <w:rFonts w:cs="Arial"/>
                <w:iCs/>
                <w:sz w:val="20"/>
                <w:szCs w:val="20"/>
              </w:rPr>
              <w:t>(Če je odgovor NE, navedite, zakaj ni bilo objavljeno.)</w:t>
            </w:r>
          </w:p>
        </w:tc>
      </w:tr>
      <w:tr w:rsidR="00052DA9" w:rsidRPr="00360CE7" w14:paraId="1A44CBD1"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7F1669" w14:textId="77777777" w:rsidR="007C7C81" w:rsidRPr="00360CE7" w:rsidRDefault="007C7C81" w:rsidP="00052DA9">
            <w:pPr>
              <w:pStyle w:val="Neotevilenodstavek"/>
              <w:widowControl w:val="0"/>
              <w:spacing w:before="0" w:after="0" w:line="240" w:lineRule="auto"/>
              <w:rPr>
                <w:rFonts w:cs="Arial"/>
                <w:iCs/>
                <w:sz w:val="20"/>
                <w:szCs w:val="20"/>
              </w:rPr>
            </w:pPr>
            <w:r w:rsidRPr="008E1538">
              <w:rPr>
                <w:rFonts w:cs="Arial"/>
                <w:iCs/>
                <w:sz w:val="20"/>
                <w:szCs w:val="20"/>
              </w:rPr>
              <w:t>(Če je odgovor DA, navedite:</w:t>
            </w:r>
          </w:p>
          <w:p w14:paraId="638BAC8F" w14:textId="77777777" w:rsidR="007C7C81" w:rsidRPr="00360CE7" w:rsidRDefault="007C7C81" w:rsidP="00052DA9">
            <w:pPr>
              <w:pStyle w:val="Neotevilenodstavek"/>
              <w:widowControl w:val="0"/>
              <w:spacing w:before="0" w:after="0" w:line="240" w:lineRule="auto"/>
              <w:rPr>
                <w:rFonts w:cs="Arial"/>
                <w:iCs/>
                <w:sz w:val="20"/>
                <w:szCs w:val="20"/>
              </w:rPr>
            </w:pPr>
            <w:r w:rsidRPr="00360CE7">
              <w:rPr>
                <w:rFonts w:cs="Arial"/>
                <w:iCs/>
                <w:sz w:val="20"/>
                <w:szCs w:val="20"/>
              </w:rPr>
              <w:t xml:space="preserve">Datum objave: </w:t>
            </w:r>
          </w:p>
          <w:p w14:paraId="0067D1CE" w14:textId="77777777" w:rsidR="007C7C81" w:rsidRPr="00360CE7" w:rsidRDefault="007C7C81" w:rsidP="00052DA9">
            <w:pPr>
              <w:pStyle w:val="Neotevilenodstavek"/>
              <w:widowControl w:val="0"/>
              <w:spacing w:before="0" w:after="0" w:line="240" w:lineRule="auto"/>
              <w:rPr>
                <w:rFonts w:cs="Arial"/>
                <w:iCs/>
                <w:sz w:val="20"/>
                <w:szCs w:val="20"/>
              </w:rPr>
            </w:pPr>
          </w:p>
          <w:p w14:paraId="29E875DF" w14:textId="77777777" w:rsidR="007C7C81" w:rsidRPr="00360CE7" w:rsidRDefault="007C7C81" w:rsidP="00052DA9">
            <w:pPr>
              <w:pStyle w:val="Neotevilenodstavek"/>
              <w:widowControl w:val="0"/>
              <w:spacing w:before="0" w:after="0" w:line="240" w:lineRule="auto"/>
              <w:rPr>
                <w:rFonts w:cs="Arial"/>
                <w:iCs/>
                <w:sz w:val="20"/>
                <w:szCs w:val="20"/>
              </w:rPr>
            </w:pPr>
            <w:r w:rsidRPr="00360CE7">
              <w:rPr>
                <w:rFonts w:cs="Arial"/>
                <w:iCs/>
                <w:sz w:val="20"/>
                <w:szCs w:val="20"/>
              </w:rPr>
              <w:t xml:space="preserve">V razpravo so bili vključeni: </w:t>
            </w:r>
          </w:p>
          <w:p w14:paraId="5CB6A5C8" w14:textId="77777777" w:rsidR="007C7C81" w:rsidRPr="00360CE7" w:rsidRDefault="007C7C81" w:rsidP="00052DA9">
            <w:pPr>
              <w:pStyle w:val="Neotevilenodstavek"/>
              <w:widowControl w:val="0"/>
              <w:spacing w:before="0" w:after="0" w:line="240" w:lineRule="auto"/>
              <w:rPr>
                <w:rFonts w:cs="Arial"/>
                <w:iCs/>
                <w:sz w:val="20"/>
                <w:szCs w:val="20"/>
              </w:rPr>
            </w:pPr>
          </w:p>
          <w:p w14:paraId="6602D986" w14:textId="77777777" w:rsidR="007C7C81" w:rsidRPr="00360CE7" w:rsidRDefault="007C7C81" w:rsidP="00052DA9">
            <w:pPr>
              <w:pStyle w:val="Neotevilenodstavek"/>
              <w:widowControl w:val="0"/>
              <w:spacing w:before="0" w:after="0" w:line="240" w:lineRule="auto"/>
              <w:rPr>
                <w:rFonts w:cs="Arial"/>
                <w:iCs/>
                <w:sz w:val="20"/>
                <w:szCs w:val="20"/>
              </w:rPr>
            </w:pPr>
            <w:r w:rsidRPr="00360CE7">
              <w:rPr>
                <w:rFonts w:cs="Arial"/>
                <w:iCs/>
                <w:sz w:val="20"/>
                <w:szCs w:val="20"/>
              </w:rPr>
              <w:t xml:space="preserve">Mnenja, predlogi in pripombe z navedbo predlagateljev </w:t>
            </w:r>
            <w:r w:rsidRPr="00360CE7">
              <w:rPr>
                <w:rFonts w:cs="Arial"/>
                <w:sz w:val="20"/>
                <w:szCs w:val="20"/>
              </w:rPr>
              <w:t>(imen in priimkov fizičnih oseb, ki niso poslovni subjekti, ne navajajte</w:t>
            </w:r>
            <w:r w:rsidRPr="00360CE7">
              <w:rPr>
                <w:rFonts w:cs="Arial"/>
                <w:iCs/>
                <w:sz w:val="20"/>
                <w:szCs w:val="20"/>
              </w:rPr>
              <w:t>):</w:t>
            </w:r>
          </w:p>
          <w:p w14:paraId="165FCACA" w14:textId="77777777" w:rsidR="007C7C81" w:rsidRPr="00360CE7" w:rsidRDefault="007C7C81" w:rsidP="00052DA9">
            <w:pPr>
              <w:pStyle w:val="Neotevilenodstavek"/>
              <w:widowControl w:val="0"/>
              <w:spacing w:before="0" w:after="0" w:line="240" w:lineRule="auto"/>
              <w:rPr>
                <w:rFonts w:cs="Arial"/>
                <w:iCs/>
                <w:sz w:val="20"/>
                <w:szCs w:val="20"/>
              </w:rPr>
            </w:pPr>
          </w:p>
          <w:p w14:paraId="73F36A71" w14:textId="77777777" w:rsidR="007C7C81" w:rsidRPr="002E15C7" w:rsidRDefault="007C7C81" w:rsidP="00052DA9">
            <w:pPr>
              <w:widowControl w:val="0"/>
              <w:overflowPunct w:val="0"/>
              <w:autoSpaceDE w:val="0"/>
              <w:autoSpaceDN w:val="0"/>
              <w:adjustRightInd w:val="0"/>
              <w:spacing w:line="240" w:lineRule="auto"/>
              <w:jc w:val="both"/>
              <w:textAlignment w:val="baseline"/>
              <w:rPr>
                <w:rFonts w:ascii="Arial" w:hAnsi="Arial" w:cs="Arial"/>
                <w:iCs/>
                <w:sz w:val="20"/>
                <w:szCs w:val="20"/>
                <w:lang w:eastAsia="sl-SI"/>
              </w:rPr>
            </w:pPr>
            <w:r w:rsidRPr="002E15C7">
              <w:rPr>
                <w:rFonts w:ascii="Arial" w:hAnsi="Arial" w:cs="Arial"/>
                <w:iCs/>
                <w:sz w:val="20"/>
                <w:szCs w:val="20"/>
                <w:lang w:eastAsia="sl-SI"/>
              </w:rPr>
              <w:t>Bistvena mnenja, predlogi in pripombe, ki niso bili upoštevani, ter razlogi za neupoštevanje:</w:t>
            </w:r>
          </w:p>
          <w:p w14:paraId="5C4760B1" w14:textId="77777777" w:rsidR="007C7C81" w:rsidRPr="002E15C7" w:rsidRDefault="007C7C81" w:rsidP="00052DA9">
            <w:pPr>
              <w:widowControl w:val="0"/>
              <w:overflowPunct w:val="0"/>
              <w:autoSpaceDE w:val="0"/>
              <w:autoSpaceDN w:val="0"/>
              <w:adjustRightInd w:val="0"/>
              <w:spacing w:line="240" w:lineRule="auto"/>
              <w:jc w:val="both"/>
              <w:textAlignment w:val="baseline"/>
              <w:rPr>
                <w:rFonts w:ascii="Arial" w:hAnsi="Arial" w:cs="Arial"/>
                <w:iCs/>
                <w:sz w:val="20"/>
                <w:szCs w:val="20"/>
              </w:rPr>
            </w:pPr>
          </w:p>
          <w:p w14:paraId="39555904" w14:textId="77777777" w:rsidR="007C7C81" w:rsidRPr="002E15C7" w:rsidRDefault="007C7C81" w:rsidP="00052DA9">
            <w:pPr>
              <w:widowControl w:val="0"/>
              <w:overflowPunct w:val="0"/>
              <w:autoSpaceDE w:val="0"/>
              <w:autoSpaceDN w:val="0"/>
              <w:adjustRightInd w:val="0"/>
              <w:spacing w:line="240" w:lineRule="auto"/>
              <w:jc w:val="both"/>
              <w:textAlignment w:val="baseline"/>
              <w:rPr>
                <w:rFonts w:ascii="Arial" w:hAnsi="Arial" w:cs="Arial"/>
                <w:iCs/>
                <w:sz w:val="20"/>
                <w:szCs w:val="20"/>
              </w:rPr>
            </w:pPr>
          </w:p>
        </w:tc>
      </w:tr>
      <w:tr w:rsidR="00052DA9" w:rsidRPr="00360CE7" w14:paraId="4AD37698"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4BD0D7" w14:textId="77777777" w:rsidR="007C7C81" w:rsidRPr="00360CE7" w:rsidRDefault="007C7C81" w:rsidP="00052DA9">
            <w:pPr>
              <w:pStyle w:val="Neotevilenodstavek"/>
              <w:widowControl w:val="0"/>
              <w:spacing w:before="0" w:after="0" w:line="240" w:lineRule="auto"/>
              <w:jc w:val="left"/>
              <w:rPr>
                <w:rFonts w:cs="Arial"/>
                <w:sz w:val="20"/>
                <w:szCs w:val="20"/>
              </w:rPr>
            </w:pPr>
            <w:r w:rsidRPr="008E1538">
              <w:rPr>
                <w:rFonts w:cs="Arial"/>
                <w:b/>
                <w:sz w:val="20"/>
                <w:szCs w:val="20"/>
              </w:rPr>
              <w:t xml:space="preserve">10. Pri pripravi </w:t>
            </w:r>
            <w:r w:rsidRPr="00360CE7">
              <w:rPr>
                <w:rFonts w:cs="Arial"/>
                <w:b/>
                <w:sz w:val="20"/>
                <w:szCs w:val="20"/>
              </w:rPr>
              <w:t>gradiva so bile upoštevane zahteve iz Resolucije o normativni dejavnosti:</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3979F9F" w14:textId="77777777" w:rsidR="007C7C81" w:rsidRPr="00360CE7" w:rsidRDefault="007C7C81" w:rsidP="00052DA9">
            <w:pPr>
              <w:pStyle w:val="Neotevilenodstavek"/>
              <w:widowControl w:val="0"/>
              <w:spacing w:before="0" w:after="0" w:line="240" w:lineRule="auto"/>
              <w:jc w:val="center"/>
              <w:rPr>
                <w:rFonts w:cs="Arial"/>
                <w:iCs/>
                <w:sz w:val="20"/>
                <w:szCs w:val="20"/>
              </w:rPr>
            </w:pPr>
            <w:r w:rsidRPr="00360CE7">
              <w:rPr>
                <w:rFonts w:cs="Arial"/>
                <w:sz w:val="20"/>
                <w:szCs w:val="20"/>
              </w:rPr>
              <w:t>DA</w:t>
            </w:r>
          </w:p>
        </w:tc>
      </w:tr>
      <w:tr w:rsidR="00052DA9" w:rsidRPr="00360CE7" w14:paraId="0B0DCED5"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798B46" w14:textId="77777777" w:rsidR="007C7C81" w:rsidRPr="00360CE7" w:rsidRDefault="007C7C81" w:rsidP="00052DA9">
            <w:pPr>
              <w:pStyle w:val="Neotevilenodstavek"/>
              <w:widowControl w:val="0"/>
              <w:spacing w:before="0" w:after="0" w:line="240" w:lineRule="auto"/>
              <w:jc w:val="left"/>
              <w:rPr>
                <w:rFonts w:cs="Arial"/>
                <w:b/>
                <w:sz w:val="20"/>
                <w:szCs w:val="20"/>
              </w:rPr>
            </w:pPr>
            <w:r w:rsidRPr="008E1538">
              <w:rPr>
                <w:rFonts w:cs="Arial"/>
                <w:b/>
                <w:sz w:val="20"/>
                <w:szCs w:val="20"/>
              </w:rPr>
              <w:t>11. Gradivo je uvrščeno v delovni program vlade:</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AE0BF0B" w14:textId="77777777" w:rsidR="007C7C81" w:rsidRPr="00360CE7" w:rsidRDefault="007C7C81" w:rsidP="00052DA9">
            <w:pPr>
              <w:pStyle w:val="Neotevilenodstavek"/>
              <w:widowControl w:val="0"/>
              <w:spacing w:before="0" w:after="0" w:line="240" w:lineRule="auto"/>
              <w:jc w:val="center"/>
              <w:rPr>
                <w:rFonts w:cs="Arial"/>
                <w:sz w:val="20"/>
                <w:szCs w:val="20"/>
              </w:rPr>
            </w:pPr>
            <w:r w:rsidRPr="00360CE7">
              <w:rPr>
                <w:rFonts w:cs="Arial"/>
                <w:sz w:val="20"/>
                <w:szCs w:val="20"/>
              </w:rPr>
              <w:t>NE</w:t>
            </w:r>
          </w:p>
        </w:tc>
      </w:tr>
      <w:tr w:rsidR="007C7C81" w:rsidRPr="00360CE7" w14:paraId="4C98551A" w14:textId="77777777" w:rsidTr="0013491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C47FF2" w14:textId="77777777" w:rsidR="007C7C81" w:rsidRPr="008E1538" w:rsidRDefault="007C7C81" w:rsidP="00052DA9">
            <w:pPr>
              <w:pStyle w:val="Poglavje"/>
              <w:widowControl w:val="0"/>
              <w:spacing w:before="0"/>
              <w:ind w:left="3400"/>
              <w:jc w:val="left"/>
              <w:rPr>
                <w:sz w:val="20"/>
                <w:szCs w:val="20"/>
              </w:rPr>
            </w:pPr>
          </w:p>
          <w:p w14:paraId="2C6D3417" w14:textId="77777777" w:rsidR="007C7C81" w:rsidRPr="002E15C7" w:rsidRDefault="007C7C81" w:rsidP="00052DA9">
            <w:pPr>
              <w:spacing w:line="240" w:lineRule="auto"/>
              <w:ind w:left="4536" w:firstLine="8"/>
              <w:rPr>
                <w:rFonts w:ascii="Arial" w:eastAsia="Calibri" w:hAnsi="Arial" w:cs="Arial"/>
                <w:color w:val="000000"/>
                <w:sz w:val="20"/>
                <w:szCs w:val="20"/>
              </w:rPr>
            </w:pPr>
            <w:r w:rsidRPr="002E15C7">
              <w:rPr>
                <w:rFonts w:ascii="Arial" w:eastAsia="Calibri" w:hAnsi="Arial" w:cs="Arial"/>
                <w:color w:val="000000"/>
                <w:sz w:val="20"/>
                <w:szCs w:val="20"/>
              </w:rPr>
              <w:t>Mateja Čalušić</w:t>
            </w:r>
          </w:p>
          <w:p w14:paraId="747433A3" w14:textId="77777777" w:rsidR="007C7C81" w:rsidRPr="002E15C7" w:rsidRDefault="007C7C81" w:rsidP="00052DA9">
            <w:pPr>
              <w:spacing w:line="240" w:lineRule="auto"/>
              <w:ind w:left="3400"/>
              <w:rPr>
                <w:rFonts w:ascii="Arial" w:eastAsia="Calibri" w:hAnsi="Arial" w:cs="Arial"/>
                <w:color w:val="000000"/>
                <w:sz w:val="20"/>
                <w:szCs w:val="20"/>
              </w:rPr>
            </w:pPr>
            <w:r w:rsidRPr="002E15C7">
              <w:rPr>
                <w:rFonts w:ascii="Arial" w:eastAsia="Calibri" w:hAnsi="Arial" w:cs="Arial"/>
                <w:color w:val="000000"/>
                <w:sz w:val="20"/>
                <w:szCs w:val="20"/>
              </w:rPr>
              <w:t xml:space="preserve">                         ministrica </w:t>
            </w:r>
          </w:p>
          <w:p w14:paraId="28EDF9E3" w14:textId="77777777" w:rsidR="007C7C81" w:rsidRPr="002E15C7" w:rsidRDefault="007C7C81" w:rsidP="00052DA9">
            <w:pPr>
              <w:spacing w:line="240" w:lineRule="auto"/>
              <w:ind w:left="3400"/>
              <w:rPr>
                <w:rFonts w:ascii="Arial" w:hAnsi="Arial" w:cs="Arial"/>
                <w:sz w:val="20"/>
                <w:szCs w:val="20"/>
                <w:lang w:eastAsia="sl-SI"/>
              </w:rPr>
            </w:pPr>
          </w:p>
        </w:tc>
      </w:tr>
    </w:tbl>
    <w:p w14:paraId="0B05A5E8" w14:textId="77777777" w:rsidR="007C7C81" w:rsidRPr="002E15C7" w:rsidRDefault="007C7C81" w:rsidP="007C7C81">
      <w:pPr>
        <w:spacing w:line="240" w:lineRule="auto"/>
        <w:rPr>
          <w:rFonts w:ascii="Arial" w:eastAsia="Calibri" w:hAnsi="Arial" w:cs="Arial"/>
          <w:vanish/>
          <w:sz w:val="20"/>
          <w:szCs w:val="20"/>
        </w:rPr>
      </w:pPr>
    </w:p>
    <w:p w14:paraId="72BA787D" w14:textId="77777777" w:rsidR="007C7C81" w:rsidRPr="002E15C7" w:rsidRDefault="007C7C81" w:rsidP="007C7C81">
      <w:pPr>
        <w:spacing w:line="240" w:lineRule="auto"/>
        <w:rPr>
          <w:rFonts w:ascii="Arial" w:hAnsi="Arial" w:cs="Arial"/>
          <w:sz w:val="20"/>
          <w:szCs w:val="20"/>
        </w:rPr>
        <w:sectPr w:rsidR="007C7C81" w:rsidRPr="002E15C7" w:rsidSect="00052DA9">
          <w:footerReference w:type="even" r:id="rId12"/>
          <w:footerReference w:type="default" r:id="rId13"/>
          <w:headerReference w:type="first" r:id="rId14"/>
          <w:pgSz w:w="11900" w:h="16840" w:code="9"/>
          <w:pgMar w:top="1701" w:right="1418" w:bottom="1701" w:left="1418" w:header="993" w:footer="794" w:gutter="0"/>
          <w:cols w:space="708"/>
          <w:titlePg/>
          <w:docGrid w:linePitch="272"/>
        </w:sectPr>
      </w:pPr>
    </w:p>
    <w:p w14:paraId="08745BAB" w14:textId="1FC7422D" w:rsidR="007C7C81" w:rsidRPr="002E15C7" w:rsidRDefault="007C7C81">
      <w:pPr>
        <w:rPr>
          <w:rFonts w:ascii="Arial" w:hAnsi="Arial" w:cs="Arial"/>
          <w:b/>
          <w:sz w:val="20"/>
          <w:szCs w:val="20"/>
        </w:rPr>
      </w:pPr>
    </w:p>
    <w:p w14:paraId="248322D3" w14:textId="2BE4ED67" w:rsidR="000D0E21" w:rsidRPr="002E15C7" w:rsidRDefault="000D0E21" w:rsidP="000D0E21">
      <w:pPr>
        <w:tabs>
          <w:tab w:val="left" w:pos="708"/>
        </w:tabs>
        <w:jc w:val="right"/>
        <w:rPr>
          <w:rFonts w:ascii="Arial" w:hAnsi="Arial" w:cs="Arial"/>
          <w:b/>
          <w:sz w:val="20"/>
          <w:szCs w:val="20"/>
        </w:rPr>
      </w:pPr>
      <w:r w:rsidRPr="002E15C7">
        <w:rPr>
          <w:rFonts w:ascii="Arial" w:hAnsi="Arial" w:cs="Arial"/>
          <w:b/>
          <w:sz w:val="20"/>
          <w:szCs w:val="20"/>
        </w:rPr>
        <w:t xml:space="preserve">  PREDLOG </w:t>
      </w:r>
    </w:p>
    <w:p w14:paraId="1DC44FE4" w14:textId="79D4BE3A" w:rsidR="000D0E21" w:rsidRPr="002E15C7" w:rsidRDefault="000D0E21" w:rsidP="000D0E21">
      <w:pPr>
        <w:tabs>
          <w:tab w:val="left" w:pos="708"/>
        </w:tabs>
        <w:jc w:val="right"/>
        <w:rPr>
          <w:rFonts w:ascii="Arial" w:hAnsi="Arial" w:cs="Arial"/>
          <w:b/>
          <w:sz w:val="20"/>
          <w:szCs w:val="20"/>
        </w:rPr>
      </w:pPr>
      <w:r w:rsidRPr="002E15C7">
        <w:rPr>
          <w:rFonts w:ascii="Arial" w:hAnsi="Arial" w:cs="Arial"/>
          <w:b/>
          <w:sz w:val="20"/>
          <w:szCs w:val="20"/>
        </w:rPr>
        <w:t>(EVA 2023-2330-00</w:t>
      </w:r>
      <w:r w:rsidR="005A4322" w:rsidRPr="002E15C7">
        <w:rPr>
          <w:rFonts w:ascii="Arial" w:hAnsi="Arial" w:cs="Arial"/>
          <w:b/>
          <w:sz w:val="20"/>
          <w:szCs w:val="20"/>
        </w:rPr>
        <w:t>67</w:t>
      </w:r>
      <w:r w:rsidRPr="002E15C7">
        <w:rPr>
          <w:rFonts w:ascii="Arial" w:hAnsi="Arial" w:cs="Arial"/>
          <w:b/>
          <w:sz w:val="20"/>
          <w:szCs w:val="20"/>
        </w:rPr>
        <w:t>)</w:t>
      </w:r>
    </w:p>
    <w:p w14:paraId="017E5C1E" w14:textId="77777777" w:rsidR="00043B78" w:rsidRPr="002E15C7" w:rsidRDefault="00043B78" w:rsidP="00043B78">
      <w:pPr>
        <w:pStyle w:val="Vrstapredpisa"/>
        <w:spacing w:before="60" w:line="260" w:lineRule="exact"/>
        <w:jc w:val="right"/>
        <w:rPr>
          <w:color w:val="auto"/>
          <w:sz w:val="20"/>
          <w:szCs w:val="20"/>
        </w:rPr>
      </w:pPr>
    </w:p>
    <w:p w14:paraId="67A08C64" w14:textId="77777777" w:rsidR="00043B78" w:rsidRPr="002E15C7" w:rsidRDefault="00043B78" w:rsidP="00043B78">
      <w:pPr>
        <w:spacing w:before="60" w:after="0" w:line="260" w:lineRule="exact"/>
        <w:rPr>
          <w:rFonts w:ascii="Arial" w:hAnsi="Arial" w:cs="Arial"/>
          <w:sz w:val="20"/>
          <w:szCs w:val="20"/>
        </w:rPr>
      </w:pPr>
      <w:r w:rsidRPr="002E15C7">
        <w:rPr>
          <w:rFonts w:ascii="Arial" w:hAnsi="Arial" w:cs="Arial"/>
          <w:sz w:val="20"/>
          <w:szCs w:val="20"/>
        </w:rPr>
        <w:t>Na podlagi 10. in 11.a člena Zakona o kmetijstvu (Uradni list RS, št. 45/08, 57/12, 90/12 – ZdZPVHVVR, 26/14, 32/15, 27/17, 22/18, 86/21 – odl. US, 123/21, 44/22,130/22 – ZPOmK-2, 18/23 in 78/23) izdaja Vlada Republike Slovenije</w:t>
      </w:r>
    </w:p>
    <w:p w14:paraId="1536B997" w14:textId="77777777" w:rsidR="00043B78" w:rsidRPr="002E15C7" w:rsidRDefault="00043B78" w:rsidP="00043B78">
      <w:pPr>
        <w:pStyle w:val="Vrstapredpisa"/>
        <w:spacing w:before="60" w:line="260" w:lineRule="exact"/>
        <w:jc w:val="both"/>
        <w:rPr>
          <w:color w:val="auto"/>
          <w:sz w:val="20"/>
          <w:szCs w:val="20"/>
        </w:rPr>
      </w:pPr>
    </w:p>
    <w:p w14:paraId="6F7A8BF3" w14:textId="77777777" w:rsidR="00043B78" w:rsidRPr="002E15C7" w:rsidRDefault="00043B78" w:rsidP="00043B78">
      <w:pPr>
        <w:pStyle w:val="Vrstapredpisa"/>
        <w:spacing w:before="60" w:line="260" w:lineRule="exact"/>
        <w:jc w:val="both"/>
        <w:rPr>
          <w:color w:val="auto"/>
          <w:sz w:val="20"/>
          <w:szCs w:val="20"/>
        </w:rPr>
      </w:pPr>
    </w:p>
    <w:p w14:paraId="4B57EF06" w14:textId="77777777" w:rsidR="00043B78" w:rsidRPr="002E15C7" w:rsidRDefault="00043B78" w:rsidP="00043B78">
      <w:pPr>
        <w:pStyle w:val="Vrstapredpisa"/>
        <w:spacing w:before="60" w:line="260" w:lineRule="exact"/>
        <w:rPr>
          <w:color w:val="auto"/>
          <w:sz w:val="20"/>
          <w:szCs w:val="20"/>
        </w:rPr>
      </w:pPr>
      <w:r w:rsidRPr="002E15C7">
        <w:rPr>
          <w:color w:val="auto"/>
          <w:sz w:val="20"/>
          <w:szCs w:val="20"/>
        </w:rPr>
        <w:t>UREDBO</w:t>
      </w:r>
    </w:p>
    <w:p w14:paraId="07799BDD" w14:textId="77777777" w:rsidR="00043B78" w:rsidRPr="002E15C7" w:rsidRDefault="00043B78" w:rsidP="00043B78">
      <w:pPr>
        <w:pStyle w:val="Naslovpredpisa"/>
        <w:spacing w:before="60" w:line="260" w:lineRule="exact"/>
        <w:rPr>
          <w:sz w:val="20"/>
          <w:szCs w:val="20"/>
        </w:rPr>
      </w:pPr>
      <w:r w:rsidRPr="002E15C7">
        <w:rPr>
          <w:sz w:val="20"/>
          <w:szCs w:val="20"/>
        </w:rPr>
        <w:t>o intervenciji ohranjanje, trajnostna raba in razvoj rastlinskih genskih virov v kmetijstvu iz Strateškega načrta skupne kmetijske politike 2023–2027</w:t>
      </w:r>
    </w:p>
    <w:p w14:paraId="5F5D293A" w14:textId="77777777" w:rsidR="00043B78" w:rsidRPr="002E15C7" w:rsidRDefault="00043B78" w:rsidP="00043B78">
      <w:pPr>
        <w:pStyle w:val="Naslovpredpisa"/>
        <w:spacing w:before="60" w:line="260" w:lineRule="exact"/>
        <w:rPr>
          <w:sz w:val="20"/>
          <w:szCs w:val="20"/>
        </w:rPr>
      </w:pPr>
    </w:p>
    <w:p w14:paraId="14037BE7" w14:textId="77777777" w:rsidR="00043B78" w:rsidRPr="002E15C7" w:rsidRDefault="00043B78" w:rsidP="00043B78">
      <w:pPr>
        <w:pStyle w:val="Naslovpredpisa"/>
        <w:spacing w:before="60" w:line="260" w:lineRule="exact"/>
        <w:rPr>
          <w:sz w:val="20"/>
          <w:szCs w:val="20"/>
        </w:rPr>
      </w:pPr>
    </w:p>
    <w:p w14:paraId="64B4FA9F" w14:textId="77777777" w:rsidR="00043B78" w:rsidRPr="002E15C7" w:rsidRDefault="00043B78" w:rsidP="00043B78">
      <w:pPr>
        <w:pStyle w:val="len0"/>
        <w:spacing w:before="60" w:line="260" w:lineRule="exact"/>
        <w:rPr>
          <w:sz w:val="20"/>
          <w:szCs w:val="20"/>
        </w:rPr>
      </w:pPr>
      <w:r w:rsidRPr="002E15C7">
        <w:rPr>
          <w:sz w:val="20"/>
          <w:szCs w:val="20"/>
        </w:rPr>
        <w:t>1. člen</w:t>
      </w:r>
    </w:p>
    <w:p w14:paraId="0DFF9E53" w14:textId="77777777" w:rsidR="00043B78" w:rsidRPr="002E15C7" w:rsidRDefault="00043B78" w:rsidP="00043B78">
      <w:pPr>
        <w:pStyle w:val="lennaslov0"/>
        <w:spacing w:before="60" w:line="260" w:lineRule="exact"/>
        <w:rPr>
          <w:sz w:val="20"/>
          <w:szCs w:val="20"/>
        </w:rPr>
      </w:pPr>
      <w:r w:rsidRPr="002E15C7">
        <w:rPr>
          <w:sz w:val="20"/>
          <w:szCs w:val="20"/>
        </w:rPr>
        <w:t>(vsebina)</w:t>
      </w:r>
    </w:p>
    <w:p w14:paraId="22699398" w14:textId="77777777" w:rsidR="00043B78" w:rsidRPr="002E15C7" w:rsidRDefault="00043B78" w:rsidP="00043B78">
      <w:pPr>
        <w:pStyle w:val="lennaslov0"/>
        <w:spacing w:before="60" w:line="260" w:lineRule="exact"/>
        <w:rPr>
          <w:sz w:val="20"/>
          <w:szCs w:val="20"/>
        </w:rPr>
      </w:pPr>
    </w:p>
    <w:p w14:paraId="475005F6" w14:textId="77777777" w:rsidR="00043B78" w:rsidRPr="002E15C7" w:rsidRDefault="00043B78" w:rsidP="00043B78">
      <w:pPr>
        <w:pStyle w:val="Odstavek0"/>
        <w:spacing w:before="60" w:line="260" w:lineRule="exact"/>
        <w:rPr>
          <w:sz w:val="20"/>
          <w:szCs w:val="20"/>
        </w:rPr>
      </w:pPr>
      <w:r w:rsidRPr="002E15C7">
        <w:rPr>
          <w:sz w:val="20"/>
          <w:szCs w:val="20"/>
        </w:rPr>
        <w:t xml:space="preserve">(1) Ta uredba ureja intervencijo ohranjanje, trajnostna raba in razvoj rastlinskih genskih virov v kmetijstvu (v nadaljevanju: intervencija) iz strateškega načrta, ki ureja skupno kmetijsko politiko za obdobje 2023–2027 (v nadaljnjem besedilu: SN 2023-2027). SN 2023–2027 je dostopen na osrednjem spletnem mestu državne uprave ter na spletni strani skupne kmetijske politike </w:t>
      </w:r>
      <w:r w:rsidRPr="002E15C7">
        <w:rPr>
          <w:sz w:val="20"/>
          <w:szCs w:val="20"/>
          <w:shd w:val="clear" w:color="auto" w:fill="FFFFFF"/>
        </w:rPr>
        <w:t>(</w:t>
      </w:r>
      <w:hyperlink r:id="rId15" w:history="1">
        <w:r w:rsidRPr="002E15C7">
          <w:rPr>
            <w:rStyle w:val="Hiperpovezava"/>
            <w:sz w:val="20"/>
            <w:szCs w:val="20"/>
            <w:shd w:val="clear" w:color="auto" w:fill="FFFFFF"/>
          </w:rPr>
          <w:t>https://skp.si/skupna-kmetijska-politika-2023-2027</w:t>
        </w:r>
      </w:hyperlink>
      <w:r w:rsidRPr="002E15C7">
        <w:rPr>
          <w:sz w:val="20"/>
          <w:szCs w:val="20"/>
          <w:shd w:val="clear" w:color="auto" w:fill="FFFFFF"/>
        </w:rPr>
        <w:t>)</w:t>
      </w:r>
      <w:r w:rsidRPr="002E15C7">
        <w:rPr>
          <w:sz w:val="20"/>
          <w:szCs w:val="20"/>
        </w:rPr>
        <w:t>.</w:t>
      </w:r>
    </w:p>
    <w:p w14:paraId="64017CBE" w14:textId="77777777" w:rsidR="00043B78" w:rsidRPr="002E15C7" w:rsidRDefault="00043B78" w:rsidP="00043B78">
      <w:pPr>
        <w:pStyle w:val="Odstavek0"/>
        <w:spacing w:before="60" w:line="260" w:lineRule="exact"/>
        <w:rPr>
          <w:sz w:val="20"/>
          <w:szCs w:val="20"/>
        </w:rPr>
      </w:pPr>
      <w:r w:rsidRPr="002E15C7">
        <w:rPr>
          <w:sz w:val="20"/>
          <w:szCs w:val="20"/>
        </w:rPr>
        <w:t>(2) S to uredbo se za intervencijo določa namen in cilje, predmet podpore, upravičence, finančne določbe, upravičene stroške, pogoje za izplačilo sredstev ter kontrolni in sankcijski sistem za izvajanje:</w:t>
      </w:r>
    </w:p>
    <w:p w14:paraId="281B5EB7" w14:textId="3B1DBB03" w:rsidR="00043B78" w:rsidRPr="002E15C7" w:rsidRDefault="007868A2" w:rsidP="007868A2">
      <w:pPr>
        <w:pStyle w:val="Odstavek0"/>
        <w:spacing w:before="60" w:line="260" w:lineRule="exact"/>
        <w:ind w:left="227" w:hanging="227"/>
        <w:rPr>
          <w:sz w:val="20"/>
          <w:szCs w:val="20"/>
        </w:rPr>
      </w:pPr>
      <w:r w:rsidRPr="002E15C7">
        <w:rPr>
          <w:sz w:val="20"/>
          <w:szCs w:val="20"/>
        </w:rPr>
        <w:t>1. </w:t>
      </w:r>
      <w:r w:rsidR="00043B78" w:rsidRPr="002E15C7">
        <w:rPr>
          <w:sz w:val="20"/>
          <w:szCs w:val="20"/>
        </w:rPr>
        <w:t xml:space="preserve">Uredbe (EU, Euratom)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Euratom) št. 966/2012 (UL L št. 193 z dne 30. 7. 2018, str. 1), zadnjič spremenjene z Uredbo (EU, Euratom) 2022/2434 Evropskega parlamenta in Sveta z dne 6. decembra 2022 o spremembi Uredbe (EU, Euratom) 2018/1046, kar zadeva določitev diverzificirane strategije financiranja za splošno metodo najemanja posojil (UL L št. 319 z dne 13. 12. 2022, str. 1) (v nadaljnjem besedilu: </w:t>
      </w:r>
      <w:bookmarkStart w:id="1" w:name="_Hlk140737450"/>
      <w:r w:rsidR="00043B78" w:rsidRPr="002E15C7">
        <w:rPr>
          <w:sz w:val="20"/>
          <w:szCs w:val="20"/>
        </w:rPr>
        <w:t>Uredba 2018/1046/EU</w:t>
      </w:r>
      <w:bookmarkEnd w:id="1"/>
      <w:r w:rsidR="00043B78" w:rsidRPr="002E15C7">
        <w:rPr>
          <w:sz w:val="20"/>
          <w:szCs w:val="20"/>
        </w:rPr>
        <w:t>);</w:t>
      </w:r>
    </w:p>
    <w:p w14:paraId="3D0D5637" w14:textId="57C4E401" w:rsidR="00043B78" w:rsidRPr="002E15C7" w:rsidRDefault="007868A2" w:rsidP="007868A2">
      <w:pPr>
        <w:pStyle w:val="tevilnatoka0"/>
        <w:spacing w:before="60" w:line="260" w:lineRule="exact"/>
        <w:ind w:left="227" w:hanging="227"/>
        <w:rPr>
          <w:rFonts w:cs="Arial"/>
          <w:sz w:val="20"/>
          <w:szCs w:val="20"/>
        </w:rPr>
      </w:pPr>
      <w:r w:rsidRPr="002E15C7">
        <w:rPr>
          <w:rFonts w:cs="Arial"/>
          <w:sz w:val="20"/>
          <w:szCs w:val="20"/>
        </w:rPr>
        <w:t>2. </w:t>
      </w:r>
      <w:r w:rsidR="00043B78" w:rsidRPr="002E15C7">
        <w:rPr>
          <w:rFonts w:cs="Arial"/>
          <w:sz w:val="20"/>
          <w:szCs w:val="20"/>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Delegirano uredbo Komisije (EU) 2024/946 z dne 18. januarja 2024 o spremembi Uredbe (EU) 2021/2115 Evropskega parlamenta in Sveta glede dodeljenih sredstev držav članic za neposredna plačila (UL L, 2024/946 z dne 26.3.2024str. 1), (v nadaljnjem besedilu: Uredba 2021/2115/EU);</w:t>
      </w:r>
    </w:p>
    <w:p w14:paraId="43B15D9D" w14:textId="7A1947AA" w:rsidR="00043B78" w:rsidRPr="002E15C7" w:rsidRDefault="007868A2" w:rsidP="007868A2">
      <w:pPr>
        <w:pStyle w:val="tevilnatoka0"/>
        <w:spacing w:before="60" w:line="260" w:lineRule="exact"/>
        <w:ind w:left="227" w:hanging="227"/>
        <w:rPr>
          <w:rFonts w:cs="Arial"/>
          <w:sz w:val="20"/>
          <w:szCs w:val="20"/>
        </w:rPr>
      </w:pPr>
      <w:r w:rsidRPr="002E15C7">
        <w:rPr>
          <w:rFonts w:cs="Arial"/>
          <w:sz w:val="20"/>
          <w:szCs w:val="20"/>
        </w:rPr>
        <w:t>3. </w:t>
      </w:r>
      <w:r w:rsidR="00043B78" w:rsidRPr="002E15C7">
        <w:rPr>
          <w:rFonts w:cs="Arial"/>
          <w:sz w:val="20"/>
          <w:szCs w:val="20"/>
        </w:rPr>
        <w:t>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2021/2116/EU);</w:t>
      </w:r>
    </w:p>
    <w:p w14:paraId="06611D84" w14:textId="6C239C72" w:rsidR="00043B78" w:rsidRPr="002E15C7" w:rsidRDefault="007868A2" w:rsidP="007868A2">
      <w:pPr>
        <w:pStyle w:val="tevilnatoka0"/>
        <w:spacing w:before="60" w:line="260" w:lineRule="exact"/>
        <w:ind w:left="227" w:hanging="227"/>
        <w:rPr>
          <w:rFonts w:cs="Arial"/>
          <w:sz w:val="20"/>
          <w:szCs w:val="20"/>
        </w:rPr>
      </w:pPr>
      <w:r w:rsidRPr="002E15C7">
        <w:rPr>
          <w:rFonts w:cs="Arial"/>
          <w:sz w:val="20"/>
          <w:szCs w:val="20"/>
        </w:rPr>
        <w:t>4. </w:t>
      </w:r>
      <w:r w:rsidR="00043B78" w:rsidRPr="002E15C7">
        <w:rPr>
          <w:rFonts w:cs="Arial"/>
          <w:sz w:val="20"/>
          <w:szCs w:val="20"/>
        </w:rPr>
        <w:t>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1. 2022, str. 52), zadnjič spremenjene z Delegirano uredbo Komisije (EU) 2023/330 z dne 22. november 2022 o o 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w:t>
      </w:r>
      <w:r w:rsidR="00043B78" w:rsidRPr="002E15C7" w:rsidDel="00656DE9">
        <w:rPr>
          <w:rFonts w:cs="Arial"/>
          <w:sz w:val="20"/>
          <w:szCs w:val="20"/>
        </w:rPr>
        <w:t xml:space="preserve"> </w:t>
      </w:r>
      <w:r w:rsidR="00043B78" w:rsidRPr="002E15C7">
        <w:rPr>
          <w:rFonts w:cs="Arial"/>
          <w:sz w:val="20"/>
          <w:szCs w:val="20"/>
        </w:rPr>
        <w:t>(UL L št. 44 z dne 14. 2. 2023, str. 1), (v nadaljnjem besedilu: Delegirana uredba 2022/126/EU).</w:t>
      </w:r>
    </w:p>
    <w:p w14:paraId="56B5FD62" w14:textId="77777777" w:rsidR="00043B78" w:rsidRPr="002E15C7" w:rsidRDefault="00043B78" w:rsidP="00043B78">
      <w:pPr>
        <w:pStyle w:val="tevilnatoka0"/>
        <w:spacing w:before="60" w:line="260" w:lineRule="exact"/>
        <w:ind w:left="425"/>
        <w:rPr>
          <w:rFonts w:cs="Arial"/>
          <w:sz w:val="20"/>
          <w:szCs w:val="20"/>
        </w:rPr>
      </w:pPr>
    </w:p>
    <w:p w14:paraId="1EC68DCB" w14:textId="77777777" w:rsidR="00043B78" w:rsidRPr="002E15C7" w:rsidRDefault="00043B78" w:rsidP="00043B78">
      <w:pPr>
        <w:pStyle w:val="tevilnatoka0"/>
        <w:spacing w:before="60" w:line="260" w:lineRule="exact"/>
        <w:ind w:left="425"/>
        <w:rPr>
          <w:rFonts w:cs="Arial"/>
          <w:sz w:val="20"/>
          <w:szCs w:val="20"/>
        </w:rPr>
      </w:pPr>
    </w:p>
    <w:p w14:paraId="423A5B85" w14:textId="77777777" w:rsidR="00043B78" w:rsidRPr="002E15C7" w:rsidRDefault="00043B78" w:rsidP="00F27A80">
      <w:pPr>
        <w:pStyle w:val="tevilnatoka0"/>
        <w:spacing w:before="60" w:line="260" w:lineRule="exact"/>
        <w:jc w:val="center"/>
        <w:rPr>
          <w:rFonts w:cs="Arial"/>
          <w:b/>
          <w:sz w:val="20"/>
          <w:szCs w:val="20"/>
        </w:rPr>
      </w:pPr>
      <w:r w:rsidRPr="002E15C7">
        <w:rPr>
          <w:rFonts w:cs="Arial"/>
          <w:b/>
          <w:sz w:val="20"/>
          <w:szCs w:val="20"/>
        </w:rPr>
        <w:t>2. člen</w:t>
      </w:r>
    </w:p>
    <w:p w14:paraId="53D5CEB0" w14:textId="3A01F903" w:rsidR="00043B78" w:rsidRPr="002E15C7" w:rsidRDefault="00043B78" w:rsidP="00F27A80">
      <w:pPr>
        <w:pStyle w:val="lennaslov0"/>
        <w:spacing w:before="60" w:line="260" w:lineRule="exact"/>
        <w:rPr>
          <w:sz w:val="20"/>
          <w:szCs w:val="20"/>
        </w:rPr>
      </w:pPr>
      <w:r w:rsidRPr="002E15C7">
        <w:rPr>
          <w:sz w:val="20"/>
          <w:szCs w:val="20"/>
        </w:rPr>
        <w:t>(pomen izrazov)</w:t>
      </w:r>
    </w:p>
    <w:p w14:paraId="4C6719D1" w14:textId="77777777" w:rsidR="00043B78" w:rsidRPr="002E15C7" w:rsidRDefault="00043B78" w:rsidP="00043B78">
      <w:pPr>
        <w:pStyle w:val="lennaslov0"/>
        <w:spacing w:before="60" w:line="260" w:lineRule="exact"/>
        <w:rPr>
          <w:sz w:val="20"/>
          <w:szCs w:val="20"/>
        </w:rPr>
      </w:pPr>
    </w:p>
    <w:p w14:paraId="2A5645A3" w14:textId="77777777" w:rsidR="00043B78" w:rsidRPr="002E15C7" w:rsidRDefault="00043B78" w:rsidP="00043B78">
      <w:pPr>
        <w:pStyle w:val="Odstavek0"/>
        <w:spacing w:before="60" w:line="260" w:lineRule="exact"/>
        <w:rPr>
          <w:sz w:val="20"/>
          <w:szCs w:val="20"/>
        </w:rPr>
      </w:pPr>
      <w:r w:rsidRPr="002E15C7">
        <w:rPr>
          <w:sz w:val="20"/>
          <w:szCs w:val="20"/>
        </w:rPr>
        <w:t>Izrazi, uporabljeni v tej uredbi, pomenijo:</w:t>
      </w:r>
    </w:p>
    <w:p w14:paraId="4ABA4878"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 xml:space="preserve">ohranjanje </w:t>
      </w:r>
      <w:r w:rsidRPr="002E15C7">
        <w:rPr>
          <w:rFonts w:cs="Arial"/>
          <w:i/>
          <w:sz w:val="20"/>
          <w:szCs w:val="20"/>
        </w:rPr>
        <w:t>in situ</w:t>
      </w:r>
      <w:r w:rsidRPr="002E15C7">
        <w:rPr>
          <w:rFonts w:cs="Arial"/>
          <w:sz w:val="20"/>
          <w:szCs w:val="20"/>
        </w:rPr>
        <w:t xml:space="preserve"> je v skladu s točko (a) sedmega odstavka 45. člena Delegirane uredbe 2022/126/EU ohranjanje genskega materiala v ekosistemih in naravnih habitatih ter ohranjanje in obnavljanje za preživetje sposobnih populacij vrst ali divjih pasem v njihovem naravnem okolju, v primeru udomačenih živalskih pasem ali gojenih rastlinskih vrst pa v okolju kmetije, kjer so razvile svoje razločevalne značilnosti;</w:t>
      </w:r>
    </w:p>
    <w:p w14:paraId="677AFDA8"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 xml:space="preserve">ohranjanje na kmetijskem gospodarstvu je v skladu s točko (c) sedmega odstavka 45. člena Delegirane uredbe 2022/126/EU ohranjanje in razvoj </w:t>
      </w:r>
      <w:r w:rsidRPr="002E15C7">
        <w:rPr>
          <w:rFonts w:cs="Arial"/>
          <w:i/>
          <w:sz w:val="20"/>
          <w:szCs w:val="20"/>
        </w:rPr>
        <w:t>in situ</w:t>
      </w:r>
      <w:r w:rsidRPr="002E15C7">
        <w:rPr>
          <w:rFonts w:cs="Arial"/>
          <w:sz w:val="20"/>
          <w:szCs w:val="20"/>
        </w:rPr>
        <w:t xml:space="preserve"> na ravni kmetijskega gospodarstva;</w:t>
      </w:r>
    </w:p>
    <w:p w14:paraId="7461FC9B"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 xml:space="preserve">ohranjanje </w:t>
      </w:r>
      <w:r w:rsidRPr="002E15C7">
        <w:rPr>
          <w:rFonts w:cs="Arial"/>
          <w:i/>
          <w:sz w:val="20"/>
          <w:szCs w:val="20"/>
        </w:rPr>
        <w:t>ex situ</w:t>
      </w:r>
      <w:r w:rsidRPr="002E15C7">
        <w:rPr>
          <w:rFonts w:cs="Arial"/>
          <w:sz w:val="20"/>
          <w:szCs w:val="20"/>
        </w:rPr>
        <w:t xml:space="preserve"> je v skladu s točko (d) sedmega odstavka 45. člena Delegirane uredbe 2022/126/EU ohranjanje genskega materiala za kmetijstvo zunaj njegovega naravnega habitata;</w:t>
      </w:r>
    </w:p>
    <w:p w14:paraId="6E24B9B2"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 xml:space="preserve">zbiranje </w:t>
      </w:r>
      <w:r w:rsidRPr="002E15C7">
        <w:rPr>
          <w:rFonts w:cs="Arial"/>
          <w:i/>
          <w:iCs/>
          <w:sz w:val="20"/>
          <w:szCs w:val="20"/>
        </w:rPr>
        <w:t>ex situ</w:t>
      </w:r>
      <w:r w:rsidRPr="002E15C7">
        <w:rPr>
          <w:rFonts w:cs="Arial"/>
          <w:sz w:val="20"/>
          <w:szCs w:val="20"/>
        </w:rPr>
        <w:t xml:space="preserve"> je v skladu s točko (e) sedmega odstavka 45. člena Delegirane uredbe 2022/126/EU zbiranje genskega materiala za kmetijstvo, ki se ohranja zunaj njegovega naravnega habitata;</w:t>
      </w:r>
    </w:p>
    <w:p w14:paraId="11F4D761"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nadzorstveni pregled je pregled, ki ga opravi Agencija Republike Slovenije za kmetijske trge in razvoj podeželja (v nadaljnjem besedilu: agencija), za preverjanje izvedenih pregledov na kraju samem</w:t>
      </w:r>
    </w:p>
    <w:p w14:paraId="78F7657F" w14:textId="77777777" w:rsidR="00043B78" w:rsidRPr="002E15C7" w:rsidRDefault="00043B78" w:rsidP="00043B78">
      <w:pPr>
        <w:pStyle w:val="tevilnatoka0"/>
        <w:numPr>
          <w:ilvl w:val="0"/>
          <w:numId w:val="46"/>
        </w:numPr>
        <w:spacing w:before="60" w:line="260" w:lineRule="exact"/>
        <w:rPr>
          <w:rFonts w:cs="Arial"/>
          <w:sz w:val="20"/>
          <w:szCs w:val="20"/>
        </w:rPr>
      </w:pPr>
      <w:r w:rsidRPr="002E15C7">
        <w:rPr>
          <w:rFonts w:cs="Arial"/>
          <w:sz w:val="20"/>
          <w:szCs w:val="20"/>
        </w:rPr>
        <w:t>finančno leto je kmetijsko finančno leto iz 35. člena Uredbe 2021/2116/EU.</w:t>
      </w:r>
    </w:p>
    <w:p w14:paraId="45FDC15B" w14:textId="77777777" w:rsidR="00043B78" w:rsidRPr="002E15C7" w:rsidRDefault="00043B78" w:rsidP="00043B78">
      <w:pPr>
        <w:pStyle w:val="tevilnatoka0"/>
        <w:spacing w:before="60" w:line="260" w:lineRule="exact"/>
        <w:ind w:left="425"/>
        <w:rPr>
          <w:rFonts w:cs="Arial"/>
          <w:sz w:val="20"/>
          <w:szCs w:val="20"/>
        </w:rPr>
      </w:pPr>
    </w:p>
    <w:p w14:paraId="32EFA297" w14:textId="77777777" w:rsidR="00043B78" w:rsidRPr="002E15C7" w:rsidRDefault="00043B78" w:rsidP="00043B78">
      <w:pPr>
        <w:pStyle w:val="tevilnatoka0"/>
        <w:spacing w:before="60" w:line="260" w:lineRule="exact"/>
        <w:ind w:left="425"/>
        <w:rPr>
          <w:rFonts w:cs="Arial"/>
          <w:sz w:val="20"/>
          <w:szCs w:val="20"/>
        </w:rPr>
      </w:pPr>
    </w:p>
    <w:p w14:paraId="2E3D4F3A" w14:textId="77777777" w:rsidR="00043B78" w:rsidRPr="002E15C7" w:rsidRDefault="00043B78" w:rsidP="00043B78">
      <w:pPr>
        <w:pStyle w:val="len0"/>
        <w:spacing w:before="60" w:line="260" w:lineRule="exact"/>
        <w:rPr>
          <w:sz w:val="20"/>
          <w:szCs w:val="20"/>
        </w:rPr>
      </w:pPr>
      <w:r w:rsidRPr="002E15C7">
        <w:rPr>
          <w:sz w:val="20"/>
          <w:szCs w:val="20"/>
        </w:rPr>
        <w:t>3. člen</w:t>
      </w:r>
    </w:p>
    <w:p w14:paraId="01152BC8" w14:textId="77777777" w:rsidR="00043B78" w:rsidRPr="002E15C7" w:rsidRDefault="00043B78" w:rsidP="00043B78">
      <w:pPr>
        <w:pStyle w:val="lennaslov0"/>
        <w:spacing w:before="60" w:line="260" w:lineRule="exact"/>
        <w:rPr>
          <w:sz w:val="20"/>
          <w:szCs w:val="20"/>
        </w:rPr>
      </w:pPr>
      <w:r w:rsidRPr="002E15C7">
        <w:rPr>
          <w:sz w:val="20"/>
          <w:szCs w:val="20"/>
        </w:rPr>
        <w:t>(namen in cilji intervencije)</w:t>
      </w:r>
    </w:p>
    <w:p w14:paraId="243D449E" w14:textId="77777777" w:rsidR="00043B78" w:rsidRPr="002E15C7" w:rsidRDefault="00043B78" w:rsidP="00043B78">
      <w:pPr>
        <w:pStyle w:val="lennaslov0"/>
        <w:spacing w:before="60" w:line="260" w:lineRule="exact"/>
        <w:rPr>
          <w:sz w:val="20"/>
          <w:szCs w:val="20"/>
        </w:rPr>
      </w:pPr>
    </w:p>
    <w:p w14:paraId="5D7E1446" w14:textId="77777777" w:rsidR="00043B78" w:rsidRPr="002E15C7" w:rsidRDefault="00043B78" w:rsidP="00043B78">
      <w:pPr>
        <w:pStyle w:val="Odstavek0"/>
        <w:spacing w:before="60" w:line="260" w:lineRule="exact"/>
        <w:rPr>
          <w:sz w:val="20"/>
          <w:szCs w:val="20"/>
        </w:rPr>
      </w:pPr>
      <w:r w:rsidRPr="002E15C7">
        <w:rPr>
          <w:sz w:val="20"/>
          <w:szCs w:val="20"/>
        </w:rPr>
        <w:t xml:space="preserve">Intervencija je namenjena financiranju dejavnosti, ki podpirajo ohranjanje rastlinskih genskih virov </w:t>
      </w:r>
      <w:r w:rsidRPr="002E15C7">
        <w:rPr>
          <w:i/>
          <w:iCs/>
          <w:sz w:val="20"/>
          <w:szCs w:val="20"/>
        </w:rPr>
        <w:t>in situ</w:t>
      </w:r>
      <w:r w:rsidRPr="002E15C7">
        <w:rPr>
          <w:sz w:val="20"/>
          <w:szCs w:val="20"/>
        </w:rPr>
        <w:t xml:space="preserve"> in </w:t>
      </w:r>
      <w:r w:rsidRPr="002E15C7">
        <w:rPr>
          <w:i/>
          <w:iCs/>
          <w:sz w:val="20"/>
          <w:szCs w:val="20"/>
        </w:rPr>
        <w:t>ex situ</w:t>
      </w:r>
      <w:r w:rsidRPr="002E15C7">
        <w:rPr>
          <w:iCs/>
          <w:sz w:val="20"/>
          <w:szCs w:val="20"/>
        </w:rPr>
        <w:t xml:space="preserve"> s ciljem prispevati k </w:t>
      </w:r>
      <w:r w:rsidRPr="002E15C7">
        <w:rPr>
          <w:sz w:val="20"/>
          <w:szCs w:val="20"/>
        </w:rPr>
        <w:t>zaustavitvi in spremembi trenda izgube biotske raznovrstnosti, h krepitvi ekosistemskih storitev ter k ohranjanju habitatov in krajine.</w:t>
      </w:r>
    </w:p>
    <w:p w14:paraId="48DCB395" w14:textId="77777777" w:rsidR="00043B78" w:rsidRPr="002E15C7" w:rsidRDefault="00043B78" w:rsidP="00043B78">
      <w:pPr>
        <w:pStyle w:val="Odstavek0"/>
        <w:spacing w:before="60" w:line="260" w:lineRule="exact"/>
        <w:ind w:firstLine="0"/>
        <w:rPr>
          <w:sz w:val="20"/>
          <w:szCs w:val="20"/>
        </w:rPr>
      </w:pPr>
    </w:p>
    <w:p w14:paraId="55E23DBC" w14:textId="77777777" w:rsidR="00043B78" w:rsidRPr="002E15C7" w:rsidRDefault="00043B78" w:rsidP="00043B78">
      <w:pPr>
        <w:pStyle w:val="Odstavek0"/>
        <w:spacing w:before="60" w:line="260" w:lineRule="exact"/>
        <w:ind w:firstLine="0"/>
        <w:rPr>
          <w:sz w:val="20"/>
          <w:szCs w:val="20"/>
        </w:rPr>
      </w:pPr>
    </w:p>
    <w:p w14:paraId="636730A2" w14:textId="77777777" w:rsidR="00043B78" w:rsidRPr="002E15C7" w:rsidRDefault="00043B78" w:rsidP="00043B78">
      <w:pPr>
        <w:pStyle w:val="len0"/>
        <w:spacing w:before="60" w:line="260" w:lineRule="exact"/>
        <w:rPr>
          <w:sz w:val="20"/>
          <w:szCs w:val="20"/>
        </w:rPr>
      </w:pPr>
      <w:r w:rsidRPr="002E15C7">
        <w:rPr>
          <w:sz w:val="20"/>
          <w:szCs w:val="20"/>
        </w:rPr>
        <w:t>4. člen</w:t>
      </w:r>
    </w:p>
    <w:p w14:paraId="08C1A0CE" w14:textId="77777777" w:rsidR="00043B78" w:rsidRPr="002E15C7" w:rsidRDefault="00043B78" w:rsidP="00043B78">
      <w:pPr>
        <w:pStyle w:val="lennaslov0"/>
        <w:spacing w:before="60" w:line="260" w:lineRule="exact"/>
        <w:rPr>
          <w:sz w:val="20"/>
          <w:szCs w:val="20"/>
        </w:rPr>
      </w:pPr>
      <w:r w:rsidRPr="002E15C7">
        <w:rPr>
          <w:sz w:val="20"/>
          <w:szCs w:val="20"/>
        </w:rPr>
        <w:t>(predmet podpore)</w:t>
      </w:r>
    </w:p>
    <w:p w14:paraId="0742AC2C" w14:textId="77777777" w:rsidR="00043B78" w:rsidRPr="002E15C7" w:rsidRDefault="00043B78" w:rsidP="00043B78">
      <w:pPr>
        <w:pStyle w:val="lennaslov0"/>
        <w:spacing w:before="60" w:line="260" w:lineRule="exact"/>
        <w:rPr>
          <w:sz w:val="20"/>
          <w:szCs w:val="20"/>
        </w:rPr>
      </w:pPr>
    </w:p>
    <w:p w14:paraId="23D3C357" w14:textId="77777777" w:rsidR="00043B78" w:rsidRPr="002E15C7" w:rsidRDefault="00043B78" w:rsidP="00043B78">
      <w:pPr>
        <w:pStyle w:val="Odstavek0"/>
        <w:spacing w:before="60" w:line="260" w:lineRule="exact"/>
        <w:rPr>
          <w:sz w:val="20"/>
          <w:szCs w:val="20"/>
        </w:rPr>
      </w:pPr>
      <w:r w:rsidRPr="002E15C7">
        <w:rPr>
          <w:sz w:val="20"/>
          <w:szCs w:val="20"/>
        </w:rPr>
        <w:t>(1) V skladu s 70. členom Uredbe 2021/2115/EU ter prvim in šestim odstavkom 45. člena Delegirane Uredbe 2022/126/EU so predmet podpore iz intervencije naslednje dejavnosti:</w:t>
      </w:r>
    </w:p>
    <w:p w14:paraId="0DF9B2A8" w14:textId="77777777" w:rsidR="00043B78" w:rsidRPr="002E15C7" w:rsidRDefault="00043B78" w:rsidP="00043B78">
      <w:pPr>
        <w:pStyle w:val="Alineazaodstavkom"/>
        <w:spacing w:before="60" w:line="260" w:lineRule="exact"/>
        <w:rPr>
          <w:sz w:val="20"/>
          <w:szCs w:val="20"/>
        </w:rPr>
      </w:pPr>
      <w:r w:rsidRPr="002E15C7">
        <w:rPr>
          <w:sz w:val="20"/>
          <w:szCs w:val="20"/>
        </w:rPr>
        <w:t>vzpostavitev monitoringa rastlinskih genskih virov </w:t>
      </w:r>
      <w:r w:rsidRPr="002E15C7">
        <w:rPr>
          <w:i/>
          <w:iCs/>
          <w:sz w:val="20"/>
          <w:szCs w:val="20"/>
        </w:rPr>
        <w:t>in situ</w:t>
      </w:r>
      <w:r w:rsidRPr="002E15C7">
        <w:rPr>
          <w:sz w:val="20"/>
          <w:szCs w:val="20"/>
        </w:rPr>
        <w:t> za zelišča (samonikle rastline in divji sorodniki kmetijskih rastlin) in druge izbrane vrste kmetijskih rastlin;</w:t>
      </w:r>
    </w:p>
    <w:p w14:paraId="3F478689" w14:textId="77777777" w:rsidR="00043B78" w:rsidRPr="002E15C7" w:rsidRDefault="00043B78" w:rsidP="00043B78">
      <w:pPr>
        <w:pStyle w:val="Alineazaodstavkom"/>
        <w:spacing w:before="60" w:line="260" w:lineRule="exact"/>
        <w:rPr>
          <w:sz w:val="20"/>
          <w:szCs w:val="20"/>
        </w:rPr>
      </w:pPr>
      <w:r w:rsidRPr="002E15C7">
        <w:rPr>
          <w:sz w:val="20"/>
          <w:szCs w:val="20"/>
        </w:rPr>
        <w:t>vzpostavitev monitoringa rastlinskih genskih virov </w:t>
      </w:r>
      <w:r w:rsidRPr="002E15C7">
        <w:rPr>
          <w:i/>
          <w:iCs/>
          <w:sz w:val="20"/>
          <w:szCs w:val="20"/>
        </w:rPr>
        <w:t>in situ</w:t>
      </w:r>
      <w:r w:rsidRPr="002E15C7">
        <w:rPr>
          <w:sz w:val="20"/>
          <w:szCs w:val="20"/>
        </w:rPr>
        <w:t> za jagodičje (samonikle rastline in divji sorodniki);</w:t>
      </w:r>
    </w:p>
    <w:p w14:paraId="360115C1" w14:textId="50A95511" w:rsidR="00043B78" w:rsidRPr="002E15C7" w:rsidRDefault="00043B78" w:rsidP="00043B78">
      <w:pPr>
        <w:pStyle w:val="Alineazaodstavkom"/>
        <w:spacing w:before="60" w:line="260" w:lineRule="exact"/>
        <w:rPr>
          <w:sz w:val="20"/>
          <w:szCs w:val="20"/>
        </w:rPr>
      </w:pPr>
      <w:r w:rsidRPr="002E15C7">
        <w:rPr>
          <w:sz w:val="20"/>
          <w:szCs w:val="20"/>
        </w:rPr>
        <w:t>priprava modela varnega hranjenja in priprava</w:t>
      </w:r>
      <w:r w:rsidR="00F27A80" w:rsidRPr="002E15C7">
        <w:rPr>
          <w:sz w:val="20"/>
          <w:szCs w:val="20"/>
        </w:rPr>
        <w:t xml:space="preserve"> </w:t>
      </w:r>
      <w:r w:rsidRPr="002E15C7">
        <w:rPr>
          <w:sz w:val="20"/>
          <w:szCs w:val="20"/>
        </w:rPr>
        <w:t>izbora najbolj ogroženih rastlinskih genskih virov za varno hranjenje in za svetovno banko Svalbard in repatriacijo;</w:t>
      </w:r>
    </w:p>
    <w:p w14:paraId="62AC5ABD" w14:textId="77777777" w:rsidR="00043B78" w:rsidRPr="002E15C7" w:rsidRDefault="00043B78" w:rsidP="00043B78">
      <w:pPr>
        <w:pStyle w:val="Alineazaodstavkom"/>
        <w:spacing w:before="60" w:line="260" w:lineRule="exact"/>
        <w:rPr>
          <w:sz w:val="20"/>
          <w:szCs w:val="20"/>
        </w:rPr>
      </w:pPr>
      <w:r w:rsidRPr="002E15C7">
        <w:rPr>
          <w:sz w:val="20"/>
          <w:szCs w:val="20"/>
        </w:rPr>
        <w:t>vzpostavitev in situ ohranjanja rastlinskih genskih virov oziroma genske banke za trajne travnike;</w:t>
      </w:r>
    </w:p>
    <w:p w14:paraId="0921E565" w14:textId="77777777" w:rsidR="00043B78" w:rsidRPr="002E15C7" w:rsidRDefault="00043B78" w:rsidP="00043B78">
      <w:pPr>
        <w:pStyle w:val="Alineazaodstavkom"/>
        <w:spacing w:before="60" w:line="260" w:lineRule="exact"/>
        <w:rPr>
          <w:sz w:val="20"/>
          <w:szCs w:val="20"/>
        </w:rPr>
      </w:pPr>
      <w:r w:rsidRPr="002E15C7">
        <w:rPr>
          <w:sz w:val="20"/>
          <w:szCs w:val="20"/>
        </w:rPr>
        <w:t>nadaljevanje vrednotenja rastlinskih genskih virov (akcesije in lokalne sorte) s poudarkom na uporabni vrednosti lokalnih sort in akcesij, izbor genskega materiala za prenos na kmetije;</w:t>
      </w:r>
    </w:p>
    <w:p w14:paraId="746A1A45" w14:textId="77777777" w:rsidR="00043B78" w:rsidRPr="002E15C7" w:rsidRDefault="00043B78" w:rsidP="00043B78">
      <w:pPr>
        <w:pStyle w:val="Alineazaodstavkom"/>
        <w:spacing w:before="60" w:line="260" w:lineRule="exact"/>
        <w:rPr>
          <w:sz w:val="20"/>
          <w:szCs w:val="20"/>
        </w:rPr>
      </w:pPr>
      <w:r w:rsidRPr="002E15C7">
        <w:rPr>
          <w:sz w:val="20"/>
          <w:szCs w:val="20"/>
        </w:rPr>
        <w:t>hranjenje in upravljanje rastlinskih genskih virov iz Javne službe nalog rastlinske genske banke na kmetijah pod okriljem te službe;</w:t>
      </w:r>
    </w:p>
    <w:p w14:paraId="257ECD51" w14:textId="77777777" w:rsidR="00043B78" w:rsidRPr="002E15C7" w:rsidRDefault="00043B78" w:rsidP="00043B78">
      <w:pPr>
        <w:pStyle w:val="Alineazaodstavkom"/>
        <w:spacing w:before="60" w:line="260" w:lineRule="exact"/>
        <w:rPr>
          <w:sz w:val="20"/>
          <w:szCs w:val="20"/>
        </w:rPr>
      </w:pPr>
      <w:r w:rsidRPr="002E15C7">
        <w:rPr>
          <w:sz w:val="20"/>
          <w:szCs w:val="20"/>
        </w:rPr>
        <w:t>vzdrževanje lokalnih sort.</w:t>
      </w:r>
    </w:p>
    <w:p w14:paraId="0C9766D5" w14:textId="77777777" w:rsidR="00043B78" w:rsidRPr="002E15C7" w:rsidRDefault="00043B78" w:rsidP="00043B78">
      <w:pPr>
        <w:pStyle w:val="Odstavek0"/>
        <w:spacing w:before="60" w:line="260" w:lineRule="exact"/>
        <w:rPr>
          <w:sz w:val="20"/>
          <w:szCs w:val="20"/>
        </w:rPr>
      </w:pPr>
      <w:r w:rsidRPr="002E15C7">
        <w:rPr>
          <w:sz w:val="20"/>
          <w:szCs w:val="20"/>
        </w:rPr>
        <w:t xml:space="preserve">(2) Storitve za izvedbo dejavnosti iz prejšnjega odstavka, ki se financirajo v </w:t>
      </w:r>
      <w:r w:rsidRPr="002E15C7">
        <w:rPr>
          <w:sz w:val="20"/>
          <w:szCs w:val="20"/>
          <w:shd w:val="clear" w:color="auto" w:fill="FFFFFF"/>
        </w:rPr>
        <w:t>skladu s 7. členom te uredbe, ne smejo biti del storitev javnih služb ali predmet financiranja iz drugih javnih sredstev ter se za njih v skladu s 36. členom Uredbe 2021/2116/EU sredstva iz te uredbe ne dodelijo, če je vlagatelj za iste upravičene stroške že prejel sredstva Evropske unije ali javna sredstva Republike Slovenije.</w:t>
      </w:r>
    </w:p>
    <w:p w14:paraId="2750BB05" w14:textId="419D4E4F" w:rsidR="00043B78" w:rsidRPr="002E15C7" w:rsidRDefault="00043B78" w:rsidP="00043B78">
      <w:pPr>
        <w:pStyle w:val="Odstavek0"/>
        <w:spacing w:before="60" w:line="260" w:lineRule="exact"/>
        <w:rPr>
          <w:sz w:val="20"/>
          <w:szCs w:val="20"/>
        </w:rPr>
      </w:pPr>
      <w:r w:rsidRPr="002E15C7">
        <w:rPr>
          <w:sz w:val="20"/>
          <w:szCs w:val="20"/>
        </w:rPr>
        <w:t>(3) Za storitve</w:t>
      </w:r>
      <w:r w:rsidR="00850566" w:rsidRPr="002E15C7">
        <w:rPr>
          <w:sz w:val="20"/>
          <w:szCs w:val="20"/>
        </w:rPr>
        <w:t xml:space="preserve"> za izvedbo dejavnosti iz prvega odstavka tega člena</w:t>
      </w:r>
      <w:r w:rsidRPr="002E15C7">
        <w:rPr>
          <w:sz w:val="20"/>
          <w:szCs w:val="20"/>
        </w:rPr>
        <w:t>, potrebne za izvedbo intervencije, Ministrstvo za kmetijstvo, gozdarstvo in prehrano (v nadaljnjem besedilu: ministrstvo) odda javno naročilo. Vsebina in način izvedbe intervencije, pogoji, ki jih mora izpolnjevati izvajalec, merila za izbor in pogoji za ugotavljanje sposobnosti ponudnika ter podrobna vsebina pogodbe se opredelijo v javnem naročilu.</w:t>
      </w:r>
    </w:p>
    <w:p w14:paraId="5F2366C9" w14:textId="77777777" w:rsidR="00043B78" w:rsidRPr="002E15C7" w:rsidRDefault="00043B78" w:rsidP="00043B78">
      <w:pPr>
        <w:pStyle w:val="Odstavek0"/>
        <w:spacing w:before="60" w:line="260" w:lineRule="exact"/>
        <w:rPr>
          <w:sz w:val="20"/>
          <w:szCs w:val="20"/>
        </w:rPr>
      </w:pPr>
    </w:p>
    <w:p w14:paraId="6C2B2128" w14:textId="77777777" w:rsidR="00043B78" w:rsidRPr="002E15C7" w:rsidRDefault="00043B78" w:rsidP="00043B78">
      <w:pPr>
        <w:pStyle w:val="Odstavek0"/>
        <w:spacing w:before="60" w:line="260" w:lineRule="exact"/>
        <w:rPr>
          <w:sz w:val="20"/>
          <w:szCs w:val="20"/>
        </w:rPr>
      </w:pPr>
    </w:p>
    <w:p w14:paraId="4DA3EA33" w14:textId="77777777" w:rsidR="00043B78" w:rsidRPr="002E15C7" w:rsidRDefault="00043B78" w:rsidP="00043B78">
      <w:pPr>
        <w:pStyle w:val="len0"/>
        <w:spacing w:before="60" w:line="260" w:lineRule="exact"/>
        <w:rPr>
          <w:sz w:val="20"/>
          <w:szCs w:val="20"/>
        </w:rPr>
      </w:pPr>
      <w:r w:rsidRPr="002E15C7">
        <w:rPr>
          <w:sz w:val="20"/>
          <w:szCs w:val="20"/>
        </w:rPr>
        <w:t>5. člen</w:t>
      </w:r>
    </w:p>
    <w:p w14:paraId="245C8B4F" w14:textId="77777777" w:rsidR="00043B78" w:rsidRPr="002E15C7" w:rsidRDefault="00043B78" w:rsidP="00043B78">
      <w:pPr>
        <w:pStyle w:val="lennaslov0"/>
        <w:spacing w:before="60" w:line="260" w:lineRule="exact"/>
        <w:rPr>
          <w:sz w:val="20"/>
          <w:szCs w:val="20"/>
        </w:rPr>
      </w:pPr>
      <w:r w:rsidRPr="002E15C7">
        <w:rPr>
          <w:sz w:val="20"/>
          <w:szCs w:val="20"/>
        </w:rPr>
        <w:t>(pristojna organa)</w:t>
      </w:r>
    </w:p>
    <w:p w14:paraId="0D5914F1" w14:textId="77777777" w:rsidR="00043B78" w:rsidRPr="002E15C7" w:rsidRDefault="00043B78" w:rsidP="00043B78">
      <w:pPr>
        <w:pStyle w:val="lennaslov0"/>
        <w:spacing w:before="60" w:line="260" w:lineRule="exact"/>
        <w:rPr>
          <w:sz w:val="20"/>
          <w:szCs w:val="20"/>
        </w:rPr>
      </w:pPr>
    </w:p>
    <w:p w14:paraId="2D8520B7" w14:textId="39283C44" w:rsidR="00043B78" w:rsidRPr="002E15C7" w:rsidRDefault="00043B78" w:rsidP="00043B78">
      <w:pPr>
        <w:pStyle w:val="Odstavek0"/>
        <w:spacing w:before="60" w:line="260" w:lineRule="exact"/>
        <w:rPr>
          <w:sz w:val="20"/>
          <w:szCs w:val="20"/>
        </w:rPr>
      </w:pPr>
      <w:r w:rsidRPr="002E15C7">
        <w:rPr>
          <w:sz w:val="20"/>
          <w:szCs w:val="20"/>
        </w:rPr>
        <w:t xml:space="preserve">(1) Ministrstvo je naročnik storitev </w:t>
      </w:r>
      <w:r w:rsidR="004A652D" w:rsidRPr="008E1538">
        <w:rPr>
          <w:sz w:val="20"/>
          <w:szCs w:val="20"/>
        </w:rPr>
        <w:t>za izvedbo dejavnosti</w:t>
      </w:r>
      <w:r w:rsidR="004A652D" w:rsidRPr="002E15C7">
        <w:rPr>
          <w:sz w:val="20"/>
          <w:szCs w:val="20"/>
        </w:rPr>
        <w:t xml:space="preserve"> </w:t>
      </w:r>
      <w:r w:rsidRPr="002E15C7">
        <w:rPr>
          <w:sz w:val="20"/>
          <w:szCs w:val="20"/>
        </w:rPr>
        <w:t>iz prvega odstavka prejšnjega člena, ki za ta namen izvede postopek javnega naročila v skladu z zakonom, ki ureja javno naročanje.</w:t>
      </w:r>
    </w:p>
    <w:p w14:paraId="6744EB0A" w14:textId="77777777" w:rsidR="00043B78" w:rsidRPr="002E15C7" w:rsidRDefault="00043B78" w:rsidP="00043B78">
      <w:pPr>
        <w:pStyle w:val="Odstavek0"/>
        <w:spacing w:before="60" w:line="260" w:lineRule="exact"/>
        <w:rPr>
          <w:sz w:val="20"/>
          <w:szCs w:val="20"/>
        </w:rPr>
      </w:pPr>
      <w:r w:rsidRPr="002E15C7">
        <w:rPr>
          <w:sz w:val="20"/>
          <w:szCs w:val="20"/>
        </w:rPr>
        <w:t>(2) Agencija je akreditirana plačilna agencija iz 9. člena Uredbe 2021/2116/EU in je izvajalec plačila javnih naročil storitev iz prvega odstavka prejšnjega člena v skladu z zakonom, ki ureja javno naročanje.</w:t>
      </w:r>
    </w:p>
    <w:p w14:paraId="59F9C150" w14:textId="77777777" w:rsidR="00043B78" w:rsidRPr="002E15C7" w:rsidRDefault="00043B78" w:rsidP="00043B78">
      <w:pPr>
        <w:pStyle w:val="Odstavek0"/>
        <w:spacing w:before="60" w:line="260" w:lineRule="exact"/>
        <w:rPr>
          <w:sz w:val="20"/>
          <w:szCs w:val="20"/>
        </w:rPr>
      </w:pPr>
    </w:p>
    <w:p w14:paraId="5D79FC5E" w14:textId="77777777" w:rsidR="00043B78" w:rsidRPr="002E15C7" w:rsidRDefault="00043B78" w:rsidP="00043B78">
      <w:pPr>
        <w:pStyle w:val="Odstavek0"/>
        <w:spacing w:before="60" w:line="260" w:lineRule="exact"/>
        <w:rPr>
          <w:sz w:val="20"/>
          <w:szCs w:val="20"/>
        </w:rPr>
      </w:pPr>
    </w:p>
    <w:p w14:paraId="2BD387FA" w14:textId="77777777" w:rsidR="00043B78" w:rsidRPr="002E15C7" w:rsidRDefault="00043B78" w:rsidP="00043B78">
      <w:pPr>
        <w:pStyle w:val="len0"/>
        <w:spacing w:before="60" w:line="260" w:lineRule="exact"/>
        <w:rPr>
          <w:sz w:val="20"/>
          <w:szCs w:val="20"/>
        </w:rPr>
      </w:pPr>
      <w:r w:rsidRPr="002E15C7">
        <w:rPr>
          <w:sz w:val="20"/>
          <w:szCs w:val="20"/>
        </w:rPr>
        <w:t>6. člen</w:t>
      </w:r>
    </w:p>
    <w:p w14:paraId="6D1455E3" w14:textId="77777777" w:rsidR="00043B78" w:rsidRPr="002E15C7" w:rsidRDefault="00043B78" w:rsidP="00043B78">
      <w:pPr>
        <w:pStyle w:val="lennaslov0"/>
        <w:spacing w:before="60" w:line="260" w:lineRule="exact"/>
        <w:rPr>
          <w:sz w:val="20"/>
          <w:szCs w:val="20"/>
        </w:rPr>
      </w:pPr>
      <w:r w:rsidRPr="002E15C7">
        <w:rPr>
          <w:sz w:val="20"/>
          <w:szCs w:val="20"/>
        </w:rPr>
        <w:t>(pogodba)</w:t>
      </w:r>
    </w:p>
    <w:p w14:paraId="402FDE06" w14:textId="77777777" w:rsidR="00043B78" w:rsidRPr="002E15C7" w:rsidRDefault="00043B78" w:rsidP="00F27A80">
      <w:pPr>
        <w:pStyle w:val="lennaslov0"/>
        <w:spacing w:line="260" w:lineRule="exact"/>
        <w:rPr>
          <w:sz w:val="20"/>
          <w:szCs w:val="20"/>
        </w:rPr>
      </w:pPr>
    </w:p>
    <w:p w14:paraId="07657010" w14:textId="77777777" w:rsidR="00043B78" w:rsidRPr="002E15C7" w:rsidRDefault="00043B78" w:rsidP="00043B78">
      <w:pPr>
        <w:pStyle w:val="Odstavek0"/>
        <w:spacing w:before="60" w:line="260" w:lineRule="exact"/>
        <w:rPr>
          <w:sz w:val="20"/>
          <w:szCs w:val="20"/>
        </w:rPr>
      </w:pPr>
      <w:r w:rsidRPr="002E15C7">
        <w:rPr>
          <w:sz w:val="20"/>
          <w:szCs w:val="20"/>
        </w:rPr>
        <w:t>(1) Pogodba za izvedbo storitev iz prvega odstavka 4. člena te uredbe se sklene med ministrstvom in upravičenci iz 8. člena te uredbe v skladu z zakonom, ki ureja javno naročanje.</w:t>
      </w:r>
    </w:p>
    <w:p w14:paraId="5988CE28" w14:textId="77777777" w:rsidR="00043B78" w:rsidRPr="002E15C7" w:rsidRDefault="00043B78" w:rsidP="00043B78">
      <w:pPr>
        <w:pStyle w:val="Odstavek0"/>
        <w:spacing w:before="60" w:line="260" w:lineRule="exact"/>
        <w:rPr>
          <w:sz w:val="20"/>
          <w:szCs w:val="20"/>
        </w:rPr>
      </w:pPr>
      <w:r w:rsidRPr="002E15C7">
        <w:rPr>
          <w:sz w:val="20"/>
          <w:szCs w:val="20"/>
        </w:rPr>
        <w:t>(2) V pogodbi iz prejšnjega odstavka se podrobneje opredelijo pravice in obveznosti pogodbenih strank, upravičeni stroški in zavrnitve oziroma ukinitve plačil ter druge sankcije zaradi nespoštovanja predpisov ali pogodbenih določb.</w:t>
      </w:r>
    </w:p>
    <w:p w14:paraId="7059C525" w14:textId="77777777" w:rsidR="00043B78" w:rsidRPr="002E15C7" w:rsidRDefault="00043B78" w:rsidP="00043B78">
      <w:pPr>
        <w:pStyle w:val="Odstavek0"/>
        <w:spacing w:before="60" w:line="260" w:lineRule="exact"/>
        <w:rPr>
          <w:sz w:val="20"/>
          <w:szCs w:val="20"/>
        </w:rPr>
      </w:pPr>
    </w:p>
    <w:p w14:paraId="3EED1CDE" w14:textId="77777777" w:rsidR="00043B78" w:rsidRPr="002E15C7" w:rsidRDefault="00043B78" w:rsidP="00043B78">
      <w:pPr>
        <w:pStyle w:val="Odstavek0"/>
        <w:spacing w:before="60" w:line="260" w:lineRule="exact"/>
        <w:rPr>
          <w:sz w:val="20"/>
          <w:szCs w:val="20"/>
        </w:rPr>
      </w:pPr>
    </w:p>
    <w:p w14:paraId="29795760" w14:textId="77777777" w:rsidR="00043B78" w:rsidRPr="002E15C7" w:rsidRDefault="00043B78" w:rsidP="00043B78">
      <w:pPr>
        <w:pStyle w:val="len0"/>
        <w:spacing w:before="60" w:line="260" w:lineRule="exact"/>
        <w:rPr>
          <w:sz w:val="20"/>
          <w:szCs w:val="20"/>
        </w:rPr>
      </w:pPr>
      <w:r w:rsidRPr="002E15C7">
        <w:rPr>
          <w:sz w:val="20"/>
          <w:szCs w:val="20"/>
        </w:rPr>
        <w:t>7. člen</w:t>
      </w:r>
    </w:p>
    <w:p w14:paraId="2F19D8D7" w14:textId="77777777" w:rsidR="00043B78" w:rsidRPr="002E15C7" w:rsidRDefault="00043B78" w:rsidP="00043B78">
      <w:pPr>
        <w:pStyle w:val="lennaslov0"/>
        <w:spacing w:before="60" w:line="260" w:lineRule="exact"/>
        <w:rPr>
          <w:sz w:val="20"/>
          <w:szCs w:val="20"/>
        </w:rPr>
      </w:pPr>
      <w:r w:rsidRPr="002E15C7">
        <w:rPr>
          <w:sz w:val="20"/>
          <w:szCs w:val="20"/>
        </w:rPr>
        <w:t>(finančne določbe)</w:t>
      </w:r>
    </w:p>
    <w:p w14:paraId="0DA07737" w14:textId="77777777" w:rsidR="00043B78" w:rsidRPr="002E15C7" w:rsidRDefault="00043B78" w:rsidP="00043B78">
      <w:pPr>
        <w:pStyle w:val="lennaslov0"/>
        <w:spacing w:before="60" w:line="260" w:lineRule="exact"/>
        <w:rPr>
          <w:sz w:val="20"/>
          <w:szCs w:val="20"/>
        </w:rPr>
      </w:pPr>
    </w:p>
    <w:p w14:paraId="600A3AEA" w14:textId="77777777" w:rsidR="00043B78" w:rsidRPr="002E15C7" w:rsidRDefault="00043B78" w:rsidP="00043B78">
      <w:pPr>
        <w:pStyle w:val="Odstavek0"/>
        <w:spacing w:before="60" w:line="260" w:lineRule="exact"/>
        <w:rPr>
          <w:sz w:val="20"/>
          <w:szCs w:val="20"/>
        </w:rPr>
      </w:pPr>
      <w:r w:rsidRPr="002E15C7">
        <w:rPr>
          <w:sz w:val="20"/>
          <w:szCs w:val="20"/>
        </w:rPr>
        <w:t>(1) Za intervencijo je v obdobju izvajanja SN 2023–2027 skupno namenjenih do 1.749.998,04 eura.</w:t>
      </w:r>
    </w:p>
    <w:p w14:paraId="03831D38" w14:textId="77777777" w:rsidR="00043B78" w:rsidRPr="002E15C7" w:rsidRDefault="00043B78" w:rsidP="00043B78">
      <w:pPr>
        <w:pStyle w:val="Odstavek0"/>
        <w:spacing w:before="60" w:line="260" w:lineRule="exact"/>
        <w:rPr>
          <w:sz w:val="20"/>
          <w:szCs w:val="20"/>
        </w:rPr>
      </w:pPr>
      <w:r w:rsidRPr="002E15C7">
        <w:rPr>
          <w:sz w:val="20"/>
          <w:szCs w:val="20"/>
        </w:rPr>
        <w:t>(2) Intervencijo se financira iz sredstev proračuna Republike Slovenije v višini 29,80 odstotkov in iz sredstev Evropskega kmetijskega sklada za razvoj podeželja v višini 70,20 odstotkov. Stopnja podpore znaša 100 odstotkov upravičenih stroškov iz 10. člena te uredbe in podpora se izplača upravičencem iz 8. člena te uredbe.</w:t>
      </w:r>
    </w:p>
    <w:p w14:paraId="5804AAA2" w14:textId="77777777" w:rsidR="00043B78" w:rsidRPr="002E15C7" w:rsidRDefault="00043B78" w:rsidP="00043B78">
      <w:pPr>
        <w:pStyle w:val="Odstavek0"/>
        <w:spacing w:before="60" w:line="260" w:lineRule="exact"/>
        <w:rPr>
          <w:sz w:val="20"/>
          <w:szCs w:val="20"/>
        </w:rPr>
      </w:pPr>
      <w:r w:rsidRPr="002E15C7">
        <w:rPr>
          <w:sz w:val="20"/>
          <w:szCs w:val="20"/>
        </w:rPr>
        <w:t>(3) Podpora iz intervencije se izplača po opravljeni storitvi in potrjenem poročilu o izvedeni storitvi po postopkih in v rokih, določenih v pogodbi iz 6. člena te uredbe.</w:t>
      </w:r>
    </w:p>
    <w:p w14:paraId="4612F905" w14:textId="77777777" w:rsidR="00043B78" w:rsidRPr="002E15C7" w:rsidRDefault="00043B78" w:rsidP="00043B78">
      <w:pPr>
        <w:pStyle w:val="Odstavek0"/>
        <w:spacing w:before="60" w:line="260" w:lineRule="exact"/>
        <w:rPr>
          <w:sz w:val="20"/>
          <w:szCs w:val="20"/>
        </w:rPr>
      </w:pPr>
    </w:p>
    <w:p w14:paraId="60E80B6F" w14:textId="77777777" w:rsidR="00043B78" w:rsidRPr="002E15C7" w:rsidRDefault="00043B78" w:rsidP="00043B78">
      <w:pPr>
        <w:pStyle w:val="Odstavek0"/>
        <w:spacing w:before="60" w:line="260" w:lineRule="exact"/>
        <w:rPr>
          <w:sz w:val="20"/>
          <w:szCs w:val="20"/>
        </w:rPr>
      </w:pPr>
    </w:p>
    <w:p w14:paraId="410B7A44" w14:textId="77777777" w:rsidR="00043B78" w:rsidRPr="002E15C7" w:rsidRDefault="00043B78" w:rsidP="00043B78">
      <w:pPr>
        <w:pStyle w:val="len0"/>
        <w:spacing w:before="60" w:line="260" w:lineRule="exact"/>
        <w:rPr>
          <w:sz w:val="20"/>
          <w:szCs w:val="20"/>
        </w:rPr>
      </w:pPr>
      <w:r w:rsidRPr="002E15C7">
        <w:rPr>
          <w:sz w:val="20"/>
          <w:szCs w:val="20"/>
        </w:rPr>
        <w:t>8. člen</w:t>
      </w:r>
    </w:p>
    <w:p w14:paraId="705E4D7B" w14:textId="77777777" w:rsidR="00043B78" w:rsidRPr="002E15C7" w:rsidRDefault="00043B78" w:rsidP="00043B78">
      <w:pPr>
        <w:pStyle w:val="lennaslov0"/>
        <w:spacing w:before="60" w:line="260" w:lineRule="exact"/>
        <w:rPr>
          <w:sz w:val="20"/>
          <w:szCs w:val="20"/>
        </w:rPr>
      </w:pPr>
      <w:r w:rsidRPr="002E15C7">
        <w:rPr>
          <w:sz w:val="20"/>
          <w:szCs w:val="20"/>
        </w:rPr>
        <w:t>(upravičenci)</w:t>
      </w:r>
    </w:p>
    <w:p w14:paraId="6CCF4C29" w14:textId="77777777" w:rsidR="00043B78" w:rsidRPr="002E15C7" w:rsidRDefault="00043B78" w:rsidP="00043B78">
      <w:pPr>
        <w:pStyle w:val="lennaslov0"/>
        <w:spacing w:before="60" w:line="260" w:lineRule="exact"/>
        <w:rPr>
          <w:sz w:val="20"/>
          <w:szCs w:val="20"/>
        </w:rPr>
      </w:pPr>
    </w:p>
    <w:p w14:paraId="67A9B10F" w14:textId="77777777" w:rsidR="00043B78" w:rsidRPr="002E15C7" w:rsidRDefault="00043B78" w:rsidP="00043B78">
      <w:pPr>
        <w:pStyle w:val="Odstavek0"/>
        <w:spacing w:before="60" w:line="260" w:lineRule="exact"/>
        <w:rPr>
          <w:sz w:val="20"/>
          <w:szCs w:val="20"/>
        </w:rPr>
      </w:pPr>
      <w:r w:rsidRPr="002E15C7">
        <w:rPr>
          <w:sz w:val="20"/>
          <w:szCs w:val="20"/>
        </w:rPr>
        <w:t>Upravičenci do podpore iz naslova intervencije so raziskovalne institucije, ki:</w:t>
      </w:r>
    </w:p>
    <w:p w14:paraId="73FA8980" w14:textId="77777777" w:rsidR="00043B78" w:rsidRPr="002E15C7" w:rsidRDefault="00043B78" w:rsidP="00043B78">
      <w:pPr>
        <w:pStyle w:val="Odstavek0"/>
        <w:spacing w:before="60" w:line="260" w:lineRule="exact"/>
        <w:ind w:firstLine="0"/>
        <w:rPr>
          <w:sz w:val="20"/>
          <w:szCs w:val="20"/>
        </w:rPr>
      </w:pPr>
      <w:r w:rsidRPr="002E15C7">
        <w:rPr>
          <w:sz w:val="20"/>
          <w:szCs w:val="20"/>
        </w:rPr>
        <w:t>- so pravne osebe javnega prava, ki izvajajo znanstvenoraziskovalno dejavnost in so vpisane v evidenco izvajalcev raziskovalne in razvojne dejavnosti v skladu z zakonom, ki ureja znanstvenoraziskovalno dejavnost (v nadaljnjem besedilu: evidenca SICRIS),</w:t>
      </w:r>
    </w:p>
    <w:p w14:paraId="6D79F9C5" w14:textId="77777777" w:rsidR="00043B78" w:rsidRPr="002E15C7" w:rsidRDefault="00043B78" w:rsidP="00043B78">
      <w:pPr>
        <w:pStyle w:val="Odstavek0"/>
        <w:spacing w:before="60" w:line="260" w:lineRule="exact"/>
        <w:ind w:firstLine="0"/>
        <w:rPr>
          <w:sz w:val="20"/>
          <w:szCs w:val="20"/>
        </w:rPr>
      </w:pPr>
      <w:r w:rsidRPr="002E15C7">
        <w:rPr>
          <w:sz w:val="20"/>
          <w:szCs w:val="20"/>
        </w:rPr>
        <w:t xml:space="preserve">- izvajajo dejavnost, ki se nanaša na rastlinske genske vire, in </w:t>
      </w:r>
    </w:p>
    <w:p w14:paraId="7B6FE795" w14:textId="77777777" w:rsidR="00043B78" w:rsidRPr="002E15C7" w:rsidRDefault="00043B78" w:rsidP="00043B78">
      <w:pPr>
        <w:pStyle w:val="Odstavek0"/>
        <w:spacing w:before="60" w:line="260" w:lineRule="exact"/>
        <w:ind w:firstLine="0"/>
        <w:rPr>
          <w:sz w:val="20"/>
          <w:szCs w:val="20"/>
        </w:rPr>
      </w:pPr>
      <w:r w:rsidRPr="002E15C7">
        <w:rPr>
          <w:sz w:val="20"/>
          <w:szCs w:val="20"/>
        </w:rPr>
        <w:t>- so v skladu s 6. členom te uredbe in določbami zakona, ki ureja javno naročanje, sklenili pogodbo</w:t>
      </w:r>
      <w:r w:rsidRPr="002E15C7" w:rsidDel="00913BFE">
        <w:rPr>
          <w:sz w:val="20"/>
          <w:szCs w:val="20"/>
        </w:rPr>
        <w:t xml:space="preserve"> </w:t>
      </w:r>
      <w:r w:rsidRPr="002E15C7">
        <w:rPr>
          <w:sz w:val="20"/>
          <w:szCs w:val="20"/>
        </w:rPr>
        <w:t>za izvedbo storitev ene ali več dejavnosti iz prvega odstavka 4. člena te uredbe.</w:t>
      </w:r>
    </w:p>
    <w:p w14:paraId="0F144A6D" w14:textId="77777777" w:rsidR="00043B78" w:rsidRPr="002E15C7" w:rsidRDefault="00043B78" w:rsidP="00043B78">
      <w:pPr>
        <w:pStyle w:val="Odstavek0"/>
        <w:spacing w:before="60" w:line="260" w:lineRule="exact"/>
        <w:ind w:firstLine="0"/>
        <w:rPr>
          <w:sz w:val="20"/>
          <w:szCs w:val="20"/>
        </w:rPr>
      </w:pPr>
    </w:p>
    <w:p w14:paraId="1877DE7D" w14:textId="77777777" w:rsidR="00043B78" w:rsidRPr="002E15C7" w:rsidRDefault="00043B78" w:rsidP="00043B78">
      <w:pPr>
        <w:pStyle w:val="Odstavek0"/>
        <w:spacing w:before="60" w:line="260" w:lineRule="exact"/>
        <w:ind w:firstLine="0"/>
        <w:rPr>
          <w:sz w:val="20"/>
          <w:szCs w:val="20"/>
        </w:rPr>
      </w:pPr>
    </w:p>
    <w:p w14:paraId="499F1F4D" w14:textId="77777777" w:rsidR="00043B78" w:rsidRPr="002E15C7" w:rsidRDefault="00043B78" w:rsidP="00043B78">
      <w:pPr>
        <w:pStyle w:val="len0"/>
        <w:spacing w:before="60" w:line="260" w:lineRule="exact"/>
        <w:rPr>
          <w:sz w:val="20"/>
          <w:szCs w:val="20"/>
        </w:rPr>
      </w:pPr>
      <w:r w:rsidRPr="002E15C7">
        <w:rPr>
          <w:sz w:val="20"/>
          <w:szCs w:val="20"/>
        </w:rPr>
        <w:t>9. člen</w:t>
      </w:r>
    </w:p>
    <w:p w14:paraId="7880A828" w14:textId="77777777" w:rsidR="00043B78" w:rsidRPr="002E15C7" w:rsidRDefault="00043B78" w:rsidP="00043B78">
      <w:pPr>
        <w:pStyle w:val="lennaslov0"/>
        <w:spacing w:before="60" w:line="260" w:lineRule="exact"/>
        <w:rPr>
          <w:sz w:val="20"/>
          <w:szCs w:val="20"/>
        </w:rPr>
      </w:pPr>
      <w:r w:rsidRPr="002E15C7">
        <w:rPr>
          <w:sz w:val="20"/>
          <w:szCs w:val="20"/>
        </w:rPr>
        <w:t>(objava podatkov)</w:t>
      </w:r>
    </w:p>
    <w:p w14:paraId="7AC008E7" w14:textId="77777777" w:rsidR="00043B78" w:rsidRPr="002E15C7" w:rsidRDefault="00043B78" w:rsidP="00043B78">
      <w:pPr>
        <w:pStyle w:val="lennaslov0"/>
        <w:spacing w:before="60" w:line="260" w:lineRule="exact"/>
        <w:rPr>
          <w:sz w:val="20"/>
          <w:szCs w:val="20"/>
        </w:rPr>
      </w:pPr>
    </w:p>
    <w:p w14:paraId="34228838" w14:textId="77777777" w:rsidR="00043B78" w:rsidRPr="002E15C7" w:rsidRDefault="00043B78" w:rsidP="00043B78">
      <w:pPr>
        <w:pStyle w:val="Odstavek0"/>
        <w:spacing w:before="60" w:line="260" w:lineRule="exact"/>
        <w:rPr>
          <w:sz w:val="20"/>
          <w:szCs w:val="20"/>
        </w:rPr>
      </w:pPr>
      <w:r w:rsidRPr="002E15C7">
        <w:rPr>
          <w:sz w:val="20"/>
          <w:szCs w:val="20"/>
        </w:rPr>
        <w:t>(1) Informacija o izbranih upravičencih iz prejšnjega člena se objavi v skladu z zakonom, ki ureja javno naročanje, in na spletnih straneh ministrstva in agencije.</w:t>
      </w:r>
    </w:p>
    <w:p w14:paraId="2BD0A164" w14:textId="77777777" w:rsidR="00043B78" w:rsidRPr="002E15C7" w:rsidRDefault="00043B78" w:rsidP="00043B78">
      <w:pPr>
        <w:pStyle w:val="Odstavek0"/>
        <w:spacing w:before="60" w:line="260" w:lineRule="exact"/>
        <w:rPr>
          <w:sz w:val="20"/>
          <w:szCs w:val="20"/>
        </w:rPr>
      </w:pPr>
      <w:r w:rsidRPr="002E15C7">
        <w:rPr>
          <w:sz w:val="20"/>
          <w:szCs w:val="20"/>
        </w:rPr>
        <w:t>(2) Podatki o prejetih sredstvih upravičencev iz prejšnjega odstavka se objavijo na spletnih straneh ministrstva in agencije v skladu z 98. členom Uredbe 2021/2116/EU.</w:t>
      </w:r>
    </w:p>
    <w:p w14:paraId="7DCC3305" w14:textId="77777777" w:rsidR="00043B78" w:rsidRPr="002E15C7" w:rsidRDefault="00043B78" w:rsidP="00043B78">
      <w:pPr>
        <w:pStyle w:val="Odstavek0"/>
        <w:spacing w:before="60" w:line="260" w:lineRule="exact"/>
        <w:rPr>
          <w:sz w:val="20"/>
          <w:szCs w:val="20"/>
        </w:rPr>
      </w:pPr>
    </w:p>
    <w:p w14:paraId="1DCE41C7" w14:textId="77777777" w:rsidR="00043B78" w:rsidRPr="002E15C7" w:rsidRDefault="00043B78" w:rsidP="00043B78">
      <w:pPr>
        <w:pStyle w:val="Odstavek0"/>
        <w:spacing w:before="60" w:line="260" w:lineRule="exact"/>
        <w:rPr>
          <w:sz w:val="20"/>
          <w:szCs w:val="20"/>
        </w:rPr>
      </w:pPr>
    </w:p>
    <w:p w14:paraId="0CBE259F" w14:textId="77777777" w:rsidR="00043B78" w:rsidRPr="002E15C7" w:rsidRDefault="00043B78" w:rsidP="00043B78">
      <w:pPr>
        <w:pStyle w:val="len0"/>
        <w:spacing w:before="60" w:line="260" w:lineRule="exact"/>
        <w:rPr>
          <w:sz w:val="20"/>
          <w:szCs w:val="20"/>
        </w:rPr>
      </w:pPr>
      <w:r w:rsidRPr="002E15C7">
        <w:rPr>
          <w:sz w:val="20"/>
          <w:szCs w:val="20"/>
        </w:rPr>
        <w:t>10. člen</w:t>
      </w:r>
    </w:p>
    <w:p w14:paraId="75B5EC52" w14:textId="77777777" w:rsidR="00043B78" w:rsidRPr="002E15C7" w:rsidRDefault="00043B78" w:rsidP="00043B78">
      <w:pPr>
        <w:pStyle w:val="lennaslov0"/>
        <w:spacing w:before="60" w:line="260" w:lineRule="exact"/>
        <w:rPr>
          <w:sz w:val="20"/>
          <w:szCs w:val="20"/>
        </w:rPr>
      </w:pPr>
      <w:r w:rsidRPr="002E15C7">
        <w:rPr>
          <w:sz w:val="20"/>
          <w:szCs w:val="20"/>
        </w:rPr>
        <w:t xml:space="preserve">(upravičeni stroški) </w:t>
      </w:r>
    </w:p>
    <w:p w14:paraId="5F380265" w14:textId="77777777" w:rsidR="00043B78" w:rsidRPr="002E15C7" w:rsidRDefault="00043B78" w:rsidP="00043B78">
      <w:pPr>
        <w:pStyle w:val="lennaslov0"/>
        <w:spacing w:before="60" w:line="260" w:lineRule="exact"/>
        <w:rPr>
          <w:sz w:val="20"/>
          <w:szCs w:val="20"/>
        </w:rPr>
      </w:pPr>
    </w:p>
    <w:p w14:paraId="02C0B93B" w14:textId="77777777" w:rsidR="00043B78" w:rsidRPr="002E15C7" w:rsidRDefault="00043B78" w:rsidP="00043B78">
      <w:pPr>
        <w:pStyle w:val="Odstavek0"/>
        <w:spacing w:before="60" w:line="260" w:lineRule="exact"/>
        <w:rPr>
          <w:sz w:val="20"/>
          <w:szCs w:val="20"/>
        </w:rPr>
      </w:pPr>
      <w:r w:rsidRPr="002E15C7">
        <w:rPr>
          <w:sz w:val="20"/>
          <w:szCs w:val="20"/>
        </w:rPr>
        <w:t>(1) Upravičeni stroški v okviru intervencije so:</w:t>
      </w:r>
    </w:p>
    <w:p w14:paraId="368ECC6C" w14:textId="77777777" w:rsidR="00043B78" w:rsidRPr="002E15C7" w:rsidRDefault="00043B78" w:rsidP="00043B78">
      <w:pPr>
        <w:pStyle w:val="Odstavek0"/>
        <w:spacing w:before="60" w:line="260" w:lineRule="exact"/>
        <w:ind w:firstLine="0"/>
        <w:rPr>
          <w:sz w:val="20"/>
          <w:szCs w:val="20"/>
        </w:rPr>
      </w:pPr>
      <w:r w:rsidRPr="002E15C7">
        <w:rPr>
          <w:sz w:val="20"/>
          <w:szCs w:val="20"/>
        </w:rPr>
        <w:t>- stroški dela raziskovalcev,</w:t>
      </w:r>
    </w:p>
    <w:p w14:paraId="1F4529B9" w14:textId="7672EAB0" w:rsidR="00043B78" w:rsidRPr="002E15C7" w:rsidRDefault="00043B78" w:rsidP="00043B78">
      <w:pPr>
        <w:pStyle w:val="Odstavek0"/>
        <w:spacing w:before="60" w:line="260" w:lineRule="exact"/>
        <w:ind w:firstLine="0"/>
        <w:rPr>
          <w:sz w:val="20"/>
          <w:szCs w:val="20"/>
        </w:rPr>
      </w:pPr>
      <w:r w:rsidRPr="002E15C7">
        <w:rPr>
          <w:sz w:val="20"/>
          <w:szCs w:val="20"/>
        </w:rPr>
        <w:t>- materialni stroški</w:t>
      </w:r>
      <w:r w:rsidR="00BD726E" w:rsidRPr="002E15C7">
        <w:rPr>
          <w:sz w:val="20"/>
          <w:szCs w:val="20"/>
        </w:rPr>
        <w:t xml:space="preserve">, ki so lahko neposredni oziroma posredni, </w:t>
      </w:r>
      <w:r w:rsidRPr="002E15C7">
        <w:rPr>
          <w:sz w:val="20"/>
          <w:szCs w:val="20"/>
        </w:rPr>
        <w:t xml:space="preserve"> in</w:t>
      </w:r>
    </w:p>
    <w:p w14:paraId="3B5E6A8F" w14:textId="77777777" w:rsidR="00043B78" w:rsidRPr="002E15C7" w:rsidRDefault="00043B78" w:rsidP="00043B78">
      <w:pPr>
        <w:pStyle w:val="Odstavek0"/>
        <w:spacing w:before="60" w:line="260" w:lineRule="exact"/>
        <w:ind w:firstLine="0"/>
        <w:rPr>
          <w:sz w:val="20"/>
          <w:szCs w:val="20"/>
        </w:rPr>
      </w:pPr>
      <w:r w:rsidRPr="002E15C7">
        <w:rPr>
          <w:sz w:val="20"/>
          <w:szCs w:val="20"/>
        </w:rPr>
        <w:t xml:space="preserve">- stroški za usklajevalne naloge. </w:t>
      </w:r>
    </w:p>
    <w:p w14:paraId="302ACD50" w14:textId="77777777" w:rsidR="00043B78" w:rsidRPr="002E15C7" w:rsidRDefault="00043B78" w:rsidP="00043B78">
      <w:pPr>
        <w:pStyle w:val="Odstavek0"/>
        <w:spacing w:before="60" w:line="260" w:lineRule="exact"/>
        <w:rPr>
          <w:sz w:val="20"/>
          <w:szCs w:val="20"/>
        </w:rPr>
      </w:pPr>
      <w:r w:rsidRPr="002E15C7">
        <w:rPr>
          <w:sz w:val="20"/>
          <w:szCs w:val="20"/>
        </w:rPr>
        <w:t>(2) Upravičeni stroški v okviru intervencije so dejansko nastali stroški od datuma sklenitve pogodbe iz 6. člena te uredbe do vložitve zadnjega e-računa za opravljene storitve za izvedbo dejavnosti iz prvega odstavka 4. člena te uredbe.</w:t>
      </w:r>
    </w:p>
    <w:p w14:paraId="751335F9" w14:textId="230889DC" w:rsidR="00043B78" w:rsidRPr="002E15C7" w:rsidRDefault="00043B78" w:rsidP="00043B78">
      <w:pPr>
        <w:pStyle w:val="Odstavek0"/>
        <w:spacing w:before="60"/>
        <w:rPr>
          <w:sz w:val="20"/>
          <w:szCs w:val="20"/>
        </w:rPr>
      </w:pPr>
      <w:r w:rsidRPr="002E15C7">
        <w:rPr>
          <w:sz w:val="20"/>
          <w:szCs w:val="20"/>
        </w:rPr>
        <w:t xml:space="preserve">(3) </w:t>
      </w:r>
      <w:r w:rsidR="00396B68" w:rsidRPr="002E15C7">
        <w:rPr>
          <w:sz w:val="20"/>
          <w:szCs w:val="20"/>
        </w:rPr>
        <w:t xml:space="preserve">Davek na dodano vrednost </w:t>
      </w:r>
      <w:r w:rsidR="00F27A80" w:rsidRPr="002E15C7">
        <w:rPr>
          <w:sz w:val="20"/>
          <w:szCs w:val="20"/>
        </w:rPr>
        <w:t xml:space="preserve">(v nadaljnjem besedilu: DDV) </w:t>
      </w:r>
      <w:r w:rsidR="00396B68" w:rsidRPr="002E15C7">
        <w:rPr>
          <w:sz w:val="20"/>
          <w:szCs w:val="20"/>
        </w:rPr>
        <w:t>se šteje za u</w:t>
      </w:r>
      <w:r w:rsidRPr="002E15C7">
        <w:rPr>
          <w:sz w:val="20"/>
          <w:szCs w:val="20"/>
        </w:rPr>
        <w:t>pravičeni stroš</w:t>
      </w:r>
      <w:r w:rsidR="00396B68" w:rsidRPr="002E15C7">
        <w:rPr>
          <w:sz w:val="20"/>
          <w:szCs w:val="20"/>
        </w:rPr>
        <w:t>e</w:t>
      </w:r>
      <w:r w:rsidRPr="002E15C7">
        <w:rPr>
          <w:sz w:val="20"/>
          <w:szCs w:val="20"/>
        </w:rPr>
        <w:t>k.</w:t>
      </w:r>
    </w:p>
    <w:p w14:paraId="7D0A8F55" w14:textId="5AB36B77" w:rsidR="00043B78" w:rsidRPr="002E15C7" w:rsidRDefault="00043B78" w:rsidP="00043B78">
      <w:pPr>
        <w:pStyle w:val="Odstavek0"/>
        <w:spacing w:before="60"/>
        <w:rPr>
          <w:sz w:val="20"/>
          <w:szCs w:val="20"/>
        </w:rPr>
      </w:pPr>
    </w:p>
    <w:p w14:paraId="302EAB4B" w14:textId="77777777" w:rsidR="00DB3F5B" w:rsidRPr="002E15C7" w:rsidRDefault="00DB3F5B" w:rsidP="00043B78">
      <w:pPr>
        <w:pStyle w:val="Odstavek0"/>
        <w:spacing w:before="60"/>
        <w:rPr>
          <w:sz w:val="20"/>
          <w:szCs w:val="20"/>
        </w:rPr>
      </w:pPr>
    </w:p>
    <w:p w14:paraId="1929B614" w14:textId="77777777" w:rsidR="00043B78" w:rsidRPr="002E15C7" w:rsidRDefault="00043B78" w:rsidP="00043B78">
      <w:pPr>
        <w:spacing w:before="60" w:after="0" w:line="240" w:lineRule="auto"/>
        <w:jc w:val="center"/>
        <w:rPr>
          <w:rFonts w:ascii="Arial" w:hAnsi="Arial" w:cs="Arial"/>
          <w:b/>
          <w:sz w:val="20"/>
          <w:szCs w:val="20"/>
        </w:rPr>
      </w:pPr>
      <w:r w:rsidRPr="002E15C7">
        <w:rPr>
          <w:rFonts w:ascii="Arial" w:hAnsi="Arial" w:cs="Arial"/>
          <w:b/>
          <w:sz w:val="20"/>
          <w:szCs w:val="20"/>
        </w:rPr>
        <w:t>11. člen</w:t>
      </w:r>
    </w:p>
    <w:p w14:paraId="497258F7" w14:textId="0837F8E1" w:rsidR="00043B78" w:rsidRPr="002E15C7" w:rsidRDefault="00043B78" w:rsidP="00DB3F5B">
      <w:pPr>
        <w:pStyle w:val="Odstavek0"/>
        <w:spacing w:before="60"/>
        <w:ind w:firstLine="0"/>
        <w:jc w:val="center"/>
        <w:rPr>
          <w:b/>
          <w:sz w:val="20"/>
          <w:szCs w:val="20"/>
        </w:rPr>
      </w:pPr>
      <w:r w:rsidRPr="002E15C7">
        <w:rPr>
          <w:b/>
          <w:sz w:val="20"/>
          <w:szCs w:val="20"/>
        </w:rPr>
        <w:t>(neupravičeni stroški)</w:t>
      </w:r>
    </w:p>
    <w:p w14:paraId="42CBE3E2" w14:textId="77777777" w:rsidR="00043B78" w:rsidRPr="002E15C7" w:rsidRDefault="00043B78" w:rsidP="00043B78">
      <w:pPr>
        <w:pStyle w:val="Odstavek0"/>
        <w:spacing w:before="60"/>
        <w:jc w:val="center"/>
        <w:rPr>
          <w:sz w:val="20"/>
          <w:szCs w:val="20"/>
        </w:rPr>
      </w:pPr>
    </w:p>
    <w:p w14:paraId="22F21B03" w14:textId="77777777" w:rsidR="00043B78" w:rsidRPr="002E15C7" w:rsidRDefault="00043B78" w:rsidP="00043B78">
      <w:pPr>
        <w:pStyle w:val="Odstavek0"/>
        <w:spacing w:before="60"/>
        <w:rPr>
          <w:sz w:val="20"/>
          <w:szCs w:val="20"/>
        </w:rPr>
      </w:pPr>
      <w:r w:rsidRPr="002E15C7">
        <w:rPr>
          <w:sz w:val="20"/>
          <w:szCs w:val="20"/>
        </w:rPr>
        <w:t>Neupravičeni stroški so:</w:t>
      </w:r>
    </w:p>
    <w:p w14:paraId="3D0307A0" w14:textId="77777777" w:rsidR="00043B78" w:rsidRPr="002E15C7" w:rsidRDefault="00043B78" w:rsidP="00212E45">
      <w:pPr>
        <w:pStyle w:val="Odstavek0"/>
        <w:spacing w:before="0"/>
        <w:ind w:firstLine="0"/>
        <w:rPr>
          <w:sz w:val="20"/>
          <w:szCs w:val="20"/>
        </w:rPr>
      </w:pPr>
      <w:r w:rsidRPr="002E15C7">
        <w:rPr>
          <w:sz w:val="20"/>
          <w:szCs w:val="20"/>
        </w:rPr>
        <w:t>1.  oprema in mehanizacija;</w:t>
      </w:r>
    </w:p>
    <w:p w14:paraId="38484E2E" w14:textId="77777777" w:rsidR="00043B78" w:rsidRPr="002E15C7" w:rsidRDefault="00043B78" w:rsidP="00212E45">
      <w:pPr>
        <w:pStyle w:val="Odstavek0"/>
        <w:spacing w:before="0"/>
        <w:ind w:firstLine="0"/>
        <w:rPr>
          <w:sz w:val="20"/>
          <w:szCs w:val="20"/>
        </w:rPr>
      </w:pPr>
      <w:r w:rsidRPr="002E15C7">
        <w:rPr>
          <w:sz w:val="20"/>
          <w:szCs w:val="20"/>
        </w:rPr>
        <w:t>2. stroški izdelave dokumentacije, študij, analiz, ocen, strategij in drugih podobnih raziskav, kadar niso povezani s pogodbo;</w:t>
      </w:r>
    </w:p>
    <w:p w14:paraId="246FD04D" w14:textId="775C7D61" w:rsidR="00043B78" w:rsidRPr="002E15C7" w:rsidRDefault="00A6660E" w:rsidP="00212E45">
      <w:pPr>
        <w:spacing w:after="0"/>
        <w:rPr>
          <w:rFonts w:ascii="Arial" w:hAnsi="Arial" w:cs="Arial"/>
          <w:sz w:val="20"/>
          <w:szCs w:val="20"/>
        </w:rPr>
      </w:pPr>
      <w:r w:rsidRPr="002E15C7">
        <w:rPr>
          <w:rFonts w:ascii="Arial" w:hAnsi="Arial" w:cs="Arial"/>
          <w:sz w:val="20"/>
          <w:szCs w:val="20"/>
        </w:rPr>
        <w:t>3</w:t>
      </w:r>
      <w:r w:rsidR="00043B78" w:rsidRPr="002E15C7">
        <w:rPr>
          <w:rFonts w:ascii="Arial" w:hAnsi="Arial" w:cs="Arial"/>
          <w:sz w:val="20"/>
          <w:szCs w:val="20"/>
        </w:rPr>
        <w:t>. stroški naložb;</w:t>
      </w:r>
    </w:p>
    <w:p w14:paraId="7096E101" w14:textId="1F2F2103" w:rsidR="00043B78" w:rsidRPr="002E15C7" w:rsidRDefault="00A6660E" w:rsidP="00212E45">
      <w:pPr>
        <w:spacing w:after="0"/>
        <w:rPr>
          <w:rFonts w:ascii="Arial" w:hAnsi="Arial" w:cs="Arial"/>
          <w:sz w:val="20"/>
          <w:szCs w:val="20"/>
        </w:rPr>
      </w:pPr>
      <w:r w:rsidRPr="002E15C7">
        <w:rPr>
          <w:rFonts w:ascii="Arial" w:hAnsi="Arial" w:cs="Arial"/>
          <w:sz w:val="20"/>
          <w:szCs w:val="20"/>
        </w:rPr>
        <w:t>4</w:t>
      </w:r>
      <w:r w:rsidR="00043B78" w:rsidRPr="002E15C7">
        <w:rPr>
          <w:rFonts w:ascii="Arial" w:hAnsi="Arial" w:cs="Arial"/>
          <w:sz w:val="20"/>
          <w:szCs w:val="20"/>
        </w:rPr>
        <w:t>. nakup kmetijskih zemljišč;</w:t>
      </w:r>
    </w:p>
    <w:p w14:paraId="6742C4B1" w14:textId="02E95BE9" w:rsidR="00043B78" w:rsidRPr="002E15C7" w:rsidRDefault="00A6660E" w:rsidP="00212E45">
      <w:pPr>
        <w:spacing w:after="0"/>
        <w:rPr>
          <w:rFonts w:ascii="Arial" w:hAnsi="Arial" w:cs="Arial"/>
          <w:sz w:val="20"/>
          <w:szCs w:val="20"/>
        </w:rPr>
      </w:pPr>
      <w:r w:rsidRPr="002E15C7">
        <w:rPr>
          <w:rFonts w:ascii="Arial" w:hAnsi="Arial" w:cs="Arial"/>
          <w:sz w:val="20"/>
          <w:szCs w:val="20"/>
        </w:rPr>
        <w:t>5</w:t>
      </w:r>
      <w:r w:rsidR="00043B78" w:rsidRPr="002E15C7">
        <w:rPr>
          <w:rFonts w:ascii="Arial" w:hAnsi="Arial" w:cs="Arial"/>
          <w:sz w:val="20"/>
          <w:szCs w:val="20"/>
        </w:rPr>
        <w:t>. stroški naložbe za proizvodnjo bioetanola in biodizla;</w:t>
      </w:r>
    </w:p>
    <w:p w14:paraId="0780B8B5" w14:textId="09ED21D6" w:rsidR="00043B78" w:rsidRPr="002E15C7" w:rsidRDefault="00A6660E" w:rsidP="00212E45">
      <w:pPr>
        <w:spacing w:after="0"/>
        <w:rPr>
          <w:rFonts w:ascii="Arial" w:hAnsi="Arial" w:cs="Arial"/>
          <w:sz w:val="20"/>
          <w:szCs w:val="20"/>
        </w:rPr>
      </w:pPr>
      <w:r w:rsidRPr="002E15C7">
        <w:rPr>
          <w:rFonts w:ascii="Arial" w:hAnsi="Arial" w:cs="Arial"/>
          <w:sz w:val="20"/>
          <w:szCs w:val="20"/>
        </w:rPr>
        <w:t>6</w:t>
      </w:r>
      <w:r w:rsidR="00043B78" w:rsidRPr="002E15C7">
        <w:rPr>
          <w:rFonts w:ascii="Arial" w:hAnsi="Arial" w:cs="Arial"/>
          <w:sz w:val="20"/>
          <w:szCs w:val="20"/>
        </w:rPr>
        <w:t>. nakup in oprema poslovnih prostorov;</w:t>
      </w:r>
    </w:p>
    <w:p w14:paraId="703ABBA3" w14:textId="63520F86" w:rsidR="00043B78" w:rsidRPr="002E15C7" w:rsidRDefault="00A6660E" w:rsidP="00212E45">
      <w:pPr>
        <w:spacing w:after="0"/>
        <w:rPr>
          <w:rFonts w:ascii="Arial" w:hAnsi="Arial" w:cs="Arial"/>
          <w:sz w:val="20"/>
          <w:szCs w:val="20"/>
        </w:rPr>
      </w:pPr>
      <w:r w:rsidRPr="002E15C7">
        <w:rPr>
          <w:rFonts w:ascii="Arial" w:hAnsi="Arial" w:cs="Arial"/>
          <w:sz w:val="20"/>
          <w:szCs w:val="20"/>
        </w:rPr>
        <w:t>7</w:t>
      </w:r>
      <w:r w:rsidR="00043B78" w:rsidRPr="002E15C7">
        <w:rPr>
          <w:rFonts w:ascii="Arial" w:hAnsi="Arial" w:cs="Arial"/>
          <w:sz w:val="20"/>
          <w:szCs w:val="20"/>
        </w:rPr>
        <w:t>. stroški znamk ali kolektivnih znamk;</w:t>
      </w:r>
    </w:p>
    <w:p w14:paraId="183D4BC9" w14:textId="69171334" w:rsidR="00043B78" w:rsidRPr="002E15C7" w:rsidRDefault="00A6660E" w:rsidP="00212E45">
      <w:pPr>
        <w:spacing w:after="0"/>
        <w:rPr>
          <w:rFonts w:ascii="Arial" w:hAnsi="Arial" w:cs="Arial"/>
          <w:sz w:val="20"/>
          <w:szCs w:val="20"/>
        </w:rPr>
      </w:pPr>
      <w:r w:rsidRPr="002E15C7">
        <w:rPr>
          <w:rFonts w:ascii="Arial" w:hAnsi="Arial" w:cs="Arial"/>
          <w:sz w:val="20"/>
          <w:szCs w:val="20"/>
        </w:rPr>
        <w:t>8</w:t>
      </w:r>
      <w:r w:rsidR="00043B78" w:rsidRPr="002E15C7">
        <w:rPr>
          <w:rFonts w:ascii="Arial" w:hAnsi="Arial" w:cs="Arial"/>
          <w:sz w:val="20"/>
          <w:szCs w:val="20"/>
        </w:rPr>
        <w:t>. obresti na dolgove, zamudne obresti, bančne stroške in stroške garancij;</w:t>
      </w:r>
    </w:p>
    <w:p w14:paraId="02912355" w14:textId="38957B70" w:rsidR="00043B78" w:rsidRPr="002E15C7" w:rsidRDefault="00A6660E" w:rsidP="00212E45">
      <w:pPr>
        <w:spacing w:after="0"/>
        <w:rPr>
          <w:rFonts w:ascii="Arial" w:hAnsi="Arial" w:cs="Arial"/>
          <w:sz w:val="20"/>
          <w:szCs w:val="20"/>
        </w:rPr>
      </w:pPr>
      <w:r w:rsidRPr="002E15C7">
        <w:rPr>
          <w:rFonts w:ascii="Arial" w:hAnsi="Arial" w:cs="Arial"/>
          <w:sz w:val="20"/>
          <w:szCs w:val="20"/>
        </w:rPr>
        <w:t>9</w:t>
      </w:r>
      <w:r w:rsidR="00043B78" w:rsidRPr="002E15C7">
        <w:rPr>
          <w:rFonts w:ascii="Arial" w:hAnsi="Arial" w:cs="Arial"/>
          <w:sz w:val="20"/>
          <w:szCs w:val="20"/>
        </w:rPr>
        <w:t>. davki, carine in dajatve pri uvozu;</w:t>
      </w:r>
    </w:p>
    <w:p w14:paraId="15052808" w14:textId="03DDBCAB" w:rsidR="00043B78" w:rsidRPr="002E15C7" w:rsidRDefault="00043B78" w:rsidP="00212E45">
      <w:pPr>
        <w:spacing w:after="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0</w:t>
      </w:r>
      <w:r w:rsidRPr="002E15C7">
        <w:rPr>
          <w:rFonts w:ascii="Arial" w:hAnsi="Arial" w:cs="Arial"/>
          <w:sz w:val="20"/>
          <w:szCs w:val="20"/>
        </w:rPr>
        <w:t>. upravne takse;</w:t>
      </w:r>
    </w:p>
    <w:p w14:paraId="01DD7E93" w14:textId="7D1C6D9B" w:rsidR="00043B78" w:rsidRPr="002E15C7" w:rsidRDefault="00A6660E" w:rsidP="00212E45">
      <w:pPr>
        <w:spacing w:after="0"/>
        <w:rPr>
          <w:rFonts w:ascii="Arial" w:hAnsi="Arial" w:cs="Arial"/>
          <w:sz w:val="20"/>
          <w:szCs w:val="20"/>
        </w:rPr>
      </w:pPr>
      <w:r w:rsidRPr="002E15C7">
        <w:rPr>
          <w:rFonts w:ascii="Arial" w:hAnsi="Arial" w:cs="Arial"/>
          <w:sz w:val="20"/>
          <w:szCs w:val="20"/>
        </w:rPr>
        <w:t>11</w:t>
      </w:r>
      <w:r w:rsidR="00043B78" w:rsidRPr="002E15C7">
        <w:rPr>
          <w:rFonts w:ascii="Arial" w:hAnsi="Arial" w:cs="Arial"/>
          <w:sz w:val="20"/>
          <w:szCs w:val="20"/>
        </w:rPr>
        <w:t>. stroški lizinga;</w:t>
      </w:r>
    </w:p>
    <w:p w14:paraId="294D7258" w14:textId="706CE04F" w:rsidR="00043B78" w:rsidRPr="002E15C7" w:rsidRDefault="00043B78" w:rsidP="00212E45">
      <w:pPr>
        <w:spacing w:after="0"/>
        <w:ind w:left="340" w:hanging="34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2</w:t>
      </w:r>
      <w:r w:rsidRPr="002E15C7">
        <w:rPr>
          <w:rFonts w:ascii="Arial" w:hAnsi="Arial" w:cs="Arial"/>
          <w:sz w:val="20"/>
          <w:szCs w:val="20"/>
        </w:rPr>
        <w:t>. drugi stroški, povezani s pogodbami o najemu, kot so marža najemodajalca, stroški refinanciranja obresti in stroški zavarovanja;</w:t>
      </w:r>
    </w:p>
    <w:p w14:paraId="1B286281" w14:textId="1328A7AC" w:rsidR="00043B78" w:rsidRPr="002E15C7" w:rsidRDefault="00043B78" w:rsidP="00212E45">
      <w:pPr>
        <w:spacing w:after="0"/>
        <w:ind w:left="340" w:hanging="34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3</w:t>
      </w:r>
      <w:r w:rsidRPr="002E15C7">
        <w:rPr>
          <w:rFonts w:ascii="Arial" w:hAnsi="Arial" w:cs="Arial"/>
          <w:sz w:val="20"/>
          <w:szCs w:val="20"/>
        </w:rPr>
        <w:t>. strošek blaga oziroma storitev, za katerega je izdan račun v skupni višini največ 25 eurov z DDV;</w:t>
      </w:r>
    </w:p>
    <w:p w14:paraId="7757B2BF" w14:textId="70ED0ACB" w:rsidR="00043B78" w:rsidRPr="002E15C7" w:rsidRDefault="00043B78" w:rsidP="00212E45">
      <w:pPr>
        <w:spacing w:after="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4</w:t>
      </w:r>
      <w:r w:rsidRPr="002E15C7">
        <w:rPr>
          <w:rFonts w:ascii="Arial" w:hAnsi="Arial" w:cs="Arial"/>
          <w:sz w:val="20"/>
          <w:szCs w:val="20"/>
        </w:rPr>
        <w:t>. vinjete;</w:t>
      </w:r>
    </w:p>
    <w:p w14:paraId="7A7138F4" w14:textId="3F42F7EA" w:rsidR="00043B78" w:rsidRPr="002E15C7" w:rsidRDefault="00043B78" w:rsidP="00212E45">
      <w:pPr>
        <w:spacing w:after="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5</w:t>
      </w:r>
      <w:r w:rsidRPr="002E15C7">
        <w:rPr>
          <w:rFonts w:ascii="Arial" w:hAnsi="Arial" w:cs="Arial"/>
          <w:sz w:val="20"/>
          <w:szCs w:val="20"/>
        </w:rPr>
        <w:t>. članarine;</w:t>
      </w:r>
    </w:p>
    <w:p w14:paraId="64A2D450" w14:textId="3F26D05C" w:rsidR="00043B78" w:rsidRPr="002E15C7" w:rsidRDefault="00043B78" w:rsidP="00212E45">
      <w:pPr>
        <w:spacing w:after="0"/>
        <w:rPr>
          <w:rFonts w:ascii="Arial" w:hAnsi="Arial" w:cs="Arial"/>
          <w:sz w:val="20"/>
          <w:szCs w:val="20"/>
        </w:rPr>
      </w:pPr>
      <w:r w:rsidRPr="002E15C7">
        <w:rPr>
          <w:rFonts w:ascii="Arial" w:hAnsi="Arial" w:cs="Arial"/>
          <w:sz w:val="20"/>
          <w:szCs w:val="20"/>
        </w:rPr>
        <w:t>1</w:t>
      </w:r>
      <w:r w:rsidR="00A6660E" w:rsidRPr="002E15C7">
        <w:rPr>
          <w:rFonts w:ascii="Arial" w:hAnsi="Arial" w:cs="Arial"/>
          <w:sz w:val="20"/>
          <w:szCs w:val="20"/>
        </w:rPr>
        <w:t>6</w:t>
      </w:r>
      <w:r w:rsidRPr="002E15C7">
        <w:rPr>
          <w:rFonts w:ascii="Arial" w:hAnsi="Arial" w:cs="Arial"/>
          <w:sz w:val="20"/>
          <w:szCs w:val="20"/>
        </w:rPr>
        <w:t>. nakup prevoznih sredstev.</w:t>
      </w:r>
    </w:p>
    <w:p w14:paraId="0972604D" w14:textId="77777777" w:rsidR="00043B78" w:rsidRPr="002E15C7" w:rsidRDefault="00043B78" w:rsidP="00043B78">
      <w:pPr>
        <w:pStyle w:val="len0"/>
        <w:spacing w:before="60" w:line="260" w:lineRule="exact"/>
        <w:rPr>
          <w:sz w:val="20"/>
          <w:szCs w:val="20"/>
        </w:rPr>
      </w:pPr>
    </w:p>
    <w:p w14:paraId="03E51A28" w14:textId="77777777" w:rsidR="00043B78" w:rsidRPr="002E15C7" w:rsidRDefault="00043B78" w:rsidP="00043B78">
      <w:pPr>
        <w:pStyle w:val="len0"/>
        <w:spacing w:before="60" w:line="260" w:lineRule="exact"/>
        <w:rPr>
          <w:sz w:val="20"/>
          <w:szCs w:val="20"/>
        </w:rPr>
      </w:pPr>
    </w:p>
    <w:p w14:paraId="07291C25" w14:textId="324A13A5" w:rsidR="00043B78" w:rsidRPr="002E15C7" w:rsidRDefault="002A73F9" w:rsidP="00043B78">
      <w:pPr>
        <w:pStyle w:val="len0"/>
        <w:spacing w:before="60" w:line="260" w:lineRule="exact"/>
        <w:rPr>
          <w:sz w:val="20"/>
          <w:szCs w:val="20"/>
        </w:rPr>
      </w:pPr>
      <w:r w:rsidRPr="002E15C7">
        <w:rPr>
          <w:sz w:val="20"/>
          <w:szCs w:val="20"/>
        </w:rPr>
        <w:t>12</w:t>
      </w:r>
      <w:r w:rsidR="00043B78" w:rsidRPr="002E15C7">
        <w:rPr>
          <w:sz w:val="20"/>
          <w:szCs w:val="20"/>
        </w:rPr>
        <w:t>. člen</w:t>
      </w:r>
    </w:p>
    <w:p w14:paraId="4F295FFA"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(kontrolni sistem in splošna načela v zvezi s pregledi)</w:t>
      </w:r>
    </w:p>
    <w:p w14:paraId="0153DDEE"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09759A5A"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(1) Agencija v skladu s 60. členom Uredbe 2021/2116/EU in zakonom, ki ureja kmetijstvo, vzpostavi kontrolni sistem, katerega namen je, da se podpora dodeli upravičencem, ki izpolnjujejo pogoje upravičenosti in druge obveznosti določene v javnem naročilu in pogodbi, da so kršitelji pravil sankcionirani v skladu s to uredbo in sklenjeno pogodbo ter da se neupravičeno izplačani zneski izterjajo.</w:t>
      </w:r>
    </w:p>
    <w:p w14:paraId="7FAF2C95"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(2) Kontrolni sistem iz prejšnjega odstavka je sestavljen iz upravnih pregledov in pregledov na kraju samem, s katerimi je mogoče ugotoviti vsa dejstva in okoliščine, ki so pomembne za odločitev glede opravljene storitve iz pogodbe ter izpolnjevanje obveznosti iz pogodbe.</w:t>
      </w:r>
    </w:p>
    <w:p w14:paraId="7E4E5D2E"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(3) Pregledi iz prejšnjega odstavka se v skladu s 60. členom Uredbe 2021/2116/EU opravljajo tako, da:</w:t>
      </w:r>
    </w:p>
    <w:p w14:paraId="1F59987C" w14:textId="4A361239" w:rsidR="00043B78" w:rsidRPr="002E15C7" w:rsidRDefault="00043B78" w:rsidP="00212E45">
      <w:pPr>
        <w:pStyle w:val="tevilnatoka"/>
        <w:shd w:val="clear" w:color="auto" w:fill="FFFFFF" w:themeFill="background1"/>
        <w:spacing w:before="60" w:beforeAutospacing="0" w:after="0" w:afterAutospacing="0" w:line="260" w:lineRule="exact"/>
        <w:ind w:left="227" w:hanging="227"/>
        <w:jc w:val="both"/>
        <w:rPr>
          <w:rFonts w:ascii="Arial" w:hAnsi="Arial" w:cs="Arial"/>
          <w:sz w:val="20"/>
          <w:szCs w:val="20"/>
        </w:rPr>
      </w:pPr>
      <w:r w:rsidRPr="002E15C7">
        <w:rPr>
          <w:rFonts w:ascii="Arial" w:hAnsi="Arial" w:cs="Arial"/>
          <w:sz w:val="20"/>
          <w:szCs w:val="20"/>
        </w:rPr>
        <w:t>1. zagotavljajo sistematično in učinkovito preverjanje pravilnosti in popolnosti vseh podatkov in informacij opravljene storitve iz pogodbe,</w:t>
      </w:r>
    </w:p>
    <w:p w14:paraId="4B3BA0BE" w14:textId="11102806" w:rsidR="00043B78" w:rsidRPr="002E15C7" w:rsidRDefault="00043B78" w:rsidP="00212E45">
      <w:pPr>
        <w:pStyle w:val="tevilnatoka"/>
        <w:shd w:val="clear" w:color="auto" w:fill="FFFFFF" w:themeFill="background1"/>
        <w:spacing w:before="60" w:beforeAutospacing="0" w:after="0" w:afterAutospacing="0" w:line="260" w:lineRule="exact"/>
        <w:ind w:left="227" w:hanging="227"/>
        <w:jc w:val="both"/>
        <w:rPr>
          <w:rFonts w:ascii="Arial" w:hAnsi="Arial" w:cs="Arial"/>
          <w:sz w:val="20"/>
          <w:szCs w:val="20"/>
        </w:rPr>
      </w:pPr>
      <w:r w:rsidRPr="002E15C7">
        <w:rPr>
          <w:rFonts w:ascii="Arial" w:hAnsi="Arial" w:cs="Arial"/>
          <w:sz w:val="20"/>
          <w:szCs w:val="20"/>
        </w:rPr>
        <w:t>2. zagotavljajo sistematično in učinkovito preverjanje izpolnjevanja vseh pogojev upravičenosti in drugih obveznosti v zvezi z opravljeno storitvijo iz pogodbe,</w:t>
      </w:r>
    </w:p>
    <w:p w14:paraId="49926EBE" w14:textId="37EBA2C7" w:rsidR="00043B78" w:rsidRPr="002E15C7" w:rsidRDefault="00043B78" w:rsidP="00212E45">
      <w:pPr>
        <w:pStyle w:val="tevilnatoka"/>
        <w:shd w:val="clear" w:color="auto" w:fill="FFFFFF" w:themeFill="background1"/>
        <w:spacing w:before="60" w:beforeAutospacing="0" w:after="0" w:afterAutospacing="0" w:line="260" w:lineRule="exact"/>
        <w:ind w:left="227" w:hanging="227"/>
        <w:jc w:val="both"/>
        <w:rPr>
          <w:rFonts w:ascii="Arial" w:hAnsi="Arial" w:cs="Arial"/>
          <w:sz w:val="20"/>
          <w:szCs w:val="20"/>
        </w:rPr>
      </w:pPr>
      <w:r w:rsidRPr="002E15C7">
        <w:rPr>
          <w:rFonts w:ascii="Arial" w:hAnsi="Arial" w:cs="Arial"/>
          <w:sz w:val="20"/>
          <w:szCs w:val="20"/>
        </w:rPr>
        <w:t>3. se upoštevajo vse prijave in predlogi drugih organov, organizacij, služb in posameznikov o domnevnem neizpolnjevanju določenega pogoja upravičenosti ali obveznosti pri upravičencu, za katerega je bila podana prijava ali predlog.</w:t>
      </w:r>
    </w:p>
    <w:p w14:paraId="11AF4113"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(4) Pri odločanju o upravičenosti opravljene storitve iz pogodbe in uporabi sankcij, določenih v tej uredbi ali v pogodbi, se uporabijo tudi ugotovitve iz pravnomočne prekrškovne odločbe drugega pristojnega organa, dokončnega poročila ali končnega akta pristojnega nadzornega ali revizijskega organa ali drugega dokumenta, ki ga agencija pridobi v postopku odločanja o upravičenosti opravljene storitve iz pogodbe in uporabi sankcij.</w:t>
      </w:r>
    </w:p>
    <w:p w14:paraId="0B602569"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 xml:space="preserve">(5) Pri upravnem pregledu in pregledu na kraju samem se pri pregledu izpolnjevanja zahtev iz intervencije uporabijo vsi uradno pridobljeni podatki. </w:t>
      </w:r>
    </w:p>
    <w:p w14:paraId="0287E6C5"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(6) Pri posameznih upravičencih, pri katerih je bil v tekočem finančnem letu izveden pregled na kraju samem, se z nadzorstvenim pregledom delno ali v celoti ponovijo že opravljeni pregledi na kraju samem ali se nadzorstveni pregled izvede hkrati s pregledom na kraju samem.</w:t>
      </w:r>
    </w:p>
    <w:p w14:paraId="32ACBAD4"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(7) Če je po pregledu na kraju samem ponovno opravljen pregled na kraju samem ali nadzorstveni pregled iz prejšnjega odstavka, se pri ugotavljanju zahtev iz posamezne intervencije za posamezno pogodbo presojajo ugotovitve iz vseh zapisnikov o pregledih.</w:t>
      </w:r>
    </w:p>
    <w:p w14:paraId="278837C1"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2FCF9E56"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4AFA1E10" w14:textId="569950B6" w:rsidR="00043B78" w:rsidRPr="002E15C7" w:rsidRDefault="00043B78" w:rsidP="00043B78">
      <w:pPr>
        <w:pStyle w:val="len"/>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1</w:t>
      </w:r>
      <w:r w:rsidR="002A73F9" w:rsidRPr="002E15C7">
        <w:rPr>
          <w:rFonts w:ascii="Arial" w:hAnsi="Arial" w:cs="Arial"/>
          <w:b/>
          <w:bCs/>
          <w:sz w:val="20"/>
          <w:szCs w:val="20"/>
        </w:rPr>
        <w:t>3</w:t>
      </w:r>
      <w:r w:rsidRPr="002E15C7">
        <w:rPr>
          <w:rFonts w:ascii="Arial" w:hAnsi="Arial" w:cs="Arial"/>
          <w:b/>
          <w:bCs/>
          <w:sz w:val="20"/>
          <w:szCs w:val="20"/>
        </w:rPr>
        <w:t>. člen</w:t>
      </w:r>
    </w:p>
    <w:p w14:paraId="786016F6"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(umetno ustvarjeni pogoji)</w:t>
      </w:r>
    </w:p>
    <w:p w14:paraId="195DE2B1"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41CE5593"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(1) V skladu z 62. členom Uredbe 2021/2116/EU ministrstvo ne izbere ponudnika na javnem naročilu oziroma agencija ne odobri izplačila za izvedene storitve iz pogodbe za intervencijo ali zahteva vračilo vseh izplačanih sredstev, če ugotovi, da je upravičenec pogoje za pridobitev posla, izplačilo sredstev ali izpolnjevanje obveznosti ustvaril umetno, v nasprotju s cilji intervencije.</w:t>
      </w:r>
    </w:p>
    <w:p w14:paraId="23B5C7DD"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(2) V primeru iz prejšnjega odstavka upravičenec izgubi pravico do izplačila sredstev na podlagi pogodbe.</w:t>
      </w:r>
    </w:p>
    <w:p w14:paraId="0FC12C80"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(3) Za preverjanje umetno ustvarjenih pogojev iz prvega odstavka tega člena lahko agencija izvede tudi preglede na kraju samem.</w:t>
      </w:r>
    </w:p>
    <w:p w14:paraId="00D4DB5C"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00EFF606"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10BDEDFE" w14:textId="2966C25E" w:rsidR="00043B78" w:rsidRPr="002E15C7" w:rsidRDefault="002A73F9" w:rsidP="00043B78">
      <w:pPr>
        <w:pStyle w:val="len"/>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14</w:t>
      </w:r>
      <w:r w:rsidR="00043B78" w:rsidRPr="002E15C7">
        <w:rPr>
          <w:rFonts w:ascii="Arial" w:hAnsi="Arial" w:cs="Arial"/>
          <w:b/>
          <w:bCs/>
          <w:sz w:val="20"/>
          <w:szCs w:val="20"/>
        </w:rPr>
        <w:t>. člen</w:t>
      </w:r>
    </w:p>
    <w:p w14:paraId="615FF5E2"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(podrobnejši elementi upravnega pregleda)</w:t>
      </w:r>
    </w:p>
    <w:p w14:paraId="3968D108"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0527EDB0"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Z upravnimi pregledi agencija preveri vse storitve iz pogodbe, poročila o izvedeni storitvi ali izpolnjevanje obveznosti in ostala relevantna dejstva, pri čemer se preverijo zlasti naslednji elementi oziroma tveganja:</w:t>
      </w:r>
    </w:p>
    <w:p w14:paraId="67D61AE1" w14:textId="2F11EB85"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1. izpolnjevanje pogojev upravičenosti do podpore;</w:t>
      </w:r>
    </w:p>
    <w:p w14:paraId="1BD20E72" w14:textId="2623F3E0"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2. izpolnjevanje pogodbenih in drugih obveznosti;</w:t>
      </w:r>
    </w:p>
    <w:p w14:paraId="6480E3AF" w14:textId="7FD6EBF5"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3. upravičenost stroškov, ki se uveljavljajo s poročilom;</w:t>
      </w:r>
    </w:p>
    <w:p w14:paraId="3FAB9A39" w14:textId="6B07E839"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4. višina uveljavljenih stroškov glede na vrsto intervencije;</w:t>
      </w:r>
    </w:p>
    <w:p w14:paraId="35485AE5" w14:textId="1BE44642"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5. dvojno financiranje upravičenih stroškov;</w:t>
      </w:r>
    </w:p>
    <w:p w14:paraId="33D3C308" w14:textId="19B08BA0"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r w:rsidRPr="002E15C7">
        <w:rPr>
          <w:rFonts w:ascii="Arial" w:hAnsi="Arial" w:cs="Arial"/>
          <w:sz w:val="20"/>
          <w:szCs w:val="20"/>
        </w:rPr>
        <w:t>6. skladnost z zakonom, ki ureja javno naročanje;</w:t>
      </w:r>
    </w:p>
    <w:p w14:paraId="5DEDDA74" w14:textId="36897F91" w:rsidR="00043B78" w:rsidRPr="002E15C7" w:rsidRDefault="00043B78" w:rsidP="00385B8A">
      <w:pPr>
        <w:pStyle w:val="tevilnatoka"/>
        <w:shd w:val="clear" w:color="auto" w:fill="FFFFFF" w:themeFill="background1"/>
        <w:spacing w:before="60" w:beforeAutospacing="0" w:after="0" w:afterAutospacing="0" w:line="260" w:lineRule="exact"/>
        <w:ind w:left="227" w:hanging="227"/>
        <w:jc w:val="both"/>
        <w:rPr>
          <w:rFonts w:ascii="Arial" w:hAnsi="Arial" w:cs="Arial"/>
          <w:sz w:val="20"/>
          <w:szCs w:val="20"/>
        </w:rPr>
      </w:pPr>
      <w:r w:rsidRPr="002E15C7">
        <w:rPr>
          <w:rFonts w:ascii="Arial" w:hAnsi="Arial" w:cs="Arial"/>
          <w:sz w:val="20"/>
          <w:szCs w:val="20"/>
        </w:rPr>
        <w:t>7. ali so bili pogoji za pridobitev ali izplačilo podpore ali izpolnjevanje obveznosti ustvarjeni umetno v skladu s prejšnjim členom;</w:t>
      </w:r>
    </w:p>
    <w:p w14:paraId="08E27819" w14:textId="2C368B88" w:rsidR="00043B78" w:rsidRPr="002E15C7" w:rsidRDefault="00043B78" w:rsidP="00385B8A">
      <w:pPr>
        <w:pStyle w:val="tevilnatoka"/>
        <w:shd w:val="clear" w:color="auto" w:fill="FFFFFF" w:themeFill="background1"/>
        <w:spacing w:before="60" w:beforeAutospacing="0" w:after="0" w:afterAutospacing="0" w:line="260" w:lineRule="exact"/>
        <w:ind w:left="227" w:hanging="227"/>
        <w:jc w:val="both"/>
        <w:rPr>
          <w:rFonts w:ascii="Arial" w:hAnsi="Arial" w:cs="Arial"/>
          <w:sz w:val="20"/>
          <w:szCs w:val="20"/>
        </w:rPr>
      </w:pPr>
      <w:r w:rsidRPr="002E15C7">
        <w:rPr>
          <w:rFonts w:ascii="Arial" w:hAnsi="Arial" w:cs="Arial"/>
          <w:sz w:val="20"/>
          <w:szCs w:val="20"/>
        </w:rPr>
        <w:t>8. okoliščine, ki kažejo na to, da obstaja sum na nepravilnost, iz predpisov Evropske unije, s katerimi se ureja zaščita finančnih interesov Evropske unije.</w:t>
      </w:r>
    </w:p>
    <w:p w14:paraId="73261665" w14:textId="77777777"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p>
    <w:p w14:paraId="17360D31" w14:textId="77777777" w:rsidR="00043B78" w:rsidRPr="002E15C7" w:rsidRDefault="00043B78" w:rsidP="00043B78">
      <w:pPr>
        <w:pStyle w:val="tevilnatoka"/>
        <w:shd w:val="clear" w:color="auto" w:fill="FFFFFF" w:themeFill="background1"/>
        <w:spacing w:before="60" w:beforeAutospacing="0" w:after="0" w:afterAutospacing="0" w:line="260" w:lineRule="exact"/>
        <w:ind w:left="425" w:hanging="425"/>
        <w:jc w:val="both"/>
        <w:rPr>
          <w:rFonts w:ascii="Arial" w:hAnsi="Arial" w:cs="Arial"/>
          <w:sz w:val="20"/>
          <w:szCs w:val="20"/>
        </w:rPr>
      </w:pPr>
    </w:p>
    <w:p w14:paraId="0FA4C4E1" w14:textId="453986DA" w:rsidR="00043B78" w:rsidRPr="002E15C7" w:rsidRDefault="00043B78" w:rsidP="00043B78">
      <w:pPr>
        <w:pStyle w:val="len"/>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1</w:t>
      </w:r>
      <w:r w:rsidR="002A73F9" w:rsidRPr="002E15C7">
        <w:rPr>
          <w:rFonts w:ascii="Arial" w:hAnsi="Arial" w:cs="Arial"/>
          <w:b/>
          <w:bCs/>
          <w:sz w:val="20"/>
          <w:szCs w:val="20"/>
        </w:rPr>
        <w:t>5</w:t>
      </w:r>
      <w:r w:rsidRPr="002E15C7">
        <w:rPr>
          <w:rFonts w:ascii="Arial" w:hAnsi="Arial" w:cs="Arial"/>
          <w:b/>
          <w:bCs/>
          <w:sz w:val="20"/>
          <w:szCs w:val="20"/>
        </w:rPr>
        <w:t>. člen</w:t>
      </w:r>
    </w:p>
    <w:p w14:paraId="3F21A86E"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(podrobnejši elementi pregleda na kraju samem)</w:t>
      </w:r>
    </w:p>
    <w:p w14:paraId="094762C0"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12A40A9D"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(1) S pregledi na kraju samem agencija preveri vse elemente oziroma tveganja iz prejšnjega člena, ki se nanašajo na opravljene storitve iz pogodbe, poročila o izvedeni storitvi ali izpolnjevanje obveznosti in ostala relevantna dejstva, ki jih ni mogoče preveriti z upravnimi pregledi.</w:t>
      </w:r>
    </w:p>
    <w:p w14:paraId="3A37D89E"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(2) Če je pregled na kraju samem predhodno napovedan, mora biti izveden v 14 dneh od napovedi pregleda.</w:t>
      </w:r>
    </w:p>
    <w:p w14:paraId="0B7DE5FD"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(3) Trajanje pregledov na kraju samem je omejeno na najkrajše potrebno obdobje.</w:t>
      </w:r>
    </w:p>
    <w:p w14:paraId="77ECE469"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5603979D"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62DC4B75" w14:textId="27FC1BBE" w:rsidR="00043B78" w:rsidRPr="002E15C7" w:rsidRDefault="002A73F9" w:rsidP="00043B78">
      <w:pPr>
        <w:pStyle w:val="len"/>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16</w:t>
      </w:r>
      <w:r w:rsidR="00043B78" w:rsidRPr="002E15C7">
        <w:rPr>
          <w:rFonts w:ascii="Arial" w:hAnsi="Arial" w:cs="Arial"/>
          <w:b/>
          <w:bCs/>
          <w:sz w:val="20"/>
          <w:szCs w:val="20"/>
        </w:rPr>
        <w:t>. člen</w:t>
      </w:r>
    </w:p>
    <w:p w14:paraId="3847B726"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(pregled na kraju samem do zadnjega izplačila sredstev)</w:t>
      </w:r>
    </w:p>
    <w:p w14:paraId="3249F902"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5AE29126"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 xml:space="preserve">(1) Agencija s pregledi na kraju samem preveri vsako poročilo o izvedeni storitvi. </w:t>
      </w:r>
    </w:p>
    <w:p w14:paraId="40E74D53"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(2) V okviru preverjanja upravičenosti stroškov v poročilu o izvedeni storitvi se s pregledom na kraju samem preveri najmanj 30 % stroškov, ki jih upravičenec uveljavlja s poročilom o izvedeni storitvi, pri čemer se ti stroški izberejo naključno. Če se pri pregledu na kraju samem ugotovi neupravičenost posameznega stroška, se preveri upravičenost vseh stroškov, ki jih upravičenec uveljavlja s tem poročilom.</w:t>
      </w:r>
    </w:p>
    <w:p w14:paraId="048E3FEC"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(3) Poročila o izvedeni storitvi, za katera se z upravnimi pregledi, opravljenimi pred pregledom na kraju samem, ugotovi, da  stroški, ki se uveljavljajo s tem poročilom, v celoti niso upravičeni do plačila, niso predmet pregleda na kraju samem.</w:t>
      </w:r>
    </w:p>
    <w:p w14:paraId="6037013F"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(4) Pregled na kraju samem se pri posameznem upravičencu lahko izvede večkrat. Kadar je ustrezno, se z enim pregledom na kraju samem lahko sočasno opravi več pregledov pri posameznem upravičencu, če je ta prejemnik podpore iz naslova različnih intervencij ali podintervencij.</w:t>
      </w:r>
    </w:p>
    <w:p w14:paraId="3937B6C9"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296C2240"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346AB3F0" w14:textId="2D6D6061" w:rsidR="00043B78" w:rsidRPr="002E15C7" w:rsidRDefault="00043B78" w:rsidP="00043B78">
      <w:pPr>
        <w:pStyle w:val="len"/>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1</w:t>
      </w:r>
      <w:r w:rsidR="002A73F9" w:rsidRPr="002E15C7">
        <w:rPr>
          <w:rFonts w:ascii="Arial" w:hAnsi="Arial" w:cs="Arial"/>
          <w:b/>
          <w:bCs/>
          <w:sz w:val="20"/>
          <w:szCs w:val="20"/>
        </w:rPr>
        <w:t>7</w:t>
      </w:r>
      <w:r w:rsidRPr="002E15C7">
        <w:rPr>
          <w:rFonts w:ascii="Arial" w:hAnsi="Arial" w:cs="Arial"/>
          <w:b/>
          <w:bCs/>
          <w:sz w:val="20"/>
          <w:szCs w:val="20"/>
        </w:rPr>
        <w:t>. člen</w:t>
      </w:r>
    </w:p>
    <w:p w14:paraId="7C85CAFC"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r w:rsidRPr="002E15C7">
        <w:rPr>
          <w:rFonts w:ascii="Arial" w:hAnsi="Arial" w:cs="Arial"/>
          <w:b/>
          <w:bCs/>
          <w:sz w:val="20"/>
          <w:szCs w:val="20"/>
        </w:rPr>
        <w:t>(zapisnik o pregledu na kraju samem)</w:t>
      </w:r>
    </w:p>
    <w:p w14:paraId="33C92CB8" w14:textId="77777777" w:rsidR="00043B78" w:rsidRPr="002E15C7" w:rsidRDefault="00043B78" w:rsidP="00043B78">
      <w:pPr>
        <w:pStyle w:val="lennaslov"/>
        <w:shd w:val="clear" w:color="auto" w:fill="FFFFFF" w:themeFill="background1"/>
        <w:spacing w:before="60" w:beforeAutospacing="0" w:after="0" w:afterAutospacing="0" w:line="260" w:lineRule="exact"/>
        <w:jc w:val="center"/>
        <w:rPr>
          <w:rFonts w:ascii="Arial" w:hAnsi="Arial" w:cs="Arial"/>
          <w:b/>
          <w:bCs/>
          <w:sz w:val="20"/>
          <w:szCs w:val="20"/>
        </w:rPr>
      </w:pPr>
    </w:p>
    <w:p w14:paraId="47C55C65"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(1) V skladu z zakonom, ki ureja kmetijstvo, kontrolor za vsak pregled na kraju samem pripravi zapisnik, v katerem se poleg ostalih z zakonom predpisanih elementov navedejo še:</w:t>
      </w:r>
    </w:p>
    <w:p w14:paraId="79766874" w14:textId="71C134FA" w:rsidR="00043B78" w:rsidRPr="002E15C7" w:rsidRDefault="00043B78" w:rsidP="00212E45">
      <w:pPr>
        <w:pStyle w:val="tevilnatoka"/>
        <w:shd w:val="clear" w:color="auto" w:fill="FFFFFF" w:themeFill="background1"/>
        <w:spacing w:before="60" w:beforeAutospacing="0" w:after="0" w:afterAutospacing="0" w:line="260" w:lineRule="exact"/>
        <w:jc w:val="both"/>
        <w:rPr>
          <w:rFonts w:ascii="Arial" w:hAnsi="Arial" w:cs="Arial"/>
          <w:sz w:val="20"/>
          <w:szCs w:val="20"/>
        </w:rPr>
      </w:pPr>
      <w:r w:rsidRPr="002E15C7">
        <w:rPr>
          <w:rFonts w:ascii="Arial" w:hAnsi="Arial" w:cs="Arial"/>
          <w:sz w:val="20"/>
          <w:szCs w:val="20"/>
        </w:rPr>
        <w:t xml:space="preserve">1. podatek, ali je bil pregled upravičencu predhodno napovedan, in če je bil, način in datum napovedi pregleda, </w:t>
      </w:r>
    </w:p>
    <w:p w14:paraId="4E921B35" w14:textId="417275D4" w:rsidR="00043B78" w:rsidRPr="002E15C7" w:rsidRDefault="00043B78" w:rsidP="00212E45">
      <w:pPr>
        <w:pStyle w:val="tevilnatoka"/>
        <w:shd w:val="clear" w:color="auto" w:fill="FFFFFF" w:themeFill="background1"/>
        <w:spacing w:before="60" w:beforeAutospacing="0" w:after="0" w:afterAutospacing="0" w:line="260" w:lineRule="exact"/>
        <w:jc w:val="both"/>
        <w:rPr>
          <w:rFonts w:ascii="Arial" w:hAnsi="Arial" w:cs="Arial"/>
          <w:sz w:val="20"/>
          <w:szCs w:val="20"/>
        </w:rPr>
      </w:pPr>
      <w:r w:rsidRPr="002E15C7">
        <w:rPr>
          <w:rFonts w:ascii="Arial" w:hAnsi="Arial" w:cs="Arial"/>
          <w:sz w:val="20"/>
          <w:szCs w:val="20"/>
        </w:rPr>
        <w:t>2. pogodbe, pogoji upravičenosti in obveznosti, ki so predmet pregleda na kraju samem, in</w:t>
      </w:r>
    </w:p>
    <w:p w14:paraId="562A9DD7" w14:textId="322508FC" w:rsidR="00043B78" w:rsidRPr="002E15C7" w:rsidRDefault="00043B78" w:rsidP="00212E45">
      <w:pPr>
        <w:pStyle w:val="tevilnatoka"/>
        <w:shd w:val="clear" w:color="auto" w:fill="FFFFFF" w:themeFill="background1"/>
        <w:spacing w:before="60" w:beforeAutospacing="0" w:after="0" w:afterAutospacing="0" w:line="260" w:lineRule="exact"/>
        <w:jc w:val="both"/>
        <w:rPr>
          <w:rFonts w:ascii="Arial" w:hAnsi="Arial" w:cs="Arial"/>
          <w:sz w:val="20"/>
          <w:szCs w:val="20"/>
        </w:rPr>
      </w:pPr>
      <w:r w:rsidRPr="002E15C7">
        <w:rPr>
          <w:rFonts w:ascii="Arial" w:hAnsi="Arial" w:cs="Arial"/>
          <w:sz w:val="20"/>
          <w:szCs w:val="20"/>
        </w:rPr>
        <w:t>3. vsa relevantna dejstva in okoliščine, ki kažejo na kakršno koli kršenje pogojev upravičenosti ali obveznosti.</w:t>
      </w:r>
    </w:p>
    <w:p w14:paraId="3BF615ED"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r w:rsidRPr="002E15C7">
        <w:rPr>
          <w:rFonts w:ascii="Arial" w:hAnsi="Arial" w:cs="Arial"/>
          <w:sz w:val="20"/>
          <w:szCs w:val="20"/>
        </w:rPr>
        <w:t>(2) Zapisnik o opravljenem pregledu se sestavi, podpiše, overi in posreduje upravičencu v skladu z določbami zakona, ki ureja kmetijstvo.</w:t>
      </w:r>
    </w:p>
    <w:p w14:paraId="6AB3F040"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1414A836" w14:textId="77777777" w:rsidR="00043B78" w:rsidRPr="002E15C7" w:rsidRDefault="00043B78" w:rsidP="00043B78">
      <w:pPr>
        <w:pStyle w:val="odstavek"/>
        <w:shd w:val="clear" w:color="auto" w:fill="FFFFFF" w:themeFill="background1"/>
        <w:spacing w:before="60" w:beforeAutospacing="0" w:after="0" w:afterAutospacing="0" w:line="260" w:lineRule="exact"/>
        <w:ind w:firstLine="1021"/>
        <w:jc w:val="both"/>
        <w:rPr>
          <w:rFonts w:ascii="Arial" w:hAnsi="Arial" w:cs="Arial"/>
          <w:sz w:val="20"/>
          <w:szCs w:val="20"/>
        </w:rPr>
      </w:pPr>
    </w:p>
    <w:p w14:paraId="7785D4BD" w14:textId="3E4900AD" w:rsidR="00043B78" w:rsidRPr="002E15C7" w:rsidRDefault="00043B78" w:rsidP="00043B78">
      <w:pPr>
        <w:pStyle w:val="len0"/>
        <w:spacing w:before="60" w:line="260" w:lineRule="exact"/>
        <w:rPr>
          <w:sz w:val="20"/>
          <w:szCs w:val="20"/>
        </w:rPr>
      </w:pPr>
      <w:r w:rsidRPr="002E15C7">
        <w:rPr>
          <w:sz w:val="20"/>
          <w:szCs w:val="20"/>
        </w:rPr>
        <w:t>1</w:t>
      </w:r>
      <w:r w:rsidR="002A73F9" w:rsidRPr="002E15C7">
        <w:rPr>
          <w:sz w:val="20"/>
          <w:szCs w:val="20"/>
        </w:rPr>
        <w:t>8</w:t>
      </w:r>
      <w:r w:rsidRPr="002E15C7">
        <w:rPr>
          <w:sz w:val="20"/>
          <w:szCs w:val="20"/>
        </w:rPr>
        <w:t>. člen</w:t>
      </w:r>
    </w:p>
    <w:p w14:paraId="643F4E8B" w14:textId="77777777" w:rsidR="00043B78" w:rsidRPr="002E15C7" w:rsidRDefault="00043B78" w:rsidP="00043B78">
      <w:pPr>
        <w:pStyle w:val="lennaslov0"/>
        <w:spacing w:before="60" w:line="260" w:lineRule="exact"/>
        <w:rPr>
          <w:sz w:val="20"/>
          <w:szCs w:val="20"/>
        </w:rPr>
      </w:pPr>
      <w:r w:rsidRPr="002E15C7">
        <w:rPr>
          <w:sz w:val="20"/>
          <w:szCs w:val="20"/>
        </w:rPr>
        <w:t>(hramba dokumentacije)</w:t>
      </w:r>
    </w:p>
    <w:p w14:paraId="6BB51C4F" w14:textId="77777777" w:rsidR="00043B78" w:rsidRPr="002E15C7" w:rsidRDefault="00043B78" w:rsidP="00043B78">
      <w:pPr>
        <w:pStyle w:val="lennaslov0"/>
        <w:spacing w:before="60" w:line="260" w:lineRule="exact"/>
        <w:rPr>
          <w:sz w:val="20"/>
          <w:szCs w:val="20"/>
        </w:rPr>
      </w:pPr>
    </w:p>
    <w:p w14:paraId="1E0BFF88" w14:textId="77777777" w:rsidR="00043B78" w:rsidRPr="002E15C7" w:rsidRDefault="00043B78" w:rsidP="00043B78">
      <w:pPr>
        <w:pStyle w:val="Odstavek0"/>
        <w:spacing w:before="60" w:line="260" w:lineRule="exact"/>
        <w:rPr>
          <w:sz w:val="20"/>
          <w:szCs w:val="20"/>
        </w:rPr>
      </w:pPr>
      <w:r w:rsidRPr="002E15C7">
        <w:rPr>
          <w:sz w:val="20"/>
          <w:szCs w:val="20"/>
        </w:rPr>
        <w:t xml:space="preserve">Upravičenec mora hraniti vso dokumentacijo, ki je bila podlaga za pridobitev javnega naročila, izplačilo sredstev ali ugotavljanje izpolnjevanja obveznosti iz pogodbe v okviru intervencije še najmanj pet let od dneva zadnjega izplačila sredstev. </w:t>
      </w:r>
    </w:p>
    <w:p w14:paraId="4D56CF8F" w14:textId="77777777" w:rsidR="00043B78" w:rsidRPr="002E15C7" w:rsidRDefault="00043B78" w:rsidP="00043B78">
      <w:pPr>
        <w:pStyle w:val="Odstavek0"/>
        <w:spacing w:before="60" w:line="260" w:lineRule="exact"/>
        <w:rPr>
          <w:sz w:val="20"/>
          <w:szCs w:val="20"/>
        </w:rPr>
      </w:pPr>
    </w:p>
    <w:p w14:paraId="166581E9" w14:textId="77777777" w:rsidR="00043B78" w:rsidRPr="002E15C7" w:rsidRDefault="00043B78" w:rsidP="00043B78">
      <w:pPr>
        <w:pStyle w:val="Odstavek0"/>
        <w:spacing w:before="60" w:line="260" w:lineRule="exact"/>
        <w:rPr>
          <w:sz w:val="20"/>
          <w:szCs w:val="20"/>
        </w:rPr>
      </w:pPr>
    </w:p>
    <w:p w14:paraId="4F357CC5" w14:textId="3943ABD7" w:rsidR="00043B78" w:rsidRPr="002E15C7" w:rsidRDefault="002A73F9" w:rsidP="00043B78">
      <w:pPr>
        <w:shd w:val="clear" w:color="auto" w:fill="FFFFFF"/>
        <w:spacing w:before="60" w:after="0" w:line="260" w:lineRule="exact"/>
        <w:jc w:val="center"/>
        <w:rPr>
          <w:rFonts w:ascii="Arial" w:hAnsi="Arial" w:cs="Arial"/>
          <w:b/>
          <w:bCs/>
          <w:sz w:val="20"/>
          <w:szCs w:val="20"/>
        </w:rPr>
      </w:pPr>
      <w:r w:rsidRPr="002E15C7">
        <w:rPr>
          <w:rFonts w:ascii="Arial" w:hAnsi="Arial" w:cs="Arial"/>
          <w:b/>
          <w:bCs/>
          <w:sz w:val="20"/>
          <w:szCs w:val="20"/>
        </w:rPr>
        <w:t>19</w:t>
      </w:r>
      <w:r w:rsidR="00043B78" w:rsidRPr="002E15C7">
        <w:rPr>
          <w:rFonts w:ascii="Arial" w:hAnsi="Arial" w:cs="Arial"/>
          <w:b/>
          <w:bCs/>
          <w:sz w:val="20"/>
          <w:szCs w:val="20"/>
        </w:rPr>
        <w:t>. člen</w:t>
      </w:r>
    </w:p>
    <w:p w14:paraId="52006316" w14:textId="77777777" w:rsidR="00043B78" w:rsidRPr="002E15C7" w:rsidRDefault="00043B78" w:rsidP="00043B78">
      <w:pPr>
        <w:shd w:val="clear" w:color="auto" w:fill="FFFFFF"/>
        <w:spacing w:before="60" w:after="0" w:line="260" w:lineRule="exact"/>
        <w:jc w:val="center"/>
        <w:rPr>
          <w:rFonts w:ascii="Arial" w:hAnsi="Arial" w:cs="Arial"/>
          <w:b/>
          <w:bCs/>
          <w:sz w:val="20"/>
          <w:szCs w:val="20"/>
        </w:rPr>
      </w:pPr>
      <w:r w:rsidRPr="002E15C7">
        <w:rPr>
          <w:rFonts w:ascii="Arial" w:hAnsi="Arial" w:cs="Arial"/>
          <w:b/>
          <w:bCs/>
          <w:sz w:val="20"/>
          <w:szCs w:val="20"/>
        </w:rPr>
        <w:t>(sankcije zaradi neizpolnjevanja obveznosti)</w:t>
      </w:r>
    </w:p>
    <w:p w14:paraId="73E634CE" w14:textId="77777777" w:rsidR="00043B78" w:rsidRPr="002E15C7" w:rsidRDefault="00043B78" w:rsidP="00043B78">
      <w:pPr>
        <w:shd w:val="clear" w:color="auto" w:fill="FFFFFF"/>
        <w:spacing w:before="60" w:after="0" w:line="260" w:lineRule="exact"/>
        <w:jc w:val="center"/>
        <w:rPr>
          <w:rFonts w:ascii="Arial" w:hAnsi="Arial" w:cs="Arial"/>
          <w:b/>
          <w:bCs/>
          <w:sz w:val="20"/>
          <w:szCs w:val="20"/>
        </w:rPr>
      </w:pPr>
    </w:p>
    <w:p w14:paraId="6184BFAA"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(1) Sankcije se izvedejo v skladu z 59. in 72. členom Uredbe 2021/2116/EU, to uredbo in pogodbo.</w:t>
      </w:r>
    </w:p>
    <w:p w14:paraId="3CB9CE46"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(2) Upravičenec, ki prepreči pregled na kraju samem oziroma ne omogoči dostopa do dokumentacije, ki je podlaga za dodelitev, izplačilo sredstev ali ugotavljanje izpolnjevanja obveznosti, mora v proračun Republike Slovenije vrniti vsa izplačana sredstva in izgubi pravico do izplačila sredstev na podlagi pogodbe.</w:t>
      </w:r>
    </w:p>
    <w:p w14:paraId="3F2B3463"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(3) Upravičenec, ki v skladu s 17. členom te uredbe ne hrani dokumentacije, v proračun Republike Slovenije vrne 10 % vseh izplačanih sredstev.</w:t>
      </w:r>
    </w:p>
    <w:p w14:paraId="77859573" w14:textId="6E49B5BA"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 xml:space="preserve">(4) Če se pri obravnavi </w:t>
      </w:r>
      <w:r w:rsidR="0015759A" w:rsidRPr="002E15C7">
        <w:rPr>
          <w:rFonts w:ascii="Arial" w:hAnsi="Arial" w:cs="Arial"/>
          <w:sz w:val="20"/>
          <w:szCs w:val="20"/>
        </w:rPr>
        <w:t>poročila o izvedeni storitvi</w:t>
      </w:r>
      <w:r w:rsidRPr="002E15C7">
        <w:rPr>
          <w:rFonts w:ascii="Arial" w:hAnsi="Arial" w:cs="Arial"/>
          <w:sz w:val="20"/>
          <w:szCs w:val="20"/>
        </w:rPr>
        <w:t xml:space="preserve"> ugotovi, da je razlika med stroški, ki jih upravičenec uveljavlja, in upravičenimi stroški, ki so v zvezi s tem </w:t>
      </w:r>
      <w:r w:rsidR="0015759A" w:rsidRPr="002E15C7">
        <w:rPr>
          <w:rFonts w:ascii="Arial" w:hAnsi="Arial" w:cs="Arial"/>
          <w:sz w:val="20"/>
          <w:szCs w:val="20"/>
        </w:rPr>
        <w:t>poročilom o izvedeni storitvi</w:t>
      </w:r>
      <w:r w:rsidRPr="002E15C7">
        <w:rPr>
          <w:rFonts w:ascii="Arial" w:hAnsi="Arial" w:cs="Arial"/>
          <w:sz w:val="20"/>
          <w:szCs w:val="20"/>
        </w:rPr>
        <w:t xml:space="preserve"> ugotovljeni po pregledu agencije, večja od 10 %, se upravičencu zniža izplačilo sredstev v višini dvakratnika ugotovljene razlike.</w:t>
      </w:r>
    </w:p>
    <w:p w14:paraId="5AC354A9" w14:textId="7F2A56EB"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 xml:space="preserve">(5) Če upravičenec ne izpolnjuje obveznosti označevanja v skladu </w:t>
      </w:r>
      <w:r w:rsidR="00753EFE" w:rsidRPr="002E15C7">
        <w:rPr>
          <w:rFonts w:ascii="Arial" w:hAnsi="Arial" w:cs="Arial"/>
          <w:sz w:val="20"/>
          <w:szCs w:val="20"/>
        </w:rPr>
        <w:t xml:space="preserve">s </w:t>
      </w:r>
      <w:r w:rsidRPr="002E15C7">
        <w:rPr>
          <w:rFonts w:ascii="Arial" w:hAnsi="Arial" w:cs="Arial"/>
          <w:sz w:val="20"/>
          <w:szCs w:val="20"/>
        </w:rPr>
        <w:t>19. členom te uredbe, se sankcije določijo na naslednje načine:</w:t>
      </w:r>
    </w:p>
    <w:p w14:paraId="1293C937" w14:textId="77777777" w:rsidR="00043B78" w:rsidRPr="002E15C7" w:rsidRDefault="00043B78" w:rsidP="00043B78">
      <w:pPr>
        <w:shd w:val="clear" w:color="auto" w:fill="FFFFFF"/>
        <w:spacing w:before="60" w:after="0" w:line="260" w:lineRule="exact"/>
        <w:ind w:left="425" w:hanging="425"/>
        <w:rPr>
          <w:rFonts w:ascii="Arial" w:hAnsi="Arial" w:cs="Arial"/>
          <w:sz w:val="20"/>
          <w:szCs w:val="20"/>
        </w:rPr>
      </w:pPr>
      <w:r w:rsidRPr="002E15C7">
        <w:rPr>
          <w:rFonts w:ascii="Arial" w:hAnsi="Arial" w:cs="Arial"/>
          <w:sz w:val="20"/>
          <w:szCs w:val="20"/>
        </w:rPr>
        <w:t>1. po prvi ugotovljeni kršitvi se upravičencu izda opozorilo,</w:t>
      </w:r>
    </w:p>
    <w:p w14:paraId="4A9AF316" w14:textId="77777777" w:rsidR="00043B78" w:rsidRPr="002E15C7" w:rsidRDefault="00043B78" w:rsidP="00043B78">
      <w:pPr>
        <w:shd w:val="clear" w:color="auto" w:fill="FFFFFF"/>
        <w:spacing w:before="60" w:after="0" w:line="260" w:lineRule="exact"/>
        <w:ind w:left="425" w:hanging="425"/>
        <w:rPr>
          <w:rFonts w:ascii="Arial" w:hAnsi="Arial" w:cs="Arial"/>
          <w:sz w:val="20"/>
          <w:szCs w:val="20"/>
        </w:rPr>
      </w:pPr>
      <w:r w:rsidRPr="002E15C7">
        <w:rPr>
          <w:rFonts w:ascii="Arial" w:hAnsi="Arial" w:cs="Arial"/>
          <w:sz w:val="20"/>
          <w:szCs w:val="20"/>
        </w:rPr>
        <w:t>2. po drugi ugotovljeni kršitvi mora upravičenec v proračun Republike Slovenije vrniti 10 % izplačanih sredstev,</w:t>
      </w:r>
    </w:p>
    <w:p w14:paraId="356C5DFF" w14:textId="77777777" w:rsidR="00043B78" w:rsidRPr="002E15C7" w:rsidRDefault="00043B78" w:rsidP="00043B78">
      <w:pPr>
        <w:shd w:val="clear" w:color="auto" w:fill="FFFFFF"/>
        <w:spacing w:before="60" w:after="0" w:line="260" w:lineRule="exact"/>
        <w:ind w:left="425" w:hanging="425"/>
        <w:rPr>
          <w:rFonts w:ascii="Arial" w:hAnsi="Arial" w:cs="Arial"/>
          <w:sz w:val="20"/>
          <w:szCs w:val="20"/>
        </w:rPr>
      </w:pPr>
      <w:r w:rsidRPr="002E15C7">
        <w:rPr>
          <w:rFonts w:ascii="Arial" w:hAnsi="Arial" w:cs="Arial"/>
          <w:sz w:val="20"/>
          <w:szCs w:val="20"/>
        </w:rPr>
        <w:t>3. po tretji ugotovljeni kršitvi mora upravičenec v proračun Republike Slovenije vrniti 30 % izplačanih sredstev.</w:t>
      </w:r>
    </w:p>
    <w:p w14:paraId="195ED2A9"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r w:rsidRPr="002E15C7">
        <w:rPr>
          <w:rFonts w:ascii="Arial" w:hAnsi="Arial" w:cs="Arial"/>
          <w:sz w:val="20"/>
          <w:szCs w:val="20"/>
        </w:rPr>
        <w:t>(6) Sankcije, določene v tej uredbi se lahko določijo tudi na podlagi dejstev in okoliščin, ugotovljenih z nadzorstvenimi pregledi.</w:t>
      </w:r>
    </w:p>
    <w:p w14:paraId="65C45AC2"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p>
    <w:p w14:paraId="38DABB9D" w14:textId="77777777" w:rsidR="00043B78" w:rsidRPr="002E15C7" w:rsidRDefault="00043B78" w:rsidP="00043B78">
      <w:pPr>
        <w:shd w:val="clear" w:color="auto" w:fill="FFFFFF"/>
        <w:spacing w:before="60" w:after="0" w:line="260" w:lineRule="exact"/>
        <w:ind w:firstLine="1021"/>
        <w:rPr>
          <w:rFonts w:ascii="Arial" w:hAnsi="Arial" w:cs="Arial"/>
          <w:sz w:val="20"/>
          <w:szCs w:val="20"/>
        </w:rPr>
      </w:pPr>
    </w:p>
    <w:p w14:paraId="3A5C4888" w14:textId="6F1BA75C" w:rsidR="00043B78" w:rsidRPr="002E15C7" w:rsidRDefault="00043B78" w:rsidP="00043B78">
      <w:pPr>
        <w:pStyle w:val="len0"/>
        <w:spacing w:before="60" w:line="260" w:lineRule="exact"/>
        <w:rPr>
          <w:sz w:val="20"/>
          <w:szCs w:val="20"/>
        </w:rPr>
      </w:pPr>
      <w:r w:rsidRPr="002E15C7">
        <w:rPr>
          <w:sz w:val="20"/>
          <w:szCs w:val="20"/>
        </w:rPr>
        <w:t>2</w:t>
      </w:r>
      <w:r w:rsidR="002A73F9" w:rsidRPr="002E15C7">
        <w:rPr>
          <w:sz w:val="20"/>
          <w:szCs w:val="20"/>
        </w:rPr>
        <w:t>0</w:t>
      </w:r>
      <w:r w:rsidRPr="002E15C7">
        <w:rPr>
          <w:sz w:val="20"/>
          <w:szCs w:val="20"/>
        </w:rPr>
        <w:t>. člen</w:t>
      </w:r>
    </w:p>
    <w:p w14:paraId="015762BA" w14:textId="77777777" w:rsidR="00043B78" w:rsidRPr="002E15C7" w:rsidRDefault="00043B78" w:rsidP="00043B78">
      <w:pPr>
        <w:pStyle w:val="lennaslov0"/>
        <w:spacing w:before="60" w:line="260" w:lineRule="exact"/>
        <w:rPr>
          <w:sz w:val="20"/>
          <w:szCs w:val="20"/>
        </w:rPr>
      </w:pPr>
      <w:r w:rsidRPr="002E15C7">
        <w:rPr>
          <w:sz w:val="20"/>
          <w:szCs w:val="20"/>
        </w:rPr>
        <w:t>(označevanja vira sofinanciranja)</w:t>
      </w:r>
    </w:p>
    <w:p w14:paraId="10731A78" w14:textId="77777777" w:rsidR="00043B78" w:rsidRPr="002E15C7" w:rsidRDefault="00043B78" w:rsidP="00043B78">
      <w:pPr>
        <w:pStyle w:val="lennaslov0"/>
        <w:spacing w:before="60" w:line="260" w:lineRule="exact"/>
        <w:rPr>
          <w:sz w:val="20"/>
          <w:szCs w:val="20"/>
        </w:rPr>
      </w:pPr>
    </w:p>
    <w:p w14:paraId="2ACB171B" w14:textId="77777777" w:rsidR="00043B78" w:rsidRPr="002E15C7" w:rsidRDefault="00043B78" w:rsidP="00043B78">
      <w:pPr>
        <w:pStyle w:val="Odstavek0"/>
        <w:spacing w:before="60" w:line="260" w:lineRule="exact"/>
        <w:rPr>
          <w:sz w:val="20"/>
          <w:szCs w:val="20"/>
        </w:rPr>
      </w:pPr>
      <w:r w:rsidRPr="002E15C7">
        <w:rPr>
          <w:sz w:val="20"/>
          <w:szCs w:val="20"/>
        </w:rPr>
        <w:t>Upravičenec mora izpolnjevati obveznosti glede označevanja vira sofinanciranja v skladu s predpisi, ki urejajo označevanje vira sofinanciranja iz strateškega načrta skupne kmetijske politike 2023–2027.</w:t>
      </w:r>
    </w:p>
    <w:p w14:paraId="4C423DEA" w14:textId="77777777" w:rsidR="00043B78" w:rsidRPr="002E15C7" w:rsidRDefault="00043B78" w:rsidP="00043B78">
      <w:pPr>
        <w:pStyle w:val="Odstavek0"/>
        <w:spacing w:before="60" w:line="260" w:lineRule="exact"/>
        <w:rPr>
          <w:sz w:val="20"/>
          <w:szCs w:val="20"/>
        </w:rPr>
      </w:pPr>
    </w:p>
    <w:p w14:paraId="244E06B3" w14:textId="77777777" w:rsidR="00043B78" w:rsidRPr="002E15C7" w:rsidRDefault="00043B78" w:rsidP="00043B78">
      <w:pPr>
        <w:pStyle w:val="Odstavek0"/>
        <w:spacing w:before="60" w:line="260" w:lineRule="exact"/>
        <w:rPr>
          <w:sz w:val="20"/>
          <w:szCs w:val="20"/>
        </w:rPr>
      </w:pPr>
    </w:p>
    <w:p w14:paraId="6063C429" w14:textId="7D96C949" w:rsidR="00043B78" w:rsidRPr="002E15C7" w:rsidRDefault="00043B78" w:rsidP="00043B78">
      <w:pPr>
        <w:pStyle w:val="len0"/>
        <w:spacing w:before="60" w:line="260" w:lineRule="exact"/>
        <w:rPr>
          <w:sz w:val="20"/>
          <w:szCs w:val="20"/>
        </w:rPr>
      </w:pPr>
      <w:r w:rsidRPr="002E15C7">
        <w:rPr>
          <w:sz w:val="20"/>
          <w:szCs w:val="20"/>
        </w:rPr>
        <w:t>2</w:t>
      </w:r>
      <w:r w:rsidR="002A73F9" w:rsidRPr="002E15C7">
        <w:rPr>
          <w:sz w:val="20"/>
          <w:szCs w:val="20"/>
        </w:rPr>
        <w:t>1</w:t>
      </w:r>
      <w:r w:rsidRPr="002E15C7">
        <w:rPr>
          <w:sz w:val="20"/>
          <w:szCs w:val="20"/>
        </w:rPr>
        <w:t>. člen</w:t>
      </w:r>
    </w:p>
    <w:p w14:paraId="6E694F81" w14:textId="77777777" w:rsidR="00043B78" w:rsidRPr="002E15C7" w:rsidRDefault="00043B78" w:rsidP="00043B78">
      <w:pPr>
        <w:pStyle w:val="lennaslov0"/>
        <w:spacing w:before="60" w:line="260" w:lineRule="exact"/>
        <w:rPr>
          <w:sz w:val="20"/>
          <w:szCs w:val="20"/>
        </w:rPr>
      </w:pPr>
      <w:r w:rsidRPr="002E15C7">
        <w:rPr>
          <w:sz w:val="20"/>
          <w:szCs w:val="20"/>
        </w:rPr>
        <w:t>(začetek veljavnosti)</w:t>
      </w:r>
    </w:p>
    <w:p w14:paraId="56964265" w14:textId="77777777" w:rsidR="00072971" w:rsidRPr="002E15C7" w:rsidRDefault="00072971" w:rsidP="00043B78">
      <w:pPr>
        <w:spacing w:before="60" w:after="0" w:line="260" w:lineRule="exact"/>
        <w:rPr>
          <w:rFonts w:ascii="Arial" w:eastAsia="Calibri" w:hAnsi="Arial" w:cs="Arial"/>
          <w:sz w:val="20"/>
          <w:szCs w:val="20"/>
        </w:rPr>
      </w:pPr>
    </w:p>
    <w:p w14:paraId="434AA52D" w14:textId="77777777" w:rsidR="00043B78" w:rsidRPr="002E15C7" w:rsidRDefault="00043B78" w:rsidP="00043B78">
      <w:pPr>
        <w:pStyle w:val="Odstavek0"/>
        <w:spacing w:before="60" w:line="260" w:lineRule="exact"/>
        <w:rPr>
          <w:sz w:val="20"/>
          <w:szCs w:val="20"/>
        </w:rPr>
      </w:pPr>
      <w:r w:rsidRPr="002E15C7">
        <w:rPr>
          <w:sz w:val="20"/>
          <w:szCs w:val="20"/>
        </w:rPr>
        <w:t>Ta uredba začne veljati naslednji dan po objavi v Uradnem listu Republike Slovenije.</w:t>
      </w:r>
    </w:p>
    <w:p w14:paraId="5D7DF914" w14:textId="0BCC8562" w:rsidR="00072971" w:rsidRPr="002E15C7" w:rsidRDefault="00072971" w:rsidP="00072971">
      <w:pPr>
        <w:spacing w:after="0" w:line="260" w:lineRule="exact"/>
        <w:rPr>
          <w:rFonts w:ascii="Arial" w:eastAsia="Calibri" w:hAnsi="Arial" w:cs="Arial"/>
          <w:sz w:val="20"/>
          <w:szCs w:val="20"/>
        </w:rPr>
      </w:pPr>
    </w:p>
    <w:p w14:paraId="4025B042" w14:textId="77777777" w:rsidR="00043B78" w:rsidRPr="002E15C7" w:rsidRDefault="00043B78" w:rsidP="00072971">
      <w:pPr>
        <w:spacing w:after="0" w:line="260" w:lineRule="exact"/>
        <w:rPr>
          <w:rFonts w:ascii="Arial" w:eastAsia="Calibri" w:hAnsi="Arial" w:cs="Arial"/>
          <w:sz w:val="20"/>
          <w:szCs w:val="20"/>
        </w:rPr>
      </w:pPr>
    </w:p>
    <w:p w14:paraId="44C94CAE" w14:textId="77777777" w:rsidR="00072971" w:rsidRPr="002E15C7" w:rsidRDefault="00072971" w:rsidP="00072971">
      <w:pPr>
        <w:spacing w:after="0" w:line="240" w:lineRule="auto"/>
        <w:rPr>
          <w:rFonts w:ascii="Arial" w:eastAsia="Times New Roman" w:hAnsi="Arial" w:cs="Arial"/>
          <w:sz w:val="20"/>
          <w:szCs w:val="20"/>
        </w:rPr>
      </w:pPr>
    </w:p>
    <w:p w14:paraId="4E3E4D6F" w14:textId="3B57D4CB" w:rsidR="00357FA1" w:rsidRPr="002E15C7" w:rsidRDefault="002A73F9" w:rsidP="00357FA1">
      <w:pPr>
        <w:spacing w:after="0" w:line="240" w:lineRule="auto"/>
        <w:rPr>
          <w:rFonts w:ascii="Arial" w:eastAsia="Times New Roman" w:hAnsi="Arial" w:cs="Arial"/>
          <w:sz w:val="20"/>
          <w:szCs w:val="20"/>
        </w:rPr>
      </w:pPr>
      <w:r w:rsidRPr="002E15C7">
        <w:rPr>
          <w:rFonts w:ascii="Arial" w:eastAsia="Times New Roman" w:hAnsi="Arial" w:cs="Arial"/>
          <w:sz w:val="20"/>
          <w:szCs w:val="20"/>
        </w:rPr>
        <w:t>Številka: 007-226/2023</w:t>
      </w:r>
    </w:p>
    <w:p w14:paraId="472D7B4F" w14:textId="77777777" w:rsidR="00357FA1" w:rsidRPr="002E15C7" w:rsidRDefault="00357FA1" w:rsidP="00357FA1">
      <w:pPr>
        <w:spacing w:after="0" w:line="240" w:lineRule="auto"/>
        <w:rPr>
          <w:rFonts w:ascii="Arial" w:eastAsia="Times New Roman" w:hAnsi="Arial" w:cs="Arial"/>
          <w:sz w:val="20"/>
          <w:szCs w:val="20"/>
        </w:rPr>
      </w:pPr>
      <w:r w:rsidRPr="002E15C7">
        <w:rPr>
          <w:rFonts w:ascii="Arial" w:eastAsia="Times New Roman" w:hAnsi="Arial" w:cs="Arial"/>
          <w:sz w:val="20"/>
          <w:szCs w:val="20"/>
        </w:rPr>
        <w:t xml:space="preserve">Ljubljana, </w:t>
      </w:r>
    </w:p>
    <w:p w14:paraId="220FB379" w14:textId="791111A4" w:rsidR="00072971" w:rsidRPr="002E15C7" w:rsidRDefault="005A4322" w:rsidP="00072971">
      <w:pPr>
        <w:spacing w:after="0" w:line="240" w:lineRule="auto"/>
        <w:rPr>
          <w:rFonts w:ascii="Arial" w:eastAsia="Times New Roman" w:hAnsi="Arial" w:cs="Arial"/>
          <w:sz w:val="20"/>
          <w:szCs w:val="20"/>
        </w:rPr>
      </w:pPr>
      <w:r w:rsidRPr="002E15C7">
        <w:rPr>
          <w:rFonts w:ascii="Arial" w:eastAsia="Times New Roman" w:hAnsi="Arial" w:cs="Arial"/>
          <w:sz w:val="20"/>
          <w:szCs w:val="20"/>
        </w:rPr>
        <w:t>EVA 2023-2330-0067</w:t>
      </w:r>
    </w:p>
    <w:p w14:paraId="4F64F48F" w14:textId="77777777" w:rsidR="00072971" w:rsidRPr="002E15C7" w:rsidRDefault="00072971" w:rsidP="00072971">
      <w:pPr>
        <w:spacing w:after="0" w:line="240" w:lineRule="auto"/>
        <w:rPr>
          <w:rFonts w:ascii="Arial" w:eastAsia="Times New Roman" w:hAnsi="Arial" w:cs="Arial"/>
          <w:sz w:val="20"/>
          <w:szCs w:val="20"/>
        </w:rPr>
      </w:pPr>
    </w:p>
    <w:p w14:paraId="6F06F65A" w14:textId="77777777" w:rsidR="00072971" w:rsidRPr="002E15C7" w:rsidRDefault="00072971" w:rsidP="00072971">
      <w:pPr>
        <w:spacing w:after="0" w:line="240" w:lineRule="auto"/>
        <w:rPr>
          <w:rFonts w:ascii="Arial" w:eastAsia="Times New Roman" w:hAnsi="Arial" w:cs="Arial"/>
          <w:sz w:val="20"/>
          <w:szCs w:val="20"/>
        </w:rPr>
      </w:pPr>
    </w:p>
    <w:p w14:paraId="7925C3D1" w14:textId="77777777" w:rsidR="00072971" w:rsidRPr="002E15C7" w:rsidRDefault="00072971" w:rsidP="00072971">
      <w:pPr>
        <w:spacing w:after="0" w:line="240" w:lineRule="auto"/>
        <w:ind w:left="5664"/>
        <w:jc w:val="center"/>
        <w:rPr>
          <w:rFonts w:ascii="Arial" w:eastAsia="Times New Roman" w:hAnsi="Arial" w:cs="Arial"/>
          <w:sz w:val="20"/>
          <w:szCs w:val="20"/>
        </w:rPr>
      </w:pPr>
      <w:r w:rsidRPr="002E15C7">
        <w:rPr>
          <w:rFonts w:ascii="Arial" w:eastAsia="Times New Roman" w:hAnsi="Arial" w:cs="Arial"/>
          <w:sz w:val="20"/>
          <w:szCs w:val="20"/>
        </w:rPr>
        <w:t>Vlada Republike Slovenije</w:t>
      </w:r>
    </w:p>
    <w:p w14:paraId="38D62322" w14:textId="77777777" w:rsidR="00072971" w:rsidRPr="002E15C7" w:rsidRDefault="00072971" w:rsidP="00072971">
      <w:pPr>
        <w:spacing w:after="0" w:line="240" w:lineRule="auto"/>
        <w:ind w:left="5664"/>
        <w:jc w:val="center"/>
        <w:rPr>
          <w:rFonts w:ascii="Arial" w:eastAsia="Times New Roman" w:hAnsi="Arial" w:cs="Arial"/>
          <w:b/>
          <w:sz w:val="20"/>
          <w:szCs w:val="20"/>
        </w:rPr>
      </w:pPr>
      <w:r w:rsidRPr="002E15C7">
        <w:rPr>
          <w:rFonts w:ascii="Arial" w:eastAsia="Times New Roman" w:hAnsi="Arial" w:cs="Arial"/>
          <w:b/>
          <w:sz w:val="20"/>
          <w:szCs w:val="20"/>
        </w:rPr>
        <w:t>dr. Robert Golob</w:t>
      </w:r>
    </w:p>
    <w:p w14:paraId="0A0EB316" w14:textId="77777777" w:rsidR="00072971" w:rsidRPr="002E15C7" w:rsidRDefault="00072971" w:rsidP="00072971">
      <w:pPr>
        <w:spacing w:after="0" w:line="240" w:lineRule="auto"/>
        <w:ind w:left="5664"/>
        <w:jc w:val="center"/>
        <w:rPr>
          <w:rFonts w:ascii="Arial" w:eastAsia="Times New Roman" w:hAnsi="Arial" w:cs="Arial"/>
          <w:sz w:val="20"/>
          <w:szCs w:val="20"/>
        </w:rPr>
      </w:pPr>
      <w:r w:rsidRPr="002E15C7">
        <w:rPr>
          <w:rFonts w:ascii="Arial" w:eastAsia="Times New Roman" w:hAnsi="Arial" w:cs="Arial"/>
          <w:sz w:val="20"/>
          <w:szCs w:val="20"/>
        </w:rPr>
        <w:t>predsednik</w:t>
      </w:r>
    </w:p>
    <w:p w14:paraId="70F8FD66" w14:textId="77777777" w:rsidR="00072971" w:rsidRPr="002E15C7" w:rsidRDefault="00072971" w:rsidP="00072971">
      <w:pPr>
        <w:rPr>
          <w:rFonts w:ascii="Arial" w:hAnsi="Arial" w:cs="Arial"/>
          <w:sz w:val="20"/>
          <w:szCs w:val="20"/>
        </w:rPr>
      </w:pPr>
    </w:p>
    <w:p w14:paraId="1B1E2AEB" w14:textId="77777777" w:rsidR="00072971" w:rsidRPr="002E15C7" w:rsidRDefault="00072971" w:rsidP="00072971">
      <w:pPr>
        <w:rPr>
          <w:rFonts w:ascii="Arial" w:hAnsi="Arial" w:cs="Arial"/>
          <w:sz w:val="20"/>
          <w:szCs w:val="20"/>
        </w:rPr>
      </w:pPr>
    </w:p>
    <w:p w14:paraId="290C1F3C" w14:textId="778C7AF3" w:rsidR="00982EA2" w:rsidRPr="002E15C7" w:rsidRDefault="00982EA2">
      <w:pPr>
        <w:rPr>
          <w:rFonts w:ascii="Arial" w:eastAsia="Times New Roman" w:hAnsi="Arial" w:cs="Arial"/>
          <w:sz w:val="20"/>
          <w:szCs w:val="20"/>
          <w:lang w:eastAsia="sl-SI"/>
        </w:rPr>
      </w:pPr>
      <w:r w:rsidRPr="002E15C7">
        <w:rPr>
          <w:rFonts w:ascii="Arial" w:hAnsi="Arial" w:cs="Arial"/>
          <w:sz w:val="20"/>
          <w:szCs w:val="20"/>
        </w:rPr>
        <w:br w:type="page"/>
      </w:r>
    </w:p>
    <w:p w14:paraId="1BD5F60F" w14:textId="77777777" w:rsidR="00982EA2" w:rsidRPr="002E15C7" w:rsidRDefault="00982EA2" w:rsidP="00982EA2">
      <w:pPr>
        <w:tabs>
          <w:tab w:val="left" w:pos="708"/>
        </w:tabs>
        <w:spacing w:line="240" w:lineRule="auto"/>
        <w:rPr>
          <w:rFonts w:ascii="Arial" w:hAnsi="Arial" w:cs="Arial"/>
          <w:b/>
          <w:sz w:val="20"/>
          <w:szCs w:val="20"/>
        </w:rPr>
      </w:pPr>
      <w:r w:rsidRPr="002E15C7">
        <w:rPr>
          <w:rFonts w:ascii="Arial" w:hAnsi="Arial" w:cs="Arial"/>
          <w:b/>
          <w:sz w:val="20"/>
          <w:szCs w:val="20"/>
        </w:rPr>
        <w:t>OBRAZLOŽITEV</w:t>
      </w:r>
    </w:p>
    <w:p w14:paraId="7A4D57D1" w14:textId="77777777" w:rsidR="00982EA2" w:rsidRPr="002E15C7" w:rsidRDefault="00982EA2" w:rsidP="00982EA2">
      <w:pPr>
        <w:tabs>
          <w:tab w:val="left" w:pos="708"/>
        </w:tabs>
        <w:spacing w:line="240" w:lineRule="auto"/>
        <w:rPr>
          <w:rFonts w:ascii="Arial" w:hAnsi="Arial" w:cs="Arial"/>
          <w:sz w:val="20"/>
          <w:szCs w:val="20"/>
        </w:rPr>
      </w:pPr>
    </w:p>
    <w:p w14:paraId="042ED9E0" w14:textId="77777777" w:rsidR="00982EA2" w:rsidRPr="002E15C7" w:rsidRDefault="00982EA2" w:rsidP="00982EA2">
      <w:pPr>
        <w:tabs>
          <w:tab w:val="left" w:pos="708"/>
        </w:tabs>
        <w:spacing w:line="240" w:lineRule="auto"/>
        <w:rPr>
          <w:rFonts w:ascii="Arial" w:hAnsi="Arial" w:cs="Arial"/>
          <w:sz w:val="20"/>
          <w:szCs w:val="20"/>
        </w:rPr>
      </w:pPr>
      <w:r w:rsidRPr="002E15C7">
        <w:rPr>
          <w:rFonts w:ascii="Arial" w:hAnsi="Arial" w:cs="Arial"/>
          <w:sz w:val="20"/>
          <w:szCs w:val="20"/>
        </w:rPr>
        <w:t>I. UVOD</w:t>
      </w:r>
    </w:p>
    <w:p w14:paraId="14691E0D" w14:textId="77777777" w:rsidR="00982EA2" w:rsidRPr="002E15C7" w:rsidRDefault="00982EA2" w:rsidP="00982EA2">
      <w:pPr>
        <w:tabs>
          <w:tab w:val="left" w:pos="708"/>
        </w:tabs>
        <w:spacing w:line="240" w:lineRule="auto"/>
        <w:rPr>
          <w:rFonts w:ascii="Arial" w:hAnsi="Arial" w:cs="Arial"/>
          <w:sz w:val="20"/>
          <w:szCs w:val="20"/>
        </w:rPr>
      </w:pPr>
    </w:p>
    <w:p w14:paraId="1FB28AA1" w14:textId="77777777" w:rsidR="00982EA2" w:rsidRPr="002E15C7" w:rsidRDefault="00982EA2" w:rsidP="00982EA2">
      <w:pPr>
        <w:numPr>
          <w:ilvl w:val="0"/>
          <w:numId w:val="41"/>
        </w:numPr>
        <w:tabs>
          <w:tab w:val="num" w:pos="-360"/>
        </w:tabs>
        <w:spacing w:after="0" w:line="240" w:lineRule="auto"/>
        <w:ind w:left="360"/>
        <w:jc w:val="both"/>
        <w:rPr>
          <w:rFonts w:ascii="Arial" w:hAnsi="Arial" w:cs="Arial"/>
          <w:sz w:val="20"/>
          <w:szCs w:val="20"/>
        </w:rPr>
      </w:pPr>
      <w:r w:rsidRPr="002E15C7">
        <w:rPr>
          <w:rFonts w:ascii="Arial" w:hAnsi="Arial" w:cs="Arial"/>
          <w:sz w:val="20"/>
          <w:szCs w:val="20"/>
        </w:rPr>
        <w:t>Pravna podlaga (besedilo, vsebina zakonske določbe, ki je podlaga za izdajo uredbe)</w:t>
      </w:r>
    </w:p>
    <w:p w14:paraId="1F7CF4EB" w14:textId="77777777" w:rsidR="00982EA2" w:rsidRPr="002E15C7" w:rsidRDefault="00982EA2" w:rsidP="00982EA2">
      <w:pPr>
        <w:tabs>
          <w:tab w:val="left" w:pos="708"/>
        </w:tabs>
        <w:spacing w:line="240" w:lineRule="auto"/>
        <w:rPr>
          <w:rFonts w:ascii="Arial" w:hAnsi="Arial" w:cs="Arial"/>
          <w:sz w:val="20"/>
          <w:szCs w:val="20"/>
        </w:rPr>
      </w:pPr>
    </w:p>
    <w:p w14:paraId="17CC9837" w14:textId="7C89E2CC" w:rsidR="00982EA2" w:rsidRPr="002E15C7" w:rsidRDefault="00982EA2" w:rsidP="00982EA2">
      <w:pPr>
        <w:overflowPunct w:val="0"/>
        <w:autoSpaceDE w:val="0"/>
        <w:autoSpaceDN w:val="0"/>
        <w:adjustRightInd w:val="0"/>
        <w:spacing w:line="240" w:lineRule="auto"/>
        <w:jc w:val="both"/>
        <w:textAlignment w:val="baseline"/>
        <w:rPr>
          <w:rFonts w:ascii="Arial" w:hAnsi="Arial" w:cs="Arial"/>
          <w:sz w:val="20"/>
          <w:szCs w:val="20"/>
        </w:rPr>
      </w:pPr>
      <w:r w:rsidRPr="002E15C7">
        <w:rPr>
          <w:rFonts w:ascii="Arial" w:hAnsi="Arial" w:cs="Arial"/>
          <w:iCs/>
          <w:sz w:val="20"/>
          <w:szCs w:val="20"/>
          <w:lang w:eastAsia="sl-SI"/>
        </w:rPr>
        <w:t xml:space="preserve">Uredba o izvajanju intervencije </w:t>
      </w:r>
      <w:r w:rsidR="00625D21" w:rsidRPr="002E15C7">
        <w:rPr>
          <w:rFonts w:ascii="Arial" w:hAnsi="Arial" w:cs="Arial"/>
          <w:iCs/>
          <w:sz w:val="20"/>
          <w:szCs w:val="20"/>
          <w:lang w:eastAsia="sl-SI"/>
        </w:rPr>
        <w:t xml:space="preserve">ohranjanje, trajnostna raba in razvoj rastlinskih genskih virov v kmetijstvu iz Strateškega načrta skupne kmetijske politike 2023–2027 </w:t>
      </w:r>
      <w:r w:rsidRPr="002E15C7">
        <w:rPr>
          <w:rFonts w:ascii="Arial" w:hAnsi="Arial" w:cs="Arial"/>
          <w:iCs/>
          <w:sz w:val="20"/>
          <w:szCs w:val="20"/>
          <w:lang w:eastAsia="sl-SI"/>
        </w:rPr>
        <w:t xml:space="preserve">se izdaja na podlagi 10. in 11.a člena Zakona o kmetijstvu </w:t>
      </w:r>
      <w:r w:rsidRPr="002E15C7">
        <w:rPr>
          <w:rFonts w:ascii="Arial" w:hAnsi="Arial" w:cs="Arial"/>
          <w:iCs/>
          <w:sz w:val="20"/>
          <w:szCs w:val="20"/>
        </w:rPr>
        <w:t xml:space="preserve">(Uradni list RS, št. 45/08, 57/12, 90/12 – ZdZPVHVVR, 26/14, 32/15, 27/17, 22/18, 86/21 – odl. US, 123/21, 44/22, 130/22 – ZPOmK-2, 18/23 in 78/23) in Strateškega načrta Skupne kmetijske politike za Slovenijo za obdobje 2023–2027, ki je bil potrjen z </w:t>
      </w:r>
      <w:r w:rsidRPr="002E15C7">
        <w:rPr>
          <w:rFonts w:ascii="Arial" w:hAnsi="Arial" w:cs="Arial"/>
          <w:sz w:val="20"/>
          <w:szCs w:val="20"/>
          <w:lang w:eastAsia="sl-SI"/>
        </w:rPr>
        <w:t>Izvedbenim sklepom Komisije št. C(2022) 7574 z dne 28. 10. 2022 o odobritvi strateškega načrta SKP za obdobje 2023-2027 za Slovenijo za podporo Unije, ki se financira iz Evropskega kmetijskega jamstvenega sklada in Evropskega kmetijskega sklada za razvoj podeželja. I</w:t>
      </w:r>
      <w:r w:rsidRPr="002E15C7">
        <w:rPr>
          <w:rFonts w:ascii="Arial" w:hAnsi="Arial" w:cs="Arial"/>
          <w:sz w:val="20"/>
          <w:szCs w:val="20"/>
        </w:rPr>
        <w:t>ntervencij</w:t>
      </w:r>
      <w:r w:rsidR="0097312F">
        <w:rPr>
          <w:rFonts w:ascii="Arial" w:hAnsi="Arial" w:cs="Arial"/>
          <w:sz w:val="20"/>
          <w:szCs w:val="20"/>
        </w:rPr>
        <w:t>a</w:t>
      </w:r>
      <w:r w:rsidRPr="002E15C7">
        <w:rPr>
          <w:rFonts w:ascii="Arial" w:hAnsi="Arial" w:cs="Arial"/>
          <w:sz w:val="20"/>
          <w:szCs w:val="20"/>
        </w:rPr>
        <w:t>, ki jo ureja ta uredba, ima p</w:t>
      </w:r>
      <w:r w:rsidR="00C36001" w:rsidRPr="002E15C7">
        <w:rPr>
          <w:rFonts w:ascii="Arial" w:hAnsi="Arial" w:cs="Arial"/>
          <w:sz w:val="20"/>
          <w:szCs w:val="20"/>
        </w:rPr>
        <w:t>ravno podlago v 70</w:t>
      </w:r>
      <w:r w:rsidRPr="002E15C7">
        <w:rPr>
          <w:rFonts w:ascii="Arial" w:hAnsi="Arial" w:cs="Arial"/>
          <w:sz w:val="20"/>
          <w:szCs w:val="20"/>
        </w:rPr>
        <w:t>. členu Uredbe 2021/2115/EU.</w:t>
      </w:r>
    </w:p>
    <w:p w14:paraId="1EF83C57" w14:textId="77777777" w:rsidR="00982EA2" w:rsidRPr="002E15C7" w:rsidRDefault="00982EA2" w:rsidP="00982EA2">
      <w:pPr>
        <w:spacing w:line="240" w:lineRule="auto"/>
        <w:jc w:val="both"/>
        <w:rPr>
          <w:rFonts w:ascii="Arial" w:hAnsi="Arial" w:cs="Arial"/>
          <w:sz w:val="20"/>
          <w:szCs w:val="20"/>
        </w:rPr>
      </w:pPr>
    </w:p>
    <w:p w14:paraId="342F9E96" w14:textId="77777777" w:rsidR="00982EA2" w:rsidRPr="002E15C7" w:rsidRDefault="00982EA2" w:rsidP="00982EA2">
      <w:pPr>
        <w:numPr>
          <w:ilvl w:val="0"/>
          <w:numId w:val="41"/>
        </w:numPr>
        <w:tabs>
          <w:tab w:val="num" w:pos="-360"/>
        </w:tabs>
        <w:spacing w:after="0" w:line="240" w:lineRule="auto"/>
        <w:ind w:left="360"/>
        <w:jc w:val="both"/>
        <w:rPr>
          <w:rFonts w:ascii="Arial" w:hAnsi="Arial" w:cs="Arial"/>
          <w:sz w:val="20"/>
          <w:szCs w:val="20"/>
        </w:rPr>
      </w:pPr>
      <w:r w:rsidRPr="002E15C7">
        <w:rPr>
          <w:rFonts w:ascii="Arial" w:hAnsi="Arial" w:cs="Arial"/>
          <w:sz w:val="20"/>
          <w:szCs w:val="20"/>
        </w:rPr>
        <w:t>Rok za izdajo uredbe, določen z zakonom</w:t>
      </w:r>
    </w:p>
    <w:p w14:paraId="6EDFE883" w14:textId="77777777" w:rsidR="00982EA2" w:rsidRPr="002E15C7" w:rsidRDefault="00982EA2" w:rsidP="00982EA2">
      <w:pPr>
        <w:spacing w:line="240" w:lineRule="auto"/>
        <w:jc w:val="both"/>
        <w:rPr>
          <w:rFonts w:ascii="Arial" w:hAnsi="Arial" w:cs="Arial"/>
          <w:sz w:val="20"/>
          <w:szCs w:val="20"/>
        </w:rPr>
      </w:pPr>
    </w:p>
    <w:p w14:paraId="37F765FC" w14:textId="2BB23675" w:rsidR="00982EA2" w:rsidRPr="002E15C7" w:rsidRDefault="00982EA2" w:rsidP="00982EA2">
      <w:pPr>
        <w:spacing w:line="240" w:lineRule="auto"/>
        <w:jc w:val="both"/>
        <w:rPr>
          <w:rFonts w:ascii="Arial" w:hAnsi="Arial" w:cs="Arial"/>
          <w:sz w:val="20"/>
          <w:szCs w:val="20"/>
        </w:rPr>
      </w:pPr>
      <w:r w:rsidRPr="002E15C7">
        <w:rPr>
          <w:rFonts w:ascii="Arial" w:hAnsi="Arial" w:cs="Arial"/>
          <w:sz w:val="20"/>
          <w:szCs w:val="20"/>
        </w:rPr>
        <w:t xml:space="preserve">Zakon roka za izdajo te uredbe ne predpisuje, vendar je pravočasno sprejetje te uredbe ključno za pripravo in objavo javnih razpisov na podlagi zakona, ki ureja kmetijstvo. </w:t>
      </w:r>
    </w:p>
    <w:p w14:paraId="6EBC1EBE" w14:textId="77777777" w:rsidR="00982EA2" w:rsidRPr="002E15C7" w:rsidRDefault="00982EA2" w:rsidP="00982EA2">
      <w:pPr>
        <w:numPr>
          <w:ilvl w:val="0"/>
          <w:numId w:val="41"/>
        </w:numPr>
        <w:tabs>
          <w:tab w:val="num" w:pos="0"/>
        </w:tabs>
        <w:spacing w:after="0" w:line="240" w:lineRule="auto"/>
        <w:ind w:left="360"/>
        <w:jc w:val="both"/>
        <w:rPr>
          <w:rFonts w:ascii="Arial" w:hAnsi="Arial" w:cs="Arial"/>
          <w:sz w:val="20"/>
          <w:szCs w:val="20"/>
        </w:rPr>
      </w:pPr>
      <w:r w:rsidRPr="002E15C7">
        <w:rPr>
          <w:rFonts w:ascii="Arial" w:hAnsi="Arial" w:cs="Arial"/>
          <w:sz w:val="20"/>
          <w:szCs w:val="20"/>
        </w:rPr>
        <w:t>Splošna obrazložitev predloga uredbe, če je potrebna</w:t>
      </w:r>
    </w:p>
    <w:p w14:paraId="41F44B98" w14:textId="77777777" w:rsidR="00982EA2" w:rsidRPr="002E15C7" w:rsidRDefault="00982EA2" w:rsidP="00982EA2">
      <w:pPr>
        <w:spacing w:line="240" w:lineRule="auto"/>
        <w:jc w:val="both"/>
        <w:rPr>
          <w:rFonts w:ascii="Arial" w:hAnsi="Arial" w:cs="Arial"/>
          <w:sz w:val="20"/>
          <w:szCs w:val="20"/>
        </w:rPr>
      </w:pPr>
      <w:r w:rsidRPr="002E15C7">
        <w:rPr>
          <w:rFonts w:ascii="Arial" w:hAnsi="Arial" w:cs="Arial"/>
          <w:sz w:val="20"/>
          <w:szCs w:val="20"/>
        </w:rPr>
        <w:t>/</w:t>
      </w:r>
    </w:p>
    <w:p w14:paraId="5404E7B3" w14:textId="77777777" w:rsidR="00982EA2" w:rsidRPr="002E15C7" w:rsidRDefault="00982EA2" w:rsidP="00982EA2">
      <w:pPr>
        <w:numPr>
          <w:ilvl w:val="0"/>
          <w:numId w:val="41"/>
        </w:numPr>
        <w:tabs>
          <w:tab w:val="num" w:pos="0"/>
        </w:tabs>
        <w:spacing w:after="0" w:line="240" w:lineRule="auto"/>
        <w:ind w:left="360"/>
        <w:jc w:val="both"/>
        <w:rPr>
          <w:rFonts w:ascii="Arial" w:hAnsi="Arial" w:cs="Arial"/>
          <w:sz w:val="20"/>
          <w:szCs w:val="20"/>
        </w:rPr>
      </w:pPr>
      <w:r w:rsidRPr="002E15C7">
        <w:rPr>
          <w:rFonts w:ascii="Arial" w:hAnsi="Arial" w:cs="Arial"/>
          <w:sz w:val="20"/>
          <w:szCs w:val="20"/>
        </w:rPr>
        <w:t>Predstavitev presoje posledic za posamezna področja, če te niso mogle biti celovito predstavljene v predlogu zakona</w:t>
      </w:r>
    </w:p>
    <w:p w14:paraId="5B39A3EE" w14:textId="77777777" w:rsidR="00982EA2" w:rsidRPr="002E15C7" w:rsidRDefault="00982EA2" w:rsidP="00982EA2">
      <w:pPr>
        <w:spacing w:line="240" w:lineRule="auto"/>
        <w:rPr>
          <w:rFonts w:ascii="Arial" w:hAnsi="Arial" w:cs="Arial"/>
          <w:sz w:val="20"/>
          <w:szCs w:val="20"/>
          <w:lang w:eastAsia="sl-SI"/>
        </w:rPr>
      </w:pPr>
      <w:r w:rsidRPr="002E15C7">
        <w:rPr>
          <w:rFonts w:ascii="Arial" w:hAnsi="Arial" w:cs="Arial"/>
          <w:sz w:val="20"/>
          <w:szCs w:val="20"/>
          <w:lang w:eastAsia="sl-SI"/>
        </w:rPr>
        <w:t>/</w:t>
      </w:r>
    </w:p>
    <w:p w14:paraId="7A164892" w14:textId="7F804019" w:rsidR="00982EA2" w:rsidRPr="002E15C7" w:rsidRDefault="00982EA2" w:rsidP="00982EA2">
      <w:pPr>
        <w:tabs>
          <w:tab w:val="left" w:pos="708"/>
        </w:tabs>
        <w:spacing w:line="240" w:lineRule="auto"/>
        <w:rPr>
          <w:rFonts w:ascii="Arial" w:hAnsi="Arial" w:cs="Arial"/>
          <w:sz w:val="20"/>
          <w:szCs w:val="20"/>
        </w:rPr>
      </w:pPr>
      <w:r w:rsidRPr="002E15C7">
        <w:rPr>
          <w:rFonts w:ascii="Arial" w:hAnsi="Arial" w:cs="Arial"/>
          <w:sz w:val="20"/>
          <w:szCs w:val="20"/>
        </w:rPr>
        <w:t>II. VSEBINSKA OBRAZLOŽITEV PREDLAGANIH REŠITEV</w:t>
      </w:r>
    </w:p>
    <w:p w14:paraId="76280C18" w14:textId="7EEB97B2" w:rsidR="00C36001" w:rsidRPr="002E15C7" w:rsidRDefault="00C36001" w:rsidP="00982EA2">
      <w:pPr>
        <w:tabs>
          <w:tab w:val="left" w:pos="708"/>
        </w:tabs>
        <w:spacing w:line="240" w:lineRule="auto"/>
        <w:rPr>
          <w:rFonts w:ascii="Arial" w:hAnsi="Arial" w:cs="Arial"/>
          <w:sz w:val="20"/>
          <w:szCs w:val="20"/>
        </w:rPr>
      </w:pPr>
    </w:p>
    <w:p w14:paraId="67C596F6" w14:textId="77777777" w:rsidR="004A652D" w:rsidRPr="00360CE7" w:rsidRDefault="004A652D" w:rsidP="004A652D">
      <w:pPr>
        <w:pStyle w:val="Odstavek0"/>
        <w:spacing w:before="60" w:line="260" w:lineRule="exact"/>
        <w:ind w:firstLine="0"/>
        <w:rPr>
          <w:sz w:val="20"/>
          <w:szCs w:val="20"/>
        </w:rPr>
      </w:pPr>
      <w:r w:rsidRPr="008E1538">
        <w:rPr>
          <w:sz w:val="20"/>
          <w:szCs w:val="20"/>
        </w:rPr>
        <w:t>Uredba o intervenciji ohranjanje, trajnostna raba in razvoj rastlinskih genskih virov v kmetijstvu iz Strateškega načrta skupne kmetijske politike 2023–2027 določa namen in cilje, predmet podpore, upravičence, finanč</w:t>
      </w:r>
      <w:r w:rsidRPr="00360CE7">
        <w:rPr>
          <w:sz w:val="20"/>
          <w:szCs w:val="20"/>
        </w:rPr>
        <w:t xml:space="preserve">ne določbe, upravičene stroške, pogoje za izplačilo sredstev ter kontrolni in sankcijski sistem za izvajanje te intervencije. </w:t>
      </w:r>
    </w:p>
    <w:p w14:paraId="7FB98459" w14:textId="77777777" w:rsidR="00625D21" w:rsidRPr="00360CE7" w:rsidRDefault="004A652D" w:rsidP="00625D21">
      <w:pPr>
        <w:pStyle w:val="Odstavek0"/>
        <w:spacing w:before="60" w:line="260" w:lineRule="exact"/>
        <w:rPr>
          <w:sz w:val="20"/>
          <w:szCs w:val="20"/>
        </w:rPr>
      </w:pPr>
      <w:r w:rsidRPr="00360CE7">
        <w:rPr>
          <w:sz w:val="20"/>
          <w:szCs w:val="20"/>
        </w:rPr>
        <w:t xml:space="preserve">Intervencija je namenjena financiranju dejavnosti, ki podpirajo ohranjanje rastlinskih genskih virov </w:t>
      </w:r>
      <w:r w:rsidRPr="00360CE7">
        <w:rPr>
          <w:i/>
          <w:iCs/>
          <w:sz w:val="20"/>
          <w:szCs w:val="20"/>
        </w:rPr>
        <w:t>in situ</w:t>
      </w:r>
      <w:r w:rsidRPr="00360CE7">
        <w:rPr>
          <w:sz w:val="20"/>
          <w:szCs w:val="20"/>
        </w:rPr>
        <w:t xml:space="preserve"> in </w:t>
      </w:r>
      <w:r w:rsidRPr="00360CE7">
        <w:rPr>
          <w:i/>
          <w:iCs/>
          <w:sz w:val="20"/>
          <w:szCs w:val="20"/>
        </w:rPr>
        <w:t>ex situ</w:t>
      </w:r>
      <w:r w:rsidRPr="00360CE7">
        <w:rPr>
          <w:iCs/>
          <w:sz w:val="20"/>
          <w:szCs w:val="20"/>
        </w:rPr>
        <w:t xml:space="preserve"> s ciljem prispevati k </w:t>
      </w:r>
      <w:r w:rsidRPr="00360CE7">
        <w:rPr>
          <w:sz w:val="20"/>
          <w:szCs w:val="20"/>
        </w:rPr>
        <w:t xml:space="preserve">zaustavitvi in spremembi trenda izgube biotske raznovrstnosti, h krepitvi ekosistemskih storitev ter k ohranjanju habitatov in krajine. </w:t>
      </w:r>
      <w:r w:rsidR="00625D21" w:rsidRPr="00360CE7">
        <w:rPr>
          <w:sz w:val="20"/>
          <w:szCs w:val="20"/>
        </w:rPr>
        <w:t>Predmet podpore iz intervencije so naslednje dejavnosti:</w:t>
      </w:r>
    </w:p>
    <w:p w14:paraId="0B17484A" w14:textId="77777777" w:rsidR="00625D21" w:rsidRPr="00360CE7" w:rsidRDefault="00625D21" w:rsidP="00625D21">
      <w:pPr>
        <w:pStyle w:val="Alineazaodstavkom"/>
        <w:spacing w:before="60" w:line="260" w:lineRule="exact"/>
        <w:rPr>
          <w:sz w:val="20"/>
          <w:szCs w:val="20"/>
        </w:rPr>
      </w:pPr>
      <w:r w:rsidRPr="00360CE7">
        <w:rPr>
          <w:sz w:val="20"/>
          <w:szCs w:val="20"/>
        </w:rPr>
        <w:t>vzpostavitev monitoringa rastlinskih genskih virov </w:t>
      </w:r>
      <w:r w:rsidRPr="00360CE7">
        <w:rPr>
          <w:i/>
          <w:iCs/>
          <w:sz w:val="20"/>
          <w:szCs w:val="20"/>
        </w:rPr>
        <w:t>in situ</w:t>
      </w:r>
      <w:r w:rsidRPr="00360CE7">
        <w:rPr>
          <w:sz w:val="20"/>
          <w:szCs w:val="20"/>
        </w:rPr>
        <w:t> za zelišča (samonikle rastline in divji sorodniki kmetijskih rastlin) in druge izbrane vrste kmetijskih rastlin;</w:t>
      </w:r>
    </w:p>
    <w:p w14:paraId="173CFF66" w14:textId="77777777" w:rsidR="00625D21" w:rsidRPr="00360CE7" w:rsidRDefault="00625D21" w:rsidP="00625D21">
      <w:pPr>
        <w:pStyle w:val="Alineazaodstavkom"/>
        <w:spacing w:before="60" w:line="260" w:lineRule="exact"/>
        <w:rPr>
          <w:sz w:val="20"/>
          <w:szCs w:val="20"/>
        </w:rPr>
      </w:pPr>
      <w:r w:rsidRPr="00360CE7">
        <w:rPr>
          <w:sz w:val="20"/>
          <w:szCs w:val="20"/>
        </w:rPr>
        <w:t>vzpostavitev monitoringa rastlinskih genskih virov </w:t>
      </w:r>
      <w:r w:rsidRPr="00360CE7">
        <w:rPr>
          <w:i/>
          <w:iCs/>
          <w:sz w:val="20"/>
          <w:szCs w:val="20"/>
        </w:rPr>
        <w:t>in situ</w:t>
      </w:r>
      <w:r w:rsidRPr="00360CE7">
        <w:rPr>
          <w:sz w:val="20"/>
          <w:szCs w:val="20"/>
        </w:rPr>
        <w:t> za jagodičje (samonikle rastline in divji sorodniki);</w:t>
      </w:r>
    </w:p>
    <w:p w14:paraId="1A1EAE98" w14:textId="77777777" w:rsidR="00625D21" w:rsidRPr="00360CE7" w:rsidRDefault="00625D21" w:rsidP="00625D21">
      <w:pPr>
        <w:pStyle w:val="Alineazaodstavkom"/>
        <w:spacing w:before="60" w:line="260" w:lineRule="exact"/>
        <w:rPr>
          <w:sz w:val="20"/>
          <w:szCs w:val="20"/>
        </w:rPr>
      </w:pPr>
      <w:r w:rsidRPr="00360CE7">
        <w:rPr>
          <w:sz w:val="20"/>
          <w:szCs w:val="20"/>
        </w:rPr>
        <w:t>priprava modela varnega hranjenja in priprava izbora najbolj ogroženih rastlinskih genskih virov za varno hranjenje in za svetovno banko Svalbard in repatriacijo;</w:t>
      </w:r>
    </w:p>
    <w:p w14:paraId="261CBC16" w14:textId="77777777" w:rsidR="00625D21" w:rsidRPr="00360CE7" w:rsidRDefault="00625D21" w:rsidP="00625D21">
      <w:pPr>
        <w:pStyle w:val="Alineazaodstavkom"/>
        <w:spacing w:before="60" w:line="260" w:lineRule="exact"/>
        <w:rPr>
          <w:sz w:val="20"/>
          <w:szCs w:val="20"/>
        </w:rPr>
      </w:pPr>
      <w:r w:rsidRPr="00360CE7">
        <w:rPr>
          <w:sz w:val="20"/>
          <w:szCs w:val="20"/>
        </w:rPr>
        <w:t>vzpostavitev in situ ohranjanja rastlinskih genskih virov oziroma genske banke za trajne travnike;</w:t>
      </w:r>
    </w:p>
    <w:p w14:paraId="37685AAE" w14:textId="77777777" w:rsidR="00625D21" w:rsidRPr="00360CE7" w:rsidRDefault="00625D21" w:rsidP="00625D21">
      <w:pPr>
        <w:pStyle w:val="Alineazaodstavkom"/>
        <w:spacing w:before="60" w:line="260" w:lineRule="exact"/>
        <w:rPr>
          <w:sz w:val="20"/>
          <w:szCs w:val="20"/>
        </w:rPr>
      </w:pPr>
      <w:r w:rsidRPr="00360CE7">
        <w:rPr>
          <w:sz w:val="20"/>
          <w:szCs w:val="20"/>
        </w:rPr>
        <w:t>nadaljevanje vrednotenja rastlinskih genskih virov (akcesije in lokalne sorte) s poudarkom na uporabni vrednosti lokalnih sort in akcesij, izbor genskega materiala za prenos na kmetije;</w:t>
      </w:r>
    </w:p>
    <w:p w14:paraId="396B9203" w14:textId="77777777" w:rsidR="00625D21" w:rsidRPr="00360CE7" w:rsidRDefault="00625D21" w:rsidP="00625D21">
      <w:pPr>
        <w:pStyle w:val="Alineazaodstavkom"/>
        <w:spacing w:before="60" w:line="260" w:lineRule="exact"/>
        <w:ind w:firstLine="0"/>
        <w:rPr>
          <w:sz w:val="20"/>
          <w:szCs w:val="20"/>
        </w:rPr>
      </w:pPr>
      <w:r w:rsidRPr="00360CE7">
        <w:rPr>
          <w:sz w:val="20"/>
          <w:szCs w:val="20"/>
        </w:rPr>
        <w:t xml:space="preserve">hranjenje in upravljanje rastlinskih genskih virov iz Javne službe nalog rastlinske genske banke na kmetijah pod okriljem te službe; </w:t>
      </w:r>
    </w:p>
    <w:p w14:paraId="6ECD5DE5" w14:textId="77777777" w:rsidR="00625D21" w:rsidRPr="00360CE7" w:rsidRDefault="00625D21" w:rsidP="00625D21">
      <w:pPr>
        <w:pStyle w:val="Alineazaodstavkom"/>
        <w:spacing w:before="60" w:line="260" w:lineRule="exact"/>
        <w:ind w:firstLine="0"/>
        <w:rPr>
          <w:sz w:val="20"/>
          <w:szCs w:val="20"/>
        </w:rPr>
      </w:pPr>
      <w:r w:rsidRPr="00360CE7">
        <w:rPr>
          <w:sz w:val="20"/>
          <w:szCs w:val="20"/>
        </w:rPr>
        <w:t>vzdrževanje lokalnih sort.</w:t>
      </w:r>
    </w:p>
    <w:p w14:paraId="30F28F1E" w14:textId="77777777" w:rsidR="004A652D" w:rsidRPr="00360CE7" w:rsidRDefault="004A652D" w:rsidP="004A652D">
      <w:pPr>
        <w:pStyle w:val="Odstavek0"/>
        <w:spacing w:before="60" w:line="260" w:lineRule="exact"/>
        <w:ind w:firstLine="0"/>
        <w:rPr>
          <w:sz w:val="20"/>
          <w:szCs w:val="20"/>
        </w:rPr>
      </w:pPr>
    </w:p>
    <w:p w14:paraId="223D5281" w14:textId="6A193782" w:rsidR="004A652D" w:rsidRPr="00360CE7" w:rsidRDefault="004A652D" w:rsidP="004A652D">
      <w:pPr>
        <w:pStyle w:val="Odstavek0"/>
        <w:spacing w:before="60" w:line="260" w:lineRule="exact"/>
        <w:ind w:firstLine="0"/>
        <w:rPr>
          <w:sz w:val="20"/>
          <w:szCs w:val="20"/>
        </w:rPr>
      </w:pPr>
      <w:r w:rsidRPr="00360CE7">
        <w:rPr>
          <w:sz w:val="20"/>
          <w:szCs w:val="20"/>
        </w:rPr>
        <w:t>Upravičenci do podpore iz naslova intervencije so raziskovalne institucije, ki izvajajo dejavnost, ki se nanaša na rastlinske genske vire. Za storitve, potrebne za izvedbo intervencije, Ministrstvo za kmetijstvo, gozdarstvo in prehrano (v nadaljnjem besedilu: ministrstvo) odda javno naročilo, medtem ko je Agencija RS za kmetijske trge in razvoj podeželja plačila agencija skladno z Uredbo 2021/2116/EU, ki je izvajalec plačila javnih naročil storitev za izvedbo dejavnosti.</w:t>
      </w:r>
    </w:p>
    <w:p w14:paraId="2592F15C" w14:textId="77777777" w:rsidR="004A652D" w:rsidRPr="00360CE7" w:rsidRDefault="004A652D" w:rsidP="004A652D">
      <w:pPr>
        <w:pStyle w:val="Odstavek0"/>
        <w:spacing w:before="60" w:line="260" w:lineRule="exact"/>
        <w:ind w:firstLine="0"/>
        <w:rPr>
          <w:sz w:val="20"/>
          <w:szCs w:val="20"/>
        </w:rPr>
      </w:pPr>
      <w:r w:rsidRPr="00360CE7">
        <w:rPr>
          <w:sz w:val="20"/>
          <w:szCs w:val="20"/>
        </w:rPr>
        <w:t>Za intervencijo je v obdobju izvajanja SN 2023–2027 skupno namenjenih do 1.749.998,04 eura, financira pa se iz sredstev proračuna Republike Slovenije v višini 29,80 odstotkov in iz sredstev Evropskega kmetijskega sklada za razvoj podeželja v višini 70,20 odstotkov. Stopnja podpore znaša 100 odstotkov upravičenih stroškov.</w:t>
      </w:r>
    </w:p>
    <w:p w14:paraId="2F2774D6" w14:textId="4A60C149" w:rsidR="00C36001" w:rsidRPr="002E15C7" w:rsidRDefault="004A652D" w:rsidP="004A652D">
      <w:pPr>
        <w:tabs>
          <w:tab w:val="left" w:pos="708"/>
        </w:tabs>
        <w:spacing w:line="240" w:lineRule="auto"/>
        <w:rPr>
          <w:rFonts w:ascii="Arial" w:hAnsi="Arial" w:cs="Arial"/>
          <w:sz w:val="20"/>
          <w:szCs w:val="20"/>
        </w:rPr>
      </w:pPr>
      <w:r w:rsidRPr="00360CE7">
        <w:rPr>
          <w:rFonts w:ascii="Arial" w:hAnsi="Arial" w:cs="Arial"/>
          <w:sz w:val="20"/>
          <w:szCs w:val="20"/>
        </w:rPr>
        <w:t>Kontrolni sistem je sestavljen iz upravnih pregledov in pregledov na kraju samem</w:t>
      </w:r>
      <w:r w:rsidR="0097312F">
        <w:rPr>
          <w:rFonts w:ascii="Arial" w:hAnsi="Arial" w:cs="Arial"/>
          <w:sz w:val="20"/>
          <w:szCs w:val="20"/>
        </w:rPr>
        <w:t>.</w:t>
      </w:r>
    </w:p>
    <w:p w14:paraId="31BB2D6B" w14:textId="77777777" w:rsidR="00C36001" w:rsidRPr="002E15C7" w:rsidRDefault="00C36001" w:rsidP="00982EA2">
      <w:pPr>
        <w:tabs>
          <w:tab w:val="left" w:pos="708"/>
        </w:tabs>
        <w:spacing w:line="240" w:lineRule="auto"/>
        <w:rPr>
          <w:rFonts w:ascii="Arial" w:hAnsi="Arial" w:cs="Arial"/>
          <w:sz w:val="20"/>
          <w:szCs w:val="20"/>
        </w:rPr>
      </w:pPr>
    </w:p>
    <w:sectPr w:rsidR="00C36001" w:rsidRPr="002E15C7" w:rsidSect="005D4B02">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97927" w14:textId="77777777" w:rsidR="00A43458" w:rsidRDefault="00A43458">
      <w:pPr>
        <w:spacing w:after="0" w:line="240" w:lineRule="auto"/>
      </w:pPr>
      <w:r>
        <w:separator/>
      </w:r>
    </w:p>
  </w:endnote>
  <w:endnote w:type="continuationSeparator" w:id="0">
    <w:p w14:paraId="45A59468" w14:textId="77777777" w:rsidR="00A43458" w:rsidRDefault="00A43458">
      <w:pPr>
        <w:spacing w:after="0" w:line="240" w:lineRule="auto"/>
      </w:pPr>
      <w:r>
        <w:continuationSeparator/>
      </w:r>
    </w:p>
  </w:endnote>
  <w:endnote w:type="continuationNotice" w:id="1">
    <w:p w14:paraId="07E7590A" w14:textId="77777777" w:rsidR="00A43458" w:rsidRDefault="00A434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8A20B" w14:textId="77777777" w:rsidR="00A6660E" w:rsidRDefault="00A6660E" w:rsidP="00052DA9">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3DD6E83" w14:textId="77777777" w:rsidR="00A6660E" w:rsidRDefault="00A6660E" w:rsidP="00052DA9">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73DB8" w14:textId="03FA6431" w:rsidR="00A6660E" w:rsidRPr="007D6C91" w:rsidRDefault="00A6660E" w:rsidP="00052DA9">
    <w:pPr>
      <w:pStyle w:val="Noga"/>
      <w:ind w:right="360"/>
      <w:jc w:val="right"/>
      <w:rPr>
        <w:sz w:val="16"/>
        <w:szCs w:val="16"/>
      </w:rPr>
    </w:pPr>
    <w:r w:rsidRPr="004D704E">
      <w:rPr>
        <w:sz w:val="16"/>
        <w:szCs w:val="16"/>
      </w:rPr>
      <w:fldChar w:fldCharType="begin"/>
    </w:r>
    <w:r w:rsidRPr="007D6C91">
      <w:rPr>
        <w:bCs/>
        <w:sz w:val="16"/>
        <w:szCs w:val="16"/>
      </w:rPr>
      <w:instrText>PAGE  \* Arabic  \* MERGEFORMAT</w:instrText>
    </w:r>
    <w:r w:rsidRPr="004D704E">
      <w:rPr>
        <w:bCs/>
        <w:sz w:val="16"/>
        <w:szCs w:val="16"/>
      </w:rPr>
      <w:fldChar w:fldCharType="separate"/>
    </w:r>
    <w:r w:rsidR="002E15C7" w:rsidRPr="002E15C7">
      <w:rPr>
        <w:noProof/>
        <w:sz w:val="16"/>
        <w:szCs w:val="16"/>
      </w:rPr>
      <w:t>2</w:t>
    </w:r>
    <w:r w:rsidRPr="004D704E">
      <w:rPr>
        <w:sz w:val="16"/>
        <w:szCs w:val="16"/>
      </w:rPr>
      <w:fldChar w:fldCharType="end"/>
    </w:r>
    <w:r w:rsidRPr="005D4B02">
      <w:rPr>
        <w:sz w:val="16"/>
        <w:szCs w:val="16"/>
      </w:rPr>
      <w:t>/</w:t>
    </w:r>
    <w:r w:rsidRPr="004D704E">
      <w:rPr>
        <w:sz w:val="16"/>
        <w:szCs w:val="16"/>
      </w:rPr>
      <w:fldChar w:fldCharType="begin"/>
    </w:r>
    <w:r w:rsidRPr="007D6C91">
      <w:rPr>
        <w:bCs/>
        <w:sz w:val="16"/>
        <w:szCs w:val="16"/>
      </w:rPr>
      <w:instrText>NUMPAGES  \* Arabic  \* MERGEFORMAT</w:instrText>
    </w:r>
    <w:r w:rsidRPr="004D704E">
      <w:rPr>
        <w:bCs/>
        <w:sz w:val="16"/>
        <w:szCs w:val="16"/>
      </w:rPr>
      <w:fldChar w:fldCharType="separate"/>
    </w:r>
    <w:r w:rsidR="002E15C7" w:rsidRPr="002E15C7">
      <w:rPr>
        <w:noProof/>
        <w:sz w:val="16"/>
        <w:szCs w:val="16"/>
      </w:rPr>
      <w:t>2</w:t>
    </w:r>
    <w:r w:rsidRPr="004D704E">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4975408"/>
      <w:docPartObj>
        <w:docPartGallery w:val="Page Numbers (Bottom of Page)"/>
        <w:docPartUnique/>
      </w:docPartObj>
    </w:sdtPr>
    <w:sdtEndPr/>
    <w:sdtContent>
      <w:p w14:paraId="602B6867" w14:textId="69239169" w:rsidR="00A6660E" w:rsidRDefault="00A6660E" w:rsidP="00F27A80">
        <w:pPr>
          <w:pStyle w:val="Noga"/>
          <w:jc w:val="right"/>
        </w:pPr>
        <w:r>
          <w:fldChar w:fldCharType="begin"/>
        </w:r>
        <w:r>
          <w:instrText>PAGE   \* MERGEFORMAT</w:instrText>
        </w:r>
        <w:r>
          <w:fldChar w:fldCharType="separate"/>
        </w:r>
        <w:r w:rsidR="0097312F">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C21B45" w14:textId="77777777" w:rsidR="00A43458" w:rsidRDefault="00A43458">
      <w:pPr>
        <w:spacing w:after="0" w:line="240" w:lineRule="auto"/>
      </w:pPr>
      <w:r>
        <w:separator/>
      </w:r>
    </w:p>
  </w:footnote>
  <w:footnote w:type="continuationSeparator" w:id="0">
    <w:p w14:paraId="614EC1BF" w14:textId="77777777" w:rsidR="00A43458" w:rsidRDefault="00A43458">
      <w:pPr>
        <w:spacing w:after="0" w:line="240" w:lineRule="auto"/>
      </w:pPr>
      <w:r>
        <w:continuationSeparator/>
      </w:r>
    </w:p>
  </w:footnote>
  <w:footnote w:type="continuationNotice" w:id="1">
    <w:p w14:paraId="2D1E2D58" w14:textId="77777777" w:rsidR="00A43458" w:rsidRDefault="00A434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A6660E" w:rsidRPr="008F3500" w14:paraId="7535852B" w14:textId="77777777">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A6660E" w:rsidRPr="008F3500" w14:paraId="6D8FAE8E" w14:textId="77777777" w:rsidTr="00052DA9">
            <w:trPr>
              <w:cantSplit/>
              <w:trHeight w:hRule="exact" w:val="847"/>
            </w:trPr>
            <w:tc>
              <w:tcPr>
                <w:tcW w:w="567" w:type="dxa"/>
              </w:tcPr>
              <w:p w14:paraId="1257F241" w14:textId="77777777" w:rsidR="00A6660E" w:rsidRDefault="00A6660E" w:rsidP="00052DA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2F56A4C" w14:textId="77777777" w:rsidR="00A6660E" w:rsidRPr="006D42D9" w:rsidRDefault="00A6660E" w:rsidP="00052DA9">
                <w:pPr>
                  <w:rPr>
                    <w:rFonts w:ascii="Republika" w:hAnsi="Republika"/>
                    <w:sz w:val="60"/>
                    <w:szCs w:val="60"/>
                  </w:rPr>
                </w:pPr>
              </w:p>
              <w:p w14:paraId="2BFBD8C7" w14:textId="77777777" w:rsidR="00A6660E" w:rsidRPr="006D42D9" w:rsidRDefault="00A6660E" w:rsidP="00052DA9">
                <w:pPr>
                  <w:rPr>
                    <w:rFonts w:ascii="Republika" w:hAnsi="Republika"/>
                    <w:sz w:val="60"/>
                    <w:szCs w:val="60"/>
                  </w:rPr>
                </w:pPr>
              </w:p>
              <w:p w14:paraId="77B804BC" w14:textId="77777777" w:rsidR="00A6660E" w:rsidRPr="006D42D9" w:rsidRDefault="00A6660E" w:rsidP="00052DA9">
                <w:pPr>
                  <w:rPr>
                    <w:rFonts w:ascii="Republika" w:hAnsi="Republika"/>
                    <w:sz w:val="60"/>
                    <w:szCs w:val="60"/>
                  </w:rPr>
                </w:pPr>
              </w:p>
              <w:p w14:paraId="699A9435" w14:textId="77777777" w:rsidR="00A6660E" w:rsidRPr="006D42D9" w:rsidRDefault="00A6660E" w:rsidP="00052DA9">
                <w:pPr>
                  <w:rPr>
                    <w:rFonts w:ascii="Republika" w:hAnsi="Republika"/>
                    <w:sz w:val="60"/>
                    <w:szCs w:val="60"/>
                  </w:rPr>
                </w:pPr>
              </w:p>
              <w:p w14:paraId="6A34B574" w14:textId="77777777" w:rsidR="00A6660E" w:rsidRPr="006D42D9" w:rsidRDefault="00A6660E" w:rsidP="00052DA9">
                <w:pPr>
                  <w:rPr>
                    <w:rFonts w:ascii="Republika" w:hAnsi="Republika"/>
                    <w:sz w:val="60"/>
                    <w:szCs w:val="60"/>
                  </w:rPr>
                </w:pPr>
              </w:p>
              <w:p w14:paraId="03221B2E" w14:textId="77777777" w:rsidR="00A6660E" w:rsidRPr="006D42D9" w:rsidRDefault="00A6660E" w:rsidP="00052DA9">
                <w:pPr>
                  <w:rPr>
                    <w:rFonts w:ascii="Republika" w:hAnsi="Republika"/>
                    <w:sz w:val="60"/>
                    <w:szCs w:val="60"/>
                  </w:rPr>
                </w:pPr>
              </w:p>
              <w:p w14:paraId="4E7966BD" w14:textId="77777777" w:rsidR="00A6660E" w:rsidRPr="006D42D9" w:rsidRDefault="00A6660E" w:rsidP="00052DA9">
                <w:pPr>
                  <w:rPr>
                    <w:rFonts w:ascii="Republika" w:hAnsi="Republika"/>
                    <w:sz w:val="60"/>
                    <w:szCs w:val="60"/>
                  </w:rPr>
                </w:pPr>
              </w:p>
              <w:p w14:paraId="22672EE4" w14:textId="77777777" w:rsidR="00A6660E" w:rsidRPr="006D42D9" w:rsidRDefault="00A6660E" w:rsidP="00052DA9">
                <w:pPr>
                  <w:rPr>
                    <w:rFonts w:ascii="Republika" w:hAnsi="Republika"/>
                    <w:sz w:val="60"/>
                    <w:szCs w:val="60"/>
                  </w:rPr>
                </w:pPr>
              </w:p>
              <w:p w14:paraId="6B7E9D38" w14:textId="77777777" w:rsidR="00A6660E" w:rsidRPr="006D42D9" w:rsidRDefault="00A6660E" w:rsidP="00052DA9">
                <w:pPr>
                  <w:rPr>
                    <w:rFonts w:ascii="Republika" w:hAnsi="Republika"/>
                    <w:sz w:val="60"/>
                    <w:szCs w:val="60"/>
                  </w:rPr>
                </w:pPr>
              </w:p>
              <w:p w14:paraId="7362569D" w14:textId="77777777" w:rsidR="00A6660E" w:rsidRPr="006D42D9" w:rsidRDefault="00A6660E" w:rsidP="00052DA9">
                <w:pPr>
                  <w:rPr>
                    <w:rFonts w:ascii="Republika" w:hAnsi="Republika"/>
                    <w:sz w:val="60"/>
                    <w:szCs w:val="60"/>
                  </w:rPr>
                </w:pPr>
              </w:p>
              <w:p w14:paraId="1EA1CD2F" w14:textId="77777777" w:rsidR="00A6660E" w:rsidRPr="006D42D9" w:rsidRDefault="00A6660E" w:rsidP="00052DA9">
                <w:pPr>
                  <w:rPr>
                    <w:rFonts w:ascii="Republika" w:hAnsi="Republika"/>
                    <w:sz w:val="60"/>
                    <w:szCs w:val="60"/>
                  </w:rPr>
                </w:pPr>
              </w:p>
              <w:p w14:paraId="40493933" w14:textId="77777777" w:rsidR="00A6660E" w:rsidRPr="006D42D9" w:rsidRDefault="00A6660E" w:rsidP="00052DA9">
                <w:pPr>
                  <w:rPr>
                    <w:rFonts w:ascii="Republika" w:hAnsi="Republika"/>
                    <w:sz w:val="60"/>
                    <w:szCs w:val="60"/>
                  </w:rPr>
                </w:pPr>
              </w:p>
              <w:p w14:paraId="54242B0C" w14:textId="77777777" w:rsidR="00A6660E" w:rsidRPr="006D42D9" w:rsidRDefault="00A6660E" w:rsidP="00052DA9">
                <w:pPr>
                  <w:rPr>
                    <w:rFonts w:ascii="Republika" w:hAnsi="Republika"/>
                    <w:sz w:val="60"/>
                    <w:szCs w:val="60"/>
                  </w:rPr>
                </w:pPr>
              </w:p>
              <w:p w14:paraId="0A945D2E" w14:textId="77777777" w:rsidR="00A6660E" w:rsidRPr="006D42D9" w:rsidRDefault="00A6660E" w:rsidP="00052DA9">
                <w:pPr>
                  <w:rPr>
                    <w:rFonts w:ascii="Republika" w:hAnsi="Republika"/>
                    <w:sz w:val="60"/>
                    <w:szCs w:val="60"/>
                  </w:rPr>
                </w:pPr>
              </w:p>
              <w:p w14:paraId="78C75DD0" w14:textId="77777777" w:rsidR="00A6660E" w:rsidRPr="006D42D9" w:rsidRDefault="00A6660E" w:rsidP="00052DA9">
                <w:pPr>
                  <w:rPr>
                    <w:rFonts w:ascii="Republika" w:hAnsi="Republika"/>
                    <w:sz w:val="60"/>
                    <w:szCs w:val="60"/>
                  </w:rPr>
                </w:pPr>
              </w:p>
              <w:p w14:paraId="1366E5EF" w14:textId="77777777" w:rsidR="00A6660E" w:rsidRPr="006D42D9" w:rsidRDefault="00A6660E" w:rsidP="00052DA9">
                <w:pPr>
                  <w:rPr>
                    <w:rFonts w:ascii="Republika" w:hAnsi="Republika"/>
                    <w:sz w:val="60"/>
                    <w:szCs w:val="60"/>
                  </w:rPr>
                </w:pPr>
              </w:p>
            </w:tc>
          </w:tr>
        </w:tbl>
        <w:p w14:paraId="3C286849" w14:textId="77777777" w:rsidR="00A6660E" w:rsidRPr="008F3500" w:rsidRDefault="00A6660E" w:rsidP="00052DA9">
          <w:pPr>
            <w:autoSpaceDE w:val="0"/>
            <w:autoSpaceDN w:val="0"/>
            <w:adjustRightInd w:val="0"/>
            <w:spacing w:line="240" w:lineRule="auto"/>
            <w:rPr>
              <w:rFonts w:ascii="Republika" w:hAnsi="Republika"/>
              <w:color w:val="529DBA"/>
              <w:sz w:val="60"/>
              <w:szCs w:val="60"/>
            </w:rPr>
          </w:pPr>
        </w:p>
      </w:tc>
    </w:tr>
  </w:tbl>
  <w:p w14:paraId="2142BBDB" w14:textId="77777777" w:rsidR="00A6660E" w:rsidRPr="00990D2C" w:rsidRDefault="00A6660E" w:rsidP="00052DA9">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3229F184" wp14:editId="0E2314DF">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w:pict>
            <v:line w14:anchorId="233BBA41" id="Raven povezovalnik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182D9681" w14:textId="77777777" w:rsidR="00A6660E" w:rsidRPr="004D704E" w:rsidRDefault="00A6660E" w:rsidP="004D704E">
    <w:pPr>
      <w:pStyle w:val="Glava"/>
      <w:tabs>
        <w:tab w:val="left" w:pos="5112"/>
      </w:tabs>
      <w:spacing w:after="120" w:line="240" w:lineRule="exact"/>
      <w:rPr>
        <w:rFonts w:ascii="Republika" w:hAnsi="Republika"/>
        <w:b/>
        <w:caps/>
      </w:rPr>
    </w:pPr>
    <w:r w:rsidRPr="005D4B02">
      <w:rPr>
        <w:rFonts w:ascii="Republika" w:hAnsi="Republika"/>
        <w:b/>
        <w:bCs/>
        <w:caps/>
      </w:rPr>
      <w:t>Ministrstvo za kmetijstvo,</w:t>
    </w:r>
    <w:r>
      <w:br/>
    </w:r>
    <w:r w:rsidRPr="005D4B02">
      <w:rPr>
        <w:rFonts w:ascii="Republika" w:hAnsi="Republika"/>
        <w:b/>
        <w:bCs/>
        <w:caps/>
      </w:rPr>
      <w:t>GOZDARSTVO IN PREHRANO</w:t>
    </w:r>
  </w:p>
  <w:p w14:paraId="27F39374" w14:textId="77777777" w:rsidR="00A6660E" w:rsidRPr="008F3500" w:rsidRDefault="00A6660E" w:rsidP="00052DA9">
    <w:pPr>
      <w:pStyle w:val="Glava"/>
      <w:tabs>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466C92A5" w14:textId="77777777" w:rsidR="00A6660E" w:rsidRPr="008F3500" w:rsidRDefault="00A6660E" w:rsidP="00052DA9">
    <w:pPr>
      <w:pStyle w:val="Glava"/>
      <w:tabs>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E42A50C" w14:textId="77777777" w:rsidR="00A6660E" w:rsidRPr="008F3500" w:rsidRDefault="00A6660E" w:rsidP="00052DA9">
    <w:pPr>
      <w:pStyle w:val="Glava"/>
      <w:tabs>
        <w:tab w:val="left" w:pos="5112"/>
      </w:tabs>
      <w:spacing w:line="240" w:lineRule="exact"/>
      <w:rPr>
        <w:rFonts w:cs="Arial"/>
        <w:sz w:val="16"/>
      </w:rPr>
    </w:pPr>
    <w:r w:rsidRPr="008F3500">
      <w:rPr>
        <w:rFonts w:cs="Arial"/>
        <w:sz w:val="16"/>
      </w:rPr>
      <w:tab/>
      <w:t xml:space="preserve">E: </w:t>
    </w:r>
    <w:r>
      <w:rPr>
        <w:rFonts w:cs="Arial"/>
        <w:sz w:val="16"/>
      </w:rPr>
      <w:t>gp.mkgp@gov.si</w:t>
    </w:r>
  </w:p>
  <w:p w14:paraId="6DC2A6C8" w14:textId="77777777" w:rsidR="00A6660E" w:rsidRPr="008F3500" w:rsidRDefault="00A6660E" w:rsidP="00052DA9">
    <w:pPr>
      <w:pStyle w:val="Glava"/>
      <w:tabs>
        <w:tab w:val="left" w:pos="5112"/>
      </w:tabs>
      <w:spacing w:line="240" w:lineRule="exact"/>
      <w:rPr>
        <w:rFonts w:cs="Arial"/>
        <w:sz w:val="16"/>
      </w:rPr>
    </w:pPr>
    <w:r w:rsidRPr="008F3500">
      <w:rPr>
        <w:rFonts w:cs="Arial"/>
        <w:sz w:val="16"/>
      </w:rPr>
      <w:tab/>
    </w:r>
    <w:r>
      <w:rPr>
        <w:rFonts w:cs="Arial"/>
        <w:sz w:val="16"/>
      </w:rPr>
      <w:t>www.mkgp.gov.si</w:t>
    </w:r>
  </w:p>
  <w:p w14:paraId="5F85364C" w14:textId="77777777" w:rsidR="00A6660E" w:rsidRPr="008F3500" w:rsidRDefault="00A6660E" w:rsidP="00052DA9">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504B9"/>
    <w:multiLevelType w:val="hybridMultilevel"/>
    <w:tmpl w:val="05AC1258"/>
    <w:lvl w:ilvl="0" w:tplc="CAB2A56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220275B"/>
    <w:multiLevelType w:val="hybridMultilevel"/>
    <w:tmpl w:val="84321BB2"/>
    <w:lvl w:ilvl="0" w:tplc="F8A44FF8">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3F87CCF"/>
    <w:multiLevelType w:val="hybridMultilevel"/>
    <w:tmpl w:val="20E8EDB6"/>
    <w:lvl w:ilvl="0" w:tplc="DB4A41D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0F5DDF"/>
    <w:multiLevelType w:val="hybridMultilevel"/>
    <w:tmpl w:val="1332C6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FB39EF"/>
    <w:multiLevelType w:val="hybridMultilevel"/>
    <w:tmpl w:val="6EAAD8A2"/>
    <w:lvl w:ilvl="0" w:tplc="2E562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4B6437"/>
    <w:multiLevelType w:val="hybridMultilevel"/>
    <w:tmpl w:val="0CA2FAC0"/>
    <w:lvl w:ilvl="0" w:tplc="A6F0E3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AE6905"/>
    <w:multiLevelType w:val="hybridMultilevel"/>
    <w:tmpl w:val="678A8C2C"/>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0449A0"/>
    <w:multiLevelType w:val="hybridMultilevel"/>
    <w:tmpl w:val="33F6F1D4"/>
    <w:lvl w:ilvl="0" w:tplc="00647F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7B4CF1"/>
    <w:multiLevelType w:val="hybridMultilevel"/>
    <w:tmpl w:val="0A523696"/>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6E635D8"/>
    <w:multiLevelType w:val="hybridMultilevel"/>
    <w:tmpl w:val="789A442C"/>
    <w:lvl w:ilvl="0" w:tplc="15C0DC7E">
      <w:start w:val="1"/>
      <w:numFmt w:val="decimal"/>
      <w:lvlText w:val="(%1)"/>
      <w:lvlJc w:val="left"/>
      <w:pPr>
        <w:ind w:left="163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6143D8"/>
    <w:multiLevelType w:val="multilevel"/>
    <w:tmpl w:val="FCBA27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C55EEF"/>
    <w:multiLevelType w:val="hybridMultilevel"/>
    <w:tmpl w:val="0D969B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0D96E94"/>
    <w:multiLevelType w:val="hybridMultilevel"/>
    <w:tmpl w:val="56906028"/>
    <w:lvl w:ilvl="0" w:tplc="11A681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1FE53C1"/>
    <w:multiLevelType w:val="hybridMultilevel"/>
    <w:tmpl w:val="B8482910"/>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7674FCF"/>
    <w:multiLevelType w:val="hybridMultilevel"/>
    <w:tmpl w:val="DF88F754"/>
    <w:lvl w:ilvl="0" w:tplc="9A5EAE22">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DC64F1"/>
    <w:multiLevelType w:val="hybridMultilevel"/>
    <w:tmpl w:val="8766DE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C6F5FA8"/>
    <w:multiLevelType w:val="hybridMultilevel"/>
    <w:tmpl w:val="3E70D102"/>
    <w:lvl w:ilvl="0" w:tplc="14C63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F3D7BA1"/>
    <w:multiLevelType w:val="hybridMultilevel"/>
    <w:tmpl w:val="B4A6F834"/>
    <w:lvl w:ilvl="0" w:tplc="A05A4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F27AD2"/>
    <w:multiLevelType w:val="multilevel"/>
    <w:tmpl w:val="5D120F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41A0622B"/>
    <w:multiLevelType w:val="hybridMultilevel"/>
    <w:tmpl w:val="B7B05F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3403AA"/>
    <w:multiLevelType w:val="hybridMultilevel"/>
    <w:tmpl w:val="6426A3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2D76F50"/>
    <w:multiLevelType w:val="multilevel"/>
    <w:tmpl w:val="429A8C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8A35C84"/>
    <w:multiLevelType w:val="hybridMultilevel"/>
    <w:tmpl w:val="8A08C250"/>
    <w:lvl w:ilvl="0" w:tplc="DDE88F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A350FBB"/>
    <w:multiLevelType w:val="hybridMultilevel"/>
    <w:tmpl w:val="F2EABB92"/>
    <w:lvl w:ilvl="0" w:tplc="CFB04AC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E6F4128"/>
    <w:multiLevelType w:val="hybridMultilevel"/>
    <w:tmpl w:val="FDE84560"/>
    <w:lvl w:ilvl="0" w:tplc="CE7E53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40F0C23"/>
    <w:multiLevelType w:val="hybridMultilevel"/>
    <w:tmpl w:val="66D2EF20"/>
    <w:lvl w:ilvl="0" w:tplc="272E9D9A">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C8F1CE6"/>
    <w:multiLevelType w:val="hybridMultilevel"/>
    <w:tmpl w:val="6A4424F8"/>
    <w:lvl w:ilvl="0" w:tplc="03567036">
      <w:start w:val="10"/>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2094904"/>
    <w:multiLevelType w:val="hybridMultilevel"/>
    <w:tmpl w:val="AE8EEABC"/>
    <w:lvl w:ilvl="0" w:tplc="76AC1A70">
      <w:start w:val="49"/>
      <w:numFmt w:val="bullet"/>
      <w:lvlText w:val=""/>
      <w:lvlJc w:val="left"/>
      <w:pPr>
        <w:ind w:left="502"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AD1F96"/>
    <w:multiLevelType w:val="hybridMultilevel"/>
    <w:tmpl w:val="6A221210"/>
    <w:lvl w:ilvl="0" w:tplc="B8062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A870AC5"/>
    <w:multiLevelType w:val="hybridMultilevel"/>
    <w:tmpl w:val="3D8EC7AA"/>
    <w:lvl w:ilvl="0" w:tplc="C5B8A3A0">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2008"/>
        </w:tabs>
        <w:ind w:left="2008" w:hanging="360"/>
      </w:pPr>
      <w:rPr>
        <w:rFonts w:ascii="Courier New" w:hAnsi="Courier New" w:cs="Courier New" w:hint="default"/>
      </w:rPr>
    </w:lvl>
    <w:lvl w:ilvl="2" w:tplc="04090005" w:tentative="1">
      <w:start w:val="1"/>
      <w:numFmt w:val="bullet"/>
      <w:lvlText w:val=""/>
      <w:lvlJc w:val="left"/>
      <w:pPr>
        <w:tabs>
          <w:tab w:val="num" w:pos="2728"/>
        </w:tabs>
        <w:ind w:left="2728" w:hanging="360"/>
      </w:pPr>
      <w:rPr>
        <w:rFonts w:ascii="Wingdings" w:hAnsi="Wingdings" w:hint="default"/>
      </w:rPr>
    </w:lvl>
    <w:lvl w:ilvl="3" w:tplc="04090001" w:tentative="1">
      <w:start w:val="1"/>
      <w:numFmt w:val="bullet"/>
      <w:lvlText w:val=""/>
      <w:lvlJc w:val="left"/>
      <w:pPr>
        <w:tabs>
          <w:tab w:val="num" w:pos="3448"/>
        </w:tabs>
        <w:ind w:left="3448" w:hanging="360"/>
      </w:pPr>
      <w:rPr>
        <w:rFonts w:ascii="Symbol" w:hAnsi="Symbol" w:hint="default"/>
      </w:rPr>
    </w:lvl>
    <w:lvl w:ilvl="4" w:tplc="04090003" w:tentative="1">
      <w:start w:val="1"/>
      <w:numFmt w:val="bullet"/>
      <w:lvlText w:val="o"/>
      <w:lvlJc w:val="left"/>
      <w:pPr>
        <w:tabs>
          <w:tab w:val="num" w:pos="4168"/>
        </w:tabs>
        <w:ind w:left="4168" w:hanging="360"/>
      </w:pPr>
      <w:rPr>
        <w:rFonts w:ascii="Courier New" w:hAnsi="Courier New" w:cs="Courier New" w:hint="default"/>
      </w:rPr>
    </w:lvl>
    <w:lvl w:ilvl="5" w:tplc="04090005" w:tentative="1">
      <w:start w:val="1"/>
      <w:numFmt w:val="bullet"/>
      <w:lvlText w:val=""/>
      <w:lvlJc w:val="left"/>
      <w:pPr>
        <w:tabs>
          <w:tab w:val="num" w:pos="4888"/>
        </w:tabs>
        <w:ind w:left="4888" w:hanging="360"/>
      </w:pPr>
      <w:rPr>
        <w:rFonts w:ascii="Wingdings" w:hAnsi="Wingdings" w:hint="default"/>
      </w:rPr>
    </w:lvl>
    <w:lvl w:ilvl="6" w:tplc="04090001" w:tentative="1">
      <w:start w:val="1"/>
      <w:numFmt w:val="bullet"/>
      <w:lvlText w:val=""/>
      <w:lvlJc w:val="left"/>
      <w:pPr>
        <w:tabs>
          <w:tab w:val="num" w:pos="5608"/>
        </w:tabs>
        <w:ind w:left="5608" w:hanging="360"/>
      </w:pPr>
      <w:rPr>
        <w:rFonts w:ascii="Symbol" w:hAnsi="Symbol" w:hint="default"/>
      </w:rPr>
    </w:lvl>
    <w:lvl w:ilvl="7" w:tplc="04090003" w:tentative="1">
      <w:start w:val="1"/>
      <w:numFmt w:val="bullet"/>
      <w:lvlText w:val="o"/>
      <w:lvlJc w:val="left"/>
      <w:pPr>
        <w:tabs>
          <w:tab w:val="num" w:pos="6328"/>
        </w:tabs>
        <w:ind w:left="6328" w:hanging="360"/>
      </w:pPr>
      <w:rPr>
        <w:rFonts w:ascii="Courier New" w:hAnsi="Courier New" w:cs="Courier New" w:hint="default"/>
      </w:rPr>
    </w:lvl>
    <w:lvl w:ilvl="8" w:tplc="04090005" w:tentative="1">
      <w:start w:val="1"/>
      <w:numFmt w:val="bullet"/>
      <w:lvlText w:val=""/>
      <w:lvlJc w:val="left"/>
      <w:pPr>
        <w:tabs>
          <w:tab w:val="num" w:pos="7048"/>
        </w:tabs>
        <w:ind w:left="7048" w:hanging="360"/>
      </w:pPr>
      <w:rPr>
        <w:rFonts w:ascii="Wingdings" w:hAnsi="Wingdings" w:hint="default"/>
      </w:rPr>
    </w:lvl>
  </w:abstractNum>
  <w:abstractNum w:abstractNumId="39" w15:restartNumberingAfterBreak="0">
    <w:nsid w:val="6C4F5D5A"/>
    <w:multiLevelType w:val="multilevel"/>
    <w:tmpl w:val="1848D9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D0C3F10"/>
    <w:multiLevelType w:val="hybridMultilevel"/>
    <w:tmpl w:val="0E589B98"/>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20D1EDD"/>
    <w:multiLevelType w:val="hybridMultilevel"/>
    <w:tmpl w:val="5BFEA5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4B5026B"/>
    <w:multiLevelType w:val="hybridMultilevel"/>
    <w:tmpl w:val="DEA044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8A35943"/>
    <w:multiLevelType w:val="multilevel"/>
    <w:tmpl w:val="605E6196"/>
    <w:lvl w:ilvl="0">
      <w:start w:val="1"/>
      <w:numFmt w:val="decimal"/>
      <w:lvlText w:val="(%1)"/>
      <w:lvlJc w:val="left"/>
      <w:pPr>
        <w:ind w:left="2292" w:hanging="360"/>
      </w:pPr>
    </w:lvl>
    <w:lvl w:ilvl="1">
      <w:start w:val="1"/>
      <w:numFmt w:val="lowerLetter"/>
      <w:lvlText w:val="%2."/>
      <w:lvlJc w:val="left"/>
      <w:pPr>
        <w:ind w:left="3012" w:hanging="360"/>
      </w:pPr>
    </w:lvl>
    <w:lvl w:ilvl="2">
      <w:start w:val="1"/>
      <w:numFmt w:val="lowerRoman"/>
      <w:lvlText w:val="%3."/>
      <w:lvlJc w:val="right"/>
      <w:pPr>
        <w:ind w:left="3732" w:hanging="180"/>
      </w:pPr>
    </w:lvl>
    <w:lvl w:ilvl="3">
      <w:start w:val="1"/>
      <w:numFmt w:val="decimal"/>
      <w:lvlText w:val="%4."/>
      <w:lvlJc w:val="left"/>
      <w:pPr>
        <w:ind w:left="4452" w:hanging="360"/>
      </w:pPr>
    </w:lvl>
    <w:lvl w:ilvl="4">
      <w:start w:val="1"/>
      <w:numFmt w:val="lowerLetter"/>
      <w:lvlText w:val="%5."/>
      <w:lvlJc w:val="left"/>
      <w:pPr>
        <w:ind w:left="5172" w:hanging="360"/>
      </w:pPr>
    </w:lvl>
    <w:lvl w:ilvl="5">
      <w:start w:val="1"/>
      <w:numFmt w:val="lowerRoman"/>
      <w:lvlText w:val="%6."/>
      <w:lvlJc w:val="right"/>
      <w:pPr>
        <w:ind w:left="5892" w:hanging="180"/>
      </w:pPr>
    </w:lvl>
    <w:lvl w:ilvl="6">
      <w:start w:val="1"/>
      <w:numFmt w:val="decimal"/>
      <w:lvlText w:val="%7."/>
      <w:lvlJc w:val="left"/>
      <w:pPr>
        <w:ind w:left="6612" w:hanging="360"/>
      </w:pPr>
    </w:lvl>
    <w:lvl w:ilvl="7">
      <w:start w:val="1"/>
      <w:numFmt w:val="lowerLetter"/>
      <w:lvlText w:val="%8."/>
      <w:lvlJc w:val="left"/>
      <w:pPr>
        <w:ind w:left="7332" w:hanging="360"/>
      </w:pPr>
    </w:lvl>
    <w:lvl w:ilvl="8">
      <w:start w:val="1"/>
      <w:numFmt w:val="lowerRoman"/>
      <w:lvlText w:val="%9."/>
      <w:lvlJc w:val="right"/>
      <w:pPr>
        <w:ind w:left="8052" w:hanging="180"/>
      </w:pPr>
    </w:lvl>
  </w:abstractNum>
  <w:abstractNum w:abstractNumId="44" w15:restartNumberingAfterBreak="0">
    <w:nsid w:val="7BE71AE6"/>
    <w:multiLevelType w:val="hybridMultilevel"/>
    <w:tmpl w:val="4F1AEC5C"/>
    <w:lvl w:ilvl="0" w:tplc="BB54FCCA">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7CCD0E6F"/>
    <w:multiLevelType w:val="multilevel"/>
    <w:tmpl w:val="BB7E6A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8"/>
  </w:num>
  <w:num w:numId="3">
    <w:abstractNumId w:val="33"/>
  </w:num>
  <w:num w:numId="4">
    <w:abstractNumId w:val="7"/>
  </w:num>
  <w:num w:numId="5">
    <w:abstractNumId w:val="9"/>
  </w:num>
  <w:num w:numId="6">
    <w:abstractNumId w:val="5"/>
  </w:num>
  <w:num w:numId="7">
    <w:abstractNumId w:val="41"/>
  </w:num>
  <w:num w:numId="8">
    <w:abstractNumId w:val="43"/>
  </w:num>
  <w:num w:numId="9">
    <w:abstractNumId w:val="10"/>
  </w:num>
  <w:num w:numId="10">
    <w:abstractNumId w:val="45"/>
  </w:num>
  <w:num w:numId="11">
    <w:abstractNumId w:val="26"/>
  </w:num>
  <w:num w:numId="12">
    <w:abstractNumId w:val="20"/>
  </w:num>
  <w:num w:numId="13">
    <w:abstractNumId w:val="39"/>
  </w:num>
  <w:num w:numId="14">
    <w:abstractNumId w:val="28"/>
  </w:num>
  <w:num w:numId="15">
    <w:abstractNumId w:val="31"/>
  </w:num>
  <w:num w:numId="16">
    <w:abstractNumId w:val="12"/>
  </w:num>
  <w:num w:numId="17">
    <w:abstractNumId w:val="36"/>
  </w:num>
  <w:num w:numId="18">
    <w:abstractNumId w:val="19"/>
  </w:num>
  <w:num w:numId="19">
    <w:abstractNumId w:val="29"/>
  </w:num>
  <w:num w:numId="20">
    <w:abstractNumId w:val="14"/>
  </w:num>
  <w:num w:numId="21">
    <w:abstractNumId w:val="2"/>
  </w:num>
  <w:num w:numId="22">
    <w:abstractNumId w:val="34"/>
  </w:num>
  <w:num w:numId="23">
    <w:abstractNumId w:val="3"/>
  </w:num>
  <w:num w:numId="24">
    <w:abstractNumId w:val="6"/>
  </w:num>
  <w:num w:numId="25">
    <w:abstractNumId w:val="13"/>
  </w:num>
  <w:num w:numId="26">
    <w:abstractNumId w:val="8"/>
  </w:num>
  <w:num w:numId="27">
    <w:abstractNumId w:val="17"/>
  </w:num>
  <w:num w:numId="28">
    <w:abstractNumId w:val="4"/>
  </w:num>
  <w:num w:numId="29">
    <w:abstractNumId w:val="40"/>
  </w:num>
  <w:num w:numId="30">
    <w:abstractNumId w:val="27"/>
  </w:num>
  <w:num w:numId="31">
    <w:abstractNumId w:val="21"/>
  </w:num>
  <w:num w:numId="32">
    <w:abstractNumId w:val="32"/>
  </w:num>
  <w:num w:numId="33">
    <w:abstractNumId w:val="11"/>
  </w:num>
  <w:num w:numId="34">
    <w:abstractNumId w:val="37"/>
  </w:num>
  <w:num w:numId="35">
    <w:abstractNumId w:val="46"/>
  </w:num>
  <w:num w:numId="36">
    <w:abstractNumId w:val="24"/>
  </w:num>
  <w:num w:numId="37">
    <w:abstractNumId w:val="16"/>
  </w:num>
  <w:num w:numId="38">
    <w:abstractNumId w:val="35"/>
  </w:num>
  <w:num w:numId="39">
    <w:abstractNumId w:val="42"/>
  </w:num>
  <w:num w:numId="40">
    <w:abstractNumId w:val="23"/>
  </w:num>
  <w:num w:numId="41">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0"/>
  </w:num>
  <w:num w:numId="44">
    <w:abstractNumId w:val="38"/>
  </w:num>
  <w:num w:numId="45">
    <w:abstractNumId w:val="30"/>
  </w:num>
  <w:num w:numId="4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num>
  <w:num w:numId="48">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767"/>
    <w:rsid w:val="00003F25"/>
    <w:rsid w:val="0000410A"/>
    <w:rsid w:val="000049FB"/>
    <w:rsid w:val="00005D8F"/>
    <w:rsid w:val="00006D1D"/>
    <w:rsid w:val="0001696A"/>
    <w:rsid w:val="00016EEC"/>
    <w:rsid w:val="0002024F"/>
    <w:rsid w:val="000209DB"/>
    <w:rsid w:val="00021CDE"/>
    <w:rsid w:val="00025767"/>
    <w:rsid w:val="000269E8"/>
    <w:rsid w:val="000272C6"/>
    <w:rsid w:val="0002743D"/>
    <w:rsid w:val="0003106F"/>
    <w:rsid w:val="0003119D"/>
    <w:rsid w:val="00032146"/>
    <w:rsid w:val="0003345A"/>
    <w:rsid w:val="00034A01"/>
    <w:rsid w:val="000351D2"/>
    <w:rsid w:val="000417C9"/>
    <w:rsid w:val="00043B78"/>
    <w:rsid w:val="00046666"/>
    <w:rsid w:val="00052BB3"/>
    <w:rsid w:val="00052DA9"/>
    <w:rsid w:val="00053F83"/>
    <w:rsid w:val="00055EB6"/>
    <w:rsid w:val="000616DB"/>
    <w:rsid w:val="0006325B"/>
    <w:rsid w:val="00065873"/>
    <w:rsid w:val="000669BE"/>
    <w:rsid w:val="00066F1E"/>
    <w:rsid w:val="000676C7"/>
    <w:rsid w:val="00072971"/>
    <w:rsid w:val="000767E6"/>
    <w:rsid w:val="00077BAD"/>
    <w:rsid w:val="00080A81"/>
    <w:rsid w:val="00081CC2"/>
    <w:rsid w:val="00082AFA"/>
    <w:rsid w:val="00084DBD"/>
    <w:rsid w:val="00087D92"/>
    <w:rsid w:val="00090FFE"/>
    <w:rsid w:val="000912F6"/>
    <w:rsid w:val="000921D5"/>
    <w:rsid w:val="00094024"/>
    <w:rsid w:val="00094D81"/>
    <w:rsid w:val="00095788"/>
    <w:rsid w:val="000A1C4F"/>
    <w:rsid w:val="000A28F2"/>
    <w:rsid w:val="000A29C2"/>
    <w:rsid w:val="000A50D5"/>
    <w:rsid w:val="000B10CA"/>
    <w:rsid w:val="000C1A73"/>
    <w:rsid w:val="000C3827"/>
    <w:rsid w:val="000C558F"/>
    <w:rsid w:val="000D0382"/>
    <w:rsid w:val="000D0E21"/>
    <w:rsid w:val="000D183B"/>
    <w:rsid w:val="000D1DCB"/>
    <w:rsid w:val="000D2FB7"/>
    <w:rsid w:val="000D3E13"/>
    <w:rsid w:val="000D3E19"/>
    <w:rsid w:val="000D568F"/>
    <w:rsid w:val="000D57E5"/>
    <w:rsid w:val="000E08A2"/>
    <w:rsid w:val="000E6E3F"/>
    <w:rsid w:val="000F10DD"/>
    <w:rsid w:val="000F17ED"/>
    <w:rsid w:val="000F1E29"/>
    <w:rsid w:val="000F58C3"/>
    <w:rsid w:val="000F6D85"/>
    <w:rsid w:val="000F77E0"/>
    <w:rsid w:val="00100FE9"/>
    <w:rsid w:val="001042A4"/>
    <w:rsid w:val="0010511C"/>
    <w:rsid w:val="001126D7"/>
    <w:rsid w:val="001127A5"/>
    <w:rsid w:val="00121F3F"/>
    <w:rsid w:val="001222FB"/>
    <w:rsid w:val="00126F6E"/>
    <w:rsid w:val="00127A3D"/>
    <w:rsid w:val="0013127E"/>
    <w:rsid w:val="00131475"/>
    <w:rsid w:val="00132115"/>
    <w:rsid w:val="00132483"/>
    <w:rsid w:val="00133C09"/>
    <w:rsid w:val="001348AD"/>
    <w:rsid w:val="00134917"/>
    <w:rsid w:val="001359F8"/>
    <w:rsid w:val="00142CA5"/>
    <w:rsid w:val="0015087E"/>
    <w:rsid w:val="00151D9F"/>
    <w:rsid w:val="0015267E"/>
    <w:rsid w:val="00154582"/>
    <w:rsid w:val="00154A1C"/>
    <w:rsid w:val="00156D41"/>
    <w:rsid w:val="0015759A"/>
    <w:rsid w:val="001620DF"/>
    <w:rsid w:val="001650C9"/>
    <w:rsid w:val="001664C2"/>
    <w:rsid w:val="00173515"/>
    <w:rsid w:val="001735AE"/>
    <w:rsid w:val="00173FBB"/>
    <w:rsid w:val="00174B31"/>
    <w:rsid w:val="00181DE2"/>
    <w:rsid w:val="00183AE6"/>
    <w:rsid w:val="00190009"/>
    <w:rsid w:val="00191573"/>
    <w:rsid w:val="00192036"/>
    <w:rsid w:val="00193D9A"/>
    <w:rsid w:val="00194F62"/>
    <w:rsid w:val="001961D6"/>
    <w:rsid w:val="001966BE"/>
    <w:rsid w:val="00197E7F"/>
    <w:rsid w:val="001A130A"/>
    <w:rsid w:val="001A2538"/>
    <w:rsid w:val="001A3D9B"/>
    <w:rsid w:val="001A3FBF"/>
    <w:rsid w:val="001B0FBD"/>
    <w:rsid w:val="001B4D85"/>
    <w:rsid w:val="001C05CE"/>
    <w:rsid w:val="001C3226"/>
    <w:rsid w:val="001C7766"/>
    <w:rsid w:val="001C77EC"/>
    <w:rsid w:val="001D2772"/>
    <w:rsid w:val="001D3918"/>
    <w:rsid w:val="001D4279"/>
    <w:rsid w:val="001D44A9"/>
    <w:rsid w:val="001D5FA5"/>
    <w:rsid w:val="001D7CE7"/>
    <w:rsid w:val="001E1629"/>
    <w:rsid w:val="001E1B55"/>
    <w:rsid w:val="001E260A"/>
    <w:rsid w:val="001E4A66"/>
    <w:rsid w:val="001E5CD0"/>
    <w:rsid w:val="001F00BE"/>
    <w:rsid w:val="001F1599"/>
    <w:rsid w:val="001F248F"/>
    <w:rsid w:val="001F52AF"/>
    <w:rsid w:val="001F6748"/>
    <w:rsid w:val="00200B68"/>
    <w:rsid w:val="0020134F"/>
    <w:rsid w:val="00201DD7"/>
    <w:rsid w:val="00202548"/>
    <w:rsid w:val="00203228"/>
    <w:rsid w:val="002032C0"/>
    <w:rsid w:val="0020352C"/>
    <w:rsid w:val="00205555"/>
    <w:rsid w:val="00206308"/>
    <w:rsid w:val="00206C17"/>
    <w:rsid w:val="00206EAC"/>
    <w:rsid w:val="00211156"/>
    <w:rsid w:val="00212384"/>
    <w:rsid w:val="00212CE1"/>
    <w:rsid w:val="00212E45"/>
    <w:rsid w:val="00216330"/>
    <w:rsid w:val="00220741"/>
    <w:rsid w:val="002215D4"/>
    <w:rsid w:val="002218DA"/>
    <w:rsid w:val="00222160"/>
    <w:rsid w:val="00230530"/>
    <w:rsid w:val="00234616"/>
    <w:rsid w:val="002379E6"/>
    <w:rsid w:val="00240B6F"/>
    <w:rsid w:val="0024391E"/>
    <w:rsid w:val="00247039"/>
    <w:rsid w:val="00250199"/>
    <w:rsid w:val="0025139F"/>
    <w:rsid w:val="002532CC"/>
    <w:rsid w:val="00253938"/>
    <w:rsid w:val="00253D41"/>
    <w:rsid w:val="00254311"/>
    <w:rsid w:val="002552C2"/>
    <w:rsid w:val="00261326"/>
    <w:rsid w:val="00263D06"/>
    <w:rsid w:val="00266B42"/>
    <w:rsid w:val="00266BCA"/>
    <w:rsid w:val="002675E8"/>
    <w:rsid w:val="0027153F"/>
    <w:rsid w:val="002720F8"/>
    <w:rsid w:val="002735BC"/>
    <w:rsid w:val="002736F7"/>
    <w:rsid w:val="002753A5"/>
    <w:rsid w:val="00275952"/>
    <w:rsid w:val="002769A5"/>
    <w:rsid w:val="00277C60"/>
    <w:rsid w:val="00281DDD"/>
    <w:rsid w:val="00283A6A"/>
    <w:rsid w:val="00284A61"/>
    <w:rsid w:val="00285E34"/>
    <w:rsid w:val="00287839"/>
    <w:rsid w:val="00287F49"/>
    <w:rsid w:val="002906E4"/>
    <w:rsid w:val="00290D82"/>
    <w:rsid w:val="0029175D"/>
    <w:rsid w:val="00294AD7"/>
    <w:rsid w:val="00296396"/>
    <w:rsid w:val="002A03FC"/>
    <w:rsid w:val="002A126F"/>
    <w:rsid w:val="002A23D9"/>
    <w:rsid w:val="002A40B5"/>
    <w:rsid w:val="002A46FB"/>
    <w:rsid w:val="002A4DC0"/>
    <w:rsid w:val="002A5051"/>
    <w:rsid w:val="002A5314"/>
    <w:rsid w:val="002A5970"/>
    <w:rsid w:val="002A5DD6"/>
    <w:rsid w:val="002A73F9"/>
    <w:rsid w:val="002B01C8"/>
    <w:rsid w:val="002B0AFF"/>
    <w:rsid w:val="002B1BC0"/>
    <w:rsid w:val="002B1C11"/>
    <w:rsid w:val="002B6BAA"/>
    <w:rsid w:val="002C07E6"/>
    <w:rsid w:val="002C18D0"/>
    <w:rsid w:val="002C2ABF"/>
    <w:rsid w:val="002C2D2E"/>
    <w:rsid w:val="002C302A"/>
    <w:rsid w:val="002C42AE"/>
    <w:rsid w:val="002C4D9E"/>
    <w:rsid w:val="002C5770"/>
    <w:rsid w:val="002C7402"/>
    <w:rsid w:val="002D011A"/>
    <w:rsid w:val="002D2DA0"/>
    <w:rsid w:val="002D41E2"/>
    <w:rsid w:val="002D42C8"/>
    <w:rsid w:val="002D461B"/>
    <w:rsid w:val="002D50AF"/>
    <w:rsid w:val="002D5628"/>
    <w:rsid w:val="002D7DCB"/>
    <w:rsid w:val="002E143F"/>
    <w:rsid w:val="002E15C7"/>
    <w:rsid w:val="002E5E19"/>
    <w:rsid w:val="002E5ED3"/>
    <w:rsid w:val="002E793F"/>
    <w:rsid w:val="002F12FF"/>
    <w:rsid w:val="002F264E"/>
    <w:rsid w:val="002F26FF"/>
    <w:rsid w:val="002F5991"/>
    <w:rsid w:val="002F66A1"/>
    <w:rsid w:val="0030053F"/>
    <w:rsid w:val="00301C34"/>
    <w:rsid w:val="00302E1A"/>
    <w:rsid w:val="00304403"/>
    <w:rsid w:val="0030448F"/>
    <w:rsid w:val="003061F3"/>
    <w:rsid w:val="00307757"/>
    <w:rsid w:val="00310D87"/>
    <w:rsid w:val="00311B9B"/>
    <w:rsid w:val="00311CD3"/>
    <w:rsid w:val="00312333"/>
    <w:rsid w:val="00312E31"/>
    <w:rsid w:val="003130E0"/>
    <w:rsid w:val="0031412C"/>
    <w:rsid w:val="0031471E"/>
    <w:rsid w:val="0031486F"/>
    <w:rsid w:val="00320331"/>
    <w:rsid w:val="00320A77"/>
    <w:rsid w:val="00320AD7"/>
    <w:rsid w:val="00321593"/>
    <w:rsid w:val="00326E24"/>
    <w:rsid w:val="00331CA0"/>
    <w:rsid w:val="00336243"/>
    <w:rsid w:val="0034069A"/>
    <w:rsid w:val="00342B9B"/>
    <w:rsid w:val="0034384D"/>
    <w:rsid w:val="00347940"/>
    <w:rsid w:val="00350285"/>
    <w:rsid w:val="003529AE"/>
    <w:rsid w:val="0035506E"/>
    <w:rsid w:val="00356CDA"/>
    <w:rsid w:val="00357FA1"/>
    <w:rsid w:val="00360279"/>
    <w:rsid w:val="0036073B"/>
    <w:rsid w:val="00360CE7"/>
    <w:rsid w:val="00364C6D"/>
    <w:rsid w:val="00365293"/>
    <w:rsid w:val="0037100F"/>
    <w:rsid w:val="00373158"/>
    <w:rsid w:val="00373645"/>
    <w:rsid w:val="003737DF"/>
    <w:rsid w:val="00373E38"/>
    <w:rsid w:val="003743A2"/>
    <w:rsid w:val="0037474F"/>
    <w:rsid w:val="00377341"/>
    <w:rsid w:val="0038050E"/>
    <w:rsid w:val="00382AB0"/>
    <w:rsid w:val="00384DA6"/>
    <w:rsid w:val="0038598E"/>
    <w:rsid w:val="00385A42"/>
    <w:rsid w:val="00385B8A"/>
    <w:rsid w:val="003860D6"/>
    <w:rsid w:val="00387C4D"/>
    <w:rsid w:val="00391F2D"/>
    <w:rsid w:val="0039207D"/>
    <w:rsid w:val="00393375"/>
    <w:rsid w:val="00393E47"/>
    <w:rsid w:val="00394C33"/>
    <w:rsid w:val="00396393"/>
    <w:rsid w:val="003967A8"/>
    <w:rsid w:val="00396B68"/>
    <w:rsid w:val="00397144"/>
    <w:rsid w:val="003A0931"/>
    <w:rsid w:val="003A0D07"/>
    <w:rsid w:val="003A4A0D"/>
    <w:rsid w:val="003A59A8"/>
    <w:rsid w:val="003A61B5"/>
    <w:rsid w:val="003A67BD"/>
    <w:rsid w:val="003A6827"/>
    <w:rsid w:val="003A720A"/>
    <w:rsid w:val="003A7FF4"/>
    <w:rsid w:val="003B3704"/>
    <w:rsid w:val="003B4655"/>
    <w:rsid w:val="003B5BA2"/>
    <w:rsid w:val="003B6B36"/>
    <w:rsid w:val="003B6DFD"/>
    <w:rsid w:val="003B7A11"/>
    <w:rsid w:val="003C00EB"/>
    <w:rsid w:val="003C11F9"/>
    <w:rsid w:val="003C2466"/>
    <w:rsid w:val="003C3C92"/>
    <w:rsid w:val="003C5C72"/>
    <w:rsid w:val="003D0EE2"/>
    <w:rsid w:val="003D2F88"/>
    <w:rsid w:val="003D52E7"/>
    <w:rsid w:val="003D5BF9"/>
    <w:rsid w:val="003D688B"/>
    <w:rsid w:val="003E190C"/>
    <w:rsid w:val="003E52BC"/>
    <w:rsid w:val="003E533C"/>
    <w:rsid w:val="003E6E5A"/>
    <w:rsid w:val="003E6F7F"/>
    <w:rsid w:val="003E774C"/>
    <w:rsid w:val="003E7800"/>
    <w:rsid w:val="003F36C7"/>
    <w:rsid w:val="003F6351"/>
    <w:rsid w:val="00403F5F"/>
    <w:rsid w:val="0040447B"/>
    <w:rsid w:val="00405EDE"/>
    <w:rsid w:val="004101EC"/>
    <w:rsid w:val="00414C70"/>
    <w:rsid w:val="0041623D"/>
    <w:rsid w:val="00420AD9"/>
    <w:rsid w:val="004211E2"/>
    <w:rsid w:val="004225FF"/>
    <w:rsid w:val="004230FF"/>
    <w:rsid w:val="00423FF7"/>
    <w:rsid w:val="004271F7"/>
    <w:rsid w:val="00430EB8"/>
    <w:rsid w:val="004350DA"/>
    <w:rsid w:val="004357E2"/>
    <w:rsid w:val="00435CC1"/>
    <w:rsid w:val="00435F11"/>
    <w:rsid w:val="00437161"/>
    <w:rsid w:val="00440381"/>
    <w:rsid w:val="00444D0C"/>
    <w:rsid w:val="00445BE0"/>
    <w:rsid w:val="004531A5"/>
    <w:rsid w:val="00453AC2"/>
    <w:rsid w:val="004543BB"/>
    <w:rsid w:val="0045546B"/>
    <w:rsid w:val="00456B9E"/>
    <w:rsid w:val="0045738D"/>
    <w:rsid w:val="00457710"/>
    <w:rsid w:val="00457B68"/>
    <w:rsid w:val="00459E0A"/>
    <w:rsid w:val="00460209"/>
    <w:rsid w:val="00462AAC"/>
    <w:rsid w:val="00466F03"/>
    <w:rsid w:val="004716DE"/>
    <w:rsid w:val="00477548"/>
    <w:rsid w:val="004778A5"/>
    <w:rsid w:val="00481A1E"/>
    <w:rsid w:val="00481C22"/>
    <w:rsid w:val="00482B85"/>
    <w:rsid w:val="00483702"/>
    <w:rsid w:val="00491D1F"/>
    <w:rsid w:val="00492871"/>
    <w:rsid w:val="0049291D"/>
    <w:rsid w:val="004936A7"/>
    <w:rsid w:val="00494690"/>
    <w:rsid w:val="004957FB"/>
    <w:rsid w:val="00495DE5"/>
    <w:rsid w:val="004A0330"/>
    <w:rsid w:val="004A0C4B"/>
    <w:rsid w:val="004A1C58"/>
    <w:rsid w:val="004A2378"/>
    <w:rsid w:val="004A652D"/>
    <w:rsid w:val="004B195E"/>
    <w:rsid w:val="004B23E8"/>
    <w:rsid w:val="004B4BB8"/>
    <w:rsid w:val="004C0AAB"/>
    <w:rsid w:val="004C19E7"/>
    <w:rsid w:val="004C6519"/>
    <w:rsid w:val="004C6719"/>
    <w:rsid w:val="004C6958"/>
    <w:rsid w:val="004C6CC9"/>
    <w:rsid w:val="004C770C"/>
    <w:rsid w:val="004C77E4"/>
    <w:rsid w:val="004D2789"/>
    <w:rsid w:val="004D301C"/>
    <w:rsid w:val="004D3463"/>
    <w:rsid w:val="004D46FA"/>
    <w:rsid w:val="004D69F9"/>
    <w:rsid w:val="004D704E"/>
    <w:rsid w:val="004D71DF"/>
    <w:rsid w:val="004E057E"/>
    <w:rsid w:val="004E64EE"/>
    <w:rsid w:val="004E7039"/>
    <w:rsid w:val="004F0890"/>
    <w:rsid w:val="004F210A"/>
    <w:rsid w:val="004F3B80"/>
    <w:rsid w:val="004F5041"/>
    <w:rsid w:val="004F7077"/>
    <w:rsid w:val="00500836"/>
    <w:rsid w:val="005012E7"/>
    <w:rsid w:val="00501CC6"/>
    <w:rsid w:val="00501D7A"/>
    <w:rsid w:val="00502827"/>
    <w:rsid w:val="0050388A"/>
    <w:rsid w:val="00514F16"/>
    <w:rsid w:val="005203F0"/>
    <w:rsid w:val="0052074A"/>
    <w:rsid w:val="00522A9F"/>
    <w:rsid w:val="00523C45"/>
    <w:rsid w:val="005254F2"/>
    <w:rsid w:val="005265EC"/>
    <w:rsid w:val="00532B47"/>
    <w:rsid w:val="00535FA7"/>
    <w:rsid w:val="0053718F"/>
    <w:rsid w:val="00540FAA"/>
    <w:rsid w:val="005415BC"/>
    <w:rsid w:val="005415FB"/>
    <w:rsid w:val="0054288F"/>
    <w:rsid w:val="005442D5"/>
    <w:rsid w:val="00545BDC"/>
    <w:rsid w:val="00554B29"/>
    <w:rsid w:val="00555C98"/>
    <w:rsid w:val="00561B4E"/>
    <w:rsid w:val="00564B2A"/>
    <w:rsid w:val="005700A3"/>
    <w:rsid w:val="0057200C"/>
    <w:rsid w:val="00574853"/>
    <w:rsid w:val="0057704B"/>
    <w:rsid w:val="0057733F"/>
    <w:rsid w:val="005818DA"/>
    <w:rsid w:val="0058439E"/>
    <w:rsid w:val="005900C2"/>
    <w:rsid w:val="00592DB7"/>
    <w:rsid w:val="00593171"/>
    <w:rsid w:val="005A3C84"/>
    <w:rsid w:val="005A4322"/>
    <w:rsid w:val="005A4F0D"/>
    <w:rsid w:val="005A71F1"/>
    <w:rsid w:val="005B0059"/>
    <w:rsid w:val="005B1B22"/>
    <w:rsid w:val="005B3BCA"/>
    <w:rsid w:val="005B4C4A"/>
    <w:rsid w:val="005B70FF"/>
    <w:rsid w:val="005C12A1"/>
    <w:rsid w:val="005D461B"/>
    <w:rsid w:val="005D4B02"/>
    <w:rsid w:val="005D513D"/>
    <w:rsid w:val="005E3ABE"/>
    <w:rsid w:val="005E503A"/>
    <w:rsid w:val="005E51C4"/>
    <w:rsid w:val="005E60DC"/>
    <w:rsid w:val="005F0A93"/>
    <w:rsid w:val="005F11E3"/>
    <w:rsid w:val="005F1958"/>
    <w:rsid w:val="005F4B6B"/>
    <w:rsid w:val="0060038A"/>
    <w:rsid w:val="00606113"/>
    <w:rsid w:val="00610438"/>
    <w:rsid w:val="0061074D"/>
    <w:rsid w:val="00611381"/>
    <w:rsid w:val="00611CD0"/>
    <w:rsid w:val="00611E84"/>
    <w:rsid w:val="00617C81"/>
    <w:rsid w:val="0062073A"/>
    <w:rsid w:val="00621AAA"/>
    <w:rsid w:val="00625D21"/>
    <w:rsid w:val="006327AA"/>
    <w:rsid w:val="0063464D"/>
    <w:rsid w:val="00634F17"/>
    <w:rsid w:val="00635D6D"/>
    <w:rsid w:val="00641C84"/>
    <w:rsid w:val="00642B4E"/>
    <w:rsid w:val="00644D29"/>
    <w:rsid w:val="0064509B"/>
    <w:rsid w:val="00645C8B"/>
    <w:rsid w:val="006469BB"/>
    <w:rsid w:val="0065388D"/>
    <w:rsid w:val="00660EFB"/>
    <w:rsid w:val="00661B91"/>
    <w:rsid w:val="00662FE0"/>
    <w:rsid w:val="00667DDC"/>
    <w:rsid w:val="00670703"/>
    <w:rsid w:val="00670C62"/>
    <w:rsid w:val="00671A88"/>
    <w:rsid w:val="006738FD"/>
    <w:rsid w:val="006754A1"/>
    <w:rsid w:val="00675A26"/>
    <w:rsid w:val="00675CD9"/>
    <w:rsid w:val="0067636B"/>
    <w:rsid w:val="006773D6"/>
    <w:rsid w:val="00677BEF"/>
    <w:rsid w:val="00684D92"/>
    <w:rsid w:val="0068508E"/>
    <w:rsid w:val="00693DAA"/>
    <w:rsid w:val="006A00CC"/>
    <w:rsid w:val="006A1D29"/>
    <w:rsid w:val="006A24B8"/>
    <w:rsid w:val="006B0C1E"/>
    <w:rsid w:val="006B3EFB"/>
    <w:rsid w:val="006B3F47"/>
    <w:rsid w:val="006B4875"/>
    <w:rsid w:val="006B4FF6"/>
    <w:rsid w:val="006B5E09"/>
    <w:rsid w:val="006B6199"/>
    <w:rsid w:val="006B6A23"/>
    <w:rsid w:val="006B7C65"/>
    <w:rsid w:val="006C07DD"/>
    <w:rsid w:val="006C12CF"/>
    <w:rsid w:val="006C6464"/>
    <w:rsid w:val="006C7ADE"/>
    <w:rsid w:val="006D4D8F"/>
    <w:rsid w:val="006E33A3"/>
    <w:rsid w:val="006E4E6D"/>
    <w:rsid w:val="006E712D"/>
    <w:rsid w:val="006F16A6"/>
    <w:rsid w:val="006F4051"/>
    <w:rsid w:val="006F4FC9"/>
    <w:rsid w:val="006F525E"/>
    <w:rsid w:val="006F6761"/>
    <w:rsid w:val="006F6C3A"/>
    <w:rsid w:val="006F7946"/>
    <w:rsid w:val="00700C6D"/>
    <w:rsid w:val="0070175E"/>
    <w:rsid w:val="00707C90"/>
    <w:rsid w:val="007103E6"/>
    <w:rsid w:val="00711A8B"/>
    <w:rsid w:val="007121A3"/>
    <w:rsid w:val="00712819"/>
    <w:rsid w:val="007139D8"/>
    <w:rsid w:val="00713D5F"/>
    <w:rsid w:val="0072009D"/>
    <w:rsid w:val="007222F1"/>
    <w:rsid w:val="007230AC"/>
    <w:rsid w:val="007243A0"/>
    <w:rsid w:val="00726CDA"/>
    <w:rsid w:val="007308A2"/>
    <w:rsid w:val="007308DD"/>
    <w:rsid w:val="007313EB"/>
    <w:rsid w:val="00731A2F"/>
    <w:rsid w:val="00735FDF"/>
    <w:rsid w:val="0073726D"/>
    <w:rsid w:val="00741F00"/>
    <w:rsid w:val="0074262C"/>
    <w:rsid w:val="007433B0"/>
    <w:rsid w:val="00743D8A"/>
    <w:rsid w:val="00747B6E"/>
    <w:rsid w:val="00750951"/>
    <w:rsid w:val="00753ADF"/>
    <w:rsid w:val="00753EFE"/>
    <w:rsid w:val="007562FC"/>
    <w:rsid w:val="00756C14"/>
    <w:rsid w:val="007626DE"/>
    <w:rsid w:val="00767979"/>
    <w:rsid w:val="00770B44"/>
    <w:rsid w:val="007757CD"/>
    <w:rsid w:val="00776DE1"/>
    <w:rsid w:val="007835CA"/>
    <w:rsid w:val="007868A2"/>
    <w:rsid w:val="00790B7E"/>
    <w:rsid w:val="007919AA"/>
    <w:rsid w:val="00792FF2"/>
    <w:rsid w:val="00794EDD"/>
    <w:rsid w:val="007A1BD6"/>
    <w:rsid w:val="007A1DC1"/>
    <w:rsid w:val="007A25D8"/>
    <w:rsid w:val="007A4418"/>
    <w:rsid w:val="007A4571"/>
    <w:rsid w:val="007A5A79"/>
    <w:rsid w:val="007A5C6C"/>
    <w:rsid w:val="007A7C23"/>
    <w:rsid w:val="007B1D96"/>
    <w:rsid w:val="007B21FF"/>
    <w:rsid w:val="007B25BC"/>
    <w:rsid w:val="007B3A31"/>
    <w:rsid w:val="007B5D2A"/>
    <w:rsid w:val="007B674A"/>
    <w:rsid w:val="007C19FE"/>
    <w:rsid w:val="007C32C7"/>
    <w:rsid w:val="007C45AA"/>
    <w:rsid w:val="007C7C81"/>
    <w:rsid w:val="007D4990"/>
    <w:rsid w:val="007D59A7"/>
    <w:rsid w:val="007D716E"/>
    <w:rsid w:val="007D75EF"/>
    <w:rsid w:val="007D7C28"/>
    <w:rsid w:val="007E28DD"/>
    <w:rsid w:val="007E3DE5"/>
    <w:rsid w:val="007E4582"/>
    <w:rsid w:val="007E5E30"/>
    <w:rsid w:val="007E7215"/>
    <w:rsid w:val="007F0610"/>
    <w:rsid w:val="007F19F1"/>
    <w:rsid w:val="007F2215"/>
    <w:rsid w:val="007F4567"/>
    <w:rsid w:val="007F70C9"/>
    <w:rsid w:val="0080006A"/>
    <w:rsid w:val="00800265"/>
    <w:rsid w:val="008013B4"/>
    <w:rsid w:val="008045ED"/>
    <w:rsid w:val="00804F76"/>
    <w:rsid w:val="008064FF"/>
    <w:rsid w:val="00810C3C"/>
    <w:rsid w:val="00810FEC"/>
    <w:rsid w:val="00814716"/>
    <w:rsid w:val="008151D3"/>
    <w:rsid w:val="008160EF"/>
    <w:rsid w:val="00817301"/>
    <w:rsid w:val="00820943"/>
    <w:rsid w:val="00820B3F"/>
    <w:rsid w:val="00822A93"/>
    <w:rsid w:val="00824C77"/>
    <w:rsid w:val="00831ACB"/>
    <w:rsid w:val="0083688A"/>
    <w:rsid w:val="008408AA"/>
    <w:rsid w:val="00840FCF"/>
    <w:rsid w:val="008457C1"/>
    <w:rsid w:val="00845E45"/>
    <w:rsid w:val="00850566"/>
    <w:rsid w:val="00854C14"/>
    <w:rsid w:val="0085548B"/>
    <w:rsid w:val="00856442"/>
    <w:rsid w:val="00857CE9"/>
    <w:rsid w:val="008603DD"/>
    <w:rsid w:val="008615C9"/>
    <w:rsid w:val="00864AE8"/>
    <w:rsid w:val="00866211"/>
    <w:rsid w:val="00870E20"/>
    <w:rsid w:val="0087444C"/>
    <w:rsid w:val="00874A87"/>
    <w:rsid w:val="008810C3"/>
    <w:rsid w:val="00881236"/>
    <w:rsid w:val="00884594"/>
    <w:rsid w:val="00884F63"/>
    <w:rsid w:val="0088742B"/>
    <w:rsid w:val="00887855"/>
    <w:rsid w:val="00887E9E"/>
    <w:rsid w:val="0089135C"/>
    <w:rsid w:val="008932B2"/>
    <w:rsid w:val="0089564C"/>
    <w:rsid w:val="008A0682"/>
    <w:rsid w:val="008A16AD"/>
    <w:rsid w:val="008A2B7E"/>
    <w:rsid w:val="008A3DBC"/>
    <w:rsid w:val="008A45DC"/>
    <w:rsid w:val="008A4B09"/>
    <w:rsid w:val="008A5395"/>
    <w:rsid w:val="008A5FC3"/>
    <w:rsid w:val="008B14E8"/>
    <w:rsid w:val="008B47D1"/>
    <w:rsid w:val="008B52EF"/>
    <w:rsid w:val="008B5859"/>
    <w:rsid w:val="008B72EC"/>
    <w:rsid w:val="008C1C3B"/>
    <w:rsid w:val="008C2413"/>
    <w:rsid w:val="008C490A"/>
    <w:rsid w:val="008C5CF5"/>
    <w:rsid w:val="008D0821"/>
    <w:rsid w:val="008D43CE"/>
    <w:rsid w:val="008D5A7D"/>
    <w:rsid w:val="008D629A"/>
    <w:rsid w:val="008D7D36"/>
    <w:rsid w:val="008E0760"/>
    <w:rsid w:val="008E1538"/>
    <w:rsid w:val="008E572C"/>
    <w:rsid w:val="008F04FF"/>
    <w:rsid w:val="008F0F99"/>
    <w:rsid w:val="008F1B16"/>
    <w:rsid w:val="008F2711"/>
    <w:rsid w:val="008F27F1"/>
    <w:rsid w:val="008F4FC4"/>
    <w:rsid w:val="008F5E27"/>
    <w:rsid w:val="008F7868"/>
    <w:rsid w:val="009021C2"/>
    <w:rsid w:val="00904489"/>
    <w:rsid w:val="0090573E"/>
    <w:rsid w:val="00906758"/>
    <w:rsid w:val="009074AC"/>
    <w:rsid w:val="009074E8"/>
    <w:rsid w:val="00910E96"/>
    <w:rsid w:val="009120CA"/>
    <w:rsid w:val="00912386"/>
    <w:rsid w:val="00913253"/>
    <w:rsid w:val="00913CF4"/>
    <w:rsid w:val="00917E75"/>
    <w:rsid w:val="00921B4A"/>
    <w:rsid w:val="009237F6"/>
    <w:rsid w:val="00924402"/>
    <w:rsid w:val="00924A38"/>
    <w:rsid w:val="00927255"/>
    <w:rsid w:val="00930403"/>
    <w:rsid w:val="009308AF"/>
    <w:rsid w:val="00930F7C"/>
    <w:rsid w:val="00933769"/>
    <w:rsid w:val="00935BCD"/>
    <w:rsid w:val="009371FE"/>
    <w:rsid w:val="00937A29"/>
    <w:rsid w:val="009407DA"/>
    <w:rsid w:val="00941409"/>
    <w:rsid w:val="009441C2"/>
    <w:rsid w:val="00946A8B"/>
    <w:rsid w:val="00946EDF"/>
    <w:rsid w:val="009501AC"/>
    <w:rsid w:val="009505B4"/>
    <w:rsid w:val="00954F4B"/>
    <w:rsid w:val="00956FF7"/>
    <w:rsid w:val="00957102"/>
    <w:rsid w:val="009649F7"/>
    <w:rsid w:val="0096640D"/>
    <w:rsid w:val="00967452"/>
    <w:rsid w:val="0097301D"/>
    <w:rsid w:val="0097312F"/>
    <w:rsid w:val="00974F76"/>
    <w:rsid w:val="00975984"/>
    <w:rsid w:val="0097674B"/>
    <w:rsid w:val="00977DF9"/>
    <w:rsid w:val="00981D7C"/>
    <w:rsid w:val="00982EA2"/>
    <w:rsid w:val="00992C37"/>
    <w:rsid w:val="00993ABC"/>
    <w:rsid w:val="009947C3"/>
    <w:rsid w:val="00996BA2"/>
    <w:rsid w:val="00996E0F"/>
    <w:rsid w:val="00997219"/>
    <w:rsid w:val="009A10BE"/>
    <w:rsid w:val="009A1D4A"/>
    <w:rsid w:val="009A20CE"/>
    <w:rsid w:val="009A3180"/>
    <w:rsid w:val="009A3483"/>
    <w:rsid w:val="009A4571"/>
    <w:rsid w:val="009B01DA"/>
    <w:rsid w:val="009B1BFC"/>
    <w:rsid w:val="009B6019"/>
    <w:rsid w:val="009B6AD4"/>
    <w:rsid w:val="009C1670"/>
    <w:rsid w:val="009C17DA"/>
    <w:rsid w:val="009C242C"/>
    <w:rsid w:val="009C5F77"/>
    <w:rsid w:val="009C688D"/>
    <w:rsid w:val="009C6A9C"/>
    <w:rsid w:val="009D058D"/>
    <w:rsid w:val="009D1A27"/>
    <w:rsid w:val="009D3303"/>
    <w:rsid w:val="009D4EDC"/>
    <w:rsid w:val="009E3B6C"/>
    <w:rsid w:val="009E44C0"/>
    <w:rsid w:val="009E7D24"/>
    <w:rsid w:val="009F0B54"/>
    <w:rsid w:val="009F172C"/>
    <w:rsid w:val="009F3C12"/>
    <w:rsid w:val="009F4FD5"/>
    <w:rsid w:val="009F6290"/>
    <w:rsid w:val="00A00EB7"/>
    <w:rsid w:val="00A01FDE"/>
    <w:rsid w:val="00A02356"/>
    <w:rsid w:val="00A02B74"/>
    <w:rsid w:val="00A02DD9"/>
    <w:rsid w:val="00A038C8"/>
    <w:rsid w:val="00A123EE"/>
    <w:rsid w:val="00A1503A"/>
    <w:rsid w:val="00A208B0"/>
    <w:rsid w:val="00A234F9"/>
    <w:rsid w:val="00A24A41"/>
    <w:rsid w:val="00A333AD"/>
    <w:rsid w:val="00A33F3C"/>
    <w:rsid w:val="00A35F07"/>
    <w:rsid w:val="00A37689"/>
    <w:rsid w:val="00A41AF0"/>
    <w:rsid w:val="00A42C8A"/>
    <w:rsid w:val="00A42EAA"/>
    <w:rsid w:val="00A43458"/>
    <w:rsid w:val="00A45948"/>
    <w:rsid w:val="00A460C6"/>
    <w:rsid w:val="00A466AE"/>
    <w:rsid w:val="00A46732"/>
    <w:rsid w:val="00A518E4"/>
    <w:rsid w:val="00A525A0"/>
    <w:rsid w:val="00A56106"/>
    <w:rsid w:val="00A566E1"/>
    <w:rsid w:val="00A60598"/>
    <w:rsid w:val="00A6083A"/>
    <w:rsid w:val="00A613F3"/>
    <w:rsid w:val="00A64C64"/>
    <w:rsid w:val="00A65AE3"/>
    <w:rsid w:val="00A6660E"/>
    <w:rsid w:val="00A726B4"/>
    <w:rsid w:val="00A75771"/>
    <w:rsid w:val="00A76398"/>
    <w:rsid w:val="00A76F40"/>
    <w:rsid w:val="00A77C76"/>
    <w:rsid w:val="00A8149D"/>
    <w:rsid w:val="00A822EA"/>
    <w:rsid w:val="00A83912"/>
    <w:rsid w:val="00A84D4C"/>
    <w:rsid w:val="00A8537A"/>
    <w:rsid w:val="00A85CD2"/>
    <w:rsid w:val="00A865F2"/>
    <w:rsid w:val="00A86A78"/>
    <w:rsid w:val="00A8752A"/>
    <w:rsid w:val="00A94334"/>
    <w:rsid w:val="00AA0BC4"/>
    <w:rsid w:val="00AA3CAE"/>
    <w:rsid w:val="00AA502E"/>
    <w:rsid w:val="00AA5C05"/>
    <w:rsid w:val="00AA6B26"/>
    <w:rsid w:val="00AA6C74"/>
    <w:rsid w:val="00AB32A8"/>
    <w:rsid w:val="00AB4365"/>
    <w:rsid w:val="00AB67EF"/>
    <w:rsid w:val="00AB79BA"/>
    <w:rsid w:val="00AB7E3B"/>
    <w:rsid w:val="00AC0E68"/>
    <w:rsid w:val="00AC2257"/>
    <w:rsid w:val="00AC30BD"/>
    <w:rsid w:val="00AC607F"/>
    <w:rsid w:val="00AC63DF"/>
    <w:rsid w:val="00AC6E8F"/>
    <w:rsid w:val="00AC7185"/>
    <w:rsid w:val="00AC7522"/>
    <w:rsid w:val="00AD0845"/>
    <w:rsid w:val="00AD57E9"/>
    <w:rsid w:val="00AD60D0"/>
    <w:rsid w:val="00AD771C"/>
    <w:rsid w:val="00AE11D8"/>
    <w:rsid w:val="00AE5B5C"/>
    <w:rsid w:val="00AE7364"/>
    <w:rsid w:val="00AE781B"/>
    <w:rsid w:val="00AE7B44"/>
    <w:rsid w:val="00AF0E5B"/>
    <w:rsid w:val="00AF23B4"/>
    <w:rsid w:val="00B024EB"/>
    <w:rsid w:val="00B03C32"/>
    <w:rsid w:val="00B136EB"/>
    <w:rsid w:val="00B13E0F"/>
    <w:rsid w:val="00B1763A"/>
    <w:rsid w:val="00B17B0E"/>
    <w:rsid w:val="00B17F85"/>
    <w:rsid w:val="00B226C7"/>
    <w:rsid w:val="00B2522F"/>
    <w:rsid w:val="00B25232"/>
    <w:rsid w:val="00B25E7B"/>
    <w:rsid w:val="00B265B2"/>
    <w:rsid w:val="00B268D8"/>
    <w:rsid w:val="00B3197C"/>
    <w:rsid w:val="00B328E5"/>
    <w:rsid w:val="00B34E5E"/>
    <w:rsid w:val="00B3537E"/>
    <w:rsid w:val="00B36D3D"/>
    <w:rsid w:val="00B40BBF"/>
    <w:rsid w:val="00B42420"/>
    <w:rsid w:val="00B4645A"/>
    <w:rsid w:val="00B466C1"/>
    <w:rsid w:val="00B509C8"/>
    <w:rsid w:val="00B5285C"/>
    <w:rsid w:val="00B54BDD"/>
    <w:rsid w:val="00B56173"/>
    <w:rsid w:val="00B60AE1"/>
    <w:rsid w:val="00B62204"/>
    <w:rsid w:val="00B72628"/>
    <w:rsid w:val="00B726C9"/>
    <w:rsid w:val="00B768EF"/>
    <w:rsid w:val="00B7756F"/>
    <w:rsid w:val="00B80D4F"/>
    <w:rsid w:val="00B82248"/>
    <w:rsid w:val="00B83B21"/>
    <w:rsid w:val="00B85870"/>
    <w:rsid w:val="00B8747A"/>
    <w:rsid w:val="00B920DA"/>
    <w:rsid w:val="00B92A9A"/>
    <w:rsid w:val="00B957BD"/>
    <w:rsid w:val="00B95E52"/>
    <w:rsid w:val="00B96010"/>
    <w:rsid w:val="00B962DB"/>
    <w:rsid w:val="00B965EE"/>
    <w:rsid w:val="00B96B29"/>
    <w:rsid w:val="00BA51E9"/>
    <w:rsid w:val="00BA625A"/>
    <w:rsid w:val="00BA636F"/>
    <w:rsid w:val="00BA7C46"/>
    <w:rsid w:val="00BB46D1"/>
    <w:rsid w:val="00BB6A13"/>
    <w:rsid w:val="00BB7ED4"/>
    <w:rsid w:val="00BC2F60"/>
    <w:rsid w:val="00BC6965"/>
    <w:rsid w:val="00BD191C"/>
    <w:rsid w:val="00BD726E"/>
    <w:rsid w:val="00BD785F"/>
    <w:rsid w:val="00BE18F2"/>
    <w:rsid w:val="00BE2761"/>
    <w:rsid w:val="00BE3B2C"/>
    <w:rsid w:val="00BE50D9"/>
    <w:rsid w:val="00BE52AE"/>
    <w:rsid w:val="00BE58C0"/>
    <w:rsid w:val="00BE67BA"/>
    <w:rsid w:val="00BE6BD0"/>
    <w:rsid w:val="00BE6E2E"/>
    <w:rsid w:val="00BE7EEB"/>
    <w:rsid w:val="00BF304B"/>
    <w:rsid w:val="00BF4248"/>
    <w:rsid w:val="00BF438D"/>
    <w:rsid w:val="00BF59D5"/>
    <w:rsid w:val="00C01AAF"/>
    <w:rsid w:val="00C128BA"/>
    <w:rsid w:val="00C14DFE"/>
    <w:rsid w:val="00C15076"/>
    <w:rsid w:val="00C15AB7"/>
    <w:rsid w:val="00C15B1C"/>
    <w:rsid w:val="00C16C53"/>
    <w:rsid w:val="00C172A5"/>
    <w:rsid w:val="00C17557"/>
    <w:rsid w:val="00C2127A"/>
    <w:rsid w:val="00C21645"/>
    <w:rsid w:val="00C22DCF"/>
    <w:rsid w:val="00C27E1C"/>
    <w:rsid w:val="00C30540"/>
    <w:rsid w:val="00C31437"/>
    <w:rsid w:val="00C32D35"/>
    <w:rsid w:val="00C34C60"/>
    <w:rsid w:val="00C36001"/>
    <w:rsid w:val="00C36155"/>
    <w:rsid w:val="00C36CFA"/>
    <w:rsid w:val="00C36DAF"/>
    <w:rsid w:val="00C37909"/>
    <w:rsid w:val="00C41CC5"/>
    <w:rsid w:val="00C44C11"/>
    <w:rsid w:val="00C45642"/>
    <w:rsid w:val="00C47368"/>
    <w:rsid w:val="00C47973"/>
    <w:rsid w:val="00C47B4C"/>
    <w:rsid w:val="00C47F7D"/>
    <w:rsid w:val="00C516FE"/>
    <w:rsid w:val="00C54161"/>
    <w:rsid w:val="00C56960"/>
    <w:rsid w:val="00C612E5"/>
    <w:rsid w:val="00C612EC"/>
    <w:rsid w:val="00C61D7A"/>
    <w:rsid w:val="00C64007"/>
    <w:rsid w:val="00C640CA"/>
    <w:rsid w:val="00C642A1"/>
    <w:rsid w:val="00C65300"/>
    <w:rsid w:val="00C753B8"/>
    <w:rsid w:val="00C76483"/>
    <w:rsid w:val="00C83788"/>
    <w:rsid w:val="00C85EBE"/>
    <w:rsid w:val="00C86171"/>
    <w:rsid w:val="00C86771"/>
    <w:rsid w:val="00C86B2F"/>
    <w:rsid w:val="00C95398"/>
    <w:rsid w:val="00CA4E14"/>
    <w:rsid w:val="00CA6A90"/>
    <w:rsid w:val="00CB47F4"/>
    <w:rsid w:val="00CC0093"/>
    <w:rsid w:val="00CC1058"/>
    <w:rsid w:val="00CC11F7"/>
    <w:rsid w:val="00CC1210"/>
    <w:rsid w:val="00CC3F27"/>
    <w:rsid w:val="00CC4D6C"/>
    <w:rsid w:val="00CC535A"/>
    <w:rsid w:val="00CC6CFE"/>
    <w:rsid w:val="00CC6D02"/>
    <w:rsid w:val="00CC6E6D"/>
    <w:rsid w:val="00CD15B0"/>
    <w:rsid w:val="00CD18F4"/>
    <w:rsid w:val="00CD1A0C"/>
    <w:rsid w:val="00CD249C"/>
    <w:rsid w:val="00CD3CB9"/>
    <w:rsid w:val="00CE65C6"/>
    <w:rsid w:val="00CE6FF5"/>
    <w:rsid w:val="00CF2A11"/>
    <w:rsid w:val="00CF38DE"/>
    <w:rsid w:val="00CF6D8A"/>
    <w:rsid w:val="00D00B17"/>
    <w:rsid w:val="00D02E98"/>
    <w:rsid w:val="00D03916"/>
    <w:rsid w:val="00D05488"/>
    <w:rsid w:val="00D071C4"/>
    <w:rsid w:val="00D07F19"/>
    <w:rsid w:val="00D11BD4"/>
    <w:rsid w:val="00D13E72"/>
    <w:rsid w:val="00D15180"/>
    <w:rsid w:val="00D154FC"/>
    <w:rsid w:val="00D20E31"/>
    <w:rsid w:val="00D27B81"/>
    <w:rsid w:val="00D33462"/>
    <w:rsid w:val="00D335AB"/>
    <w:rsid w:val="00D34269"/>
    <w:rsid w:val="00D34532"/>
    <w:rsid w:val="00D37546"/>
    <w:rsid w:val="00D422E5"/>
    <w:rsid w:val="00D43868"/>
    <w:rsid w:val="00D44A42"/>
    <w:rsid w:val="00D44BA7"/>
    <w:rsid w:val="00D46F18"/>
    <w:rsid w:val="00D50F11"/>
    <w:rsid w:val="00D52A0C"/>
    <w:rsid w:val="00D53430"/>
    <w:rsid w:val="00D6157F"/>
    <w:rsid w:val="00D63010"/>
    <w:rsid w:val="00D63915"/>
    <w:rsid w:val="00D66700"/>
    <w:rsid w:val="00D700B9"/>
    <w:rsid w:val="00D7779C"/>
    <w:rsid w:val="00D77E34"/>
    <w:rsid w:val="00D805FA"/>
    <w:rsid w:val="00D81BAE"/>
    <w:rsid w:val="00D81D13"/>
    <w:rsid w:val="00D87E1A"/>
    <w:rsid w:val="00D913BF"/>
    <w:rsid w:val="00D91449"/>
    <w:rsid w:val="00D95DE9"/>
    <w:rsid w:val="00D97167"/>
    <w:rsid w:val="00D97C22"/>
    <w:rsid w:val="00D97D80"/>
    <w:rsid w:val="00DA1493"/>
    <w:rsid w:val="00DA2A98"/>
    <w:rsid w:val="00DA4A24"/>
    <w:rsid w:val="00DA4C92"/>
    <w:rsid w:val="00DB0044"/>
    <w:rsid w:val="00DB08AF"/>
    <w:rsid w:val="00DB1E14"/>
    <w:rsid w:val="00DB3587"/>
    <w:rsid w:val="00DB3961"/>
    <w:rsid w:val="00DB3F5B"/>
    <w:rsid w:val="00DB503A"/>
    <w:rsid w:val="00DB620E"/>
    <w:rsid w:val="00DB7BF1"/>
    <w:rsid w:val="00DC2D3D"/>
    <w:rsid w:val="00DC3D34"/>
    <w:rsid w:val="00DC3E05"/>
    <w:rsid w:val="00DC6DEB"/>
    <w:rsid w:val="00DD2958"/>
    <w:rsid w:val="00DD2FA6"/>
    <w:rsid w:val="00DD74CF"/>
    <w:rsid w:val="00DD78CE"/>
    <w:rsid w:val="00DD7CCA"/>
    <w:rsid w:val="00DE06E3"/>
    <w:rsid w:val="00DE53BF"/>
    <w:rsid w:val="00DE5A7F"/>
    <w:rsid w:val="00DE5ECA"/>
    <w:rsid w:val="00DE62BC"/>
    <w:rsid w:val="00DE6C60"/>
    <w:rsid w:val="00DF6674"/>
    <w:rsid w:val="00DF6A1C"/>
    <w:rsid w:val="00DF6DEC"/>
    <w:rsid w:val="00E0061C"/>
    <w:rsid w:val="00E05742"/>
    <w:rsid w:val="00E0675C"/>
    <w:rsid w:val="00E11697"/>
    <w:rsid w:val="00E13F38"/>
    <w:rsid w:val="00E2067C"/>
    <w:rsid w:val="00E21E24"/>
    <w:rsid w:val="00E25082"/>
    <w:rsid w:val="00E258C9"/>
    <w:rsid w:val="00E27F2F"/>
    <w:rsid w:val="00E30493"/>
    <w:rsid w:val="00E32446"/>
    <w:rsid w:val="00E32AE3"/>
    <w:rsid w:val="00E34774"/>
    <w:rsid w:val="00E36A4B"/>
    <w:rsid w:val="00E37291"/>
    <w:rsid w:val="00E40DAE"/>
    <w:rsid w:val="00E42376"/>
    <w:rsid w:val="00E46352"/>
    <w:rsid w:val="00E4647D"/>
    <w:rsid w:val="00E542A0"/>
    <w:rsid w:val="00E548D2"/>
    <w:rsid w:val="00E54BC9"/>
    <w:rsid w:val="00E57DD1"/>
    <w:rsid w:val="00E601AC"/>
    <w:rsid w:val="00E63D20"/>
    <w:rsid w:val="00E64825"/>
    <w:rsid w:val="00E6785A"/>
    <w:rsid w:val="00E705A1"/>
    <w:rsid w:val="00E723BF"/>
    <w:rsid w:val="00E74E3F"/>
    <w:rsid w:val="00E753F5"/>
    <w:rsid w:val="00E75BBD"/>
    <w:rsid w:val="00E7FF2C"/>
    <w:rsid w:val="00E843C8"/>
    <w:rsid w:val="00E8501E"/>
    <w:rsid w:val="00E85038"/>
    <w:rsid w:val="00E91388"/>
    <w:rsid w:val="00E920F2"/>
    <w:rsid w:val="00E9525E"/>
    <w:rsid w:val="00E96EEA"/>
    <w:rsid w:val="00E97BAD"/>
    <w:rsid w:val="00E97E69"/>
    <w:rsid w:val="00E97FFE"/>
    <w:rsid w:val="00EA15AB"/>
    <w:rsid w:val="00EA3A34"/>
    <w:rsid w:val="00EA59C4"/>
    <w:rsid w:val="00EA7607"/>
    <w:rsid w:val="00EB0148"/>
    <w:rsid w:val="00EB2BDA"/>
    <w:rsid w:val="00EB2FA6"/>
    <w:rsid w:val="00EB3885"/>
    <w:rsid w:val="00EB3CA6"/>
    <w:rsid w:val="00EB59D9"/>
    <w:rsid w:val="00EB71D2"/>
    <w:rsid w:val="00EC18C8"/>
    <w:rsid w:val="00EC1EC0"/>
    <w:rsid w:val="00EC2CFC"/>
    <w:rsid w:val="00EC6205"/>
    <w:rsid w:val="00EC7B93"/>
    <w:rsid w:val="00ED0459"/>
    <w:rsid w:val="00ED2F47"/>
    <w:rsid w:val="00ED30CD"/>
    <w:rsid w:val="00ED426E"/>
    <w:rsid w:val="00ED4D35"/>
    <w:rsid w:val="00ED52E2"/>
    <w:rsid w:val="00ED69BF"/>
    <w:rsid w:val="00ED7903"/>
    <w:rsid w:val="00ED7DD3"/>
    <w:rsid w:val="00EE06AB"/>
    <w:rsid w:val="00EE1BDF"/>
    <w:rsid w:val="00EE31A9"/>
    <w:rsid w:val="00EE637B"/>
    <w:rsid w:val="00EE7173"/>
    <w:rsid w:val="00EF00B7"/>
    <w:rsid w:val="00EF1B8B"/>
    <w:rsid w:val="00EF72DE"/>
    <w:rsid w:val="00F01BDD"/>
    <w:rsid w:val="00F036DE"/>
    <w:rsid w:val="00F044AD"/>
    <w:rsid w:val="00F047F3"/>
    <w:rsid w:val="00F056EB"/>
    <w:rsid w:val="00F11A98"/>
    <w:rsid w:val="00F14CFB"/>
    <w:rsid w:val="00F17AB4"/>
    <w:rsid w:val="00F24684"/>
    <w:rsid w:val="00F25B6A"/>
    <w:rsid w:val="00F26AB7"/>
    <w:rsid w:val="00F27A80"/>
    <w:rsid w:val="00F27AB2"/>
    <w:rsid w:val="00F308A9"/>
    <w:rsid w:val="00F3394E"/>
    <w:rsid w:val="00F342C1"/>
    <w:rsid w:val="00F35888"/>
    <w:rsid w:val="00F40195"/>
    <w:rsid w:val="00F42E62"/>
    <w:rsid w:val="00F4340A"/>
    <w:rsid w:val="00F44E9A"/>
    <w:rsid w:val="00F51843"/>
    <w:rsid w:val="00F5298B"/>
    <w:rsid w:val="00F53347"/>
    <w:rsid w:val="00F55E15"/>
    <w:rsid w:val="00F5699B"/>
    <w:rsid w:val="00F61B67"/>
    <w:rsid w:val="00F62B8D"/>
    <w:rsid w:val="00F630D7"/>
    <w:rsid w:val="00F633DE"/>
    <w:rsid w:val="00F65B4A"/>
    <w:rsid w:val="00F66463"/>
    <w:rsid w:val="00F665B0"/>
    <w:rsid w:val="00F66E13"/>
    <w:rsid w:val="00F66F8C"/>
    <w:rsid w:val="00F71D77"/>
    <w:rsid w:val="00F72131"/>
    <w:rsid w:val="00F73784"/>
    <w:rsid w:val="00F74210"/>
    <w:rsid w:val="00F83AB4"/>
    <w:rsid w:val="00F83D48"/>
    <w:rsid w:val="00F846FE"/>
    <w:rsid w:val="00F85CD8"/>
    <w:rsid w:val="00F86B91"/>
    <w:rsid w:val="00F87B17"/>
    <w:rsid w:val="00F917F0"/>
    <w:rsid w:val="00F922F9"/>
    <w:rsid w:val="00F92BA1"/>
    <w:rsid w:val="00F9489B"/>
    <w:rsid w:val="00F963A3"/>
    <w:rsid w:val="00F96A49"/>
    <w:rsid w:val="00FA04B3"/>
    <w:rsid w:val="00FA193C"/>
    <w:rsid w:val="00FA29CB"/>
    <w:rsid w:val="00FA4A1B"/>
    <w:rsid w:val="00FA74EE"/>
    <w:rsid w:val="00FA7992"/>
    <w:rsid w:val="00FA7D7F"/>
    <w:rsid w:val="00FB0A27"/>
    <w:rsid w:val="00FB2078"/>
    <w:rsid w:val="00FB357D"/>
    <w:rsid w:val="00FB3E25"/>
    <w:rsid w:val="00FB5C38"/>
    <w:rsid w:val="00FB7B1F"/>
    <w:rsid w:val="00FB7E32"/>
    <w:rsid w:val="00FC0CBF"/>
    <w:rsid w:val="00FC2FDA"/>
    <w:rsid w:val="00FC573D"/>
    <w:rsid w:val="00FC78D9"/>
    <w:rsid w:val="00FC79AA"/>
    <w:rsid w:val="00FD14AF"/>
    <w:rsid w:val="00FD1D4C"/>
    <w:rsid w:val="00FD1FCD"/>
    <w:rsid w:val="00FD2A62"/>
    <w:rsid w:val="00FD388C"/>
    <w:rsid w:val="00FD4E23"/>
    <w:rsid w:val="00FD600E"/>
    <w:rsid w:val="00FE237E"/>
    <w:rsid w:val="00FE2FDB"/>
    <w:rsid w:val="00FE5DC8"/>
    <w:rsid w:val="00FE5FBE"/>
    <w:rsid w:val="00FE6BAD"/>
    <w:rsid w:val="00FE761D"/>
    <w:rsid w:val="00FF1A15"/>
    <w:rsid w:val="00FF458C"/>
    <w:rsid w:val="00FF5F8E"/>
    <w:rsid w:val="01A77A22"/>
    <w:rsid w:val="03A288B3"/>
    <w:rsid w:val="04963A50"/>
    <w:rsid w:val="06A0E230"/>
    <w:rsid w:val="07C13985"/>
    <w:rsid w:val="082EB112"/>
    <w:rsid w:val="08394B77"/>
    <w:rsid w:val="0A4565A5"/>
    <w:rsid w:val="0B0F877F"/>
    <w:rsid w:val="0C02BA14"/>
    <w:rsid w:val="0C424699"/>
    <w:rsid w:val="0C8860E5"/>
    <w:rsid w:val="0C88DB8D"/>
    <w:rsid w:val="0FEAF8D5"/>
    <w:rsid w:val="1153498C"/>
    <w:rsid w:val="12031322"/>
    <w:rsid w:val="156B4E4B"/>
    <w:rsid w:val="17735CEC"/>
    <w:rsid w:val="18713EE7"/>
    <w:rsid w:val="194AC733"/>
    <w:rsid w:val="19975814"/>
    <w:rsid w:val="1A316709"/>
    <w:rsid w:val="1A332056"/>
    <w:rsid w:val="1DF76FA0"/>
    <w:rsid w:val="1E0EB5D1"/>
    <w:rsid w:val="1E50EA39"/>
    <w:rsid w:val="1EB3CEE2"/>
    <w:rsid w:val="1ED10069"/>
    <w:rsid w:val="1FEB0C09"/>
    <w:rsid w:val="214B7882"/>
    <w:rsid w:val="21E80D90"/>
    <w:rsid w:val="2239B0E7"/>
    <w:rsid w:val="240535BE"/>
    <w:rsid w:val="2433D3BC"/>
    <w:rsid w:val="24BB28F7"/>
    <w:rsid w:val="25DEF1FE"/>
    <w:rsid w:val="25EFD01C"/>
    <w:rsid w:val="25F266EC"/>
    <w:rsid w:val="2711C91B"/>
    <w:rsid w:val="2735E30E"/>
    <w:rsid w:val="2843B513"/>
    <w:rsid w:val="28E3F52A"/>
    <w:rsid w:val="292B9B4E"/>
    <w:rsid w:val="29D6C96F"/>
    <w:rsid w:val="2CD4D672"/>
    <w:rsid w:val="2D5602E4"/>
    <w:rsid w:val="2EFA5721"/>
    <w:rsid w:val="2FC2DEA8"/>
    <w:rsid w:val="3070FEFF"/>
    <w:rsid w:val="317BD4AE"/>
    <w:rsid w:val="32252535"/>
    <w:rsid w:val="33D087EC"/>
    <w:rsid w:val="34111D2A"/>
    <w:rsid w:val="346DC82F"/>
    <w:rsid w:val="351A0AF8"/>
    <w:rsid w:val="3672ECB4"/>
    <w:rsid w:val="36BA592A"/>
    <w:rsid w:val="377B7FA1"/>
    <w:rsid w:val="38076707"/>
    <w:rsid w:val="3869A9FC"/>
    <w:rsid w:val="396E3E63"/>
    <w:rsid w:val="39BE7643"/>
    <w:rsid w:val="3A3F120F"/>
    <w:rsid w:val="3B5F2E9F"/>
    <w:rsid w:val="3C0C9ED4"/>
    <w:rsid w:val="3CCF5D85"/>
    <w:rsid w:val="3CE2D048"/>
    <w:rsid w:val="4023CC3B"/>
    <w:rsid w:val="404B40DA"/>
    <w:rsid w:val="412F1614"/>
    <w:rsid w:val="4133EA2E"/>
    <w:rsid w:val="41FD2F4E"/>
    <w:rsid w:val="42480EF7"/>
    <w:rsid w:val="441EF2C8"/>
    <w:rsid w:val="46691572"/>
    <w:rsid w:val="482E5209"/>
    <w:rsid w:val="484DB69B"/>
    <w:rsid w:val="48FA8A61"/>
    <w:rsid w:val="4904A1FB"/>
    <w:rsid w:val="4A050E72"/>
    <w:rsid w:val="4AE37BA5"/>
    <w:rsid w:val="4B8A78BF"/>
    <w:rsid w:val="4C3726CF"/>
    <w:rsid w:val="4E0FDA56"/>
    <w:rsid w:val="4E7A6144"/>
    <w:rsid w:val="4E7F8D8D"/>
    <w:rsid w:val="4F688F92"/>
    <w:rsid w:val="4FC125DD"/>
    <w:rsid w:val="508A2B31"/>
    <w:rsid w:val="5319F05B"/>
    <w:rsid w:val="53ACD276"/>
    <w:rsid w:val="53CAFD99"/>
    <w:rsid w:val="54F689C6"/>
    <w:rsid w:val="55023274"/>
    <w:rsid w:val="5540F3B5"/>
    <w:rsid w:val="555035C8"/>
    <w:rsid w:val="5683B355"/>
    <w:rsid w:val="58E61656"/>
    <w:rsid w:val="5956D30F"/>
    <w:rsid w:val="5A4B1247"/>
    <w:rsid w:val="5A88BFEF"/>
    <w:rsid w:val="5B3E965E"/>
    <w:rsid w:val="5B615B83"/>
    <w:rsid w:val="5C09E83C"/>
    <w:rsid w:val="5C753442"/>
    <w:rsid w:val="5D2352A3"/>
    <w:rsid w:val="5D5F7A10"/>
    <w:rsid w:val="5EBDD468"/>
    <w:rsid w:val="6005E279"/>
    <w:rsid w:val="601FECD2"/>
    <w:rsid w:val="602C686B"/>
    <w:rsid w:val="60600895"/>
    <w:rsid w:val="61A681D4"/>
    <w:rsid w:val="632FEFFD"/>
    <w:rsid w:val="635795A9"/>
    <w:rsid w:val="6409FF90"/>
    <w:rsid w:val="6474138D"/>
    <w:rsid w:val="649C4A33"/>
    <w:rsid w:val="64CFD1FC"/>
    <w:rsid w:val="64E32752"/>
    <w:rsid w:val="6600B063"/>
    <w:rsid w:val="66011AA8"/>
    <w:rsid w:val="66E187CD"/>
    <w:rsid w:val="67535450"/>
    <w:rsid w:val="67AA47B0"/>
    <w:rsid w:val="6811FA1A"/>
    <w:rsid w:val="68835B8C"/>
    <w:rsid w:val="699D778E"/>
    <w:rsid w:val="69BE2A9B"/>
    <w:rsid w:val="6C2EFF28"/>
    <w:rsid w:val="71F674DD"/>
    <w:rsid w:val="72171BD0"/>
    <w:rsid w:val="728D109F"/>
    <w:rsid w:val="72EB21A3"/>
    <w:rsid w:val="72F52690"/>
    <w:rsid w:val="7526AE40"/>
    <w:rsid w:val="75440705"/>
    <w:rsid w:val="797C9357"/>
    <w:rsid w:val="7B0009F3"/>
    <w:rsid w:val="7CE999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3FC2BD"/>
  <w15:chartTrackingRefBased/>
  <w15:docId w15:val="{719BAD3C-8EB8-4FFC-9EFD-D7E6E51AB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25767"/>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FB3E25"/>
    <w:pPr>
      <w:widowControl w:val="0"/>
      <w:tabs>
        <w:tab w:val="left" w:pos="360"/>
      </w:tabs>
      <w:spacing w:after="0" w:line="240" w:lineRule="auto"/>
      <w:jc w:val="right"/>
      <w:outlineLvl w:val="0"/>
    </w:pPr>
    <w:rPr>
      <w:rFonts w:ascii="Arial" w:eastAsia="Times New Roman" w:hAnsi="Arial" w:cs="Arial"/>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Člen_naslov"/>
    <w:basedOn w:val="Navaden"/>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customStyle="1" w:styleId="Vrstapredpisa">
    <w:name w:val="Vrsta predpisa"/>
    <w:basedOn w:val="Navaden"/>
    <w:link w:val="Vrstapredpisa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025767"/>
    <w:rPr>
      <w:rFonts w:ascii="Arial" w:eastAsia="Times New Roman" w:hAnsi="Arial" w:cs="Arial"/>
      <w:b/>
      <w:bCs/>
      <w:color w:val="000000"/>
      <w:spacing w:val="40"/>
      <w:lang w:eastAsia="sl-SI"/>
    </w:rPr>
  </w:style>
  <w:style w:type="paragraph" w:customStyle="1" w:styleId="Poglavje">
    <w:name w:val="Poglavje"/>
    <w:basedOn w:val="Navaden"/>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025767"/>
    <w:rPr>
      <w:rFonts w:ascii="Arial" w:eastAsia="Times New Roman" w:hAnsi="Arial" w:cs="Arial"/>
      <w:b/>
      <w:lang w:eastAsia="sl-SI"/>
    </w:rPr>
  </w:style>
  <w:style w:type="paragraph" w:customStyle="1" w:styleId="len0">
    <w:name w:val="Člen"/>
    <w:basedOn w:val="Navaden"/>
    <w:link w:val="len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025767"/>
    <w:rPr>
      <w:rFonts w:ascii="Arial" w:eastAsia="Times New Roman" w:hAnsi="Arial" w:cs="Arial"/>
      <w:b/>
      <w:lang w:eastAsia="sl-SI"/>
    </w:rPr>
  </w:style>
  <w:style w:type="paragraph" w:customStyle="1" w:styleId="Odstavek0">
    <w:name w:val="Odstavek"/>
    <w:basedOn w:val="Navaden"/>
    <w:link w:val="OdstavekZnak"/>
    <w:qFormat/>
    <w:rsid w:val="0002576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25767"/>
    <w:rPr>
      <w:rFonts w:ascii="Arial" w:eastAsia="Times New Roman" w:hAnsi="Arial" w:cs="Arial"/>
      <w:lang w:eastAsia="sl-SI"/>
    </w:rPr>
  </w:style>
  <w:style w:type="paragraph" w:customStyle="1" w:styleId="tevilnatoka0">
    <w:name w:val="Številčna točka"/>
    <w:basedOn w:val="Navaden"/>
    <w:link w:val="tevilnatokaZnak"/>
    <w:qFormat/>
    <w:rsid w:val="00025767"/>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0"/>
    <w:rsid w:val="00025767"/>
    <w:rPr>
      <w:rFonts w:ascii="Arial" w:eastAsia="Times New Roman" w:hAnsi="Arial" w:cs="Times New Roman"/>
      <w:lang w:eastAsia="sl-SI"/>
    </w:rPr>
  </w:style>
  <w:style w:type="character" w:styleId="Pripombasklic">
    <w:name w:val="annotation reference"/>
    <w:aliases w:val="Komentar - sklic"/>
    <w:basedOn w:val="Privzetapisavaodstavka"/>
    <w:uiPriority w:val="99"/>
    <w:semiHidden/>
    <w:unhideWhenUsed/>
    <w:rsid w:val="003A61B5"/>
    <w:rPr>
      <w:sz w:val="16"/>
      <w:szCs w:val="16"/>
    </w:rPr>
  </w:style>
  <w:style w:type="paragraph" w:styleId="Pripombabesedilo">
    <w:name w:val="annotation text"/>
    <w:aliases w:val="Komentar - besedilo"/>
    <w:basedOn w:val="Navaden"/>
    <w:link w:val="PripombabesediloZnak"/>
    <w:uiPriority w:val="99"/>
    <w:unhideWhenUsed/>
    <w:qFormat/>
    <w:rsid w:val="003A61B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qFormat/>
    <w:rsid w:val="003A61B5"/>
    <w:rPr>
      <w:sz w:val="20"/>
      <w:szCs w:val="20"/>
    </w:rPr>
  </w:style>
  <w:style w:type="paragraph" w:styleId="Zadevapripombe">
    <w:name w:val="annotation subject"/>
    <w:basedOn w:val="Pripombabesedilo"/>
    <w:next w:val="Pripombabesedilo"/>
    <w:link w:val="ZadevapripombeZnak"/>
    <w:uiPriority w:val="99"/>
    <w:semiHidden/>
    <w:unhideWhenUsed/>
    <w:rsid w:val="003A61B5"/>
    <w:rPr>
      <w:b/>
      <w:bCs/>
    </w:rPr>
  </w:style>
  <w:style w:type="character" w:customStyle="1" w:styleId="ZadevapripombeZnak">
    <w:name w:val="Zadeva pripombe Znak"/>
    <w:basedOn w:val="PripombabesediloZnak"/>
    <w:link w:val="Zadevapripombe"/>
    <w:uiPriority w:val="99"/>
    <w:semiHidden/>
    <w:rsid w:val="003A61B5"/>
    <w:rPr>
      <w:b/>
      <w:bCs/>
      <w:sz w:val="20"/>
      <w:szCs w:val="20"/>
    </w:rPr>
  </w:style>
  <w:style w:type="paragraph" w:styleId="Besedilooblaka">
    <w:name w:val="Balloon Text"/>
    <w:basedOn w:val="Navaden"/>
    <w:link w:val="BesedilooblakaZnak"/>
    <w:uiPriority w:val="99"/>
    <w:semiHidden/>
    <w:unhideWhenUsed/>
    <w:rsid w:val="00E542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542A0"/>
    <w:rPr>
      <w:rFonts w:ascii="Segoe UI" w:hAnsi="Segoe UI" w:cs="Segoe UI"/>
      <w:sz w:val="18"/>
      <w:szCs w:val="18"/>
    </w:rPr>
  </w:style>
  <w:style w:type="paragraph" w:styleId="Navadensplet">
    <w:name w:val="Normal (Web)"/>
    <w:basedOn w:val="Navaden"/>
    <w:uiPriority w:val="99"/>
    <w:semiHidden/>
    <w:unhideWhenUsed/>
    <w:rsid w:val="002A4DC0"/>
    <w:rPr>
      <w:rFonts w:ascii="Times New Roman" w:hAnsi="Times New Roman" w:cs="Times New Roman"/>
      <w:sz w:val="24"/>
      <w:szCs w:val="24"/>
    </w:rPr>
  </w:style>
  <w:style w:type="paragraph" w:styleId="Odstavekseznama">
    <w:name w:val="List Paragraph"/>
    <w:aliases w:val="K1,Table of contents numbered,Elenco num ARGEA,body,Odsek zoznamu2,tabela,Odstavec1,Bullet 1,Bullet Points,Bullet layer,Colorful List - Accent 11,Dot pt,F5 List Paragraph,Indicator Text,Issue Action POC,List Paragraph Char Char Char,2,L"/>
    <w:basedOn w:val="Navaden"/>
    <w:link w:val="OdstavekseznamaZnak"/>
    <w:uiPriority w:val="1"/>
    <w:qFormat/>
    <w:rsid w:val="005D461B"/>
    <w:pPr>
      <w:ind w:left="720"/>
      <w:contextualSpacing/>
    </w:pPr>
  </w:style>
  <w:style w:type="character" w:styleId="Hiperpovezava">
    <w:name w:val="Hyperlink"/>
    <w:basedOn w:val="Privzetapisavaodstavka"/>
    <w:uiPriority w:val="99"/>
    <w:unhideWhenUsed/>
    <w:rsid w:val="00DC3D34"/>
    <w:rPr>
      <w:color w:val="0563C1" w:themeColor="hyperlink"/>
      <w:u w:val="single"/>
    </w:rPr>
  </w:style>
  <w:style w:type="character" w:customStyle="1" w:styleId="OdstavekseznamaZnak">
    <w:name w:val="Odstavek seznama Znak"/>
    <w:aliases w:val="K1 Znak,Table of contents numbered Znak,Elenco num ARGEA Znak,body Znak,Odsek zoznamu2 Znak,tabela Znak,Odstavec1 Znak,Bullet 1 Znak,Bullet Points Znak,Bullet layer Znak,Colorful List - Accent 11 Znak,Dot pt Znak,2 Znak,L Znak"/>
    <w:link w:val="Odstavekseznama"/>
    <w:uiPriority w:val="1"/>
    <w:qFormat/>
    <w:rsid w:val="00072971"/>
  </w:style>
  <w:style w:type="paragraph" w:styleId="Revizija">
    <w:name w:val="Revision"/>
    <w:hidden/>
    <w:uiPriority w:val="99"/>
    <w:semiHidden/>
    <w:rsid w:val="00662FE0"/>
    <w:pPr>
      <w:spacing w:after="0" w:line="240" w:lineRule="auto"/>
    </w:pPr>
  </w:style>
  <w:style w:type="table" w:styleId="Tabelamrea">
    <w:name w:val="Table Grid"/>
    <w:basedOn w:val="Navadnatabel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GlavaZnak">
    <w:name w:val="Glava Znak"/>
    <w:basedOn w:val="Privzetapisavaodstavka"/>
    <w:link w:val="Glava"/>
    <w:uiPriority w:val="99"/>
    <w:qFormat/>
  </w:style>
  <w:style w:type="paragraph" w:styleId="Glava">
    <w:name w:val="header"/>
    <w:basedOn w:val="Navaden"/>
    <w:link w:val="GlavaZnak"/>
    <w:uiPriority w:val="99"/>
    <w:unhideWhenUsed/>
    <w:pPr>
      <w:tabs>
        <w:tab w:val="center" w:pos="4680"/>
        <w:tab w:val="right" w:pos="9360"/>
      </w:tabs>
      <w:spacing w:after="0" w:line="240" w:lineRule="auto"/>
    </w:pPr>
  </w:style>
  <w:style w:type="character" w:customStyle="1" w:styleId="NogaZnak">
    <w:name w:val="Noga Znak"/>
    <w:basedOn w:val="Privzetapisavaodstavka"/>
    <w:link w:val="Noga"/>
    <w:uiPriority w:val="99"/>
  </w:style>
  <w:style w:type="paragraph" w:styleId="Noga">
    <w:name w:val="footer"/>
    <w:basedOn w:val="Navaden"/>
    <w:link w:val="NogaZnak"/>
    <w:uiPriority w:val="99"/>
    <w:unhideWhenUsed/>
    <w:pPr>
      <w:tabs>
        <w:tab w:val="center" w:pos="4680"/>
        <w:tab w:val="right" w:pos="9360"/>
      </w:tabs>
      <w:spacing w:after="0" w:line="240" w:lineRule="auto"/>
    </w:pPr>
  </w:style>
  <w:style w:type="paragraph" w:styleId="Brezrazmikov">
    <w:name w:val="No Spacing"/>
    <w:link w:val="BrezrazmikovZnak"/>
    <w:uiPriority w:val="1"/>
    <w:qFormat/>
    <w:rsid w:val="008F1B16"/>
    <w:pPr>
      <w:spacing w:after="0" w:line="240" w:lineRule="auto"/>
    </w:pPr>
    <w:rPr>
      <w:rFonts w:ascii="Calibri" w:eastAsia="Times New Roman" w:hAnsi="Calibri" w:cs="Times New Roman"/>
    </w:rPr>
  </w:style>
  <w:style w:type="character" w:customStyle="1" w:styleId="BrezrazmikovZnak">
    <w:name w:val="Brez razmikov Znak"/>
    <w:link w:val="Brezrazmikov"/>
    <w:uiPriority w:val="1"/>
    <w:rsid w:val="008F1B16"/>
    <w:rPr>
      <w:rFonts w:ascii="Calibri" w:eastAsia="Times New Roman" w:hAnsi="Calibri" w:cs="Times New Roman"/>
    </w:rPr>
  </w:style>
  <w:style w:type="paragraph" w:customStyle="1" w:styleId="Neotevilenodstavek">
    <w:name w:val="Neoštevilčen odstavek"/>
    <w:basedOn w:val="Navaden"/>
    <w:link w:val="NeotevilenodstavekZnak"/>
    <w:qFormat/>
    <w:rsid w:val="008F1B16"/>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8F1B16"/>
    <w:rPr>
      <w:rFonts w:ascii="Arial" w:eastAsia="Times New Roman" w:hAnsi="Arial" w:cs="Times New Roman"/>
      <w:lang w:val="x-none" w:eastAsia="x-non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B3E25"/>
    <w:rPr>
      <w:rFonts w:ascii="Arial" w:eastAsia="Times New Roman" w:hAnsi="Arial" w:cs="Arial"/>
      <w:sz w:val="20"/>
      <w:szCs w:val="20"/>
      <w:lang w:eastAsia="sl-SI"/>
    </w:rPr>
  </w:style>
  <w:style w:type="paragraph" w:customStyle="1" w:styleId="Oddelek">
    <w:name w:val="Oddelek"/>
    <w:basedOn w:val="Navaden"/>
    <w:link w:val="OddelekZnak1"/>
    <w:qFormat/>
    <w:rsid w:val="007C7C81"/>
    <w:pPr>
      <w:numPr>
        <w:numId w:val="3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C7C81"/>
    <w:rPr>
      <w:rFonts w:ascii="Arial" w:eastAsia="Times New Roman" w:hAnsi="Arial" w:cs="Arial"/>
      <w:b/>
      <w:lang w:eastAsia="sl-SI"/>
    </w:rPr>
  </w:style>
  <w:style w:type="character" w:styleId="tevilkastrani">
    <w:name w:val="page number"/>
    <w:rsid w:val="007C7C81"/>
    <w:rPr>
      <w:rFonts w:cs="Times New Roman"/>
    </w:rPr>
  </w:style>
  <w:style w:type="paragraph" w:customStyle="1" w:styleId="arttext1">
    <w:name w:val="arttext1"/>
    <w:basedOn w:val="Navaden"/>
    <w:rsid w:val="00DE53BF"/>
    <w:pPr>
      <w:spacing w:before="240" w:after="240" w:line="324" w:lineRule="auto"/>
      <w:ind w:left="40" w:right="40"/>
    </w:pPr>
    <w:rPr>
      <w:rFonts w:ascii="Tahoma" w:eastAsia="Times New Roman" w:hAnsi="Tahoma" w:cs="Tahoma"/>
      <w:color w:val="000000"/>
      <w:sz w:val="12"/>
      <w:szCs w:val="12"/>
      <w:lang w:eastAsia="sl-SI"/>
    </w:rPr>
  </w:style>
  <w:style w:type="paragraph" w:customStyle="1" w:styleId="Odstavekseznama1">
    <w:name w:val="Odstavek seznama1"/>
    <w:basedOn w:val="Navaden"/>
    <w:qFormat/>
    <w:rsid w:val="00982EA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043B78"/>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043B78"/>
    <w:pPr>
      <w:numPr>
        <w:numId w:val="4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43B78"/>
    <w:rPr>
      <w:rFonts w:ascii="Arial" w:eastAsia="Times New Roman" w:hAnsi="Arial" w:cs="Arial"/>
      <w:lang w:eastAsia="sl-SI"/>
    </w:rPr>
  </w:style>
  <w:style w:type="paragraph" w:customStyle="1" w:styleId="tevilnatoka11Nova">
    <w:name w:val="Številčna točka 1.1 Nova"/>
    <w:basedOn w:val="tevilnatoka0"/>
    <w:qFormat/>
    <w:rsid w:val="00043B78"/>
    <w:pPr>
      <w:tabs>
        <w:tab w:val="num" w:pos="425"/>
      </w:tabs>
      <w:ind w:left="425" w:hanging="42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20208">
      <w:bodyDiv w:val="1"/>
      <w:marLeft w:val="0"/>
      <w:marRight w:val="0"/>
      <w:marTop w:val="0"/>
      <w:marBottom w:val="0"/>
      <w:divBdr>
        <w:top w:val="none" w:sz="0" w:space="0" w:color="auto"/>
        <w:left w:val="none" w:sz="0" w:space="0" w:color="auto"/>
        <w:bottom w:val="none" w:sz="0" w:space="0" w:color="auto"/>
        <w:right w:val="none" w:sz="0" w:space="0" w:color="auto"/>
      </w:divBdr>
    </w:div>
    <w:div w:id="568925958">
      <w:bodyDiv w:val="1"/>
      <w:marLeft w:val="0"/>
      <w:marRight w:val="0"/>
      <w:marTop w:val="0"/>
      <w:marBottom w:val="0"/>
      <w:divBdr>
        <w:top w:val="none" w:sz="0" w:space="0" w:color="auto"/>
        <w:left w:val="none" w:sz="0" w:space="0" w:color="auto"/>
        <w:bottom w:val="none" w:sz="0" w:space="0" w:color="auto"/>
        <w:right w:val="none" w:sz="0" w:space="0" w:color="auto"/>
      </w:divBdr>
    </w:div>
    <w:div w:id="715351110">
      <w:bodyDiv w:val="1"/>
      <w:marLeft w:val="0"/>
      <w:marRight w:val="0"/>
      <w:marTop w:val="0"/>
      <w:marBottom w:val="0"/>
      <w:divBdr>
        <w:top w:val="none" w:sz="0" w:space="0" w:color="auto"/>
        <w:left w:val="none" w:sz="0" w:space="0" w:color="auto"/>
        <w:bottom w:val="none" w:sz="0" w:space="0" w:color="auto"/>
        <w:right w:val="none" w:sz="0" w:space="0" w:color="auto"/>
      </w:divBdr>
    </w:div>
    <w:div w:id="1032801691">
      <w:bodyDiv w:val="1"/>
      <w:marLeft w:val="0"/>
      <w:marRight w:val="0"/>
      <w:marTop w:val="0"/>
      <w:marBottom w:val="0"/>
      <w:divBdr>
        <w:top w:val="none" w:sz="0" w:space="0" w:color="auto"/>
        <w:left w:val="none" w:sz="0" w:space="0" w:color="auto"/>
        <w:bottom w:val="none" w:sz="0" w:space="0" w:color="auto"/>
        <w:right w:val="none" w:sz="0" w:space="0" w:color="auto"/>
      </w:divBdr>
    </w:div>
    <w:div w:id="1064910832">
      <w:bodyDiv w:val="1"/>
      <w:marLeft w:val="0"/>
      <w:marRight w:val="0"/>
      <w:marTop w:val="0"/>
      <w:marBottom w:val="0"/>
      <w:divBdr>
        <w:top w:val="none" w:sz="0" w:space="0" w:color="auto"/>
        <w:left w:val="none" w:sz="0" w:space="0" w:color="auto"/>
        <w:bottom w:val="none" w:sz="0" w:space="0" w:color="auto"/>
        <w:right w:val="none" w:sz="0" w:space="0" w:color="auto"/>
      </w:divBdr>
    </w:div>
    <w:div w:id="1422408930">
      <w:bodyDiv w:val="1"/>
      <w:marLeft w:val="0"/>
      <w:marRight w:val="0"/>
      <w:marTop w:val="0"/>
      <w:marBottom w:val="0"/>
      <w:divBdr>
        <w:top w:val="none" w:sz="0" w:space="0" w:color="auto"/>
        <w:left w:val="none" w:sz="0" w:space="0" w:color="auto"/>
        <w:bottom w:val="none" w:sz="0" w:space="0" w:color="auto"/>
        <w:right w:val="none" w:sz="0" w:space="0" w:color="auto"/>
      </w:divBdr>
    </w:div>
    <w:div w:id="1701735867">
      <w:bodyDiv w:val="1"/>
      <w:marLeft w:val="0"/>
      <w:marRight w:val="0"/>
      <w:marTop w:val="0"/>
      <w:marBottom w:val="0"/>
      <w:divBdr>
        <w:top w:val="none" w:sz="0" w:space="0" w:color="auto"/>
        <w:left w:val="none" w:sz="0" w:space="0" w:color="auto"/>
        <w:bottom w:val="none" w:sz="0" w:space="0" w:color="auto"/>
        <w:right w:val="none" w:sz="0" w:space="0" w:color="auto"/>
      </w:divBdr>
    </w:div>
    <w:div w:id="1816406445">
      <w:bodyDiv w:val="1"/>
      <w:marLeft w:val="0"/>
      <w:marRight w:val="0"/>
      <w:marTop w:val="0"/>
      <w:marBottom w:val="0"/>
      <w:divBdr>
        <w:top w:val="none" w:sz="0" w:space="0" w:color="auto"/>
        <w:left w:val="none" w:sz="0" w:space="0" w:color="auto"/>
        <w:bottom w:val="none" w:sz="0" w:space="0" w:color="auto"/>
        <w:right w:val="none" w:sz="0" w:space="0" w:color="auto"/>
      </w:divBdr>
    </w:div>
    <w:div w:id="1922790593">
      <w:bodyDiv w:val="1"/>
      <w:marLeft w:val="0"/>
      <w:marRight w:val="0"/>
      <w:marTop w:val="0"/>
      <w:marBottom w:val="0"/>
      <w:divBdr>
        <w:top w:val="none" w:sz="0" w:space="0" w:color="auto"/>
        <w:left w:val="none" w:sz="0" w:space="0" w:color="auto"/>
        <w:bottom w:val="none" w:sz="0" w:space="0" w:color="auto"/>
        <w:right w:val="none" w:sz="0" w:space="0" w:color="auto"/>
      </w:divBdr>
    </w:div>
    <w:div w:id="1960448184">
      <w:bodyDiv w:val="1"/>
      <w:marLeft w:val="0"/>
      <w:marRight w:val="0"/>
      <w:marTop w:val="0"/>
      <w:marBottom w:val="0"/>
      <w:divBdr>
        <w:top w:val="none" w:sz="0" w:space="0" w:color="auto"/>
        <w:left w:val="none" w:sz="0" w:space="0" w:color="auto"/>
        <w:bottom w:val="none" w:sz="0" w:space="0" w:color="auto"/>
        <w:right w:val="none" w:sz="0" w:space="0" w:color="auto"/>
      </w:divBdr>
    </w:div>
    <w:div w:id="196649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yperlink" Target="https://skp.si/skupna-kmetijska-politika-2023-2027"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E49D1FC1959696468C86088FFC3BEB91" ma:contentTypeVersion="2" ma:contentTypeDescription="Ustvari nov dokument." ma:contentTypeScope="" ma:versionID="2ffa83e11646cd62177f773181b22cfb">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066E0AD-E54F-46A2-B89E-5829FC5459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8556355-41E0-4335-A307-CEFA36976395}">
  <ds:schemaRefs>
    <ds:schemaRef ds:uri="http://schemas.microsoft.com/sharepoint/v3/contenttype/forms"/>
  </ds:schemaRefs>
</ds:datastoreItem>
</file>

<file path=customXml/itemProps3.xml><?xml version="1.0" encoding="utf-8"?>
<ds:datastoreItem xmlns:ds="http://schemas.openxmlformats.org/officeDocument/2006/customXml" ds:itemID="{202BCA97-2E77-4623-88C8-9CB301A32A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154400-F1C4-46BC-ACC7-F001306C7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Pages>
  <Words>5112</Words>
  <Characters>29141</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Bidovec</dc:creator>
  <cp:keywords/>
  <dc:description/>
  <cp:lastModifiedBy>Polona Kolarek Novšek</cp:lastModifiedBy>
  <cp:revision>11</cp:revision>
  <cp:lastPrinted>2024-04-19T14:34:00Z</cp:lastPrinted>
  <dcterms:created xsi:type="dcterms:W3CDTF">2024-05-28T12:02:00Z</dcterms:created>
  <dcterms:modified xsi:type="dcterms:W3CDTF">2024-05-31T15:44:00Z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0x010100E49D1FC1959696468C86088FFC3BEB91</vt:lpwstr>
  </property>
</Properties>
</file>