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8BC1A1" w14:textId="77777777" w:rsidR="008876B1" w:rsidRPr="00A9231D" w:rsidRDefault="008876B1" w:rsidP="008876B1">
      <w:pPr>
        <w:pStyle w:val="Glava"/>
        <w:tabs>
          <w:tab w:val="clear" w:pos="4536"/>
          <w:tab w:val="clear" w:pos="9072"/>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28431799" wp14:editId="30ED0546">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C8FE7AC" w14:textId="77777777" w:rsidR="008876B1" w:rsidRPr="00A9231D" w:rsidRDefault="008876B1" w:rsidP="008876B1">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17B79571" w14:textId="77777777" w:rsidR="008876B1" w:rsidRPr="00A9231D" w:rsidRDefault="008876B1" w:rsidP="008876B1">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78ECCF5D" w14:textId="77777777" w:rsidR="008876B1" w:rsidRPr="00A9231D" w:rsidRDefault="008876B1" w:rsidP="008876B1">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2FDC0F48" w14:textId="77777777" w:rsidR="008876B1" w:rsidRPr="00A9231D" w:rsidRDefault="008876B1" w:rsidP="008876B1">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5B07065A" w14:textId="77777777" w:rsidR="008876B1" w:rsidRDefault="008876B1" w:rsidP="00E106AC">
      <w:pPr>
        <w:spacing w:after="0" w:line="240" w:lineRule="exact"/>
        <w:jc w:val="both"/>
        <w:rPr>
          <w:rFonts w:cs="Arial"/>
          <w:b/>
          <w:bCs/>
          <w:color w:val="000000" w:themeColor="text1"/>
          <w:szCs w:val="20"/>
          <w:lang w:eastAsia="sl-SI"/>
        </w:rPr>
      </w:pPr>
    </w:p>
    <w:p w14:paraId="09ADFA61" w14:textId="77777777" w:rsidR="008876B1" w:rsidRDefault="008876B1" w:rsidP="00E106AC">
      <w:pPr>
        <w:spacing w:after="0" w:line="240" w:lineRule="exact"/>
        <w:jc w:val="both"/>
        <w:rPr>
          <w:rFonts w:cs="Arial"/>
          <w:b/>
          <w:bCs/>
          <w:color w:val="000000" w:themeColor="text1"/>
          <w:szCs w:val="20"/>
          <w:lang w:eastAsia="sl-SI"/>
        </w:rPr>
      </w:pPr>
    </w:p>
    <w:p w14:paraId="726B0F03" w14:textId="77777777" w:rsidR="008876B1" w:rsidRDefault="008876B1" w:rsidP="00E106AC">
      <w:pPr>
        <w:spacing w:after="0" w:line="240" w:lineRule="exact"/>
        <w:jc w:val="both"/>
        <w:rPr>
          <w:rFonts w:cs="Arial"/>
          <w:b/>
          <w:bCs/>
          <w:color w:val="000000" w:themeColor="text1"/>
          <w:szCs w:val="20"/>
          <w:lang w:eastAsia="sl-SI"/>
        </w:rPr>
      </w:pPr>
    </w:p>
    <w:p w14:paraId="2916216B" w14:textId="77777777" w:rsidR="008876B1" w:rsidRPr="002760DC" w:rsidRDefault="008876B1" w:rsidP="008876B1">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2023-2720-0003</w:t>
      </w:r>
    </w:p>
    <w:p w14:paraId="510CBD3E" w14:textId="77777777" w:rsidR="008876B1" w:rsidRPr="002760DC" w:rsidRDefault="008876B1" w:rsidP="008876B1">
      <w:pPr>
        <w:pStyle w:val="datumtevilka"/>
      </w:pPr>
      <w:r w:rsidRPr="002760DC">
        <w:t xml:space="preserve">Številka: </w:t>
      </w:r>
      <w:r w:rsidRPr="002760DC">
        <w:tab/>
      </w:r>
      <w:r>
        <w:rPr>
          <w:rFonts w:cs="Arial"/>
          <w:color w:val="000000"/>
        </w:rPr>
        <w:t>00704-262/2023/35</w:t>
      </w:r>
    </w:p>
    <w:p w14:paraId="70C4D647" w14:textId="77777777" w:rsidR="008876B1" w:rsidRPr="002760DC" w:rsidRDefault="008876B1" w:rsidP="008876B1">
      <w:pPr>
        <w:pStyle w:val="datumtevilka"/>
      </w:pPr>
      <w:r>
        <w:t>Datum:</w:t>
      </w:r>
      <w:r w:rsidRPr="002760DC">
        <w:tab/>
      </w:r>
      <w:r>
        <w:rPr>
          <w:rFonts w:cs="Arial"/>
          <w:color w:val="000000"/>
        </w:rPr>
        <w:t>21. 5. 2024</w:t>
      </w:r>
      <w:r w:rsidRPr="002760DC">
        <w:t xml:space="preserve"> </w:t>
      </w:r>
    </w:p>
    <w:p w14:paraId="4A5D4B11" w14:textId="77777777" w:rsidR="008876B1" w:rsidRPr="002760DC" w:rsidRDefault="008876B1" w:rsidP="008876B1"/>
    <w:p w14:paraId="07FE5B1F" w14:textId="47833705" w:rsidR="00E106AC" w:rsidRPr="008876B1" w:rsidRDefault="008876B1" w:rsidP="008876B1">
      <w:pPr>
        <w:overflowPunct w:val="0"/>
        <w:autoSpaceDE w:val="0"/>
        <w:autoSpaceDN w:val="0"/>
        <w:adjustRightInd w:val="0"/>
        <w:spacing w:after="0" w:line="276" w:lineRule="auto"/>
        <w:jc w:val="center"/>
        <w:textAlignment w:val="baseline"/>
        <w:rPr>
          <w:rFonts w:cs="Arial"/>
          <w:b/>
          <w:bCs/>
          <w:color w:val="000000" w:themeColor="text1"/>
          <w:szCs w:val="20"/>
          <w:lang w:eastAsia="sl-SI"/>
        </w:rPr>
      </w:pPr>
      <w:r w:rsidRPr="008876B1">
        <w:rPr>
          <w:rFonts w:cs="Arial"/>
          <w:b/>
          <w:color w:val="000000" w:themeColor="text1"/>
          <w:szCs w:val="20"/>
          <w:lang w:eastAsia="sl-SI"/>
        </w:rPr>
        <w:t>Mnenje o Predlogu sklepa za takojšnjo odpravo pomanjkljivosti Zakona o dolgotrajni oskrbi, ki ga je Državnemu zboru predložila skupina poslank in poslancev (prvopodpisana Jelka Godec)</w:t>
      </w:r>
    </w:p>
    <w:p w14:paraId="75C70DB8" w14:textId="342B9DA6" w:rsidR="00E106AC" w:rsidRDefault="00E106AC" w:rsidP="00257E1B">
      <w:pPr>
        <w:spacing w:after="0" w:line="240" w:lineRule="exact"/>
        <w:jc w:val="both"/>
        <w:rPr>
          <w:rFonts w:cs="Arial"/>
          <w:szCs w:val="20"/>
        </w:rPr>
      </w:pPr>
    </w:p>
    <w:p w14:paraId="084BA780" w14:textId="77777777" w:rsidR="00257E1B" w:rsidRPr="00257E1B" w:rsidRDefault="00257E1B" w:rsidP="00257E1B">
      <w:pPr>
        <w:spacing w:after="0" w:line="240" w:lineRule="exact"/>
        <w:jc w:val="both"/>
        <w:rPr>
          <w:rFonts w:cs="Arial"/>
          <w:szCs w:val="20"/>
        </w:rPr>
      </w:pPr>
    </w:p>
    <w:p w14:paraId="31C956F8" w14:textId="77777777" w:rsidR="00510A8B" w:rsidRPr="00257E1B" w:rsidRDefault="00510A8B" w:rsidP="00257E1B">
      <w:pPr>
        <w:spacing w:after="0" w:line="240" w:lineRule="auto"/>
        <w:jc w:val="both"/>
        <w:textAlignment w:val="baseline"/>
        <w:rPr>
          <w:rStyle w:val="fontstyle01"/>
          <w:rFonts w:ascii="Arial" w:hAnsi="Arial" w:cs="Arial"/>
          <w:b w:val="0"/>
          <w:bCs w:val="0"/>
        </w:rPr>
      </w:pPr>
      <w:r w:rsidRPr="00257E1B">
        <w:rPr>
          <w:rStyle w:val="fontstyle01"/>
          <w:rFonts w:ascii="Arial" w:hAnsi="Arial" w:cs="Arial"/>
        </w:rPr>
        <w:t xml:space="preserve">Skupina poslank in poslancev je v okviru zahteve za sklic izredne seje Državnega zbora Republike Slovenije Vladi Republike Slovenije predlagala sklep za takojšnjo odpravo pomanjkljivosti </w:t>
      </w:r>
      <w:r w:rsidRPr="00257E1B">
        <w:rPr>
          <w:rStyle w:val="fontstyle01"/>
          <w:rFonts w:ascii="Arial" w:hAnsi="Arial" w:cs="Arial"/>
          <w:b w:val="0"/>
          <w:bCs w:val="0"/>
        </w:rPr>
        <w:t>Z</w:t>
      </w:r>
      <w:r w:rsidRPr="00257E1B">
        <w:rPr>
          <w:rStyle w:val="fontstyle01"/>
          <w:rFonts w:ascii="Arial" w:hAnsi="Arial" w:cs="Arial"/>
        </w:rPr>
        <w:t>akona o dolgotrajni oskrbi</w:t>
      </w:r>
      <w:r w:rsidRPr="00257E1B">
        <w:rPr>
          <w:rStyle w:val="fontstyle01"/>
          <w:rFonts w:ascii="Arial" w:hAnsi="Arial" w:cs="Arial"/>
          <w:b w:val="0"/>
          <w:bCs w:val="0"/>
        </w:rPr>
        <w:t>.</w:t>
      </w:r>
    </w:p>
    <w:p w14:paraId="141A44B5" w14:textId="77777777" w:rsidR="00510A8B" w:rsidRPr="00257E1B" w:rsidRDefault="00510A8B" w:rsidP="00510A8B">
      <w:pPr>
        <w:spacing w:after="0" w:line="240" w:lineRule="auto"/>
        <w:jc w:val="both"/>
        <w:textAlignment w:val="baseline"/>
        <w:rPr>
          <w:rStyle w:val="fontstyle01"/>
          <w:rFonts w:ascii="Arial" w:hAnsi="Arial" w:cs="Arial"/>
        </w:rPr>
      </w:pPr>
    </w:p>
    <w:p w14:paraId="4ECA9AB6" w14:textId="77777777" w:rsidR="00510A8B" w:rsidRPr="00257E1B" w:rsidRDefault="00510A8B" w:rsidP="00510A8B">
      <w:pPr>
        <w:spacing w:after="0" w:line="240" w:lineRule="auto"/>
        <w:jc w:val="both"/>
        <w:textAlignment w:val="baseline"/>
        <w:rPr>
          <w:rFonts w:cs="Arial"/>
          <w:b/>
          <w:bCs/>
          <w:szCs w:val="20"/>
        </w:rPr>
      </w:pPr>
      <w:r w:rsidRPr="00257E1B">
        <w:rPr>
          <w:rStyle w:val="fontstyle01"/>
          <w:rFonts w:ascii="Arial" w:hAnsi="Arial" w:cs="Arial"/>
        </w:rPr>
        <w:t xml:space="preserve">Vlada Republike Slovenije </w:t>
      </w:r>
      <w:r w:rsidRPr="00257E1B">
        <w:rPr>
          <w:rStyle w:val="fontstyle01"/>
          <w:rFonts w:ascii="Arial" w:hAnsi="Arial" w:cs="Arial"/>
          <w:b w:val="0"/>
          <w:bCs w:val="0"/>
        </w:rPr>
        <w:t xml:space="preserve">(v nadaljnjem besedilu: Vlada RS) </w:t>
      </w:r>
      <w:r w:rsidRPr="00257E1B">
        <w:rPr>
          <w:rStyle w:val="fontstyle01"/>
          <w:rFonts w:ascii="Arial" w:hAnsi="Arial" w:cs="Arial"/>
        </w:rPr>
        <w:t>je predlog priporočil preučila in nanje podaja naslednja pojasnila.</w:t>
      </w:r>
      <w:r w:rsidRPr="00257E1B">
        <w:rPr>
          <w:rFonts w:cs="Arial"/>
          <w:b/>
          <w:bCs/>
          <w:szCs w:val="20"/>
        </w:rPr>
        <w:t xml:space="preserve"> </w:t>
      </w:r>
    </w:p>
    <w:p w14:paraId="4D9E127B" w14:textId="77777777" w:rsidR="00510A8B" w:rsidRPr="00257E1B" w:rsidRDefault="00510A8B" w:rsidP="00510A8B">
      <w:pPr>
        <w:spacing w:after="0" w:line="240" w:lineRule="auto"/>
        <w:jc w:val="both"/>
        <w:textAlignment w:val="baseline"/>
        <w:rPr>
          <w:rFonts w:cs="Arial"/>
          <w:szCs w:val="20"/>
        </w:rPr>
      </w:pPr>
    </w:p>
    <w:p w14:paraId="4437D4C5" w14:textId="77777777"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b/>
          <w:bCs/>
          <w:szCs w:val="20"/>
          <w:lang w:eastAsia="sl-SI"/>
        </w:rPr>
        <w:t>UVODNO</w:t>
      </w:r>
      <w:r w:rsidRPr="00257E1B">
        <w:rPr>
          <w:rFonts w:eastAsia="Times New Roman" w:cs="Arial"/>
          <w:szCs w:val="20"/>
          <w:lang w:eastAsia="sl-SI"/>
        </w:rPr>
        <w:t> </w:t>
      </w:r>
    </w:p>
    <w:p w14:paraId="2CEA6C79" w14:textId="77777777" w:rsidR="00510A8B" w:rsidRPr="00257E1B" w:rsidRDefault="00510A8B" w:rsidP="00510A8B">
      <w:pPr>
        <w:spacing w:after="0" w:line="240" w:lineRule="auto"/>
        <w:jc w:val="both"/>
        <w:textAlignment w:val="baseline"/>
        <w:rPr>
          <w:rFonts w:eastAsia="Times New Roman" w:cs="Arial"/>
          <w:szCs w:val="20"/>
          <w:lang w:eastAsia="sl-SI"/>
        </w:rPr>
      </w:pPr>
    </w:p>
    <w:p w14:paraId="38502ECE" w14:textId="72E891B5" w:rsidR="00510A8B" w:rsidRPr="006E61B1" w:rsidRDefault="00510A8B" w:rsidP="00510A8B">
      <w:pPr>
        <w:spacing w:after="0" w:line="240" w:lineRule="auto"/>
        <w:jc w:val="both"/>
        <w:textAlignment w:val="baseline"/>
        <w:rPr>
          <w:rFonts w:eastAsia="Times New Roman" w:cs="Arial"/>
          <w:szCs w:val="20"/>
          <w:lang w:eastAsia="sl-SI"/>
        </w:rPr>
      </w:pPr>
      <w:r w:rsidRPr="006E61B1">
        <w:rPr>
          <w:rFonts w:eastAsia="Times New Roman" w:cs="Arial"/>
          <w:szCs w:val="20"/>
          <w:lang w:eastAsia="sl-SI"/>
        </w:rPr>
        <w:t>Razmerje med javnimi in zasebnimi izdatki za dolgotrajno oskrbo (v nadaljnjem besedilu: DO), pred sprejetjem Zakona o dolgotrajni oskrbi (</w:t>
      </w:r>
      <w:r w:rsidRPr="006E61B1">
        <w:rPr>
          <w:rFonts w:cs="Arial"/>
          <w:szCs w:val="20"/>
          <w:shd w:val="clear" w:color="auto" w:fill="FFFFFF"/>
        </w:rPr>
        <w:t>Uradni list RS, št. </w:t>
      </w:r>
      <w:hyperlink r:id="rId8" w:tgtFrame="_blank" w:tooltip="Zakon o dolgotrajni oskrbi (ZDOsk-1)" w:history="1">
        <w:r w:rsidRPr="005D6B29">
          <w:rPr>
            <w:rStyle w:val="Hiperpovezava"/>
            <w:rFonts w:cs="Arial"/>
            <w:color w:val="auto"/>
            <w:szCs w:val="20"/>
            <w:u w:val="none"/>
            <w:shd w:val="clear" w:color="auto" w:fill="FFFFFF"/>
          </w:rPr>
          <w:t>84/23</w:t>
        </w:r>
      </w:hyperlink>
      <w:r w:rsidR="00991ADC">
        <w:rPr>
          <w:rFonts w:cs="Arial"/>
          <w:szCs w:val="20"/>
        </w:rPr>
        <w:t>;</w:t>
      </w:r>
      <w:r w:rsidRPr="006E61B1">
        <w:rPr>
          <w:rFonts w:cs="Arial"/>
          <w:szCs w:val="20"/>
        </w:rPr>
        <w:t xml:space="preserve"> v nadaljnjem besedilu: </w:t>
      </w:r>
      <w:r w:rsidRPr="006E61B1">
        <w:rPr>
          <w:rFonts w:eastAsia="Times New Roman" w:cs="Arial"/>
          <w:szCs w:val="20"/>
          <w:lang w:eastAsia="sl-SI"/>
        </w:rPr>
        <w:t xml:space="preserve">ZDOsk-1) je vodilo v vse težje dostopno DO za </w:t>
      </w:r>
      <w:r w:rsidR="005D6B29">
        <w:rPr>
          <w:rFonts w:eastAsia="Times New Roman" w:cs="Arial"/>
          <w:szCs w:val="20"/>
          <w:lang w:eastAsia="sl-SI"/>
        </w:rPr>
        <w:t>socialno šibkejše</w:t>
      </w:r>
      <w:r w:rsidRPr="006E61B1">
        <w:rPr>
          <w:rFonts w:eastAsia="Times New Roman" w:cs="Arial"/>
          <w:szCs w:val="20"/>
          <w:lang w:eastAsia="sl-SI"/>
        </w:rPr>
        <w:t xml:space="preserve">. </w:t>
      </w:r>
      <w:r w:rsidR="00991ADC">
        <w:rPr>
          <w:rFonts w:eastAsia="Times New Roman" w:cs="Arial"/>
          <w:szCs w:val="20"/>
          <w:lang w:eastAsia="sl-SI"/>
        </w:rPr>
        <w:t>Z namenom sprememb</w:t>
      </w:r>
      <w:r w:rsidRPr="006E61B1">
        <w:rPr>
          <w:rFonts w:eastAsia="Times New Roman" w:cs="Arial"/>
          <w:szCs w:val="20"/>
          <w:lang w:eastAsia="sl-SI"/>
        </w:rPr>
        <w:t xml:space="preserve"> v okoliščinah dolgožive družbe nevzdržn</w:t>
      </w:r>
      <w:r w:rsidR="00991ADC">
        <w:rPr>
          <w:rFonts w:eastAsia="Times New Roman" w:cs="Arial"/>
          <w:szCs w:val="20"/>
          <w:lang w:eastAsia="sl-SI"/>
        </w:rPr>
        <w:t>ega</w:t>
      </w:r>
      <w:r w:rsidRPr="006E61B1">
        <w:rPr>
          <w:rFonts w:eastAsia="Times New Roman" w:cs="Arial"/>
          <w:szCs w:val="20"/>
          <w:lang w:eastAsia="sl-SI"/>
        </w:rPr>
        <w:t xml:space="preserve"> scenarij</w:t>
      </w:r>
      <w:r w:rsidR="00991ADC">
        <w:rPr>
          <w:rFonts w:eastAsia="Times New Roman" w:cs="Arial"/>
          <w:szCs w:val="20"/>
          <w:lang w:eastAsia="sl-SI"/>
        </w:rPr>
        <w:t>a</w:t>
      </w:r>
      <w:r w:rsidRPr="006E61B1">
        <w:rPr>
          <w:rFonts w:eastAsia="Times New Roman" w:cs="Arial"/>
          <w:szCs w:val="20"/>
          <w:lang w:eastAsia="sl-SI"/>
        </w:rPr>
        <w:t xml:space="preserve"> </w:t>
      </w:r>
      <w:r w:rsidR="00991ADC">
        <w:rPr>
          <w:rFonts w:eastAsia="Times New Roman" w:cs="Arial"/>
          <w:szCs w:val="20"/>
          <w:lang w:eastAsia="sl-SI"/>
        </w:rPr>
        <w:t>je bil</w:t>
      </w:r>
      <w:r w:rsidR="00940BC1">
        <w:rPr>
          <w:rFonts w:eastAsia="Times New Roman" w:cs="Arial"/>
          <w:szCs w:val="20"/>
          <w:lang w:eastAsia="sl-SI"/>
        </w:rPr>
        <w:t>a</w:t>
      </w:r>
      <w:r w:rsidRPr="006E61B1">
        <w:rPr>
          <w:rFonts w:eastAsia="Times New Roman" w:cs="Arial"/>
          <w:szCs w:val="20"/>
          <w:lang w:eastAsia="sl-SI"/>
        </w:rPr>
        <w:t xml:space="preserve"> vzpostav</w:t>
      </w:r>
      <w:r w:rsidR="00940BC1">
        <w:rPr>
          <w:rFonts w:eastAsia="Times New Roman" w:cs="Arial"/>
          <w:szCs w:val="20"/>
          <w:lang w:eastAsia="sl-SI"/>
        </w:rPr>
        <w:t>ljena</w:t>
      </w:r>
      <w:r w:rsidRPr="006E61B1">
        <w:rPr>
          <w:rFonts w:eastAsia="Times New Roman" w:cs="Arial"/>
          <w:szCs w:val="20"/>
          <w:lang w:eastAsia="sl-SI"/>
        </w:rPr>
        <w:t xml:space="preserve"> DO kot nov, peti steber socialnega zavarovanja z lastno blagajno in virom financiranja. </w:t>
      </w:r>
    </w:p>
    <w:p w14:paraId="1CB41A54" w14:textId="69495638" w:rsidR="00510A8B" w:rsidRPr="00257E1B" w:rsidRDefault="00510A8B" w:rsidP="003B5B0D">
      <w:pPr>
        <w:spacing w:after="0" w:line="240" w:lineRule="auto"/>
        <w:jc w:val="both"/>
        <w:textAlignment w:val="baseline"/>
        <w:rPr>
          <w:rFonts w:eastAsia="Times New Roman" w:cs="Arial"/>
          <w:szCs w:val="20"/>
          <w:lang w:eastAsia="sl-SI"/>
        </w:rPr>
      </w:pPr>
    </w:p>
    <w:p w14:paraId="4462DBD6" w14:textId="3E219391"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color w:val="000000"/>
          <w:szCs w:val="20"/>
          <w:lang w:eastAsia="sl-SI"/>
        </w:rPr>
        <w:t xml:space="preserve">Z novim ZDOsk-1 se približujemo standardom držav </w:t>
      </w:r>
      <w:r w:rsidR="002D680F">
        <w:rPr>
          <w:rFonts w:eastAsia="Times New Roman" w:cs="Arial"/>
          <w:color w:val="000000"/>
          <w:szCs w:val="20"/>
          <w:lang w:eastAsia="sl-SI"/>
        </w:rPr>
        <w:t>Evropske unije</w:t>
      </w:r>
      <w:r w:rsidRPr="00257E1B">
        <w:rPr>
          <w:rFonts w:eastAsia="Times New Roman" w:cs="Arial"/>
          <w:color w:val="000000"/>
          <w:szCs w:val="20"/>
          <w:lang w:eastAsia="sl-SI"/>
        </w:rPr>
        <w:t xml:space="preserve">, ki v primerjavi s Slovenijo v povprečju namenjajo več javnih izdatkov za DO. Slovenija je do sedaj za DO namenjala le 1,0 </w:t>
      </w:r>
      <w:r w:rsidR="00257E1B">
        <w:rPr>
          <w:rFonts w:eastAsia="Times New Roman" w:cs="Arial"/>
          <w:color w:val="000000"/>
          <w:szCs w:val="20"/>
          <w:lang w:eastAsia="sl-SI"/>
        </w:rPr>
        <w:t xml:space="preserve">odstotka </w:t>
      </w:r>
      <w:r w:rsidRPr="00257E1B">
        <w:rPr>
          <w:rFonts w:eastAsia="Times New Roman" w:cs="Arial"/>
          <w:color w:val="000000"/>
          <w:szCs w:val="20"/>
          <w:lang w:eastAsia="sl-SI"/>
        </w:rPr>
        <w:t xml:space="preserve">BDP, medtem ko znaša evropsko povprečje javnih izdatkov za DO 1,7 </w:t>
      </w:r>
      <w:r w:rsidR="00257E1B">
        <w:rPr>
          <w:rFonts w:eastAsia="Times New Roman" w:cs="Arial"/>
          <w:color w:val="000000"/>
          <w:szCs w:val="20"/>
          <w:lang w:eastAsia="sl-SI"/>
        </w:rPr>
        <w:t>odstotk</w:t>
      </w:r>
      <w:r w:rsidR="00197D64">
        <w:rPr>
          <w:rFonts w:eastAsia="Times New Roman" w:cs="Arial"/>
          <w:color w:val="000000"/>
          <w:szCs w:val="20"/>
          <w:lang w:eastAsia="sl-SI"/>
        </w:rPr>
        <w:t>a</w:t>
      </w:r>
      <w:r w:rsidRPr="00257E1B">
        <w:rPr>
          <w:rFonts w:eastAsia="Times New Roman" w:cs="Arial"/>
          <w:color w:val="000000"/>
          <w:szCs w:val="20"/>
          <w:lang w:eastAsia="sl-SI"/>
        </w:rPr>
        <w:t xml:space="preserve"> BDP. Z novim ZDOsk-1 se bo </w:t>
      </w:r>
      <w:r w:rsidR="00940BC1">
        <w:rPr>
          <w:rFonts w:eastAsia="Times New Roman" w:cs="Arial"/>
          <w:color w:val="000000"/>
          <w:szCs w:val="20"/>
          <w:lang w:eastAsia="sl-SI"/>
        </w:rPr>
        <w:t xml:space="preserve">Slovenija </w:t>
      </w:r>
      <w:r w:rsidRPr="00257E1B">
        <w:rPr>
          <w:rFonts w:eastAsia="Times New Roman" w:cs="Arial"/>
          <w:color w:val="000000"/>
          <w:szCs w:val="20"/>
          <w:lang w:eastAsia="sl-SI"/>
        </w:rPr>
        <w:t>približal</w:t>
      </w:r>
      <w:r w:rsidR="00940BC1">
        <w:rPr>
          <w:rFonts w:eastAsia="Times New Roman" w:cs="Arial"/>
          <w:color w:val="000000"/>
          <w:szCs w:val="20"/>
          <w:lang w:eastAsia="sl-SI"/>
        </w:rPr>
        <w:t>a</w:t>
      </w:r>
      <w:r w:rsidRPr="00257E1B">
        <w:rPr>
          <w:rFonts w:eastAsia="Times New Roman" w:cs="Arial"/>
          <w:color w:val="000000"/>
          <w:szCs w:val="20"/>
          <w:lang w:eastAsia="sl-SI"/>
        </w:rPr>
        <w:t xml:space="preserve"> 1,4 </w:t>
      </w:r>
      <w:r w:rsidR="00257E1B">
        <w:rPr>
          <w:rFonts w:eastAsia="Times New Roman" w:cs="Arial"/>
          <w:color w:val="000000"/>
          <w:szCs w:val="20"/>
          <w:lang w:eastAsia="sl-SI"/>
        </w:rPr>
        <w:t>odstotk</w:t>
      </w:r>
      <w:r w:rsidR="006E61B1">
        <w:rPr>
          <w:rFonts w:eastAsia="Times New Roman" w:cs="Arial"/>
          <w:color w:val="000000"/>
          <w:szCs w:val="20"/>
          <w:lang w:eastAsia="sl-SI"/>
        </w:rPr>
        <w:t>a</w:t>
      </w:r>
      <w:r w:rsidRPr="00257E1B">
        <w:rPr>
          <w:rFonts w:eastAsia="Times New Roman" w:cs="Arial"/>
          <w:color w:val="000000"/>
          <w:szCs w:val="20"/>
          <w:lang w:eastAsia="sl-SI"/>
        </w:rPr>
        <w:t xml:space="preserve"> BDP. Na</w:t>
      </w:r>
      <w:r w:rsidRPr="00257E1B">
        <w:rPr>
          <w:rFonts w:eastAsia="Times New Roman" w:cs="Arial"/>
          <w:b/>
          <w:bCs/>
          <w:color w:val="000000"/>
          <w:szCs w:val="20"/>
          <w:lang w:eastAsia="sl-SI"/>
        </w:rPr>
        <w:t xml:space="preserve"> </w:t>
      </w:r>
      <w:r w:rsidRPr="00257E1B">
        <w:rPr>
          <w:rFonts w:eastAsia="Times New Roman" w:cs="Arial"/>
          <w:color w:val="000000"/>
          <w:szCs w:val="20"/>
          <w:lang w:eastAsia="sl-SI"/>
        </w:rPr>
        <w:t xml:space="preserve">Nizozemskem, Švedskem, Danskem, v Belgiji, Franciji in na Finskem javni izdatki dosegajo od 2 do 4,5 </w:t>
      </w:r>
      <w:r w:rsidR="00257E1B">
        <w:rPr>
          <w:rFonts w:eastAsia="Times New Roman" w:cs="Arial"/>
          <w:color w:val="000000"/>
          <w:szCs w:val="20"/>
          <w:lang w:eastAsia="sl-SI"/>
        </w:rPr>
        <w:t>odstotk</w:t>
      </w:r>
      <w:r w:rsidR="006E61B1">
        <w:rPr>
          <w:rFonts w:eastAsia="Times New Roman" w:cs="Arial"/>
          <w:color w:val="000000"/>
          <w:szCs w:val="20"/>
          <w:lang w:eastAsia="sl-SI"/>
        </w:rPr>
        <w:t>a</w:t>
      </w:r>
      <w:r w:rsidRPr="00257E1B">
        <w:rPr>
          <w:rFonts w:eastAsia="Times New Roman" w:cs="Arial"/>
          <w:color w:val="000000"/>
          <w:szCs w:val="20"/>
          <w:lang w:eastAsia="sl-SI"/>
        </w:rPr>
        <w:t xml:space="preserve"> BDP. </w:t>
      </w:r>
    </w:p>
    <w:p w14:paraId="1F9879FC" w14:textId="1747ACBE" w:rsidR="00510A8B" w:rsidRPr="00257E1B" w:rsidRDefault="00510A8B" w:rsidP="003B5B0D">
      <w:pPr>
        <w:spacing w:after="0" w:line="240" w:lineRule="auto"/>
        <w:jc w:val="both"/>
        <w:textAlignment w:val="baseline"/>
        <w:rPr>
          <w:rFonts w:eastAsia="Times New Roman" w:cs="Arial"/>
          <w:szCs w:val="20"/>
          <w:lang w:eastAsia="sl-SI"/>
        </w:rPr>
      </w:pPr>
    </w:p>
    <w:p w14:paraId="378C78D6" w14:textId="690ED0B3"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color w:val="000000"/>
          <w:szCs w:val="20"/>
          <w:lang w:eastAsia="sl-SI"/>
        </w:rPr>
        <w:t xml:space="preserve">Sistemska ureditev DO </w:t>
      </w:r>
      <w:r w:rsidR="002D680F">
        <w:rPr>
          <w:rFonts w:eastAsia="Times New Roman" w:cs="Arial"/>
          <w:color w:val="000000"/>
          <w:szCs w:val="20"/>
          <w:lang w:eastAsia="sl-SI"/>
        </w:rPr>
        <w:t>in njenega</w:t>
      </w:r>
      <w:r w:rsidRPr="00257E1B">
        <w:rPr>
          <w:rFonts w:eastAsia="Times New Roman" w:cs="Arial"/>
          <w:color w:val="000000"/>
          <w:szCs w:val="20"/>
          <w:lang w:eastAsia="sl-SI"/>
        </w:rPr>
        <w:t xml:space="preserve"> financiranja je bila v Sloveniji nujna ne le zaradi zagotavljanja kakovostnega življenja ljudem v vseh življenjskih obdobjih, temveč tudi zaradi demografskih trendov. Leta 2030 bo skoraj četrtina prebivalstva starejš</w:t>
      </w:r>
      <w:r w:rsidR="006E61B1">
        <w:rPr>
          <w:rFonts w:eastAsia="Times New Roman" w:cs="Arial"/>
          <w:color w:val="000000"/>
          <w:szCs w:val="20"/>
          <w:lang w:eastAsia="sl-SI"/>
        </w:rPr>
        <w:t>a</w:t>
      </w:r>
      <w:r w:rsidRPr="00257E1B">
        <w:rPr>
          <w:rFonts w:eastAsia="Times New Roman" w:cs="Arial"/>
          <w:color w:val="000000"/>
          <w:szCs w:val="20"/>
          <w:lang w:eastAsia="sl-SI"/>
        </w:rPr>
        <w:t xml:space="preserve"> od 65 let. Dolgoživost je izredno pozitiven pojav, vendar obenem terja odgovornost države, da temu prilagodi svoje sisteme, česar se je ta vlada </w:t>
      </w:r>
      <w:r w:rsidR="00940BC1">
        <w:rPr>
          <w:rFonts w:eastAsia="Times New Roman" w:cs="Arial"/>
          <w:color w:val="000000"/>
          <w:szCs w:val="20"/>
          <w:lang w:eastAsia="sl-SI"/>
        </w:rPr>
        <w:t>zavzeto</w:t>
      </w:r>
      <w:r w:rsidRPr="00257E1B">
        <w:rPr>
          <w:rFonts w:eastAsia="Times New Roman" w:cs="Arial"/>
          <w:color w:val="000000"/>
          <w:szCs w:val="20"/>
          <w:lang w:eastAsia="sl-SI"/>
        </w:rPr>
        <w:t xml:space="preserve"> lotila. </w:t>
      </w:r>
    </w:p>
    <w:p w14:paraId="7E5886E2" w14:textId="596583D5"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b/>
          <w:bCs/>
          <w:color w:val="000000"/>
          <w:szCs w:val="20"/>
          <w:lang w:eastAsia="sl-SI"/>
        </w:rPr>
        <w:t> </w:t>
      </w:r>
      <w:r w:rsidRPr="00257E1B">
        <w:rPr>
          <w:rFonts w:eastAsia="Times New Roman" w:cs="Arial"/>
          <w:color w:val="000000"/>
          <w:szCs w:val="20"/>
          <w:lang w:eastAsia="sl-SI"/>
        </w:rPr>
        <w:t> </w:t>
      </w:r>
      <w:r w:rsidRPr="00257E1B">
        <w:rPr>
          <w:rFonts w:eastAsia="Times New Roman" w:cs="Arial"/>
          <w:szCs w:val="20"/>
          <w:lang w:eastAsia="sl-SI"/>
        </w:rPr>
        <w:t> </w:t>
      </w:r>
    </w:p>
    <w:p w14:paraId="253B9A64" w14:textId="77777777"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b/>
          <w:bCs/>
          <w:szCs w:val="20"/>
          <w:lang w:eastAsia="sl-SI"/>
        </w:rPr>
        <w:t xml:space="preserve">ODZIV </w:t>
      </w:r>
    </w:p>
    <w:p w14:paraId="7A9EC5C4" w14:textId="77777777" w:rsidR="00510A8B" w:rsidRPr="00257E1B" w:rsidRDefault="00510A8B" w:rsidP="00510A8B">
      <w:pPr>
        <w:spacing w:after="0" w:line="240" w:lineRule="auto"/>
        <w:jc w:val="both"/>
        <w:textAlignment w:val="baseline"/>
        <w:rPr>
          <w:rFonts w:eastAsia="Times New Roman" w:cs="Arial"/>
          <w:szCs w:val="20"/>
          <w:lang w:eastAsia="sl-SI"/>
        </w:rPr>
      </w:pPr>
    </w:p>
    <w:p w14:paraId="3815EF6F" w14:textId="5E246937"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Skupina poslank in poslancev navaja, da je bil decembra 2021, po več kot dvajsetih letih poskusov vzpostavitve ustrezno delujočega sistema DO, sprejet Zakon o dolgotrajni oskrbi (Uradni list RS, št.</w:t>
      </w:r>
      <w:r w:rsidRPr="00257E1B">
        <w:rPr>
          <w:rFonts w:eastAsia="Times New Roman" w:cs="Arial"/>
          <w:szCs w:val="20"/>
          <w:u w:val="single"/>
          <w:lang w:eastAsia="sl-SI"/>
        </w:rPr>
        <w:t xml:space="preserve"> </w:t>
      </w:r>
      <w:r w:rsidRPr="00257E1B">
        <w:rPr>
          <w:rFonts w:eastAsia="Times New Roman" w:cs="Arial"/>
          <w:color w:val="000000"/>
          <w:szCs w:val="20"/>
          <w:lang w:eastAsia="sl-SI"/>
        </w:rPr>
        <w:t xml:space="preserve">196/21, 163/22, 18/23 – ZDU-1O in 84/23 – ZDOsk-1; v nadaljevanju </w:t>
      </w:r>
      <w:proofErr w:type="spellStart"/>
      <w:r w:rsidRPr="00257E1B">
        <w:rPr>
          <w:rFonts w:eastAsia="Times New Roman" w:cs="Arial"/>
          <w:color w:val="000000"/>
          <w:szCs w:val="20"/>
          <w:lang w:eastAsia="sl-SI"/>
        </w:rPr>
        <w:t>ZDOsk</w:t>
      </w:r>
      <w:proofErr w:type="spellEnd"/>
      <w:r w:rsidRPr="00257E1B">
        <w:rPr>
          <w:rFonts w:eastAsia="Times New Roman" w:cs="Arial"/>
          <w:color w:val="000000"/>
          <w:szCs w:val="20"/>
          <w:lang w:eastAsia="sl-SI"/>
        </w:rPr>
        <w:t xml:space="preserve">). </w:t>
      </w:r>
      <w:r w:rsidRPr="00257E1B">
        <w:rPr>
          <w:rFonts w:eastAsia="Times New Roman" w:cs="Arial"/>
          <w:szCs w:val="20"/>
          <w:lang w:eastAsia="sl-SI"/>
        </w:rPr>
        <w:t xml:space="preserve">Dalje v svoji zahtevi naštevajo, da je bila z </w:t>
      </w:r>
      <w:proofErr w:type="spellStart"/>
      <w:r w:rsidRPr="00257E1B">
        <w:rPr>
          <w:rFonts w:eastAsia="Times New Roman" w:cs="Arial"/>
          <w:szCs w:val="20"/>
          <w:lang w:eastAsia="sl-SI"/>
        </w:rPr>
        <w:t>ZD</w:t>
      </w:r>
      <w:r w:rsidR="00F22DD3">
        <w:rPr>
          <w:rFonts w:eastAsia="Times New Roman" w:cs="Arial"/>
          <w:szCs w:val="20"/>
          <w:lang w:eastAsia="sl-SI"/>
        </w:rPr>
        <w:t>O</w:t>
      </w:r>
      <w:r w:rsidRPr="00257E1B">
        <w:rPr>
          <w:rFonts w:eastAsia="Times New Roman" w:cs="Arial"/>
          <w:szCs w:val="20"/>
          <w:lang w:eastAsia="sl-SI"/>
        </w:rPr>
        <w:t>sk</w:t>
      </w:r>
      <w:proofErr w:type="spellEnd"/>
      <w:r w:rsidRPr="00257E1B">
        <w:rPr>
          <w:rFonts w:eastAsia="Times New Roman" w:cs="Arial"/>
          <w:szCs w:val="20"/>
          <w:lang w:eastAsia="sl-SI"/>
        </w:rPr>
        <w:t xml:space="preserve"> opredeljena javna mreža, ki jo država in lokalne skupnosti razvijajo skupaj. Navajajo, da </w:t>
      </w:r>
      <w:r w:rsidR="002D680F">
        <w:rPr>
          <w:rFonts w:eastAsia="Times New Roman" w:cs="Arial"/>
          <w:szCs w:val="20"/>
          <w:lang w:eastAsia="sl-SI"/>
        </w:rPr>
        <w:t xml:space="preserve">bi bila </w:t>
      </w:r>
      <w:r w:rsidRPr="00257E1B">
        <w:rPr>
          <w:rFonts w:eastAsia="Times New Roman" w:cs="Arial"/>
          <w:szCs w:val="20"/>
          <w:lang w:eastAsia="sl-SI"/>
        </w:rPr>
        <w:t>vsem, ki potrebujejo DO, ta na voljo v obliki</w:t>
      </w:r>
      <w:r w:rsidR="009502BE">
        <w:rPr>
          <w:rFonts w:eastAsia="Times New Roman" w:cs="Arial"/>
          <w:szCs w:val="20"/>
          <w:lang w:eastAsia="sl-SI"/>
        </w:rPr>
        <w:t>,</w:t>
      </w:r>
      <w:r w:rsidRPr="00257E1B">
        <w:rPr>
          <w:rFonts w:eastAsia="Times New Roman" w:cs="Arial"/>
          <w:szCs w:val="20"/>
          <w:lang w:eastAsia="sl-SI"/>
        </w:rPr>
        <w:t xml:space="preserve"> v kateri jo potrebujejo: oskrba na domu ali v instituciji, pravica do oskrbovalca družinskega člana, storitve za krepitev in ohranjanje samostojnosti ter možnost koriščenja pravice do </w:t>
      </w:r>
      <w:proofErr w:type="spellStart"/>
      <w:r w:rsidRPr="00257E1B">
        <w:rPr>
          <w:rFonts w:eastAsia="Times New Roman" w:cs="Arial"/>
          <w:szCs w:val="20"/>
          <w:lang w:eastAsia="sl-SI"/>
        </w:rPr>
        <w:t>DO</w:t>
      </w:r>
      <w:proofErr w:type="spellEnd"/>
      <w:r w:rsidRPr="00257E1B">
        <w:rPr>
          <w:rFonts w:eastAsia="Times New Roman" w:cs="Arial"/>
          <w:szCs w:val="20"/>
          <w:lang w:eastAsia="sl-SI"/>
        </w:rPr>
        <w:t xml:space="preserve"> v obliki denarnega prejemka. Uporabniki, ki so do takrat bivali v instituciji</w:t>
      </w:r>
      <w:r w:rsidR="009502BE">
        <w:rPr>
          <w:rFonts w:eastAsia="Times New Roman" w:cs="Arial"/>
          <w:szCs w:val="20"/>
          <w:lang w:eastAsia="sl-SI"/>
        </w:rPr>
        <w:t>,</w:t>
      </w:r>
      <w:r w:rsidRPr="00257E1B">
        <w:rPr>
          <w:rFonts w:eastAsia="Times New Roman" w:cs="Arial"/>
          <w:szCs w:val="20"/>
          <w:lang w:eastAsia="sl-SI"/>
        </w:rPr>
        <w:t xml:space="preserve"> bi bili po </w:t>
      </w:r>
      <w:proofErr w:type="spellStart"/>
      <w:r w:rsidRPr="00257E1B">
        <w:rPr>
          <w:rFonts w:eastAsia="Times New Roman" w:cs="Arial"/>
          <w:szCs w:val="20"/>
          <w:lang w:eastAsia="sl-SI"/>
        </w:rPr>
        <w:t>ZD</w:t>
      </w:r>
      <w:r w:rsidR="00F22DD3">
        <w:rPr>
          <w:rFonts w:eastAsia="Times New Roman" w:cs="Arial"/>
          <w:szCs w:val="20"/>
          <w:lang w:eastAsia="sl-SI"/>
        </w:rPr>
        <w:t>O</w:t>
      </w:r>
      <w:r w:rsidRPr="00257E1B">
        <w:rPr>
          <w:rFonts w:eastAsia="Times New Roman" w:cs="Arial"/>
          <w:szCs w:val="20"/>
          <w:lang w:eastAsia="sl-SI"/>
        </w:rPr>
        <w:t>sk</w:t>
      </w:r>
      <w:proofErr w:type="spellEnd"/>
      <w:r w:rsidRPr="00257E1B">
        <w:rPr>
          <w:rFonts w:eastAsia="Times New Roman" w:cs="Arial"/>
          <w:szCs w:val="20"/>
          <w:lang w:eastAsia="sl-SI"/>
        </w:rPr>
        <w:t xml:space="preserve"> ocenjeni glede upravičenosti do </w:t>
      </w:r>
      <w:proofErr w:type="spellStart"/>
      <w:r w:rsidRPr="00257E1B">
        <w:rPr>
          <w:rFonts w:eastAsia="Times New Roman" w:cs="Arial"/>
          <w:szCs w:val="20"/>
          <w:lang w:eastAsia="sl-SI"/>
        </w:rPr>
        <w:t>DO</w:t>
      </w:r>
      <w:proofErr w:type="spellEnd"/>
      <w:r w:rsidRPr="00257E1B">
        <w:rPr>
          <w:rFonts w:eastAsia="Times New Roman" w:cs="Arial"/>
          <w:szCs w:val="20"/>
          <w:lang w:eastAsia="sl-SI"/>
        </w:rPr>
        <w:t xml:space="preserve"> </w:t>
      </w:r>
      <w:r w:rsidR="006E61B1">
        <w:rPr>
          <w:rFonts w:eastAsia="Times New Roman" w:cs="Arial"/>
          <w:szCs w:val="20"/>
          <w:lang w:eastAsia="sl-SI"/>
        </w:rPr>
        <w:t>ali</w:t>
      </w:r>
      <w:r w:rsidRPr="00257E1B">
        <w:rPr>
          <w:rFonts w:eastAsia="Times New Roman" w:cs="Arial"/>
          <w:szCs w:val="20"/>
          <w:lang w:eastAsia="sl-SI"/>
        </w:rPr>
        <w:t xml:space="preserve"> prevedeni v skladu s </w:t>
      </w:r>
      <w:proofErr w:type="spellStart"/>
      <w:r w:rsidRPr="00257E1B">
        <w:rPr>
          <w:rFonts w:eastAsia="Times New Roman" w:cs="Arial"/>
          <w:szCs w:val="20"/>
          <w:lang w:eastAsia="sl-SI"/>
        </w:rPr>
        <w:t>prevedbeno</w:t>
      </w:r>
      <w:proofErr w:type="spellEnd"/>
      <w:r w:rsidRPr="00257E1B">
        <w:rPr>
          <w:rFonts w:eastAsia="Times New Roman" w:cs="Arial"/>
          <w:szCs w:val="20"/>
          <w:lang w:eastAsia="sl-SI"/>
        </w:rPr>
        <w:t xml:space="preserve"> tabelo v eno </w:t>
      </w:r>
      <w:r w:rsidR="009502BE">
        <w:rPr>
          <w:rFonts w:eastAsia="Times New Roman" w:cs="Arial"/>
          <w:szCs w:val="20"/>
          <w:lang w:eastAsia="sl-SI"/>
        </w:rPr>
        <w:t>od</w:t>
      </w:r>
      <w:r w:rsidRPr="00257E1B">
        <w:rPr>
          <w:rFonts w:eastAsia="Times New Roman" w:cs="Arial"/>
          <w:szCs w:val="20"/>
          <w:lang w:eastAsia="sl-SI"/>
        </w:rPr>
        <w:t xml:space="preserve"> kategorij DO.  </w:t>
      </w:r>
    </w:p>
    <w:p w14:paraId="3C8F3949" w14:textId="77777777" w:rsidR="00510A8B" w:rsidRPr="00257E1B" w:rsidRDefault="00510A8B" w:rsidP="00510A8B">
      <w:pPr>
        <w:spacing w:after="0" w:line="240" w:lineRule="auto"/>
        <w:jc w:val="both"/>
        <w:textAlignment w:val="baseline"/>
        <w:rPr>
          <w:rFonts w:eastAsia="Times New Roman" w:cs="Arial"/>
          <w:szCs w:val="20"/>
          <w:lang w:eastAsia="sl-SI"/>
        </w:rPr>
      </w:pPr>
    </w:p>
    <w:p w14:paraId="5D9575B1" w14:textId="33CAED70" w:rsidR="00510A8B" w:rsidRDefault="00940BC1" w:rsidP="00510A8B">
      <w:pPr>
        <w:spacing w:after="0" w:line="240" w:lineRule="auto"/>
        <w:jc w:val="both"/>
        <w:textAlignment w:val="baseline"/>
        <w:rPr>
          <w:rFonts w:eastAsia="Times New Roman" w:cs="Arial"/>
          <w:szCs w:val="20"/>
          <w:lang w:eastAsia="sl-SI"/>
        </w:rPr>
      </w:pPr>
      <w:r>
        <w:rPr>
          <w:rFonts w:eastAsia="Times New Roman" w:cs="Arial"/>
          <w:szCs w:val="20"/>
          <w:lang w:eastAsia="sl-SI"/>
        </w:rPr>
        <w:lastRenderedPageBreak/>
        <w:t>Vlada RS pojasnjuje</w:t>
      </w:r>
      <w:r w:rsidR="00510A8B" w:rsidRPr="00257E1B">
        <w:rPr>
          <w:rFonts w:eastAsia="Times New Roman" w:cs="Arial"/>
          <w:szCs w:val="20"/>
          <w:lang w:eastAsia="sl-SI"/>
        </w:rPr>
        <w:t>, da prav vse na</w:t>
      </w:r>
      <w:r>
        <w:rPr>
          <w:rFonts w:eastAsia="Times New Roman" w:cs="Arial"/>
          <w:szCs w:val="20"/>
          <w:lang w:eastAsia="sl-SI"/>
        </w:rPr>
        <w:t>vedene</w:t>
      </w:r>
      <w:r w:rsidR="00510A8B" w:rsidRPr="00257E1B">
        <w:rPr>
          <w:rFonts w:eastAsia="Times New Roman" w:cs="Arial"/>
          <w:szCs w:val="20"/>
          <w:lang w:eastAsia="sl-SI"/>
        </w:rPr>
        <w:t xml:space="preserve"> pravice zagotavlja tudi ZDOsk-1. ZD</w:t>
      </w:r>
      <w:r w:rsidR="005D6B29">
        <w:rPr>
          <w:rFonts w:eastAsia="Times New Roman" w:cs="Arial"/>
          <w:szCs w:val="20"/>
          <w:lang w:eastAsia="sl-SI"/>
        </w:rPr>
        <w:t>O</w:t>
      </w:r>
      <w:r w:rsidR="00510A8B" w:rsidRPr="00257E1B">
        <w:rPr>
          <w:rFonts w:eastAsia="Times New Roman" w:cs="Arial"/>
          <w:szCs w:val="20"/>
          <w:lang w:eastAsia="sl-SI"/>
        </w:rPr>
        <w:t xml:space="preserve">sk-1 torej pravic, ki jih je zagotavljal </w:t>
      </w:r>
      <w:proofErr w:type="spellStart"/>
      <w:r w:rsidR="00510A8B" w:rsidRPr="00257E1B">
        <w:rPr>
          <w:rFonts w:eastAsia="Times New Roman" w:cs="Arial"/>
          <w:szCs w:val="20"/>
          <w:lang w:eastAsia="sl-SI"/>
        </w:rPr>
        <w:t>ZD</w:t>
      </w:r>
      <w:r w:rsidR="00A5584C">
        <w:rPr>
          <w:rFonts w:eastAsia="Times New Roman" w:cs="Arial"/>
          <w:szCs w:val="20"/>
          <w:lang w:eastAsia="sl-SI"/>
        </w:rPr>
        <w:t>O</w:t>
      </w:r>
      <w:r w:rsidR="00510A8B" w:rsidRPr="00257E1B">
        <w:rPr>
          <w:rFonts w:eastAsia="Times New Roman" w:cs="Arial"/>
          <w:szCs w:val="20"/>
          <w:lang w:eastAsia="sl-SI"/>
        </w:rPr>
        <w:t>sk</w:t>
      </w:r>
      <w:proofErr w:type="spellEnd"/>
      <w:r w:rsidR="009502BE">
        <w:rPr>
          <w:rFonts w:eastAsia="Times New Roman" w:cs="Arial"/>
          <w:szCs w:val="20"/>
          <w:lang w:eastAsia="sl-SI"/>
        </w:rPr>
        <w:t>,</w:t>
      </w:r>
      <w:r w:rsidR="00510A8B" w:rsidRPr="00257E1B">
        <w:rPr>
          <w:rFonts w:eastAsia="Times New Roman" w:cs="Arial"/>
          <w:szCs w:val="20"/>
          <w:lang w:eastAsia="sl-SI"/>
        </w:rPr>
        <w:t xml:space="preserve"> v nobenem pogledu ne krči. Nasprotno, Z</w:t>
      </w:r>
      <w:r>
        <w:rPr>
          <w:rFonts w:eastAsia="Times New Roman" w:cs="Arial"/>
          <w:szCs w:val="20"/>
          <w:lang w:eastAsia="sl-SI"/>
        </w:rPr>
        <w:t>D</w:t>
      </w:r>
      <w:r w:rsidR="005D6B29">
        <w:rPr>
          <w:rFonts w:eastAsia="Times New Roman" w:cs="Arial"/>
          <w:szCs w:val="20"/>
          <w:lang w:eastAsia="sl-SI"/>
        </w:rPr>
        <w:t>O</w:t>
      </w:r>
      <w:r w:rsidR="00510A8B" w:rsidRPr="00257E1B">
        <w:rPr>
          <w:rFonts w:eastAsia="Times New Roman" w:cs="Arial"/>
          <w:szCs w:val="20"/>
          <w:lang w:eastAsia="sl-SI"/>
        </w:rPr>
        <w:t xml:space="preserve">sk-1 državljanom </w:t>
      </w:r>
      <w:r w:rsidR="009502BE" w:rsidRPr="00257E1B">
        <w:rPr>
          <w:rFonts w:eastAsia="Times New Roman" w:cs="Arial"/>
          <w:szCs w:val="20"/>
          <w:lang w:eastAsia="sl-SI"/>
        </w:rPr>
        <w:t xml:space="preserve">nedvomno </w:t>
      </w:r>
      <w:r w:rsidR="00510A8B" w:rsidRPr="00257E1B">
        <w:rPr>
          <w:rFonts w:eastAsia="Times New Roman" w:cs="Arial"/>
          <w:szCs w:val="20"/>
          <w:lang w:eastAsia="sl-SI"/>
        </w:rPr>
        <w:t xml:space="preserve">prinaša več kot </w:t>
      </w:r>
      <w:proofErr w:type="spellStart"/>
      <w:r w:rsidR="00510A8B" w:rsidRPr="00257E1B">
        <w:rPr>
          <w:rFonts w:eastAsia="Times New Roman" w:cs="Arial"/>
          <w:szCs w:val="20"/>
          <w:lang w:eastAsia="sl-SI"/>
        </w:rPr>
        <w:t>Z</w:t>
      </w:r>
      <w:r>
        <w:rPr>
          <w:rFonts w:eastAsia="Times New Roman" w:cs="Arial"/>
          <w:szCs w:val="20"/>
          <w:lang w:eastAsia="sl-SI"/>
        </w:rPr>
        <w:t>D</w:t>
      </w:r>
      <w:r w:rsidR="00A5584C">
        <w:rPr>
          <w:rFonts w:eastAsia="Times New Roman" w:cs="Arial"/>
          <w:szCs w:val="20"/>
          <w:lang w:eastAsia="sl-SI"/>
        </w:rPr>
        <w:t>O</w:t>
      </w:r>
      <w:r w:rsidR="00510A8B" w:rsidRPr="00257E1B">
        <w:rPr>
          <w:rFonts w:eastAsia="Times New Roman" w:cs="Arial"/>
          <w:szCs w:val="20"/>
          <w:lang w:eastAsia="sl-SI"/>
        </w:rPr>
        <w:t>sk</w:t>
      </w:r>
      <w:proofErr w:type="spellEnd"/>
      <w:r w:rsidR="00510A8B" w:rsidRPr="00257E1B">
        <w:rPr>
          <w:rFonts w:eastAsia="Times New Roman" w:cs="Arial"/>
          <w:szCs w:val="20"/>
          <w:lang w:eastAsia="sl-SI"/>
        </w:rPr>
        <w:t xml:space="preserve"> že zgolj iz vidika določanja jasnih, oprijemljivih in koalicijsko usklajenih virov financiranja sistema</w:t>
      </w:r>
      <w:r>
        <w:rPr>
          <w:rFonts w:eastAsia="Times New Roman" w:cs="Arial"/>
          <w:szCs w:val="20"/>
          <w:lang w:eastAsia="sl-SI"/>
        </w:rPr>
        <w:t xml:space="preserve"> DO</w:t>
      </w:r>
      <w:r w:rsidR="00510A8B" w:rsidRPr="00257E1B">
        <w:rPr>
          <w:rFonts w:eastAsia="Times New Roman" w:cs="Arial"/>
          <w:szCs w:val="20"/>
          <w:lang w:eastAsia="sl-SI"/>
        </w:rPr>
        <w:t>.  </w:t>
      </w:r>
    </w:p>
    <w:p w14:paraId="73B37A2A" w14:textId="77777777" w:rsidR="007D03CC" w:rsidRDefault="007D03CC" w:rsidP="00510A8B">
      <w:pPr>
        <w:spacing w:after="0" w:line="240" w:lineRule="auto"/>
        <w:jc w:val="both"/>
        <w:textAlignment w:val="baseline"/>
        <w:rPr>
          <w:rFonts w:eastAsia="Times New Roman" w:cs="Arial"/>
          <w:szCs w:val="20"/>
          <w:lang w:eastAsia="sl-SI"/>
        </w:rPr>
      </w:pPr>
    </w:p>
    <w:p w14:paraId="37FCFA8A" w14:textId="1B04B5FA" w:rsidR="007D03CC" w:rsidRPr="007D03CC" w:rsidRDefault="00940BC1" w:rsidP="007D03CC">
      <w:pPr>
        <w:jc w:val="both"/>
        <w:textAlignment w:val="baseline"/>
        <w:rPr>
          <w:rFonts w:ascii="Calibri" w:eastAsiaTheme="minorHAnsi" w:hAnsi="Calibri"/>
          <w:b/>
          <w:bCs/>
        </w:rPr>
      </w:pPr>
      <w:r>
        <w:t xml:space="preserve">Po mnenju </w:t>
      </w:r>
      <w:r w:rsidR="007D03CC">
        <w:t>Vlad</w:t>
      </w:r>
      <w:r>
        <w:t>e</w:t>
      </w:r>
      <w:r w:rsidR="007D03CC">
        <w:t xml:space="preserve"> R</w:t>
      </w:r>
      <w:r>
        <w:t>S</w:t>
      </w:r>
      <w:r w:rsidR="007D03CC">
        <w:t xml:space="preserve"> </w:t>
      </w:r>
      <w:r>
        <w:t xml:space="preserve">je bil </w:t>
      </w:r>
      <w:r w:rsidR="007D03CC">
        <w:t xml:space="preserve">sprejem novega zakona </w:t>
      </w:r>
      <w:r>
        <w:t xml:space="preserve">nujen </w:t>
      </w:r>
      <w:r w:rsidR="007D03CC">
        <w:t xml:space="preserve">zaradi </w:t>
      </w:r>
      <w:r w:rsidR="007D03CC">
        <w:rPr>
          <w:b/>
          <w:bCs/>
        </w:rPr>
        <w:t xml:space="preserve">naslednjih pomanjkljivosti </w:t>
      </w:r>
      <w:proofErr w:type="spellStart"/>
      <w:r w:rsidR="007D03CC">
        <w:rPr>
          <w:b/>
          <w:bCs/>
        </w:rPr>
        <w:t>ZD</w:t>
      </w:r>
      <w:r w:rsidR="005D6B29">
        <w:rPr>
          <w:b/>
          <w:bCs/>
        </w:rPr>
        <w:t>O</w:t>
      </w:r>
      <w:r w:rsidR="007D03CC">
        <w:rPr>
          <w:b/>
          <w:bCs/>
        </w:rPr>
        <w:t>sk</w:t>
      </w:r>
      <w:proofErr w:type="spellEnd"/>
      <w:r w:rsidR="007D03CC">
        <w:rPr>
          <w:b/>
          <w:bCs/>
        </w:rPr>
        <w:t>:</w:t>
      </w:r>
    </w:p>
    <w:p w14:paraId="7F244F67" w14:textId="61B00DEF" w:rsidR="007D03CC" w:rsidRDefault="003B5B0D" w:rsidP="00F22DD3">
      <w:pPr>
        <w:pStyle w:val="Odstavekseznama"/>
        <w:numPr>
          <w:ilvl w:val="0"/>
          <w:numId w:val="26"/>
        </w:numPr>
        <w:spacing w:after="0" w:line="240" w:lineRule="auto"/>
        <w:jc w:val="both"/>
        <w:textAlignment w:val="baseline"/>
        <w:rPr>
          <w:rFonts w:eastAsia="Times New Roman"/>
          <w:lang w:eastAsia="sl-SI"/>
        </w:rPr>
      </w:pPr>
      <w:r>
        <w:rPr>
          <w:rFonts w:eastAsia="Times New Roman"/>
          <w:lang w:eastAsia="sl-SI"/>
        </w:rPr>
        <w:t>Š</w:t>
      </w:r>
      <w:r w:rsidR="007D03CC">
        <w:rPr>
          <w:rFonts w:eastAsia="Times New Roman"/>
          <w:lang w:eastAsia="sl-SI"/>
        </w:rPr>
        <w:t>tevilne predlagane rešitve so bile v praksi neizvedljive</w:t>
      </w:r>
    </w:p>
    <w:p w14:paraId="2F07295D" w14:textId="781E783F" w:rsidR="007D03CC" w:rsidRDefault="007D03CC" w:rsidP="00F22DD3">
      <w:pPr>
        <w:pStyle w:val="Odstavekseznama"/>
        <w:numPr>
          <w:ilvl w:val="0"/>
          <w:numId w:val="26"/>
        </w:numPr>
        <w:spacing w:after="0" w:line="240" w:lineRule="auto"/>
        <w:jc w:val="both"/>
        <w:textAlignment w:val="baseline"/>
        <w:rPr>
          <w:rFonts w:eastAsia="Times New Roman"/>
          <w:lang w:eastAsia="sl-SI"/>
        </w:rPr>
      </w:pPr>
      <w:r>
        <w:rPr>
          <w:rFonts w:eastAsia="Times New Roman"/>
          <w:lang w:eastAsia="sl-SI"/>
        </w:rPr>
        <w:t>Nejasno določeni splošni pogoji za pridobitev pravic iz DO (pogoj gostote zavarovanja).</w:t>
      </w:r>
    </w:p>
    <w:p w14:paraId="3F80E7F0" w14:textId="49B88276" w:rsidR="00F22DD3" w:rsidRPr="00F22DD3" w:rsidRDefault="00F22DD3" w:rsidP="00F22DD3">
      <w:pPr>
        <w:pStyle w:val="pf0"/>
        <w:numPr>
          <w:ilvl w:val="0"/>
          <w:numId w:val="26"/>
        </w:numPr>
        <w:jc w:val="both"/>
        <w:rPr>
          <w:rFonts w:ascii="Arial" w:hAnsi="Arial" w:cs="Arial"/>
          <w:sz w:val="20"/>
          <w:szCs w:val="20"/>
        </w:rPr>
      </w:pPr>
      <w:r w:rsidRPr="00F22DD3">
        <w:rPr>
          <w:rStyle w:val="cf01"/>
          <w:rFonts w:ascii="Arial" w:hAnsi="Arial" w:cs="Arial"/>
          <w:sz w:val="20"/>
          <w:szCs w:val="20"/>
        </w:rPr>
        <w:t xml:space="preserve">Določbe </w:t>
      </w:r>
      <w:proofErr w:type="spellStart"/>
      <w:r w:rsidRPr="00F22DD3">
        <w:rPr>
          <w:rStyle w:val="cf01"/>
          <w:rFonts w:ascii="Arial" w:hAnsi="Arial" w:cs="Arial"/>
          <w:sz w:val="20"/>
          <w:szCs w:val="20"/>
        </w:rPr>
        <w:t>ZDOsk</w:t>
      </w:r>
      <w:proofErr w:type="spellEnd"/>
      <w:r w:rsidRPr="00F22DD3">
        <w:rPr>
          <w:rStyle w:val="cf01"/>
          <w:rFonts w:ascii="Arial" w:hAnsi="Arial" w:cs="Arial"/>
          <w:sz w:val="20"/>
          <w:szCs w:val="20"/>
        </w:rPr>
        <w:t xml:space="preserve">, da lahko dosedanji izvajalci na področju institucionalne oskrbe v največ 20-odstotnem deležu posteljnih zmogljivosti izvajajo socialnovarstvene storitve po zakonu, ki ureja socialno varstvo, vendar je obenem ukinil podlago za izvajanje institucionalnega varstva. Zaradi navedene zakonske nedoslednosti po </w:t>
      </w:r>
      <w:proofErr w:type="spellStart"/>
      <w:r w:rsidRPr="00F22DD3">
        <w:rPr>
          <w:rStyle w:val="cf01"/>
          <w:rFonts w:ascii="Arial" w:hAnsi="Arial" w:cs="Arial"/>
          <w:sz w:val="20"/>
          <w:szCs w:val="20"/>
        </w:rPr>
        <w:t>ZDOsk</w:t>
      </w:r>
      <w:proofErr w:type="spellEnd"/>
      <w:r w:rsidRPr="00F22DD3">
        <w:rPr>
          <w:rStyle w:val="cf01"/>
          <w:rFonts w:ascii="Arial" w:hAnsi="Arial" w:cs="Arial"/>
          <w:sz w:val="20"/>
          <w:szCs w:val="20"/>
        </w:rPr>
        <w:t xml:space="preserve"> ni bilo možno podeliti pravic iz DO, hkrati pa tudi ni bilo možno izvajati institucionalnega varstva po socialnovarstveni zakonodaji. </w:t>
      </w:r>
    </w:p>
    <w:p w14:paraId="3B6338BF" w14:textId="0064A376" w:rsidR="007D03CC" w:rsidRDefault="007D03CC" w:rsidP="00F22DD3">
      <w:pPr>
        <w:pStyle w:val="Odstavekseznama"/>
        <w:numPr>
          <w:ilvl w:val="0"/>
          <w:numId w:val="26"/>
        </w:numPr>
        <w:spacing w:after="0" w:line="240" w:lineRule="auto"/>
        <w:jc w:val="both"/>
        <w:textAlignment w:val="baseline"/>
        <w:rPr>
          <w:rFonts w:eastAsia="Times New Roman"/>
          <w:lang w:eastAsia="sl-SI"/>
        </w:rPr>
      </w:pPr>
      <w:r>
        <w:rPr>
          <w:rFonts w:eastAsia="Times New Roman"/>
          <w:lang w:eastAsia="sl-SI"/>
        </w:rPr>
        <w:t>Omejujoči pogoji zaposlovanja (obstoječ, že zaposlen kader ne bi mogel nadaljevati s svojim delom, obenem pa so bili izpuščeni ključni profili).</w:t>
      </w:r>
    </w:p>
    <w:p w14:paraId="6884BCD8" w14:textId="758162D3" w:rsidR="007D03CC" w:rsidRDefault="005E2F1C" w:rsidP="00F22DD3">
      <w:pPr>
        <w:pStyle w:val="Odstavekseznama"/>
        <w:numPr>
          <w:ilvl w:val="0"/>
          <w:numId w:val="26"/>
        </w:numPr>
        <w:spacing w:after="0" w:line="240" w:lineRule="auto"/>
        <w:jc w:val="both"/>
        <w:textAlignment w:val="baseline"/>
        <w:rPr>
          <w:rFonts w:eastAsia="Times New Roman"/>
          <w:lang w:eastAsia="sl-SI"/>
        </w:rPr>
      </w:pPr>
      <w:r>
        <w:rPr>
          <w:rFonts w:eastAsia="Times New Roman"/>
          <w:color w:val="000000"/>
          <w:lang w:eastAsia="sl-SI"/>
        </w:rPr>
        <w:t xml:space="preserve">Opozorila Zavoda za zdravstveno zavarovanje Slovenije (v nadaljnjem besedilu: </w:t>
      </w:r>
      <w:r w:rsidR="007D03CC">
        <w:rPr>
          <w:rFonts w:eastAsia="Times New Roman"/>
          <w:color w:val="000000"/>
          <w:lang w:eastAsia="sl-SI"/>
        </w:rPr>
        <w:t>ZZZS</w:t>
      </w:r>
      <w:r>
        <w:rPr>
          <w:rFonts w:eastAsia="Times New Roman"/>
          <w:color w:val="000000"/>
          <w:lang w:eastAsia="sl-SI"/>
        </w:rPr>
        <w:t>)</w:t>
      </w:r>
      <w:r w:rsidR="007D03CC">
        <w:rPr>
          <w:rFonts w:eastAsia="Times New Roman"/>
          <w:lang w:eastAsia="sl-SI"/>
        </w:rPr>
        <w:t xml:space="preserve">, da zaradi pomanjkljivih pravnih podlag niso bili zagotovljeni ustrezni pogoji za vzpostavitev vsebin iz </w:t>
      </w:r>
      <w:proofErr w:type="spellStart"/>
      <w:r w:rsidR="007D03CC">
        <w:rPr>
          <w:rFonts w:eastAsia="Times New Roman"/>
          <w:lang w:eastAsia="sl-SI"/>
        </w:rPr>
        <w:t>ZDOsk</w:t>
      </w:r>
      <w:proofErr w:type="spellEnd"/>
      <w:r w:rsidR="007D03CC">
        <w:rPr>
          <w:rFonts w:eastAsia="Times New Roman"/>
          <w:lang w:eastAsia="sl-SI"/>
        </w:rPr>
        <w:t>.</w:t>
      </w:r>
    </w:p>
    <w:p w14:paraId="474D92EB" w14:textId="4F4E9110" w:rsidR="007D03CC" w:rsidRDefault="007D03CC" w:rsidP="00F22DD3">
      <w:pPr>
        <w:pStyle w:val="Odstavekseznama"/>
        <w:numPr>
          <w:ilvl w:val="0"/>
          <w:numId w:val="26"/>
        </w:numPr>
        <w:spacing w:after="0" w:line="240" w:lineRule="auto"/>
        <w:jc w:val="both"/>
        <w:textAlignment w:val="baseline"/>
        <w:rPr>
          <w:rFonts w:eastAsia="Times New Roman"/>
          <w:lang w:eastAsia="sl-SI"/>
        </w:rPr>
      </w:pPr>
      <w:proofErr w:type="spellStart"/>
      <w:r>
        <w:rPr>
          <w:rFonts w:eastAsia="Times New Roman"/>
          <w:lang w:eastAsia="sl-SI"/>
        </w:rPr>
        <w:t>Časovnica</w:t>
      </w:r>
      <w:proofErr w:type="spellEnd"/>
      <w:r>
        <w:rPr>
          <w:rFonts w:eastAsia="Times New Roman"/>
          <w:lang w:eastAsia="sl-SI"/>
        </w:rPr>
        <w:t xml:space="preserve">, predvidena v </w:t>
      </w:r>
      <w:proofErr w:type="spellStart"/>
      <w:r>
        <w:rPr>
          <w:rFonts w:eastAsia="Times New Roman"/>
          <w:lang w:eastAsia="sl-SI"/>
        </w:rPr>
        <w:t>ZDOsk</w:t>
      </w:r>
      <w:proofErr w:type="spellEnd"/>
      <w:r>
        <w:rPr>
          <w:rFonts w:eastAsia="Times New Roman"/>
          <w:lang w:eastAsia="sl-SI"/>
        </w:rPr>
        <w:t xml:space="preserve">, je bila v celoti nerealna in neizvedljiva. </w:t>
      </w:r>
    </w:p>
    <w:p w14:paraId="060A2328" w14:textId="07A8CD9B" w:rsidR="007D03CC" w:rsidRDefault="007D03CC" w:rsidP="00F22DD3">
      <w:pPr>
        <w:pStyle w:val="Odstavekseznama"/>
        <w:numPr>
          <w:ilvl w:val="0"/>
          <w:numId w:val="26"/>
        </w:numPr>
        <w:spacing w:after="0" w:line="240" w:lineRule="auto"/>
        <w:jc w:val="both"/>
        <w:textAlignment w:val="baseline"/>
        <w:rPr>
          <w:rFonts w:eastAsia="Times New Roman"/>
          <w:lang w:eastAsia="sl-SI"/>
        </w:rPr>
      </w:pPr>
      <w:r>
        <w:rPr>
          <w:rFonts w:eastAsia="Times New Roman"/>
          <w:lang w:eastAsia="sl-SI"/>
        </w:rPr>
        <w:t xml:space="preserve">Ključna pomanjkljivost </w:t>
      </w:r>
      <w:proofErr w:type="spellStart"/>
      <w:r>
        <w:rPr>
          <w:rFonts w:eastAsia="Times New Roman"/>
          <w:lang w:eastAsia="sl-SI"/>
        </w:rPr>
        <w:t>ZDOsk</w:t>
      </w:r>
      <w:proofErr w:type="spellEnd"/>
      <w:r>
        <w:rPr>
          <w:rFonts w:eastAsia="Times New Roman"/>
          <w:lang w:eastAsia="sl-SI"/>
        </w:rPr>
        <w:t xml:space="preserve"> je bila, da ni določil načina financiranja sistema DO, temveč je določal, da se bo v tem delu sprejel nov zakon o financiranju DO, kar je pomenilo, da </w:t>
      </w:r>
      <w:r w:rsidR="00434921">
        <w:rPr>
          <w:rFonts w:eastAsia="Times New Roman"/>
          <w:lang w:eastAsia="sl-SI"/>
        </w:rPr>
        <w:t xml:space="preserve">je bila dejanska možnost izvajanja zakona prestavljena </w:t>
      </w:r>
      <w:r w:rsidR="00EE7D2A">
        <w:rPr>
          <w:rFonts w:eastAsia="Times New Roman"/>
          <w:lang w:eastAsia="sl-SI"/>
        </w:rPr>
        <w:t>v negotovo</w:t>
      </w:r>
      <w:r w:rsidR="00434921">
        <w:rPr>
          <w:rFonts w:eastAsia="Times New Roman"/>
          <w:lang w:eastAsia="sl-SI"/>
        </w:rPr>
        <w:t xml:space="preserve"> priho</w:t>
      </w:r>
      <w:r w:rsidR="00EE7D2A">
        <w:rPr>
          <w:rFonts w:eastAsia="Times New Roman"/>
          <w:lang w:eastAsia="sl-SI"/>
        </w:rPr>
        <w:t>d</w:t>
      </w:r>
      <w:r w:rsidR="00434921">
        <w:rPr>
          <w:rFonts w:eastAsia="Times New Roman"/>
          <w:lang w:eastAsia="sl-SI"/>
        </w:rPr>
        <w:t>no</w:t>
      </w:r>
      <w:r w:rsidR="00EE7D2A">
        <w:rPr>
          <w:rFonts w:eastAsia="Times New Roman"/>
          <w:lang w:eastAsia="sl-SI"/>
        </w:rPr>
        <w:t>s</w:t>
      </w:r>
      <w:r w:rsidR="00434921">
        <w:rPr>
          <w:rFonts w:eastAsia="Times New Roman"/>
          <w:lang w:eastAsia="sl-SI"/>
        </w:rPr>
        <w:t xml:space="preserve">t. </w:t>
      </w:r>
    </w:p>
    <w:p w14:paraId="1E11EB64" w14:textId="77777777" w:rsidR="00510A8B" w:rsidRPr="00257E1B" w:rsidRDefault="00510A8B" w:rsidP="00510A8B">
      <w:pPr>
        <w:spacing w:after="0" w:line="240" w:lineRule="auto"/>
        <w:jc w:val="both"/>
        <w:textAlignment w:val="baseline"/>
        <w:rPr>
          <w:rFonts w:eastAsia="Times New Roman" w:cs="Arial"/>
          <w:szCs w:val="20"/>
          <w:lang w:eastAsia="sl-SI"/>
        </w:rPr>
      </w:pPr>
    </w:p>
    <w:p w14:paraId="3CA21C8D" w14:textId="2EF5E136"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b/>
          <w:bCs/>
          <w:szCs w:val="20"/>
          <w:lang w:eastAsia="sl-SI"/>
        </w:rPr>
        <w:t xml:space="preserve">ZDOsk-1 predstavlja nadgradnjo </w:t>
      </w:r>
      <w:proofErr w:type="spellStart"/>
      <w:r w:rsidRPr="00257E1B">
        <w:rPr>
          <w:rFonts w:eastAsia="Times New Roman" w:cs="Arial"/>
          <w:b/>
          <w:bCs/>
          <w:szCs w:val="20"/>
          <w:lang w:eastAsia="sl-SI"/>
        </w:rPr>
        <w:t>ZDOsk</w:t>
      </w:r>
      <w:proofErr w:type="spellEnd"/>
      <w:r w:rsidRPr="00257E1B">
        <w:rPr>
          <w:rFonts w:eastAsia="Times New Roman" w:cs="Arial"/>
          <w:szCs w:val="20"/>
          <w:lang w:eastAsia="sl-SI"/>
        </w:rPr>
        <w:t>, in sicer predvsem v naslednjih vidikih: </w:t>
      </w:r>
    </w:p>
    <w:p w14:paraId="322E1C33" w14:textId="77777777" w:rsidR="00510A8B" w:rsidRPr="00257E1B" w:rsidRDefault="00510A8B" w:rsidP="00F22DD3">
      <w:pPr>
        <w:pStyle w:val="Odstavekseznama"/>
        <w:numPr>
          <w:ilvl w:val="0"/>
          <w:numId w:val="25"/>
        </w:num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Sistemsko ureja financiranje DO.</w:t>
      </w:r>
    </w:p>
    <w:p w14:paraId="2DFC953D" w14:textId="77777777" w:rsidR="00510A8B" w:rsidRPr="00257E1B" w:rsidRDefault="00510A8B" w:rsidP="00F22DD3">
      <w:pPr>
        <w:pStyle w:val="Odstavekseznama"/>
        <w:numPr>
          <w:ilvl w:val="0"/>
          <w:numId w:val="25"/>
        </w:num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Umešča do sedaj razpršeno področje DO pod eno resorno ministrstvo. </w:t>
      </w:r>
    </w:p>
    <w:p w14:paraId="4DF60E4A" w14:textId="77777777" w:rsidR="00510A8B" w:rsidRPr="00257E1B" w:rsidRDefault="00510A8B" w:rsidP="00F22DD3">
      <w:pPr>
        <w:pStyle w:val="Odstavekseznama"/>
        <w:numPr>
          <w:ilvl w:val="0"/>
          <w:numId w:val="25"/>
        </w:num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Vzpostavlja vstopne točke na centrih za socialno delo. </w:t>
      </w:r>
    </w:p>
    <w:p w14:paraId="738F1182" w14:textId="77777777" w:rsidR="00510A8B" w:rsidRPr="00257E1B" w:rsidRDefault="00510A8B" w:rsidP="00F22DD3">
      <w:pPr>
        <w:pStyle w:val="Odstavekseznama"/>
        <w:numPr>
          <w:ilvl w:val="0"/>
          <w:numId w:val="25"/>
        </w:num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Prednostno krepi oskrbo na domu in tako omogoča posameznikom, da ostanejo čim dlje v domačem okolju. </w:t>
      </w:r>
    </w:p>
    <w:p w14:paraId="529FA641" w14:textId="77777777" w:rsidR="00510A8B" w:rsidRPr="00257E1B" w:rsidRDefault="00510A8B" w:rsidP="00F22DD3">
      <w:pPr>
        <w:pStyle w:val="Odstavekseznama"/>
        <w:numPr>
          <w:ilvl w:val="0"/>
          <w:numId w:val="25"/>
        </w:num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Postavlja posameznika v središče odločanja o pravicah iz naslova DO.</w:t>
      </w:r>
    </w:p>
    <w:p w14:paraId="51B9F988" w14:textId="77777777" w:rsidR="00510A8B" w:rsidRPr="00257E1B" w:rsidRDefault="00510A8B" w:rsidP="00F22DD3">
      <w:pPr>
        <w:pStyle w:val="Odstavekseznama"/>
        <w:numPr>
          <w:ilvl w:val="0"/>
          <w:numId w:val="25"/>
        </w:num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Določa ocenjevalno orodje, preizkušeno v pilotnih projektih, ki izhaja iz paradigme samostojnosti posameznika. </w:t>
      </w:r>
    </w:p>
    <w:p w14:paraId="66A6C227" w14:textId="77777777" w:rsidR="00510A8B" w:rsidRPr="00257E1B" w:rsidRDefault="00510A8B" w:rsidP="00F22DD3">
      <w:pPr>
        <w:pStyle w:val="Odstavekseznama"/>
        <w:numPr>
          <w:ilvl w:val="0"/>
          <w:numId w:val="25"/>
        </w:numPr>
        <w:spacing w:after="0" w:line="240" w:lineRule="auto"/>
        <w:jc w:val="both"/>
        <w:textAlignment w:val="baseline"/>
        <w:rPr>
          <w:rFonts w:eastAsia="Times New Roman" w:cs="Arial"/>
          <w:szCs w:val="20"/>
          <w:lang w:eastAsia="sl-SI"/>
        </w:rPr>
      </w:pPr>
      <w:r w:rsidRPr="00257E1B">
        <w:rPr>
          <w:rFonts w:eastAsia="Times New Roman" w:cs="Arial"/>
          <w:color w:val="000000"/>
          <w:szCs w:val="20"/>
          <w:lang w:eastAsia="sl-SI"/>
        </w:rPr>
        <w:t>Financira storitve DO izključno v javni mreži. </w:t>
      </w:r>
    </w:p>
    <w:p w14:paraId="267333A7" w14:textId="77777777" w:rsidR="00510A8B" w:rsidRPr="00257E1B" w:rsidRDefault="00510A8B" w:rsidP="00F22DD3">
      <w:pPr>
        <w:pStyle w:val="Odstavekseznama"/>
        <w:numPr>
          <w:ilvl w:val="0"/>
          <w:numId w:val="25"/>
        </w:numPr>
        <w:spacing w:after="0" w:line="240" w:lineRule="auto"/>
        <w:jc w:val="both"/>
        <w:textAlignment w:val="baseline"/>
        <w:rPr>
          <w:rFonts w:eastAsia="Times New Roman" w:cs="Arial"/>
          <w:szCs w:val="20"/>
          <w:lang w:eastAsia="sl-SI"/>
        </w:rPr>
      </w:pPr>
      <w:r w:rsidRPr="00257E1B">
        <w:rPr>
          <w:rFonts w:eastAsia="Times New Roman" w:cs="Arial"/>
          <w:color w:val="000000"/>
          <w:szCs w:val="20"/>
          <w:lang w:eastAsia="sl-SI"/>
        </w:rPr>
        <w:t>Jasno opredeljuje primerljive pravice. </w:t>
      </w:r>
    </w:p>
    <w:p w14:paraId="2C914D35" w14:textId="0671190F" w:rsidR="00510A8B" w:rsidRPr="00257E1B" w:rsidRDefault="00510A8B" w:rsidP="00F22DD3">
      <w:pPr>
        <w:pStyle w:val="Odstavekseznama"/>
        <w:numPr>
          <w:ilvl w:val="0"/>
          <w:numId w:val="25"/>
        </w:numPr>
        <w:spacing w:after="0" w:line="240" w:lineRule="auto"/>
        <w:jc w:val="both"/>
        <w:textAlignment w:val="baseline"/>
        <w:rPr>
          <w:rFonts w:eastAsia="Times New Roman" w:cs="Arial"/>
          <w:szCs w:val="20"/>
          <w:lang w:eastAsia="sl-SI"/>
        </w:rPr>
      </w:pPr>
      <w:r w:rsidRPr="00257E1B">
        <w:rPr>
          <w:rFonts w:eastAsia="Times New Roman" w:cs="Arial"/>
          <w:color w:val="000000"/>
          <w:szCs w:val="20"/>
          <w:lang w:eastAsia="sl-SI"/>
        </w:rPr>
        <w:t>Jasno določa izvajalce DO v instituciji (pri čemer domovi za starejše postanejo izvajalci DO, preostali izvajalci (varstveno-delovni centri, centri za usposabljanje, delo in varstvo ter posebni zavodi) pa svojo dejavnost izvajajo še naprej v skladu z zakonodajo, ki je veljala pred uveljavitvijo predloga zakona). </w:t>
      </w:r>
    </w:p>
    <w:p w14:paraId="5D4BC54A" w14:textId="77777777" w:rsidR="00510A8B" w:rsidRPr="00257E1B" w:rsidRDefault="00510A8B" w:rsidP="00F22DD3">
      <w:pPr>
        <w:pStyle w:val="Odstavekseznama"/>
        <w:numPr>
          <w:ilvl w:val="0"/>
          <w:numId w:val="25"/>
        </w:numPr>
        <w:spacing w:after="0" w:line="240" w:lineRule="auto"/>
        <w:jc w:val="both"/>
        <w:textAlignment w:val="baseline"/>
        <w:rPr>
          <w:rFonts w:eastAsia="Times New Roman" w:cs="Arial"/>
          <w:szCs w:val="20"/>
          <w:lang w:eastAsia="sl-SI"/>
        </w:rPr>
      </w:pPr>
      <w:r w:rsidRPr="00257E1B">
        <w:rPr>
          <w:rFonts w:eastAsia="Times New Roman" w:cs="Arial"/>
          <w:color w:val="000000"/>
          <w:szCs w:val="20"/>
          <w:lang w:eastAsia="sl-SI"/>
        </w:rPr>
        <w:t>Razširja nabor poklicev v DO.  </w:t>
      </w:r>
    </w:p>
    <w:p w14:paraId="72D52805" w14:textId="77777777" w:rsidR="009502BE" w:rsidRDefault="00510A8B" w:rsidP="00F22DD3">
      <w:pPr>
        <w:pStyle w:val="Odstavekseznama"/>
        <w:numPr>
          <w:ilvl w:val="0"/>
          <w:numId w:val="25"/>
        </w:num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Zasleduje poenostavitev, debirokratizacijo sistema DO, ki bo uporabniku prijaznejši iz več vidikov</w:t>
      </w:r>
      <w:r w:rsidR="009502BE">
        <w:rPr>
          <w:rFonts w:eastAsia="Times New Roman" w:cs="Arial"/>
          <w:szCs w:val="20"/>
          <w:lang w:eastAsia="sl-SI"/>
        </w:rPr>
        <w:t>.</w:t>
      </w:r>
    </w:p>
    <w:p w14:paraId="021F8716" w14:textId="07340CA1" w:rsidR="00510A8B" w:rsidRPr="009502BE" w:rsidRDefault="00510A8B" w:rsidP="009502BE">
      <w:pPr>
        <w:spacing w:after="0" w:line="240" w:lineRule="auto"/>
        <w:jc w:val="both"/>
        <w:textAlignment w:val="baseline"/>
        <w:rPr>
          <w:rFonts w:eastAsia="Times New Roman" w:cs="Arial"/>
          <w:szCs w:val="20"/>
          <w:lang w:eastAsia="sl-SI"/>
        </w:rPr>
      </w:pPr>
      <w:r w:rsidRPr="009502BE">
        <w:rPr>
          <w:rFonts w:eastAsia="Times New Roman" w:cs="Arial"/>
          <w:szCs w:val="20"/>
          <w:lang w:eastAsia="sl-SI"/>
        </w:rPr>
        <w:t>  </w:t>
      </w:r>
    </w:p>
    <w:p w14:paraId="0E8E1795" w14:textId="531AE7A5"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b/>
          <w:bCs/>
          <w:szCs w:val="20"/>
          <w:lang w:eastAsia="sl-SI"/>
        </w:rPr>
        <w:t>ODGOVOR GLEDE POŠILJANJA ODLOČB ZZZS O VKLJUČENOSTI V OBVEZNO ZAVAROVANJE ZA DOLGOTRAJNO OSKRBO</w:t>
      </w:r>
      <w:r w:rsidRPr="00257E1B">
        <w:rPr>
          <w:rFonts w:eastAsia="Times New Roman" w:cs="Arial"/>
          <w:szCs w:val="20"/>
          <w:lang w:eastAsia="sl-SI"/>
        </w:rPr>
        <w:t> </w:t>
      </w:r>
    </w:p>
    <w:p w14:paraId="7C2B78A2" w14:textId="77777777"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color w:val="000000"/>
          <w:szCs w:val="20"/>
          <w:lang w:eastAsia="sl-SI"/>
        </w:rPr>
        <w:t> </w:t>
      </w:r>
    </w:p>
    <w:p w14:paraId="2ABFD6F7" w14:textId="53829C3A"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color w:val="000000"/>
          <w:szCs w:val="20"/>
          <w:lang w:eastAsia="sl-SI"/>
        </w:rPr>
        <w:t xml:space="preserve">Na podlagi 129. člena ZDOsk-1 je ZZZS po uradni dolžnosti preveril, ali osebe, ki so bile z </w:t>
      </w:r>
      <w:proofErr w:type="spellStart"/>
      <w:r w:rsidRPr="00257E1B">
        <w:rPr>
          <w:rFonts w:eastAsia="Times New Roman" w:cs="Arial"/>
          <w:color w:val="000000"/>
          <w:szCs w:val="20"/>
          <w:lang w:eastAsia="sl-SI"/>
        </w:rPr>
        <w:t>ZDOsk</w:t>
      </w:r>
      <w:proofErr w:type="spellEnd"/>
      <w:r w:rsidRPr="00257E1B">
        <w:rPr>
          <w:rFonts w:eastAsia="Times New Roman" w:cs="Arial"/>
          <w:color w:val="000000"/>
          <w:szCs w:val="20"/>
          <w:lang w:eastAsia="sl-SI"/>
        </w:rPr>
        <w:t>, ki je veljal in se v določeni meri uporabljal od 18. 1. 2022 do 3. 8. 2023, vključene v obvezno zavarovanje za DO, na dan 3. 8. 2023</w:t>
      </w:r>
      <w:r w:rsidR="005E2F1C">
        <w:rPr>
          <w:rFonts w:eastAsia="Times New Roman" w:cs="Arial"/>
          <w:color w:val="000000"/>
          <w:szCs w:val="20"/>
          <w:lang w:eastAsia="sl-SI"/>
        </w:rPr>
        <w:t>,</w:t>
      </w:r>
      <w:r w:rsidRPr="00257E1B">
        <w:rPr>
          <w:rFonts w:eastAsia="Times New Roman" w:cs="Arial"/>
          <w:color w:val="000000"/>
          <w:szCs w:val="20"/>
          <w:lang w:eastAsia="sl-SI"/>
        </w:rPr>
        <w:t xml:space="preserve"> izpolnjujejo pogoje za priznanje lastnosti zavarovane osebe v obveznem zavarovanju za DO tudi po novem ZDOsk-1 ter jim o tem izda</w:t>
      </w:r>
      <w:r w:rsidR="005E2F1C">
        <w:rPr>
          <w:rFonts w:eastAsia="Times New Roman" w:cs="Arial"/>
          <w:color w:val="000000"/>
          <w:szCs w:val="20"/>
          <w:lang w:eastAsia="sl-SI"/>
        </w:rPr>
        <w:t>l</w:t>
      </w:r>
      <w:r w:rsidRPr="00257E1B">
        <w:rPr>
          <w:rFonts w:eastAsia="Times New Roman" w:cs="Arial"/>
          <w:color w:val="000000"/>
          <w:szCs w:val="20"/>
          <w:lang w:eastAsia="sl-SI"/>
        </w:rPr>
        <w:t xml:space="preserve"> odločbo. </w:t>
      </w:r>
    </w:p>
    <w:p w14:paraId="1CA67BCD" w14:textId="77777777"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color w:val="000000"/>
          <w:szCs w:val="20"/>
          <w:lang w:eastAsia="sl-SI"/>
        </w:rPr>
        <w:t>  </w:t>
      </w:r>
    </w:p>
    <w:p w14:paraId="39E8388C" w14:textId="1854CAA4"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color w:val="000000"/>
          <w:szCs w:val="20"/>
          <w:lang w:eastAsia="sl-SI"/>
        </w:rPr>
        <w:t xml:space="preserve">Izdaja odločbe je pomembna, saj vključitev v obvezno </w:t>
      </w:r>
      <w:r w:rsidRPr="00257E1B">
        <w:rPr>
          <w:rFonts w:eastAsia="Times New Roman" w:cs="Arial"/>
          <w:szCs w:val="20"/>
          <w:lang w:eastAsia="sl-SI"/>
        </w:rPr>
        <w:t xml:space="preserve">zavarovanje za DO predstavlja </w:t>
      </w:r>
      <w:r w:rsidRPr="00257E1B">
        <w:rPr>
          <w:rFonts w:eastAsia="Times New Roman" w:cs="Arial"/>
          <w:color w:val="000000"/>
          <w:szCs w:val="20"/>
          <w:lang w:eastAsia="sl-SI"/>
        </w:rPr>
        <w:t xml:space="preserve">temelj za uresničevanje pravic do </w:t>
      </w:r>
      <w:proofErr w:type="spellStart"/>
      <w:r w:rsidRPr="00257E1B">
        <w:rPr>
          <w:rFonts w:eastAsia="Times New Roman" w:cs="Arial"/>
          <w:color w:val="000000"/>
          <w:szCs w:val="20"/>
          <w:lang w:eastAsia="sl-SI"/>
        </w:rPr>
        <w:t>DO</w:t>
      </w:r>
      <w:proofErr w:type="spellEnd"/>
      <w:r w:rsidRPr="00257E1B">
        <w:rPr>
          <w:rFonts w:eastAsia="Times New Roman" w:cs="Arial"/>
          <w:color w:val="000000"/>
          <w:szCs w:val="20"/>
          <w:lang w:eastAsia="sl-SI"/>
        </w:rPr>
        <w:t xml:space="preserve"> in za plačilo prispevka za DO, ki se bo uvedel v drugi polovici leta 2025, zato mora biti posameznik o vključitvi v obvezno </w:t>
      </w:r>
      <w:r w:rsidRPr="00257E1B">
        <w:rPr>
          <w:rFonts w:eastAsia="Times New Roman" w:cs="Arial"/>
          <w:szCs w:val="20"/>
          <w:lang w:eastAsia="sl-SI"/>
        </w:rPr>
        <w:t xml:space="preserve">zavarovanje za DO individualno obveščen. </w:t>
      </w:r>
      <w:r w:rsidR="00752A89">
        <w:rPr>
          <w:rFonts w:eastAsia="Times New Roman" w:cs="Arial"/>
          <w:szCs w:val="20"/>
          <w:lang w:eastAsia="sl-SI"/>
        </w:rPr>
        <w:t xml:space="preserve">Obveznost izdaje odločbe </w:t>
      </w:r>
      <w:r w:rsidRPr="00257E1B">
        <w:rPr>
          <w:rFonts w:eastAsia="Times New Roman" w:cs="Arial"/>
          <w:szCs w:val="20"/>
          <w:lang w:eastAsia="sl-SI"/>
        </w:rPr>
        <w:t xml:space="preserve">izhaja tudi iz </w:t>
      </w:r>
      <w:r w:rsidR="00752A89">
        <w:rPr>
          <w:rFonts w:eastAsia="Times New Roman" w:cs="Arial"/>
          <w:szCs w:val="20"/>
          <w:lang w:eastAsia="sl-SI"/>
        </w:rPr>
        <w:t xml:space="preserve">drugega odstavka </w:t>
      </w:r>
      <w:r w:rsidRPr="00257E1B">
        <w:rPr>
          <w:rFonts w:eastAsia="Times New Roman" w:cs="Arial"/>
          <w:szCs w:val="20"/>
          <w:lang w:eastAsia="sl-SI"/>
        </w:rPr>
        <w:t>129. člena ZDOsk-1</w:t>
      </w:r>
      <w:r w:rsidR="00752A89">
        <w:rPr>
          <w:rFonts w:eastAsia="Times New Roman" w:cs="Arial"/>
          <w:szCs w:val="20"/>
          <w:lang w:eastAsia="sl-SI"/>
        </w:rPr>
        <w:t xml:space="preserve">, ki določa, da </w:t>
      </w:r>
      <w:r w:rsidR="005E2F1C">
        <w:t xml:space="preserve">ZZZS o priznanju lastnosti zavarovane osebe v obvezno zavarovanje </w:t>
      </w:r>
      <w:r w:rsidR="00752A89">
        <w:t xml:space="preserve">za DO </w:t>
      </w:r>
      <w:r w:rsidR="005E2F1C">
        <w:t>izda odločbo v roku treh mesecev po uveljavitvi tega zakona</w:t>
      </w:r>
      <w:r w:rsidRPr="00257E1B">
        <w:rPr>
          <w:rFonts w:eastAsia="Times New Roman" w:cs="Arial"/>
          <w:szCs w:val="20"/>
          <w:lang w:eastAsia="sl-SI"/>
        </w:rPr>
        <w:t>. Odločba je obrazložena v skladu z Zakonom o splošnem upravnem postopku (</w:t>
      </w:r>
      <w:r w:rsidR="00257E1B" w:rsidRPr="00257E1B">
        <w:rPr>
          <w:rFonts w:cs="Arial"/>
          <w:szCs w:val="20"/>
          <w:shd w:val="clear" w:color="auto" w:fill="FFFFFF"/>
        </w:rPr>
        <w:t xml:space="preserve">Uradni list RS, št. 24/06 – uradno prečiščeno besedilo, 105/06 – ZUS-1, 126/07, 65/08, 8/10, 82/13, 175/20 – ZIUOPDVE in 3/22 – </w:t>
      </w:r>
      <w:proofErr w:type="spellStart"/>
      <w:r w:rsidR="00257E1B" w:rsidRPr="00257E1B">
        <w:rPr>
          <w:rFonts w:cs="Arial"/>
          <w:szCs w:val="20"/>
          <w:shd w:val="clear" w:color="auto" w:fill="FFFFFF"/>
        </w:rPr>
        <w:t>Zdeb</w:t>
      </w:r>
      <w:proofErr w:type="spellEnd"/>
      <w:r w:rsidRPr="00257E1B">
        <w:rPr>
          <w:rFonts w:eastAsia="Times New Roman" w:cs="Arial"/>
          <w:szCs w:val="20"/>
          <w:lang w:eastAsia="sl-SI"/>
        </w:rPr>
        <w:t xml:space="preserve">), v njej so opisana vsa relevantna pravna dejstva, ki temeljijo na veljavni zakonodaji. Z izdajo odločbe je zavarovanim osebam zagotovljeno tudi </w:t>
      </w:r>
      <w:r w:rsidRPr="00257E1B">
        <w:rPr>
          <w:rFonts w:eastAsia="Times New Roman" w:cs="Arial"/>
          <w:color w:val="000000"/>
          <w:szCs w:val="20"/>
          <w:lang w:eastAsia="sl-SI"/>
        </w:rPr>
        <w:t>pravno varstvo. </w:t>
      </w:r>
    </w:p>
    <w:p w14:paraId="7DCC5A6F" w14:textId="15E0AC9B"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lastRenderedPageBreak/>
        <w:t>  </w:t>
      </w:r>
      <w:r w:rsidRPr="00257E1B">
        <w:rPr>
          <w:rFonts w:eastAsia="Times New Roman" w:cs="Arial"/>
          <w:color w:val="000000"/>
          <w:szCs w:val="20"/>
          <w:lang w:eastAsia="sl-SI"/>
        </w:rPr>
        <w:t> </w:t>
      </w:r>
    </w:p>
    <w:p w14:paraId="1F0046A3" w14:textId="113E87AB"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color w:val="000000"/>
          <w:szCs w:val="20"/>
          <w:lang w:eastAsia="sl-SI"/>
        </w:rPr>
        <w:t xml:space="preserve">V zvezi z očitkom, ki se nanaša na </w:t>
      </w:r>
      <w:r w:rsidRPr="00257E1B">
        <w:rPr>
          <w:rFonts w:eastAsia="Times New Roman" w:cs="Arial"/>
          <w:szCs w:val="20"/>
          <w:lang w:eastAsia="sl-SI"/>
        </w:rPr>
        <w:t xml:space="preserve">ZZZS, da nekateri ključni dogovori niso sklenjeni več mesecev, </w:t>
      </w:r>
      <w:r w:rsidR="00752A89">
        <w:rPr>
          <w:rFonts w:eastAsia="Times New Roman" w:cs="Arial"/>
          <w:szCs w:val="20"/>
          <w:lang w:eastAsia="sl-SI"/>
        </w:rPr>
        <w:t xml:space="preserve">Vlada pojasnjuje, da je </w:t>
      </w:r>
      <w:r w:rsidR="003B5B0D">
        <w:rPr>
          <w:rFonts w:eastAsia="Times New Roman" w:cs="Arial"/>
          <w:szCs w:val="20"/>
          <w:lang w:eastAsia="sl-SI"/>
        </w:rPr>
        <w:t>M</w:t>
      </w:r>
      <w:r w:rsidRPr="00257E1B">
        <w:rPr>
          <w:rFonts w:eastAsia="Times New Roman" w:cs="Arial"/>
          <w:szCs w:val="20"/>
          <w:lang w:eastAsia="sl-SI"/>
        </w:rPr>
        <w:t>inistrstvo</w:t>
      </w:r>
      <w:r w:rsidR="00752A89">
        <w:rPr>
          <w:rFonts w:eastAsia="Times New Roman" w:cs="Arial"/>
          <w:szCs w:val="20"/>
          <w:lang w:eastAsia="sl-SI"/>
        </w:rPr>
        <w:t xml:space="preserve"> za solidarno prihodnost (v nadaljnjem besedilu: ministrstvo)</w:t>
      </w:r>
      <w:r w:rsidRPr="00257E1B">
        <w:rPr>
          <w:rFonts w:eastAsia="Times New Roman" w:cs="Arial"/>
          <w:szCs w:val="20"/>
          <w:lang w:eastAsia="sl-SI"/>
        </w:rPr>
        <w:t xml:space="preserve"> v rednih stikih z ZZZS, na katerih se v okviru rednih tedenskih sestankov sproti dogovarja o vseh </w:t>
      </w:r>
      <w:r w:rsidR="00752A89">
        <w:rPr>
          <w:rFonts w:eastAsia="Times New Roman" w:cs="Arial"/>
          <w:szCs w:val="20"/>
          <w:lang w:eastAsia="sl-SI"/>
        </w:rPr>
        <w:t>rešitvah</w:t>
      </w:r>
      <w:r w:rsidRPr="00257E1B">
        <w:rPr>
          <w:rFonts w:eastAsia="Times New Roman" w:cs="Arial"/>
          <w:szCs w:val="20"/>
          <w:lang w:eastAsia="sl-SI"/>
        </w:rPr>
        <w:t>, ki se tičejo izvajanja ZDOsk-1, vzpostavljanja sistema DO in informacijske podpore. Ministrstvo v sodelovanju z ZZZS večino odprtih zadev rešuje sproti, za nekatere kompleksnejše zadeve pa je potrebnega nekaj več časa in predvsem usklajevanja še z drugimi deležniki. </w:t>
      </w:r>
    </w:p>
    <w:p w14:paraId="5FDC8D5D" w14:textId="7DF41DBD"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  </w:t>
      </w:r>
      <w:r w:rsidRPr="00257E1B">
        <w:rPr>
          <w:rFonts w:eastAsia="Times New Roman" w:cs="Arial"/>
          <w:color w:val="000000"/>
          <w:szCs w:val="20"/>
          <w:lang w:eastAsia="sl-SI"/>
        </w:rPr>
        <w:t> </w:t>
      </w:r>
    </w:p>
    <w:p w14:paraId="2B281F79" w14:textId="0AF30D44"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b/>
          <w:bCs/>
          <w:szCs w:val="20"/>
          <w:lang w:eastAsia="sl-SI"/>
        </w:rPr>
        <w:t>ODGOVOR GLEDE IZVAJANJA PRAVICE DO OSKRBOVALCA DRUŽINSKEGA ČLANA</w:t>
      </w:r>
    </w:p>
    <w:p w14:paraId="3D4C3402" w14:textId="77777777" w:rsidR="00510A8B" w:rsidRPr="00257E1B" w:rsidRDefault="00510A8B" w:rsidP="00510A8B">
      <w:pPr>
        <w:spacing w:after="0" w:line="240" w:lineRule="auto"/>
        <w:jc w:val="both"/>
        <w:textAlignment w:val="baseline"/>
        <w:rPr>
          <w:rFonts w:eastAsia="Times New Roman" w:cs="Arial"/>
          <w:szCs w:val="20"/>
          <w:lang w:eastAsia="sl-SI"/>
        </w:rPr>
      </w:pPr>
    </w:p>
    <w:p w14:paraId="5B3EBFA7" w14:textId="3C43DDB5" w:rsidR="00434921" w:rsidRPr="00F22DD3" w:rsidRDefault="00510A8B" w:rsidP="00434921">
      <w:pPr>
        <w:spacing w:after="0" w:line="240" w:lineRule="auto"/>
        <w:jc w:val="both"/>
        <w:textAlignment w:val="baseline"/>
        <w:rPr>
          <w:rFonts w:eastAsia="Times New Roman" w:cs="Arial"/>
          <w:color w:val="111111"/>
          <w:szCs w:val="20"/>
          <w:lang w:eastAsia="sl-SI"/>
        </w:rPr>
      </w:pPr>
      <w:r w:rsidRPr="00257E1B">
        <w:rPr>
          <w:rFonts w:eastAsia="Times New Roman" w:cs="Arial"/>
          <w:szCs w:val="20"/>
          <w:lang w:eastAsia="sl-SI"/>
        </w:rPr>
        <w:t>Institut</w:t>
      </w:r>
      <w:r w:rsidRPr="00257E1B">
        <w:rPr>
          <w:rFonts w:eastAsia="Times New Roman" w:cs="Arial"/>
          <w:color w:val="111111"/>
          <w:szCs w:val="20"/>
          <w:lang w:eastAsia="sl-SI"/>
        </w:rPr>
        <w:t xml:space="preserve"> oskrbovalca družinskega člana je pravica, ki se je kot prva začela </w:t>
      </w:r>
      <w:r w:rsidR="00752A89">
        <w:rPr>
          <w:rFonts w:eastAsia="Times New Roman" w:cs="Arial"/>
          <w:color w:val="111111"/>
          <w:szCs w:val="20"/>
          <w:lang w:eastAsia="sl-SI"/>
        </w:rPr>
        <w:t>izvajati</w:t>
      </w:r>
      <w:r w:rsidRPr="00257E1B">
        <w:rPr>
          <w:rFonts w:eastAsia="Times New Roman" w:cs="Arial"/>
          <w:color w:val="111111"/>
          <w:szCs w:val="20"/>
          <w:lang w:eastAsia="sl-SI"/>
        </w:rPr>
        <w:t xml:space="preserve"> 1.</w:t>
      </w:r>
      <w:r w:rsidRPr="00257E1B">
        <w:rPr>
          <w:rFonts w:eastAsia="Times New Roman" w:cs="Arial"/>
          <w:color w:val="881798"/>
          <w:szCs w:val="20"/>
          <w:u w:val="single"/>
          <w:lang w:eastAsia="sl-SI"/>
        </w:rPr>
        <w:t xml:space="preserve"> </w:t>
      </w:r>
      <w:r w:rsidRPr="00257E1B">
        <w:rPr>
          <w:rFonts w:eastAsia="Times New Roman" w:cs="Arial"/>
          <w:color w:val="111111"/>
          <w:szCs w:val="20"/>
          <w:lang w:eastAsia="sl-SI"/>
        </w:rPr>
        <w:t>1.</w:t>
      </w:r>
      <w:r w:rsidRPr="00257E1B">
        <w:rPr>
          <w:rFonts w:eastAsia="Times New Roman" w:cs="Arial"/>
          <w:color w:val="881798"/>
          <w:szCs w:val="20"/>
          <w:u w:val="single"/>
          <w:lang w:eastAsia="sl-SI"/>
        </w:rPr>
        <w:t xml:space="preserve"> </w:t>
      </w:r>
      <w:r w:rsidRPr="00257E1B">
        <w:rPr>
          <w:rFonts w:eastAsia="Times New Roman" w:cs="Arial"/>
          <w:color w:val="111111"/>
          <w:szCs w:val="20"/>
          <w:lang w:eastAsia="sl-SI"/>
        </w:rPr>
        <w:t>2024.  </w:t>
      </w:r>
      <w:r w:rsidR="00434921">
        <w:rPr>
          <w:rFonts w:eastAsia="Times New Roman" w:cs="Arial"/>
          <w:szCs w:val="20"/>
          <w:lang w:eastAsia="sl-SI"/>
        </w:rPr>
        <w:t>Gre za pravnega naslednika</w:t>
      </w:r>
      <w:r w:rsidR="00434921" w:rsidRPr="00257E1B">
        <w:rPr>
          <w:rFonts w:eastAsia="Times New Roman" w:cs="Arial"/>
          <w:szCs w:val="20"/>
          <w:lang w:eastAsia="sl-SI"/>
        </w:rPr>
        <w:t xml:space="preserve"> družinskega pomočnika po </w:t>
      </w:r>
      <w:r w:rsidR="00F22DD3" w:rsidRPr="00257E1B">
        <w:rPr>
          <w:rFonts w:eastAsia="Times New Roman" w:cs="Arial"/>
          <w:szCs w:val="20"/>
          <w:lang w:eastAsia="sl-SI"/>
        </w:rPr>
        <w:t>Zakon</w:t>
      </w:r>
      <w:r w:rsidR="00F22DD3">
        <w:rPr>
          <w:rFonts w:eastAsia="Times New Roman" w:cs="Arial"/>
          <w:szCs w:val="20"/>
          <w:lang w:eastAsia="sl-SI"/>
        </w:rPr>
        <w:t>u</w:t>
      </w:r>
      <w:r w:rsidR="00F22DD3" w:rsidRPr="00257E1B">
        <w:rPr>
          <w:rFonts w:eastAsia="Times New Roman" w:cs="Arial"/>
          <w:szCs w:val="20"/>
          <w:lang w:eastAsia="sl-SI"/>
        </w:rPr>
        <w:t xml:space="preserve"> o socialnem varstvu (Uradni list RS, št. 41/07 – uradno prečiščeno besedilo, 61/10, 62/10 – ZUPJS, 57/12, 39/16, 52/16 – ZPPreb-1, 15/17 – DZ, 29/17, 54/17, 21/18 – </w:t>
      </w:r>
      <w:proofErr w:type="spellStart"/>
      <w:r w:rsidR="00F22DD3" w:rsidRPr="00257E1B">
        <w:rPr>
          <w:rFonts w:eastAsia="Times New Roman" w:cs="Arial"/>
          <w:szCs w:val="20"/>
          <w:lang w:eastAsia="sl-SI"/>
        </w:rPr>
        <w:t>ZNOrg</w:t>
      </w:r>
      <w:proofErr w:type="spellEnd"/>
      <w:r w:rsidR="00F22DD3" w:rsidRPr="00257E1B">
        <w:rPr>
          <w:rFonts w:eastAsia="Times New Roman" w:cs="Arial"/>
          <w:szCs w:val="20"/>
          <w:lang w:eastAsia="sl-SI"/>
        </w:rPr>
        <w:t xml:space="preserve">, 31/18 – ZOA-A, 28/19, 189/20 – ZFRO, 196/21 – </w:t>
      </w:r>
      <w:proofErr w:type="spellStart"/>
      <w:r w:rsidR="00F22DD3" w:rsidRPr="00257E1B">
        <w:rPr>
          <w:rFonts w:eastAsia="Times New Roman" w:cs="Arial"/>
          <w:szCs w:val="20"/>
          <w:lang w:eastAsia="sl-SI"/>
        </w:rPr>
        <w:t>ZDOsk</w:t>
      </w:r>
      <w:proofErr w:type="spellEnd"/>
      <w:r w:rsidR="00F22DD3" w:rsidRPr="00257E1B">
        <w:rPr>
          <w:rFonts w:eastAsia="Times New Roman" w:cs="Arial"/>
          <w:szCs w:val="20"/>
          <w:lang w:eastAsia="sl-SI"/>
        </w:rPr>
        <w:t>, 82/23 in 84/23 – ZDOsk-1</w:t>
      </w:r>
      <w:r w:rsidR="00F22DD3">
        <w:rPr>
          <w:rFonts w:eastAsia="Times New Roman" w:cs="Arial"/>
          <w:szCs w:val="20"/>
          <w:lang w:eastAsia="sl-SI"/>
        </w:rPr>
        <w:t xml:space="preserve">; </w:t>
      </w:r>
      <w:r w:rsidR="00F22DD3" w:rsidRPr="00257E1B">
        <w:rPr>
          <w:rFonts w:eastAsia="Times New Roman" w:cs="Arial"/>
          <w:szCs w:val="20"/>
          <w:lang w:eastAsia="sl-SI"/>
        </w:rPr>
        <w:t>v nadaljnjem besedilu: ZSV)</w:t>
      </w:r>
      <w:r w:rsidR="00434921" w:rsidRPr="00257E1B">
        <w:rPr>
          <w:rFonts w:eastAsia="Times New Roman" w:cs="Arial"/>
          <w:szCs w:val="20"/>
          <w:lang w:eastAsia="sl-SI"/>
        </w:rPr>
        <w:t xml:space="preserve">. Oskrbovalca družinskega člana lahko izberejo upravičenci, ki se uvrstijo v 4. ali 5. kategorijo DO. Oskrbovalec družinskega člana nudi uporabniku storitve v skladu z osebnim načrtom in v namen nudenja celodnevne oskrbe družinskemu članu s težko ali najtežjo omejitvijo samostojnosti, zapusti trg dela. Oskrbovalec družinskega člana je lahko oseba, ki je družinski član upravičenca do </w:t>
      </w:r>
      <w:proofErr w:type="spellStart"/>
      <w:r w:rsidR="00434921" w:rsidRPr="00257E1B">
        <w:rPr>
          <w:rFonts w:eastAsia="Times New Roman" w:cs="Arial"/>
          <w:szCs w:val="20"/>
          <w:lang w:eastAsia="sl-SI"/>
        </w:rPr>
        <w:t>DO</w:t>
      </w:r>
      <w:proofErr w:type="spellEnd"/>
      <w:r w:rsidR="00434921" w:rsidRPr="00257E1B">
        <w:rPr>
          <w:rFonts w:eastAsia="Times New Roman" w:cs="Arial"/>
          <w:szCs w:val="20"/>
          <w:lang w:eastAsia="sl-SI"/>
        </w:rPr>
        <w:t xml:space="preserve"> in psihofizično sposoben za opravljanje nalog oskrbovalca družinskega člana, dejansko biva na istem naslovu kot upravičenec, ni pravnomočno obsojen zaradi storitve kaznivega dejanja in je opravil usposabljanja za oskrbovalca družinskega člana. Upravičen je do delnega izplačila za izgubljeni dohodek, vključenosti v vsa obvezna zavarovanja, do načrtne odsotnosti v obsegu 21 dni in do usposabljanj ter do </w:t>
      </w:r>
      <w:r w:rsidR="00434921" w:rsidRPr="00257E1B">
        <w:rPr>
          <w:rFonts w:eastAsia="Times New Roman" w:cs="Arial"/>
          <w:color w:val="111111"/>
          <w:szCs w:val="20"/>
          <w:lang w:eastAsia="sl-SI"/>
        </w:rPr>
        <w:t>pomoči in podpore s strani koordinatorja DO.</w:t>
      </w:r>
      <w:r w:rsidR="00434921" w:rsidRPr="00257E1B">
        <w:rPr>
          <w:rFonts w:eastAsia="Times New Roman" w:cs="Arial"/>
          <w:color w:val="881798"/>
          <w:szCs w:val="20"/>
          <w:lang w:eastAsia="sl-SI"/>
        </w:rPr>
        <w:t> </w:t>
      </w:r>
    </w:p>
    <w:p w14:paraId="114B61ED" w14:textId="77777777" w:rsidR="00434921" w:rsidRPr="00257E1B" w:rsidRDefault="00434921" w:rsidP="00434921">
      <w:pPr>
        <w:shd w:val="clear" w:color="auto" w:fill="FFFFFF"/>
        <w:spacing w:beforeAutospacing="1" w:after="0" w:afterAutospacing="1" w:line="240" w:lineRule="auto"/>
        <w:jc w:val="both"/>
        <w:textAlignment w:val="baseline"/>
        <w:rPr>
          <w:rFonts w:eastAsia="Times New Roman" w:cs="Arial"/>
          <w:szCs w:val="20"/>
          <w:lang w:eastAsia="sl-SI"/>
        </w:rPr>
      </w:pPr>
      <w:r w:rsidRPr="00257E1B">
        <w:rPr>
          <w:rFonts w:eastAsia="Times New Roman" w:cs="Arial"/>
          <w:szCs w:val="20"/>
          <w:lang w:eastAsia="sl-SI"/>
        </w:rPr>
        <w:t xml:space="preserve">ZDOsk-1 glede na predhodno ureditev instituta družinskega pomočnika </w:t>
      </w:r>
      <w:r>
        <w:rPr>
          <w:rFonts w:eastAsia="Times New Roman" w:cs="Arial"/>
          <w:szCs w:val="20"/>
          <w:lang w:eastAsia="sl-SI"/>
        </w:rPr>
        <w:t>v skladu z</w:t>
      </w:r>
      <w:r w:rsidRPr="00257E1B">
        <w:rPr>
          <w:rFonts w:eastAsia="Times New Roman" w:cs="Arial"/>
          <w:szCs w:val="20"/>
          <w:lang w:eastAsia="sl-SI"/>
        </w:rPr>
        <w:t xml:space="preserve"> ZSV določa novosti in izboljšuje status osebe, ki opravlja naloge oskrbovalca družinskega člana glede na ureditev instituta družinskega pomočnika </w:t>
      </w:r>
      <w:r>
        <w:rPr>
          <w:rFonts w:eastAsia="Times New Roman" w:cs="Arial"/>
          <w:szCs w:val="20"/>
          <w:lang w:eastAsia="sl-SI"/>
        </w:rPr>
        <w:t>iz</w:t>
      </w:r>
      <w:r w:rsidRPr="00257E1B">
        <w:rPr>
          <w:rFonts w:eastAsia="Times New Roman" w:cs="Arial"/>
          <w:szCs w:val="20"/>
          <w:lang w:eastAsia="sl-SI"/>
        </w:rPr>
        <w:t xml:space="preserve"> ZSV, in sicer v naslednjih pogledih:  </w:t>
      </w:r>
    </w:p>
    <w:p w14:paraId="13F875ED" w14:textId="1DDEE1A9" w:rsidR="00434921" w:rsidRPr="00257E1B" w:rsidRDefault="00434921" w:rsidP="00434921">
      <w:pPr>
        <w:pStyle w:val="Odstavekseznama"/>
        <w:numPr>
          <w:ilvl w:val="0"/>
          <w:numId w:val="18"/>
        </w:numPr>
        <w:spacing w:after="0" w:line="240" w:lineRule="auto"/>
        <w:ind w:left="284" w:hanging="317"/>
        <w:jc w:val="both"/>
        <w:textAlignment w:val="baseline"/>
        <w:rPr>
          <w:rFonts w:eastAsia="Times New Roman" w:cs="Arial"/>
          <w:szCs w:val="20"/>
          <w:lang w:eastAsia="sl-SI"/>
        </w:rPr>
      </w:pPr>
      <w:r w:rsidRPr="00257E1B">
        <w:rPr>
          <w:rFonts w:eastAsia="Times New Roman" w:cs="Arial"/>
          <w:szCs w:val="20"/>
          <w:lang w:eastAsia="sl-SI"/>
        </w:rPr>
        <w:t>ZDOsk-1 predvideva možnost oskrbe dveh oseb in v tem primeru povišan dohodek oskrbovalca družinskega člana za 50 odstotkov (namesto pravice do delnega plačila za izgubljeni dohodek v višini 1,2</w:t>
      </w:r>
      <w:r w:rsidR="00F22DD3">
        <w:rPr>
          <w:rFonts w:eastAsia="Times New Roman" w:cs="Arial"/>
          <w:szCs w:val="20"/>
          <w:lang w:eastAsia="sl-SI"/>
        </w:rPr>
        <w:t>-</w:t>
      </w:r>
      <w:r w:rsidRPr="00257E1B">
        <w:rPr>
          <w:rFonts w:eastAsia="Times New Roman" w:cs="Arial"/>
          <w:szCs w:val="20"/>
          <w:lang w:eastAsia="sl-SI"/>
        </w:rPr>
        <w:t>kratnika minimalne plače v Republiki Sloveniji, pravico do delnega plačila za izgubljeni dohodek v višini 1,8</w:t>
      </w:r>
      <w:r w:rsidR="00F22DD3">
        <w:rPr>
          <w:rFonts w:eastAsia="Times New Roman" w:cs="Arial"/>
          <w:szCs w:val="20"/>
          <w:lang w:eastAsia="sl-SI"/>
        </w:rPr>
        <w:t>-</w:t>
      </w:r>
      <w:r w:rsidRPr="00257E1B">
        <w:rPr>
          <w:rFonts w:eastAsia="Times New Roman" w:cs="Arial"/>
          <w:szCs w:val="20"/>
          <w:lang w:eastAsia="sl-SI"/>
        </w:rPr>
        <w:t>kratnika minimalne plače v Republiki Sloveniji)</w:t>
      </w:r>
      <w:r>
        <w:rPr>
          <w:rFonts w:eastAsia="Times New Roman" w:cs="Arial"/>
          <w:szCs w:val="20"/>
          <w:lang w:eastAsia="sl-SI"/>
        </w:rPr>
        <w:t>.</w:t>
      </w:r>
    </w:p>
    <w:p w14:paraId="3DD0BABF" w14:textId="6A783790" w:rsidR="00434921" w:rsidRPr="00257E1B" w:rsidRDefault="00434921" w:rsidP="00434921">
      <w:pPr>
        <w:pStyle w:val="Odstavekseznama"/>
        <w:numPr>
          <w:ilvl w:val="0"/>
          <w:numId w:val="18"/>
        </w:numPr>
        <w:spacing w:after="0" w:line="240" w:lineRule="auto"/>
        <w:ind w:left="284" w:hanging="317"/>
        <w:jc w:val="both"/>
        <w:textAlignment w:val="baseline"/>
        <w:rPr>
          <w:rFonts w:eastAsia="Times New Roman" w:cs="Arial"/>
          <w:szCs w:val="20"/>
          <w:lang w:eastAsia="sl-SI"/>
        </w:rPr>
      </w:pPr>
      <w:r>
        <w:rPr>
          <w:rFonts w:eastAsia="Times New Roman" w:cs="Arial"/>
          <w:szCs w:val="20"/>
          <w:lang w:eastAsia="sl-SI"/>
        </w:rPr>
        <w:t>O</w:t>
      </w:r>
      <w:r w:rsidRPr="00257E1B">
        <w:rPr>
          <w:rFonts w:eastAsia="Times New Roman" w:cs="Arial"/>
          <w:szCs w:val="20"/>
          <w:lang w:eastAsia="sl-SI"/>
        </w:rPr>
        <w:t xml:space="preserve">d 1. </w:t>
      </w:r>
      <w:r w:rsidR="00F22DD3">
        <w:rPr>
          <w:rFonts w:eastAsia="Times New Roman" w:cs="Arial"/>
          <w:szCs w:val="20"/>
          <w:lang w:eastAsia="sl-SI"/>
        </w:rPr>
        <w:t>12.</w:t>
      </w:r>
      <w:r w:rsidRPr="00257E1B">
        <w:rPr>
          <w:rFonts w:eastAsia="Times New Roman" w:cs="Arial"/>
          <w:szCs w:val="20"/>
          <w:lang w:eastAsia="sl-SI"/>
        </w:rPr>
        <w:t xml:space="preserve"> 2025 ZDOsk-1 določa načrtovano odsotnost oskrbovalca družinskega člana in nadomestno oskrbo, ki se uporabniku zagotovi za čas trajanja načrtovane odsotnosti oskrbovalca družinskega člana</w:t>
      </w:r>
      <w:r>
        <w:rPr>
          <w:rFonts w:eastAsia="Times New Roman" w:cs="Arial"/>
          <w:szCs w:val="20"/>
          <w:lang w:eastAsia="sl-SI"/>
        </w:rPr>
        <w:t>.</w:t>
      </w:r>
    </w:p>
    <w:p w14:paraId="0B990D54" w14:textId="77777777" w:rsidR="00434921" w:rsidRPr="00257E1B" w:rsidRDefault="00434921" w:rsidP="00434921">
      <w:pPr>
        <w:pStyle w:val="Odstavekseznama"/>
        <w:numPr>
          <w:ilvl w:val="0"/>
          <w:numId w:val="18"/>
        </w:numPr>
        <w:spacing w:after="0" w:line="240" w:lineRule="auto"/>
        <w:ind w:left="284" w:hanging="317"/>
        <w:jc w:val="both"/>
        <w:textAlignment w:val="baseline"/>
        <w:rPr>
          <w:rFonts w:eastAsia="Times New Roman" w:cs="Arial"/>
          <w:szCs w:val="20"/>
          <w:lang w:eastAsia="sl-SI"/>
        </w:rPr>
      </w:pPr>
      <w:r>
        <w:rPr>
          <w:rFonts w:eastAsia="Times New Roman" w:cs="Arial"/>
          <w:szCs w:val="20"/>
          <w:lang w:eastAsia="sl-SI"/>
        </w:rPr>
        <w:t>Z</w:t>
      </w:r>
      <w:r w:rsidRPr="00257E1B">
        <w:rPr>
          <w:rFonts w:eastAsia="Times New Roman" w:cs="Arial"/>
          <w:szCs w:val="20"/>
          <w:lang w:eastAsia="sl-SI"/>
        </w:rPr>
        <w:t xml:space="preserve"> uveljavitvijo ZDOsk-1 ni več dolžnosti doplačevanja k pravici s strani upravičenca in zavezancev za preživljanje ter ni več določene zaznambe prepovedi odtujitve in obremenitve na nepremičnini, ki je v lasti upravičenca in nadaljnjih omejitev dedovanja v zapuščinskem postopku</w:t>
      </w:r>
      <w:r>
        <w:rPr>
          <w:rFonts w:eastAsia="Times New Roman" w:cs="Arial"/>
          <w:szCs w:val="20"/>
          <w:lang w:eastAsia="sl-SI"/>
        </w:rPr>
        <w:t>.</w:t>
      </w:r>
    </w:p>
    <w:p w14:paraId="0FA6E6CB" w14:textId="72A442C9" w:rsidR="00510A8B" w:rsidRPr="00257E1B" w:rsidRDefault="00510A8B" w:rsidP="00510A8B">
      <w:pPr>
        <w:spacing w:after="0" w:line="240" w:lineRule="auto"/>
        <w:jc w:val="both"/>
        <w:textAlignment w:val="baseline"/>
        <w:rPr>
          <w:rFonts w:eastAsia="Times New Roman" w:cs="Arial"/>
          <w:szCs w:val="20"/>
          <w:lang w:eastAsia="sl-SI"/>
        </w:rPr>
      </w:pPr>
    </w:p>
    <w:p w14:paraId="10F0B864" w14:textId="40E67427"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color w:val="111111"/>
          <w:szCs w:val="20"/>
          <w:lang w:eastAsia="sl-SI"/>
        </w:rPr>
        <w:t xml:space="preserve">V namen izvajanja pravice do oskrbovalca družinskega člana se je v zadnji polovici leta 2023 vsebinsko pripravljala zasnova informacijskega sistema za nudenje podpore odločanju o pravici do oskrbovalca družinskega člana, zaposlilo se je novo zaposlene na centrih za socialno delo </w:t>
      </w:r>
      <w:r w:rsidR="00752A89">
        <w:rPr>
          <w:rFonts w:eastAsia="Times New Roman" w:cs="Arial"/>
          <w:color w:val="111111"/>
          <w:szCs w:val="20"/>
          <w:lang w:eastAsia="sl-SI"/>
        </w:rPr>
        <w:t xml:space="preserve">(v nadaljnjem besedilu: CSD) </w:t>
      </w:r>
      <w:r w:rsidRPr="00257E1B">
        <w:rPr>
          <w:rFonts w:eastAsia="Times New Roman" w:cs="Arial"/>
          <w:color w:val="111111"/>
          <w:szCs w:val="20"/>
          <w:lang w:eastAsia="sl-SI"/>
        </w:rPr>
        <w:t>ter se jih usposabljalo za začetek opravljanja nalog na novem področju. </w:t>
      </w:r>
    </w:p>
    <w:p w14:paraId="7DDE821B" w14:textId="77777777"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color w:val="111111"/>
          <w:szCs w:val="20"/>
          <w:lang w:eastAsia="sl-SI"/>
        </w:rPr>
        <w:t> </w:t>
      </w:r>
    </w:p>
    <w:p w14:paraId="5C324556" w14:textId="77777777" w:rsidR="00510A8B" w:rsidRPr="00257E1B" w:rsidRDefault="00510A8B" w:rsidP="00510A8B">
      <w:pPr>
        <w:spacing w:after="0" w:line="240" w:lineRule="auto"/>
        <w:jc w:val="both"/>
        <w:textAlignment w:val="baseline"/>
        <w:rPr>
          <w:rFonts w:eastAsia="Times New Roman" w:cs="Arial"/>
          <w:color w:val="111111"/>
          <w:szCs w:val="20"/>
          <w:lang w:eastAsia="sl-SI"/>
        </w:rPr>
      </w:pPr>
      <w:r w:rsidRPr="00257E1B">
        <w:rPr>
          <w:rFonts w:eastAsia="Times New Roman" w:cs="Arial"/>
          <w:color w:val="111111"/>
          <w:szCs w:val="20"/>
          <w:lang w:eastAsia="sl-SI"/>
        </w:rPr>
        <w:t>Zaradi lažjega prehoda v nov sistem odločanja tako za strokovne delavce na CSD kot tudi z vidika, da se prehodna informacijska rešitev racionalneje pripravi z nadgradnjo sistema, se v skladu s 133. členom ZDOsk-1 do vzpostavitve enotnega informacijskega sistema za namen odločanja o pravici do oskrbovalca družinskega člana uporablja informacijski sistem CSD, ki je v uporabi na CSD in podpira odločanje na področju pravic iz javnih sredstev in drugih pravic s področja socialnega varstva.  </w:t>
      </w:r>
    </w:p>
    <w:p w14:paraId="0F9AD414" w14:textId="77777777" w:rsidR="00510A8B" w:rsidRPr="00257E1B" w:rsidRDefault="00510A8B" w:rsidP="00510A8B">
      <w:pPr>
        <w:spacing w:after="0" w:line="240" w:lineRule="auto"/>
        <w:jc w:val="both"/>
        <w:textAlignment w:val="baseline"/>
        <w:rPr>
          <w:rFonts w:eastAsia="Times New Roman" w:cs="Arial"/>
          <w:szCs w:val="20"/>
          <w:lang w:eastAsia="sl-SI"/>
        </w:rPr>
      </w:pPr>
    </w:p>
    <w:p w14:paraId="745BBA3B" w14:textId="617ECB27"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 xml:space="preserve">Informacijski sistem za podporo odločanju o pravici do oskrbovalca družinskega člana je omogočal neprekinjeno izvajanje pravice za vse, ki so bili upravičeni do družinskega pomočnika </w:t>
      </w:r>
      <w:r w:rsidR="00752A89">
        <w:rPr>
          <w:rFonts w:eastAsia="Times New Roman" w:cs="Arial"/>
          <w:szCs w:val="20"/>
          <w:lang w:eastAsia="sl-SI"/>
        </w:rPr>
        <w:t>v skladu z</w:t>
      </w:r>
      <w:r w:rsidRPr="00257E1B">
        <w:rPr>
          <w:rFonts w:eastAsia="Times New Roman" w:cs="Arial"/>
          <w:szCs w:val="20"/>
          <w:lang w:eastAsia="sl-SI"/>
        </w:rPr>
        <w:t xml:space="preserve"> </w:t>
      </w:r>
      <w:r w:rsidR="00F22DD3">
        <w:rPr>
          <w:rFonts w:eastAsia="Times New Roman" w:cs="Arial"/>
          <w:szCs w:val="20"/>
          <w:lang w:eastAsia="sl-SI"/>
        </w:rPr>
        <w:t xml:space="preserve">ZSV </w:t>
      </w:r>
      <w:r w:rsidRPr="00257E1B">
        <w:rPr>
          <w:rFonts w:eastAsia="Times New Roman" w:cs="Arial"/>
          <w:szCs w:val="20"/>
          <w:lang w:eastAsia="sl-SI"/>
        </w:rPr>
        <w:t xml:space="preserve">in so s </w:t>
      </w:r>
      <w:r w:rsidR="00516F35" w:rsidRPr="00257E1B">
        <w:rPr>
          <w:rFonts w:eastAsia="Times New Roman" w:cs="Arial"/>
          <w:szCs w:val="20"/>
          <w:lang w:eastAsia="sl-SI"/>
        </w:rPr>
        <w:t>1. 1. 2024</w:t>
      </w:r>
      <w:r w:rsidRPr="00257E1B">
        <w:rPr>
          <w:rFonts w:eastAsia="Times New Roman" w:cs="Arial"/>
          <w:szCs w:val="20"/>
          <w:lang w:eastAsia="sl-SI"/>
        </w:rPr>
        <w:t xml:space="preserve"> podali soglasje k prevedbi v oskrbovalca družinskega člana, tako da so neprekinjeno prejemali delno plačilo za izgubljeni dohodek in bili vključeni v obvezna zavarovanja. Prav tako so neprekinjeno prejemali pravice do delnega plačila za izgubljeni dohodek in bili vključeni v obvezna zavarovanja tisti starši, ki so po nastopu polnoletnosti otroka želeli postati oskrbovalci družinskega člana, pa so pred tem prejemali delno plačilo za izgubljeni dohodek </w:t>
      </w:r>
      <w:r w:rsidR="00752A89">
        <w:rPr>
          <w:rFonts w:eastAsia="Times New Roman" w:cs="Arial"/>
          <w:szCs w:val="20"/>
          <w:lang w:eastAsia="sl-SI"/>
        </w:rPr>
        <w:t>na podlagi</w:t>
      </w:r>
      <w:r w:rsidRPr="00257E1B">
        <w:rPr>
          <w:rFonts w:eastAsia="Times New Roman" w:cs="Arial"/>
          <w:szCs w:val="20"/>
          <w:lang w:eastAsia="sl-SI"/>
        </w:rPr>
        <w:t xml:space="preserve"> zakon</w:t>
      </w:r>
      <w:r w:rsidR="00752A89">
        <w:rPr>
          <w:rFonts w:eastAsia="Times New Roman" w:cs="Arial"/>
          <w:szCs w:val="20"/>
          <w:lang w:eastAsia="sl-SI"/>
        </w:rPr>
        <w:t>a</w:t>
      </w:r>
      <w:r w:rsidRPr="00257E1B">
        <w:rPr>
          <w:rFonts w:eastAsia="Times New Roman" w:cs="Arial"/>
          <w:szCs w:val="20"/>
          <w:lang w:eastAsia="sl-SI"/>
        </w:rPr>
        <w:t xml:space="preserve">, ki ureja </w:t>
      </w:r>
      <w:r w:rsidRPr="00257E1B">
        <w:rPr>
          <w:rFonts w:eastAsia="Times New Roman" w:cs="Arial"/>
          <w:szCs w:val="20"/>
          <w:lang w:eastAsia="sl-SI"/>
        </w:rPr>
        <w:lastRenderedPageBreak/>
        <w:t xml:space="preserve">starševsko varstvo in družinske prejemke. Izdane so bile vse </w:t>
      </w:r>
      <w:proofErr w:type="spellStart"/>
      <w:r w:rsidRPr="00257E1B">
        <w:rPr>
          <w:rFonts w:eastAsia="Times New Roman" w:cs="Arial"/>
          <w:szCs w:val="20"/>
          <w:lang w:eastAsia="sl-SI"/>
        </w:rPr>
        <w:t>prevedbene</w:t>
      </w:r>
      <w:proofErr w:type="spellEnd"/>
      <w:r w:rsidRPr="00257E1B">
        <w:rPr>
          <w:rFonts w:eastAsia="Times New Roman" w:cs="Arial"/>
          <w:szCs w:val="20"/>
          <w:lang w:eastAsia="sl-SI"/>
        </w:rPr>
        <w:t xml:space="preserve"> odločbe, ki so uredile status bivših družinskih pomočnikov v status oskrbovalcev družinskega člana (tj. 465 prevedb). </w:t>
      </w:r>
    </w:p>
    <w:p w14:paraId="7E044E5C" w14:textId="77777777"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 </w:t>
      </w:r>
    </w:p>
    <w:p w14:paraId="63749231" w14:textId="7129C5FC"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 xml:space="preserve">Informacijski modul za podporo </w:t>
      </w:r>
      <w:r w:rsidRPr="00257E1B">
        <w:rPr>
          <w:rFonts w:eastAsia="Times New Roman" w:cs="Arial"/>
          <w:color w:val="111111"/>
          <w:szCs w:val="20"/>
          <w:lang w:eastAsia="sl-SI"/>
        </w:rPr>
        <w:t xml:space="preserve">odločanju o pravici do oskrbovalca družinskega člana na podlagi novih vlog je vzpostavljen in polno delujoč. </w:t>
      </w:r>
      <w:r w:rsidR="00251481">
        <w:rPr>
          <w:rFonts w:eastAsia="Times New Roman" w:cs="Arial"/>
          <w:color w:val="111111"/>
          <w:szCs w:val="20"/>
          <w:lang w:eastAsia="sl-SI"/>
        </w:rPr>
        <w:t>Njegova v</w:t>
      </w:r>
      <w:r w:rsidRPr="00257E1B">
        <w:rPr>
          <w:rFonts w:eastAsia="Times New Roman" w:cs="Arial"/>
          <w:color w:val="111111"/>
          <w:szCs w:val="20"/>
          <w:lang w:eastAsia="sl-SI"/>
        </w:rPr>
        <w:t xml:space="preserve">zpostavitev je terjala več časa, kot je bilo sprva predvideno, ker je bilo </w:t>
      </w:r>
      <w:r w:rsidR="00251481">
        <w:rPr>
          <w:rFonts w:eastAsia="Times New Roman" w:cs="Arial"/>
          <w:color w:val="111111"/>
          <w:szCs w:val="20"/>
          <w:lang w:eastAsia="sl-SI"/>
        </w:rPr>
        <w:t>treba</w:t>
      </w:r>
      <w:r w:rsidRPr="00257E1B">
        <w:rPr>
          <w:rFonts w:eastAsia="Times New Roman" w:cs="Arial"/>
          <w:color w:val="111111"/>
          <w:szCs w:val="20"/>
          <w:lang w:eastAsia="sl-SI"/>
        </w:rPr>
        <w:t xml:space="preserve"> skleniti večje število dogovorov s posredovalci podatkov iz uradnih evidenc. </w:t>
      </w:r>
      <w:bookmarkStart w:id="2" w:name="_Hlk166770442"/>
      <w:bookmarkStart w:id="3" w:name="_Hlk166770292"/>
      <w:r w:rsidRPr="00257E1B">
        <w:rPr>
          <w:rFonts w:eastAsia="Times New Roman" w:cs="Arial"/>
          <w:szCs w:val="20"/>
          <w:lang w:eastAsia="sl-SI"/>
        </w:rPr>
        <w:t>Prav tako je v tem času I</w:t>
      </w:r>
      <w:r w:rsidR="00752A89">
        <w:rPr>
          <w:rFonts w:eastAsia="Times New Roman" w:cs="Arial"/>
          <w:szCs w:val="20"/>
          <w:lang w:eastAsia="sl-SI"/>
        </w:rPr>
        <w:t xml:space="preserve">nštitut </w:t>
      </w:r>
      <w:r w:rsidRPr="00257E1B">
        <w:rPr>
          <w:rFonts w:eastAsia="Times New Roman" w:cs="Arial"/>
          <w:szCs w:val="20"/>
          <w:lang w:eastAsia="sl-SI"/>
        </w:rPr>
        <w:t>R</w:t>
      </w:r>
      <w:r w:rsidR="00752A89">
        <w:rPr>
          <w:rFonts w:eastAsia="Times New Roman" w:cs="Arial"/>
          <w:szCs w:val="20"/>
          <w:lang w:eastAsia="sl-SI"/>
        </w:rPr>
        <w:t xml:space="preserve">epublike </w:t>
      </w:r>
      <w:r w:rsidRPr="00257E1B">
        <w:rPr>
          <w:rFonts w:eastAsia="Times New Roman" w:cs="Arial"/>
          <w:szCs w:val="20"/>
          <w:lang w:eastAsia="sl-SI"/>
        </w:rPr>
        <w:t>S</w:t>
      </w:r>
      <w:r w:rsidR="00752A89">
        <w:rPr>
          <w:rFonts w:eastAsia="Times New Roman" w:cs="Arial"/>
          <w:szCs w:val="20"/>
          <w:lang w:eastAsia="sl-SI"/>
        </w:rPr>
        <w:t>lovenij</w:t>
      </w:r>
      <w:r w:rsidR="00064E71">
        <w:rPr>
          <w:rFonts w:eastAsia="Times New Roman" w:cs="Arial"/>
          <w:szCs w:val="20"/>
          <w:lang w:eastAsia="sl-SI"/>
        </w:rPr>
        <w:t>e</w:t>
      </w:r>
      <w:r w:rsidR="00752A89">
        <w:rPr>
          <w:rFonts w:eastAsia="Times New Roman" w:cs="Arial"/>
          <w:szCs w:val="20"/>
          <w:lang w:eastAsia="sl-SI"/>
        </w:rPr>
        <w:t xml:space="preserve"> za s</w:t>
      </w:r>
      <w:r w:rsidR="00275498">
        <w:rPr>
          <w:rFonts w:eastAsia="Times New Roman" w:cs="Arial"/>
          <w:szCs w:val="20"/>
          <w:lang w:eastAsia="sl-SI"/>
        </w:rPr>
        <w:t>ocialno varstvo (v nadaljnjem besedilu: IRS</w:t>
      </w:r>
      <w:r w:rsidRPr="00257E1B">
        <w:rPr>
          <w:rFonts w:eastAsia="Times New Roman" w:cs="Arial"/>
          <w:szCs w:val="20"/>
          <w:lang w:eastAsia="sl-SI"/>
        </w:rPr>
        <w:t>SV</w:t>
      </w:r>
      <w:r w:rsidR="00275498">
        <w:rPr>
          <w:rFonts w:eastAsia="Times New Roman" w:cs="Arial"/>
          <w:szCs w:val="20"/>
          <w:lang w:eastAsia="sl-SI"/>
        </w:rPr>
        <w:t>)</w:t>
      </w:r>
      <w:r w:rsidRPr="00257E1B">
        <w:rPr>
          <w:rFonts w:eastAsia="Times New Roman" w:cs="Arial"/>
          <w:szCs w:val="20"/>
          <w:lang w:eastAsia="sl-SI"/>
        </w:rPr>
        <w:t xml:space="preserve"> vzpostavil začasno zbirko podatkov</w:t>
      </w:r>
      <w:r w:rsidRPr="00FE7F41">
        <w:rPr>
          <w:rFonts w:eastAsia="Times New Roman" w:cs="Arial"/>
          <w:szCs w:val="20"/>
          <w:lang w:eastAsia="sl-SI"/>
        </w:rPr>
        <w:t xml:space="preserve"> </w:t>
      </w:r>
      <w:r w:rsidRPr="00257E1B">
        <w:rPr>
          <w:rFonts w:eastAsia="Times New Roman" w:cs="Arial"/>
          <w:szCs w:val="20"/>
          <w:lang w:eastAsia="sl-SI"/>
        </w:rPr>
        <w:t xml:space="preserve">na podlagi 126. člena ZDOsk-1, ki je ključna pri preverjanju primerljivih pravic. IRSSV je na CSD do </w:t>
      </w:r>
      <w:r w:rsidR="00516F35" w:rsidRPr="00257E1B">
        <w:rPr>
          <w:rFonts w:eastAsia="Times New Roman" w:cs="Arial"/>
          <w:szCs w:val="20"/>
          <w:lang w:eastAsia="sl-SI"/>
        </w:rPr>
        <w:t>17. 5. 2024</w:t>
      </w:r>
      <w:r w:rsidRPr="00257E1B">
        <w:rPr>
          <w:rFonts w:eastAsia="Times New Roman" w:cs="Arial"/>
          <w:szCs w:val="20"/>
          <w:lang w:eastAsia="sl-SI"/>
        </w:rPr>
        <w:t xml:space="preserve"> poslal 158 odgovorov na zaprosila CSD glede prejemanja primerljivih storitev oziroma prejemkov pravicam do </w:t>
      </w:r>
      <w:proofErr w:type="spellStart"/>
      <w:r w:rsidRPr="00257E1B">
        <w:rPr>
          <w:rFonts w:eastAsia="Times New Roman" w:cs="Arial"/>
          <w:szCs w:val="20"/>
          <w:lang w:eastAsia="sl-SI"/>
        </w:rPr>
        <w:t>DO</w:t>
      </w:r>
      <w:proofErr w:type="spellEnd"/>
      <w:r w:rsidRPr="00257E1B">
        <w:rPr>
          <w:rFonts w:eastAsia="Times New Roman" w:cs="Arial"/>
          <w:szCs w:val="20"/>
          <w:lang w:eastAsia="sl-SI"/>
        </w:rPr>
        <w:t>. To je še zadnja informacija, ki so jo CSD potrebovali pred izdajo odločb za tiste nove vloge, za katere so že prejeli mnenja s strani invalidske komisije Z</w:t>
      </w:r>
      <w:r w:rsidR="00275498">
        <w:rPr>
          <w:rFonts w:eastAsia="Times New Roman" w:cs="Arial"/>
          <w:szCs w:val="20"/>
          <w:lang w:eastAsia="sl-SI"/>
        </w:rPr>
        <w:t>avoda za pokojninsko in invalidsko zavarovanje Slovenije</w:t>
      </w:r>
      <w:r w:rsidRPr="00257E1B">
        <w:rPr>
          <w:rFonts w:eastAsia="Times New Roman" w:cs="Arial"/>
          <w:szCs w:val="20"/>
          <w:lang w:eastAsia="sl-SI"/>
        </w:rPr>
        <w:t xml:space="preserve">. Naslednji korak po izdaji </w:t>
      </w:r>
      <w:proofErr w:type="spellStart"/>
      <w:r w:rsidRPr="00257E1B">
        <w:rPr>
          <w:rFonts w:eastAsia="Times New Roman" w:cs="Arial"/>
          <w:szCs w:val="20"/>
          <w:lang w:eastAsia="sl-SI"/>
        </w:rPr>
        <w:t>ugodilne</w:t>
      </w:r>
      <w:proofErr w:type="spellEnd"/>
      <w:r w:rsidRPr="00257E1B">
        <w:rPr>
          <w:rFonts w:eastAsia="Times New Roman" w:cs="Arial"/>
          <w:szCs w:val="20"/>
          <w:lang w:eastAsia="sl-SI"/>
        </w:rPr>
        <w:t xml:space="preserve"> odločbe je priprava začasnega osebnega načrta, ki podrobneje določa koriščenje pravice do oskrbovalca družinskega člana. </w:t>
      </w:r>
    </w:p>
    <w:bookmarkEnd w:id="2"/>
    <w:bookmarkEnd w:id="3"/>
    <w:p w14:paraId="0A194070" w14:textId="77777777"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 </w:t>
      </w:r>
    </w:p>
    <w:p w14:paraId="05C9CBFA" w14:textId="004057AC" w:rsidR="00510A8B" w:rsidRPr="00257E1B" w:rsidRDefault="00516F35"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26. 4. 2024</w:t>
      </w:r>
      <w:r w:rsidR="00510A8B" w:rsidRPr="00257E1B">
        <w:rPr>
          <w:rFonts w:eastAsia="Times New Roman" w:cs="Arial"/>
          <w:szCs w:val="20"/>
          <w:lang w:eastAsia="sl-SI"/>
        </w:rPr>
        <w:t xml:space="preserve"> je modul v podporo odločanju o pravici do oskrbovalca družinskega člana na podlagi novih vlog začel delovati. Zaposleni na CSD so posledično lahko začeli z vnašanjem vlog oziroma </w:t>
      </w:r>
      <w:r w:rsidR="00275498">
        <w:rPr>
          <w:rFonts w:eastAsia="Times New Roman" w:cs="Arial"/>
          <w:szCs w:val="20"/>
          <w:lang w:eastAsia="sl-SI"/>
        </w:rPr>
        <w:t>s</w:t>
      </w:r>
      <w:r w:rsidR="00510A8B" w:rsidRPr="00257E1B">
        <w:rPr>
          <w:rFonts w:eastAsia="Times New Roman" w:cs="Arial"/>
          <w:szCs w:val="20"/>
          <w:lang w:eastAsia="sl-SI"/>
        </w:rPr>
        <w:t xml:space="preserve"> t.</w:t>
      </w:r>
      <w:r w:rsidR="00FE7F41">
        <w:rPr>
          <w:rFonts w:eastAsia="Times New Roman" w:cs="Arial"/>
          <w:szCs w:val="20"/>
          <w:lang w:eastAsia="sl-SI"/>
        </w:rPr>
        <w:t xml:space="preserve"> </w:t>
      </w:r>
      <w:r w:rsidR="00510A8B" w:rsidRPr="00257E1B">
        <w:rPr>
          <w:rFonts w:eastAsia="Times New Roman" w:cs="Arial"/>
          <w:szCs w:val="20"/>
          <w:lang w:eastAsia="sl-SI"/>
        </w:rPr>
        <w:t xml:space="preserve">i. </w:t>
      </w:r>
      <w:proofErr w:type="spellStart"/>
      <w:r w:rsidR="00510A8B" w:rsidRPr="00257E1B">
        <w:rPr>
          <w:rFonts w:eastAsia="Times New Roman" w:cs="Arial"/>
          <w:szCs w:val="20"/>
          <w:lang w:eastAsia="sl-SI"/>
        </w:rPr>
        <w:t>zavedbo</w:t>
      </w:r>
      <w:proofErr w:type="spellEnd"/>
      <w:r w:rsidR="00510A8B" w:rsidRPr="00257E1B">
        <w:rPr>
          <w:rFonts w:eastAsia="Times New Roman" w:cs="Arial"/>
          <w:szCs w:val="20"/>
          <w:lang w:eastAsia="sl-SI"/>
        </w:rPr>
        <w:t xml:space="preserve"> ugotovitvenega postopka v informacijski sistem in z odločanjem o pravici do oskrbovalca družinskega člana (po podatkih CSD je novih vlog okrog 1300; v sistemu je zabeleženih 41). CSD so </w:t>
      </w:r>
      <w:r w:rsidR="00275498" w:rsidRPr="00257E1B">
        <w:rPr>
          <w:rFonts w:eastAsia="Times New Roman" w:cs="Arial"/>
          <w:szCs w:val="20"/>
          <w:lang w:eastAsia="sl-SI"/>
        </w:rPr>
        <w:t>13.</w:t>
      </w:r>
      <w:r w:rsidR="00275498">
        <w:rPr>
          <w:rFonts w:eastAsia="Times New Roman" w:cs="Arial"/>
          <w:szCs w:val="20"/>
          <w:lang w:eastAsia="sl-SI"/>
        </w:rPr>
        <w:t xml:space="preserve"> </w:t>
      </w:r>
      <w:r w:rsidR="00275498" w:rsidRPr="00257E1B">
        <w:rPr>
          <w:rFonts w:eastAsia="Times New Roman" w:cs="Arial"/>
          <w:szCs w:val="20"/>
          <w:lang w:eastAsia="sl-SI"/>
        </w:rPr>
        <w:t>5.</w:t>
      </w:r>
      <w:r w:rsidR="00275498">
        <w:rPr>
          <w:rFonts w:eastAsia="Times New Roman" w:cs="Arial"/>
          <w:szCs w:val="20"/>
          <w:lang w:eastAsia="sl-SI"/>
        </w:rPr>
        <w:t xml:space="preserve"> </w:t>
      </w:r>
      <w:r w:rsidR="00275498" w:rsidRPr="00257E1B">
        <w:rPr>
          <w:rFonts w:eastAsia="Times New Roman" w:cs="Arial"/>
          <w:szCs w:val="20"/>
          <w:lang w:eastAsia="sl-SI"/>
        </w:rPr>
        <w:t>2024</w:t>
      </w:r>
      <w:r w:rsidR="00275498">
        <w:rPr>
          <w:rFonts w:eastAsia="Times New Roman" w:cs="Arial"/>
          <w:szCs w:val="20"/>
          <w:lang w:eastAsia="sl-SI"/>
        </w:rPr>
        <w:t xml:space="preserve"> </w:t>
      </w:r>
      <w:r w:rsidR="00510A8B" w:rsidRPr="00257E1B">
        <w:rPr>
          <w:rFonts w:eastAsia="Times New Roman" w:cs="Arial"/>
          <w:szCs w:val="20"/>
          <w:lang w:eastAsia="sl-SI"/>
        </w:rPr>
        <w:t>začeli z izdajanjem odločb na podlagi vlog vlagateljev, ki v letu 2023 niso bili upravičeni do družinskega pomočnika. </w:t>
      </w:r>
    </w:p>
    <w:p w14:paraId="1A232526" w14:textId="2E86A1A6"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color w:val="111111"/>
          <w:szCs w:val="20"/>
          <w:lang w:eastAsia="sl-SI"/>
        </w:rPr>
        <w:t> </w:t>
      </w:r>
    </w:p>
    <w:p w14:paraId="5154E8F0" w14:textId="5A24A8FF"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 xml:space="preserve">Kompleksnost uvajanja pravic kaže na to, da je bila spremenjena </w:t>
      </w:r>
      <w:proofErr w:type="spellStart"/>
      <w:r w:rsidRPr="00257E1B">
        <w:rPr>
          <w:rFonts w:eastAsia="Times New Roman" w:cs="Arial"/>
          <w:szCs w:val="20"/>
          <w:lang w:eastAsia="sl-SI"/>
        </w:rPr>
        <w:t>časovnica</w:t>
      </w:r>
      <w:proofErr w:type="spellEnd"/>
      <w:r w:rsidRPr="00257E1B">
        <w:rPr>
          <w:rFonts w:eastAsia="Times New Roman" w:cs="Arial"/>
          <w:szCs w:val="20"/>
          <w:lang w:eastAsia="sl-SI"/>
        </w:rPr>
        <w:t xml:space="preserve"> uveljavljanja pravic do </w:t>
      </w:r>
      <w:proofErr w:type="spellStart"/>
      <w:r w:rsidRPr="00257E1B">
        <w:rPr>
          <w:rFonts w:eastAsia="Times New Roman" w:cs="Arial"/>
          <w:szCs w:val="20"/>
          <w:lang w:eastAsia="sl-SI"/>
        </w:rPr>
        <w:t>DO</w:t>
      </w:r>
      <w:proofErr w:type="spellEnd"/>
      <w:r w:rsidRPr="00257E1B">
        <w:rPr>
          <w:rFonts w:eastAsia="Times New Roman" w:cs="Arial"/>
          <w:szCs w:val="20"/>
          <w:lang w:eastAsia="sl-SI"/>
        </w:rPr>
        <w:t xml:space="preserve"> ustrezna odločitev. Zavedati se je treba, da gre za uvajanje novega sistema, ki ima velik vpliv na spremenjen način dela izvajalcev in ostalih deležnikov DO, zato je ustrezno, da se sistem vzpostavlja postopoma, na način</w:t>
      </w:r>
      <w:r w:rsidR="00FE7F41">
        <w:rPr>
          <w:rFonts w:eastAsia="Times New Roman" w:cs="Arial"/>
          <w:szCs w:val="20"/>
          <w:lang w:eastAsia="sl-SI"/>
        </w:rPr>
        <w:t>, ki</w:t>
      </w:r>
      <w:r w:rsidRPr="00257E1B">
        <w:rPr>
          <w:rFonts w:eastAsia="Times New Roman" w:cs="Arial"/>
          <w:szCs w:val="20"/>
          <w:lang w:eastAsia="sl-SI"/>
        </w:rPr>
        <w:t xml:space="preserve"> je vzdržen za vse deležnike. </w:t>
      </w:r>
    </w:p>
    <w:p w14:paraId="1A288633" w14:textId="31787389"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 </w:t>
      </w:r>
    </w:p>
    <w:p w14:paraId="1FB1093A" w14:textId="7E7487CC"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b/>
          <w:bCs/>
          <w:szCs w:val="20"/>
          <w:lang w:eastAsia="sl-SI"/>
        </w:rPr>
        <w:t>ODGOVOR GLEDE UPOKOJENCA KOT OSKRBOVALCA DRUŽINSKEGA ČLANA</w:t>
      </w:r>
      <w:r w:rsidRPr="00257E1B">
        <w:rPr>
          <w:rFonts w:eastAsia="Times New Roman" w:cs="Arial"/>
          <w:szCs w:val="20"/>
          <w:lang w:eastAsia="sl-SI"/>
        </w:rPr>
        <w:t> </w:t>
      </w:r>
    </w:p>
    <w:p w14:paraId="65BBC079" w14:textId="77777777"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 </w:t>
      </w:r>
    </w:p>
    <w:p w14:paraId="4DF79A57" w14:textId="327C17FF" w:rsidR="00510A8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 xml:space="preserve">Zavedamo se, da v tem trenutku ZDOsk-1 upokojencem ne omogoča opravljati nalog oskrbovalca družinskega člana, vendar opozarjamo, da tega tudi </w:t>
      </w:r>
      <w:proofErr w:type="spellStart"/>
      <w:r w:rsidRPr="00257E1B">
        <w:rPr>
          <w:rFonts w:eastAsia="Times New Roman" w:cs="Arial"/>
          <w:szCs w:val="20"/>
          <w:lang w:eastAsia="sl-SI"/>
        </w:rPr>
        <w:t>ZDOsk</w:t>
      </w:r>
      <w:proofErr w:type="spellEnd"/>
      <w:r w:rsidRPr="00257E1B">
        <w:rPr>
          <w:rFonts w:eastAsia="Times New Roman" w:cs="Arial"/>
          <w:szCs w:val="20"/>
          <w:lang w:eastAsia="sl-SI"/>
        </w:rPr>
        <w:t xml:space="preserve"> ni omogočal. Prav tako ni bilo možno, da bi upokojenci postali družinski pomočniki </w:t>
      </w:r>
      <w:r w:rsidR="00C71995">
        <w:rPr>
          <w:rFonts w:eastAsia="Times New Roman" w:cs="Arial"/>
          <w:szCs w:val="20"/>
          <w:lang w:eastAsia="sl-SI"/>
        </w:rPr>
        <w:t>na podlagi</w:t>
      </w:r>
      <w:r w:rsidRPr="00257E1B">
        <w:rPr>
          <w:rFonts w:eastAsia="Times New Roman" w:cs="Arial"/>
          <w:szCs w:val="20"/>
          <w:lang w:eastAsia="sl-SI"/>
        </w:rPr>
        <w:t xml:space="preserve"> ZSV. Tako </w:t>
      </w:r>
      <w:proofErr w:type="spellStart"/>
      <w:r w:rsidRPr="00257E1B">
        <w:rPr>
          <w:rFonts w:eastAsia="Times New Roman" w:cs="Arial"/>
          <w:szCs w:val="20"/>
          <w:lang w:eastAsia="sl-SI"/>
        </w:rPr>
        <w:t>ZDOsk</w:t>
      </w:r>
      <w:proofErr w:type="spellEnd"/>
      <w:r w:rsidRPr="00257E1B">
        <w:rPr>
          <w:rFonts w:eastAsia="Times New Roman" w:cs="Arial"/>
          <w:szCs w:val="20"/>
          <w:lang w:eastAsia="sl-SI"/>
        </w:rPr>
        <w:t xml:space="preserve"> kot ZDO</w:t>
      </w:r>
      <w:r w:rsidR="00A5584C">
        <w:rPr>
          <w:rFonts w:eastAsia="Times New Roman" w:cs="Arial"/>
          <w:szCs w:val="20"/>
          <w:lang w:eastAsia="sl-SI"/>
        </w:rPr>
        <w:t>sk</w:t>
      </w:r>
      <w:r w:rsidRPr="00257E1B">
        <w:rPr>
          <w:rFonts w:eastAsia="Times New Roman" w:cs="Arial"/>
          <w:szCs w:val="20"/>
          <w:lang w:eastAsia="sl-SI"/>
        </w:rPr>
        <w:t xml:space="preserve">-1 vsebujeta določbo, da se mora oskrbovalec družinskega člana pred začetkom opravljanja nalog odjaviti iz evidence brezposelnih oseb ali zapustiti trg dela, kar za upokojence ni možno. </w:t>
      </w:r>
    </w:p>
    <w:p w14:paraId="23A50775" w14:textId="77777777" w:rsidR="00FE7F41" w:rsidRPr="00257E1B" w:rsidRDefault="00FE7F41" w:rsidP="00510A8B">
      <w:pPr>
        <w:spacing w:after="0" w:line="240" w:lineRule="auto"/>
        <w:jc w:val="both"/>
        <w:textAlignment w:val="baseline"/>
        <w:rPr>
          <w:rFonts w:eastAsia="Times New Roman" w:cs="Arial"/>
          <w:szCs w:val="20"/>
          <w:lang w:eastAsia="sl-SI"/>
        </w:rPr>
      </w:pPr>
    </w:p>
    <w:p w14:paraId="2EE8C975" w14:textId="58BA7079" w:rsidR="00510A8B" w:rsidRPr="00257E1B" w:rsidRDefault="00F22DD3" w:rsidP="00510A8B">
      <w:pPr>
        <w:spacing w:after="0" w:line="240" w:lineRule="auto"/>
        <w:jc w:val="both"/>
        <w:textAlignment w:val="baseline"/>
        <w:rPr>
          <w:rFonts w:eastAsia="Times New Roman" w:cs="Arial"/>
          <w:szCs w:val="20"/>
          <w:lang w:eastAsia="sl-SI"/>
        </w:rPr>
      </w:pPr>
      <w:r>
        <w:rPr>
          <w:rFonts w:eastAsia="Times New Roman" w:cs="Arial"/>
          <w:szCs w:val="20"/>
          <w:lang w:eastAsia="sl-SI"/>
        </w:rPr>
        <w:t>Vlada RS je</w:t>
      </w:r>
      <w:r w:rsidR="00510A8B" w:rsidRPr="00257E1B">
        <w:rPr>
          <w:rFonts w:eastAsia="Times New Roman" w:cs="Arial"/>
          <w:szCs w:val="20"/>
          <w:lang w:eastAsia="sl-SI"/>
        </w:rPr>
        <w:t xml:space="preserve"> prejel</w:t>
      </w:r>
      <w:r>
        <w:rPr>
          <w:rFonts w:eastAsia="Times New Roman" w:cs="Arial"/>
          <w:szCs w:val="20"/>
          <w:lang w:eastAsia="sl-SI"/>
        </w:rPr>
        <w:t>a</w:t>
      </w:r>
      <w:r w:rsidR="00510A8B" w:rsidRPr="00257E1B">
        <w:rPr>
          <w:rFonts w:eastAsia="Times New Roman" w:cs="Arial"/>
          <w:szCs w:val="20"/>
          <w:lang w:eastAsia="sl-SI"/>
        </w:rPr>
        <w:t xml:space="preserve"> pobude, da se upokojencem omogoči pridobiti status oskrbovalca družinskega člana. V iskanju izboljšav sistema </w:t>
      </w:r>
      <w:r w:rsidR="00064E71">
        <w:rPr>
          <w:rFonts w:eastAsia="Times New Roman" w:cs="Arial"/>
          <w:szCs w:val="20"/>
          <w:lang w:eastAsia="sl-SI"/>
        </w:rPr>
        <w:t>t</w:t>
      </w:r>
      <w:r w:rsidR="00E40249">
        <w:rPr>
          <w:rFonts w:eastAsia="Times New Roman" w:cs="Arial"/>
          <w:szCs w:val="20"/>
          <w:lang w:eastAsia="sl-SI"/>
        </w:rPr>
        <w:t xml:space="preserve">ečejo </w:t>
      </w:r>
      <w:r w:rsidR="00510A8B" w:rsidRPr="00257E1B">
        <w:rPr>
          <w:rFonts w:eastAsia="Times New Roman" w:cs="Arial"/>
          <w:szCs w:val="20"/>
          <w:lang w:eastAsia="sl-SI"/>
        </w:rPr>
        <w:t xml:space="preserve">pogovori z deležniki iz strokovne javnosti in civilne družbe, tudi glede vloge upokojenk in upokojencev, ki nudijo oskrbo družinskim članom na domu na prijazen in vključujoč način. </w:t>
      </w:r>
      <w:r w:rsidR="00E40249">
        <w:rPr>
          <w:rFonts w:eastAsia="Times New Roman" w:cs="Arial"/>
          <w:szCs w:val="20"/>
          <w:lang w:eastAsia="sl-SI"/>
        </w:rPr>
        <w:t>Vlada se z</w:t>
      </w:r>
      <w:r w:rsidR="00510A8B" w:rsidRPr="00257E1B">
        <w:rPr>
          <w:rFonts w:eastAsia="Times New Roman" w:cs="Arial"/>
          <w:szCs w:val="20"/>
          <w:lang w:eastAsia="sl-SI"/>
        </w:rPr>
        <w:t xml:space="preserve">aveda, da znaten delež bremena neformalne oskrbe pade na ramena upokojencev, povsem zato, ker storitve DO v </w:t>
      </w:r>
      <w:r w:rsidR="001679F8">
        <w:rPr>
          <w:rFonts w:eastAsia="Times New Roman" w:cs="Arial"/>
          <w:szCs w:val="20"/>
          <w:lang w:eastAsia="sl-SI"/>
        </w:rPr>
        <w:t xml:space="preserve">številnih </w:t>
      </w:r>
      <w:r w:rsidR="00510A8B" w:rsidRPr="00257E1B">
        <w:rPr>
          <w:rFonts w:eastAsia="Times New Roman" w:cs="Arial"/>
          <w:szCs w:val="20"/>
          <w:lang w:eastAsia="sl-SI"/>
        </w:rPr>
        <w:t xml:space="preserve">lokalnih okoljih do </w:t>
      </w:r>
      <w:r w:rsidR="00EE7D2A">
        <w:rPr>
          <w:rFonts w:eastAsia="Times New Roman" w:cs="Arial"/>
          <w:szCs w:val="20"/>
          <w:lang w:eastAsia="sl-SI"/>
        </w:rPr>
        <w:t>uveljavitve pravice do dolgotrajne oskrbe na domu julija 2025</w:t>
      </w:r>
      <w:r w:rsidR="00510A8B" w:rsidRPr="00257E1B">
        <w:rPr>
          <w:rFonts w:eastAsia="Times New Roman" w:cs="Arial"/>
          <w:szCs w:val="20"/>
          <w:lang w:eastAsia="sl-SI"/>
        </w:rPr>
        <w:t xml:space="preserve"> </w:t>
      </w:r>
      <w:r w:rsidR="00EE7D2A">
        <w:rPr>
          <w:rFonts w:eastAsia="Times New Roman" w:cs="Arial"/>
          <w:szCs w:val="20"/>
          <w:lang w:eastAsia="sl-SI"/>
        </w:rPr>
        <w:t xml:space="preserve">ne bodo </w:t>
      </w:r>
      <w:r w:rsidR="001679F8">
        <w:rPr>
          <w:rFonts w:eastAsia="Times New Roman" w:cs="Arial"/>
          <w:szCs w:val="20"/>
          <w:lang w:eastAsia="sl-SI"/>
        </w:rPr>
        <w:t>dovolj</w:t>
      </w:r>
      <w:r w:rsidR="00434921">
        <w:rPr>
          <w:rFonts w:eastAsia="Times New Roman" w:cs="Arial"/>
          <w:szCs w:val="20"/>
          <w:lang w:eastAsia="sl-SI"/>
        </w:rPr>
        <w:t xml:space="preserve"> </w:t>
      </w:r>
      <w:r w:rsidR="00510A8B" w:rsidRPr="00257E1B">
        <w:rPr>
          <w:rFonts w:eastAsia="Times New Roman" w:cs="Arial"/>
          <w:szCs w:val="20"/>
          <w:lang w:eastAsia="sl-SI"/>
        </w:rPr>
        <w:t xml:space="preserve">dostopne oziroma so </w:t>
      </w:r>
      <w:r w:rsidR="00434921">
        <w:rPr>
          <w:rFonts w:eastAsia="Times New Roman" w:cs="Arial"/>
          <w:szCs w:val="20"/>
          <w:lang w:eastAsia="sl-SI"/>
        </w:rPr>
        <w:t>vsaj delno</w:t>
      </w:r>
      <w:r w:rsidR="00510A8B" w:rsidRPr="00257E1B">
        <w:rPr>
          <w:rFonts w:eastAsia="Times New Roman" w:cs="Arial"/>
          <w:szCs w:val="20"/>
          <w:lang w:eastAsia="sl-SI"/>
        </w:rPr>
        <w:t xml:space="preserve"> plačljive</w:t>
      </w:r>
      <w:r w:rsidR="00EE7D2A">
        <w:rPr>
          <w:rFonts w:eastAsia="Times New Roman" w:cs="Arial"/>
          <w:szCs w:val="20"/>
          <w:lang w:eastAsia="sl-SI"/>
        </w:rPr>
        <w:t xml:space="preserve"> in posledično finančno nedosegljive</w:t>
      </w:r>
      <w:r w:rsidR="00510A8B" w:rsidRPr="00257E1B">
        <w:rPr>
          <w:rFonts w:eastAsia="Times New Roman" w:cs="Arial"/>
          <w:szCs w:val="20"/>
          <w:lang w:eastAsia="sl-SI"/>
        </w:rPr>
        <w:t xml:space="preserve">. </w:t>
      </w:r>
      <w:r w:rsidR="003B5B0D">
        <w:rPr>
          <w:rFonts w:eastAsia="Times New Roman" w:cs="Arial"/>
          <w:szCs w:val="20"/>
          <w:lang w:eastAsia="sl-SI"/>
        </w:rPr>
        <w:t>Vlada</w:t>
      </w:r>
      <w:r w:rsidR="00510A8B" w:rsidRPr="00257E1B">
        <w:rPr>
          <w:rFonts w:eastAsia="Times New Roman" w:cs="Arial"/>
          <w:szCs w:val="20"/>
          <w:lang w:eastAsia="sl-SI"/>
        </w:rPr>
        <w:t xml:space="preserve"> se bo zato v prvi vrsti zavzemal</w:t>
      </w:r>
      <w:r w:rsidR="003B5B0D">
        <w:rPr>
          <w:rFonts w:eastAsia="Times New Roman" w:cs="Arial"/>
          <w:szCs w:val="20"/>
          <w:lang w:eastAsia="sl-SI"/>
        </w:rPr>
        <w:t>a</w:t>
      </w:r>
      <w:r w:rsidR="00510A8B" w:rsidRPr="00257E1B">
        <w:rPr>
          <w:rFonts w:eastAsia="Times New Roman" w:cs="Arial"/>
          <w:szCs w:val="20"/>
          <w:lang w:eastAsia="sl-SI"/>
        </w:rPr>
        <w:t xml:space="preserve"> za vzpostavitev in krepitev javne mreže izvajalcev DO, ki bo omogočila, da vsak, ki oskrbo potrebuje, to tudi prejme.  </w:t>
      </w:r>
    </w:p>
    <w:p w14:paraId="1E451EE1" w14:textId="48A31E8D" w:rsidR="00510A8B" w:rsidRPr="00257E1B" w:rsidRDefault="00510A8B" w:rsidP="00510A8B">
      <w:pPr>
        <w:spacing w:after="0" w:line="240" w:lineRule="auto"/>
        <w:jc w:val="both"/>
        <w:textAlignment w:val="baseline"/>
        <w:rPr>
          <w:rFonts w:eastAsia="Times New Roman" w:cs="Arial"/>
          <w:szCs w:val="20"/>
          <w:lang w:eastAsia="sl-SI"/>
        </w:rPr>
      </w:pPr>
    </w:p>
    <w:p w14:paraId="5CBE5662" w14:textId="2164B0B2"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b/>
          <w:bCs/>
          <w:szCs w:val="20"/>
          <w:lang w:eastAsia="sl-SI"/>
        </w:rPr>
        <w:t>ODGOVOR GLEDE ZAGOTAVLJANJA ZADOSTNEGA KADRA ZA IZVAJANJE STORITEV DO</w:t>
      </w:r>
      <w:r w:rsidRPr="00257E1B">
        <w:rPr>
          <w:rFonts w:eastAsia="Times New Roman" w:cs="Arial"/>
          <w:szCs w:val="20"/>
          <w:lang w:eastAsia="sl-SI"/>
        </w:rPr>
        <w:t> </w:t>
      </w:r>
    </w:p>
    <w:p w14:paraId="0D04D3BB" w14:textId="77777777" w:rsidR="00510A8B" w:rsidRPr="00257E1B" w:rsidRDefault="00510A8B" w:rsidP="00510A8B">
      <w:pPr>
        <w:spacing w:after="0" w:line="240" w:lineRule="auto"/>
        <w:jc w:val="both"/>
        <w:textAlignment w:val="baseline"/>
        <w:rPr>
          <w:rFonts w:eastAsia="Times New Roman" w:cs="Arial"/>
          <w:szCs w:val="20"/>
          <w:lang w:eastAsia="sl-SI"/>
        </w:rPr>
      </w:pPr>
    </w:p>
    <w:p w14:paraId="0D3B7684" w14:textId="7A0FEA0C"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Predvideva se, da se bo z uveljavitvijo DO na domu število upravičencev</w:t>
      </w:r>
      <w:r w:rsidR="001679F8">
        <w:rPr>
          <w:rFonts w:eastAsia="Times New Roman" w:cs="Arial"/>
          <w:szCs w:val="20"/>
          <w:lang w:eastAsia="sl-SI"/>
        </w:rPr>
        <w:t xml:space="preserve"> socialnovarstvene storitve pomoči na domu (v nadaljevanju: </w:t>
      </w:r>
      <w:r w:rsidRPr="00257E1B">
        <w:rPr>
          <w:rFonts w:eastAsia="Times New Roman" w:cs="Arial"/>
          <w:szCs w:val="20"/>
          <w:lang w:eastAsia="sl-SI"/>
        </w:rPr>
        <w:t>PND</w:t>
      </w:r>
      <w:r w:rsidR="001679F8">
        <w:rPr>
          <w:rFonts w:eastAsia="Times New Roman" w:cs="Arial"/>
          <w:szCs w:val="20"/>
          <w:lang w:eastAsia="sl-SI"/>
        </w:rPr>
        <w:t>)</w:t>
      </w:r>
      <w:r w:rsidRPr="00257E1B">
        <w:rPr>
          <w:rFonts w:eastAsia="Times New Roman" w:cs="Arial"/>
          <w:szCs w:val="20"/>
          <w:lang w:eastAsia="sl-SI"/>
        </w:rPr>
        <w:t xml:space="preserve"> zmanjšalo, saj bodo v okviru sistemu DO lahko prejemali primerljive storitve, financirane iz blagajne na DO, za katere se vsaj do leta 2028 ne predvideva doplačil, poleg tega pa bodo upravičencem do </w:t>
      </w:r>
      <w:proofErr w:type="spellStart"/>
      <w:r w:rsidRPr="00257E1B">
        <w:rPr>
          <w:rFonts w:eastAsia="Times New Roman" w:cs="Arial"/>
          <w:szCs w:val="20"/>
          <w:lang w:eastAsia="sl-SI"/>
        </w:rPr>
        <w:t>DO</w:t>
      </w:r>
      <w:proofErr w:type="spellEnd"/>
      <w:r w:rsidRPr="00257E1B">
        <w:rPr>
          <w:rFonts w:eastAsia="Times New Roman" w:cs="Arial"/>
          <w:szCs w:val="20"/>
          <w:lang w:eastAsia="sl-SI"/>
        </w:rPr>
        <w:t xml:space="preserve"> na domu pripadale dodatne pravice iz 31. člena ZDOsk-1. Skladno s tem se predvideva, da bo del kadra, ki zdaj </w:t>
      </w:r>
      <w:r w:rsidRPr="003B5B0D">
        <w:rPr>
          <w:rFonts w:eastAsia="Times New Roman" w:cs="Arial"/>
          <w:szCs w:val="20"/>
          <w:lang w:eastAsia="sl-SI"/>
        </w:rPr>
        <w:t>opravlja PND,</w:t>
      </w:r>
      <w:r w:rsidRPr="00257E1B">
        <w:rPr>
          <w:rFonts w:eastAsia="Times New Roman" w:cs="Arial"/>
          <w:szCs w:val="20"/>
          <w:lang w:eastAsia="sl-SI"/>
        </w:rPr>
        <w:t xml:space="preserve"> prešel v sistem DO.  </w:t>
      </w:r>
    </w:p>
    <w:p w14:paraId="3D3E67AA" w14:textId="77777777" w:rsidR="00510A8B" w:rsidRPr="00257E1B" w:rsidRDefault="00510A8B" w:rsidP="00510A8B">
      <w:pPr>
        <w:spacing w:after="0" w:line="240" w:lineRule="auto"/>
        <w:jc w:val="both"/>
        <w:textAlignment w:val="baseline"/>
        <w:rPr>
          <w:rFonts w:eastAsia="Times New Roman" w:cs="Arial"/>
          <w:szCs w:val="20"/>
          <w:lang w:eastAsia="sl-SI"/>
        </w:rPr>
      </w:pPr>
    </w:p>
    <w:p w14:paraId="0E907147" w14:textId="297CAE0D" w:rsidR="00510A8B" w:rsidRPr="00257E1B" w:rsidRDefault="001679F8" w:rsidP="00510A8B">
      <w:pPr>
        <w:spacing w:after="0" w:line="240" w:lineRule="auto"/>
        <w:jc w:val="both"/>
        <w:textAlignment w:val="baseline"/>
        <w:rPr>
          <w:rFonts w:eastAsia="Times New Roman" w:cs="Arial"/>
          <w:szCs w:val="20"/>
          <w:lang w:eastAsia="sl-SI"/>
        </w:rPr>
      </w:pPr>
      <w:r>
        <w:rPr>
          <w:rFonts w:eastAsia="Times New Roman" w:cs="Arial"/>
          <w:szCs w:val="20"/>
          <w:lang w:eastAsia="sl-SI"/>
        </w:rPr>
        <w:t>Pomanjkanje</w:t>
      </w:r>
      <w:r w:rsidR="00510A8B" w:rsidRPr="00257E1B">
        <w:rPr>
          <w:rFonts w:eastAsia="Times New Roman" w:cs="Arial"/>
          <w:szCs w:val="20"/>
          <w:lang w:eastAsia="sl-SI"/>
        </w:rPr>
        <w:t xml:space="preserve"> kadra </w:t>
      </w:r>
      <w:r>
        <w:rPr>
          <w:rFonts w:eastAsia="Times New Roman" w:cs="Arial"/>
          <w:szCs w:val="20"/>
          <w:lang w:eastAsia="sl-SI"/>
        </w:rPr>
        <w:t xml:space="preserve">je </w:t>
      </w:r>
      <w:r w:rsidR="00510A8B" w:rsidRPr="00257E1B">
        <w:rPr>
          <w:rFonts w:eastAsia="Times New Roman" w:cs="Arial"/>
          <w:szCs w:val="20"/>
          <w:lang w:eastAsia="sl-SI"/>
        </w:rPr>
        <w:t>že sedaj izredno pereč problem, ki bo lahko v prihodnosti še toliko večji, saj se bodo, skladno s staranjem prebivalstva, potrebe po oskrbi povečevale. Ministrstvo intenzivno sodeluje pri pogajalskih procesih in oblikovanju rešitev</w:t>
      </w:r>
      <w:r w:rsidR="00516F35" w:rsidRPr="00257E1B">
        <w:rPr>
          <w:rFonts w:eastAsia="Times New Roman" w:cs="Arial"/>
          <w:szCs w:val="20"/>
          <w:lang w:eastAsia="sl-SI"/>
        </w:rPr>
        <w:t>,</w:t>
      </w:r>
      <w:r w:rsidR="00510A8B" w:rsidRPr="00257E1B">
        <w:rPr>
          <w:rFonts w:eastAsia="Times New Roman" w:cs="Arial"/>
          <w:szCs w:val="20"/>
          <w:lang w:eastAsia="sl-SI"/>
        </w:rPr>
        <w:t xml:space="preserve"> vezanih na spremembe plačnega sistema in odpravo plačnih nesorazmerij, tako da se vprašanje plač in drugih prejemkov iz naslova dela rešuje v sodelovanju z ostalimi pristojnimi ministrstvi ter reprezentativnimi sindikati. </w:t>
      </w:r>
      <w:r w:rsidR="003B2377">
        <w:rPr>
          <w:rFonts w:eastAsia="Times New Roman" w:cs="Arial"/>
          <w:szCs w:val="20"/>
          <w:lang w:eastAsia="sl-SI"/>
        </w:rPr>
        <w:t>D</w:t>
      </w:r>
      <w:r w:rsidR="00510A8B" w:rsidRPr="00257E1B">
        <w:rPr>
          <w:rFonts w:eastAsia="Times New Roman" w:cs="Arial"/>
          <w:szCs w:val="20"/>
          <w:lang w:eastAsia="sl-SI"/>
        </w:rPr>
        <w:t xml:space="preserve">olgoročno </w:t>
      </w:r>
      <w:r w:rsidR="003B2377">
        <w:rPr>
          <w:rFonts w:eastAsia="Times New Roman" w:cs="Arial"/>
          <w:szCs w:val="20"/>
          <w:lang w:eastAsia="sl-SI"/>
        </w:rPr>
        <w:t xml:space="preserve">bo </w:t>
      </w:r>
      <w:r w:rsidR="00FE7F41">
        <w:rPr>
          <w:rFonts w:eastAsia="Times New Roman" w:cs="Arial"/>
          <w:szCs w:val="20"/>
          <w:lang w:eastAsia="sl-SI"/>
        </w:rPr>
        <w:t>treba</w:t>
      </w:r>
      <w:r w:rsidR="00510A8B" w:rsidRPr="00257E1B">
        <w:rPr>
          <w:rFonts w:eastAsia="Times New Roman" w:cs="Arial"/>
          <w:szCs w:val="20"/>
          <w:lang w:eastAsia="sl-SI"/>
        </w:rPr>
        <w:t xml:space="preserve"> oblikovati še dodatne ukrepe v okviru kadrovskih politik, ki bodo omogočali bolj učinkovit sistem z vidika kadrov v DO. </w:t>
      </w:r>
    </w:p>
    <w:p w14:paraId="56566B9C" w14:textId="77777777" w:rsidR="00510A8B" w:rsidRPr="00257E1B" w:rsidRDefault="00510A8B" w:rsidP="00510A8B">
      <w:pPr>
        <w:spacing w:after="0" w:line="240" w:lineRule="auto"/>
        <w:jc w:val="both"/>
        <w:textAlignment w:val="baseline"/>
        <w:rPr>
          <w:rFonts w:eastAsia="Times New Roman" w:cs="Arial"/>
          <w:szCs w:val="20"/>
          <w:lang w:eastAsia="sl-SI"/>
        </w:rPr>
      </w:pPr>
    </w:p>
    <w:p w14:paraId="4C6B3010" w14:textId="4D5BACAB" w:rsidR="00510A8B" w:rsidRPr="00257E1B" w:rsidRDefault="0038731E" w:rsidP="00510A8B">
      <w:pPr>
        <w:spacing w:after="0" w:line="240" w:lineRule="auto"/>
        <w:jc w:val="both"/>
        <w:textAlignment w:val="baseline"/>
        <w:rPr>
          <w:rFonts w:eastAsia="Times New Roman" w:cs="Arial"/>
          <w:szCs w:val="20"/>
          <w:lang w:eastAsia="sl-SI"/>
        </w:rPr>
      </w:pPr>
      <w:r>
        <w:rPr>
          <w:rFonts w:eastAsia="Times New Roman" w:cs="Arial"/>
          <w:szCs w:val="20"/>
          <w:lang w:eastAsia="sl-SI"/>
        </w:rPr>
        <w:t>Vlada RS</w:t>
      </w:r>
      <w:r w:rsidR="00510A8B" w:rsidRPr="00257E1B">
        <w:rPr>
          <w:rFonts w:eastAsia="Times New Roman" w:cs="Arial"/>
          <w:szCs w:val="20"/>
          <w:lang w:eastAsia="sl-SI"/>
        </w:rPr>
        <w:t xml:space="preserve"> pa je tudi že v preteklem letu izvedl</w:t>
      </w:r>
      <w:r>
        <w:rPr>
          <w:rFonts w:eastAsia="Times New Roman" w:cs="Arial"/>
          <w:szCs w:val="20"/>
          <w:lang w:eastAsia="sl-SI"/>
        </w:rPr>
        <w:t>a</w:t>
      </w:r>
      <w:r w:rsidR="00510A8B" w:rsidRPr="00257E1B">
        <w:rPr>
          <w:rFonts w:eastAsia="Times New Roman" w:cs="Arial"/>
          <w:szCs w:val="20"/>
          <w:lang w:eastAsia="sl-SI"/>
        </w:rPr>
        <w:t xml:space="preserve"> več ukrepov na področju izboljšanja kadrovskih zmogljivosti pri izvajalcih storitev, ki so v pristojnosti resorja</w:t>
      </w:r>
      <w:r>
        <w:rPr>
          <w:rFonts w:eastAsia="Times New Roman" w:cs="Arial"/>
          <w:szCs w:val="20"/>
          <w:lang w:eastAsia="sl-SI"/>
        </w:rPr>
        <w:t xml:space="preserve"> ministrstva</w:t>
      </w:r>
      <w:r w:rsidR="00510A8B" w:rsidRPr="00257E1B">
        <w:rPr>
          <w:rFonts w:eastAsia="Times New Roman" w:cs="Arial"/>
          <w:szCs w:val="20"/>
          <w:lang w:eastAsia="sl-SI"/>
        </w:rPr>
        <w:t>. Omenili bi predvsem naslednje:  </w:t>
      </w:r>
    </w:p>
    <w:p w14:paraId="471FC156" w14:textId="77777777" w:rsidR="00510A8B" w:rsidRPr="00257E1B" w:rsidRDefault="00510A8B" w:rsidP="00510A8B">
      <w:pPr>
        <w:spacing w:after="0" w:line="240" w:lineRule="auto"/>
        <w:jc w:val="both"/>
        <w:textAlignment w:val="baseline"/>
        <w:rPr>
          <w:rFonts w:eastAsia="Times New Roman" w:cs="Arial"/>
          <w:szCs w:val="20"/>
          <w:lang w:eastAsia="sl-SI"/>
        </w:rPr>
      </w:pPr>
    </w:p>
    <w:p w14:paraId="2848CCD2" w14:textId="11FCA260" w:rsidR="00510A8B" w:rsidRPr="00257E1B" w:rsidRDefault="00832073" w:rsidP="0038731E">
      <w:pPr>
        <w:pStyle w:val="Odstavekseznama"/>
        <w:numPr>
          <w:ilvl w:val="0"/>
          <w:numId w:val="27"/>
        </w:numPr>
        <w:spacing w:after="0" w:line="240" w:lineRule="auto"/>
        <w:jc w:val="both"/>
        <w:textAlignment w:val="baseline"/>
        <w:rPr>
          <w:rFonts w:eastAsia="Times New Roman" w:cs="Arial"/>
          <w:szCs w:val="20"/>
          <w:lang w:eastAsia="sl-SI"/>
        </w:rPr>
      </w:pPr>
      <w:r>
        <w:rPr>
          <w:rFonts w:eastAsia="Times New Roman" w:cs="Arial"/>
          <w:szCs w:val="20"/>
          <w:lang w:eastAsia="sl-SI"/>
        </w:rPr>
        <w:t>I</w:t>
      </w:r>
      <w:r w:rsidR="00510A8B" w:rsidRPr="00257E1B">
        <w:rPr>
          <w:rFonts w:eastAsia="Times New Roman" w:cs="Arial"/>
          <w:szCs w:val="20"/>
          <w:lang w:eastAsia="sl-SI"/>
        </w:rPr>
        <w:t xml:space="preserve">z Proračuna RS se do 30. 11. 2025 omogoča kritje sredstev za sofinanciranje dodatnih stroškov dela, ki so posledica sprememb Kolektivne pogodbe za dejavnost zdravstva in socialnega varstva Slovenije in povišanja kadrov do višine ene petine v skladu s pravilnikom, ki ureja standarde in normative socialnovarstvenih storitev ter s tem krepitev obstoječih kadrovskih virov in dodatnih kadrovskih zmogljivosti (ocenjena višina izplačil v letu 2024 znaša 20 mio </w:t>
      </w:r>
      <w:r w:rsidR="00BB6BC4">
        <w:rPr>
          <w:rFonts w:eastAsia="Times New Roman" w:cs="Arial"/>
          <w:szCs w:val="20"/>
          <w:lang w:eastAsia="sl-SI"/>
        </w:rPr>
        <w:t>evrov</w:t>
      </w:r>
      <w:r w:rsidR="00510A8B" w:rsidRPr="00257E1B">
        <w:rPr>
          <w:rFonts w:eastAsia="Times New Roman" w:cs="Arial"/>
          <w:szCs w:val="20"/>
          <w:lang w:eastAsia="sl-SI"/>
        </w:rPr>
        <w:t>)</w:t>
      </w:r>
      <w:r>
        <w:rPr>
          <w:rFonts w:eastAsia="Times New Roman" w:cs="Arial"/>
          <w:szCs w:val="20"/>
          <w:lang w:eastAsia="sl-SI"/>
        </w:rPr>
        <w:t>.</w:t>
      </w:r>
    </w:p>
    <w:p w14:paraId="0BE66032" w14:textId="465F2BCC" w:rsidR="00510A8B" w:rsidRPr="00257E1B" w:rsidRDefault="00832073" w:rsidP="0038731E">
      <w:pPr>
        <w:pStyle w:val="Odstavekseznama"/>
        <w:numPr>
          <w:ilvl w:val="0"/>
          <w:numId w:val="27"/>
        </w:numPr>
        <w:spacing w:after="0" w:line="240" w:lineRule="auto"/>
        <w:jc w:val="both"/>
        <w:textAlignment w:val="baseline"/>
        <w:rPr>
          <w:rFonts w:eastAsia="Times New Roman" w:cs="Arial"/>
          <w:szCs w:val="20"/>
          <w:lang w:eastAsia="sl-SI"/>
        </w:rPr>
      </w:pPr>
      <w:r>
        <w:rPr>
          <w:rFonts w:eastAsia="Times New Roman" w:cs="Arial"/>
          <w:szCs w:val="20"/>
          <w:lang w:eastAsia="sl-SI"/>
        </w:rPr>
        <w:t>D</w:t>
      </w:r>
      <w:r w:rsidR="00510A8B" w:rsidRPr="00257E1B">
        <w:rPr>
          <w:rFonts w:eastAsia="Times New Roman" w:cs="Arial"/>
          <w:szCs w:val="20"/>
          <w:lang w:eastAsia="sl-SI"/>
        </w:rPr>
        <w:t>odatno zaposlovanje v letu 2023 oziroma za 2024 na vstopnih točkah za DO na centrih za socialno delo (priznano 18 dodatnih zaposlitev), pri čemer v letu 2025 načrtujemo skupno 128 zaposlitev</w:t>
      </w:r>
      <w:r>
        <w:rPr>
          <w:rFonts w:eastAsia="Times New Roman" w:cs="Arial"/>
          <w:szCs w:val="20"/>
          <w:lang w:eastAsia="sl-SI"/>
        </w:rPr>
        <w:t>.</w:t>
      </w:r>
    </w:p>
    <w:p w14:paraId="200511B8" w14:textId="06373CC6" w:rsidR="00510A8B" w:rsidRPr="00257E1B" w:rsidRDefault="00510A8B" w:rsidP="0038731E">
      <w:pPr>
        <w:pStyle w:val="Odstavekseznama"/>
        <w:numPr>
          <w:ilvl w:val="0"/>
          <w:numId w:val="27"/>
        </w:num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 xml:space="preserve">Vlada RS je v letu 2023 po predlogu treh resorjev sprejela Posebni vladni projekt za zaposlene v plačni skupini J v dejavnostih zdravstva in socialnega varstva ter ga podaljšala do 31. 12. 2024, s čimer bo v večji meri omogočeno zadržanje obstoječih tehnično-podpornih kadrov z zagotavljanjem možnosti dodatnega nagrajevanja bolj obremenjenih javnih uslužbencev (višina sredstev za izvajalce v pristojnosti ministrstva v letu 2023 je bila 2.120.300 </w:t>
      </w:r>
      <w:r w:rsidR="00BB6BC4">
        <w:rPr>
          <w:rFonts w:eastAsia="Times New Roman" w:cs="Arial"/>
          <w:szCs w:val="20"/>
          <w:lang w:eastAsia="sl-SI"/>
        </w:rPr>
        <w:t>e</w:t>
      </w:r>
      <w:r w:rsidR="00064E71">
        <w:rPr>
          <w:rFonts w:eastAsia="Times New Roman" w:cs="Arial"/>
          <w:szCs w:val="20"/>
          <w:lang w:eastAsia="sl-SI"/>
        </w:rPr>
        <w:t>v</w:t>
      </w:r>
      <w:r w:rsidR="00BB6BC4">
        <w:rPr>
          <w:rFonts w:eastAsia="Times New Roman" w:cs="Arial"/>
          <w:szCs w:val="20"/>
          <w:lang w:eastAsia="sl-SI"/>
        </w:rPr>
        <w:t>rov</w:t>
      </w:r>
      <w:r w:rsidRPr="00257E1B">
        <w:rPr>
          <w:rFonts w:eastAsia="Times New Roman" w:cs="Arial"/>
          <w:szCs w:val="20"/>
          <w:lang w:eastAsia="sl-SI"/>
        </w:rPr>
        <w:t xml:space="preserve">, za leto 2024 se načrtuje 2.816.400 </w:t>
      </w:r>
      <w:r w:rsidR="00BB6BC4">
        <w:rPr>
          <w:rFonts w:eastAsia="Times New Roman" w:cs="Arial"/>
          <w:szCs w:val="20"/>
          <w:lang w:eastAsia="sl-SI"/>
        </w:rPr>
        <w:t>evrov</w:t>
      </w:r>
      <w:r w:rsidRPr="00257E1B">
        <w:rPr>
          <w:rFonts w:eastAsia="Times New Roman" w:cs="Arial"/>
          <w:szCs w:val="20"/>
          <w:lang w:eastAsia="sl-SI"/>
        </w:rPr>
        <w:t>)</w:t>
      </w:r>
      <w:r w:rsidR="00832073">
        <w:rPr>
          <w:rFonts w:eastAsia="Times New Roman" w:cs="Arial"/>
          <w:szCs w:val="20"/>
          <w:lang w:eastAsia="sl-SI"/>
        </w:rPr>
        <w:t>.</w:t>
      </w:r>
    </w:p>
    <w:p w14:paraId="7D85721E" w14:textId="6E89495A" w:rsidR="00510A8B" w:rsidRPr="00257E1B" w:rsidRDefault="00832073" w:rsidP="0038731E">
      <w:pPr>
        <w:pStyle w:val="Odstavekseznama"/>
        <w:numPr>
          <w:ilvl w:val="0"/>
          <w:numId w:val="27"/>
        </w:numPr>
        <w:spacing w:after="0" w:line="240" w:lineRule="auto"/>
        <w:jc w:val="both"/>
        <w:textAlignment w:val="baseline"/>
        <w:rPr>
          <w:rFonts w:eastAsia="Times New Roman" w:cs="Arial"/>
          <w:szCs w:val="20"/>
          <w:lang w:eastAsia="sl-SI"/>
        </w:rPr>
      </w:pPr>
      <w:r>
        <w:rPr>
          <w:rFonts w:eastAsia="Times New Roman" w:cs="Arial"/>
          <w:szCs w:val="20"/>
          <w:lang w:eastAsia="sl-SI"/>
        </w:rPr>
        <w:t>N</w:t>
      </w:r>
      <w:r w:rsidR="00510A8B" w:rsidRPr="00257E1B">
        <w:rPr>
          <w:rFonts w:eastAsia="Times New Roman" w:cs="Arial"/>
          <w:szCs w:val="20"/>
          <w:lang w:eastAsia="sl-SI"/>
        </w:rPr>
        <w:t xml:space="preserve">a vladni ravni </w:t>
      </w:r>
      <w:r>
        <w:rPr>
          <w:rFonts w:eastAsia="Times New Roman" w:cs="Arial"/>
          <w:szCs w:val="20"/>
          <w:lang w:eastAsia="sl-SI"/>
        </w:rPr>
        <w:t>je bil</w:t>
      </w:r>
      <w:r w:rsidR="00510A8B" w:rsidRPr="00257E1B">
        <w:rPr>
          <w:rFonts w:eastAsia="Times New Roman" w:cs="Arial"/>
          <w:szCs w:val="20"/>
          <w:lang w:eastAsia="sl-SI"/>
        </w:rPr>
        <w:t xml:space="preserve"> sprejet dogovor glede uskladitve plač z inflacijo za javne uslužbence v višini 80 odstotkov rasti cen življenjskih potrebščin v obdobju december 2022 – december 2023, s 1. junijem 2024 in dogovor glede regresa za letni dopust za leto 2024, ki se izplača ob izplačilu plače za februar 2024. </w:t>
      </w:r>
    </w:p>
    <w:p w14:paraId="29870428" w14:textId="77777777" w:rsidR="00510A8B" w:rsidRPr="00257E1B" w:rsidRDefault="00510A8B" w:rsidP="00257E1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 </w:t>
      </w:r>
    </w:p>
    <w:p w14:paraId="3BB748B3" w14:textId="31955753"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b/>
          <w:bCs/>
          <w:szCs w:val="20"/>
          <w:lang w:eastAsia="sl-SI"/>
        </w:rPr>
        <w:t>FINANCIRANJE DOLGOTRAJNE OSKRBE IN OBVEZN</w:t>
      </w:r>
      <w:r w:rsidR="00BB6BC4">
        <w:rPr>
          <w:rFonts w:eastAsia="Times New Roman" w:cs="Arial"/>
          <w:b/>
          <w:bCs/>
          <w:szCs w:val="20"/>
          <w:lang w:eastAsia="sl-SI"/>
        </w:rPr>
        <w:t>I</w:t>
      </w:r>
      <w:r w:rsidRPr="00257E1B">
        <w:rPr>
          <w:rFonts w:eastAsia="Times New Roman" w:cs="Arial"/>
          <w:b/>
          <w:bCs/>
          <w:szCs w:val="20"/>
          <w:lang w:eastAsia="sl-SI"/>
        </w:rPr>
        <w:t xml:space="preserve"> PRISPEVEK ZA DOLGOTRAJNO OSKRBO</w:t>
      </w:r>
      <w:r w:rsidRPr="00257E1B">
        <w:rPr>
          <w:rFonts w:eastAsia="Times New Roman" w:cs="Arial"/>
          <w:szCs w:val="20"/>
          <w:lang w:eastAsia="sl-SI"/>
        </w:rPr>
        <w:t> </w:t>
      </w:r>
    </w:p>
    <w:p w14:paraId="016CD086" w14:textId="77777777" w:rsidR="00510A8B" w:rsidRPr="00257E1B" w:rsidRDefault="00510A8B" w:rsidP="00510A8B">
      <w:pPr>
        <w:spacing w:after="0" w:line="240" w:lineRule="auto"/>
        <w:jc w:val="both"/>
        <w:textAlignment w:val="baseline"/>
        <w:rPr>
          <w:rFonts w:eastAsia="Times New Roman" w:cs="Arial"/>
          <w:szCs w:val="20"/>
          <w:lang w:eastAsia="sl-SI"/>
        </w:rPr>
      </w:pPr>
    </w:p>
    <w:p w14:paraId="1B003D13" w14:textId="4F866FE8" w:rsidR="00510A8B" w:rsidRPr="00257E1B" w:rsidRDefault="00BB6BC4" w:rsidP="00510A8B">
      <w:pPr>
        <w:spacing w:after="0" w:line="240" w:lineRule="auto"/>
        <w:jc w:val="both"/>
        <w:textAlignment w:val="baseline"/>
        <w:rPr>
          <w:rFonts w:eastAsia="Times New Roman" w:cs="Arial"/>
          <w:szCs w:val="20"/>
          <w:lang w:eastAsia="sl-SI"/>
        </w:rPr>
      </w:pPr>
      <w:r>
        <w:rPr>
          <w:rFonts w:eastAsia="Times New Roman" w:cs="Arial"/>
          <w:szCs w:val="20"/>
          <w:lang w:eastAsia="sl-SI"/>
        </w:rPr>
        <w:t>Vlada RS p</w:t>
      </w:r>
      <w:r w:rsidR="00510A8B" w:rsidRPr="00257E1B">
        <w:rPr>
          <w:rFonts w:eastAsia="Times New Roman" w:cs="Arial"/>
          <w:szCs w:val="20"/>
          <w:lang w:eastAsia="sl-SI"/>
        </w:rPr>
        <w:t xml:space="preserve">oudarja, da so bili </w:t>
      </w:r>
      <w:r>
        <w:rPr>
          <w:rFonts w:eastAsia="Times New Roman" w:cs="Arial"/>
          <w:szCs w:val="20"/>
          <w:lang w:eastAsia="sl-SI"/>
        </w:rPr>
        <w:t>v</w:t>
      </w:r>
      <w:r w:rsidR="00510A8B" w:rsidRPr="00257E1B">
        <w:rPr>
          <w:rFonts w:eastAsia="Times New Roman" w:cs="Arial"/>
          <w:szCs w:val="20"/>
          <w:lang w:eastAsia="sl-SI"/>
        </w:rPr>
        <w:t xml:space="preserve"> </w:t>
      </w:r>
      <w:proofErr w:type="spellStart"/>
      <w:r w:rsidR="00510A8B" w:rsidRPr="00257E1B">
        <w:rPr>
          <w:rFonts w:eastAsia="Times New Roman" w:cs="Arial"/>
          <w:szCs w:val="20"/>
          <w:lang w:eastAsia="sl-SI"/>
        </w:rPr>
        <w:t>ZDOsk</w:t>
      </w:r>
      <w:proofErr w:type="spellEnd"/>
      <w:r w:rsidR="00510A8B" w:rsidRPr="00257E1B">
        <w:rPr>
          <w:rFonts w:eastAsia="Times New Roman" w:cs="Arial"/>
          <w:szCs w:val="20"/>
          <w:lang w:eastAsia="sl-SI"/>
        </w:rPr>
        <w:t xml:space="preserve"> določeni zgolj viri financiranja, ne pa tudi njihov obseg. Zakon prejšnje vlade je vire financiranja</w:t>
      </w:r>
      <w:r w:rsidR="00656990">
        <w:rPr>
          <w:rFonts w:eastAsia="Times New Roman" w:cs="Arial"/>
          <w:szCs w:val="20"/>
          <w:lang w:eastAsia="sl-SI"/>
        </w:rPr>
        <w:t xml:space="preserve"> opredelil </w:t>
      </w:r>
      <w:r w:rsidR="00510A8B" w:rsidRPr="00257E1B">
        <w:rPr>
          <w:rFonts w:eastAsia="Times New Roman" w:cs="Arial"/>
          <w:szCs w:val="20"/>
          <w:lang w:eastAsia="sl-SI"/>
        </w:rPr>
        <w:t xml:space="preserve">na način, da je prenesel del obstoječih virov, ki se že danes namenjajo za financiranje pravic na področju DO, in sicer: iz naslova obveznega zdravstvenega zavarovanja (financiranje zdravstvene nege v socialnovarstvenih zavodih) ter pokojninskega in invalidskega zavarovanja (financiranje dodatka za pomoč in postrežbo). Obseg ostalih virov ni bil določen, saj je </w:t>
      </w:r>
      <w:r>
        <w:rPr>
          <w:rFonts w:eastAsia="Times New Roman" w:cs="Arial"/>
          <w:szCs w:val="20"/>
          <w:lang w:eastAsia="sl-SI"/>
        </w:rPr>
        <w:t xml:space="preserve">bilo v </w:t>
      </w:r>
      <w:proofErr w:type="spellStart"/>
      <w:r>
        <w:rPr>
          <w:rFonts w:eastAsia="Times New Roman" w:cs="Arial"/>
          <w:szCs w:val="20"/>
          <w:lang w:eastAsia="sl-SI"/>
        </w:rPr>
        <w:t>ZDOsk</w:t>
      </w:r>
      <w:proofErr w:type="spellEnd"/>
      <w:r w:rsidR="00510A8B" w:rsidRPr="00257E1B">
        <w:rPr>
          <w:rFonts w:eastAsia="Times New Roman" w:cs="Arial"/>
          <w:szCs w:val="20"/>
          <w:lang w:eastAsia="sl-SI"/>
        </w:rPr>
        <w:t xml:space="preserve"> previde</w:t>
      </w:r>
      <w:r>
        <w:rPr>
          <w:rFonts w:eastAsia="Times New Roman" w:cs="Arial"/>
          <w:szCs w:val="20"/>
          <w:lang w:eastAsia="sl-SI"/>
        </w:rPr>
        <w:t>no</w:t>
      </w:r>
      <w:r w:rsidR="00510A8B" w:rsidRPr="00257E1B">
        <w:rPr>
          <w:rFonts w:eastAsia="Times New Roman" w:cs="Arial"/>
          <w:szCs w:val="20"/>
          <w:lang w:eastAsia="sl-SI"/>
        </w:rPr>
        <w:t xml:space="preserve"> sprejetje posebnega zakona o zavarovanju za DO (in s tem višino prispevne stopnje)</w:t>
      </w:r>
      <w:r w:rsidR="00832073">
        <w:rPr>
          <w:rFonts w:eastAsia="Times New Roman" w:cs="Arial"/>
          <w:szCs w:val="20"/>
          <w:lang w:eastAsia="sl-SI"/>
        </w:rPr>
        <w:t xml:space="preserve"> </w:t>
      </w:r>
      <w:r w:rsidR="00510A8B" w:rsidRPr="00257E1B">
        <w:rPr>
          <w:rFonts w:eastAsia="Times New Roman" w:cs="Arial"/>
          <w:szCs w:val="20"/>
          <w:lang w:eastAsia="sl-SI"/>
        </w:rPr>
        <w:t>do sredine leta 2025.</w:t>
      </w:r>
    </w:p>
    <w:p w14:paraId="7333B5FA" w14:textId="77777777"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 </w:t>
      </w:r>
    </w:p>
    <w:p w14:paraId="213ECFDC" w14:textId="54987E67"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 xml:space="preserve">134. člen </w:t>
      </w:r>
      <w:proofErr w:type="spellStart"/>
      <w:r w:rsidRPr="00257E1B">
        <w:rPr>
          <w:rFonts w:eastAsia="Times New Roman" w:cs="Arial"/>
          <w:szCs w:val="20"/>
          <w:lang w:eastAsia="sl-SI"/>
        </w:rPr>
        <w:t>ZDOsk</w:t>
      </w:r>
      <w:proofErr w:type="spellEnd"/>
      <w:r w:rsidRPr="00257E1B">
        <w:rPr>
          <w:rFonts w:eastAsia="Times New Roman" w:cs="Arial"/>
          <w:szCs w:val="20"/>
          <w:lang w:eastAsia="sl-SI"/>
        </w:rPr>
        <w:t xml:space="preserve"> je tako določal, da se bo posebni zakon glede obveznega zavarovanja za DO uveljavil najpozneje do 30. </w:t>
      </w:r>
      <w:r w:rsidR="00832073">
        <w:rPr>
          <w:rFonts w:eastAsia="Times New Roman" w:cs="Arial"/>
          <w:szCs w:val="20"/>
          <w:lang w:eastAsia="sl-SI"/>
        </w:rPr>
        <w:t>6.</w:t>
      </w:r>
      <w:r w:rsidRPr="00257E1B">
        <w:rPr>
          <w:rFonts w:eastAsia="Times New Roman" w:cs="Arial"/>
          <w:szCs w:val="20"/>
          <w:lang w:eastAsia="sl-SI"/>
        </w:rPr>
        <w:t xml:space="preserve"> 2025. Do uveljavitve posebnega zakona glede obveznega zavarovanja za DO bi se za izvajanj</w:t>
      </w:r>
      <w:r w:rsidR="00656990">
        <w:rPr>
          <w:rFonts w:eastAsia="Times New Roman" w:cs="Arial"/>
          <w:szCs w:val="20"/>
          <w:lang w:eastAsia="sl-SI"/>
        </w:rPr>
        <w:t>e</w:t>
      </w:r>
      <w:r w:rsidRPr="00257E1B">
        <w:rPr>
          <w:rFonts w:eastAsia="Times New Roman" w:cs="Arial"/>
          <w:szCs w:val="20"/>
          <w:lang w:eastAsia="sl-SI"/>
        </w:rPr>
        <w:t xml:space="preserve"> zakona in zagotavljanja uresničevanja pravic do </w:t>
      </w:r>
      <w:proofErr w:type="spellStart"/>
      <w:r w:rsidRPr="00257E1B">
        <w:rPr>
          <w:rFonts w:eastAsia="Times New Roman" w:cs="Arial"/>
          <w:szCs w:val="20"/>
          <w:lang w:eastAsia="sl-SI"/>
        </w:rPr>
        <w:t>DO</w:t>
      </w:r>
      <w:proofErr w:type="spellEnd"/>
      <w:r w:rsidRPr="00257E1B">
        <w:rPr>
          <w:rFonts w:eastAsia="Times New Roman" w:cs="Arial"/>
          <w:szCs w:val="20"/>
          <w:lang w:eastAsia="sl-SI"/>
        </w:rPr>
        <w:t xml:space="preserve"> prenesla sredstva v višini 3,8 odstotka prihodkov, zbranih iz naslova prispevkov za </w:t>
      </w:r>
      <w:r w:rsidR="00BB6BC4">
        <w:rPr>
          <w:rFonts w:eastAsia="Times New Roman" w:cs="Arial"/>
          <w:szCs w:val="20"/>
          <w:lang w:eastAsia="sl-SI"/>
        </w:rPr>
        <w:t>obvezno zdravstveno zavarovanje</w:t>
      </w:r>
      <w:r w:rsidR="00656990">
        <w:rPr>
          <w:rFonts w:eastAsia="Times New Roman" w:cs="Arial"/>
          <w:szCs w:val="20"/>
          <w:lang w:eastAsia="sl-SI"/>
        </w:rPr>
        <w:t>,</w:t>
      </w:r>
      <w:r w:rsidRPr="00257E1B">
        <w:rPr>
          <w:rFonts w:eastAsia="Times New Roman" w:cs="Arial"/>
          <w:szCs w:val="20"/>
          <w:lang w:eastAsia="sl-SI"/>
        </w:rPr>
        <w:t xml:space="preserve"> in 2,2 odstotka prihodkov, zbranih iz naslova prispevkov za pokojninsko in invalidsko zavarovanje. </w:t>
      </w:r>
      <w:proofErr w:type="spellStart"/>
      <w:r w:rsidRPr="00257E1B">
        <w:rPr>
          <w:rFonts w:eastAsia="Times New Roman" w:cs="Arial"/>
          <w:szCs w:val="20"/>
          <w:lang w:eastAsia="sl-SI"/>
        </w:rPr>
        <w:t>ZDOsk</w:t>
      </w:r>
      <w:proofErr w:type="spellEnd"/>
      <w:r w:rsidRPr="00257E1B">
        <w:rPr>
          <w:rFonts w:eastAsia="Times New Roman" w:cs="Arial"/>
          <w:szCs w:val="20"/>
          <w:lang w:eastAsia="sl-SI"/>
        </w:rPr>
        <w:t xml:space="preserve"> tako ni določal načina financiranja DO, temveč je prelagal urejanje financiranja na nov zakon, ločen od </w:t>
      </w:r>
      <w:proofErr w:type="spellStart"/>
      <w:r w:rsidRPr="00257E1B">
        <w:rPr>
          <w:rFonts w:eastAsia="Times New Roman" w:cs="Arial"/>
          <w:szCs w:val="20"/>
          <w:lang w:eastAsia="sl-SI"/>
        </w:rPr>
        <w:t>ZDOsk</w:t>
      </w:r>
      <w:proofErr w:type="spellEnd"/>
      <w:r w:rsidRPr="00257E1B">
        <w:rPr>
          <w:rFonts w:eastAsia="Times New Roman" w:cs="Arial"/>
          <w:szCs w:val="20"/>
          <w:lang w:eastAsia="sl-SI"/>
        </w:rPr>
        <w:t>, s čimer je odložil odločitev in zavezo tedanje vlade glede načina financiranja in davčne oziroma prispevne stopnje ter tako postavljal dejansko zmožnost izvajanja pravic kor tudi vzdržnost sistema financiranja pod vprašaj.</w:t>
      </w:r>
      <w:r w:rsidR="00832073">
        <w:rPr>
          <w:rFonts w:eastAsia="Times New Roman" w:cs="Arial"/>
          <w:szCs w:val="20"/>
          <w:lang w:eastAsia="sl-SI"/>
        </w:rPr>
        <w:t xml:space="preserve"> </w:t>
      </w:r>
      <w:r w:rsidRPr="00257E1B">
        <w:rPr>
          <w:rFonts w:eastAsia="Times New Roman" w:cs="Arial"/>
          <w:szCs w:val="20"/>
          <w:lang w:eastAsia="sl-SI"/>
        </w:rPr>
        <w:t xml:space="preserve">Preložitev ureditve zavarovanja v </w:t>
      </w:r>
      <w:r w:rsidR="00BB6BC4">
        <w:rPr>
          <w:rFonts w:eastAsia="Times New Roman" w:cs="Arial"/>
          <w:szCs w:val="20"/>
          <w:lang w:eastAsia="sl-SI"/>
        </w:rPr>
        <w:t>poznejši</w:t>
      </w:r>
      <w:r w:rsidRPr="00257E1B">
        <w:rPr>
          <w:rFonts w:eastAsia="Times New Roman" w:cs="Arial"/>
          <w:szCs w:val="20"/>
          <w:lang w:eastAsia="sl-SI"/>
        </w:rPr>
        <w:t xml:space="preserve"> zakon je predstavljalo visoko tveganje, da bo ta taksativno drugače uredil področje oziroma način financiranja in naknadno določil finančne obremenitve zavarovancev in delodajalcev. </w:t>
      </w:r>
    </w:p>
    <w:p w14:paraId="01B8F8A0" w14:textId="77777777" w:rsidR="00510A8B" w:rsidRPr="00257E1B" w:rsidRDefault="00510A8B" w:rsidP="00510A8B">
      <w:pPr>
        <w:shd w:val="clear" w:color="auto" w:fill="FFFFFF"/>
        <w:spacing w:after="0" w:line="240" w:lineRule="auto"/>
        <w:jc w:val="both"/>
        <w:textAlignment w:val="baseline"/>
        <w:rPr>
          <w:rFonts w:eastAsia="Times New Roman" w:cs="Arial"/>
          <w:color w:val="292B2C"/>
          <w:szCs w:val="20"/>
          <w:lang w:eastAsia="sl-SI"/>
        </w:rPr>
      </w:pPr>
    </w:p>
    <w:p w14:paraId="64F10190" w14:textId="7765127B" w:rsidR="00510A8B" w:rsidRDefault="00656990" w:rsidP="00656990">
      <w:pPr>
        <w:shd w:val="clear" w:color="auto" w:fill="FFFFFF"/>
        <w:spacing w:after="0" w:line="240" w:lineRule="auto"/>
        <w:jc w:val="both"/>
        <w:textAlignment w:val="baseline"/>
        <w:rPr>
          <w:rFonts w:eastAsia="Times New Roman" w:cs="Arial"/>
          <w:szCs w:val="20"/>
          <w:lang w:eastAsia="sl-SI"/>
        </w:rPr>
      </w:pPr>
      <w:r>
        <w:rPr>
          <w:rFonts w:eastAsia="Times New Roman" w:cs="Arial"/>
          <w:szCs w:val="20"/>
          <w:lang w:eastAsia="sl-SI"/>
        </w:rPr>
        <w:t>Na podlagi</w:t>
      </w:r>
      <w:r w:rsidR="00510A8B" w:rsidRPr="00257E1B">
        <w:rPr>
          <w:rFonts w:eastAsia="Times New Roman" w:cs="Arial"/>
          <w:szCs w:val="20"/>
          <w:lang w:eastAsia="sl-SI"/>
        </w:rPr>
        <w:t xml:space="preserve"> zgoraj napisane</w:t>
      </w:r>
      <w:r>
        <w:rPr>
          <w:rFonts w:eastAsia="Times New Roman" w:cs="Arial"/>
          <w:szCs w:val="20"/>
          <w:lang w:eastAsia="sl-SI"/>
        </w:rPr>
        <w:t>ga</w:t>
      </w:r>
      <w:r w:rsidR="00510A8B" w:rsidRPr="00257E1B">
        <w:rPr>
          <w:rFonts w:eastAsia="Times New Roman" w:cs="Arial"/>
          <w:szCs w:val="20"/>
          <w:lang w:eastAsia="sl-SI"/>
        </w:rPr>
        <w:t xml:space="preserve"> </w:t>
      </w:r>
      <w:r w:rsidR="00BB6BC4">
        <w:rPr>
          <w:rFonts w:eastAsia="Times New Roman" w:cs="Arial"/>
          <w:szCs w:val="20"/>
          <w:lang w:eastAsia="sl-SI"/>
        </w:rPr>
        <w:t xml:space="preserve">Vlada RS </w:t>
      </w:r>
      <w:r w:rsidR="00510A8B" w:rsidRPr="00257E1B">
        <w:rPr>
          <w:rFonts w:eastAsia="Times New Roman" w:cs="Arial"/>
          <w:szCs w:val="20"/>
          <w:lang w:eastAsia="sl-SI"/>
        </w:rPr>
        <w:t xml:space="preserve">ostro zavrača navedbe, da je </w:t>
      </w:r>
      <w:proofErr w:type="spellStart"/>
      <w:r w:rsidR="00510A8B" w:rsidRPr="00257E1B">
        <w:rPr>
          <w:rFonts w:eastAsia="Times New Roman" w:cs="Arial"/>
          <w:szCs w:val="20"/>
          <w:lang w:eastAsia="sl-SI"/>
        </w:rPr>
        <w:t>ZDOsk</w:t>
      </w:r>
      <w:proofErr w:type="spellEnd"/>
      <w:r w:rsidR="00510A8B" w:rsidRPr="00257E1B">
        <w:rPr>
          <w:rFonts w:eastAsia="Times New Roman" w:cs="Arial"/>
          <w:szCs w:val="20"/>
          <w:lang w:eastAsia="sl-SI"/>
        </w:rPr>
        <w:t xml:space="preserve"> v nasprotju z ZDOsk-1 zagotovil dolgoročno finančno vzdržen sistem DO brez uvedbe plačevanja prispevkov za ta namen.</w:t>
      </w:r>
      <w:r w:rsidR="0038731E">
        <w:rPr>
          <w:rFonts w:eastAsia="Times New Roman" w:cs="Arial"/>
          <w:szCs w:val="20"/>
          <w:lang w:eastAsia="sl-SI"/>
        </w:rPr>
        <w:t xml:space="preserve"> </w:t>
      </w:r>
      <w:r w:rsidR="00510A8B" w:rsidRPr="00257E1B">
        <w:rPr>
          <w:rFonts w:eastAsia="Times New Roman" w:cs="Arial"/>
          <w:szCs w:val="20"/>
          <w:lang w:eastAsia="sl-SI"/>
        </w:rPr>
        <w:t xml:space="preserve">Šele ZDOsk-1 je poleg virov financiranja DO jasno določil tudi njihov obseg, in sicer je v 48. členu ZDOsk-1 </w:t>
      </w:r>
      <w:r w:rsidR="00BB6BC4">
        <w:rPr>
          <w:rFonts w:eastAsia="Times New Roman" w:cs="Arial"/>
          <w:szCs w:val="20"/>
          <w:lang w:eastAsia="sl-SI"/>
        </w:rPr>
        <w:t>določeno</w:t>
      </w:r>
      <w:r w:rsidR="00510A8B" w:rsidRPr="00257E1B">
        <w:rPr>
          <w:rFonts w:eastAsia="Times New Roman" w:cs="Arial"/>
          <w:szCs w:val="20"/>
          <w:lang w:eastAsia="sl-SI"/>
        </w:rPr>
        <w:t xml:space="preserve">, da se pravice do </w:t>
      </w:r>
      <w:proofErr w:type="spellStart"/>
      <w:r w:rsidR="00510A8B" w:rsidRPr="00257E1B">
        <w:rPr>
          <w:rFonts w:eastAsia="Times New Roman" w:cs="Arial"/>
          <w:szCs w:val="20"/>
          <w:lang w:eastAsia="sl-SI"/>
        </w:rPr>
        <w:t>DO</w:t>
      </w:r>
      <w:proofErr w:type="spellEnd"/>
      <w:r w:rsidR="00510A8B" w:rsidRPr="00257E1B">
        <w:rPr>
          <w:rFonts w:eastAsia="Times New Roman" w:cs="Arial"/>
          <w:szCs w:val="20"/>
          <w:lang w:eastAsia="sl-SI"/>
        </w:rPr>
        <w:t xml:space="preserve"> financirajo iz naslednjih virov: </w:t>
      </w:r>
    </w:p>
    <w:p w14:paraId="6787F12F" w14:textId="77777777" w:rsidR="0038731E" w:rsidRPr="00257E1B" w:rsidRDefault="0038731E" w:rsidP="00656990">
      <w:pPr>
        <w:shd w:val="clear" w:color="auto" w:fill="FFFFFF"/>
        <w:spacing w:after="0" w:line="240" w:lineRule="auto"/>
        <w:jc w:val="both"/>
        <w:textAlignment w:val="baseline"/>
        <w:rPr>
          <w:rFonts w:eastAsia="Times New Roman" w:cs="Arial"/>
          <w:szCs w:val="20"/>
          <w:lang w:eastAsia="sl-SI"/>
        </w:rPr>
      </w:pPr>
    </w:p>
    <w:p w14:paraId="0CD5D56C" w14:textId="148F820D" w:rsidR="00510A8B" w:rsidRPr="00257E1B" w:rsidRDefault="00510A8B" w:rsidP="00257E1B">
      <w:pPr>
        <w:spacing w:after="0" w:line="240" w:lineRule="auto"/>
        <w:textAlignment w:val="baseline"/>
        <w:rPr>
          <w:rFonts w:eastAsia="Times New Roman" w:cs="Arial"/>
          <w:szCs w:val="20"/>
          <w:lang w:eastAsia="sl-SI"/>
        </w:rPr>
      </w:pPr>
      <w:r w:rsidRPr="00257E1B">
        <w:rPr>
          <w:rFonts w:eastAsia="Times New Roman" w:cs="Arial"/>
          <w:szCs w:val="20"/>
          <w:lang w:eastAsia="sl-SI"/>
        </w:rPr>
        <w:t>1.</w:t>
      </w:r>
      <w:r w:rsidR="00257E1B">
        <w:rPr>
          <w:rFonts w:eastAsia="Times New Roman" w:cs="Arial"/>
          <w:szCs w:val="20"/>
          <w:lang w:eastAsia="sl-SI"/>
        </w:rPr>
        <w:t xml:space="preserve"> </w:t>
      </w:r>
      <w:r w:rsidRPr="00257E1B">
        <w:rPr>
          <w:rFonts w:eastAsia="Times New Roman" w:cs="Arial"/>
          <w:szCs w:val="20"/>
          <w:lang w:eastAsia="sl-SI"/>
        </w:rPr>
        <w:t>Prispevk</w:t>
      </w:r>
      <w:r w:rsidR="00832073">
        <w:rPr>
          <w:rFonts w:eastAsia="Times New Roman" w:cs="Arial"/>
          <w:szCs w:val="20"/>
          <w:lang w:eastAsia="sl-SI"/>
        </w:rPr>
        <w:t>i</w:t>
      </w:r>
      <w:r w:rsidRPr="00257E1B">
        <w:rPr>
          <w:rFonts w:eastAsia="Times New Roman" w:cs="Arial"/>
          <w:szCs w:val="20"/>
          <w:lang w:eastAsia="sl-SI"/>
        </w:rPr>
        <w:t xml:space="preserve"> obveznega zavarovanja za DO (po stopnji 1 </w:t>
      </w:r>
      <w:r w:rsidR="00257E1B">
        <w:rPr>
          <w:rFonts w:eastAsia="Times New Roman" w:cs="Arial"/>
          <w:szCs w:val="20"/>
          <w:lang w:eastAsia="sl-SI"/>
        </w:rPr>
        <w:t>odstotek</w:t>
      </w:r>
      <w:r w:rsidRPr="00257E1B">
        <w:rPr>
          <w:rFonts w:eastAsia="Times New Roman" w:cs="Arial"/>
          <w:szCs w:val="20"/>
          <w:lang w:eastAsia="sl-SI"/>
        </w:rPr>
        <w:t>, ki jo plačujejo delojemalci, delodajalci in upokojenci)</w:t>
      </w:r>
      <w:r w:rsidR="00832073">
        <w:rPr>
          <w:rFonts w:eastAsia="Times New Roman" w:cs="Arial"/>
          <w:szCs w:val="20"/>
          <w:lang w:eastAsia="sl-SI"/>
        </w:rPr>
        <w:t>.</w:t>
      </w:r>
    </w:p>
    <w:p w14:paraId="02693720" w14:textId="581A341F"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2.</w:t>
      </w:r>
      <w:r w:rsidR="00257E1B">
        <w:rPr>
          <w:rFonts w:eastAsia="Times New Roman" w:cs="Arial"/>
          <w:szCs w:val="20"/>
          <w:lang w:eastAsia="sl-SI"/>
        </w:rPr>
        <w:t xml:space="preserve"> </w:t>
      </w:r>
      <w:r w:rsidRPr="00257E1B">
        <w:rPr>
          <w:rFonts w:eastAsia="Times New Roman" w:cs="Arial"/>
          <w:szCs w:val="20"/>
          <w:lang w:eastAsia="sl-SI"/>
        </w:rPr>
        <w:t>Sredst</w:t>
      </w:r>
      <w:r w:rsidR="00832073">
        <w:rPr>
          <w:rFonts w:eastAsia="Times New Roman" w:cs="Arial"/>
          <w:szCs w:val="20"/>
          <w:lang w:eastAsia="sl-SI"/>
        </w:rPr>
        <w:t>va</w:t>
      </w:r>
      <w:r w:rsidRPr="00257E1B">
        <w:rPr>
          <w:rFonts w:eastAsia="Times New Roman" w:cs="Arial"/>
          <w:szCs w:val="20"/>
          <w:lang w:eastAsia="sl-SI"/>
        </w:rPr>
        <w:t xml:space="preserve"> državnega proračuna (v višini največ 190 milijonov </w:t>
      </w:r>
      <w:r w:rsidR="00BB6BC4">
        <w:rPr>
          <w:rFonts w:eastAsia="Times New Roman" w:cs="Arial"/>
          <w:szCs w:val="20"/>
          <w:lang w:eastAsia="sl-SI"/>
        </w:rPr>
        <w:t>e</w:t>
      </w:r>
      <w:r w:rsidR="00D44F2C">
        <w:rPr>
          <w:rFonts w:eastAsia="Times New Roman" w:cs="Arial"/>
          <w:szCs w:val="20"/>
          <w:lang w:eastAsia="sl-SI"/>
        </w:rPr>
        <w:t>v</w:t>
      </w:r>
      <w:r w:rsidR="00BB6BC4">
        <w:rPr>
          <w:rFonts w:eastAsia="Times New Roman" w:cs="Arial"/>
          <w:szCs w:val="20"/>
          <w:lang w:eastAsia="sl-SI"/>
        </w:rPr>
        <w:t>rov</w:t>
      </w:r>
      <w:r w:rsidRPr="00257E1B">
        <w:rPr>
          <w:rFonts w:eastAsia="Times New Roman" w:cs="Arial"/>
          <w:szCs w:val="20"/>
          <w:lang w:eastAsia="sl-SI"/>
        </w:rPr>
        <w:t>)</w:t>
      </w:r>
      <w:r w:rsidR="00832073">
        <w:rPr>
          <w:rFonts w:eastAsia="Times New Roman" w:cs="Arial"/>
          <w:szCs w:val="20"/>
          <w:lang w:eastAsia="sl-SI"/>
        </w:rPr>
        <w:t>.</w:t>
      </w:r>
    </w:p>
    <w:p w14:paraId="19748485" w14:textId="2B94A3A2"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3.</w:t>
      </w:r>
      <w:r w:rsidR="00257E1B">
        <w:rPr>
          <w:rFonts w:eastAsia="Times New Roman" w:cs="Arial"/>
          <w:szCs w:val="20"/>
          <w:lang w:eastAsia="sl-SI"/>
        </w:rPr>
        <w:t xml:space="preserve"> </w:t>
      </w:r>
      <w:r w:rsidRPr="00257E1B">
        <w:rPr>
          <w:rFonts w:eastAsia="Times New Roman" w:cs="Arial"/>
          <w:szCs w:val="20"/>
          <w:lang w:eastAsia="sl-SI"/>
        </w:rPr>
        <w:t>Lastn</w:t>
      </w:r>
      <w:r w:rsidR="00832073">
        <w:rPr>
          <w:rFonts w:eastAsia="Times New Roman" w:cs="Arial"/>
          <w:szCs w:val="20"/>
          <w:lang w:eastAsia="sl-SI"/>
        </w:rPr>
        <w:t>a</w:t>
      </w:r>
      <w:r w:rsidRPr="00257E1B">
        <w:rPr>
          <w:rFonts w:eastAsia="Times New Roman" w:cs="Arial"/>
          <w:szCs w:val="20"/>
          <w:lang w:eastAsia="sl-SI"/>
        </w:rPr>
        <w:t xml:space="preserve"> udeležb</w:t>
      </w:r>
      <w:r w:rsidR="00832073">
        <w:rPr>
          <w:rFonts w:eastAsia="Times New Roman" w:cs="Arial"/>
          <w:szCs w:val="20"/>
          <w:lang w:eastAsia="sl-SI"/>
        </w:rPr>
        <w:t>a</w:t>
      </w:r>
      <w:r w:rsidRPr="00257E1B">
        <w:rPr>
          <w:rFonts w:eastAsia="Times New Roman" w:cs="Arial"/>
          <w:szCs w:val="20"/>
          <w:lang w:eastAsia="sl-SI"/>
        </w:rPr>
        <w:t xml:space="preserve"> uporabnika (v višini 10 </w:t>
      </w:r>
      <w:r w:rsidR="00257E1B">
        <w:rPr>
          <w:rFonts w:eastAsia="Times New Roman" w:cs="Arial"/>
          <w:szCs w:val="20"/>
          <w:lang w:eastAsia="sl-SI"/>
        </w:rPr>
        <w:t>odstotkov</w:t>
      </w:r>
      <w:r w:rsidRPr="00257E1B">
        <w:rPr>
          <w:rFonts w:eastAsia="Times New Roman" w:cs="Arial"/>
          <w:szCs w:val="20"/>
          <w:lang w:eastAsia="sl-SI"/>
        </w:rPr>
        <w:t xml:space="preserve"> za osnovne pravice in 20 </w:t>
      </w:r>
      <w:r w:rsidR="00257E1B">
        <w:rPr>
          <w:rFonts w:eastAsia="Times New Roman" w:cs="Arial"/>
          <w:szCs w:val="20"/>
          <w:lang w:eastAsia="sl-SI"/>
        </w:rPr>
        <w:t>odstotkov</w:t>
      </w:r>
      <w:r w:rsidRPr="00257E1B">
        <w:rPr>
          <w:rFonts w:eastAsia="Times New Roman" w:cs="Arial"/>
          <w:szCs w:val="20"/>
          <w:lang w:eastAsia="sl-SI"/>
        </w:rPr>
        <w:t xml:space="preserve"> za dodatne pravice). </w:t>
      </w:r>
    </w:p>
    <w:p w14:paraId="260C9725" w14:textId="77777777"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  </w:t>
      </w:r>
    </w:p>
    <w:p w14:paraId="4C0F3318" w14:textId="77777777"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lastRenderedPageBreak/>
        <w:t>Lastna udeležba nastopi z letom 2028, in sicer samo v primeru, če prihodki iz naslova prispevkov ne bodo zadoščali za kritje vseh izdatkov sistema DO (150. člen ZDOsk-1). </w:t>
      </w:r>
    </w:p>
    <w:p w14:paraId="53929965" w14:textId="77777777"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  </w:t>
      </w:r>
    </w:p>
    <w:p w14:paraId="3A139068" w14:textId="05CAD9C7"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Z ZDOsk-1 se</w:t>
      </w:r>
      <w:r w:rsidR="00BB6BC4">
        <w:rPr>
          <w:rFonts w:eastAsia="Times New Roman" w:cs="Arial"/>
          <w:szCs w:val="20"/>
          <w:lang w:eastAsia="sl-SI"/>
        </w:rPr>
        <w:t xml:space="preserve"> Slovenija</w:t>
      </w:r>
      <w:r w:rsidRPr="00257E1B">
        <w:rPr>
          <w:rFonts w:eastAsia="Times New Roman" w:cs="Arial"/>
          <w:szCs w:val="20"/>
          <w:lang w:eastAsia="sl-SI"/>
        </w:rPr>
        <w:t xml:space="preserve"> želi približati standardom držav </w:t>
      </w:r>
      <w:r w:rsidR="00832073">
        <w:rPr>
          <w:rFonts w:eastAsia="Times New Roman" w:cs="Arial"/>
          <w:szCs w:val="20"/>
          <w:lang w:eastAsia="sl-SI"/>
        </w:rPr>
        <w:t>Evropske unije</w:t>
      </w:r>
      <w:r w:rsidRPr="00257E1B">
        <w:rPr>
          <w:rFonts w:eastAsia="Times New Roman" w:cs="Arial"/>
          <w:szCs w:val="20"/>
          <w:lang w:eastAsia="sl-SI"/>
        </w:rPr>
        <w:t xml:space="preserve">, ki v primerjavi s Slovenijo v povprečju namenjajo več javnih izdatkov za področje DO. Slovenija je namreč zdaj za DO namenjala le okrog 1,0 </w:t>
      </w:r>
      <w:r w:rsidR="00257E1B">
        <w:rPr>
          <w:rFonts w:eastAsia="Times New Roman" w:cs="Arial"/>
          <w:szCs w:val="20"/>
          <w:lang w:eastAsia="sl-SI"/>
        </w:rPr>
        <w:t>odstotk</w:t>
      </w:r>
      <w:r w:rsidR="0038731E">
        <w:rPr>
          <w:rFonts w:eastAsia="Times New Roman" w:cs="Arial"/>
          <w:szCs w:val="20"/>
          <w:lang w:eastAsia="sl-SI"/>
        </w:rPr>
        <w:t>a</w:t>
      </w:r>
      <w:r w:rsidRPr="00257E1B">
        <w:rPr>
          <w:rFonts w:eastAsia="Times New Roman" w:cs="Arial"/>
          <w:szCs w:val="20"/>
          <w:lang w:eastAsia="sl-SI"/>
        </w:rPr>
        <w:t xml:space="preserve"> BDP, medtem ko znaša evropsko povprečje javnih izdatkov za DO 1,7 </w:t>
      </w:r>
      <w:r w:rsidR="00257E1B">
        <w:rPr>
          <w:rFonts w:eastAsia="Times New Roman" w:cs="Arial"/>
          <w:szCs w:val="20"/>
          <w:lang w:eastAsia="sl-SI"/>
        </w:rPr>
        <w:t>odstotk</w:t>
      </w:r>
      <w:r w:rsidR="0038731E">
        <w:rPr>
          <w:rFonts w:eastAsia="Times New Roman" w:cs="Arial"/>
          <w:szCs w:val="20"/>
          <w:lang w:eastAsia="sl-SI"/>
        </w:rPr>
        <w:t>a</w:t>
      </w:r>
      <w:r w:rsidRPr="00257E1B">
        <w:rPr>
          <w:rFonts w:eastAsia="Times New Roman" w:cs="Arial"/>
          <w:szCs w:val="20"/>
          <w:lang w:eastAsia="sl-SI"/>
        </w:rPr>
        <w:t xml:space="preserve"> BDP, pri čemer nekatere države za DO namenijo celo več kot 3 </w:t>
      </w:r>
      <w:r w:rsidR="00257E1B">
        <w:rPr>
          <w:rFonts w:eastAsia="Times New Roman" w:cs="Arial"/>
          <w:szCs w:val="20"/>
          <w:lang w:eastAsia="sl-SI"/>
        </w:rPr>
        <w:t>odstotke</w:t>
      </w:r>
      <w:r w:rsidRPr="00257E1B">
        <w:rPr>
          <w:rFonts w:eastAsia="Times New Roman" w:cs="Arial"/>
          <w:szCs w:val="20"/>
          <w:lang w:eastAsia="sl-SI"/>
        </w:rPr>
        <w:t xml:space="preserve"> BDP. </w:t>
      </w:r>
    </w:p>
    <w:p w14:paraId="27FB044C" w14:textId="77777777" w:rsidR="00510A8B" w:rsidRPr="00257E1B" w:rsidRDefault="00510A8B" w:rsidP="00510A8B">
      <w:pPr>
        <w:spacing w:after="0" w:line="240" w:lineRule="auto"/>
        <w:jc w:val="both"/>
        <w:textAlignment w:val="baseline"/>
        <w:rPr>
          <w:rFonts w:eastAsia="Times New Roman" w:cs="Arial"/>
          <w:szCs w:val="20"/>
          <w:lang w:eastAsia="sl-SI"/>
        </w:rPr>
      </w:pPr>
    </w:p>
    <w:p w14:paraId="63E0A037" w14:textId="315A40F7"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b/>
          <w:bCs/>
          <w:szCs w:val="20"/>
          <w:lang w:eastAsia="sl-SI"/>
        </w:rPr>
        <w:t xml:space="preserve">ODGOVOR NA KOMENTAR </w:t>
      </w:r>
      <w:r w:rsidR="00CB1DC8">
        <w:rPr>
          <w:rFonts w:eastAsia="Times New Roman" w:cs="Arial"/>
          <w:b/>
          <w:bCs/>
          <w:szCs w:val="20"/>
          <w:lang w:eastAsia="sl-SI"/>
        </w:rPr>
        <w:t xml:space="preserve">POSLANK IN </w:t>
      </w:r>
      <w:r w:rsidRPr="00257E1B">
        <w:rPr>
          <w:rFonts w:eastAsia="Times New Roman" w:cs="Arial"/>
          <w:b/>
          <w:bCs/>
          <w:szCs w:val="20"/>
          <w:lang w:eastAsia="sl-SI"/>
        </w:rPr>
        <w:t>POSLANCEV GLEDE NALOG VSTOPNIH TOČK</w:t>
      </w:r>
    </w:p>
    <w:p w14:paraId="3B6F3832" w14:textId="77777777" w:rsidR="00510A8B" w:rsidRPr="00257E1B" w:rsidRDefault="00510A8B" w:rsidP="00510A8B">
      <w:pPr>
        <w:spacing w:after="0" w:line="240" w:lineRule="auto"/>
        <w:jc w:val="both"/>
        <w:textAlignment w:val="baseline"/>
        <w:rPr>
          <w:rFonts w:eastAsia="Times New Roman" w:cs="Arial"/>
          <w:szCs w:val="20"/>
          <w:lang w:eastAsia="sl-SI"/>
        </w:rPr>
      </w:pPr>
    </w:p>
    <w:p w14:paraId="34CBA451" w14:textId="37C340EC"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 xml:space="preserve">Ne smemo pozabiti, da je stroka vzpostavitvi vstopnih točk na ZZZS ostro nasprotovala. Prav iz tega razloga </w:t>
      </w:r>
      <w:r w:rsidR="00BB6BC4">
        <w:rPr>
          <w:rFonts w:eastAsia="Times New Roman" w:cs="Arial"/>
          <w:szCs w:val="20"/>
          <w:lang w:eastAsia="sl-SI"/>
        </w:rPr>
        <w:t xml:space="preserve">je nova </w:t>
      </w:r>
      <w:r w:rsidRPr="00257E1B">
        <w:rPr>
          <w:rFonts w:eastAsia="Times New Roman" w:cs="Arial"/>
          <w:szCs w:val="20"/>
          <w:lang w:eastAsia="sl-SI"/>
        </w:rPr>
        <w:t xml:space="preserve">umestitev vstopnih točk na CSD velik korak k </w:t>
      </w:r>
      <w:r w:rsidR="00BB6BC4">
        <w:rPr>
          <w:rFonts w:eastAsia="Times New Roman" w:cs="Arial"/>
          <w:szCs w:val="20"/>
          <w:lang w:eastAsia="sl-SI"/>
        </w:rPr>
        <w:t>celostni</w:t>
      </w:r>
      <w:r w:rsidRPr="00257E1B">
        <w:rPr>
          <w:rFonts w:eastAsia="Times New Roman" w:cs="Arial"/>
          <w:szCs w:val="20"/>
          <w:lang w:eastAsia="sl-SI"/>
        </w:rPr>
        <w:t xml:space="preserve"> in človeku prijazni DO</w:t>
      </w:r>
      <w:r w:rsidR="00C12FEC">
        <w:rPr>
          <w:rFonts w:eastAsia="Times New Roman" w:cs="Arial"/>
          <w:szCs w:val="20"/>
          <w:lang w:eastAsia="sl-SI"/>
        </w:rPr>
        <w:t>, saj bodo ljudje na</w:t>
      </w:r>
      <w:r w:rsidRPr="00257E1B">
        <w:rPr>
          <w:rFonts w:eastAsia="Times New Roman" w:cs="Arial"/>
          <w:szCs w:val="20"/>
          <w:lang w:eastAsia="sl-SI"/>
        </w:rPr>
        <w:t xml:space="preserve"> en</w:t>
      </w:r>
      <w:r w:rsidR="00C12FEC">
        <w:rPr>
          <w:rFonts w:eastAsia="Times New Roman" w:cs="Arial"/>
          <w:szCs w:val="20"/>
          <w:lang w:eastAsia="sl-SI"/>
        </w:rPr>
        <w:t>i</w:t>
      </w:r>
      <w:r w:rsidRPr="00257E1B">
        <w:rPr>
          <w:rFonts w:eastAsia="Times New Roman" w:cs="Arial"/>
          <w:szCs w:val="20"/>
          <w:lang w:eastAsia="sl-SI"/>
        </w:rPr>
        <w:t xml:space="preserve"> točk</w:t>
      </w:r>
      <w:r w:rsidR="00C12FEC">
        <w:rPr>
          <w:rFonts w:eastAsia="Times New Roman" w:cs="Arial"/>
          <w:szCs w:val="20"/>
          <w:lang w:eastAsia="sl-SI"/>
        </w:rPr>
        <w:t>i</w:t>
      </w:r>
      <w:r w:rsidRPr="00257E1B">
        <w:rPr>
          <w:rFonts w:eastAsia="Times New Roman" w:cs="Arial"/>
          <w:szCs w:val="20"/>
          <w:lang w:eastAsia="sl-SI"/>
        </w:rPr>
        <w:t xml:space="preserve"> dobili informacije o DO in urejali zadeve v zvezi z vsemi svojimi potrebami glede DO. </w:t>
      </w:r>
    </w:p>
    <w:p w14:paraId="036B7C37" w14:textId="77777777" w:rsidR="00510A8B" w:rsidRPr="00257E1B" w:rsidRDefault="00510A8B" w:rsidP="00510A8B">
      <w:pPr>
        <w:spacing w:after="0" w:line="240" w:lineRule="auto"/>
        <w:jc w:val="both"/>
        <w:textAlignment w:val="baseline"/>
        <w:rPr>
          <w:rFonts w:eastAsia="Times New Roman" w:cs="Arial"/>
          <w:szCs w:val="20"/>
          <w:lang w:eastAsia="sl-SI"/>
        </w:rPr>
      </w:pPr>
    </w:p>
    <w:p w14:paraId="4D88F3B7" w14:textId="6487B54D"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 xml:space="preserve">Na CSD od 1. 1. 2024 18 zaposlenih opravlja le del nalog, ki se jih </w:t>
      </w:r>
      <w:r w:rsidR="00C12FEC">
        <w:rPr>
          <w:rFonts w:eastAsia="Times New Roman" w:cs="Arial"/>
          <w:szCs w:val="20"/>
          <w:lang w:eastAsia="sl-SI"/>
        </w:rPr>
        <w:t>načrtuje</w:t>
      </w:r>
      <w:r w:rsidRPr="00257E1B">
        <w:rPr>
          <w:rFonts w:eastAsia="Times New Roman" w:cs="Arial"/>
          <w:szCs w:val="20"/>
          <w:lang w:eastAsia="sl-SI"/>
        </w:rPr>
        <w:t xml:space="preserve"> v prihodnosti</w:t>
      </w:r>
      <w:r w:rsidR="00656990">
        <w:rPr>
          <w:rFonts w:eastAsia="Times New Roman" w:cs="Arial"/>
          <w:szCs w:val="20"/>
          <w:lang w:eastAsia="sl-SI"/>
        </w:rPr>
        <w:t>,</w:t>
      </w:r>
      <w:r w:rsidRPr="00257E1B">
        <w:rPr>
          <w:rFonts w:eastAsia="Times New Roman" w:cs="Arial"/>
          <w:szCs w:val="20"/>
          <w:lang w:eastAsia="sl-SI"/>
        </w:rPr>
        <w:t xml:space="preserve"> in sicer naloge, vezane na uveljavljanje pravice do oskrbovalca družinskega člana</w:t>
      </w:r>
      <w:r w:rsidR="00656990">
        <w:rPr>
          <w:rFonts w:eastAsia="Times New Roman" w:cs="Arial"/>
          <w:szCs w:val="20"/>
          <w:lang w:eastAsia="sl-SI"/>
        </w:rPr>
        <w:t>,</w:t>
      </w:r>
      <w:r w:rsidRPr="00257E1B">
        <w:rPr>
          <w:rFonts w:eastAsia="Times New Roman" w:cs="Arial"/>
          <w:szCs w:val="20"/>
          <w:lang w:eastAsia="sl-SI"/>
        </w:rPr>
        <w:t xml:space="preserve"> kot tudi nudenje informacij</w:t>
      </w:r>
      <w:r w:rsidR="00C12FEC">
        <w:rPr>
          <w:rFonts w:eastAsia="Times New Roman" w:cs="Arial"/>
          <w:szCs w:val="20"/>
          <w:lang w:eastAsia="sl-SI"/>
        </w:rPr>
        <w:t xml:space="preserve"> za</w:t>
      </w:r>
      <w:r w:rsidRPr="00257E1B">
        <w:rPr>
          <w:rFonts w:eastAsia="Times New Roman" w:cs="Arial"/>
          <w:szCs w:val="20"/>
          <w:lang w:eastAsia="sl-SI"/>
        </w:rPr>
        <w:t xml:space="preserve"> uveljavljanje pravic do </w:t>
      </w:r>
      <w:proofErr w:type="spellStart"/>
      <w:r w:rsidRPr="00257E1B">
        <w:rPr>
          <w:rFonts w:eastAsia="Times New Roman" w:cs="Arial"/>
          <w:szCs w:val="20"/>
          <w:lang w:eastAsia="sl-SI"/>
        </w:rPr>
        <w:t>DO</w:t>
      </w:r>
      <w:proofErr w:type="spellEnd"/>
      <w:r w:rsidRPr="00257E1B">
        <w:rPr>
          <w:rFonts w:eastAsia="Times New Roman" w:cs="Arial"/>
          <w:szCs w:val="20"/>
          <w:lang w:eastAsia="sl-SI"/>
        </w:rPr>
        <w:t>.</w:t>
      </w:r>
      <w:r w:rsidR="0038731E">
        <w:rPr>
          <w:rFonts w:eastAsia="Times New Roman" w:cs="Arial"/>
          <w:szCs w:val="20"/>
          <w:lang w:eastAsia="sl-SI"/>
        </w:rPr>
        <w:t xml:space="preserve"> </w:t>
      </w:r>
      <w:r w:rsidR="00656990">
        <w:rPr>
          <w:rFonts w:eastAsia="Times New Roman" w:cs="Arial"/>
          <w:szCs w:val="20"/>
          <w:lang w:eastAsia="sl-SI"/>
        </w:rPr>
        <w:t>Konec leta</w:t>
      </w:r>
      <w:r w:rsidRPr="00257E1B">
        <w:rPr>
          <w:rFonts w:eastAsia="Times New Roman" w:cs="Arial"/>
          <w:szCs w:val="20"/>
          <w:lang w:eastAsia="sl-SI"/>
        </w:rPr>
        <w:t xml:space="preserve"> 2023 </w:t>
      </w:r>
      <w:r w:rsidR="00C12FEC">
        <w:rPr>
          <w:rFonts w:eastAsia="Times New Roman" w:cs="Arial"/>
          <w:szCs w:val="20"/>
          <w:lang w:eastAsia="sl-SI"/>
        </w:rPr>
        <w:t>je</w:t>
      </w:r>
      <w:r w:rsidRPr="00257E1B">
        <w:rPr>
          <w:rFonts w:eastAsia="Times New Roman" w:cs="Arial"/>
          <w:szCs w:val="20"/>
          <w:lang w:eastAsia="sl-SI"/>
        </w:rPr>
        <w:t xml:space="preserve"> ministrstv</w:t>
      </w:r>
      <w:r w:rsidR="00C12FEC">
        <w:rPr>
          <w:rFonts w:eastAsia="Times New Roman" w:cs="Arial"/>
          <w:szCs w:val="20"/>
          <w:lang w:eastAsia="sl-SI"/>
        </w:rPr>
        <w:t>o</w:t>
      </w:r>
      <w:r w:rsidRPr="00257E1B">
        <w:rPr>
          <w:rFonts w:eastAsia="Times New Roman" w:cs="Arial"/>
          <w:szCs w:val="20"/>
          <w:lang w:eastAsia="sl-SI"/>
        </w:rPr>
        <w:t xml:space="preserve"> vzpostavil</w:t>
      </w:r>
      <w:r w:rsidR="00C12FEC">
        <w:rPr>
          <w:rFonts w:eastAsia="Times New Roman" w:cs="Arial"/>
          <w:szCs w:val="20"/>
          <w:lang w:eastAsia="sl-SI"/>
        </w:rPr>
        <w:t>o</w:t>
      </w:r>
      <w:r w:rsidRPr="00257E1B">
        <w:rPr>
          <w:rFonts w:eastAsia="Times New Roman" w:cs="Arial"/>
          <w:szCs w:val="20"/>
          <w:lang w:eastAsia="sl-SI"/>
        </w:rPr>
        <w:t xml:space="preserve"> kontaktni center, ki razbremenjuje CSD od </w:t>
      </w:r>
      <w:r w:rsidRPr="00656990">
        <w:rPr>
          <w:rFonts w:eastAsia="Times New Roman" w:cs="Arial"/>
          <w:szCs w:val="20"/>
          <w:lang w:eastAsia="sl-SI"/>
        </w:rPr>
        <w:t>novembra</w:t>
      </w:r>
      <w:r w:rsidRPr="00257E1B">
        <w:rPr>
          <w:rFonts w:eastAsia="Times New Roman" w:cs="Arial"/>
          <w:szCs w:val="20"/>
          <w:lang w:eastAsia="sl-SI"/>
        </w:rPr>
        <w:t xml:space="preserve"> 2023 do konca leta 2024.   </w:t>
      </w:r>
    </w:p>
    <w:p w14:paraId="19FA93FE" w14:textId="77777777" w:rsidR="00510A8B" w:rsidRPr="00257E1B" w:rsidRDefault="00510A8B" w:rsidP="00510A8B">
      <w:pPr>
        <w:spacing w:after="0" w:line="240" w:lineRule="auto"/>
        <w:jc w:val="both"/>
        <w:textAlignment w:val="baseline"/>
        <w:rPr>
          <w:rFonts w:eastAsia="Times New Roman" w:cs="Arial"/>
          <w:szCs w:val="20"/>
          <w:lang w:eastAsia="sl-SI"/>
        </w:rPr>
      </w:pPr>
    </w:p>
    <w:p w14:paraId="3D0C28F4" w14:textId="44EAD67B"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 xml:space="preserve">Vstopne točke bodo v polnosti zaživele s 1. 1. 2025, saj se posamezne določbe </w:t>
      </w:r>
      <w:r w:rsidR="00C12FEC">
        <w:rPr>
          <w:rFonts w:eastAsia="Times New Roman" w:cs="Arial"/>
          <w:szCs w:val="20"/>
          <w:lang w:eastAsia="sl-SI"/>
        </w:rPr>
        <w:t>ZDOsk-1</w:t>
      </w:r>
      <w:r w:rsidRPr="00257E1B">
        <w:rPr>
          <w:rFonts w:eastAsia="Times New Roman" w:cs="Arial"/>
          <w:szCs w:val="20"/>
          <w:lang w:eastAsia="sl-SI"/>
        </w:rPr>
        <w:t xml:space="preserve"> začnejo uporabljati </w:t>
      </w:r>
      <w:r w:rsidR="00C12FEC">
        <w:rPr>
          <w:rFonts w:eastAsia="Times New Roman" w:cs="Arial"/>
          <w:szCs w:val="20"/>
          <w:lang w:eastAsia="sl-SI"/>
        </w:rPr>
        <w:t>pozneje</w:t>
      </w:r>
      <w:r w:rsidRPr="00257E1B">
        <w:rPr>
          <w:rFonts w:eastAsia="Times New Roman" w:cs="Arial"/>
          <w:szCs w:val="20"/>
          <w:lang w:eastAsia="sl-SI"/>
        </w:rPr>
        <w:t>. Takrat bo na CSD zaposlen dodaten kader v večjem številu, in sicer 128 zaposlenih za leto 2025. Leto 2025 bo prehodno leto</w:t>
      </w:r>
      <w:r w:rsidR="00656990">
        <w:rPr>
          <w:rFonts w:eastAsia="Times New Roman" w:cs="Arial"/>
          <w:szCs w:val="20"/>
          <w:lang w:eastAsia="sl-SI"/>
        </w:rPr>
        <w:t xml:space="preserve"> –</w:t>
      </w:r>
      <w:r w:rsidRPr="00257E1B">
        <w:rPr>
          <w:rFonts w:eastAsia="Times New Roman" w:cs="Arial"/>
          <w:szCs w:val="20"/>
          <w:lang w:eastAsia="sl-SI"/>
        </w:rPr>
        <w:t xml:space="preserve"> DO na domu, e-oskrba in storitve za krepitev in ohranjanje samostojnosti se uveljavijo 1.</w:t>
      </w:r>
      <w:r w:rsidR="00656990">
        <w:rPr>
          <w:rFonts w:eastAsia="Times New Roman" w:cs="Arial"/>
          <w:szCs w:val="20"/>
          <w:lang w:eastAsia="sl-SI"/>
        </w:rPr>
        <w:t xml:space="preserve"> </w:t>
      </w:r>
      <w:r w:rsidRPr="00257E1B">
        <w:rPr>
          <w:rFonts w:eastAsia="Times New Roman" w:cs="Arial"/>
          <w:szCs w:val="20"/>
          <w:lang w:eastAsia="sl-SI"/>
        </w:rPr>
        <w:t>7.</w:t>
      </w:r>
      <w:r w:rsidR="00656990">
        <w:rPr>
          <w:rFonts w:eastAsia="Times New Roman" w:cs="Arial"/>
          <w:szCs w:val="20"/>
          <w:lang w:eastAsia="sl-SI"/>
        </w:rPr>
        <w:t xml:space="preserve"> </w:t>
      </w:r>
      <w:r w:rsidRPr="00257E1B">
        <w:rPr>
          <w:rFonts w:eastAsia="Times New Roman" w:cs="Arial"/>
          <w:szCs w:val="20"/>
          <w:lang w:eastAsia="sl-SI"/>
        </w:rPr>
        <w:t xml:space="preserve">2025, vloge </w:t>
      </w:r>
      <w:r w:rsidR="0038731E">
        <w:rPr>
          <w:rFonts w:eastAsia="Times New Roman" w:cs="Arial"/>
          <w:szCs w:val="20"/>
          <w:lang w:eastAsia="sl-SI"/>
        </w:rPr>
        <w:t>bo</w:t>
      </w:r>
      <w:r w:rsidRPr="00257E1B">
        <w:rPr>
          <w:rFonts w:eastAsia="Times New Roman" w:cs="Arial"/>
          <w:szCs w:val="20"/>
          <w:lang w:eastAsia="sl-SI"/>
        </w:rPr>
        <w:t xml:space="preserve"> možno vlagati 1.</w:t>
      </w:r>
      <w:r w:rsidR="00656990">
        <w:rPr>
          <w:rFonts w:eastAsia="Times New Roman" w:cs="Arial"/>
          <w:szCs w:val="20"/>
          <w:lang w:eastAsia="sl-SI"/>
        </w:rPr>
        <w:t xml:space="preserve"> </w:t>
      </w:r>
      <w:r w:rsidRPr="00257E1B">
        <w:rPr>
          <w:rFonts w:eastAsia="Times New Roman" w:cs="Arial"/>
          <w:szCs w:val="20"/>
          <w:lang w:eastAsia="sl-SI"/>
        </w:rPr>
        <w:t>6.</w:t>
      </w:r>
      <w:r w:rsidR="00656990">
        <w:rPr>
          <w:rFonts w:eastAsia="Times New Roman" w:cs="Arial"/>
          <w:szCs w:val="20"/>
          <w:lang w:eastAsia="sl-SI"/>
        </w:rPr>
        <w:t xml:space="preserve"> </w:t>
      </w:r>
      <w:r w:rsidRPr="00257E1B">
        <w:rPr>
          <w:rFonts w:eastAsia="Times New Roman" w:cs="Arial"/>
          <w:szCs w:val="20"/>
          <w:lang w:eastAsia="sl-SI"/>
        </w:rPr>
        <w:t>2025. DO v instituciji in denarni prejemek se uveljavita šele 1.</w:t>
      </w:r>
      <w:r w:rsidR="00656990">
        <w:rPr>
          <w:rFonts w:eastAsia="Times New Roman" w:cs="Arial"/>
          <w:szCs w:val="20"/>
          <w:lang w:eastAsia="sl-SI"/>
        </w:rPr>
        <w:t xml:space="preserve"> </w:t>
      </w:r>
      <w:r w:rsidRPr="00257E1B">
        <w:rPr>
          <w:rFonts w:eastAsia="Times New Roman" w:cs="Arial"/>
          <w:szCs w:val="20"/>
          <w:lang w:eastAsia="sl-SI"/>
        </w:rPr>
        <w:t>12.</w:t>
      </w:r>
      <w:r w:rsidR="00656990">
        <w:rPr>
          <w:rFonts w:eastAsia="Times New Roman" w:cs="Arial"/>
          <w:szCs w:val="20"/>
          <w:lang w:eastAsia="sl-SI"/>
        </w:rPr>
        <w:t xml:space="preserve"> </w:t>
      </w:r>
      <w:r w:rsidRPr="00257E1B">
        <w:rPr>
          <w:rFonts w:eastAsia="Times New Roman" w:cs="Arial"/>
          <w:szCs w:val="20"/>
          <w:lang w:eastAsia="sl-SI"/>
        </w:rPr>
        <w:t xml:space="preserve">2025, vloge </w:t>
      </w:r>
      <w:r w:rsidR="0038731E">
        <w:rPr>
          <w:rFonts w:eastAsia="Times New Roman" w:cs="Arial"/>
          <w:szCs w:val="20"/>
          <w:lang w:eastAsia="sl-SI"/>
        </w:rPr>
        <w:t>bo</w:t>
      </w:r>
      <w:r w:rsidRPr="00257E1B">
        <w:rPr>
          <w:rFonts w:eastAsia="Times New Roman" w:cs="Arial"/>
          <w:szCs w:val="20"/>
          <w:lang w:eastAsia="sl-SI"/>
        </w:rPr>
        <w:t xml:space="preserve"> možno vlagati 1.</w:t>
      </w:r>
      <w:r w:rsidR="00656990">
        <w:rPr>
          <w:rFonts w:eastAsia="Times New Roman" w:cs="Arial"/>
          <w:szCs w:val="20"/>
          <w:lang w:eastAsia="sl-SI"/>
        </w:rPr>
        <w:t xml:space="preserve"> </w:t>
      </w:r>
      <w:r w:rsidRPr="00257E1B">
        <w:rPr>
          <w:rFonts w:eastAsia="Times New Roman" w:cs="Arial"/>
          <w:szCs w:val="20"/>
          <w:lang w:eastAsia="sl-SI"/>
        </w:rPr>
        <w:t>11.</w:t>
      </w:r>
      <w:r w:rsidR="00656990">
        <w:rPr>
          <w:rFonts w:eastAsia="Times New Roman" w:cs="Arial"/>
          <w:szCs w:val="20"/>
          <w:lang w:eastAsia="sl-SI"/>
        </w:rPr>
        <w:t xml:space="preserve"> </w:t>
      </w:r>
      <w:r w:rsidRPr="00257E1B">
        <w:rPr>
          <w:rFonts w:eastAsia="Times New Roman" w:cs="Arial"/>
          <w:szCs w:val="20"/>
          <w:lang w:eastAsia="sl-SI"/>
        </w:rPr>
        <w:t xml:space="preserve">2025. Pri DO v instituciji bo šlo za avtomatsko prevedbo za 4. in 5. kategorijo, kar prav tako pomeni manj dela za zaposlene na CSD v tem letu. Število </w:t>
      </w:r>
      <w:r w:rsidR="00656990">
        <w:rPr>
          <w:rFonts w:eastAsia="Times New Roman" w:cs="Arial"/>
          <w:szCs w:val="20"/>
          <w:lang w:eastAsia="sl-SI"/>
        </w:rPr>
        <w:t>zaposlenih</w:t>
      </w:r>
      <w:r w:rsidRPr="00257E1B">
        <w:rPr>
          <w:rFonts w:eastAsia="Times New Roman" w:cs="Arial"/>
          <w:szCs w:val="20"/>
          <w:lang w:eastAsia="sl-SI"/>
        </w:rPr>
        <w:t xml:space="preserve"> se bo v naslednjih letih prilagajalo glede na potrebe. </w:t>
      </w:r>
    </w:p>
    <w:p w14:paraId="168BDC87" w14:textId="77777777" w:rsidR="00510A8B" w:rsidRPr="00257E1B" w:rsidRDefault="00510A8B" w:rsidP="00510A8B">
      <w:pPr>
        <w:spacing w:after="0" w:line="240" w:lineRule="auto"/>
        <w:jc w:val="both"/>
        <w:textAlignment w:val="baseline"/>
        <w:rPr>
          <w:rFonts w:eastAsia="Times New Roman" w:cs="Arial"/>
          <w:szCs w:val="20"/>
          <w:lang w:eastAsia="sl-SI"/>
        </w:rPr>
      </w:pPr>
    </w:p>
    <w:p w14:paraId="0E97F040" w14:textId="557176B3"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Namen vstopnih točk je, da oseba informacije</w:t>
      </w:r>
      <w:r w:rsidR="00C12FEC">
        <w:rPr>
          <w:rFonts w:eastAsia="Times New Roman" w:cs="Arial"/>
          <w:szCs w:val="20"/>
          <w:lang w:eastAsia="sl-SI"/>
        </w:rPr>
        <w:t xml:space="preserve"> o</w:t>
      </w:r>
      <w:r w:rsidRPr="00257E1B">
        <w:rPr>
          <w:rFonts w:eastAsia="Times New Roman" w:cs="Arial"/>
          <w:szCs w:val="20"/>
          <w:lang w:eastAsia="sl-SI"/>
        </w:rPr>
        <w:t xml:space="preserve"> pravic</w:t>
      </w:r>
      <w:r w:rsidR="00C12FEC">
        <w:rPr>
          <w:rFonts w:eastAsia="Times New Roman" w:cs="Arial"/>
          <w:szCs w:val="20"/>
          <w:lang w:eastAsia="sl-SI"/>
        </w:rPr>
        <w:t>ah</w:t>
      </w:r>
      <w:r w:rsidRPr="00257E1B">
        <w:rPr>
          <w:rFonts w:eastAsia="Times New Roman" w:cs="Arial"/>
          <w:szCs w:val="20"/>
          <w:lang w:eastAsia="sl-SI"/>
        </w:rPr>
        <w:t xml:space="preserve"> do </w:t>
      </w:r>
      <w:proofErr w:type="spellStart"/>
      <w:r w:rsidRPr="00257E1B">
        <w:rPr>
          <w:rFonts w:eastAsia="Times New Roman" w:cs="Arial"/>
          <w:szCs w:val="20"/>
          <w:lang w:eastAsia="sl-SI"/>
        </w:rPr>
        <w:t>DO</w:t>
      </w:r>
      <w:proofErr w:type="spellEnd"/>
      <w:r w:rsidRPr="00257E1B">
        <w:rPr>
          <w:rFonts w:eastAsia="Times New Roman" w:cs="Arial"/>
          <w:szCs w:val="20"/>
          <w:lang w:eastAsia="sl-SI"/>
        </w:rPr>
        <w:t xml:space="preserve"> dobi na enem mestu in da se ji zagotovi ustrezna podpora in usmerjanje v celotnem postopku ugotavljanja upravičenosti do </w:t>
      </w:r>
      <w:proofErr w:type="spellStart"/>
      <w:r w:rsidRPr="00257E1B">
        <w:rPr>
          <w:rFonts w:eastAsia="Times New Roman" w:cs="Arial"/>
          <w:szCs w:val="20"/>
          <w:lang w:eastAsia="sl-SI"/>
        </w:rPr>
        <w:t>DO</w:t>
      </w:r>
      <w:proofErr w:type="spellEnd"/>
      <w:r w:rsidRPr="00257E1B">
        <w:rPr>
          <w:rFonts w:eastAsia="Times New Roman" w:cs="Arial"/>
          <w:szCs w:val="20"/>
          <w:lang w:eastAsia="sl-SI"/>
        </w:rPr>
        <w:t xml:space="preserve">. </w:t>
      </w:r>
      <w:r w:rsidR="00656990">
        <w:rPr>
          <w:rFonts w:eastAsia="Times New Roman" w:cs="Arial"/>
          <w:szCs w:val="20"/>
          <w:lang w:eastAsia="sl-SI"/>
        </w:rPr>
        <w:t>K</w:t>
      </w:r>
      <w:r w:rsidRPr="00257E1B">
        <w:rPr>
          <w:rFonts w:eastAsia="Times New Roman" w:cs="Arial"/>
          <w:szCs w:val="20"/>
          <w:lang w:eastAsia="sl-SI"/>
        </w:rPr>
        <w:t xml:space="preserve">o bo oseba na vstopno točko oddala vlogo za uveljavljanje pravic do </w:t>
      </w:r>
      <w:proofErr w:type="spellStart"/>
      <w:r w:rsidRPr="00257E1B">
        <w:rPr>
          <w:rFonts w:eastAsia="Times New Roman" w:cs="Arial"/>
          <w:szCs w:val="20"/>
          <w:lang w:eastAsia="sl-SI"/>
        </w:rPr>
        <w:t>DO</w:t>
      </w:r>
      <w:proofErr w:type="spellEnd"/>
      <w:r w:rsidRPr="00257E1B">
        <w:rPr>
          <w:rFonts w:eastAsia="Times New Roman" w:cs="Arial"/>
          <w:szCs w:val="20"/>
          <w:lang w:eastAsia="sl-SI"/>
        </w:rPr>
        <w:t>, bo postopek koordinirano stekel dalje, oseba pa bo deležna ustrezne podpore pri krmarjenju znotraj sistema DO in tudi širše znotraj socialnega varstva.  </w:t>
      </w:r>
    </w:p>
    <w:p w14:paraId="75624497" w14:textId="77777777"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 </w:t>
      </w:r>
    </w:p>
    <w:p w14:paraId="55EE4313" w14:textId="77777777"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b/>
          <w:bCs/>
          <w:szCs w:val="20"/>
          <w:lang w:eastAsia="sl-SI"/>
        </w:rPr>
        <w:t>ZAKLJUČEK</w:t>
      </w:r>
      <w:r w:rsidRPr="00257E1B">
        <w:rPr>
          <w:rFonts w:eastAsia="Times New Roman" w:cs="Arial"/>
          <w:szCs w:val="20"/>
          <w:lang w:eastAsia="sl-SI"/>
        </w:rPr>
        <w:t> </w:t>
      </w:r>
    </w:p>
    <w:p w14:paraId="3090113C" w14:textId="77777777" w:rsidR="00510A8B" w:rsidRPr="00257E1B" w:rsidRDefault="00510A8B" w:rsidP="00510A8B">
      <w:pPr>
        <w:spacing w:after="0" w:line="240" w:lineRule="auto"/>
        <w:jc w:val="both"/>
        <w:textAlignment w:val="baseline"/>
        <w:rPr>
          <w:rFonts w:eastAsia="Times New Roman" w:cs="Arial"/>
          <w:szCs w:val="20"/>
          <w:lang w:eastAsia="sl-SI"/>
        </w:rPr>
      </w:pPr>
    </w:p>
    <w:p w14:paraId="21F202C4" w14:textId="028C4F3F" w:rsidR="00510A8B" w:rsidRPr="00257E1B" w:rsidRDefault="00C12FEC" w:rsidP="00510A8B">
      <w:pPr>
        <w:spacing w:after="0" w:line="240" w:lineRule="auto"/>
        <w:jc w:val="both"/>
        <w:textAlignment w:val="baseline"/>
        <w:rPr>
          <w:rFonts w:eastAsia="Times New Roman" w:cs="Arial"/>
          <w:szCs w:val="20"/>
          <w:lang w:eastAsia="sl-SI"/>
        </w:rPr>
      </w:pPr>
      <w:r>
        <w:rPr>
          <w:rFonts w:eastAsia="Times New Roman" w:cs="Arial"/>
          <w:szCs w:val="20"/>
          <w:lang w:eastAsia="sl-SI"/>
        </w:rPr>
        <w:t xml:space="preserve">Vlada meni, da </w:t>
      </w:r>
      <w:r w:rsidR="00510A8B" w:rsidRPr="00257E1B">
        <w:rPr>
          <w:rFonts w:eastAsia="Times New Roman" w:cs="Arial"/>
          <w:szCs w:val="20"/>
          <w:lang w:eastAsia="sl-SI"/>
        </w:rPr>
        <w:t xml:space="preserve">skupina poslank in poslancev </w:t>
      </w:r>
      <w:r>
        <w:rPr>
          <w:rFonts w:eastAsia="Times New Roman" w:cs="Arial"/>
          <w:szCs w:val="20"/>
          <w:lang w:eastAsia="sl-SI"/>
        </w:rPr>
        <w:t>ni dovolj določno opredelila</w:t>
      </w:r>
      <w:r w:rsidR="00510A8B" w:rsidRPr="00257E1B">
        <w:rPr>
          <w:rFonts w:eastAsia="Times New Roman" w:cs="Arial"/>
          <w:szCs w:val="20"/>
          <w:lang w:eastAsia="sl-SI"/>
        </w:rPr>
        <w:t xml:space="preserve"> svojih zahtev, temveč </w:t>
      </w:r>
      <w:r>
        <w:rPr>
          <w:rFonts w:eastAsia="Times New Roman" w:cs="Arial"/>
          <w:szCs w:val="20"/>
          <w:lang w:eastAsia="sl-SI"/>
        </w:rPr>
        <w:t>navajajo</w:t>
      </w:r>
      <w:r w:rsidR="00510A8B" w:rsidRPr="00257E1B">
        <w:rPr>
          <w:rFonts w:eastAsia="Times New Roman" w:cs="Arial"/>
          <w:szCs w:val="20"/>
          <w:lang w:eastAsia="sl-SI"/>
        </w:rPr>
        <w:t xml:space="preserve"> splošn</w:t>
      </w:r>
      <w:r>
        <w:rPr>
          <w:rFonts w:eastAsia="Times New Roman" w:cs="Arial"/>
          <w:szCs w:val="20"/>
          <w:lang w:eastAsia="sl-SI"/>
        </w:rPr>
        <w:t>e in</w:t>
      </w:r>
      <w:r w:rsidR="00510A8B" w:rsidRPr="00257E1B">
        <w:rPr>
          <w:rFonts w:eastAsia="Times New Roman" w:cs="Arial"/>
          <w:szCs w:val="20"/>
          <w:lang w:eastAsia="sl-SI"/>
        </w:rPr>
        <w:t xml:space="preserve"> pavšaln</w:t>
      </w:r>
      <w:r w:rsidR="004D3D6A">
        <w:rPr>
          <w:rFonts w:eastAsia="Times New Roman" w:cs="Arial"/>
          <w:szCs w:val="20"/>
          <w:lang w:eastAsia="sl-SI"/>
        </w:rPr>
        <w:t>e</w:t>
      </w:r>
      <w:r w:rsidR="00510A8B" w:rsidRPr="00257E1B">
        <w:rPr>
          <w:rFonts w:eastAsia="Times New Roman" w:cs="Arial"/>
          <w:szCs w:val="20"/>
          <w:lang w:eastAsia="sl-SI"/>
        </w:rPr>
        <w:t xml:space="preserve"> kritik</w:t>
      </w:r>
      <w:r w:rsidR="004D3D6A">
        <w:rPr>
          <w:rFonts w:eastAsia="Times New Roman" w:cs="Arial"/>
          <w:szCs w:val="20"/>
          <w:lang w:eastAsia="sl-SI"/>
        </w:rPr>
        <w:t>e</w:t>
      </w:r>
      <w:r w:rsidR="00510A8B" w:rsidRPr="00257E1B">
        <w:rPr>
          <w:rFonts w:eastAsia="Times New Roman" w:cs="Arial"/>
          <w:szCs w:val="20"/>
          <w:lang w:eastAsia="sl-SI"/>
        </w:rPr>
        <w:t>, ki so</w:t>
      </w:r>
      <w:r w:rsidR="00656990">
        <w:rPr>
          <w:rFonts w:eastAsia="Times New Roman" w:cs="Arial"/>
          <w:szCs w:val="20"/>
          <w:lang w:eastAsia="sl-SI"/>
        </w:rPr>
        <w:t xml:space="preserve"> </w:t>
      </w:r>
      <w:r w:rsidR="00510A8B" w:rsidRPr="00257E1B">
        <w:rPr>
          <w:rFonts w:eastAsia="Times New Roman" w:cs="Arial"/>
          <w:szCs w:val="20"/>
          <w:lang w:eastAsia="sl-SI"/>
        </w:rPr>
        <w:t>v celoti neutem</w:t>
      </w:r>
      <w:r w:rsidR="00656990">
        <w:rPr>
          <w:rFonts w:eastAsia="Times New Roman" w:cs="Arial"/>
          <w:szCs w:val="20"/>
          <w:lang w:eastAsia="sl-SI"/>
        </w:rPr>
        <w:t>e</w:t>
      </w:r>
      <w:r w:rsidR="00510A8B" w:rsidRPr="00257E1B">
        <w:rPr>
          <w:rFonts w:eastAsia="Times New Roman" w:cs="Arial"/>
          <w:szCs w:val="20"/>
          <w:lang w:eastAsia="sl-SI"/>
        </w:rPr>
        <w:t xml:space="preserve">ljene. </w:t>
      </w:r>
    </w:p>
    <w:p w14:paraId="5C60D61E" w14:textId="77777777" w:rsidR="00510A8B" w:rsidRPr="00257E1B" w:rsidRDefault="00510A8B" w:rsidP="00510A8B">
      <w:pPr>
        <w:spacing w:after="0" w:line="240" w:lineRule="auto"/>
        <w:jc w:val="both"/>
        <w:textAlignment w:val="baseline"/>
        <w:rPr>
          <w:rFonts w:eastAsia="Times New Roman" w:cs="Arial"/>
          <w:szCs w:val="20"/>
          <w:lang w:eastAsia="sl-SI"/>
        </w:rPr>
      </w:pPr>
    </w:p>
    <w:p w14:paraId="0A033097" w14:textId="1E59F458" w:rsidR="00510A8B" w:rsidRPr="00257E1B" w:rsidRDefault="00510A8B" w:rsidP="00510A8B">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Z ZD</w:t>
      </w:r>
      <w:r w:rsidR="00325D42">
        <w:rPr>
          <w:rFonts w:eastAsia="Times New Roman" w:cs="Arial"/>
          <w:szCs w:val="20"/>
          <w:lang w:eastAsia="sl-SI"/>
        </w:rPr>
        <w:t>O</w:t>
      </w:r>
      <w:r w:rsidRPr="00257E1B">
        <w:rPr>
          <w:rFonts w:eastAsia="Times New Roman" w:cs="Arial"/>
          <w:szCs w:val="20"/>
          <w:lang w:eastAsia="sl-SI"/>
        </w:rPr>
        <w:t xml:space="preserve">sk-1 so bile odpravljene ključne pomanjkljivosti </w:t>
      </w:r>
      <w:proofErr w:type="spellStart"/>
      <w:r w:rsidRPr="00257E1B">
        <w:rPr>
          <w:rFonts w:eastAsia="Times New Roman" w:cs="Arial"/>
          <w:szCs w:val="20"/>
          <w:lang w:eastAsia="sl-SI"/>
        </w:rPr>
        <w:t>ZD</w:t>
      </w:r>
      <w:r w:rsidR="00325D42">
        <w:rPr>
          <w:rFonts w:eastAsia="Times New Roman" w:cs="Arial"/>
          <w:szCs w:val="20"/>
          <w:lang w:eastAsia="sl-SI"/>
        </w:rPr>
        <w:t>O</w:t>
      </w:r>
      <w:r w:rsidRPr="00257E1B">
        <w:rPr>
          <w:rFonts w:eastAsia="Times New Roman" w:cs="Arial"/>
          <w:szCs w:val="20"/>
          <w:lang w:eastAsia="sl-SI"/>
        </w:rPr>
        <w:t>sk</w:t>
      </w:r>
      <w:proofErr w:type="spellEnd"/>
      <w:r w:rsidRPr="00257E1B">
        <w:rPr>
          <w:rFonts w:eastAsia="Times New Roman" w:cs="Arial"/>
          <w:szCs w:val="20"/>
          <w:lang w:eastAsia="sl-SI"/>
        </w:rPr>
        <w:t xml:space="preserve">, zaradi katerih je bil zakon prejšnje vlade neizvedljiv. Vlada RS je sprejela dogovor in politično zavezo o načinu financiranja sistema DO, primerljiv z ureditvami drugih evropskih držav, kar prejšnji vladi ni uspelo. </w:t>
      </w:r>
      <w:proofErr w:type="spellStart"/>
      <w:r w:rsidRPr="00257E1B">
        <w:rPr>
          <w:rFonts w:eastAsia="Times New Roman" w:cs="Arial"/>
          <w:szCs w:val="20"/>
          <w:lang w:eastAsia="sl-SI"/>
        </w:rPr>
        <w:t>Prevedbene</w:t>
      </w:r>
      <w:proofErr w:type="spellEnd"/>
      <w:r w:rsidRPr="00257E1B">
        <w:rPr>
          <w:rFonts w:eastAsia="Times New Roman" w:cs="Arial"/>
          <w:szCs w:val="20"/>
          <w:lang w:eastAsia="sl-SI"/>
        </w:rPr>
        <w:t xml:space="preserve"> odločbe kot tudi prve odločbe o pravici do oskrbovalca družinskega člana, ki je edina v veljavi v letu 2024</w:t>
      </w:r>
      <w:r w:rsidR="00656990">
        <w:rPr>
          <w:rFonts w:eastAsia="Times New Roman" w:cs="Arial"/>
          <w:szCs w:val="20"/>
          <w:lang w:eastAsia="sl-SI"/>
        </w:rPr>
        <w:t>,</w:t>
      </w:r>
      <w:r w:rsidRPr="00257E1B">
        <w:rPr>
          <w:rFonts w:eastAsia="Times New Roman" w:cs="Arial"/>
          <w:szCs w:val="20"/>
          <w:lang w:eastAsia="sl-SI"/>
        </w:rPr>
        <w:t xml:space="preserve"> se izdajajo. </w:t>
      </w:r>
    </w:p>
    <w:p w14:paraId="376BD5B7" w14:textId="77777777" w:rsidR="00510A8B" w:rsidRPr="00257E1B" w:rsidRDefault="00510A8B" w:rsidP="00510A8B">
      <w:pPr>
        <w:spacing w:after="0" w:line="240" w:lineRule="auto"/>
        <w:jc w:val="both"/>
        <w:textAlignment w:val="baseline"/>
        <w:rPr>
          <w:rFonts w:eastAsia="Times New Roman" w:cs="Arial"/>
          <w:szCs w:val="20"/>
          <w:lang w:eastAsia="sl-SI"/>
        </w:rPr>
      </w:pPr>
    </w:p>
    <w:p w14:paraId="35F3C61E" w14:textId="1A8D9D11" w:rsidR="001A187A" w:rsidRDefault="00510A8B" w:rsidP="00656990">
      <w:pPr>
        <w:spacing w:after="0" w:line="240" w:lineRule="auto"/>
        <w:jc w:val="both"/>
        <w:textAlignment w:val="baseline"/>
        <w:rPr>
          <w:rFonts w:eastAsia="Times New Roman" w:cs="Arial"/>
          <w:szCs w:val="20"/>
          <w:lang w:eastAsia="sl-SI"/>
        </w:rPr>
      </w:pPr>
      <w:r w:rsidRPr="00257E1B">
        <w:rPr>
          <w:rFonts w:eastAsia="Times New Roman" w:cs="Arial"/>
          <w:szCs w:val="20"/>
          <w:lang w:eastAsia="sl-SI"/>
        </w:rPr>
        <w:t xml:space="preserve">Vlada RS je uspela doseči uvedbo več kot 800 milijonov vrednega sistema socialne varnosti za starejše, ki ga </w:t>
      </w:r>
      <w:r w:rsidR="00656990">
        <w:rPr>
          <w:rFonts w:eastAsia="Times New Roman" w:cs="Arial"/>
          <w:szCs w:val="20"/>
          <w:lang w:eastAsia="sl-SI"/>
        </w:rPr>
        <w:t>nujno</w:t>
      </w:r>
      <w:r w:rsidRPr="00257E1B">
        <w:rPr>
          <w:rFonts w:eastAsia="Times New Roman" w:cs="Arial"/>
          <w:szCs w:val="20"/>
          <w:lang w:eastAsia="sl-SI"/>
        </w:rPr>
        <w:t xml:space="preserve"> potrebujemo in na katerega smo čakali več desetletij, zato poslanke in poslance poziva </w:t>
      </w:r>
      <w:r w:rsidR="004D3D6A">
        <w:rPr>
          <w:rFonts w:eastAsia="Times New Roman" w:cs="Arial"/>
          <w:szCs w:val="20"/>
          <w:lang w:eastAsia="sl-SI"/>
        </w:rPr>
        <w:t>h</w:t>
      </w:r>
      <w:r w:rsidRPr="00257E1B">
        <w:rPr>
          <w:rFonts w:eastAsia="Times New Roman" w:cs="Arial"/>
          <w:szCs w:val="20"/>
          <w:lang w:eastAsia="sl-SI"/>
        </w:rPr>
        <w:t xml:space="preserve"> konstruktivnem</w:t>
      </w:r>
      <w:r w:rsidR="00D44F2C">
        <w:rPr>
          <w:rFonts w:eastAsia="Times New Roman" w:cs="Arial"/>
          <w:szCs w:val="20"/>
          <w:lang w:eastAsia="sl-SI"/>
        </w:rPr>
        <w:t>u</w:t>
      </w:r>
      <w:r w:rsidRPr="00257E1B">
        <w:rPr>
          <w:rFonts w:eastAsia="Times New Roman" w:cs="Arial"/>
          <w:szCs w:val="20"/>
          <w:lang w:eastAsia="sl-SI"/>
        </w:rPr>
        <w:t xml:space="preserve"> sodelovanju pri uvajanju novega sistema DO. </w:t>
      </w:r>
    </w:p>
    <w:p w14:paraId="3E9FAA99" w14:textId="77777777" w:rsidR="0038731E" w:rsidRDefault="0038731E" w:rsidP="00656990">
      <w:pPr>
        <w:spacing w:after="0" w:line="240" w:lineRule="auto"/>
        <w:jc w:val="both"/>
        <w:textAlignment w:val="baseline"/>
        <w:rPr>
          <w:rFonts w:eastAsia="Times New Roman" w:cs="Arial"/>
          <w:szCs w:val="20"/>
          <w:lang w:eastAsia="sl-SI"/>
        </w:rPr>
      </w:pPr>
    </w:p>
    <w:p w14:paraId="257137BB" w14:textId="68F2B074" w:rsidR="0038731E" w:rsidRPr="00656990" w:rsidRDefault="0038731E" w:rsidP="0038731E">
      <w:pPr>
        <w:spacing w:line="260" w:lineRule="atLeast"/>
        <w:jc w:val="both"/>
        <w:rPr>
          <w:rFonts w:eastAsia="Times New Roman" w:cs="Arial"/>
          <w:szCs w:val="20"/>
          <w:lang w:eastAsia="sl-SI"/>
        </w:rPr>
      </w:pPr>
      <w:r>
        <w:rPr>
          <w:rFonts w:cs="Arial"/>
          <w:szCs w:val="20"/>
        </w:rPr>
        <w:t>Vlada RS poleg tega opozarja, da je Vlada RS z vidika 1. in 2. člena Zakona o Vladi Republike Slovenije (</w:t>
      </w:r>
      <w:r w:rsidRPr="002C15F3">
        <w:rPr>
          <w:rFonts w:cs="Arial"/>
          <w:szCs w:val="20"/>
        </w:rPr>
        <w:t>Uradni list RS, št. 24/05 – uradno prečiščeno besedilo, 109/08, 38/10 – ZUKN, 8/12, 21/13, 47/13 – ZDU-1G, 65/14, 55/17 in 163/22</w:t>
      </w:r>
      <w:r>
        <w:rPr>
          <w:rFonts w:cs="Arial"/>
          <w:szCs w:val="20"/>
        </w:rPr>
        <w:t>) ter 11. člena Zakona o državni upravi (</w:t>
      </w:r>
      <w:r w:rsidRPr="002C15F3">
        <w:rPr>
          <w:rFonts w:cs="Arial"/>
          <w:szCs w:val="20"/>
        </w:rPr>
        <w:t xml:space="preserve">Uradni list RS, št. 113/05 – uradno prečiščeno besedilo, 89/07 – </w:t>
      </w:r>
      <w:proofErr w:type="spellStart"/>
      <w:r w:rsidRPr="002C15F3">
        <w:rPr>
          <w:rFonts w:cs="Arial"/>
          <w:szCs w:val="20"/>
        </w:rPr>
        <w:t>odl</w:t>
      </w:r>
      <w:proofErr w:type="spellEnd"/>
      <w:r w:rsidRPr="002C15F3">
        <w:rPr>
          <w:rFonts w:cs="Arial"/>
          <w:szCs w:val="20"/>
        </w:rPr>
        <w:t>. US, 126/07 – ZUP-E, 48/09, 8/10 – ZUP-G, 8/12 – ZVRS-F, 21/12, 47/13, 12/14, 90/14, 51/16, 36/21, 82/21, 189/21, 153/22 in 18/23</w:t>
      </w:r>
      <w:r>
        <w:rPr>
          <w:rFonts w:cs="Arial"/>
          <w:szCs w:val="20"/>
        </w:rPr>
        <w:t xml:space="preserve">) </w:t>
      </w:r>
      <w:r w:rsidRPr="002C15F3">
        <w:rPr>
          <w:rFonts w:cs="Arial"/>
          <w:szCs w:val="20"/>
        </w:rPr>
        <w:t>organ izvršilne oblasti in najvišji organ državne uprave Republike Slovenije</w:t>
      </w:r>
      <w:r>
        <w:rPr>
          <w:rFonts w:cs="Arial"/>
          <w:szCs w:val="20"/>
        </w:rPr>
        <w:t xml:space="preserve">, ki predlaga Državnemu zboru v sprejem zakone, </w:t>
      </w:r>
      <w:r w:rsidRPr="002C15F3">
        <w:rPr>
          <w:rFonts w:cs="Arial"/>
          <w:szCs w:val="20"/>
        </w:rPr>
        <w:t>s katerimi se določajo načelne in dolgoročne politične usmeritve za posamezna področja iz pristojnosti države.</w:t>
      </w:r>
      <w:r>
        <w:rPr>
          <w:rFonts w:cs="Arial"/>
          <w:szCs w:val="20"/>
        </w:rPr>
        <w:t xml:space="preserve"> Na podlagi navedenega menimo, da je priprava vsebinskih rešitev, ki so vsebovani v zakonih, v pristojnosti Vlade RS, kar predlog sklepa za takojšnjo odpravo pomanjkljivosti Zakona o dolgotrajni oskrbi presega in tako posega v pristojnost izvršilne veje oblasti.</w:t>
      </w:r>
    </w:p>
    <w:sectPr w:rsidR="0038731E" w:rsidRPr="00656990" w:rsidSect="006943C1">
      <w:headerReference w:type="first" r:id="rId9"/>
      <w:pgSz w:w="11906" w:h="16838"/>
      <w:pgMar w:top="1854"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EB3B48" w14:textId="77777777" w:rsidR="00292480" w:rsidRDefault="00292480" w:rsidP="00BD6A1D">
      <w:pPr>
        <w:spacing w:after="0" w:line="240" w:lineRule="auto"/>
      </w:pPr>
      <w:r>
        <w:separator/>
      </w:r>
    </w:p>
  </w:endnote>
  <w:endnote w:type="continuationSeparator" w:id="0">
    <w:p w14:paraId="1FEDB5C9" w14:textId="77777777" w:rsidR="00292480" w:rsidRDefault="00292480"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BoldMT">
    <w:altName w:val="Arial"/>
    <w:panose1 w:val="00000000000000000000"/>
    <w:charset w:val="00"/>
    <w:family w:val="roman"/>
    <w:notTrueType/>
    <w:pitch w:val="default"/>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279ACC" w14:textId="77777777" w:rsidR="00292480" w:rsidRDefault="00292480" w:rsidP="00BD6A1D">
      <w:pPr>
        <w:spacing w:after="0" w:line="240" w:lineRule="auto"/>
      </w:pPr>
      <w:r>
        <w:separator/>
      </w:r>
    </w:p>
  </w:footnote>
  <w:footnote w:type="continuationSeparator" w:id="0">
    <w:p w14:paraId="6D0F667B" w14:textId="77777777" w:rsidR="00292480" w:rsidRDefault="00292480" w:rsidP="00BD6A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EB57CB" w14:textId="54625295" w:rsidR="009F5FFF" w:rsidRPr="00BD6A1D" w:rsidRDefault="009F5FFF" w:rsidP="00BD6A1D">
    <w:pPr>
      <w:pStyle w:val="Glava"/>
      <w:tabs>
        <w:tab w:val="left" w:pos="5112"/>
      </w:tabs>
      <w:spacing w:line="240" w:lineRule="exact"/>
      <w:ind w:left="5103"/>
      <w:rPr>
        <w:rFonts w:cs="Arial"/>
        <w:sz w:val="16"/>
        <w:szCs w:val="16"/>
      </w:rPr>
    </w:pPr>
  </w:p>
  <w:p w14:paraId="5F93B400" w14:textId="77777777" w:rsidR="009F5FFF" w:rsidRDefault="009F5FFF">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11BCA"/>
    <w:multiLevelType w:val="hybridMultilevel"/>
    <w:tmpl w:val="4696702C"/>
    <w:lvl w:ilvl="0" w:tplc="C15A405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0862ABE"/>
    <w:multiLevelType w:val="hybridMultilevel"/>
    <w:tmpl w:val="D01EC136"/>
    <w:lvl w:ilvl="0" w:tplc="EDFC8A5A">
      <w:start w:val="1"/>
      <w:numFmt w:val="decimal"/>
      <w:lvlText w:val="%1."/>
      <w:lvlJc w:val="left"/>
      <w:pPr>
        <w:ind w:left="927"/>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1" w:tplc="17AC8A1A">
      <w:start w:val="1"/>
      <w:numFmt w:val="lowerLetter"/>
      <w:lvlText w:val="%2"/>
      <w:lvlJc w:val="left"/>
      <w:pPr>
        <w:ind w:left="1416"/>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2" w:tplc="73C0E7E2">
      <w:start w:val="1"/>
      <w:numFmt w:val="lowerRoman"/>
      <w:lvlText w:val="%3"/>
      <w:lvlJc w:val="left"/>
      <w:pPr>
        <w:ind w:left="2136"/>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3" w:tplc="64CA2E36">
      <w:start w:val="1"/>
      <w:numFmt w:val="decimal"/>
      <w:lvlText w:val="%4"/>
      <w:lvlJc w:val="left"/>
      <w:pPr>
        <w:ind w:left="2856"/>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4" w:tplc="32E85308">
      <w:start w:val="1"/>
      <w:numFmt w:val="lowerLetter"/>
      <w:lvlText w:val="%5"/>
      <w:lvlJc w:val="left"/>
      <w:pPr>
        <w:ind w:left="3576"/>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5" w:tplc="D718643A">
      <w:start w:val="1"/>
      <w:numFmt w:val="lowerRoman"/>
      <w:lvlText w:val="%6"/>
      <w:lvlJc w:val="left"/>
      <w:pPr>
        <w:ind w:left="4296"/>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6" w:tplc="939C48E2">
      <w:start w:val="1"/>
      <w:numFmt w:val="decimal"/>
      <w:lvlText w:val="%7"/>
      <w:lvlJc w:val="left"/>
      <w:pPr>
        <w:ind w:left="5016"/>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7" w:tplc="5B5E86CE">
      <w:start w:val="1"/>
      <w:numFmt w:val="lowerLetter"/>
      <w:lvlText w:val="%8"/>
      <w:lvlJc w:val="left"/>
      <w:pPr>
        <w:ind w:left="5736"/>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8" w:tplc="1A382756">
      <w:start w:val="1"/>
      <w:numFmt w:val="lowerRoman"/>
      <w:lvlText w:val="%9"/>
      <w:lvlJc w:val="left"/>
      <w:pPr>
        <w:ind w:left="6456"/>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96B3789"/>
    <w:multiLevelType w:val="multilevel"/>
    <w:tmpl w:val="D37A88EC"/>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C322E3B"/>
    <w:multiLevelType w:val="hybridMultilevel"/>
    <w:tmpl w:val="41C8FB3E"/>
    <w:lvl w:ilvl="0" w:tplc="C1CC2D34">
      <w:start w:val="3"/>
      <w:numFmt w:val="bullet"/>
      <w:lvlText w:val="-"/>
      <w:lvlJc w:val="left"/>
      <w:pPr>
        <w:ind w:left="360" w:hanging="360"/>
      </w:pPr>
      <w:rPr>
        <w:rFonts w:ascii="Calibri" w:eastAsia="Times New Roman" w:hAnsi="Calibri" w:cs="Calibr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2EFA7308"/>
    <w:multiLevelType w:val="hybridMultilevel"/>
    <w:tmpl w:val="ACEEAAAE"/>
    <w:lvl w:ilvl="0" w:tplc="04240001">
      <w:start w:val="1"/>
      <w:numFmt w:val="bullet"/>
      <w:lvlText w:val=""/>
      <w:lvlJc w:val="left"/>
      <w:pPr>
        <w:ind w:left="2145" w:hanging="360"/>
      </w:pPr>
      <w:rPr>
        <w:rFonts w:ascii="Symbol" w:hAnsi="Symbol" w:hint="default"/>
      </w:rPr>
    </w:lvl>
    <w:lvl w:ilvl="1" w:tplc="04240003" w:tentative="1">
      <w:start w:val="1"/>
      <w:numFmt w:val="bullet"/>
      <w:lvlText w:val="o"/>
      <w:lvlJc w:val="left"/>
      <w:pPr>
        <w:ind w:left="2865" w:hanging="360"/>
      </w:pPr>
      <w:rPr>
        <w:rFonts w:ascii="Courier New" w:hAnsi="Courier New" w:cs="Courier New" w:hint="default"/>
      </w:rPr>
    </w:lvl>
    <w:lvl w:ilvl="2" w:tplc="04240005" w:tentative="1">
      <w:start w:val="1"/>
      <w:numFmt w:val="bullet"/>
      <w:lvlText w:val=""/>
      <w:lvlJc w:val="left"/>
      <w:pPr>
        <w:ind w:left="3585" w:hanging="360"/>
      </w:pPr>
      <w:rPr>
        <w:rFonts w:ascii="Wingdings" w:hAnsi="Wingdings" w:hint="default"/>
      </w:rPr>
    </w:lvl>
    <w:lvl w:ilvl="3" w:tplc="04240001" w:tentative="1">
      <w:start w:val="1"/>
      <w:numFmt w:val="bullet"/>
      <w:lvlText w:val=""/>
      <w:lvlJc w:val="left"/>
      <w:pPr>
        <w:ind w:left="4305" w:hanging="360"/>
      </w:pPr>
      <w:rPr>
        <w:rFonts w:ascii="Symbol" w:hAnsi="Symbol" w:hint="default"/>
      </w:rPr>
    </w:lvl>
    <w:lvl w:ilvl="4" w:tplc="04240003" w:tentative="1">
      <w:start w:val="1"/>
      <w:numFmt w:val="bullet"/>
      <w:lvlText w:val="o"/>
      <w:lvlJc w:val="left"/>
      <w:pPr>
        <w:ind w:left="5025" w:hanging="360"/>
      </w:pPr>
      <w:rPr>
        <w:rFonts w:ascii="Courier New" w:hAnsi="Courier New" w:cs="Courier New" w:hint="default"/>
      </w:rPr>
    </w:lvl>
    <w:lvl w:ilvl="5" w:tplc="04240005" w:tentative="1">
      <w:start w:val="1"/>
      <w:numFmt w:val="bullet"/>
      <w:lvlText w:val=""/>
      <w:lvlJc w:val="left"/>
      <w:pPr>
        <w:ind w:left="5745" w:hanging="360"/>
      </w:pPr>
      <w:rPr>
        <w:rFonts w:ascii="Wingdings" w:hAnsi="Wingdings" w:hint="default"/>
      </w:rPr>
    </w:lvl>
    <w:lvl w:ilvl="6" w:tplc="04240001" w:tentative="1">
      <w:start w:val="1"/>
      <w:numFmt w:val="bullet"/>
      <w:lvlText w:val=""/>
      <w:lvlJc w:val="left"/>
      <w:pPr>
        <w:ind w:left="6465" w:hanging="360"/>
      </w:pPr>
      <w:rPr>
        <w:rFonts w:ascii="Symbol" w:hAnsi="Symbol" w:hint="default"/>
      </w:rPr>
    </w:lvl>
    <w:lvl w:ilvl="7" w:tplc="04240003" w:tentative="1">
      <w:start w:val="1"/>
      <w:numFmt w:val="bullet"/>
      <w:lvlText w:val="o"/>
      <w:lvlJc w:val="left"/>
      <w:pPr>
        <w:ind w:left="7185" w:hanging="360"/>
      </w:pPr>
      <w:rPr>
        <w:rFonts w:ascii="Courier New" w:hAnsi="Courier New" w:cs="Courier New" w:hint="default"/>
      </w:rPr>
    </w:lvl>
    <w:lvl w:ilvl="8" w:tplc="04240005" w:tentative="1">
      <w:start w:val="1"/>
      <w:numFmt w:val="bullet"/>
      <w:lvlText w:val=""/>
      <w:lvlJc w:val="left"/>
      <w:pPr>
        <w:ind w:left="7905" w:hanging="360"/>
      </w:pPr>
      <w:rPr>
        <w:rFonts w:ascii="Wingdings" w:hAnsi="Wingdings" w:hint="default"/>
      </w:rPr>
    </w:lvl>
  </w:abstractNum>
  <w:abstractNum w:abstractNumId="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465D240A"/>
    <w:multiLevelType w:val="multilevel"/>
    <w:tmpl w:val="73B8C04E"/>
    <w:lvl w:ilvl="0">
      <w:start w:val="3"/>
      <w:numFmt w:val="bullet"/>
      <w:lvlText w:val="-"/>
      <w:lvlJc w:val="left"/>
      <w:pPr>
        <w:tabs>
          <w:tab w:val="num" w:pos="360"/>
        </w:tabs>
        <w:ind w:left="360" w:hanging="360"/>
      </w:pPr>
      <w:rPr>
        <w:rFonts w:ascii="Calibri" w:eastAsia="Times New Roman" w:hAnsi="Calibri" w:cs="Calibri"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0" w15:restartNumberingAfterBreak="0">
    <w:nsid w:val="46B72335"/>
    <w:multiLevelType w:val="hybridMultilevel"/>
    <w:tmpl w:val="A830D3CC"/>
    <w:lvl w:ilvl="0" w:tplc="C1CC2D34">
      <w:start w:val="3"/>
      <w:numFmt w:val="bullet"/>
      <w:lvlText w:val="-"/>
      <w:lvlJc w:val="left"/>
      <w:pPr>
        <w:ind w:left="720" w:hanging="360"/>
      </w:pPr>
      <w:rPr>
        <w:rFonts w:ascii="Calibri" w:eastAsia="Times New Roman"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1" w15:restartNumberingAfterBreak="0">
    <w:nsid w:val="56164247"/>
    <w:multiLevelType w:val="hybridMultilevel"/>
    <w:tmpl w:val="B74A10B8"/>
    <w:lvl w:ilvl="0" w:tplc="00000014">
      <w:start w:val="32"/>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AEF5647"/>
    <w:multiLevelType w:val="hybridMultilevel"/>
    <w:tmpl w:val="4E3CA24E"/>
    <w:lvl w:ilvl="0" w:tplc="00000014">
      <w:start w:val="32"/>
      <w:numFmt w:val="bullet"/>
      <w:lvlText w:val="–"/>
      <w:lvlJc w:val="left"/>
      <w:pPr>
        <w:ind w:left="2358" w:hanging="360"/>
      </w:pPr>
      <w:rPr>
        <w:rFonts w:ascii="Times New Roman" w:hAnsi="Times New Roman" w:cs="Times New Roman" w:hint="default"/>
      </w:rPr>
    </w:lvl>
    <w:lvl w:ilvl="1" w:tplc="04240003" w:tentative="1">
      <w:start w:val="1"/>
      <w:numFmt w:val="bullet"/>
      <w:lvlText w:val="o"/>
      <w:lvlJc w:val="left"/>
      <w:pPr>
        <w:ind w:left="3078" w:hanging="360"/>
      </w:pPr>
      <w:rPr>
        <w:rFonts w:ascii="Courier New" w:hAnsi="Courier New" w:cs="Courier New" w:hint="default"/>
      </w:rPr>
    </w:lvl>
    <w:lvl w:ilvl="2" w:tplc="04240005" w:tentative="1">
      <w:start w:val="1"/>
      <w:numFmt w:val="bullet"/>
      <w:lvlText w:val=""/>
      <w:lvlJc w:val="left"/>
      <w:pPr>
        <w:ind w:left="3798" w:hanging="360"/>
      </w:pPr>
      <w:rPr>
        <w:rFonts w:ascii="Wingdings" w:hAnsi="Wingdings" w:hint="default"/>
      </w:rPr>
    </w:lvl>
    <w:lvl w:ilvl="3" w:tplc="04240001" w:tentative="1">
      <w:start w:val="1"/>
      <w:numFmt w:val="bullet"/>
      <w:lvlText w:val=""/>
      <w:lvlJc w:val="left"/>
      <w:pPr>
        <w:ind w:left="4518" w:hanging="360"/>
      </w:pPr>
      <w:rPr>
        <w:rFonts w:ascii="Symbol" w:hAnsi="Symbol" w:hint="default"/>
      </w:rPr>
    </w:lvl>
    <w:lvl w:ilvl="4" w:tplc="04240003" w:tentative="1">
      <w:start w:val="1"/>
      <w:numFmt w:val="bullet"/>
      <w:lvlText w:val="o"/>
      <w:lvlJc w:val="left"/>
      <w:pPr>
        <w:ind w:left="5238" w:hanging="360"/>
      </w:pPr>
      <w:rPr>
        <w:rFonts w:ascii="Courier New" w:hAnsi="Courier New" w:cs="Courier New" w:hint="default"/>
      </w:rPr>
    </w:lvl>
    <w:lvl w:ilvl="5" w:tplc="04240005" w:tentative="1">
      <w:start w:val="1"/>
      <w:numFmt w:val="bullet"/>
      <w:lvlText w:val=""/>
      <w:lvlJc w:val="left"/>
      <w:pPr>
        <w:ind w:left="5958" w:hanging="360"/>
      </w:pPr>
      <w:rPr>
        <w:rFonts w:ascii="Wingdings" w:hAnsi="Wingdings" w:hint="default"/>
      </w:rPr>
    </w:lvl>
    <w:lvl w:ilvl="6" w:tplc="04240001" w:tentative="1">
      <w:start w:val="1"/>
      <w:numFmt w:val="bullet"/>
      <w:lvlText w:val=""/>
      <w:lvlJc w:val="left"/>
      <w:pPr>
        <w:ind w:left="6678" w:hanging="360"/>
      </w:pPr>
      <w:rPr>
        <w:rFonts w:ascii="Symbol" w:hAnsi="Symbol" w:hint="default"/>
      </w:rPr>
    </w:lvl>
    <w:lvl w:ilvl="7" w:tplc="04240003" w:tentative="1">
      <w:start w:val="1"/>
      <w:numFmt w:val="bullet"/>
      <w:lvlText w:val="o"/>
      <w:lvlJc w:val="left"/>
      <w:pPr>
        <w:ind w:left="7398" w:hanging="360"/>
      </w:pPr>
      <w:rPr>
        <w:rFonts w:ascii="Courier New" w:hAnsi="Courier New" w:cs="Courier New" w:hint="default"/>
      </w:rPr>
    </w:lvl>
    <w:lvl w:ilvl="8" w:tplc="04240005" w:tentative="1">
      <w:start w:val="1"/>
      <w:numFmt w:val="bullet"/>
      <w:lvlText w:val=""/>
      <w:lvlJc w:val="left"/>
      <w:pPr>
        <w:ind w:left="8118" w:hanging="360"/>
      </w:pPr>
      <w:rPr>
        <w:rFonts w:ascii="Wingdings" w:hAnsi="Wingdings" w:hint="default"/>
      </w:rPr>
    </w:lvl>
  </w:abstractNum>
  <w:abstractNum w:abstractNumId="1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D554D8F"/>
    <w:multiLevelType w:val="multilevel"/>
    <w:tmpl w:val="E12880AC"/>
    <w:lvl w:ilvl="0">
      <w:start w:val="49"/>
      <w:numFmt w:val="bullet"/>
      <w:lvlText w:val=""/>
      <w:lvlJc w:val="left"/>
      <w:pPr>
        <w:tabs>
          <w:tab w:val="num" w:pos="360"/>
        </w:tabs>
        <w:ind w:left="360" w:hanging="360"/>
      </w:pPr>
      <w:rPr>
        <w:rFonts w:ascii="Symbol" w:eastAsia="Times New Roman" w:hAnsi="Symbol" w:cs="Times New Roman"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5"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3B02630"/>
    <w:multiLevelType w:val="multilevel"/>
    <w:tmpl w:val="5DA01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663A0B26"/>
    <w:multiLevelType w:val="hybridMultilevel"/>
    <w:tmpl w:val="DE4CB734"/>
    <w:lvl w:ilvl="0" w:tplc="00000014">
      <w:start w:val="32"/>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69536892"/>
    <w:multiLevelType w:val="hybridMultilevel"/>
    <w:tmpl w:val="F03A835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70680BEC"/>
    <w:multiLevelType w:val="hybridMultilevel"/>
    <w:tmpl w:val="41DABC44"/>
    <w:lvl w:ilvl="0" w:tplc="04240001">
      <w:start w:val="1"/>
      <w:numFmt w:val="bullet"/>
      <w:lvlText w:val=""/>
      <w:lvlJc w:val="left"/>
      <w:pPr>
        <w:ind w:left="2160" w:hanging="360"/>
      </w:pPr>
      <w:rPr>
        <w:rFonts w:ascii="Symbol" w:hAnsi="Symbol" w:hint="default"/>
      </w:rPr>
    </w:lvl>
    <w:lvl w:ilvl="1" w:tplc="04240003" w:tentative="1">
      <w:start w:val="1"/>
      <w:numFmt w:val="bullet"/>
      <w:lvlText w:val="o"/>
      <w:lvlJc w:val="left"/>
      <w:pPr>
        <w:ind w:left="2880" w:hanging="360"/>
      </w:pPr>
      <w:rPr>
        <w:rFonts w:ascii="Courier New" w:hAnsi="Courier New" w:cs="Courier New" w:hint="default"/>
      </w:rPr>
    </w:lvl>
    <w:lvl w:ilvl="2" w:tplc="04240005" w:tentative="1">
      <w:start w:val="1"/>
      <w:numFmt w:val="bullet"/>
      <w:lvlText w:val=""/>
      <w:lvlJc w:val="left"/>
      <w:pPr>
        <w:ind w:left="3600" w:hanging="360"/>
      </w:pPr>
      <w:rPr>
        <w:rFonts w:ascii="Wingdings" w:hAnsi="Wingdings" w:hint="default"/>
      </w:rPr>
    </w:lvl>
    <w:lvl w:ilvl="3" w:tplc="04240001" w:tentative="1">
      <w:start w:val="1"/>
      <w:numFmt w:val="bullet"/>
      <w:lvlText w:val=""/>
      <w:lvlJc w:val="left"/>
      <w:pPr>
        <w:ind w:left="4320" w:hanging="360"/>
      </w:pPr>
      <w:rPr>
        <w:rFonts w:ascii="Symbol" w:hAnsi="Symbol" w:hint="default"/>
      </w:rPr>
    </w:lvl>
    <w:lvl w:ilvl="4" w:tplc="04240003" w:tentative="1">
      <w:start w:val="1"/>
      <w:numFmt w:val="bullet"/>
      <w:lvlText w:val="o"/>
      <w:lvlJc w:val="left"/>
      <w:pPr>
        <w:ind w:left="5040" w:hanging="360"/>
      </w:pPr>
      <w:rPr>
        <w:rFonts w:ascii="Courier New" w:hAnsi="Courier New" w:cs="Courier New" w:hint="default"/>
      </w:rPr>
    </w:lvl>
    <w:lvl w:ilvl="5" w:tplc="04240005" w:tentative="1">
      <w:start w:val="1"/>
      <w:numFmt w:val="bullet"/>
      <w:lvlText w:val=""/>
      <w:lvlJc w:val="left"/>
      <w:pPr>
        <w:ind w:left="5760" w:hanging="360"/>
      </w:pPr>
      <w:rPr>
        <w:rFonts w:ascii="Wingdings" w:hAnsi="Wingdings" w:hint="default"/>
      </w:rPr>
    </w:lvl>
    <w:lvl w:ilvl="6" w:tplc="04240001" w:tentative="1">
      <w:start w:val="1"/>
      <w:numFmt w:val="bullet"/>
      <w:lvlText w:val=""/>
      <w:lvlJc w:val="left"/>
      <w:pPr>
        <w:ind w:left="6480" w:hanging="360"/>
      </w:pPr>
      <w:rPr>
        <w:rFonts w:ascii="Symbol" w:hAnsi="Symbol" w:hint="default"/>
      </w:rPr>
    </w:lvl>
    <w:lvl w:ilvl="7" w:tplc="04240003" w:tentative="1">
      <w:start w:val="1"/>
      <w:numFmt w:val="bullet"/>
      <w:lvlText w:val="o"/>
      <w:lvlJc w:val="left"/>
      <w:pPr>
        <w:ind w:left="7200" w:hanging="360"/>
      </w:pPr>
      <w:rPr>
        <w:rFonts w:ascii="Courier New" w:hAnsi="Courier New" w:cs="Courier New" w:hint="default"/>
      </w:rPr>
    </w:lvl>
    <w:lvl w:ilvl="8" w:tplc="04240005" w:tentative="1">
      <w:start w:val="1"/>
      <w:numFmt w:val="bullet"/>
      <w:lvlText w:val=""/>
      <w:lvlJc w:val="left"/>
      <w:pPr>
        <w:ind w:left="7920" w:hanging="360"/>
      </w:pPr>
      <w:rPr>
        <w:rFonts w:ascii="Wingdings" w:hAnsi="Wingdings" w:hint="default"/>
      </w:rPr>
    </w:lvl>
  </w:abstractNum>
  <w:abstractNum w:abstractNumId="21" w15:restartNumberingAfterBreak="0">
    <w:nsid w:val="70DF60E4"/>
    <w:multiLevelType w:val="hybridMultilevel"/>
    <w:tmpl w:val="7618D29A"/>
    <w:lvl w:ilvl="0" w:tplc="76AC1A70">
      <w:start w:val="49"/>
      <w:numFmt w:val="bullet"/>
      <w:lvlText w:val=""/>
      <w:lvlJc w:val="left"/>
      <w:pPr>
        <w:ind w:left="360" w:hanging="360"/>
      </w:pPr>
      <w:rPr>
        <w:rFonts w:ascii="Symbol" w:eastAsia="Times New Roman" w:hAnsi="Symbol"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2" w15:restartNumberingAfterBreak="0">
    <w:nsid w:val="751F7486"/>
    <w:multiLevelType w:val="hybridMultilevel"/>
    <w:tmpl w:val="0046FBC8"/>
    <w:lvl w:ilvl="0" w:tplc="00000014">
      <w:start w:val="32"/>
      <w:numFmt w:val="bullet"/>
      <w:lvlText w:val="–"/>
      <w:lvlJc w:val="left"/>
      <w:pPr>
        <w:ind w:left="72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78D96416"/>
    <w:multiLevelType w:val="hybridMultilevel"/>
    <w:tmpl w:val="4D2261DC"/>
    <w:lvl w:ilvl="0" w:tplc="76AC1A70">
      <w:start w:val="49"/>
      <w:numFmt w:val="bullet"/>
      <w:lvlText w:val=""/>
      <w:lvlJc w:val="left"/>
      <w:pPr>
        <w:ind w:left="360" w:hanging="360"/>
      </w:pPr>
      <w:rPr>
        <w:rFonts w:ascii="Symbol" w:eastAsia="Times New Roman" w:hAnsi="Symbol" w:cs="Times New Roman"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2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F8904FC"/>
    <w:multiLevelType w:val="multilevel"/>
    <w:tmpl w:val="20F00F66"/>
    <w:lvl w:ilvl="0">
      <w:start w:val="9"/>
      <w:numFmt w:val="bullet"/>
      <w:lvlText w:val="−"/>
      <w:lvlJc w:val="left"/>
      <w:pPr>
        <w:tabs>
          <w:tab w:val="num" w:pos="720"/>
        </w:tabs>
        <w:ind w:left="720" w:hanging="360"/>
      </w:pPr>
      <w:rPr>
        <w:rFonts w:ascii="Calibri" w:eastAsia="Calibri" w:hAnsi="Calibri" w:cs="Calibri"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15"/>
  </w:num>
  <w:num w:numId="3">
    <w:abstractNumId w:val="13"/>
  </w:num>
  <w:num w:numId="4">
    <w:abstractNumId w:val="18"/>
  </w:num>
  <w:num w:numId="5">
    <w:abstractNumId w:val="24"/>
  </w:num>
  <w:num w:numId="6">
    <w:abstractNumId w:val="7"/>
  </w:num>
  <w:num w:numId="7">
    <w:abstractNumId w:val="4"/>
  </w:num>
  <w:num w:numId="8">
    <w:abstractNumId w:val="8"/>
  </w:num>
  <w:num w:numId="9">
    <w:abstractNumId w:val="22"/>
  </w:num>
  <w:num w:numId="10">
    <w:abstractNumId w:val="17"/>
  </w:num>
  <w:num w:numId="11">
    <w:abstractNumId w:val="11"/>
  </w:num>
  <w:num w:numId="12">
    <w:abstractNumId w:val="1"/>
  </w:num>
  <w:num w:numId="13">
    <w:abstractNumId w:val="19"/>
  </w:num>
  <w:num w:numId="14">
    <w:abstractNumId w:val="0"/>
  </w:num>
  <w:num w:numId="15">
    <w:abstractNumId w:val="16"/>
  </w:num>
  <w:num w:numId="16">
    <w:abstractNumId w:val="3"/>
  </w:num>
  <w:num w:numId="17">
    <w:abstractNumId w:val="6"/>
  </w:num>
  <w:num w:numId="18">
    <w:abstractNumId w:val="12"/>
  </w:num>
  <w:num w:numId="19">
    <w:abstractNumId w:val="20"/>
  </w:num>
  <w:num w:numId="20">
    <w:abstractNumId w:val="10"/>
  </w:num>
  <w:num w:numId="21">
    <w:abstractNumId w:val="25"/>
  </w:num>
  <w:num w:numId="22">
    <w:abstractNumId w:val="10"/>
  </w:num>
  <w:num w:numId="23">
    <w:abstractNumId w:val="9"/>
  </w:num>
  <w:num w:numId="24">
    <w:abstractNumId w:val="5"/>
  </w:num>
  <w:num w:numId="25">
    <w:abstractNumId w:val="14"/>
  </w:num>
  <w:num w:numId="26">
    <w:abstractNumId w:val="23"/>
  </w:num>
  <w:num w:numId="2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7751"/>
    <w:rsid w:val="00005D4B"/>
    <w:rsid w:val="00006A51"/>
    <w:rsid w:val="00016653"/>
    <w:rsid w:val="00023EFD"/>
    <w:rsid w:val="000260D8"/>
    <w:rsid w:val="00031D62"/>
    <w:rsid w:val="000332A9"/>
    <w:rsid w:val="00033B69"/>
    <w:rsid w:val="000370A4"/>
    <w:rsid w:val="00037137"/>
    <w:rsid w:val="00037530"/>
    <w:rsid w:val="00041646"/>
    <w:rsid w:val="00043EE2"/>
    <w:rsid w:val="000469EA"/>
    <w:rsid w:val="00047F8B"/>
    <w:rsid w:val="0005057B"/>
    <w:rsid w:val="00053AD0"/>
    <w:rsid w:val="00056C61"/>
    <w:rsid w:val="00063047"/>
    <w:rsid w:val="00064C6A"/>
    <w:rsid w:val="00064E71"/>
    <w:rsid w:val="00070EF5"/>
    <w:rsid w:val="00072E58"/>
    <w:rsid w:val="00075E7B"/>
    <w:rsid w:val="0008543D"/>
    <w:rsid w:val="00086470"/>
    <w:rsid w:val="00092441"/>
    <w:rsid w:val="00094804"/>
    <w:rsid w:val="000A200B"/>
    <w:rsid w:val="000A355D"/>
    <w:rsid w:val="000A6D92"/>
    <w:rsid w:val="000B0226"/>
    <w:rsid w:val="000B1D20"/>
    <w:rsid w:val="000B4182"/>
    <w:rsid w:val="000B7566"/>
    <w:rsid w:val="000C327A"/>
    <w:rsid w:val="000C35AB"/>
    <w:rsid w:val="000D0A51"/>
    <w:rsid w:val="000D0F4D"/>
    <w:rsid w:val="000D4B53"/>
    <w:rsid w:val="000D5D7F"/>
    <w:rsid w:val="000D6646"/>
    <w:rsid w:val="000D7761"/>
    <w:rsid w:val="000E0AB5"/>
    <w:rsid w:val="000E1DE5"/>
    <w:rsid w:val="000F2CE1"/>
    <w:rsid w:val="00103C03"/>
    <w:rsid w:val="00105499"/>
    <w:rsid w:val="001106BB"/>
    <w:rsid w:val="00111994"/>
    <w:rsid w:val="00113D22"/>
    <w:rsid w:val="00123A17"/>
    <w:rsid w:val="00133E4A"/>
    <w:rsid w:val="00134190"/>
    <w:rsid w:val="001362D8"/>
    <w:rsid w:val="0014298C"/>
    <w:rsid w:val="00144C7E"/>
    <w:rsid w:val="00152D3A"/>
    <w:rsid w:val="001536A5"/>
    <w:rsid w:val="001679F8"/>
    <w:rsid w:val="00171198"/>
    <w:rsid w:val="00171378"/>
    <w:rsid w:val="00173A3F"/>
    <w:rsid w:val="00177722"/>
    <w:rsid w:val="001872B1"/>
    <w:rsid w:val="00191468"/>
    <w:rsid w:val="001930E5"/>
    <w:rsid w:val="00195F0E"/>
    <w:rsid w:val="001973E4"/>
    <w:rsid w:val="00197D64"/>
    <w:rsid w:val="001A161B"/>
    <w:rsid w:val="001A187A"/>
    <w:rsid w:val="001A18FF"/>
    <w:rsid w:val="001A1F7D"/>
    <w:rsid w:val="001A2660"/>
    <w:rsid w:val="001A567A"/>
    <w:rsid w:val="001B029D"/>
    <w:rsid w:val="001B5D01"/>
    <w:rsid w:val="001C6E7D"/>
    <w:rsid w:val="001C7F58"/>
    <w:rsid w:val="001D2C65"/>
    <w:rsid w:val="001D3B84"/>
    <w:rsid w:val="001D4243"/>
    <w:rsid w:val="001E28D5"/>
    <w:rsid w:val="001E5463"/>
    <w:rsid w:val="001E772B"/>
    <w:rsid w:val="001F1C29"/>
    <w:rsid w:val="001F3A9B"/>
    <w:rsid w:val="001F3E1E"/>
    <w:rsid w:val="001F5801"/>
    <w:rsid w:val="00201360"/>
    <w:rsid w:val="00203834"/>
    <w:rsid w:val="00205037"/>
    <w:rsid w:val="002050C4"/>
    <w:rsid w:val="0021132C"/>
    <w:rsid w:val="002139CD"/>
    <w:rsid w:val="00231AE9"/>
    <w:rsid w:val="0023299A"/>
    <w:rsid w:val="002342FD"/>
    <w:rsid w:val="00243BA1"/>
    <w:rsid w:val="0025133A"/>
    <w:rsid w:val="00251481"/>
    <w:rsid w:val="00252CBD"/>
    <w:rsid w:val="00257E1B"/>
    <w:rsid w:val="00263A02"/>
    <w:rsid w:val="002741EC"/>
    <w:rsid w:val="00275498"/>
    <w:rsid w:val="002808C0"/>
    <w:rsid w:val="00280D65"/>
    <w:rsid w:val="00281FD3"/>
    <w:rsid w:val="00282EDF"/>
    <w:rsid w:val="00283E8B"/>
    <w:rsid w:val="00285701"/>
    <w:rsid w:val="0028760C"/>
    <w:rsid w:val="00292480"/>
    <w:rsid w:val="00295634"/>
    <w:rsid w:val="00296A2A"/>
    <w:rsid w:val="002975CC"/>
    <w:rsid w:val="00297B7C"/>
    <w:rsid w:val="002A0D94"/>
    <w:rsid w:val="002A34F0"/>
    <w:rsid w:val="002A5FB4"/>
    <w:rsid w:val="002B0452"/>
    <w:rsid w:val="002B4B7D"/>
    <w:rsid w:val="002C0ECF"/>
    <w:rsid w:val="002C32B9"/>
    <w:rsid w:val="002C4185"/>
    <w:rsid w:val="002C4311"/>
    <w:rsid w:val="002C4776"/>
    <w:rsid w:val="002D0E49"/>
    <w:rsid w:val="002D680F"/>
    <w:rsid w:val="002E32ED"/>
    <w:rsid w:val="002E3A7B"/>
    <w:rsid w:val="002E579F"/>
    <w:rsid w:val="002F4BDE"/>
    <w:rsid w:val="002F7626"/>
    <w:rsid w:val="003000D7"/>
    <w:rsid w:val="003006B7"/>
    <w:rsid w:val="0030223A"/>
    <w:rsid w:val="003045F4"/>
    <w:rsid w:val="0030553A"/>
    <w:rsid w:val="00306464"/>
    <w:rsid w:val="00306956"/>
    <w:rsid w:val="003113EF"/>
    <w:rsid w:val="00313172"/>
    <w:rsid w:val="00313DD0"/>
    <w:rsid w:val="00317B62"/>
    <w:rsid w:val="00321A64"/>
    <w:rsid w:val="0032406F"/>
    <w:rsid w:val="00325D42"/>
    <w:rsid w:val="00334783"/>
    <w:rsid w:val="00335B51"/>
    <w:rsid w:val="00341ED5"/>
    <w:rsid w:val="0034328E"/>
    <w:rsid w:val="00343E82"/>
    <w:rsid w:val="00344D41"/>
    <w:rsid w:val="00352B66"/>
    <w:rsid w:val="00353A01"/>
    <w:rsid w:val="00354190"/>
    <w:rsid w:val="003553D3"/>
    <w:rsid w:val="00363341"/>
    <w:rsid w:val="003651B5"/>
    <w:rsid w:val="003666A5"/>
    <w:rsid w:val="00374331"/>
    <w:rsid w:val="00377E70"/>
    <w:rsid w:val="003812A7"/>
    <w:rsid w:val="0038731E"/>
    <w:rsid w:val="00387CA1"/>
    <w:rsid w:val="00392F8A"/>
    <w:rsid w:val="00394038"/>
    <w:rsid w:val="003B2377"/>
    <w:rsid w:val="003B2DA8"/>
    <w:rsid w:val="003B47ED"/>
    <w:rsid w:val="003B5B0D"/>
    <w:rsid w:val="003C03A2"/>
    <w:rsid w:val="003C0EB9"/>
    <w:rsid w:val="003C474A"/>
    <w:rsid w:val="003C5297"/>
    <w:rsid w:val="003C55F1"/>
    <w:rsid w:val="003D14F8"/>
    <w:rsid w:val="003D69DD"/>
    <w:rsid w:val="003E39CB"/>
    <w:rsid w:val="003F362D"/>
    <w:rsid w:val="004001ED"/>
    <w:rsid w:val="00400A84"/>
    <w:rsid w:val="00400BF6"/>
    <w:rsid w:val="004010F5"/>
    <w:rsid w:val="004039AD"/>
    <w:rsid w:val="00404136"/>
    <w:rsid w:val="00404BD7"/>
    <w:rsid w:val="00405D58"/>
    <w:rsid w:val="004106B9"/>
    <w:rsid w:val="00424243"/>
    <w:rsid w:val="00430892"/>
    <w:rsid w:val="0043352E"/>
    <w:rsid w:val="00434921"/>
    <w:rsid w:val="00436151"/>
    <w:rsid w:val="00437B22"/>
    <w:rsid w:val="00441CE5"/>
    <w:rsid w:val="00441E82"/>
    <w:rsid w:val="00442482"/>
    <w:rsid w:val="00443FAC"/>
    <w:rsid w:val="00450BA6"/>
    <w:rsid w:val="004526CF"/>
    <w:rsid w:val="00455560"/>
    <w:rsid w:val="00457F52"/>
    <w:rsid w:val="00464FD0"/>
    <w:rsid w:val="00465007"/>
    <w:rsid w:val="00465339"/>
    <w:rsid w:val="0046655C"/>
    <w:rsid w:val="00471985"/>
    <w:rsid w:val="004818F7"/>
    <w:rsid w:val="00484F4C"/>
    <w:rsid w:val="00487446"/>
    <w:rsid w:val="004875BD"/>
    <w:rsid w:val="004878B6"/>
    <w:rsid w:val="0049580C"/>
    <w:rsid w:val="00495E33"/>
    <w:rsid w:val="004A508F"/>
    <w:rsid w:val="004A642E"/>
    <w:rsid w:val="004B34EA"/>
    <w:rsid w:val="004B4898"/>
    <w:rsid w:val="004B7751"/>
    <w:rsid w:val="004C236A"/>
    <w:rsid w:val="004C4B11"/>
    <w:rsid w:val="004D2EE1"/>
    <w:rsid w:val="004D3D6A"/>
    <w:rsid w:val="004D5B5F"/>
    <w:rsid w:val="004D7391"/>
    <w:rsid w:val="004E1309"/>
    <w:rsid w:val="004E1F41"/>
    <w:rsid w:val="004E419B"/>
    <w:rsid w:val="004E5809"/>
    <w:rsid w:val="004F1894"/>
    <w:rsid w:val="004F3EAF"/>
    <w:rsid w:val="004F4EB1"/>
    <w:rsid w:val="00501B78"/>
    <w:rsid w:val="00502070"/>
    <w:rsid w:val="00503E36"/>
    <w:rsid w:val="005047DD"/>
    <w:rsid w:val="0050606B"/>
    <w:rsid w:val="005103E9"/>
    <w:rsid w:val="00510A8B"/>
    <w:rsid w:val="005113DC"/>
    <w:rsid w:val="00516080"/>
    <w:rsid w:val="00516F35"/>
    <w:rsid w:val="00517027"/>
    <w:rsid w:val="00517F7D"/>
    <w:rsid w:val="005219C6"/>
    <w:rsid w:val="005304D1"/>
    <w:rsid w:val="00530740"/>
    <w:rsid w:val="00530D9D"/>
    <w:rsid w:val="0053551E"/>
    <w:rsid w:val="005404B4"/>
    <w:rsid w:val="00541200"/>
    <w:rsid w:val="00542A26"/>
    <w:rsid w:val="00542F8F"/>
    <w:rsid w:val="00546279"/>
    <w:rsid w:val="00550775"/>
    <w:rsid w:val="005543A1"/>
    <w:rsid w:val="00554E6F"/>
    <w:rsid w:val="0055795E"/>
    <w:rsid w:val="0056065B"/>
    <w:rsid w:val="0056092E"/>
    <w:rsid w:val="005626B4"/>
    <w:rsid w:val="005628CE"/>
    <w:rsid w:val="005631BF"/>
    <w:rsid w:val="00566CBA"/>
    <w:rsid w:val="00566E0B"/>
    <w:rsid w:val="00577616"/>
    <w:rsid w:val="005806CA"/>
    <w:rsid w:val="00594BAB"/>
    <w:rsid w:val="00594BD7"/>
    <w:rsid w:val="005950D8"/>
    <w:rsid w:val="0059582E"/>
    <w:rsid w:val="00596C43"/>
    <w:rsid w:val="00597972"/>
    <w:rsid w:val="00597BDE"/>
    <w:rsid w:val="005A0491"/>
    <w:rsid w:val="005B0728"/>
    <w:rsid w:val="005C0301"/>
    <w:rsid w:val="005C3D84"/>
    <w:rsid w:val="005C5929"/>
    <w:rsid w:val="005D0B8D"/>
    <w:rsid w:val="005D6299"/>
    <w:rsid w:val="005D6B29"/>
    <w:rsid w:val="005E050F"/>
    <w:rsid w:val="005E2F1C"/>
    <w:rsid w:val="005E481A"/>
    <w:rsid w:val="005F0AB5"/>
    <w:rsid w:val="005F2D29"/>
    <w:rsid w:val="005F6B31"/>
    <w:rsid w:val="006006CD"/>
    <w:rsid w:val="00611C9F"/>
    <w:rsid w:val="0064235D"/>
    <w:rsid w:val="006472A3"/>
    <w:rsid w:val="00650B1D"/>
    <w:rsid w:val="00652C9D"/>
    <w:rsid w:val="00656990"/>
    <w:rsid w:val="00660293"/>
    <w:rsid w:val="00663321"/>
    <w:rsid w:val="006644BE"/>
    <w:rsid w:val="00666542"/>
    <w:rsid w:val="00672DE9"/>
    <w:rsid w:val="00680A10"/>
    <w:rsid w:val="00681489"/>
    <w:rsid w:val="00683232"/>
    <w:rsid w:val="00683295"/>
    <w:rsid w:val="006834B0"/>
    <w:rsid w:val="006869E1"/>
    <w:rsid w:val="006901A0"/>
    <w:rsid w:val="00692BA6"/>
    <w:rsid w:val="006943C1"/>
    <w:rsid w:val="00694D20"/>
    <w:rsid w:val="00695EC3"/>
    <w:rsid w:val="00697AC1"/>
    <w:rsid w:val="006A0B81"/>
    <w:rsid w:val="006A369E"/>
    <w:rsid w:val="006A3A96"/>
    <w:rsid w:val="006A7EA4"/>
    <w:rsid w:val="006B026B"/>
    <w:rsid w:val="006C04F0"/>
    <w:rsid w:val="006C2E8B"/>
    <w:rsid w:val="006C4DDD"/>
    <w:rsid w:val="006D254A"/>
    <w:rsid w:val="006D2817"/>
    <w:rsid w:val="006D64EE"/>
    <w:rsid w:val="006E1AAF"/>
    <w:rsid w:val="006E61B1"/>
    <w:rsid w:val="006F1DE8"/>
    <w:rsid w:val="006F4B5D"/>
    <w:rsid w:val="006F6E40"/>
    <w:rsid w:val="007008C5"/>
    <w:rsid w:val="00700B6E"/>
    <w:rsid w:val="0070516C"/>
    <w:rsid w:val="007102F1"/>
    <w:rsid w:val="00710FD5"/>
    <w:rsid w:val="00712EE1"/>
    <w:rsid w:val="007208EE"/>
    <w:rsid w:val="00722283"/>
    <w:rsid w:val="0072392C"/>
    <w:rsid w:val="00724171"/>
    <w:rsid w:val="00736FA9"/>
    <w:rsid w:val="00741712"/>
    <w:rsid w:val="00746A84"/>
    <w:rsid w:val="007472FB"/>
    <w:rsid w:val="00747D51"/>
    <w:rsid w:val="007517FA"/>
    <w:rsid w:val="00752A4E"/>
    <w:rsid w:val="00752A89"/>
    <w:rsid w:val="00753C89"/>
    <w:rsid w:val="00765F81"/>
    <w:rsid w:val="00766CDC"/>
    <w:rsid w:val="00766FC4"/>
    <w:rsid w:val="00772B96"/>
    <w:rsid w:val="007825EA"/>
    <w:rsid w:val="00791772"/>
    <w:rsid w:val="007917F7"/>
    <w:rsid w:val="0079182D"/>
    <w:rsid w:val="00791E76"/>
    <w:rsid w:val="00792F9D"/>
    <w:rsid w:val="00794550"/>
    <w:rsid w:val="00796FA8"/>
    <w:rsid w:val="007A1D86"/>
    <w:rsid w:val="007A3E6F"/>
    <w:rsid w:val="007B3CE7"/>
    <w:rsid w:val="007B5944"/>
    <w:rsid w:val="007C2FFC"/>
    <w:rsid w:val="007C597C"/>
    <w:rsid w:val="007C7716"/>
    <w:rsid w:val="007C7E12"/>
    <w:rsid w:val="007D03CC"/>
    <w:rsid w:val="007D1FFC"/>
    <w:rsid w:val="007D2FDE"/>
    <w:rsid w:val="007D329E"/>
    <w:rsid w:val="007D4C46"/>
    <w:rsid w:val="007D628C"/>
    <w:rsid w:val="007D6E2D"/>
    <w:rsid w:val="007E5EF7"/>
    <w:rsid w:val="007E7A89"/>
    <w:rsid w:val="007F1424"/>
    <w:rsid w:val="007F2270"/>
    <w:rsid w:val="007F3D31"/>
    <w:rsid w:val="007F50D0"/>
    <w:rsid w:val="007F5210"/>
    <w:rsid w:val="008059E5"/>
    <w:rsid w:val="00815794"/>
    <w:rsid w:val="00821317"/>
    <w:rsid w:val="0082208C"/>
    <w:rsid w:val="00823A09"/>
    <w:rsid w:val="008257EB"/>
    <w:rsid w:val="00832073"/>
    <w:rsid w:val="008320E6"/>
    <w:rsid w:val="008359B5"/>
    <w:rsid w:val="008404F5"/>
    <w:rsid w:val="00840F12"/>
    <w:rsid w:val="00842EB0"/>
    <w:rsid w:val="00850D20"/>
    <w:rsid w:val="00853F6F"/>
    <w:rsid w:val="00855965"/>
    <w:rsid w:val="00857188"/>
    <w:rsid w:val="00871A9E"/>
    <w:rsid w:val="00872EE3"/>
    <w:rsid w:val="00873DEB"/>
    <w:rsid w:val="00874372"/>
    <w:rsid w:val="008758B5"/>
    <w:rsid w:val="008771F3"/>
    <w:rsid w:val="00881F5D"/>
    <w:rsid w:val="00882C3C"/>
    <w:rsid w:val="00885F39"/>
    <w:rsid w:val="008876B1"/>
    <w:rsid w:val="0089600B"/>
    <w:rsid w:val="008A01D8"/>
    <w:rsid w:val="008A0A69"/>
    <w:rsid w:val="008A25A5"/>
    <w:rsid w:val="008A73B1"/>
    <w:rsid w:val="008B0C91"/>
    <w:rsid w:val="008B1171"/>
    <w:rsid w:val="008B7596"/>
    <w:rsid w:val="008C14C8"/>
    <w:rsid w:val="008C7511"/>
    <w:rsid w:val="008C78D1"/>
    <w:rsid w:val="008D2923"/>
    <w:rsid w:val="008E13F6"/>
    <w:rsid w:val="008E2F44"/>
    <w:rsid w:val="008E3607"/>
    <w:rsid w:val="008E3F2C"/>
    <w:rsid w:val="008E66DE"/>
    <w:rsid w:val="008E74A7"/>
    <w:rsid w:val="008E7D5F"/>
    <w:rsid w:val="008F210F"/>
    <w:rsid w:val="008F7206"/>
    <w:rsid w:val="008F7726"/>
    <w:rsid w:val="009002EC"/>
    <w:rsid w:val="00900E14"/>
    <w:rsid w:val="0090196F"/>
    <w:rsid w:val="009152F5"/>
    <w:rsid w:val="009208B4"/>
    <w:rsid w:val="0092732F"/>
    <w:rsid w:val="00927A46"/>
    <w:rsid w:val="00930048"/>
    <w:rsid w:val="00932ECD"/>
    <w:rsid w:val="00933C2B"/>
    <w:rsid w:val="00935C84"/>
    <w:rsid w:val="00940BC1"/>
    <w:rsid w:val="009466E1"/>
    <w:rsid w:val="009502BE"/>
    <w:rsid w:val="00950CEF"/>
    <w:rsid w:val="00955EF1"/>
    <w:rsid w:val="009574F5"/>
    <w:rsid w:val="00957BF2"/>
    <w:rsid w:val="00960D7B"/>
    <w:rsid w:val="00960FD3"/>
    <w:rsid w:val="009626E1"/>
    <w:rsid w:val="00962ED5"/>
    <w:rsid w:val="00963186"/>
    <w:rsid w:val="009679D0"/>
    <w:rsid w:val="0097108F"/>
    <w:rsid w:val="009750C9"/>
    <w:rsid w:val="0098067D"/>
    <w:rsid w:val="009806BD"/>
    <w:rsid w:val="0098604B"/>
    <w:rsid w:val="00990888"/>
    <w:rsid w:val="00991ADC"/>
    <w:rsid w:val="00992953"/>
    <w:rsid w:val="00994792"/>
    <w:rsid w:val="00996CD5"/>
    <w:rsid w:val="009A0932"/>
    <w:rsid w:val="009A1574"/>
    <w:rsid w:val="009A2836"/>
    <w:rsid w:val="009A307B"/>
    <w:rsid w:val="009B2063"/>
    <w:rsid w:val="009B36F6"/>
    <w:rsid w:val="009C0E87"/>
    <w:rsid w:val="009C7D22"/>
    <w:rsid w:val="009D1CD9"/>
    <w:rsid w:val="009D63BF"/>
    <w:rsid w:val="009E2E85"/>
    <w:rsid w:val="009E35E9"/>
    <w:rsid w:val="009E3CA8"/>
    <w:rsid w:val="009E5A53"/>
    <w:rsid w:val="009F4030"/>
    <w:rsid w:val="009F4B7A"/>
    <w:rsid w:val="009F5FFF"/>
    <w:rsid w:val="00A06C5E"/>
    <w:rsid w:val="00A06F18"/>
    <w:rsid w:val="00A11D54"/>
    <w:rsid w:val="00A13746"/>
    <w:rsid w:val="00A144E9"/>
    <w:rsid w:val="00A15A0F"/>
    <w:rsid w:val="00A1687A"/>
    <w:rsid w:val="00A17AD1"/>
    <w:rsid w:val="00A17F54"/>
    <w:rsid w:val="00A201CD"/>
    <w:rsid w:val="00A26FE2"/>
    <w:rsid w:val="00A27F1A"/>
    <w:rsid w:val="00A330BC"/>
    <w:rsid w:val="00A36BD5"/>
    <w:rsid w:val="00A5059B"/>
    <w:rsid w:val="00A51134"/>
    <w:rsid w:val="00A5215A"/>
    <w:rsid w:val="00A5584C"/>
    <w:rsid w:val="00A65A46"/>
    <w:rsid w:val="00A70C2A"/>
    <w:rsid w:val="00A711FA"/>
    <w:rsid w:val="00A747CF"/>
    <w:rsid w:val="00A74A21"/>
    <w:rsid w:val="00A75EB1"/>
    <w:rsid w:val="00A76C72"/>
    <w:rsid w:val="00A83104"/>
    <w:rsid w:val="00A9050A"/>
    <w:rsid w:val="00A97302"/>
    <w:rsid w:val="00AA4B42"/>
    <w:rsid w:val="00AA7734"/>
    <w:rsid w:val="00AA7CFE"/>
    <w:rsid w:val="00AB23BA"/>
    <w:rsid w:val="00AB2A4F"/>
    <w:rsid w:val="00AC3FF4"/>
    <w:rsid w:val="00AC4C8A"/>
    <w:rsid w:val="00AC594C"/>
    <w:rsid w:val="00AC64CD"/>
    <w:rsid w:val="00AD0810"/>
    <w:rsid w:val="00AD2F63"/>
    <w:rsid w:val="00AD4BAA"/>
    <w:rsid w:val="00AD7FC0"/>
    <w:rsid w:val="00AE0F38"/>
    <w:rsid w:val="00AE1656"/>
    <w:rsid w:val="00AE1F83"/>
    <w:rsid w:val="00AF1132"/>
    <w:rsid w:val="00B012E0"/>
    <w:rsid w:val="00B05775"/>
    <w:rsid w:val="00B0740C"/>
    <w:rsid w:val="00B1099B"/>
    <w:rsid w:val="00B133E5"/>
    <w:rsid w:val="00B17F52"/>
    <w:rsid w:val="00B24F3B"/>
    <w:rsid w:val="00B30846"/>
    <w:rsid w:val="00B33D20"/>
    <w:rsid w:val="00B35482"/>
    <w:rsid w:val="00B379A0"/>
    <w:rsid w:val="00B45E38"/>
    <w:rsid w:val="00B46BA7"/>
    <w:rsid w:val="00B47848"/>
    <w:rsid w:val="00B47C21"/>
    <w:rsid w:val="00B51A08"/>
    <w:rsid w:val="00B74247"/>
    <w:rsid w:val="00B75324"/>
    <w:rsid w:val="00B80348"/>
    <w:rsid w:val="00B80402"/>
    <w:rsid w:val="00B814DC"/>
    <w:rsid w:val="00B835A6"/>
    <w:rsid w:val="00B83CDA"/>
    <w:rsid w:val="00B84B5A"/>
    <w:rsid w:val="00B84E65"/>
    <w:rsid w:val="00B93CC2"/>
    <w:rsid w:val="00B97869"/>
    <w:rsid w:val="00BA22EC"/>
    <w:rsid w:val="00BA2BF5"/>
    <w:rsid w:val="00BA4D38"/>
    <w:rsid w:val="00BB6BC4"/>
    <w:rsid w:val="00BC1355"/>
    <w:rsid w:val="00BC2503"/>
    <w:rsid w:val="00BD0AE7"/>
    <w:rsid w:val="00BD5D3B"/>
    <w:rsid w:val="00BD6A1D"/>
    <w:rsid w:val="00BF28EE"/>
    <w:rsid w:val="00C06CE2"/>
    <w:rsid w:val="00C12103"/>
    <w:rsid w:val="00C12AA2"/>
    <w:rsid w:val="00C12FEC"/>
    <w:rsid w:val="00C1400C"/>
    <w:rsid w:val="00C17D1A"/>
    <w:rsid w:val="00C24825"/>
    <w:rsid w:val="00C24B2C"/>
    <w:rsid w:val="00C25AEE"/>
    <w:rsid w:val="00C34AAF"/>
    <w:rsid w:val="00C34CA0"/>
    <w:rsid w:val="00C35846"/>
    <w:rsid w:val="00C35CED"/>
    <w:rsid w:val="00C37180"/>
    <w:rsid w:val="00C44C5F"/>
    <w:rsid w:val="00C463C7"/>
    <w:rsid w:val="00C4759F"/>
    <w:rsid w:val="00C56723"/>
    <w:rsid w:val="00C65144"/>
    <w:rsid w:val="00C67AD0"/>
    <w:rsid w:val="00C70C2C"/>
    <w:rsid w:val="00C71995"/>
    <w:rsid w:val="00C8129F"/>
    <w:rsid w:val="00C81CA6"/>
    <w:rsid w:val="00C85890"/>
    <w:rsid w:val="00C8651B"/>
    <w:rsid w:val="00C90ABB"/>
    <w:rsid w:val="00C9741B"/>
    <w:rsid w:val="00CB0756"/>
    <w:rsid w:val="00CB1DC8"/>
    <w:rsid w:val="00CB1F91"/>
    <w:rsid w:val="00CB49B6"/>
    <w:rsid w:val="00CC1DF2"/>
    <w:rsid w:val="00CC5598"/>
    <w:rsid w:val="00CD02DE"/>
    <w:rsid w:val="00CD13A9"/>
    <w:rsid w:val="00CD612F"/>
    <w:rsid w:val="00CE675B"/>
    <w:rsid w:val="00CE76D4"/>
    <w:rsid w:val="00CF6512"/>
    <w:rsid w:val="00D04715"/>
    <w:rsid w:val="00D04881"/>
    <w:rsid w:val="00D05E13"/>
    <w:rsid w:val="00D05F7C"/>
    <w:rsid w:val="00D06888"/>
    <w:rsid w:val="00D124E7"/>
    <w:rsid w:val="00D1358D"/>
    <w:rsid w:val="00D25CE5"/>
    <w:rsid w:val="00D25FC9"/>
    <w:rsid w:val="00D26142"/>
    <w:rsid w:val="00D3221C"/>
    <w:rsid w:val="00D343DA"/>
    <w:rsid w:val="00D4136F"/>
    <w:rsid w:val="00D41D6F"/>
    <w:rsid w:val="00D42B9C"/>
    <w:rsid w:val="00D44F2C"/>
    <w:rsid w:val="00D508D8"/>
    <w:rsid w:val="00D513A5"/>
    <w:rsid w:val="00D51502"/>
    <w:rsid w:val="00D575A9"/>
    <w:rsid w:val="00D7180C"/>
    <w:rsid w:val="00D73D11"/>
    <w:rsid w:val="00D74241"/>
    <w:rsid w:val="00D74917"/>
    <w:rsid w:val="00D91990"/>
    <w:rsid w:val="00DA2CE0"/>
    <w:rsid w:val="00DA3DFA"/>
    <w:rsid w:val="00DA7DF3"/>
    <w:rsid w:val="00DB092C"/>
    <w:rsid w:val="00DB1DD4"/>
    <w:rsid w:val="00DB2A2B"/>
    <w:rsid w:val="00DB5094"/>
    <w:rsid w:val="00DC1FEB"/>
    <w:rsid w:val="00DC36AB"/>
    <w:rsid w:val="00DC6D4A"/>
    <w:rsid w:val="00DD297A"/>
    <w:rsid w:val="00DD71C5"/>
    <w:rsid w:val="00DE000B"/>
    <w:rsid w:val="00DE392A"/>
    <w:rsid w:val="00DE3DBC"/>
    <w:rsid w:val="00DE4687"/>
    <w:rsid w:val="00DE6225"/>
    <w:rsid w:val="00DF162E"/>
    <w:rsid w:val="00DF4290"/>
    <w:rsid w:val="00E00063"/>
    <w:rsid w:val="00E037A7"/>
    <w:rsid w:val="00E04DF6"/>
    <w:rsid w:val="00E06B44"/>
    <w:rsid w:val="00E106AC"/>
    <w:rsid w:val="00E1620A"/>
    <w:rsid w:val="00E23726"/>
    <w:rsid w:val="00E24658"/>
    <w:rsid w:val="00E261E6"/>
    <w:rsid w:val="00E31D86"/>
    <w:rsid w:val="00E34570"/>
    <w:rsid w:val="00E35143"/>
    <w:rsid w:val="00E3754A"/>
    <w:rsid w:val="00E40249"/>
    <w:rsid w:val="00E51D56"/>
    <w:rsid w:val="00E54664"/>
    <w:rsid w:val="00E55816"/>
    <w:rsid w:val="00E646BD"/>
    <w:rsid w:val="00E67B1B"/>
    <w:rsid w:val="00E73D20"/>
    <w:rsid w:val="00E8007B"/>
    <w:rsid w:val="00E917FD"/>
    <w:rsid w:val="00E9240F"/>
    <w:rsid w:val="00E95A2A"/>
    <w:rsid w:val="00E97665"/>
    <w:rsid w:val="00EA12FD"/>
    <w:rsid w:val="00EA3F85"/>
    <w:rsid w:val="00EC0ADC"/>
    <w:rsid w:val="00EC1D01"/>
    <w:rsid w:val="00ED001F"/>
    <w:rsid w:val="00ED1A2A"/>
    <w:rsid w:val="00ED371F"/>
    <w:rsid w:val="00ED6299"/>
    <w:rsid w:val="00ED7841"/>
    <w:rsid w:val="00EE3928"/>
    <w:rsid w:val="00EE49A6"/>
    <w:rsid w:val="00EE6F0D"/>
    <w:rsid w:val="00EE70CA"/>
    <w:rsid w:val="00EE7D2A"/>
    <w:rsid w:val="00EF168C"/>
    <w:rsid w:val="00EF4A9E"/>
    <w:rsid w:val="00EF4E1D"/>
    <w:rsid w:val="00EF6986"/>
    <w:rsid w:val="00F02EA5"/>
    <w:rsid w:val="00F11DAC"/>
    <w:rsid w:val="00F1555E"/>
    <w:rsid w:val="00F16961"/>
    <w:rsid w:val="00F21295"/>
    <w:rsid w:val="00F22DD3"/>
    <w:rsid w:val="00F270F8"/>
    <w:rsid w:val="00F42075"/>
    <w:rsid w:val="00F420EF"/>
    <w:rsid w:val="00F50903"/>
    <w:rsid w:val="00F51CC2"/>
    <w:rsid w:val="00F569A3"/>
    <w:rsid w:val="00F6097C"/>
    <w:rsid w:val="00F62328"/>
    <w:rsid w:val="00F62994"/>
    <w:rsid w:val="00F7590E"/>
    <w:rsid w:val="00F82DE5"/>
    <w:rsid w:val="00F97901"/>
    <w:rsid w:val="00FA46CA"/>
    <w:rsid w:val="00FB06BA"/>
    <w:rsid w:val="00FB397B"/>
    <w:rsid w:val="00FB3E3E"/>
    <w:rsid w:val="00FB439C"/>
    <w:rsid w:val="00FB43B0"/>
    <w:rsid w:val="00FB4D1B"/>
    <w:rsid w:val="00FB6FF0"/>
    <w:rsid w:val="00FC7849"/>
    <w:rsid w:val="00FD38CF"/>
    <w:rsid w:val="00FD63B4"/>
    <w:rsid w:val="00FE3A3A"/>
    <w:rsid w:val="00FE5B06"/>
    <w:rsid w:val="00FE7F41"/>
    <w:rsid w:val="00FF0233"/>
    <w:rsid w:val="00FF054C"/>
    <w:rsid w:val="00FF1D3C"/>
    <w:rsid w:val="00FF2FC4"/>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91F273"/>
  <w15:docId w15:val="{C4C1CB97-4BD9-4CCD-BFBA-C7E7DD86C6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679D0"/>
    <w:rPr>
      <w:rFonts w:ascii="Arial" w:eastAsia="Calibri" w:hAnsi="Arial" w:cs="Times New Roman"/>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character" w:customStyle="1" w:styleId="UnresolvedMention">
    <w:name w:val="Unresolved Mention"/>
    <w:basedOn w:val="Privzetapisavaodstavka"/>
    <w:uiPriority w:val="99"/>
    <w:semiHidden/>
    <w:unhideWhenUsed/>
    <w:rsid w:val="00683232"/>
    <w:rPr>
      <w:color w:val="605E5C"/>
      <w:shd w:val="clear" w:color="auto" w:fill="E1DFDD"/>
    </w:rPr>
  </w:style>
  <w:style w:type="paragraph" w:styleId="Brezrazmikov">
    <w:name w:val="No Spacing"/>
    <w:link w:val="BrezrazmikovZnak"/>
    <w:uiPriority w:val="1"/>
    <w:qFormat/>
    <w:rsid w:val="00D513A5"/>
    <w:pPr>
      <w:spacing w:after="0" w:line="240" w:lineRule="auto"/>
    </w:pPr>
    <w:rPr>
      <w:sz w:val="20"/>
    </w:rPr>
  </w:style>
  <w:style w:type="character" w:customStyle="1" w:styleId="BrezrazmikovZnak">
    <w:name w:val="Brez razmikov Znak"/>
    <w:link w:val="Brezrazmikov"/>
    <w:uiPriority w:val="1"/>
    <w:qFormat/>
    <w:locked/>
    <w:rsid w:val="00D513A5"/>
    <w:rPr>
      <w:sz w:val="20"/>
    </w:rPr>
  </w:style>
  <w:style w:type="paragraph" w:customStyle="1" w:styleId="Naslovpredpisa">
    <w:name w:val="Naslov_predpisa"/>
    <w:basedOn w:val="Navaden"/>
    <w:link w:val="NaslovpredpisaZnak"/>
    <w:qFormat/>
    <w:rsid w:val="00D513A5"/>
    <w:pPr>
      <w:suppressAutoHyphens/>
      <w:overflowPunct w:val="0"/>
      <w:autoSpaceDE w:val="0"/>
      <w:autoSpaceDN w:val="0"/>
      <w:adjustRightInd w:val="0"/>
      <w:spacing w:before="120" w:line="200" w:lineRule="exact"/>
      <w:jc w:val="center"/>
      <w:textAlignment w:val="baseline"/>
    </w:pPr>
    <w:rPr>
      <w:rFonts w:eastAsia="Times New Roman"/>
      <w:b/>
      <w:sz w:val="22"/>
    </w:rPr>
  </w:style>
  <w:style w:type="character" w:customStyle="1" w:styleId="NaslovpredpisaZnak">
    <w:name w:val="Naslov_predpisa Znak"/>
    <w:link w:val="Naslovpredpisa"/>
    <w:rsid w:val="00D513A5"/>
    <w:rPr>
      <w:rFonts w:ascii="Arial" w:eastAsia="Times New Roman" w:hAnsi="Arial" w:cs="Times New Roman"/>
      <w:b/>
    </w:rPr>
  </w:style>
  <w:style w:type="character" w:customStyle="1" w:styleId="apple-converted-space">
    <w:name w:val="apple-converted-space"/>
    <w:basedOn w:val="Privzetapisavaodstavka"/>
    <w:rsid w:val="00D513A5"/>
  </w:style>
  <w:style w:type="paragraph" w:styleId="Odstavekseznama">
    <w:name w:val="List Paragraph"/>
    <w:aliases w:val="Odstavek seznama_IP,Seznam_IP_1,Odstavek -,Bulletpoints,Lista viñetas,List Paragraph compact,Normal bullet 2,Paragraphe de liste 2,Reference list,Bullet list,Numbered List,1st level - Bullet List Paragraph,Lettre d'introduction"/>
    <w:basedOn w:val="Navaden"/>
    <w:link w:val="OdstavekseznamaZnak"/>
    <w:uiPriority w:val="34"/>
    <w:qFormat/>
    <w:rsid w:val="00BF28EE"/>
    <w:pPr>
      <w:ind w:left="720"/>
      <w:contextualSpacing/>
    </w:pPr>
  </w:style>
  <w:style w:type="character" w:customStyle="1" w:styleId="OdstavekseznamaZnak">
    <w:name w:val="Odstavek seznama Znak"/>
    <w:aliases w:val="Odstavek seznama_IP Znak,Seznam_IP_1 Znak,Odstavek - Znak,Bulletpoints Znak,Lista viñetas Znak,List Paragraph compact Znak,Normal bullet 2 Znak,Paragraphe de liste 2 Znak,Reference list Znak,Bullet list Znak,Numbered List Znak"/>
    <w:link w:val="Odstavekseznama"/>
    <w:uiPriority w:val="34"/>
    <w:qFormat/>
    <w:locked/>
    <w:rsid w:val="00BF28EE"/>
    <w:rPr>
      <w:rFonts w:ascii="Arial" w:eastAsia="Calibri" w:hAnsi="Arial" w:cs="Times New Roman"/>
      <w:sz w:val="20"/>
    </w:rPr>
  </w:style>
  <w:style w:type="character" w:styleId="Pripombasklic">
    <w:name w:val="annotation reference"/>
    <w:basedOn w:val="Privzetapisavaodstavka"/>
    <w:uiPriority w:val="99"/>
    <w:semiHidden/>
    <w:unhideWhenUsed/>
    <w:rsid w:val="00746A84"/>
    <w:rPr>
      <w:sz w:val="16"/>
      <w:szCs w:val="16"/>
    </w:rPr>
  </w:style>
  <w:style w:type="paragraph" w:styleId="Pripombabesedilo">
    <w:name w:val="annotation text"/>
    <w:basedOn w:val="Navaden"/>
    <w:link w:val="PripombabesediloZnak"/>
    <w:uiPriority w:val="99"/>
    <w:unhideWhenUsed/>
    <w:rsid w:val="00746A84"/>
    <w:pPr>
      <w:spacing w:line="240" w:lineRule="auto"/>
    </w:pPr>
    <w:rPr>
      <w:szCs w:val="20"/>
    </w:rPr>
  </w:style>
  <w:style w:type="character" w:customStyle="1" w:styleId="PripombabesediloZnak">
    <w:name w:val="Pripomba – besedilo Znak"/>
    <w:basedOn w:val="Privzetapisavaodstavka"/>
    <w:link w:val="Pripombabesedilo"/>
    <w:uiPriority w:val="99"/>
    <w:rsid w:val="00746A84"/>
    <w:rPr>
      <w:rFonts w:ascii="Arial" w:eastAsia="Calibri"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746A84"/>
    <w:rPr>
      <w:b/>
      <w:bCs/>
    </w:rPr>
  </w:style>
  <w:style w:type="character" w:customStyle="1" w:styleId="ZadevapripombeZnak">
    <w:name w:val="Zadeva pripombe Znak"/>
    <w:basedOn w:val="PripombabesediloZnak"/>
    <w:link w:val="Zadevapripombe"/>
    <w:uiPriority w:val="99"/>
    <w:semiHidden/>
    <w:rsid w:val="00746A84"/>
    <w:rPr>
      <w:rFonts w:ascii="Arial" w:eastAsia="Calibri" w:hAnsi="Arial" w:cs="Times New Roman"/>
      <w:b/>
      <w:bCs/>
      <w:sz w:val="20"/>
      <w:szCs w:val="20"/>
    </w:rPr>
  </w:style>
  <w:style w:type="paragraph" w:styleId="Revizija">
    <w:name w:val="Revision"/>
    <w:hidden/>
    <w:uiPriority w:val="99"/>
    <w:semiHidden/>
    <w:rsid w:val="00056C61"/>
    <w:pPr>
      <w:spacing w:after="0" w:line="240" w:lineRule="auto"/>
    </w:pPr>
    <w:rPr>
      <w:rFonts w:ascii="Arial" w:eastAsia="Calibri" w:hAnsi="Arial" w:cs="Times New Roman"/>
      <w:sz w:val="20"/>
    </w:rPr>
  </w:style>
  <w:style w:type="paragraph" w:customStyle="1" w:styleId="pravnapodlaga1">
    <w:name w:val="pravnapodlaga1"/>
    <w:basedOn w:val="Navaden"/>
    <w:rsid w:val="00E106AC"/>
    <w:pPr>
      <w:spacing w:before="480" w:after="0" w:line="240" w:lineRule="auto"/>
      <w:ind w:firstLine="1021"/>
      <w:jc w:val="both"/>
    </w:pPr>
    <w:rPr>
      <w:rFonts w:eastAsia="Times New Roman" w:cs="Arial"/>
      <w:sz w:val="22"/>
      <w:lang w:eastAsia="sl-SI"/>
    </w:rPr>
  </w:style>
  <w:style w:type="character" w:customStyle="1" w:styleId="fontstyle01">
    <w:name w:val="fontstyle01"/>
    <w:basedOn w:val="Privzetapisavaodstavka"/>
    <w:rsid w:val="00510A8B"/>
    <w:rPr>
      <w:rFonts w:ascii="Arial-BoldMT" w:hAnsi="Arial-BoldMT" w:hint="default"/>
      <w:b/>
      <w:bCs/>
      <w:i w:val="0"/>
      <w:iCs w:val="0"/>
      <w:color w:val="000000"/>
      <w:sz w:val="20"/>
      <w:szCs w:val="20"/>
    </w:rPr>
  </w:style>
  <w:style w:type="paragraph" w:styleId="Sprotnaopomba-besedilo">
    <w:name w:val="footnote text"/>
    <w:basedOn w:val="Navaden"/>
    <w:link w:val="Sprotnaopomba-besediloZnak"/>
    <w:uiPriority w:val="99"/>
    <w:semiHidden/>
    <w:unhideWhenUsed/>
    <w:rsid w:val="00510A8B"/>
    <w:pPr>
      <w:spacing w:after="0" w:line="240" w:lineRule="auto"/>
    </w:pPr>
    <w:rPr>
      <w:rFonts w:asciiTheme="minorHAnsi" w:eastAsiaTheme="minorHAnsi" w:hAnsiTheme="minorHAnsi" w:cstheme="minorBidi"/>
      <w:kern w:val="2"/>
      <w:szCs w:val="20"/>
      <w14:ligatures w14:val="standardContextual"/>
    </w:rPr>
  </w:style>
  <w:style w:type="character" w:customStyle="1" w:styleId="Sprotnaopomba-besediloZnak">
    <w:name w:val="Sprotna opomba - besedilo Znak"/>
    <w:basedOn w:val="Privzetapisavaodstavka"/>
    <w:link w:val="Sprotnaopomba-besedilo"/>
    <w:uiPriority w:val="99"/>
    <w:semiHidden/>
    <w:rsid w:val="00510A8B"/>
    <w:rPr>
      <w:kern w:val="2"/>
      <w:sz w:val="20"/>
      <w:szCs w:val="20"/>
      <w14:ligatures w14:val="standardContextual"/>
    </w:rPr>
  </w:style>
  <w:style w:type="character" w:styleId="Sprotnaopomba-sklic">
    <w:name w:val="footnote reference"/>
    <w:basedOn w:val="Privzetapisavaodstavka"/>
    <w:uiPriority w:val="99"/>
    <w:semiHidden/>
    <w:unhideWhenUsed/>
    <w:rsid w:val="00510A8B"/>
    <w:rPr>
      <w:vertAlign w:val="superscript"/>
    </w:rPr>
  </w:style>
  <w:style w:type="paragraph" w:customStyle="1" w:styleId="pf0">
    <w:name w:val="pf0"/>
    <w:basedOn w:val="Navaden"/>
    <w:rsid w:val="00F22DD3"/>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cf01">
    <w:name w:val="cf01"/>
    <w:basedOn w:val="Privzetapisavaodstavka"/>
    <w:rsid w:val="00F22DD3"/>
    <w:rPr>
      <w:rFonts w:ascii="Segoe UI" w:hAnsi="Segoe UI" w:cs="Segoe UI" w:hint="default"/>
      <w:sz w:val="18"/>
      <w:szCs w:val="18"/>
    </w:rPr>
  </w:style>
  <w:style w:type="paragraph" w:customStyle="1" w:styleId="datumtevilka">
    <w:name w:val="datum številka"/>
    <w:basedOn w:val="Navaden"/>
    <w:qFormat/>
    <w:rsid w:val="008876B1"/>
    <w:pPr>
      <w:tabs>
        <w:tab w:val="left" w:pos="1701"/>
      </w:tabs>
      <w:spacing w:after="0" w:line="260" w:lineRule="exact"/>
    </w:pPr>
    <w:rPr>
      <w:rFonts w:eastAsia="Times New Roman"/>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1038051">
      <w:bodyDiv w:val="1"/>
      <w:marLeft w:val="0"/>
      <w:marRight w:val="0"/>
      <w:marTop w:val="0"/>
      <w:marBottom w:val="0"/>
      <w:divBdr>
        <w:top w:val="none" w:sz="0" w:space="0" w:color="auto"/>
        <w:left w:val="none" w:sz="0" w:space="0" w:color="auto"/>
        <w:bottom w:val="none" w:sz="0" w:space="0" w:color="auto"/>
        <w:right w:val="none" w:sz="0" w:space="0" w:color="auto"/>
      </w:divBdr>
    </w:div>
    <w:div w:id="857155147">
      <w:bodyDiv w:val="1"/>
      <w:marLeft w:val="0"/>
      <w:marRight w:val="0"/>
      <w:marTop w:val="0"/>
      <w:marBottom w:val="0"/>
      <w:divBdr>
        <w:top w:val="none" w:sz="0" w:space="0" w:color="auto"/>
        <w:left w:val="none" w:sz="0" w:space="0" w:color="auto"/>
        <w:bottom w:val="none" w:sz="0" w:space="0" w:color="auto"/>
        <w:right w:val="none" w:sz="0" w:space="0" w:color="auto"/>
      </w:divBdr>
    </w:div>
    <w:div w:id="2065450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3-01-2570" TargetMode="Externa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3685</Words>
  <Characters>21010</Characters>
  <Application>Microsoft Office Word</Application>
  <DocSecurity>0</DocSecurity>
  <Lines>175</Lines>
  <Paragraphs>49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24646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Skornšek Pleš</dc:creator>
  <cp:keywords/>
  <dc:description/>
  <cp:lastModifiedBy>Lidija Vidergar</cp:lastModifiedBy>
  <cp:revision>3</cp:revision>
  <cp:lastPrinted>2024-01-23T09:39:00Z</cp:lastPrinted>
  <dcterms:created xsi:type="dcterms:W3CDTF">2024-05-21T08:52:00Z</dcterms:created>
  <dcterms:modified xsi:type="dcterms:W3CDTF">2024-05-21T08:56:00Z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