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54CDE" w14:textId="3E9764B0" w:rsidR="00422AC6" w:rsidRPr="008A1B30" w:rsidRDefault="00814113" w:rsidP="00814113">
      <w:pPr>
        <w:spacing w:line="24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A1B30" w:rsidRPr="008A1B30">
        <w:rPr>
          <w:rFonts w:cs="Calibri"/>
          <w:b/>
          <w:bCs/>
        </w:rPr>
        <w:t>Priloga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8187"/>
      </w:tblGrid>
      <w:tr w:rsidR="00422AC6" w:rsidRPr="00F22DF0" w14:paraId="4A2733B8" w14:textId="77777777" w:rsidTr="009369B0">
        <w:trPr>
          <w:trHeight w:hRule="exact" w:val="1140"/>
        </w:trPr>
        <w:tc>
          <w:tcPr>
            <w:tcW w:w="13994" w:type="dxa"/>
            <w:gridSpan w:val="2"/>
            <w:vAlign w:val="center"/>
          </w:tcPr>
          <w:p w14:paraId="47029BFE" w14:textId="77777777" w:rsidR="00422AC6" w:rsidRPr="009369B0" w:rsidRDefault="008A1B30" w:rsidP="009369B0">
            <w:pPr>
              <w:spacing w:before="240" w:after="240"/>
              <w:rPr>
                <w:rFonts w:cs="Calibri"/>
                <w:b/>
                <w:bCs/>
                <w:lang w:eastAsia="sl-SI"/>
              </w:rPr>
            </w:pPr>
            <w:r>
              <w:rPr>
                <w:rFonts w:cs="Calibri"/>
                <w:b/>
                <w:bCs/>
                <w:lang w:eastAsia="sl-SI"/>
              </w:rPr>
              <w:t>»</w:t>
            </w:r>
            <w:r w:rsidR="00422AC6" w:rsidRPr="009369B0">
              <w:rPr>
                <w:rFonts w:cs="Calibri"/>
                <w:b/>
                <w:bCs/>
                <w:lang w:eastAsia="sl-SI"/>
              </w:rPr>
              <w:t>Priloga 4: Zdravstvena stanja in drugi pogoji za upravičenost do medicinskih pripomočkov iz skupine 4. ortopedska obutev</w:t>
            </w:r>
          </w:p>
        </w:tc>
      </w:tr>
      <w:tr w:rsidR="00422AC6" w:rsidRPr="00F22DF0" w14:paraId="6F007291" w14:textId="77777777" w:rsidTr="009369B0">
        <w:tc>
          <w:tcPr>
            <w:tcW w:w="5807" w:type="dxa"/>
          </w:tcPr>
          <w:p w14:paraId="5CF7E884" w14:textId="77777777" w:rsidR="00422AC6" w:rsidRPr="009369B0" w:rsidRDefault="00422AC6" w:rsidP="00267452">
            <w:pPr>
              <w:rPr>
                <w:rFonts w:cs="Calibri"/>
                <w:b/>
                <w:bCs/>
                <w:lang w:eastAsia="sl-SI"/>
              </w:rPr>
            </w:pPr>
            <w:r w:rsidRPr="009369B0">
              <w:rPr>
                <w:rFonts w:eastAsia="Times New Roman" w:cs="Calibri"/>
                <w:b/>
                <w:bCs/>
                <w:lang w:eastAsia="sl-SI"/>
              </w:rPr>
              <w:t>MEDICINSKI PRIPOMOČKI</w:t>
            </w:r>
          </w:p>
        </w:tc>
        <w:tc>
          <w:tcPr>
            <w:tcW w:w="8187" w:type="dxa"/>
          </w:tcPr>
          <w:p w14:paraId="2DA00584" w14:textId="77777777" w:rsidR="00422AC6" w:rsidRPr="009369B0" w:rsidRDefault="00422AC6" w:rsidP="00267452">
            <w:pPr>
              <w:rPr>
                <w:rFonts w:cs="Calibri"/>
                <w:b/>
                <w:bCs/>
                <w:lang w:eastAsia="sl-SI"/>
              </w:rPr>
            </w:pPr>
            <w:r w:rsidRPr="009369B0">
              <w:rPr>
                <w:rFonts w:eastAsia="Times New Roman" w:cs="Calibri"/>
                <w:b/>
                <w:bCs/>
                <w:lang w:eastAsia="sl-SI"/>
              </w:rPr>
              <w:t>ZDRAVSTVENA STANJA IN DRUGI POGOJI</w:t>
            </w:r>
          </w:p>
        </w:tc>
      </w:tr>
      <w:tr w:rsidR="00422AC6" w:rsidRPr="00F22DF0" w14:paraId="724D00E6" w14:textId="77777777" w:rsidTr="009369B0">
        <w:tc>
          <w:tcPr>
            <w:tcW w:w="5807" w:type="dxa"/>
          </w:tcPr>
          <w:p w14:paraId="7F3807CD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 xml:space="preserve">ZAČASNI ČEVELJ </w:t>
            </w:r>
            <w:r w:rsidR="00680635">
              <w:rPr>
                <w:rFonts w:cs="Calibri"/>
                <w:lang w:eastAsia="sl-SI"/>
              </w:rPr>
              <w:t>–</w:t>
            </w:r>
            <w:r w:rsidRPr="009369B0">
              <w:rPr>
                <w:rFonts w:eastAsia="Times New Roman" w:cs="Calibri"/>
                <w:lang w:eastAsia="sl-SI"/>
              </w:rPr>
              <w:t xml:space="preserve"> desni</w:t>
            </w:r>
          </w:p>
        </w:tc>
        <w:tc>
          <w:tcPr>
            <w:tcW w:w="8187" w:type="dxa"/>
          </w:tcPr>
          <w:p w14:paraId="23904FAA" w14:textId="77777777" w:rsidR="00422AC6" w:rsidRPr="009369B0" w:rsidRDefault="00422AC6" w:rsidP="00267452">
            <w:pPr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Zavarovana oseba, ki ne more uporabljati individualno izdelanih čevljev, če ima diabetično stopalo IV. rizične skupine in II. stopnje deformiranosti. Večje rane na stopalu ali po operativnih posegih na stopalu.</w:t>
            </w:r>
          </w:p>
        </w:tc>
      </w:tr>
      <w:tr w:rsidR="00422AC6" w:rsidRPr="00F22DF0" w14:paraId="604ED4EB" w14:textId="77777777" w:rsidTr="009369B0">
        <w:tc>
          <w:tcPr>
            <w:tcW w:w="5807" w:type="dxa"/>
          </w:tcPr>
          <w:p w14:paraId="0F287716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 xml:space="preserve">ZAČASNI ČEVELJ </w:t>
            </w:r>
            <w:r w:rsidR="00680635">
              <w:rPr>
                <w:rFonts w:cs="Calibri"/>
                <w:lang w:eastAsia="sl-SI"/>
              </w:rPr>
              <w:t>–</w:t>
            </w:r>
            <w:r w:rsidRPr="009369B0">
              <w:rPr>
                <w:rFonts w:eastAsia="Times New Roman" w:cs="Calibri"/>
                <w:lang w:eastAsia="sl-SI"/>
              </w:rPr>
              <w:t xml:space="preserve"> levi</w:t>
            </w:r>
          </w:p>
        </w:tc>
        <w:tc>
          <w:tcPr>
            <w:tcW w:w="8187" w:type="dxa"/>
          </w:tcPr>
          <w:p w14:paraId="1E6D4077" w14:textId="77777777" w:rsidR="00422AC6" w:rsidRPr="009369B0" w:rsidRDefault="00422AC6" w:rsidP="00267452">
            <w:pPr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Zavarovana oseba, ki ne more uporabljati individualno izdelanih čevljev, če ima diabetično stopalo IV. rizične skupine in II. stopnje deformiranosti. Večje rane na stopalu ali po operativnih posegih na stopalu.</w:t>
            </w:r>
          </w:p>
        </w:tc>
      </w:tr>
      <w:tr w:rsidR="00422AC6" w:rsidRPr="00F22DF0" w14:paraId="474AA030" w14:textId="77777777" w:rsidTr="009369B0">
        <w:tc>
          <w:tcPr>
            <w:tcW w:w="5807" w:type="dxa"/>
          </w:tcPr>
          <w:p w14:paraId="4B4B2458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 xml:space="preserve">ORTOPEDSKI ČEVELJ PO SCHEJNU </w:t>
            </w:r>
            <w:r w:rsidR="00680635">
              <w:rPr>
                <w:rFonts w:cs="Calibri"/>
                <w:lang w:eastAsia="sl-SI"/>
              </w:rPr>
              <w:t>–</w:t>
            </w:r>
            <w:r w:rsidRPr="009369B0">
              <w:rPr>
                <w:rFonts w:eastAsia="Times New Roman" w:cs="Calibri"/>
                <w:lang w:eastAsia="sl-SI"/>
              </w:rPr>
              <w:t xml:space="preserve"> desni</w:t>
            </w:r>
          </w:p>
        </w:tc>
        <w:tc>
          <w:tcPr>
            <w:tcW w:w="8187" w:type="dxa"/>
          </w:tcPr>
          <w:p w14:paraId="1CBE302B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 xml:space="preserve">Zavarovana oseba, ki se zaradi hude deformacije stopal zdravi </w:t>
            </w:r>
            <w:proofErr w:type="gramStart"/>
            <w:r w:rsidRPr="009369B0">
              <w:rPr>
                <w:rFonts w:eastAsia="Times New Roman" w:cs="Calibri"/>
                <w:lang w:eastAsia="sl-SI"/>
              </w:rPr>
              <w:t>konzervativno</w:t>
            </w:r>
            <w:proofErr w:type="gramEnd"/>
            <w:r w:rsidRPr="009369B0">
              <w:rPr>
                <w:rFonts w:eastAsia="Times New Roman" w:cs="Calibri"/>
                <w:lang w:eastAsia="sl-SI"/>
              </w:rPr>
              <w:t>.</w:t>
            </w:r>
          </w:p>
        </w:tc>
      </w:tr>
      <w:tr w:rsidR="00422AC6" w:rsidRPr="00F22DF0" w14:paraId="76D70B18" w14:textId="77777777" w:rsidTr="009369B0">
        <w:tc>
          <w:tcPr>
            <w:tcW w:w="5807" w:type="dxa"/>
          </w:tcPr>
          <w:p w14:paraId="14F01E9E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 xml:space="preserve">ORTOPEDSKI ČEVELJ PO SCHEJNU </w:t>
            </w:r>
            <w:r w:rsidR="00680635">
              <w:rPr>
                <w:rFonts w:cs="Calibri"/>
                <w:lang w:eastAsia="sl-SI"/>
              </w:rPr>
              <w:t>–</w:t>
            </w:r>
            <w:r w:rsidRPr="009369B0">
              <w:rPr>
                <w:rFonts w:eastAsia="Times New Roman" w:cs="Calibri"/>
                <w:lang w:eastAsia="sl-SI"/>
              </w:rPr>
              <w:t xml:space="preserve"> levi</w:t>
            </w:r>
          </w:p>
        </w:tc>
        <w:tc>
          <w:tcPr>
            <w:tcW w:w="8187" w:type="dxa"/>
          </w:tcPr>
          <w:p w14:paraId="5AD34A52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 xml:space="preserve">Zavarovana oseba, ki se zaradi hude deformacije stopal zdravi </w:t>
            </w:r>
            <w:proofErr w:type="gramStart"/>
            <w:r w:rsidRPr="009369B0">
              <w:rPr>
                <w:rFonts w:eastAsia="Times New Roman" w:cs="Calibri"/>
                <w:lang w:eastAsia="sl-SI"/>
              </w:rPr>
              <w:t>konzervativno</w:t>
            </w:r>
            <w:proofErr w:type="gramEnd"/>
            <w:r w:rsidRPr="009369B0">
              <w:rPr>
                <w:rFonts w:eastAsia="Times New Roman" w:cs="Calibri"/>
                <w:lang w:eastAsia="sl-SI"/>
              </w:rPr>
              <w:t>.</w:t>
            </w:r>
          </w:p>
        </w:tc>
      </w:tr>
      <w:tr w:rsidR="00422AC6" w:rsidRPr="00F22DF0" w14:paraId="69C5B41E" w14:textId="77777777" w:rsidTr="009369B0">
        <w:tc>
          <w:tcPr>
            <w:tcW w:w="5807" w:type="dxa"/>
          </w:tcPr>
          <w:p w14:paraId="32D199B8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cs="Calibri"/>
                <w:lang w:eastAsia="sl-SI"/>
              </w:rPr>
              <w:t>INDIVIDUALNO IZDELANI ČEVLJI</w:t>
            </w:r>
          </w:p>
        </w:tc>
        <w:tc>
          <w:tcPr>
            <w:tcW w:w="8187" w:type="dxa"/>
          </w:tcPr>
          <w:p w14:paraId="2E030761" w14:textId="77777777" w:rsidR="00422AC6" w:rsidRPr="009369B0" w:rsidRDefault="00422AC6" w:rsidP="00267452">
            <w:pPr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Zavarovana oseba, ki zaradi okvare stopala ne more uporabljati navadnih čevljev in za korekcijo funkcije stopala ne zadostujejo posebej izdelani vložki, ima pravico do individualno izdelanih čevljev po klasični meritvi z metrom in obrisom stopala s prilagoditvami vsaj dveh od naštetih delov čevlja (podplata, notranjega dela čevlja, opetnika in prednjega zgornjega dela), če:</w:t>
            </w:r>
          </w:p>
          <w:p w14:paraId="453EDE6B" w14:textId="77777777" w:rsidR="00422AC6" w:rsidRPr="009369B0" w:rsidRDefault="00422AC6" w:rsidP="009369B0">
            <w:pPr>
              <w:pStyle w:val="Odstavekseznama"/>
              <w:numPr>
                <w:ilvl w:val="0"/>
                <w:numId w:val="24"/>
              </w:numPr>
              <w:tabs>
                <w:tab w:val="clear" w:pos="5670"/>
              </w:tabs>
              <w:spacing w:line="240" w:lineRule="auto"/>
              <w:ind w:left="319" w:hanging="319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je mlajša od 15 let in ima več kot 1,5 cm eno nogo krajšo od druge;</w:t>
            </w:r>
          </w:p>
          <w:p w14:paraId="17E781F8" w14:textId="77777777" w:rsidR="00422AC6" w:rsidRPr="009369B0" w:rsidRDefault="00422AC6" w:rsidP="009369B0">
            <w:pPr>
              <w:pStyle w:val="Odstavekseznama"/>
              <w:numPr>
                <w:ilvl w:val="0"/>
                <w:numId w:val="24"/>
              </w:numPr>
              <w:tabs>
                <w:tab w:val="clear" w:pos="5670"/>
              </w:tabs>
              <w:spacing w:line="240" w:lineRule="auto"/>
              <w:ind w:left="319" w:hanging="319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je stara vsaj 15 let in ima eno nogo več kot 2,5 cm krajšo od druge;</w:t>
            </w:r>
          </w:p>
          <w:p w14:paraId="2771CB6E" w14:textId="77777777" w:rsidR="00422AC6" w:rsidRPr="009369B0" w:rsidRDefault="00422AC6" w:rsidP="009369B0">
            <w:pPr>
              <w:pStyle w:val="Odstavekseznama"/>
              <w:numPr>
                <w:ilvl w:val="0"/>
                <w:numId w:val="24"/>
              </w:numPr>
              <w:tabs>
                <w:tab w:val="clear" w:pos="5670"/>
              </w:tabs>
              <w:spacing w:line="240" w:lineRule="auto"/>
              <w:ind w:left="319" w:hanging="319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 xml:space="preserve">ima zaradi izpaha, preloma ali večjih kostnih izrastkov močneje deformiran skočni sklep in stopalo, </w:t>
            </w:r>
            <w:proofErr w:type="gramStart"/>
            <w:r w:rsidRPr="009369B0">
              <w:rPr>
                <w:rFonts w:eastAsia="Times New Roman" w:cs="Calibri"/>
                <w:lang w:eastAsia="sl-SI"/>
              </w:rPr>
              <w:t>vštevši</w:t>
            </w:r>
            <w:proofErr w:type="gramEnd"/>
            <w:r w:rsidRPr="009369B0">
              <w:rPr>
                <w:rFonts w:eastAsia="Times New Roman" w:cs="Calibri"/>
                <w:lang w:eastAsia="sl-SI"/>
              </w:rPr>
              <w:t xml:space="preserve"> močnejšo deformacijo nožnih palcev;</w:t>
            </w:r>
          </w:p>
          <w:p w14:paraId="5396079D" w14:textId="77777777" w:rsidR="00422AC6" w:rsidRPr="009369B0" w:rsidRDefault="00422AC6" w:rsidP="009369B0">
            <w:pPr>
              <w:pStyle w:val="Odstavekseznama"/>
              <w:numPr>
                <w:ilvl w:val="0"/>
                <w:numId w:val="24"/>
              </w:numPr>
              <w:tabs>
                <w:tab w:val="clear" w:pos="5670"/>
              </w:tabs>
              <w:spacing w:line="240" w:lineRule="auto"/>
              <w:ind w:left="319" w:hanging="319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ima prirojeno ali pridobljeno močneje dvignjeno stopalo, petno stopalo, konjsko stopalo, navznoter obrnjeno ali izrazito navzven obrnjeno stopalo, paralitično ali paretično stopalo;</w:t>
            </w:r>
          </w:p>
          <w:p w14:paraId="3DAEE4E8" w14:textId="77777777" w:rsidR="00422AC6" w:rsidRPr="009369B0" w:rsidRDefault="00422AC6" w:rsidP="009369B0">
            <w:pPr>
              <w:pStyle w:val="Odstavekseznama"/>
              <w:numPr>
                <w:ilvl w:val="0"/>
                <w:numId w:val="24"/>
              </w:numPr>
              <w:tabs>
                <w:tab w:val="clear" w:pos="5670"/>
              </w:tabs>
              <w:spacing w:line="240" w:lineRule="auto"/>
              <w:ind w:left="319" w:hanging="319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ima močno deformirane prste stopala, tako da posamezni prsti segajo čez druge prste ali manjkata na stopalu dva prsta ali del stopala;</w:t>
            </w:r>
          </w:p>
          <w:p w14:paraId="79906E12" w14:textId="77777777" w:rsidR="00422AC6" w:rsidRPr="009369B0" w:rsidRDefault="00422AC6" w:rsidP="009369B0">
            <w:pPr>
              <w:pStyle w:val="Odstavekseznama"/>
              <w:numPr>
                <w:ilvl w:val="0"/>
                <w:numId w:val="24"/>
              </w:numPr>
              <w:tabs>
                <w:tab w:val="clear" w:pos="5670"/>
              </w:tabs>
              <w:spacing w:line="240" w:lineRule="auto"/>
              <w:ind w:left="319" w:hanging="319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ima na stopalu izrazite trofične spremembe, diabetično stopalo IV. rizične skupine in z II. stopnjo deformiranosti;</w:t>
            </w:r>
          </w:p>
          <w:p w14:paraId="34DBA7EB" w14:textId="77777777" w:rsidR="00422AC6" w:rsidRPr="009369B0" w:rsidRDefault="00422AC6" w:rsidP="009369B0">
            <w:pPr>
              <w:pStyle w:val="Odstavekseznama"/>
              <w:numPr>
                <w:ilvl w:val="0"/>
                <w:numId w:val="24"/>
              </w:numPr>
              <w:tabs>
                <w:tab w:val="clear" w:pos="5670"/>
              </w:tabs>
              <w:spacing w:line="240" w:lineRule="auto"/>
              <w:ind w:left="319" w:hanging="319"/>
              <w:contextualSpacing w:val="0"/>
              <w:jc w:val="left"/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ima elefantiazo.</w:t>
            </w:r>
          </w:p>
        </w:tc>
      </w:tr>
      <w:tr w:rsidR="00422AC6" w:rsidRPr="00F22DF0" w14:paraId="22A613E2" w14:textId="77777777" w:rsidTr="009369B0">
        <w:tc>
          <w:tcPr>
            <w:tcW w:w="5807" w:type="dxa"/>
          </w:tcPr>
          <w:p w14:paraId="609BC341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lastRenderedPageBreak/>
              <w:t>INDIVIDUALNO IZDELANI ČEVLJI – ZAHTEVNEJŠI</w:t>
            </w:r>
          </w:p>
        </w:tc>
        <w:tc>
          <w:tcPr>
            <w:tcW w:w="8187" w:type="dxa"/>
          </w:tcPr>
          <w:p w14:paraId="529E8514" w14:textId="77777777" w:rsidR="00422AC6" w:rsidRPr="009369B0" w:rsidRDefault="00422AC6" w:rsidP="00267452">
            <w:pPr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 xml:space="preserve">Zavarovana oseba, pri kateri individualno izdelani čevlji niso ustrezni in potrebuje zahtevnejše individualno izdelane čevlje, ki so izdelani po mavčnem odlitku stopala ali s </w:t>
            </w:r>
            <w:proofErr w:type="gramStart"/>
            <w:r w:rsidRPr="009369B0">
              <w:rPr>
                <w:rFonts w:eastAsia="Times New Roman" w:cs="Calibri"/>
                <w:lang w:eastAsia="sl-SI"/>
              </w:rPr>
              <w:t>CAD-CAM</w:t>
            </w:r>
            <w:proofErr w:type="gramEnd"/>
            <w:r w:rsidRPr="009369B0">
              <w:rPr>
                <w:rFonts w:eastAsia="Times New Roman" w:cs="Calibri"/>
                <w:lang w:eastAsia="sl-SI"/>
              </w:rPr>
              <w:t xml:space="preserve"> tehnologijo, če:</w:t>
            </w:r>
          </w:p>
          <w:p w14:paraId="266442C2" w14:textId="77777777" w:rsidR="00422AC6" w:rsidRPr="009369B0" w:rsidRDefault="00422AC6" w:rsidP="009369B0">
            <w:pPr>
              <w:pStyle w:val="Odstavekseznama"/>
              <w:numPr>
                <w:ilvl w:val="0"/>
                <w:numId w:val="24"/>
              </w:numPr>
              <w:tabs>
                <w:tab w:val="clear" w:pos="5670"/>
              </w:tabs>
              <w:spacing w:line="240" w:lineRule="auto"/>
              <w:ind w:left="319" w:hanging="319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ima zaradi izpaha, preloma ali večjih kostnih izrastkov zelo močno deformiran skočni sklep in stopalo ter so deformacije zatrjene;</w:t>
            </w:r>
          </w:p>
          <w:p w14:paraId="6F61D4EE" w14:textId="77777777" w:rsidR="00422AC6" w:rsidRPr="009369B0" w:rsidRDefault="00422AC6" w:rsidP="009369B0">
            <w:pPr>
              <w:pStyle w:val="Odstavekseznama"/>
              <w:numPr>
                <w:ilvl w:val="0"/>
                <w:numId w:val="24"/>
              </w:numPr>
              <w:tabs>
                <w:tab w:val="clear" w:pos="5670"/>
              </w:tabs>
              <w:spacing w:line="240" w:lineRule="auto"/>
              <w:ind w:left="319" w:hanging="319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ima močno deformirano paralitično ali paretično stopalo z zatrjenimi deformacijami;</w:t>
            </w:r>
          </w:p>
          <w:p w14:paraId="1732A11B" w14:textId="77777777" w:rsidR="00422AC6" w:rsidRPr="009369B0" w:rsidRDefault="00422AC6" w:rsidP="009369B0">
            <w:pPr>
              <w:pStyle w:val="Odstavekseznama"/>
              <w:numPr>
                <w:ilvl w:val="0"/>
                <w:numId w:val="24"/>
              </w:numPr>
              <w:tabs>
                <w:tab w:val="clear" w:pos="5670"/>
              </w:tabs>
              <w:spacing w:line="240" w:lineRule="auto"/>
              <w:ind w:left="319" w:hanging="319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 xml:space="preserve">ima amputacijo po </w:t>
            </w:r>
            <w:proofErr w:type="spellStart"/>
            <w:r w:rsidRPr="009369B0">
              <w:rPr>
                <w:rFonts w:eastAsia="Times New Roman" w:cs="Calibri"/>
                <w:lang w:eastAsia="sl-SI"/>
              </w:rPr>
              <w:t>Lisfrancu</w:t>
            </w:r>
            <w:proofErr w:type="spellEnd"/>
            <w:r w:rsidRPr="009369B0">
              <w:rPr>
                <w:rFonts w:eastAsia="Times New Roman" w:cs="Calibri"/>
                <w:lang w:eastAsia="sl-SI"/>
              </w:rPr>
              <w:t xml:space="preserve"> ali </w:t>
            </w:r>
            <w:proofErr w:type="spellStart"/>
            <w:r w:rsidRPr="009369B0">
              <w:rPr>
                <w:rFonts w:eastAsia="Times New Roman" w:cs="Calibri"/>
                <w:lang w:eastAsia="sl-SI"/>
              </w:rPr>
              <w:t>Chopartu</w:t>
            </w:r>
            <w:proofErr w:type="spellEnd"/>
            <w:r w:rsidRPr="009369B0">
              <w:rPr>
                <w:rFonts w:eastAsia="Times New Roman" w:cs="Calibri"/>
                <w:lang w:eastAsia="sl-SI"/>
              </w:rPr>
              <w:t>;</w:t>
            </w:r>
          </w:p>
          <w:p w14:paraId="0C5B38FE" w14:textId="77777777" w:rsidR="00422AC6" w:rsidRPr="009369B0" w:rsidRDefault="00422AC6" w:rsidP="009369B0">
            <w:pPr>
              <w:pStyle w:val="Odstavekseznama"/>
              <w:numPr>
                <w:ilvl w:val="0"/>
                <w:numId w:val="24"/>
              </w:numPr>
              <w:tabs>
                <w:tab w:val="clear" w:pos="5670"/>
              </w:tabs>
              <w:spacing w:line="240" w:lineRule="auto"/>
              <w:ind w:left="319" w:hanging="319"/>
              <w:contextualSpacing w:val="0"/>
              <w:jc w:val="left"/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 xml:space="preserve">ima </w:t>
            </w:r>
            <w:proofErr w:type="spellStart"/>
            <w:r w:rsidRPr="009369B0">
              <w:rPr>
                <w:rFonts w:eastAsia="Times New Roman" w:cs="Calibri"/>
                <w:lang w:eastAsia="sl-SI"/>
              </w:rPr>
              <w:t>Charchojevo</w:t>
            </w:r>
            <w:proofErr w:type="spellEnd"/>
            <w:r w:rsidRPr="009369B0">
              <w:rPr>
                <w:rFonts w:eastAsia="Times New Roman" w:cs="Calibri"/>
                <w:lang w:eastAsia="sl-SI"/>
              </w:rPr>
              <w:t xml:space="preserve"> stopalo ali diabetično stopalo IV. rizične skupine, z II. stopnjo deformiranosti in ranami na podplatu.</w:t>
            </w:r>
          </w:p>
        </w:tc>
      </w:tr>
      <w:tr w:rsidR="00422AC6" w:rsidRPr="00F22DF0" w14:paraId="4AB2C73B" w14:textId="77777777" w:rsidTr="009369B0">
        <w:tc>
          <w:tcPr>
            <w:tcW w:w="5807" w:type="dxa"/>
          </w:tcPr>
          <w:p w14:paraId="58559400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INDIVIDUALNO IZDELANI ČEVLJI – NAJZAHTEVNEJŠI</w:t>
            </w:r>
          </w:p>
        </w:tc>
        <w:tc>
          <w:tcPr>
            <w:tcW w:w="8187" w:type="dxa"/>
          </w:tcPr>
          <w:p w14:paraId="661BA81A" w14:textId="77777777" w:rsidR="00422AC6" w:rsidRPr="009369B0" w:rsidRDefault="00422AC6" w:rsidP="00267452">
            <w:pPr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 xml:space="preserve">Zavarovana oseba, pri kateri individualno izdelani čevlji ali zahtevnejši individualno izdelani čevlji niso ustrezni in potrebuje najzahtevnejše individualno izdelane čevlje, ki so izdelani po podkolenskem mavčnem odlitku ali s </w:t>
            </w:r>
            <w:proofErr w:type="gramStart"/>
            <w:r w:rsidRPr="009369B0">
              <w:rPr>
                <w:rFonts w:eastAsia="Times New Roman" w:cs="Calibri"/>
                <w:lang w:eastAsia="sl-SI"/>
              </w:rPr>
              <w:t>CAD-CAM</w:t>
            </w:r>
            <w:proofErr w:type="gramEnd"/>
            <w:r w:rsidRPr="009369B0">
              <w:rPr>
                <w:rFonts w:eastAsia="Times New Roman" w:cs="Calibri"/>
                <w:lang w:eastAsia="sl-SI"/>
              </w:rPr>
              <w:t xml:space="preserve"> tehnologijo, če:</w:t>
            </w:r>
          </w:p>
          <w:p w14:paraId="4E0CE10F" w14:textId="77777777" w:rsidR="00422AC6" w:rsidRPr="009369B0" w:rsidRDefault="00422AC6" w:rsidP="009369B0">
            <w:pPr>
              <w:pStyle w:val="Odstavekseznama"/>
              <w:numPr>
                <w:ilvl w:val="0"/>
                <w:numId w:val="24"/>
              </w:numPr>
              <w:tabs>
                <w:tab w:val="clear" w:pos="5670"/>
              </w:tabs>
              <w:spacing w:line="240" w:lineRule="auto"/>
              <w:ind w:left="319" w:hanging="319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ima zaradi izpaha, preloma ali večjih kostnih izrastkov zelo močno deformiran skočni sklep in stopalo ter so deformacije zatrjene;</w:t>
            </w:r>
          </w:p>
          <w:p w14:paraId="5F22E0B4" w14:textId="77777777" w:rsidR="00422AC6" w:rsidRPr="009369B0" w:rsidRDefault="00422AC6" w:rsidP="009369B0">
            <w:pPr>
              <w:pStyle w:val="Odstavekseznama"/>
              <w:numPr>
                <w:ilvl w:val="0"/>
                <w:numId w:val="24"/>
              </w:numPr>
              <w:tabs>
                <w:tab w:val="clear" w:pos="5670"/>
              </w:tabs>
              <w:spacing w:line="240" w:lineRule="auto"/>
              <w:ind w:left="319" w:hanging="319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ima močno deformirano paralitično ali paretično stopalo z zatrjenimi deformacijami;</w:t>
            </w:r>
          </w:p>
          <w:p w14:paraId="58133494" w14:textId="77777777" w:rsidR="00422AC6" w:rsidRPr="009369B0" w:rsidRDefault="00422AC6" w:rsidP="009369B0">
            <w:pPr>
              <w:pStyle w:val="Odstavekseznama"/>
              <w:numPr>
                <w:ilvl w:val="0"/>
                <w:numId w:val="24"/>
              </w:numPr>
              <w:tabs>
                <w:tab w:val="clear" w:pos="5670"/>
              </w:tabs>
              <w:spacing w:line="240" w:lineRule="auto"/>
              <w:ind w:left="319" w:hanging="319"/>
              <w:contextualSpacing w:val="0"/>
              <w:jc w:val="left"/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 xml:space="preserve">ima amputacijo po </w:t>
            </w:r>
            <w:proofErr w:type="spellStart"/>
            <w:r w:rsidRPr="009369B0">
              <w:rPr>
                <w:rFonts w:eastAsia="Times New Roman" w:cs="Calibri"/>
                <w:lang w:eastAsia="sl-SI"/>
              </w:rPr>
              <w:t>Lisfrancu</w:t>
            </w:r>
            <w:proofErr w:type="spellEnd"/>
            <w:r w:rsidRPr="009369B0">
              <w:rPr>
                <w:rFonts w:eastAsia="Times New Roman" w:cs="Calibri"/>
                <w:lang w:eastAsia="sl-SI"/>
              </w:rPr>
              <w:t xml:space="preserve"> ali </w:t>
            </w:r>
            <w:proofErr w:type="spellStart"/>
            <w:r w:rsidRPr="009369B0">
              <w:rPr>
                <w:rFonts w:eastAsia="Times New Roman" w:cs="Calibri"/>
                <w:lang w:eastAsia="sl-SI"/>
              </w:rPr>
              <w:t>Chopartu</w:t>
            </w:r>
            <w:proofErr w:type="spellEnd"/>
            <w:r w:rsidRPr="009369B0">
              <w:rPr>
                <w:rFonts w:eastAsia="Times New Roman" w:cs="Calibri"/>
                <w:lang w:eastAsia="sl-SI"/>
              </w:rPr>
              <w:t>;</w:t>
            </w:r>
          </w:p>
          <w:p w14:paraId="73D4EDC6" w14:textId="77777777" w:rsidR="00422AC6" w:rsidRPr="009369B0" w:rsidRDefault="00422AC6" w:rsidP="009369B0">
            <w:pPr>
              <w:pStyle w:val="Odstavekseznama"/>
              <w:numPr>
                <w:ilvl w:val="0"/>
                <w:numId w:val="24"/>
              </w:numPr>
              <w:tabs>
                <w:tab w:val="clear" w:pos="5670"/>
              </w:tabs>
              <w:spacing w:line="240" w:lineRule="auto"/>
              <w:ind w:left="319" w:hanging="319"/>
              <w:contextualSpacing w:val="0"/>
              <w:jc w:val="left"/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 xml:space="preserve">ima </w:t>
            </w:r>
            <w:proofErr w:type="spellStart"/>
            <w:r w:rsidRPr="009369B0">
              <w:rPr>
                <w:rFonts w:eastAsia="Times New Roman" w:cs="Calibri"/>
                <w:lang w:eastAsia="sl-SI"/>
              </w:rPr>
              <w:t>Charchojevo</w:t>
            </w:r>
            <w:proofErr w:type="spellEnd"/>
            <w:r w:rsidRPr="009369B0">
              <w:rPr>
                <w:rFonts w:eastAsia="Times New Roman" w:cs="Calibri"/>
                <w:lang w:eastAsia="sl-SI"/>
              </w:rPr>
              <w:t xml:space="preserve"> stopalo ali diabetično stopalo IV. rizične skupine, z II. stopnjo deformiranosti in ranami na podplatu.</w:t>
            </w:r>
          </w:p>
        </w:tc>
      </w:tr>
      <w:tr w:rsidR="00422AC6" w:rsidRPr="00F22DF0" w14:paraId="5352D4D5" w14:textId="77777777" w:rsidTr="009369B0">
        <w:tc>
          <w:tcPr>
            <w:tcW w:w="5807" w:type="dxa"/>
          </w:tcPr>
          <w:p w14:paraId="4791F77A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 xml:space="preserve">ORTOPEDSKI ČEVLJI PO </w:t>
            </w:r>
            <w:proofErr w:type="gramStart"/>
            <w:r w:rsidRPr="009369B0">
              <w:rPr>
                <w:rFonts w:eastAsia="Times New Roman" w:cs="Calibri"/>
                <w:lang w:eastAsia="sl-SI"/>
              </w:rPr>
              <w:t>PONSETIJEVI METODI</w:t>
            </w:r>
            <w:proofErr w:type="gramEnd"/>
          </w:p>
        </w:tc>
        <w:tc>
          <w:tcPr>
            <w:tcW w:w="8187" w:type="dxa"/>
          </w:tcPr>
          <w:p w14:paraId="45CFE361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 xml:space="preserve">Zavarovana oseba z deformacijo stopala, ki je obrnjeno navzdol in navznoter (Pes </w:t>
            </w:r>
            <w:proofErr w:type="spellStart"/>
            <w:r w:rsidRPr="009369B0">
              <w:rPr>
                <w:rFonts w:eastAsia="Times New Roman" w:cs="Calibri"/>
                <w:lang w:eastAsia="sl-SI"/>
              </w:rPr>
              <w:t>equinovarus</w:t>
            </w:r>
            <w:proofErr w:type="spellEnd"/>
            <w:r w:rsidRPr="009369B0">
              <w:rPr>
                <w:rFonts w:eastAsia="Times New Roman" w:cs="Calibri"/>
                <w:lang w:eastAsia="sl-SI"/>
              </w:rPr>
              <w:t xml:space="preserve">), ima pravico do ortopedskih čevljev po </w:t>
            </w:r>
            <w:proofErr w:type="spellStart"/>
            <w:r w:rsidRPr="009369B0">
              <w:rPr>
                <w:rFonts w:eastAsia="Times New Roman" w:cs="Calibri"/>
                <w:lang w:eastAsia="sl-SI"/>
              </w:rPr>
              <w:t>Ponsetijevi</w:t>
            </w:r>
            <w:proofErr w:type="spellEnd"/>
            <w:r w:rsidRPr="009369B0">
              <w:rPr>
                <w:rFonts w:eastAsia="Times New Roman" w:cs="Calibri"/>
                <w:lang w:eastAsia="sl-SI"/>
              </w:rPr>
              <w:t xml:space="preserve"> metodi.</w:t>
            </w:r>
          </w:p>
        </w:tc>
      </w:tr>
      <w:tr w:rsidR="00422AC6" w:rsidRPr="00F22DF0" w14:paraId="78C92FCB" w14:textId="77777777" w:rsidTr="009369B0">
        <w:tc>
          <w:tcPr>
            <w:tcW w:w="5807" w:type="dxa"/>
          </w:tcPr>
          <w:p w14:paraId="2BBBCBFE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 xml:space="preserve">SPONA PO </w:t>
            </w:r>
            <w:proofErr w:type="gramStart"/>
            <w:r w:rsidRPr="009369B0">
              <w:rPr>
                <w:rFonts w:eastAsia="Times New Roman" w:cs="Calibri"/>
                <w:lang w:eastAsia="sl-SI"/>
              </w:rPr>
              <w:t>PONSETIJEVI METODI</w:t>
            </w:r>
            <w:proofErr w:type="gramEnd"/>
          </w:p>
        </w:tc>
        <w:tc>
          <w:tcPr>
            <w:tcW w:w="8187" w:type="dxa"/>
          </w:tcPr>
          <w:p w14:paraId="5E8D963B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 xml:space="preserve">Zavarovana oseba, ki se zdravi s pomočjo ortopedskih čevljev po </w:t>
            </w:r>
            <w:proofErr w:type="spellStart"/>
            <w:r w:rsidRPr="009369B0">
              <w:rPr>
                <w:rFonts w:eastAsia="Times New Roman" w:cs="Calibri"/>
                <w:lang w:eastAsia="sl-SI"/>
              </w:rPr>
              <w:t>Ponsetijevi</w:t>
            </w:r>
            <w:proofErr w:type="spellEnd"/>
            <w:r w:rsidRPr="009369B0">
              <w:rPr>
                <w:rFonts w:eastAsia="Times New Roman" w:cs="Calibri"/>
                <w:lang w:eastAsia="sl-SI"/>
              </w:rPr>
              <w:t xml:space="preserve"> metodi, ima pravico do spone po </w:t>
            </w:r>
            <w:proofErr w:type="spellStart"/>
            <w:r w:rsidRPr="009369B0">
              <w:rPr>
                <w:rFonts w:eastAsia="Times New Roman" w:cs="Calibri"/>
                <w:lang w:eastAsia="sl-SI"/>
              </w:rPr>
              <w:t>Ponsetijevi</w:t>
            </w:r>
            <w:proofErr w:type="spellEnd"/>
            <w:r w:rsidRPr="009369B0">
              <w:rPr>
                <w:rFonts w:eastAsia="Times New Roman" w:cs="Calibri"/>
                <w:lang w:eastAsia="sl-SI"/>
              </w:rPr>
              <w:t xml:space="preserve"> metodi.</w:t>
            </w:r>
          </w:p>
        </w:tc>
      </w:tr>
      <w:tr w:rsidR="00422AC6" w:rsidRPr="00F22DF0" w14:paraId="34D4E942" w14:textId="77777777" w:rsidTr="009369B0">
        <w:tc>
          <w:tcPr>
            <w:tcW w:w="5807" w:type="dxa"/>
          </w:tcPr>
          <w:p w14:paraId="593B8132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 xml:space="preserve">ORTOPEDSKI ČEVELJ IN SPONA PO </w:t>
            </w:r>
            <w:proofErr w:type="gramStart"/>
            <w:r w:rsidRPr="009369B0">
              <w:rPr>
                <w:rFonts w:eastAsia="Times New Roman" w:cs="Calibri"/>
                <w:lang w:eastAsia="sl-SI"/>
              </w:rPr>
              <w:t>PONSETIJEVI METODI</w:t>
            </w:r>
            <w:proofErr w:type="gramEnd"/>
          </w:p>
        </w:tc>
        <w:tc>
          <w:tcPr>
            <w:tcW w:w="8187" w:type="dxa"/>
          </w:tcPr>
          <w:p w14:paraId="5AD83E25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 xml:space="preserve">Zavarovana oseba z deformacijo stopala, ki je obrnjeno navzdol in navznoter (Pes </w:t>
            </w:r>
            <w:proofErr w:type="spellStart"/>
            <w:r w:rsidRPr="009369B0">
              <w:rPr>
                <w:rFonts w:eastAsia="Times New Roman" w:cs="Calibri"/>
                <w:lang w:eastAsia="sl-SI"/>
              </w:rPr>
              <w:t>equinovarus</w:t>
            </w:r>
            <w:proofErr w:type="spellEnd"/>
            <w:r w:rsidRPr="009369B0">
              <w:rPr>
                <w:rFonts w:eastAsia="Times New Roman" w:cs="Calibri"/>
                <w:lang w:eastAsia="sl-SI"/>
              </w:rPr>
              <w:t xml:space="preserve">), ima pravico do ortopedskega čevlja in spone po </w:t>
            </w:r>
            <w:proofErr w:type="spellStart"/>
            <w:r w:rsidRPr="009369B0">
              <w:rPr>
                <w:rFonts w:eastAsia="Times New Roman" w:cs="Calibri"/>
                <w:lang w:eastAsia="sl-SI"/>
              </w:rPr>
              <w:t>Ponsetijevi</w:t>
            </w:r>
            <w:proofErr w:type="spellEnd"/>
            <w:r w:rsidRPr="009369B0">
              <w:rPr>
                <w:rFonts w:eastAsia="Times New Roman" w:cs="Calibri"/>
                <w:lang w:eastAsia="sl-SI"/>
              </w:rPr>
              <w:t xml:space="preserve"> metodi.</w:t>
            </w:r>
            <w:r w:rsidR="008A1B30">
              <w:rPr>
                <w:rFonts w:eastAsia="Times New Roman" w:cs="Calibri"/>
                <w:lang w:eastAsia="sl-SI"/>
              </w:rPr>
              <w:t>«.</w:t>
            </w:r>
          </w:p>
        </w:tc>
      </w:tr>
    </w:tbl>
    <w:p w14:paraId="67055E51" w14:textId="77777777" w:rsidR="000E56BA" w:rsidRPr="003768C4" w:rsidRDefault="000E56BA" w:rsidP="00177CBD">
      <w:pPr>
        <w:spacing w:line="240" w:lineRule="auto"/>
        <w:rPr>
          <w:rFonts w:cs="Calibri"/>
        </w:rPr>
      </w:pPr>
    </w:p>
    <w:sectPr w:rsidR="000E56BA" w:rsidRPr="003768C4" w:rsidSect="009C6AC4">
      <w:footerReference w:type="default" r:id="rId8"/>
      <w:headerReference w:type="first" r:id="rId9"/>
      <w:footerReference w:type="first" r:id="rId10"/>
      <w:pgSz w:w="16838" w:h="11906" w:orient="landscape" w:code="9"/>
      <w:pgMar w:top="1701" w:right="1304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03E1B" w14:textId="77777777" w:rsidR="00EA053B" w:rsidRDefault="00EA053B">
      <w:pPr>
        <w:spacing w:line="240" w:lineRule="auto"/>
      </w:pPr>
      <w:r>
        <w:separator/>
      </w:r>
    </w:p>
  </w:endnote>
  <w:endnote w:type="continuationSeparator" w:id="0">
    <w:p w14:paraId="40B3403D" w14:textId="77777777" w:rsidR="00EA053B" w:rsidRDefault="00EA05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92A18" w14:textId="77777777" w:rsidR="005F61D4" w:rsidRPr="00471B75" w:rsidRDefault="005F61D4">
    <w:pPr>
      <w:pStyle w:val="Noga"/>
      <w:jc w:val="righ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FE677" w14:textId="77777777" w:rsidR="005F61D4" w:rsidRDefault="005F61D4">
    <w:pPr>
      <w:pStyle w:val="Noga"/>
      <w:jc w:val="right"/>
    </w:pPr>
  </w:p>
  <w:p w14:paraId="54493055" w14:textId="77777777" w:rsidR="005F61D4" w:rsidRDefault="005F61D4">
    <w:pPr>
      <w:pStyle w:val="Noga"/>
    </w:pPr>
  </w:p>
  <w:p w14:paraId="16D00333" w14:textId="77777777" w:rsidR="005F61D4" w:rsidRDefault="005F61D4"/>
  <w:p w14:paraId="45177898" w14:textId="77777777" w:rsidR="005F61D4" w:rsidRDefault="005F61D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0455B" w14:textId="77777777" w:rsidR="00EA053B" w:rsidRDefault="00EA053B">
      <w:pPr>
        <w:spacing w:line="240" w:lineRule="auto"/>
      </w:pPr>
      <w:r>
        <w:separator/>
      </w:r>
    </w:p>
  </w:footnote>
  <w:footnote w:type="continuationSeparator" w:id="0">
    <w:p w14:paraId="06DBA585" w14:textId="77777777" w:rsidR="00EA053B" w:rsidRDefault="00EA05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F56E4" w14:textId="77777777" w:rsidR="005F61D4" w:rsidRDefault="005F61D4"/>
  <w:p w14:paraId="17654272" w14:textId="77777777" w:rsidR="005F61D4" w:rsidRDefault="005F61D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74CD2"/>
    <w:multiLevelType w:val="hybridMultilevel"/>
    <w:tmpl w:val="889AEC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E43AC"/>
    <w:multiLevelType w:val="hybridMultilevel"/>
    <w:tmpl w:val="CDBA0FF2"/>
    <w:lvl w:ilvl="0" w:tplc="363033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207BB"/>
    <w:multiLevelType w:val="hybridMultilevel"/>
    <w:tmpl w:val="140C5526"/>
    <w:lvl w:ilvl="0" w:tplc="0F36E87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C4EA9"/>
    <w:multiLevelType w:val="hybridMultilevel"/>
    <w:tmpl w:val="D670391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17C14"/>
    <w:multiLevelType w:val="hybridMultilevel"/>
    <w:tmpl w:val="A6E4E13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05430"/>
    <w:multiLevelType w:val="hybridMultilevel"/>
    <w:tmpl w:val="E57E92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A50BD"/>
    <w:multiLevelType w:val="hybridMultilevel"/>
    <w:tmpl w:val="C7EADD72"/>
    <w:lvl w:ilvl="0" w:tplc="042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0064FCC">
      <w:numFmt w:val="bullet"/>
      <w:lvlText w:val="–"/>
      <w:lvlJc w:val="left"/>
      <w:pPr>
        <w:ind w:left="1506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4673190"/>
    <w:multiLevelType w:val="hybridMultilevel"/>
    <w:tmpl w:val="41EECA42"/>
    <w:lvl w:ilvl="0" w:tplc="D9FC14CC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461847"/>
    <w:multiLevelType w:val="hybridMultilevel"/>
    <w:tmpl w:val="22E03C06"/>
    <w:lvl w:ilvl="0" w:tplc="34564602">
      <w:start w:val="9"/>
      <w:numFmt w:val="bullet"/>
      <w:lvlText w:val="−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70644"/>
    <w:multiLevelType w:val="hybridMultilevel"/>
    <w:tmpl w:val="BD9A4500"/>
    <w:lvl w:ilvl="0" w:tplc="93E6591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31A7F"/>
    <w:multiLevelType w:val="hybridMultilevel"/>
    <w:tmpl w:val="63760CD4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B87020"/>
    <w:multiLevelType w:val="hybridMultilevel"/>
    <w:tmpl w:val="81EEEBDE"/>
    <w:lvl w:ilvl="0" w:tplc="5C1C0C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BA2EF1"/>
    <w:multiLevelType w:val="hybridMultilevel"/>
    <w:tmpl w:val="35E8504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817B20"/>
    <w:multiLevelType w:val="hybridMultilevel"/>
    <w:tmpl w:val="8A28A0D0"/>
    <w:lvl w:ilvl="0" w:tplc="34564602">
      <w:start w:val="9"/>
      <w:numFmt w:val="bullet"/>
      <w:lvlText w:val="−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C2F1FB1"/>
    <w:multiLevelType w:val="hybridMultilevel"/>
    <w:tmpl w:val="ABECF2D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124582"/>
    <w:multiLevelType w:val="hybridMultilevel"/>
    <w:tmpl w:val="981030D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0C759DA"/>
    <w:multiLevelType w:val="hybridMultilevel"/>
    <w:tmpl w:val="ABECF2D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C30CA1"/>
    <w:multiLevelType w:val="hybridMultilevel"/>
    <w:tmpl w:val="3EFCBFE0"/>
    <w:lvl w:ilvl="0" w:tplc="363033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205DEE"/>
    <w:multiLevelType w:val="hybridMultilevel"/>
    <w:tmpl w:val="9BBADEF8"/>
    <w:lvl w:ilvl="0" w:tplc="5C1C0C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4A164A"/>
    <w:multiLevelType w:val="hybridMultilevel"/>
    <w:tmpl w:val="79FEA222"/>
    <w:lvl w:ilvl="0" w:tplc="5C1C0C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75485B"/>
    <w:multiLevelType w:val="hybridMultilevel"/>
    <w:tmpl w:val="30021182"/>
    <w:lvl w:ilvl="0" w:tplc="5C1C0C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7838F7"/>
    <w:multiLevelType w:val="hybridMultilevel"/>
    <w:tmpl w:val="9F68D1EA"/>
    <w:lvl w:ilvl="0" w:tplc="B4DCDA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B140C"/>
    <w:multiLevelType w:val="hybridMultilevel"/>
    <w:tmpl w:val="F6EC67F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14A0CA7"/>
    <w:multiLevelType w:val="hybridMultilevel"/>
    <w:tmpl w:val="0AEAF406"/>
    <w:lvl w:ilvl="0" w:tplc="0F36E87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187BB5"/>
    <w:multiLevelType w:val="hybridMultilevel"/>
    <w:tmpl w:val="0F8CC128"/>
    <w:lvl w:ilvl="0" w:tplc="C4B27EB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46E1939"/>
    <w:multiLevelType w:val="hybridMultilevel"/>
    <w:tmpl w:val="4DC4E2C6"/>
    <w:lvl w:ilvl="0" w:tplc="8A7C35C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74D46E7"/>
    <w:multiLevelType w:val="hybridMultilevel"/>
    <w:tmpl w:val="9D08C480"/>
    <w:lvl w:ilvl="0" w:tplc="0F36E87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0F47A3"/>
    <w:multiLevelType w:val="hybridMultilevel"/>
    <w:tmpl w:val="0F5A65D6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C3012A3"/>
    <w:multiLevelType w:val="hybridMultilevel"/>
    <w:tmpl w:val="49DE4B0E"/>
    <w:lvl w:ilvl="0" w:tplc="042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7C8D01E4"/>
    <w:multiLevelType w:val="hybridMultilevel"/>
    <w:tmpl w:val="69B2412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9A7409"/>
    <w:multiLevelType w:val="hybridMultilevel"/>
    <w:tmpl w:val="3DD22F7E"/>
    <w:lvl w:ilvl="0" w:tplc="34564602">
      <w:start w:val="9"/>
      <w:numFmt w:val="bullet"/>
      <w:lvlText w:val="−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71742E"/>
    <w:multiLevelType w:val="hybridMultilevel"/>
    <w:tmpl w:val="D4DA66D8"/>
    <w:lvl w:ilvl="0" w:tplc="0F36E87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874008">
    <w:abstractNumId w:val="28"/>
  </w:num>
  <w:num w:numId="2" w16cid:durableId="654381435">
    <w:abstractNumId w:val="24"/>
  </w:num>
  <w:num w:numId="3" w16cid:durableId="1164468927">
    <w:abstractNumId w:val="11"/>
  </w:num>
  <w:num w:numId="4" w16cid:durableId="101613473">
    <w:abstractNumId w:val="25"/>
  </w:num>
  <w:num w:numId="5" w16cid:durableId="367528253">
    <w:abstractNumId w:val="15"/>
  </w:num>
  <w:num w:numId="6" w16cid:durableId="363363969">
    <w:abstractNumId w:val="6"/>
  </w:num>
  <w:num w:numId="7" w16cid:durableId="30541555">
    <w:abstractNumId w:val="10"/>
  </w:num>
  <w:num w:numId="8" w16cid:durableId="1137574697">
    <w:abstractNumId w:val="3"/>
  </w:num>
  <w:num w:numId="9" w16cid:durableId="1663042771">
    <w:abstractNumId w:val="19"/>
  </w:num>
  <w:num w:numId="10" w16cid:durableId="1216040064">
    <w:abstractNumId w:val="18"/>
  </w:num>
  <w:num w:numId="11" w16cid:durableId="576742808">
    <w:abstractNumId w:val="7"/>
  </w:num>
  <w:num w:numId="12" w16cid:durableId="1063216527">
    <w:abstractNumId w:val="17"/>
  </w:num>
  <w:num w:numId="13" w16cid:durableId="1980958431">
    <w:abstractNumId w:val="1"/>
  </w:num>
  <w:num w:numId="14" w16cid:durableId="1050424509">
    <w:abstractNumId w:val="27"/>
  </w:num>
  <w:num w:numId="15" w16cid:durableId="1937320247">
    <w:abstractNumId w:val="12"/>
  </w:num>
  <w:num w:numId="16" w16cid:durableId="1466241528">
    <w:abstractNumId w:val="14"/>
  </w:num>
  <w:num w:numId="17" w16cid:durableId="2011904359">
    <w:abstractNumId w:val="16"/>
  </w:num>
  <w:num w:numId="18" w16cid:durableId="1941913830">
    <w:abstractNumId w:val="0"/>
  </w:num>
  <w:num w:numId="19" w16cid:durableId="50806816">
    <w:abstractNumId w:val="21"/>
  </w:num>
  <w:num w:numId="20" w16cid:durableId="1360618363">
    <w:abstractNumId w:val="5"/>
  </w:num>
  <w:num w:numId="21" w16cid:durableId="571040781">
    <w:abstractNumId w:val="4"/>
  </w:num>
  <w:num w:numId="22" w16cid:durableId="233009681">
    <w:abstractNumId w:val="22"/>
  </w:num>
  <w:num w:numId="23" w16cid:durableId="1043947431">
    <w:abstractNumId w:val="29"/>
  </w:num>
  <w:num w:numId="24" w16cid:durableId="1686588516">
    <w:abstractNumId w:val="20"/>
  </w:num>
  <w:num w:numId="25" w16cid:durableId="1866673979">
    <w:abstractNumId w:val="30"/>
  </w:num>
  <w:num w:numId="26" w16cid:durableId="743456510">
    <w:abstractNumId w:val="23"/>
  </w:num>
  <w:num w:numId="27" w16cid:durableId="1657765322">
    <w:abstractNumId w:val="26"/>
  </w:num>
  <w:num w:numId="28" w16cid:durableId="2142914376">
    <w:abstractNumId w:val="31"/>
  </w:num>
  <w:num w:numId="29" w16cid:durableId="1214150489">
    <w:abstractNumId w:val="2"/>
  </w:num>
  <w:num w:numId="30" w16cid:durableId="1694065747">
    <w:abstractNumId w:val="8"/>
  </w:num>
  <w:num w:numId="31" w16cid:durableId="551815287">
    <w:abstractNumId w:val="13"/>
  </w:num>
  <w:num w:numId="32" w16cid:durableId="15419361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1D5"/>
    <w:rsid w:val="000350CC"/>
    <w:rsid w:val="00091C23"/>
    <w:rsid w:val="00095299"/>
    <w:rsid w:val="000A039D"/>
    <w:rsid w:val="000E56BA"/>
    <w:rsid w:val="000F3174"/>
    <w:rsid w:val="00101AC4"/>
    <w:rsid w:val="001148A7"/>
    <w:rsid w:val="00151CF6"/>
    <w:rsid w:val="001612C4"/>
    <w:rsid w:val="00165A7C"/>
    <w:rsid w:val="00173E89"/>
    <w:rsid w:val="00177CBD"/>
    <w:rsid w:val="001A369D"/>
    <w:rsid w:val="001A4858"/>
    <w:rsid w:val="001B0AF8"/>
    <w:rsid w:val="001C07AA"/>
    <w:rsid w:val="00205F04"/>
    <w:rsid w:val="00207E49"/>
    <w:rsid w:val="00250E83"/>
    <w:rsid w:val="00257DB0"/>
    <w:rsid w:val="00262A88"/>
    <w:rsid w:val="00262B02"/>
    <w:rsid w:val="00267452"/>
    <w:rsid w:val="00280D69"/>
    <w:rsid w:val="002A00F4"/>
    <w:rsid w:val="002A0B0A"/>
    <w:rsid w:val="002A3BD7"/>
    <w:rsid w:val="002A6BE5"/>
    <w:rsid w:val="002C21B7"/>
    <w:rsid w:val="002C69DE"/>
    <w:rsid w:val="002F1924"/>
    <w:rsid w:val="002F2D1C"/>
    <w:rsid w:val="00311D47"/>
    <w:rsid w:val="00327DAE"/>
    <w:rsid w:val="003661D5"/>
    <w:rsid w:val="003768C4"/>
    <w:rsid w:val="00397182"/>
    <w:rsid w:val="003F4AB3"/>
    <w:rsid w:val="004070A6"/>
    <w:rsid w:val="00422AC6"/>
    <w:rsid w:val="0044325D"/>
    <w:rsid w:val="00464577"/>
    <w:rsid w:val="004736D7"/>
    <w:rsid w:val="00477896"/>
    <w:rsid w:val="0049313A"/>
    <w:rsid w:val="004948DF"/>
    <w:rsid w:val="004A01FF"/>
    <w:rsid w:val="004A4C55"/>
    <w:rsid w:val="004B0A46"/>
    <w:rsid w:val="004D3553"/>
    <w:rsid w:val="004D4450"/>
    <w:rsid w:val="0050253E"/>
    <w:rsid w:val="005202DE"/>
    <w:rsid w:val="005251C7"/>
    <w:rsid w:val="00554406"/>
    <w:rsid w:val="00570232"/>
    <w:rsid w:val="0059040D"/>
    <w:rsid w:val="00591E19"/>
    <w:rsid w:val="00593079"/>
    <w:rsid w:val="005942FA"/>
    <w:rsid w:val="005A2307"/>
    <w:rsid w:val="005B08B7"/>
    <w:rsid w:val="005C14D5"/>
    <w:rsid w:val="005C4393"/>
    <w:rsid w:val="005D383C"/>
    <w:rsid w:val="005F1D80"/>
    <w:rsid w:val="005F61D4"/>
    <w:rsid w:val="0063582D"/>
    <w:rsid w:val="0064021D"/>
    <w:rsid w:val="00660056"/>
    <w:rsid w:val="00661796"/>
    <w:rsid w:val="006724D2"/>
    <w:rsid w:val="00680635"/>
    <w:rsid w:val="00686CF2"/>
    <w:rsid w:val="006970DD"/>
    <w:rsid w:val="006A353E"/>
    <w:rsid w:val="006B2A5C"/>
    <w:rsid w:val="006C1623"/>
    <w:rsid w:val="006E62FB"/>
    <w:rsid w:val="006F1175"/>
    <w:rsid w:val="00726DFB"/>
    <w:rsid w:val="007659FE"/>
    <w:rsid w:val="007917C5"/>
    <w:rsid w:val="007D5DBA"/>
    <w:rsid w:val="007F7778"/>
    <w:rsid w:val="00814113"/>
    <w:rsid w:val="0082084F"/>
    <w:rsid w:val="008A0982"/>
    <w:rsid w:val="008A1B30"/>
    <w:rsid w:val="008B0EE9"/>
    <w:rsid w:val="008C0B85"/>
    <w:rsid w:val="008E3A31"/>
    <w:rsid w:val="008F08A4"/>
    <w:rsid w:val="008F323E"/>
    <w:rsid w:val="00922656"/>
    <w:rsid w:val="00923FF8"/>
    <w:rsid w:val="00935226"/>
    <w:rsid w:val="009369B0"/>
    <w:rsid w:val="00950F89"/>
    <w:rsid w:val="0098490B"/>
    <w:rsid w:val="009A03AD"/>
    <w:rsid w:val="009B477C"/>
    <w:rsid w:val="009C2D49"/>
    <w:rsid w:val="009C6AC4"/>
    <w:rsid w:val="009E47DF"/>
    <w:rsid w:val="009F2C70"/>
    <w:rsid w:val="009F3B83"/>
    <w:rsid w:val="00A15B13"/>
    <w:rsid w:val="00A5195F"/>
    <w:rsid w:val="00A519BB"/>
    <w:rsid w:val="00A74D59"/>
    <w:rsid w:val="00AA39CC"/>
    <w:rsid w:val="00AA5E63"/>
    <w:rsid w:val="00AC0AC0"/>
    <w:rsid w:val="00AE6BEE"/>
    <w:rsid w:val="00AF16DC"/>
    <w:rsid w:val="00B01A81"/>
    <w:rsid w:val="00B44608"/>
    <w:rsid w:val="00B97447"/>
    <w:rsid w:val="00BD4BA7"/>
    <w:rsid w:val="00BE71AE"/>
    <w:rsid w:val="00BF60A0"/>
    <w:rsid w:val="00C07F39"/>
    <w:rsid w:val="00C07FED"/>
    <w:rsid w:val="00C4231F"/>
    <w:rsid w:val="00C4778A"/>
    <w:rsid w:val="00C50375"/>
    <w:rsid w:val="00C71818"/>
    <w:rsid w:val="00C93AA8"/>
    <w:rsid w:val="00CB5EBC"/>
    <w:rsid w:val="00CC25A6"/>
    <w:rsid w:val="00CD2F69"/>
    <w:rsid w:val="00CE220D"/>
    <w:rsid w:val="00CF40C9"/>
    <w:rsid w:val="00CF475B"/>
    <w:rsid w:val="00D00949"/>
    <w:rsid w:val="00D06602"/>
    <w:rsid w:val="00D370B0"/>
    <w:rsid w:val="00D3752C"/>
    <w:rsid w:val="00D42608"/>
    <w:rsid w:val="00D8555B"/>
    <w:rsid w:val="00D92FCF"/>
    <w:rsid w:val="00DA3867"/>
    <w:rsid w:val="00DA5B4A"/>
    <w:rsid w:val="00DA6A4A"/>
    <w:rsid w:val="00DB4192"/>
    <w:rsid w:val="00DD7825"/>
    <w:rsid w:val="00DF140C"/>
    <w:rsid w:val="00E11A44"/>
    <w:rsid w:val="00E23A57"/>
    <w:rsid w:val="00E23D0C"/>
    <w:rsid w:val="00E363DB"/>
    <w:rsid w:val="00E373CC"/>
    <w:rsid w:val="00E542EC"/>
    <w:rsid w:val="00E76E44"/>
    <w:rsid w:val="00E82D5A"/>
    <w:rsid w:val="00E85B32"/>
    <w:rsid w:val="00E96605"/>
    <w:rsid w:val="00E97D57"/>
    <w:rsid w:val="00EA053B"/>
    <w:rsid w:val="00EA1038"/>
    <w:rsid w:val="00EA499B"/>
    <w:rsid w:val="00EA6B77"/>
    <w:rsid w:val="00ED7DD7"/>
    <w:rsid w:val="00F0690F"/>
    <w:rsid w:val="00F311B6"/>
    <w:rsid w:val="00F47A7D"/>
    <w:rsid w:val="00F47B72"/>
    <w:rsid w:val="00F80FEB"/>
    <w:rsid w:val="00FC13F4"/>
    <w:rsid w:val="00FF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2B04BF"/>
  <w15:chartTrackingRefBased/>
  <w15:docId w15:val="{210FC4EF-F554-4BA2-B1C5-86946CFF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D4BA7"/>
    <w:pPr>
      <w:tabs>
        <w:tab w:val="left" w:pos="5670"/>
      </w:tabs>
      <w:spacing w:line="240" w:lineRule="exact"/>
      <w:jc w:val="both"/>
    </w:pPr>
    <w:rPr>
      <w:rFonts w:cs="Times New Roman"/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661D5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link w:val="Glava"/>
    <w:uiPriority w:val="99"/>
    <w:rsid w:val="003661D5"/>
    <w:rPr>
      <w:rFonts w:eastAsia="Calibri" w:cs="Times New Roman"/>
      <w:sz w:val="22"/>
      <w:szCs w:val="22"/>
    </w:rPr>
  </w:style>
  <w:style w:type="paragraph" w:styleId="Noga">
    <w:name w:val="footer"/>
    <w:basedOn w:val="Navaden"/>
    <w:link w:val="NogaZnak"/>
    <w:uiPriority w:val="99"/>
    <w:unhideWhenUsed/>
    <w:rsid w:val="003661D5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link w:val="Noga"/>
    <w:uiPriority w:val="99"/>
    <w:rsid w:val="003661D5"/>
    <w:rPr>
      <w:rFonts w:eastAsia="Calibri" w:cs="Times New Roman"/>
      <w:sz w:val="22"/>
      <w:szCs w:val="22"/>
    </w:rPr>
  </w:style>
  <w:style w:type="paragraph" w:customStyle="1" w:styleId="Ulica">
    <w:name w:val="Ulica"/>
    <w:basedOn w:val="Glava"/>
    <w:qFormat/>
    <w:rsid w:val="003661D5"/>
    <w:pPr>
      <w:spacing w:line="240" w:lineRule="exact"/>
      <w:jc w:val="left"/>
    </w:pPr>
    <w:rPr>
      <w:noProof/>
    </w:rPr>
  </w:style>
  <w:style w:type="paragraph" w:styleId="Odstavekseznama">
    <w:name w:val="List Paragraph"/>
    <w:basedOn w:val="Navaden"/>
    <w:uiPriority w:val="34"/>
    <w:qFormat/>
    <w:rsid w:val="003661D5"/>
    <w:pPr>
      <w:ind w:left="720"/>
      <w:contextualSpacing/>
    </w:pPr>
  </w:style>
  <w:style w:type="paragraph" w:styleId="Brezrazmikov">
    <w:name w:val="No Spacing"/>
    <w:link w:val="BrezrazmikovZnak"/>
    <w:uiPriority w:val="1"/>
    <w:qFormat/>
    <w:rsid w:val="003661D5"/>
    <w:pPr>
      <w:jc w:val="both"/>
    </w:pPr>
    <w:rPr>
      <w:rFonts w:eastAsia="Times New Roman" w:cs="Times New Roman"/>
      <w:sz w:val="18"/>
    </w:rPr>
  </w:style>
  <w:style w:type="character" w:customStyle="1" w:styleId="BrezrazmikovZnak">
    <w:name w:val="Brez razmikov Znak"/>
    <w:link w:val="Brezrazmikov"/>
    <w:uiPriority w:val="1"/>
    <w:rsid w:val="003661D5"/>
    <w:rPr>
      <w:rFonts w:eastAsia="Times New Roman" w:cs="Times New Roman"/>
      <w:sz w:val="18"/>
      <w:lang w:eastAsia="sl-SI" w:bidi="ar-SA"/>
    </w:rPr>
  </w:style>
  <w:style w:type="paragraph" w:styleId="Sprotnaopomba-besedilo">
    <w:name w:val="footnote text"/>
    <w:basedOn w:val="Navaden"/>
    <w:link w:val="Sprotnaopomba-besediloZnak"/>
    <w:rsid w:val="003661D5"/>
    <w:pPr>
      <w:tabs>
        <w:tab w:val="clear" w:pos="5670"/>
      </w:tabs>
      <w:spacing w:line="240" w:lineRule="auto"/>
      <w:jc w:val="left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rsid w:val="003661D5"/>
    <w:rPr>
      <w:rFonts w:ascii="Times New Roman" w:eastAsia="Times New Roman" w:hAnsi="Times New Roman" w:cs="Times New Roman"/>
      <w:lang w:eastAsia="sl-SI"/>
    </w:rPr>
  </w:style>
  <w:style w:type="character" w:customStyle="1" w:styleId="OdstavekZnak">
    <w:name w:val="Odstavek Znak"/>
    <w:link w:val="Odstavek"/>
    <w:locked/>
    <w:rsid w:val="003661D5"/>
    <w:rPr>
      <w:rFonts w:ascii="Arial" w:hAnsi="Arial" w:cs="Arial"/>
      <w:szCs w:val="24"/>
      <w:lang w:val="x-none" w:eastAsia="x-none"/>
    </w:rPr>
  </w:style>
  <w:style w:type="paragraph" w:customStyle="1" w:styleId="Odstavek">
    <w:name w:val="Odstavek"/>
    <w:basedOn w:val="Navaden"/>
    <w:link w:val="OdstavekZnak"/>
    <w:qFormat/>
    <w:rsid w:val="003661D5"/>
    <w:pPr>
      <w:tabs>
        <w:tab w:val="clear" w:pos="5670"/>
      </w:tabs>
      <w:overflowPunct w:val="0"/>
      <w:autoSpaceDE w:val="0"/>
      <w:autoSpaceDN w:val="0"/>
      <w:adjustRightInd w:val="0"/>
      <w:spacing w:before="240" w:line="240" w:lineRule="auto"/>
      <w:ind w:firstLine="1021"/>
    </w:pPr>
    <w:rPr>
      <w:rFonts w:ascii="Arial" w:hAnsi="Arial"/>
      <w:sz w:val="20"/>
      <w:szCs w:val="24"/>
      <w:lang w:val="x-none" w:eastAsia="x-none"/>
    </w:rPr>
  </w:style>
  <w:style w:type="paragraph" w:customStyle="1" w:styleId="Zadeva">
    <w:name w:val="Zadeva"/>
    <w:basedOn w:val="Navaden"/>
    <w:qFormat/>
    <w:rsid w:val="003661D5"/>
    <w:pPr>
      <w:spacing w:before="1440"/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A36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1A369D"/>
    <w:rPr>
      <w:rFonts w:ascii="Segoe UI" w:eastAsia="Calibri" w:hAnsi="Segoe UI" w:cs="Segoe UI"/>
      <w:sz w:val="18"/>
      <w:szCs w:val="18"/>
    </w:rPr>
  </w:style>
  <w:style w:type="character" w:customStyle="1" w:styleId="Komentar-sklic">
    <w:name w:val="Komentar - sklic"/>
    <w:uiPriority w:val="99"/>
    <w:semiHidden/>
    <w:unhideWhenUsed/>
    <w:rsid w:val="00661796"/>
    <w:rPr>
      <w:sz w:val="16"/>
      <w:szCs w:val="16"/>
    </w:rPr>
  </w:style>
  <w:style w:type="paragraph" w:customStyle="1" w:styleId="Komentar-besedilo">
    <w:name w:val="Komentar - besedilo"/>
    <w:basedOn w:val="Navaden"/>
    <w:link w:val="Komentar-besediloZnak"/>
    <w:uiPriority w:val="99"/>
    <w:semiHidden/>
    <w:unhideWhenUsed/>
    <w:rsid w:val="00661796"/>
    <w:pPr>
      <w:spacing w:line="240" w:lineRule="auto"/>
    </w:pPr>
    <w:rPr>
      <w:sz w:val="20"/>
      <w:szCs w:val="20"/>
    </w:rPr>
  </w:style>
  <w:style w:type="character" w:customStyle="1" w:styleId="Komentar-besediloZnak">
    <w:name w:val="Komentar - besedilo Znak"/>
    <w:link w:val="Komentar-besedilo"/>
    <w:uiPriority w:val="99"/>
    <w:semiHidden/>
    <w:rsid w:val="00661796"/>
    <w:rPr>
      <w:rFonts w:eastAsia="Calibri" w:cs="Times New Roman"/>
    </w:rPr>
  </w:style>
  <w:style w:type="paragraph" w:customStyle="1" w:styleId="Zadevakomentarja">
    <w:name w:val="Zadeva komentarja"/>
    <w:basedOn w:val="Komentar-besedilo"/>
    <w:next w:val="Komentar-besedilo"/>
    <w:link w:val="ZadevakomentarjaZnak"/>
    <w:uiPriority w:val="99"/>
    <w:semiHidden/>
    <w:unhideWhenUsed/>
    <w:rsid w:val="00661796"/>
    <w:rPr>
      <w:b/>
      <w:bCs/>
    </w:rPr>
  </w:style>
  <w:style w:type="character" w:customStyle="1" w:styleId="ZadevakomentarjaZnak">
    <w:name w:val="Zadeva komentarja Znak"/>
    <w:link w:val="Zadevakomentarja"/>
    <w:uiPriority w:val="99"/>
    <w:semiHidden/>
    <w:rsid w:val="00661796"/>
    <w:rPr>
      <w:rFonts w:eastAsia="Calibri" w:cs="Times New Roman"/>
      <w:b/>
      <w:bCs/>
    </w:rPr>
  </w:style>
  <w:style w:type="paragraph" w:customStyle="1" w:styleId="tevilnatoka">
    <w:name w:val="Številčna točka"/>
    <w:basedOn w:val="Navaden"/>
    <w:link w:val="tevilnatokaZnak"/>
    <w:qFormat/>
    <w:rsid w:val="006A353E"/>
    <w:pPr>
      <w:tabs>
        <w:tab w:val="clear" w:pos="5670"/>
        <w:tab w:val="left" w:pos="540"/>
        <w:tab w:val="left" w:pos="900"/>
      </w:tabs>
      <w:spacing w:line="240" w:lineRule="auto"/>
    </w:pPr>
    <w:rPr>
      <w:rFonts w:ascii="Arial" w:eastAsia="Times New Roman" w:hAnsi="Arial"/>
      <w:lang w:val="x-none" w:eastAsia="sl-SI"/>
    </w:rPr>
  </w:style>
  <w:style w:type="character" w:customStyle="1" w:styleId="tevilnatokaZnak">
    <w:name w:val="Številčna točka Znak"/>
    <w:link w:val="tevilnatoka"/>
    <w:rsid w:val="006A353E"/>
    <w:rPr>
      <w:rFonts w:ascii="Arial" w:eastAsia="Times New Roman" w:hAnsi="Arial" w:cs="Times New Roman"/>
      <w:sz w:val="22"/>
      <w:szCs w:val="22"/>
      <w:lang w:eastAsia="sl-SI"/>
    </w:rPr>
  </w:style>
  <w:style w:type="table" w:customStyle="1" w:styleId="Tabela-mrea">
    <w:name w:val="Tabela - mreža"/>
    <w:basedOn w:val="Navadnatabela"/>
    <w:uiPriority w:val="39"/>
    <w:rsid w:val="001612C4"/>
    <w:pPr>
      <w:jc w:val="both"/>
    </w:pPr>
    <w:rPr>
      <w:rFonts w:eastAsia="Times New Roman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n">
    <w:name w:val="len"/>
    <w:basedOn w:val="Navaden"/>
    <w:rsid w:val="003768C4"/>
    <w:pPr>
      <w:tabs>
        <w:tab w:val="clear" w:pos="5670"/>
      </w:tabs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poglavje">
    <w:name w:val="poglavje"/>
    <w:basedOn w:val="Navaden"/>
    <w:rsid w:val="003768C4"/>
    <w:pPr>
      <w:tabs>
        <w:tab w:val="clear" w:pos="5670"/>
      </w:tabs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sl-SI"/>
    </w:rPr>
  </w:style>
  <w:style w:type="character" w:styleId="Hiperpovezava">
    <w:name w:val="Hyperlink"/>
    <w:uiPriority w:val="99"/>
    <w:semiHidden/>
    <w:unhideWhenUsed/>
    <w:rsid w:val="003768C4"/>
    <w:rPr>
      <w:color w:val="0000FF"/>
      <w:u w:val="single"/>
    </w:rPr>
  </w:style>
  <w:style w:type="paragraph" w:styleId="Revizija">
    <w:name w:val="Revision"/>
    <w:hidden/>
    <w:uiPriority w:val="99"/>
    <w:semiHidden/>
    <w:rsid w:val="00680635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74751FE-30BA-4BD2-9B81-7EE582375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SVZ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Snežana Marković</dc:creator>
  <cp:keywords/>
  <cp:lastModifiedBy>POPMP</cp:lastModifiedBy>
  <cp:revision>3</cp:revision>
  <cp:lastPrinted>2021-10-18T07:28:00Z</cp:lastPrinted>
  <dcterms:created xsi:type="dcterms:W3CDTF">2024-04-16T12:37:00Z</dcterms:created>
  <dcterms:modified xsi:type="dcterms:W3CDTF">2024-04-17T05:46:00Z</dcterms:modified>
</cp:coreProperties>
</file>