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70E140" w14:textId="77777777" w:rsidR="00EF6C27" w:rsidRPr="009821D2" w:rsidRDefault="00EF6C27" w:rsidP="00EF6C27">
      <w:pPr>
        <w:shd w:val="clear" w:color="auto" w:fill="FFFFFF"/>
        <w:spacing w:after="0" w:line="360" w:lineRule="atLeast"/>
        <w:jc w:val="both"/>
        <w:rPr>
          <w:rFonts w:ascii="Arial" w:eastAsia="Times New Roman" w:hAnsi="Arial" w:cs="Arial"/>
          <w:b/>
          <w:bCs/>
          <w:kern w:val="0"/>
          <w:lang w:eastAsia="sl-SI"/>
          <w14:ligatures w14:val="none"/>
        </w:rPr>
      </w:pPr>
      <w:r w:rsidRPr="009821D2">
        <w:rPr>
          <w:rStyle w:val="normaltextrun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BESEDILO ČLENOV</w:t>
      </w:r>
    </w:p>
    <w:p w14:paraId="26154F4F" w14:textId="2F1E2B8F" w:rsidR="009060D3" w:rsidRPr="00EF6C27" w:rsidRDefault="00685CE9" w:rsidP="007007DB">
      <w:pPr>
        <w:pStyle w:val="center"/>
        <w:spacing w:before="210" w:line="276" w:lineRule="auto"/>
        <w:rPr>
          <w:rFonts w:ascii="Arial" w:eastAsia="Arial" w:hAnsi="Arial" w:cs="Arial"/>
          <w:b/>
          <w:bCs/>
          <w:caps/>
          <w:sz w:val="20"/>
          <w:szCs w:val="20"/>
          <w:lang w:val="sl-SI"/>
        </w:rPr>
      </w:pPr>
      <w:r w:rsidRPr="00EF6C27">
        <w:rPr>
          <w:rFonts w:ascii="Arial" w:eastAsia="Arial" w:hAnsi="Arial" w:cs="Arial"/>
          <w:b/>
          <w:bCs/>
          <w:caps/>
          <w:sz w:val="20"/>
          <w:szCs w:val="20"/>
          <w:lang w:val="sl-SI"/>
        </w:rPr>
        <w:t xml:space="preserve">PRAVILNIK </w:t>
      </w:r>
    </w:p>
    <w:p w14:paraId="4E648D9F" w14:textId="7E2BED69" w:rsidR="007007DB" w:rsidRPr="00EF6C27" w:rsidRDefault="007007DB" w:rsidP="007007DB">
      <w:pPr>
        <w:spacing w:after="0"/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F6C27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o spremembah in dopolnitvah Pravilnika o </w:t>
      </w:r>
      <w:r w:rsidR="00B65277" w:rsidRPr="00EF6C27">
        <w:rPr>
          <w:rFonts w:ascii="Arial" w:hAnsi="Arial" w:cs="Arial"/>
          <w:b/>
          <w:bCs/>
          <w:color w:val="000000" w:themeColor="text1"/>
          <w:sz w:val="20"/>
          <w:szCs w:val="20"/>
        </w:rPr>
        <w:t>poklicni maturi</w:t>
      </w:r>
    </w:p>
    <w:p w14:paraId="4FC0695B" w14:textId="77777777" w:rsidR="00685CE9" w:rsidRPr="00EF6C27" w:rsidRDefault="00685CE9" w:rsidP="00685CE9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sz w:val="20"/>
          <w:szCs w:val="20"/>
          <w:lang w:eastAsia="sl-SI"/>
        </w:rPr>
      </w:pPr>
    </w:p>
    <w:p w14:paraId="654C4089" w14:textId="1DCF7050" w:rsidR="00685CE9" w:rsidRPr="00EF6C27" w:rsidRDefault="009060D3" w:rsidP="00DC5675">
      <w:pPr>
        <w:pStyle w:val="Odstavekseznama"/>
        <w:numPr>
          <w:ilvl w:val="0"/>
          <w:numId w:val="2"/>
        </w:num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  <w:lang w:val="sl-SI" w:eastAsia="sl-SI"/>
        </w:rPr>
      </w:pPr>
      <w:r w:rsidRPr="00EF6C27">
        <w:rPr>
          <w:rFonts w:ascii="Arial" w:hAnsi="Arial" w:cs="Arial"/>
          <w:b/>
          <w:bCs/>
          <w:sz w:val="20"/>
          <w:szCs w:val="20"/>
          <w:lang w:val="sl-SI" w:eastAsia="sl-SI"/>
        </w:rPr>
        <w:t>č</w:t>
      </w:r>
      <w:r w:rsidR="00DC5675" w:rsidRPr="00EF6C27">
        <w:rPr>
          <w:rFonts w:ascii="Arial" w:hAnsi="Arial" w:cs="Arial"/>
          <w:b/>
          <w:bCs/>
          <w:sz w:val="20"/>
          <w:szCs w:val="20"/>
          <w:lang w:val="sl-SI" w:eastAsia="sl-SI"/>
        </w:rPr>
        <w:t>len</w:t>
      </w:r>
    </w:p>
    <w:p w14:paraId="28A6D06A" w14:textId="77777777" w:rsidR="009060D3" w:rsidRPr="00EF6C27" w:rsidRDefault="009060D3" w:rsidP="009060D3">
      <w:pPr>
        <w:pStyle w:val="Odstavekseznama"/>
        <w:autoSpaceDE w:val="0"/>
        <w:autoSpaceDN w:val="0"/>
        <w:adjustRightInd w:val="0"/>
        <w:rPr>
          <w:rFonts w:ascii="Arial" w:hAnsi="Arial" w:cs="Arial"/>
          <w:b/>
          <w:bCs/>
          <w:sz w:val="20"/>
          <w:szCs w:val="20"/>
          <w:lang w:val="sl-SI" w:eastAsia="sl-SI"/>
        </w:rPr>
      </w:pPr>
    </w:p>
    <w:p w14:paraId="355FA5C4" w14:textId="2BBF2E6E" w:rsidR="009060D3" w:rsidRPr="00EF6C27" w:rsidRDefault="00685CE9" w:rsidP="00B65277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  <w:b/>
          <w:sz w:val="20"/>
          <w:szCs w:val="20"/>
          <w:lang w:eastAsia="sl-SI"/>
        </w:rPr>
      </w:pPr>
      <w:r w:rsidRPr="00EF6C27">
        <w:rPr>
          <w:rFonts w:ascii="Arial" w:hAnsi="Arial" w:cs="Arial"/>
          <w:sz w:val="20"/>
          <w:szCs w:val="20"/>
          <w:lang w:eastAsia="sl-SI"/>
        </w:rPr>
        <w:t xml:space="preserve">V Pravilniku o </w:t>
      </w:r>
      <w:r w:rsidR="00B65277" w:rsidRPr="00EF6C27">
        <w:rPr>
          <w:rFonts w:ascii="Arial" w:hAnsi="Arial" w:cs="Arial"/>
          <w:sz w:val="20"/>
          <w:szCs w:val="20"/>
          <w:lang w:eastAsia="sl-SI"/>
        </w:rPr>
        <w:t xml:space="preserve">poklicni </w:t>
      </w:r>
      <w:r w:rsidRPr="00EF6C27">
        <w:rPr>
          <w:rFonts w:ascii="Arial" w:hAnsi="Arial" w:cs="Arial"/>
          <w:sz w:val="20"/>
          <w:szCs w:val="20"/>
          <w:lang w:eastAsia="sl-SI"/>
        </w:rPr>
        <w:t>maturi (</w:t>
      </w:r>
      <w:r w:rsidRPr="00EF6C27">
        <w:rPr>
          <w:rFonts w:ascii="Arial" w:hAnsi="Arial" w:cs="Arial"/>
          <w:sz w:val="20"/>
          <w:szCs w:val="20"/>
          <w:shd w:val="clear" w:color="auto" w:fill="FFFFFF"/>
        </w:rPr>
        <w:t>Uradni list RS, št. </w:t>
      </w:r>
      <w:r w:rsidR="00B65277" w:rsidRPr="00EF6C27">
        <w:rPr>
          <w:rFonts w:ascii="Arial" w:hAnsi="Arial" w:cs="Arial"/>
          <w:sz w:val="20"/>
          <w:szCs w:val="20"/>
          <w:shd w:val="clear" w:color="auto" w:fill="FFFFFF"/>
        </w:rPr>
        <w:t>44/08, 9/09 in 40/11)</w:t>
      </w:r>
      <w:r w:rsidRPr="00EF6C27">
        <w:rPr>
          <w:rFonts w:ascii="Arial" w:hAnsi="Arial" w:cs="Arial"/>
          <w:sz w:val="20"/>
          <w:szCs w:val="20"/>
        </w:rPr>
        <w:t xml:space="preserve"> se </w:t>
      </w:r>
      <w:r w:rsidR="00B65277" w:rsidRPr="00EF6C27">
        <w:rPr>
          <w:rFonts w:ascii="Arial" w:hAnsi="Arial" w:cs="Arial"/>
          <w:sz w:val="20"/>
          <w:szCs w:val="20"/>
        </w:rPr>
        <w:t>drugi odstavek 24</w:t>
      </w:r>
      <w:r w:rsidRPr="00EF6C27">
        <w:rPr>
          <w:rFonts w:ascii="Arial" w:hAnsi="Arial" w:cs="Arial"/>
          <w:sz w:val="20"/>
          <w:szCs w:val="20"/>
        </w:rPr>
        <w:t>. člen</w:t>
      </w:r>
      <w:r w:rsidR="00B65277" w:rsidRPr="00EF6C27">
        <w:rPr>
          <w:rFonts w:ascii="Arial" w:hAnsi="Arial" w:cs="Arial"/>
          <w:sz w:val="20"/>
          <w:szCs w:val="20"/>
        </w:rPr>
        <w:t xml:space="preserve">a spremeni tako, da se glasi: </w:t>
      </w:r>
      <w:r w:rsidRPr="00EF6C27">
        <w:rPr>
          <w:rFonts w:ascii="Arial" w:hAnsi="Arial" w:cs="Arial"/>
          <w:sz w:val="20"/>
          <w:szCs w:val="20"/>
        </w:rPr>
        <w:t xml:space="preserve"> </w:t>
      </w:r>
    </w:p>
    <w:p w14:paraId="58E1D8A2" w14:textId="1DB117A0" w:rsidR="00B65277" w:rsidRPr="00EF6C27" w:rsidRDefault="00B65277" w:rsidP="00B65277">
      <w:pPr>
        <w:pStyle w:val="zamik"/>
        <w:pBdr>
          <w:top w:val="none" w:sz="0" w:space="12" w:color="auto"/>
        </w:pBdr>
        <w:spacing w:before="210" w:after="210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F6C27">
        <w:rPr>
          <w:rFonts w:ascii="Arial" w:hAnsi="Arial" w:cs="Arial"/>
          <w:sz w:val="20"/>
          <w:szCs w:val="20"/>
          <w:lang w:val="sl-SI" w:eastAsia="x-none"/>
        </w:rPr>
        <w:t>»</w:t>
      </w:r>
      <w:r w:rsidRPr="00EF6C27">
        <w:rPr>
          <w:rFonts w:ascii="Arial" w:eastAsia="Arial" w:hAnsi="Arial" w:cs="Arial"/>
          <w:sz w:val="20"/>
          <w:szCs w:val="20"/>
          <w:lang w:val="sl-SI"/>
        </w:rPr>
        <w:t>Ne glede na prejšnji odstavek lahko kandidat iz drugega in četrtega odstavka 27. člena zakona</w:t>
      </w:r>
      <w:r w:rsidR="00553D06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Pr="00EF6C27">
        <w:rPr>
          <w:rFonts w:ascii="Arial" w:eastAsia="Arial" w:hAnsi="Arial" w:cs="Arial"/>
          <w:sz w:val="20"/>
          <w:szCs w:val="20"/>
          <w:lang w:val="sl-SI"/>
        </w:rPr>
        <w:t>opravlja poklicno maturo v dveh delih, v dveh zaporednih izpitnih rokih, v skladu z določili 27., 27.a, 27.b in 27.c člena zakona.</w:t>
      </w:r>
      <w:r w:rsidRPr="00EF6C27">
        <w:rPr>
          <w:rFonts w:ascii="Arial" w:hAnsi="Arial" w:cs="Arial"/>
          <w:sz w:val="20"/>
          <w:szCs w:val="20"/>
          <w:lang w:val="sl-SI"/>
        </w:rPr>
        <w:t>«</w:t>
      </w:r>
      <w:r w:rsidRPr="00EF6C27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6D098059" w14:textId="522A060D" w:rsidR="00DC5675" w:rsidRPr="00EF6C27" w:rsidRDefault="00DC5675" w:rsidP="00D944B8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EF6C27">
        <w:rPr>
          <w:rFonts w:ascii="Arial" w:hAnsi="Arial" w:cs="Arial"/>
          <w:sz w:val="20"/>
          <w:szCs w:val="20"/>
          <w:lang w:val="sl-SI"/>
        </w:rPr>
        <w:t>Tretji odstavek se črta.</w:t>
      </w:r>
    </w:p>
    <w:p w14:paraId="7B63A369" w14:textId="5061F2EE" w:rsidR="00DC5675" w:rsidRPr="00EF6C27" w:rsidRDefault="00DC5675" w:rsidP="009060D3">
      <w:pPr>
        <w:pStyle w:val="zamik"/>
        <w:numPr>
          <w:ilvl w:val="0"/>
          <w:numId w:val="2"/>
        </w:numPr>
        <w:pBdr>
          <w:top w:val="none" w:sz="0" w:space="12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hAnsi="Arial" w:cs="Arial"/>
          <w:b/>
          <w:bCs/>
          <w:sz w:val="20"/>
          <w:szCs w:val="20"/>
          <w:lang w:val="sl-SI"/>
        </w:rPr>
        <w:t>člen</w:t>
      </w:r>
    </w:p>
    <w:p w14:paraId="383AE1E5" w14:textId="7555B245" w:rsidR="00556995" w:rsidRPr="00EF6C27" w:rsidRDefault="00457A65" w:rsidP="00DC5675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hAnsi="Arial" w:cs="Arial"/>
          <w:sz w:val="20"/>
          <w:szCs w:val="20"/>
          <w:lang w:val="sl-SI"/>
        </w:rPr>
      </w:pPr>
      <w:r w:rsidRPr="00EF6C27">
        <w:rPr>
          <w:rFonts w:ascii="Arial" w:hAnsi="Arial" w:cs="Arial"/>
          <w:sz w:val="20"/>
          <w:szCs w:val="20"/>
          <w:lang w:val="sl-SI"/>
        </w:rPr>
        <w:t xml:space="preserve">V </w:t>
      </w:r>
      <w:r w:rsidR="00B65277" w:rsidRPr="00EF6C27">
        <w:rPr>
          <w:rFonts w:ascii="Arial" w:hAnsi="Arial" w:cs="Arial"/>
          <w:sz w:val="20"/>
          <w:szCs w:val="20"/>
          <w:lang w:val="sl-SI"/>
        </w:rPr>
        <w:t>27</w:t>
      </w:r>
      <w:r w:rsidRPr="00EF6C27">
        <w:rPr>
          <w:rFonts w:ascii="Arial" w:hAnsi="Arial" w:cs="Arial"/>
          <w:sz w:val="20"/>
          <w:szCs w:val="20"/>
          <w:lang w:val="sl-SI"/>
        </w:rPr>
        <w:t xml:space="preserve">. členu se </w:t>
      </w:r>
      <w:r w:rsidR="00B65277" w:rsidRPr="00EF6C27">
        <w:rPr>
          <w:rFonts w:ascii="Arial" w:hAnsi="Arial" w:cs="Arial"/>
          <w:sz w:val="20"/>
          <w:szCs w:val="20"/>
          <w:lang w:val="sl-SI"/>
        </w:rPr>
        <w:t xml:space="preserve">četrti </w:t>
      </w:r>
      <w:r w:rsidR="00DC5675" w:rsidRPr="00EF6C27">
        <w:rPr>
          <w:rFonts w:ascii="Arial" w:hAnsi="Arial" w:cs="Arial"/>
          <w:sz w:val="20"/>
          <w:szCs w:val="20"/>
          <w:lang w:val="sl-SI"/>
        </w:rPr>
        <w:t xml:space="preserve">odstavek </w:t>
      </w:r>
      <w:r w:rsidR="00556995" w:rsidRPr="00EF6C27">
        <w:rPr>
          <w:rFonts w:ascii="Arial" w:hAnsi="Arial" w:cs="Arial"/>
          <w:sz w:val="20"/>
          <w:szCs w:val="20"/>
          <w:lang w:val="sl-SI"/>
        </w:rPr>
        <w:t>spremeni tako, da se glasi:</w:t>
      </w:r>
    </w:p>
    <w:p w14:paraId="4DD2181A" w14:textId="13ED163D" w:rsidR="00B65277" w:rsidRPr="00EF6C27" w:rsidRDefault="00B65277" w:rsidP="00B65277">
      <w:pPr>
        <w:pStyle w:val="pf0"/>
        <w:ind w:firstLine="284"/>
        <w:jc w:val="both"/>
        <w:rPr>
          <w:rFonts w:ascii="Arial" w:hAnsi="Arial" w:cs="Arial"/>
          <w:sz w:val="20"/>
          <w:szCs w:val="20"/>
          <w:lang w:eastAsia="x-none"/>
        </w:rPr>
      </w:pPr>
      <w:bookmarkStart w:id="0" w:name="_Hlk164414124"/>
      <w:r w:rsidRPr="00EF6C27">
        <w:rPr>
          <w:rFonts w:ascii="Arial" w:hAnsi="Arial" w:cs="Arial"/>
          <w:sz w:val="20"/>
          <w:szCs w:val="20"/>
          <w:lang w:eastAsia="x-none"/>
        </w:rPr>
        <w:t>»Kandidat iz drugega odstavka 4. člena zakona priloži k prijavi oziroma predprijavi ustrezna dokazila za uveljavljanje prilagoditve izvedbe izpitov.«.</w:t>
      </w:r>
    </w:p>
    <w:bookmarkEnd w:id="0"/>
    <w:p w14:paraId="0F4D656F" w14:textId="4D1AEC39" w:rsidR="00457A65" w:rsidRPr="00EF6C27" w:rsidRDefault="00457A65" w:rsidP="009060D3">
      <w:pPr>
        <w:pStyle w:val="zamik"/>
        <w:numPr>
          <w:ilvl w:val="0"/>
          <w:numId w:val="2"/>
        </w:numPr>
        <w:pBdr>
          <w:top w:val="none" w:sz="0" w:space="12" w:color="auto"/>
        </w:pBdr>
        <w:spacing w:before="210" w:after="210" w:line="276" w:lineRule="auto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1FE46C97" w14:textId="5C0E26EF" w:rsidR="00457A65" w:rsidRPr="00EF6C27" w:rsidRDefault="00457A65" w:rsidP="00457A65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Za 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27</w:t>
      </w: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. členom se doda nov 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27</w:t>
      </w:r>
      <w:r w:rsidRPr="00EF6C27">
        <w:rPr>
          <w:rFonts w:ascii="Arial" w:eastAsia="Arial" w:hAnsi="Arial" w:cs="Arial"/>
          <w:sz w:val="20"/>
          <w:szCs w:val="20"/>
          <w:lang w:val="sl-SI"/>
        </w:rPr>
        <w:t>.a člen, ki se glasi:</w:t>
      </w:r>
    </w:p>
    <w:p w14:paraId="4A7CBE07" w14:textId="065D8C45" w:rsidR="00D944B8" w:rsidRPr="00EF6C27" w:rsidRDefault="00457A65" w:rsidP="00D944B8">
      <w:pPr>
        <w:pStyle w:val="zamik"/>
        <w:pBdr>
          <w:top w:val="none" w:sz="0" w:space="12" w:color="auto"/>
        </w:pBdr>
        <w:spacing w:line="200" w:lineRule="atLeas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hAnsi="Arial" w:cs="Arial"/>
          <w:b/>
          <w:bCs/>
          <w:sz w:val="20"/>
          <w:szCs w:val="20"/>
          <w:lang w:val="sl-SI"/>
        </w:rPr>
        <w:t>»</w:t>
      </w:r>
      <w:r w:rsidR="00B65277"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27</w:t>
      </w: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.a člen</w:t>
      </w:r>
    </w:p>
    <w:p w14:paraId="4E16822A" w14:textId="5CE4A437" w:rsidR="00457A65" w:rsidRPr="00EF6C27" w:rsidRDefault="00457A65" w:rsidP="00D944B8">
      <w:pPr>
        <w:pStyle w:val="zamik"/>
        <w:pBdr>
          <w:top w:val="none" w:sz="0" w:space="12" w:color="auto"/>
        </w:pBdr>
        <w:spacing w:line="200" w:lineRule="atLeast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(dokazila)</w:t>
      </w:r>
    </w:p>
    <w:p w14:paraId="508C5B0D" w14:textId="5C299CA2" w:rsidR="00457A65" w:rsidRPr="00EF6C27" w:rsidRDefault="00457A65" w:rsidP="00151E0A">
      <w:pPr>
        <w:pStyle w:val="zamik"/>
        <w:pBdr>
          <w:top w:val="none" w:sz="0" w:space="12" w:color="auto"/>
        </w:pBdr>
        <w:spacing w:before="210" w:after="210" w:line="276" w:lineRule="auto"/>
        <w:ind w:firstLine="36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F6C27">
        <w:rPr>
          <w:rFonts w:ascii="Arial" w:eastAsia="Arial" w:hAnsi="Arial" w:cs="Arial"/>
          <w:sz w:val="20"/>
          <w:szCs w:val="20"/>
          <w:lang w:val="sl-SI"/>
        </w:rPr>
        <w:t>Za kandida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te</w:t>
      </w: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 iz drugega odstavka 4. člena zakona, kandida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te</w:t>
      </w: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 iz drugega odstavka 24. člena zakona in kandida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te</w:t>
      </w:r>
      <w:r w:rsidRPr="00EF6C27">
        <w:rPr>
          <w:rFonts w:ascii="Arial" w:eastAsia="Arial" w:hAnsi="Arial" w:cs="Arial"/>
          <w:sz w:val="20"/>
          <w:szCs w:val="20"/>
          <w:lang w:val="sl-SI"/>
        </w:rPr>
        <w:t>, ki se izredno izobražuje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jo</w:t>
      </w: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 v programu, ki se zaključi z maturo, ki uveljavlja</w:t>
      </w:r>
      <w:r w:rsidR="00B65277" w:rsidRPr="00EF6C27">
        <w:rPr>
          <w:rFonts w:ascii="Arial" w:eastAsia="Arial" w:hAnsi="Arial" w:cs="Arial"/>
          <w:sz w:val="20"/>
          <w:szCs w:val="20"/>
          <w:lang w:val="sl-SI"/>
        </w:rPr>
        <w:t>jo</w:t>
      </w: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 pravico do opravljanja </w:t>
      </w:r>
      <w:r w:rsidR="00F431F8" w:rsidRPr="00EF6C27">
        <w:rPr>
          <w:rFonts w:ascii="Arial" w:eastAsia="Arial" w:hAnsi="Arial" w:cs="Arial"/>
          <w:sz w:val="20"/>
          <w:szCs w:val="20"/>
          <w:lang w:val="sl-SI"/>
        </w:rPr>
        <w:t>poklicne</w:t>
      </w:r>
      <w:r w:rsidRPr="00EF6C27">
        <w:rPr>
          <w:rFonts w:ascii="Arial" w:eastAsia="Arial" w:hAnsi="Arial" w:cs="Arial"/>
          <w:sz w:val="20"/>
          <w:szCs w:val="20"/>
          <w:lang w:val="sl-SI"/>
        </w:rPr>
        <w:t xml:space="preserve"> mature v dveh delih, v dveh zaporednih izpitnih rokih, šolska maturitetna komisija pridobi dokazila iz uradnih evidenc.</w:t>
      </w:r>
      <w:r w:rsidR="00455E4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55E4D" w:rsidRPr="00EF6C27">
        <w:rPr>
          <w:rFonts w:ascii="Arial" w:eastAsia="Arial" w:hAnsi="Arial" w:cs="Arial"/>
          <w:sz w:val="20"/>
          <w:szCs w:val="20"/>
          <w:lang w:val="sl-SI"/>
        </w:rPr>
        <w:t>Dokazil</w:t>
      </w:r>
      <w:r w:rsidR="00455E4D">
        <w:rPr>
          <w:rFonts w:ascii="Arial" w:eastAsia="Arial" w:hAnsi="Arial" w:cs="Arial"/>
          <w:sz w:val="20"/>
          <w:szCs w:val="20"/>
          <w:lang w:val="sl-SI"/>
        </w:rPr>
        <w:t>i</w:t>
      </w:r>
      <w:r w:rsidR="00455E4D" w:rsidRPr="00EF6C27">
        <w:rPr>
          <w:rFonts w:ascii="Arial" w:eastAsia="Arial" w:hAnsi="Arial" w:cs="Arial"/>
          <w:sz w:val="20"/>
          <w:szCs w:val="20"/>
          <w:lang w:val="sl-SI"/>
        </w:rPr>
        <w:t xml:space="preserve"> s</w:t>
      </w:r>
      <w:r w:rsidR="00455E4D">
        <w:rPr>
          <w:rFonts w:ascii="Arial" w:eastAsia="Arial" w:hAnsi="Arial" w:cs="Arial"/>
          <w:sz w:val="20"/>
          <w:szCs w:val="20"/>
          <w:lang w:val="sl-SI"/>
        </w:rPr>
        <w:t>ta</w:t>
      </w:r>
      <w:r w:rsidR="00455E4D" w:rsidRPr="00EF6C27">
        <w:rPr>
          <w:rFonts w:ascii="Arial" w:eastAsia="Arial" w:hAnsi="Arial" w:cs="Arial"/>
          <w:sz w:val="20"/>
          <w:szCs w:val="20"/>
          <w:lang w:val="sl-SI"/>
        </w:rPr>
        <w:t>:</w:t>
      </w:r>
      <w:r w:rsidR="00455E4D">
        <w:rPr>
          <w:rFonts w:ascii="Arial" w:eastAsia="Arial" w:hAnsi="Arial" w:cs="Arial"/>
          <w:sz w:val="20"/>
          <w:szCs w:val="20"/>
          <w:lang w:val="sl-SI"/>
        </w:rPr>
        <w:t xml:space="preserve"> </w:t>
      </w:r>
      <w:r w:rsidR="00455E4D" w:rsidRPr="00EF6C27">
        <w:rPr>
          <w:rFonts w:ascii="Arial" w:eastAsia="Arial" w:hAnsi="Arial" w:cs="Arial"/>
          <w:sz w:val="20"/>
          <w:szCs w:val="20"/>
          <w:lang w:val="sl-SI"/>
        </w:rPr>
        <w:t xml:space="preserve">odločba o usmeritvi in dokazilo o izrednem izobraževanju. </w:t>
      </w:r>
      <w:r w:rsidRPr="00EF6C27">
        <w:rPr>
          <w:rFonts w:ascii="Arial" w:eastAsia="Arial" w:hAnsi="Arial" w:cs="Arial"/>
          <w:sz w:val="20"/>
          <w:szCs w:val="20"/>
          <w:lang w:val="sl-SI"/>
        </w:rPr>
        <w:t>Če dokazil ni mogoče pridobiti iz uradnih evidenc, jih predloži kandidat</w:t>
      </w:r>
      <w:r w:rsidR="004A5F10" w:rsidRPr="00EF6C27">
        <w:rPr>
          <w:rFonts w:ascii="Arial" w:eastAsia="Arial" w:hAnsi="Arial" w:cs="Arial"/>
          <w:sz w:val="20"/>
          <w:szCs w:val="20"/>
          <w:lang w:val="sl-SI"/>
        </w:rPr>
        <w:t>.</w:t>
      </w:r>
      <w:r w:rsidRPr="00EF6C27">
        <w:rPr>
          <w:rFonts w:ascii="Arial" w:hAnsi="Arial" w:cs="Arial"/>
          <w:sz w:val="20"/>
          <w:szCs w:val="20"/>
          <w:lang w:val="sl-SI"/>
        </w:rPr>
        <w:t>«</w:t>
      </w:r>
      <w:r w:rsidR="007007DB" w:rsidRPr="00EF6C27">
        <w:rPr>
          <w:rFonts w:ascii="Arial" w:hAnsi="Arial" w:cs="Arial"/>
          <w:sz w:val="20"/>
          <w:szCs w:val="20"/>
          <w:lang w:val="sl-SI"/>
        </w:rPr>
        <w:t>.</w:t>
      </w:r>
    </w:p>
    <w:p w14:paraId="1AD4BF21" w14:textId="77777777" w:rsidR="00457A65" w:rsidRPr="00EF6C27" w:rsidRDefault="00457A65" w:rsidP="00457A65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816702C" w14:textId="3B187CC1" w:rsidR="00DC5675" w:rsidRPr="00EF6C27" w:rsidRDefault="004A5F10" w:rsidP="004A5F10">
      <w:pPr>
        <w:pStyle w:val="Odstavekseznama"/>
        <w:numPr>
          <w:ilvl w:val="0"/>
          <w:numId w:val="2"/>
        </w:num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  <w:lang w:val="sl-SI" w:eastAsia="sl-SI"/>
        </w:rPr>
      </w:pPr>
      <w:r w:rsidRPr="00EF6C27">
        <w:rPr>
          <w:rFonts w:ascii="Arial" w:hAnsi="Arial" w:cs="Arial"/>
          <w:b/>
          <w:sz w:val="20"/>
          <w:szCs w:val="20"/>
          <w:lang w:val="sl-SI" w:eastAsia="sl-SI"/>
        </w:rPr>
        <w:t>člen</w:t>
      </w:r>
    </w:p>
    <w:p w14:paraId="1C9F4569" w14:textId="77777777" w:rsidR="002C26F4" w:rsidRPr="00EF6C27" w:rsidRDefault="002C26F4" w:rsidP="004A5F10">
      <w:pPr>
        <w:autoSpaceDE w:val="0"/>
        <w:autoSpaceDN w:val="0"/>
        <w:adjustRightInd w:val="0"/>
        <w:ind w:left="360"/>
        <w:rPr>
          <w:rFonts w:ascii="Arial" w:hAnsi="Arial" w:cs="Arial"/>
          <w:bCs/>
          <w:sz w:val="20"/>
          <w:szCs w:val="20"/>
          <w:lang w:eastAsia="sl-SI"/>
        </w:rPr>
      </w:pPr>
    </w:p>
    <w:p w14:paraId="2B3EA55B" w14:textId="1488E239" w:rsidR="004A5F10" w:rsidRPr="00EF6C27" w:rsidRDefault="004A5F10" w:rsidP="00D944B8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eastAsia="sl-SI"/>
        </w:rPr>
      </w:pPr>
      <w:r w:rsidRPr="00EF6C27">
        <w:rPr>
          <w:rFonts w:ascii="Arial" w:hAnsi="Arial" w:cs="Arial"/>
          <w:bCs/>
          <w:sz w:val="20"/>
          <w:szCs w:val="20"/>
          <w:lang w:eastAsia="sl-SI"/>
        </w:rPr>
        <w:t xml:space="preserve">V </w:t>
      </w:r>
      <w:r w:rsidR="00F431F8" w:rsidRPr="00EF6C27">
        <w:rPr>
          <w:rFonts w:ascii="Arial" w:hAnsi="Arial" w:cs="Arial"/>
          <w:bCs/>
          <w:sz w:val="20"/>
          <w:szCs w:val="20"/>
          <w:lang w:eastAsia="sl-SI"/>
        </w:rPr>
        <w:t>29</w:t>
      </w:r>
      <w:r w:rsidRPr="00EF6C27">
        <w:rPr>
          <w:rFonts w:ascii="Arial" w:hAnsi="Arial" w:cs="Arial"/>
          <w:bCs/>
          <w:sz w:val="20"/>
          <w:szCs w:val="20"/>
          <w:lang w:eastAsia="sl-SI"/>
        </w:rPr>
        <w:t xml:space="preserve">. členu se </w:t>
      </w:r>
      <w:r w:rsidR="002C26F4" w:rsidRPr="00EF6C27">
        <w:rPr>
          <w:rFonts w:ascii="Arial" w:hAnsi="Arial" w:cs="Arial"/>
          <w:bCs/>
          <w:sz w:val="20"/>
          <w:szCs w:val="20"/>
          <w:lang w:eastAsia="sl-SI"/>
        </w:rPr>
        <w:t>v prvem odstavku</w:t>
      </w:r>
      <w:r w:rsidRPr="00EF6C27">
        <w:rPr>
          <w:rFonts w:ascii="Arial" w:hAnsi="Arial" w:cs="Arial"/>
          <w:bCs/>
          <w:sz w:val="20"/>
          <w:szCs w:val="20"/>
          <w:lang w:eastAsia="sl-SI"/>
        </w:rPr>
        <w:t xml:space="preserve"> beseda</w:t>
      </w:r>
      <w:r w:rsidR="002C26F4" w:rsidRPr="00EF6C27">
        <w:rPr>
          <w:rFonts w:ascii="Arial" w:hAnsi="Arial" w:cs="Arial"/>
          <w:bCs/>
          <w:sz w:val="20"/>
          <w:szCs w:val="20"/>
          <w:lang w:eastAsia="sl-SI"/>
        </w:rPr>
        <w:t xml:space="preserve"> »štiri« nadomesti z besedo »dva«.</w:t>
      </w:r>
    </w:p>
    <w:p w14:paraId="3C99028D" w14:textId="4C5321AF" w:rsidR="004600DB" w:rsidRPr="00EF6C27" w:rsidRDefault="00F431F8" w:rsidP="00D944B8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  <w:lang w:eastAsia="sl-SI"/>
        </w:rPr>
      </w:pPr>
      <w:r w:rsidRPr="00EF6C27">
        <w:rPr>
          <w:rFonts w:ascii="Arial" w:hAnsi="Arial" w:cs="Arial"/>
          <w:bCs/>
          <w:sz w:val="20"/>
          <w:szCs w:val="20"/>
          <w:lang w:eastAsia="sl-SI"/>
        </w:rPr>
        <w:t xml:space="preserve">V četrtem odstavku </w:t>
      </w:r>
      <w:r w:rsidR="00FB77CB">
        <w:rPr>
          <w:rFonts w:ascii="Arial" w:hAnsi="Arial" w:cs="Arial"/>
          <w:bCs/>
          <w:sz w:val="20"/>
          <w:szCs w:val="20"/>
          <w:lang w:eastAsia="sl-SI"/>
        </w:rPr>
        <w:t xml:space="preserve">se </w:t>
      </w:r>
      <w:r w:rsidRPr="00EF6C27">
        <w:rPr>
          <w:rFonts w:ascii="Arial" w:hAnsi="Arial" w:cs="Arial"/>
          <w:bCs/>
          <w:sz w:val="20"/>
          <w:szCs w:val="20"/>
          <w:lang w:eastAsia="sl-SI"/>
        </w:rPr>
        <w:t>v zadnjem stavku besedna zveza »dva dni« nadomesti z besed</w:t>
      </w:r>
      <w:r w:rsidR="00FB77CB">
        <w:rPr>
          <w:rFonts w:ascii="Arial" w:hAnsi="Arial" w:cs="Arial"/>
          <w:bCs/>
          <w:sz w:val="20"/>
          <w:szCs w:val="20"/>
          <w:lang w:eastAsia="sl-SI"/>
        </w:rPr>
        <w:t>no zvezo</w:t>
      </w:r>
      <w:r w:rsidRPr="00EF6C27">
        <w:rPr>
          <w:rFonts w:ascii="Arial" w:hAnsi="Arial" w:cs="Arial"/>
          <w:bCs/>
          <w:sz w:val="20"/>
          <w:szCs w:val="20"/>
          <w:lang w:eastAsia="sl-SI"/>
        </w:rPr>
        <w:t xml:space="preserve"> »</w:t>
      </w:r>
      <w:r w:rsidR="00FB77CB">
        <w:rPr>
          <w:rFonts w:ascii="Arial" w:hAnsi="Arial" w:cs="Arial"/>
          <w:bCs/>
          <w:sz w:val="20"/>
          <w:szCs w:val="20"/>
          <w:lang w:eastAsia="sl-SI"/>
        </w:rPr>
        <w:t xml:space="preserve"> en </w:t>
      </w:r>
      <w:r w:rsidRPr="00EF6C27">
        <w:rPr>
          <w:rFonts w:ascii="Arial" w:hAnsi="Arial" w:cs="Arial"/>
          <w:bCs/>
          <w:sz w:val="20"/>
          <w:szCs w:val="20"/>
          <w:lang w:eastAsia="sl-SI"/>
        </w:rPr>
        <w:t>dan«</w:t>
      </w:r>
      <w:r w:rsidR="004600DB" w:rsidRPr="00EF6C27">
        <w:rPr>
          <w:rFonts w:ascii="Arial" w:hAnsi="Arial" w:cs="Arial"/>
          <w:bCs/>
          <w:sz w:val="20"/>
          <w:szCs w:val="20"/>
          <w:lang w:eastAsia="sl-SI"/>
        </w:rPr>
        <w:t>.</w:t>
      </w:r>
    </w:p>
    <w:p w14:paraId="544BEB2F" w14:textId="77777777" w:rsidR="002C26F4" w:rsidRPr="00EF6C27" w:rsidRDefault="002C26F4" w:rsidP="002C26F4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  <w:lang w:eastAsia="sl-SI"/>
        </w:rPr>
      </w:pPr>
    </w:p>
    <w:p w14:paraId="141E7382" w14:textId="6301A00C" w:rsidR="002C26F4" w:rsidRPr="00EF6C27" w:rsidRDefault="002C26F4" w:rsidP="009060D3">
      <w:pPr>
        <w:pStyle w:val="Odstavekseznama"/>
        <w:numPr>
          <w:ilvl w:val="0"/>
          <w:numId w:val="2"/>
        </w:num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  <w:lang w:val="sl-SI" w:eastAsia="sl-SI"/>
        </w:rPr>
      </w:pPr>
      <w:r w:rsidRPr="00EF6C27">
        <w:rPr>
          <w:rFonts w:ascii="Arial" w:hAnsi="Arial" w:cs="Arial"/>
          <w:b/>
          <w:sz w:val="20"/>
          <w:szCs w:val="20"/>
          <w:lang w:val="sl-SI" w:eastAsia="sl-SI"/>
        </w:rPr>
        <w:t>člen</w:t>
      </w:r>
    </w:p>
    <w:p w14:paraId="7C7D4AF0" w14:textId="77777777" w:rsidR="009060D3" w:rsidRPr="00EF6C27" w:rsidRDefault="009060D3" w:rsidP="009060D3">
      <w:pPr>
        <w:pStyle w:val="Odstavekseznama"/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val="sl-SI" w:eastAsia="sl-SI"/>
        </w:rPr>
      </w:pPr>
    </w:p>
    <w:p w14:paraId="0A4ABE44" w14:textId="664368D9" w:rsidR="004600DB" w:rsidRPr="00EF6C27" w:rsidRDefault="004600DB" w:rsidP="004600DB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eastAsia="sl-SI"/>
        </w:rPr>
      </w:pPr>
      <w:r w:rsidRPr="00EF6C27">
        <w:rPr>
          <w:rFonts w:ascii="Arial" w:hAnsi="Arial" w:cs="Arial"/>
          <w:bCs/>
          <w:sz w:val="20"/>
          <w:szCs w:val="20"/>
          <w:lang w:eastAsia="sl-SI"/>
        </w:rPr>
        <w:t>V 30. členu se v prvem odstavku beseda »štiri« nadomesti z besedo »dva«.</w:t>
      </w:r>
    </w:p>
    <w:p w14:paraId="7071DBB7" w14:textId="3A5D658B" w:rsidR="004600DB" w:rsidRPr="00EF6C27" w:rsidRDefault="004600DB" w:rsidP="004600DB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0"/>
          <w:szCs w:val="20"/>
          <w:lang w:eastAsia="sl-SI"/>
        </w:rPr>
      </w:pPr>
      <w:r w:rsidRPr="00EF6C27">
        <w:rPr>
          <w:rFonts w:ascii="Arial" w:hAnsi="Arial" w:cs="Arial"/>
          <w:bCs/>
          <w:sz w:val="20"/>
          <w:szCs w:val="20"/>
          <w:lang w:eastAsia="sl-SI"/>
        </w:rPr>
        <w:t>V drugem odstavku se beseda »štiri« nadomesti z besedo »dva«.</w:t>
      </w:r>
    </w:p>
    <w:p w14:paraId="7F95ECFF" w14:textId="77777777" w:rsidR="002C26F4" w:rsidRPr="00EF6C27" w:rsidRDefault="002C26F4" w:rsidP="002C26F4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eastAsia="sl-SI"/>
        </w:rPr>
      </w:pPr>
    </w:p>
    <w:p w14:paraId="08B7DD18" w14:textId="168036EF" w:rsidR="002C26F4" w:rsidRPr="00EF6C27" w:rsidRDefault="009060D3" w:rsidP="009060D3">
      <w:pPr>
        <w:pStyle w:val="Odstavekseznama"/>
        <w:numPr>
          <w:ilvl w:val="0"/>
          <w:numId w:val="2"/>
        </w:num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  <w:lang w:val="sl-SI" w:eastAsia="sl-SI"/>
        </w:rPr>
      </w:pPr>
      <w:r w:rsidRPr="00EF6C27">
        <w:rPr>
          <w:rFonts w:ascii="Arial" w:hAnsi="Arial" w:cs="Arial"/>
          <w:b/>
          <w:sz w:val="20"/>
          <w:szCs w:val="20"/>
          <w:lang w:val="sl-SI" w:eastAsia="sl-SI"/>
        </w:rPr>
        <w:t>č</w:t>
      </w:r>
      <w:r w:rsidR="002C26F4" w:rsidRPr="00EF6C27">
        <w:rPr>
          <w:rFonts w:ascii="Arial" w:hAnsi="Arial" w:cs="Arial"/>
          <w:b/>
          <w:sz w:val="20"/>
          <w:szCs w:val="20"/>
          <w:lang w:val="sl-SI" w:eastAsia="sl-SI"/>
        </w:rPr>
        <w:t>len</w:t>
      </w:r>
    </w:p>
    <w:p w14:paraId="33D2EB9D" w14:textId="77777777" w:rsidR="009060D3" w:rsidRPr="00EF6C27" w:rsidRDefault="009060D3" w:rsidP="009060D3">
      <w:pPr>
        <w:pStyle w:val="Odstavekseznama"/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val="sl-SI" w:eastAsia="sl-SI"/>
        </w:rPr>
      </w:pPr>
    </w:p>
    <w:p w14:paraId="740EF8E5" w14:textId="6B60B04C" w:rsidR="002C26F4" w:rsidRPr="00EF6C27" w:rsidRDefault="004600DB" w:rsidP="002C26F4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eastAsia="sl-SI"/>
        </w:rPr>
      </w:pPr>
      <w:r w:rsidRPr="00EF6C27">
        <w:rPr>
          <w:rFonts w:ascii="Arial" w:hAnsi="Arial" w:cs="Arial"/>
          <w:bCs/>
          <w:sz w:val="20"/>
          <w:szCs w:val="20"/>
          <w:lang w:eastAsia="sl-SI"/>
        </w:rPr>
        <w:t xml:space="preserve">V 40. členu se v prvem odstavku drugi stavek </w:t>
      </w:r>
      <w:r w:rsidR="002C26F4" w:rsidRPr="00EF6C27">
        <w:rPr>
          <w:rFonts w:ascii="Arial" w:hAnsi="Arial" w:cs="Arial"/>
          <w:bCs/>
          <w:sz w:val="20"/>
          <w:szCs w:val="20"/>
          <w:lang w:eastAsia="sl-SI"/>
        </w:rPr>
        <w:t>spremeni tako, da se glasi:</w:t>
      </w:r>
    </w:p>
    <w:p w14:paraId="50B03261" w14:textId="59D83757" w:rsidR="002C26F4" w:rsidRPr="00EF6C27" w:rsidRDefault="002C26F4" w:rsidP="00151E0A">
      <w:pPr>
        <w:pStyle w:val="zamik"/>
        <w:pBdr>
          <w:top w:val="none" w:sz="0" w:space="12" w:color="auto"/>
        </w:pBdr>
        <w:spacing w:before="210" w:after="210" w:line="276" w:lineRule="auto"/>
        <w:ind w:firstLine="708"/>
        <w:jc w:val="both"/>
        <w:rPr>
          <w:rFonts w:ascii="Arial" w:hAnsi="Arial" w:cs="Arial"/>
          <w:bCs/>
          <w:sz w:val="20"/>
          <w:szCs w:val="20"/>
          <w:lang w:val="sl-SI" w:eastAsia="sl-SI"/>
        </w:rPr>
      </w:pPr>
      <w:r w:rsidRPr="00EF6C27">
        <w:rPr>
          <w:rFonts w:ascii="Arial" w:hAnsi="Arial" w:cs="Arial"/>
          <w:bCs/>
          <w:sz w:val="20"/>
          <w:szCs w:val="20"/>
          <w:lang w:val="sl-SI" w:eastAsia="sl-SI"/>
        </w:rPr>
        <w:t>»</w:t>
      </w:r>
      <w:r w:rsidR="004600DB" w:rsidRPr="00EF6C27">
        <w:rPr>
          <w:rFonts w:ascii="Arial" w:eastAsia="Arial" w:hAnsi="Arial" w:cs="Arial"/>
          <w:sz w:val="20"/>
          <w:szCs w:val="20"/>
          <w:lang w:val="sl-SI"/>
        </w:rPr>
        <w:t>Če je v izpitnem prostoru več kot 30 kandidatov, se število nadzornih učiteljev poveča v skladu z navodili Državnega izpitnega centra</w:t>
      </w:r>
      <w:r w:rsidRPr="00EF6C27">
        <w:rPr>
          <w:rFonts w:ascii="Arial" w:eastAsia="Arial" w:hAnsi="Arial" w:cs="Arial"/>
          <w:sz w:val="20"/>
          <w:szCs w:val="20"/>
          <w:lang w:val="sl-SI"/>
        </w:rPr>
        <w:t>.</w:t>
      </w:r>
      <w:r w:rsidRPr="00EF6C27">
        <w:rPr>
          <w:rFonts w:ascii="Arial" w:hAnsi="Arial" w:cs="Arial"/>
          <w:bCs/>
          <w:sz w:val="20"/>
          <w:szCs w:val="20"/>
          <w:lang w:val="sl-SI" w:eastAsia="sl-SI"/>
        </w:rPr>
        <w:t>«</w:t>
      </w:r>
      <w:r w:rsidR="007007DB" w:rsidRPr="00EF6C27">
        <w:rPr>
          <w:rFonts w:ascii="Arial" w:hAnsi="Arial" w:cs="Arial"/>
          <w:bCs/>
          <w:sz w:val="20"/>
          <w:szCs w:val="20"/>
          <w:lang w:val="sl-SI" w:eastAsia="sl-SI"/>
        </w:rPr>
        <w:t>.</w:t>
      </w:r>
    </w:p>
    <w:p w14:paraId="3E26E620" w14:textId="4C381E2F" w:rsidR="002C26F4" w:rsidRPr="00EF6C27" w:rsidRDefault="002C26F4" w:rsidP="00D944B8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F6C27">
        <w:rPr>
          <w:rFonts w:ascii="Arial" w:eastAsia="Arial" w:hAnsi="Arial" w:cs="Arial"/>
          <w:sz w:val="20"/>
          <w:szCs w:val="20"/>
          <w:lang w:val="sl-SI"/>
        </w:rPr>
        <w:t>Za prvim odstavkom se doda nov drugi odstavek, ki se glasi:</w:t>
      </w:r>
    </w:p>
    <w:p w14:paraId="7820FFC1" w14:textId="0D64F0B8" w:rsidR="002C26F4" w:rsidRPr="00EF6C27" w:rsidRDefault="00D944B8" w:rsidP="00151E0A">
      <w:pPr>
        <w:pStyle w:val="zamik"/>
        <w:pBdr>
          <w:top w:val="none" w:sz="0" w:space="12" w:color="auto"/>
        </w:pBdr>
        <w:spacing w:before="210" w:after="210" w:line="276" w:lineRule="auto"/>
        <w:ind w:firstLine="708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F6C27">
        <w:rPr>
          <w:rFonts w:ascii="Arial" w:hAnsi="Arial" w:cs="Arial"/>
          <w:bCs/>
          <w:sz w:val="20"/>
          <w:szCs w:val="20"/>
          <w:lang w:val="sl-SI" w:eastAsia="sl-SI"/>
        </w:rPr>
        <w:t>»</w:t>
      </w:r>
      <w:r w:rsidR="002C26F4" w:rsidRPr="00EF6C27">
        <w:rPr>
          <w:rFonts w:ascii="Arial" w:eastAsia="Arial" w:hAnsi="Arial" w:cs="Arial"/>
          <w:sz w:val="20"/>
          <w:szCs w:val="20"/>
          <w:lang w:val="sl-SI"/>
        </w:rPr>
        <w:t xml:space="preserve">Če je v izpitnem prostoru prisotnih sedem ali manj kandidatov, ki jim je priznana pravica do </w:t>
      </w:r>
      <w:r w:rsidR="002C26F4" w:rsidRPr="00EF6C27">
        <w:rPr>
          <w:rFonts w:ascii="Arial" w:hAnsi="Arial" w:cs="Arial"/>
          <w:sz w:val="20"/>
          <w:szCs w:val="20"/>
          <w:shd w:val="clear" w:color="auto" w:fill="FFFFFF"/>
          <w:lang w:val="sl-SI"/>
        </w:rPr>
        <w:t>prilagojenega načina opravljanja mature,</w:t>
      </w:r>
      <w:r w:rsidR="002C26F4" w:rsidRPr="00EF6C27">
        <w:rPr>
          <w:rFonts w:ascii="Arial" w:eastAsia="Arial" w:hAnsi="Arial" w:cs="Arial"/>
          <w:sz w:val="20"/>
          <w:szCs w:val="20"/>
          <w:lang w:val="sl-SI"/>
        </w:rPr>
        <w:t xml:space="preserve"> je lahko pri pisnem izpitu nadzorni en strokovni delavec, ki ne sme biti učitelj predmeta, pri katerem nadzoruje potek izpita. V tem primeru hodnik nadzorujeta dva strokovna delavca.</w:t>
      </w:r>
      <w:r w:rsidRPr="00EF6C27">
        <w:rPr>
          <w:rFonts w:ascii="Arial" w:hAnsi="Arial" w:cs="Arial"/>
          <w:bCs/>
          <w:sz w:val="20"/>
          <w:szCs w:val="20"/>
          <w:lang w:val="sl-SI" w:eastAsia="sl-SI"/>
        </w:rPr>
        <w:t>«</w:t>
      </w:r>
      <w:r w:rsidR="007007DB" w:rsidRPr="00EF6C27">
        <w:rPr>
          <w:rFonts w:ascii="Arial" w:hAnsi="Arial" w:cs="Arial"/>
          <w:bCs/>
          <w:sz w:val="20"/>
          <w:szCs w:val="20"/>
          <w:lang w:val="sl-SI" w:eastAsia="sl-SI"/>
        </w:rPr>
        <w:t>.</w:t>
      </w:r>
      <w:r w:rsidR="002C26F4" w:rsidRPr="00EF6C27">
        <w:rPr>
          <w:rFonts w:ascii="Arial" w:eastAsia="Arial" w:hAnsi="Arial" w:cs="Arial"/>
          <w:sz w:val="20"/>
          <w:szCs w:val="20"/>
          <w:lang w:val="sl-SI"/>
        </w:rPr>
        <w:t xml:space="preserve"> </w:t>
      </w:r>
    </w:p>
    <w:p w14:paraId="0E37DC05" w14:textId="3001724E" w:rsidR="002C26F4" w:rsidRPr="00EF6C27" w:rsidRDefault="002C26F4" w:rsidP="00D944B8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F6C27">
        <w:rPr>
          <w:rFonts w:ascii="Arial" w:eastAsia="Arial" w:hAnsi="Arial" w:cs="Arial"/>
          <w:sz w:val="20"/>
          <w:szCs w:val="20"/>
          <w:lang w:val="sl-SI"/>
        </w:rPr>
        <w:t>Dosedanja drugi in tretji odstavek postaneta tretji in četrti odstavek.</w:t>
      </w:r>
    </w:p>
    <w:p w14:paraId="66A87576" w14:textId="77777777" w:rsidR="005A7414" w:rsidRPr="00EF6C27" w:rsidRDefault="005A7414" w:rsidP="003C537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5E270EE5" w14:textId="04A5C5F8" w:rsidR="003C5374" w:rsidRPr="00EF6C27" w:rsidRDefault="003C5374" w:rsidP="003C537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KONČNA DOLOČBA</w:t>
      </w:r>
    </w:p>
    <w:p w14:paraId="21E2FE3C" w14:textId="25E43385" w:rsidR="003C5374" w:rsidRPr="00EF6C27" w:rsidRDefault="005A7414" w:rsidP="005A7414">
      <w:pPr>
        <w:pStyle w:val="zamik"/>
        <w:pBdr>
          <w:top w:val="none" w:sz="0" w:space="12" w:color="auto"/>
        </w:pBdr>
        <w:ind w:left="360" w:firstLine="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 xml:space="preserve">7. </w:t>
      </w:r>
      <w:r w:rsidR="003C5374"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0D03507F" w14:textId="41496CF9" w:rsidR="002411DB" w:rsidRPr="00EF6C27" w:rsidRDefault="002411DB" w:rsidP="007007DB">
      <w:pPr>
        <w:pStyle w:val="zamik"/>
        <w:pBdr>
          <w:top w:val="none" w:sz="0" w:space="12" w:color="auto"/>
        </w:pBdr>
        <w:ind w:left="3552" w:firstLine="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(</w:t>
      </w:r>
      <w:r w:rsidR="004E026A" w:rsidRPr="008A515A">
        <w:rPr>
          <w:rFonts w:ascii="Arial" w:eastAsia="Arial" w:hAnsi="Arial" w:cs="Arial"/>
          <w:b/>
          <w:bCs/>
          <w:sz w:val="20"/>
          <w:szCs w:val="20"/>
          <w:lang w:val="sl-SI"/>
        </w:rPr>
        <w:t>začetek veljavnosti</w:t>
      </w:r>
      <w:r w:rsidRPr="00EF6C27">
        <w:rPr>
          <w:rFonts w:ascii="Arial" w:eastAsia="Arial" w:hAnsi="Arial" w:cs="Arial"/>
          <w:b/>
          <w:bCs/>
          <w:sz w:val="20"/>
          <w:szCs w:val="20"/>
          <w:lang w:val="sl-SI"/>
        </w:rPr>
        <w:t>)</w:t>
      </w:r>
    </w:p>
    <w:p w14:paraId="5333D43A" w14:textId="77777777" w:rsidR="002411DB" w:rsidRPr="00EF6C27" w:rsidRDefault="002411DB" w:rsidP="00910F3C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EF6C27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Slovenije.«.</w:t>
      </w:r>
    </w:p>
    <w:p w14:paraId="488B535A" w14:textId="77777777" w:rsidR="002411DB" w:rsidRPr="00EF6C27" w:rsidRDefault="002411DB" w:rsidP="00964C44">
      <w:pPr>
        <w:pStyle w:val="zamik"/>
        <w:pBdr>
          <w:top w:val="none" w:sz="0" w:space="12" w:color="auto"/>
        </w:pBdr>
        <w:spacing w:before="210" w:after="210" w:line="276" w:lineRule="auto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</w:p>
    <w:p w14:paraId="68A0BAC0" w14:textId="3D674F2A" w:rsidR="009060D3" w:rsidRPr="00EF6C27" w:rsidRDefault="009060D3" w:rsidP="009060D3">
      <w:pPr>
        <w:pStyle w:val="tevilkanakoncupredpisa"/>
        <w:rPr>
          <w:rFonts w:eastAsia="Arial"/>
          <w:snapToGrid/>
          <w:color w:val="auto"/>
          <w:sz w:val="20"/>
          <w:szCs w:val="20"/>
          <w:lang w:eastAsia="en-US"/>
        </w:rPr>
      </w:pPr>
      <w:r w:rsidRPr="00EF6C27">
        <w:rPr>
          <w:color w:val="auto"/>
          <w:sz w:val="20"/>
          <w:szCs w:val="20"/>
        </w:rPr>
        <w:t xml:space="preserve">Št. </w:t>
      </w:r>
      <w:r w:rsidR="0056571A">
        <w:rPr>
          <w:color w:val="auto"/>
          <w:sz w:val="20"/>
          <w:szCs w:val="20"/>
        </w:rPr>
        <w:t>0070-4</w:t>
      </w:r>
      <w:r w:rsidR="0098187E">
        <w:rPr>
          <w:color w:val="auto"/>
          <w:sz w:val="20"/>
          <w:szCs w:val="20"/>
        </w:rPr>
        <w:t>6</w:t>
      </w:r>
      <w:r w:rsidR="0056571A">
        <w:rPr>
          <w:color w:val="auto"/>
          <w:sz w:val="20"/>
          <w:szCs w:val="20"/>
        </w:rPr>
        <w:t>/2024</w:t>
      </w:r>
    </w:p>
    <w:p w14:paraId="79293B07" w14:textId="6F71A5B9" w:rsidR="009060D3" w:rsidRPr="00EF6C27" w:rsidRDefault="009060D3" w:rsidP="009060D3">
      <w:pPr>
        <w:pStyle w:val="Datumsprejetja"/>
        <w:rPr>
          <w:rFonts w:eastAsia="Arial"/>
          <w:snapToGrid/>
          <w:color w:val="auto"/>
          <w:sz w:val="20"/>
          <w:szCs w:val="20"/>
          <w:lang w:eastAsia="en-US"/>
        </w:rPr>
      </w:pPr>
      <w:r w:rsidRPr="00EF6C27">
        <w:rPr>
          <w:rFonts w:eastAsia="Arial"/>
          <w:snapToGrid/>
          <w:color w:val="auto"/>
          <w:sz w:val="20"/>
          <w:szCs w:val="20"/>
          <w:lang w:eastAsia="en-US"/>
        </w:rPr>
        <w:t xml:space="preserve">Ljubljana, dne </w:t>
      </w:r>
      <w:r w:rsidR="00331F6A">
        <w:rPr>
          <w:rFonts w:eastAsia="Arial"/>
          <w:snapToGrid/>
          <w:color w:val="auto"/>
          <w:sz w:val="20"/>
          <w:szCs w:val="20"/>
          <w:lang w:eastAsia="en-US"/>
        </w:rPr>
        <w:t>22. aprila 2024</w:t>
      </w:r>
    </w:p>
    <w:p w14:paraId="470D6A92" w14:textId="1116BA8C" w:rsidR="0056571A" w:rsidRDefault="009060D3" w:rsidP="007007DB">
      <w:pPr>
        <w:spacing w:after="0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F6C27">
        <w:rPr>
          <w:rFonts w:ascii="Arial" w:eastAsia="Arial" w:hAnsi="Arial" w:cs="Arial"/>
          <w:kern w:val="0"/>
          <w:sz w:val="20"/>
          <w:szCs w:val="20"/>
          <w14:ligatures w14:val="none"/>
        </w:rPr>
        <w:t>EVA</w:t>
      </w:r>
      <w:r w:rsidR="0056571A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2024-3350-003</w:t>
      </w:r>
      <w:r w:rsidR="0098187E">
        <w:rPr>
          <w:rFonts w:ascii="Arial" w:eastAsia="Arial" w:hAnsi="Arial" w:cs="Arial"/>
          <w:kern w:val="0"/>
          <w:sz w:val="20"/>
          <w:szCs w:val="20"/>
          <w14:ligatures w14:val="none"/>
        </w:rPr>
        <w:t>9</w:t>
      </w:r>
    </w:p>
    <w:p w14:paraId="4209E78E" w14:textId="655D4348" w:rsidR="0056571A" w:rsidRDefault="0056571A" w:rsidP="007007DB">
      <w:pPr>
        <w:spacing w:after="0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55CFA5AA" w14:textId="77777777" w:rsidR="0056571A" w:rsidRDefault="0056571A" w:rsidP="007007DB">
      <w:pPr>
        <w:spacing w:after="0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3382CEB9" w14:textId="77777777" w:rsidR="0056571A" w:rsidRDefault="0056571A" w:rsidP="007007DB">
      <w:pPr>
        <w:spacing w:after="0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56C7B82D" w14:textId="1E296CE4" w:rsidR="007007DB" w:rsidRPr="00EF6C27" w:rsidRDefault="0056571A" w:rsidP="00151E0A">
      <w:pPr>
        <w:spacing w:after="0"/>
        <w:ind w:left="6372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      </w:t>
      </w:r>
      <w:r w:rsidR="007007DB" w:rsidRPr="00EF6C27">
        <w:rPr>
          <w:rFonts w:ascii="Arial" w:eastAsia="Arial" w:hAnsi="Arial" w:cs="Arial"/>
          <w:kern w:val="0"/>
          <w:sz w:val="20"/>
          <w:szCs w:val="20"/>
          <w14:ligatures w14:val="none"/>
        </w:rPr>
        <w:t>dr. Darjo Felda</w:t>
      </w:r>
    </w:p>
    <w:p w14:paraId="6AC15EA5" w14:textId="4944A825" w:rsidR="00716C0A" w:rsidRDefault="007007DB" w:rsidP="007007DB">
      <w:pPr>
        <w:spacing w:after="0"/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F6C27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</w:t>
      </w:r>
      <w:r w:rsidR="005A7414" w:rsidRPr="00EF6C27">
        <w:rPr>
          <w:rFonts w:ascii="Arial" w:eastAsia="Arial" w:hAnsi="Arial" w:cs="Arial"/>
          <w:kern w:val="0"/>
          <w:sz w:val="20"/>
          <w:szCs w:val="20"/>
          <w14:ligatures w14:val="none"/>
        </w:rPr>
        <w:t>m</w:t>
      </w:r>
      <w:r w:rsidRPr="00EF6C27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inister za vzgojo in izobraževanje    </w:t>
      </w:r>
    </w:p>
    <w:p w14:paraId="69F37B24" w14:textId="77777777" w:rsidR="00716C0A" w:rsidRDefault="00716C0A">
      <w:pPr>
        <w:rPr>
          <w:rFonts w:ascii="Arial" w:eastAsia="Arial" w:hAnsi="Arial" w:cs="Arial"/>
          <w:kern w:val="0"/>
          <w:sz w:val="20"/>
          <w:szCs w:val="20"/>
          <w14:ligatures w14:val="none"/>
        </w:rPr>
      </w:pPr>
      <w:r>
        <w:rPr>
          <w:rFonts w:ascii="Arial" w:eastAsia="Arial" w:hAnsi="Arial" w:cs="Arial"/>
          <w:kern w:val="0"/>
          <w:sz w:val="20"/>
          <w:szCs w:val="20"/>
          <w14:ligatures w14:val="none"/>
        </w:rPr>
        <w:br w:type="page"/>
      </w:r>
    </w:p>
    <w:p w14:paraId="3CC7FCE7" w14:textId="77777777" w:rsidR="00716C0A" w:rsidRDefault="00716C0A" w:rsidP="00716C0A">
      <w:pPr>
        <w:spacing w:after="0" w:line="240" w:lineRule="auto"/>
        <w:jc w:val="both"/>
        <w:rPr>
          <w:rFonts w:ascii="Arial" w:hAnsi="Arial" w:cs="Arial"/>
          <w:b/>
          <w:lang w:eastAsia="sl-SI"/>
        </w:rPr>
      </w:pPr>
      <w:r w:rsidRPr="009821D2">
        <w:rPr>
          <w:rFonts w:ascii="Arial" w:hAnsi="Arial" w:cs="Arial"/>
          <w:b/>
          <w:lang w:eastAsia="sl-SI"/>
        </w:rPr>
        <w:lastRenderedPageBreak/>
        <w:t>OBRAZLOŽITEV</w:t>
      </w:r>
    </w:p>
    <w:p w14:paraId="4275D4AA" w14:textId="3DDB75E4" w:rsidR="00716C0A" w:rsidRPr="00AC7EDB" w:rsidRDefault="00716C0A" w:rsidP="00716C0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AC7EDB">
        <w:rPr>
          <w:rFonts w:ascii="Arial" w:hAnsi="Arial" w:cs="Arial"/>
          <w:sz w:val="20"/>
          <w:szCs w:val="20"/>
          <w:lang w:eastAsia="sl-SI"/>
        </w:rPr>
        <w:t>Sprememb</w:t>
      </w:r>
      <w:r>
        <w:rPr>
          <w:rFonts w:ascii="Arial" w:hAnsi="Arial" w:cs="Arial"/>
          <w:sz w:val="20"/>
          <w:szCs w:val="20"/>
          <w:lang w:eastAsia="sl-SI"/>
        </w:rPr>
        <w:t xml:space="preserve">e in dopolnitve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Pravilnika o </w:t>
      </w:r>
      <w:r>
        <w:rPr>
          <w:rFonts w:ascii="Arial" w:hAnsi="Arial" w:cs="Arial"/>
          <w:sz w:val="20"/>
          <w:szCs w:val="20"/>
          <w:lang w:eastAsia="sl-SI"/>
        </w:rPr>
        <w:t>poklicni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 maturi narekuje </w:t>
      </w:r>
      <w:r>
        <w:rPr>
          <w:rFonts w:ascii="Arial" w:hAnsi="Arial" w:cs="Arial"/>
          <w:sz w:val="20"/>
          <w:szCs w:val="20"/>
          <w:lang w:eastAsia="sl-SI"/>
        </w:rPr>
        <w:t>novela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 Zakona o maturi, saj je treba določbe</w:t>
      </w:r>
      <w:r>
        <w:rPr>
          <w:rFonts w:ascii="Arial" w:hAnsi="Arial" w:cs="Arial"/>
          <w:sz w:val="20"/>
          <w:szCs w:val="20"/>
          <w:lang w:eastAsia="sl-SI"/>
        </w:rPr>
        <w:t xml:space="preserve"> pravilnika uskladiti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z rešitvami v noveli tega zakona. </w:t>
      </w:r>
    </w:p>
    <w:p w14:paraId="29D6DA7C" w14:textId="7FAAC1E2" w:rsidR="00716C0A" w:rsidRPr="00AC7EDB" w:rsidRDefault="00716C0A" w:rsidP="00716C0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  <w:lang w:eastAsia="sl-SI"/>
        </w:rPr>
      </w:pPr>
      <w:r w:rsidRPr="00AC7EDB">
        <w:rPr>
          <w:rFonts w:ascii="Arial" w:hAnsi="Arial" w:cs="Arial"/>
          <w:sz w:val="20"/>
          <w:szCs w:val="20"/>
          <w:lang w:eastAsia="sl-SI"/>
        </w:rPr>
        <w:t xml:space="preserve">S predlogom Zakona o spremembah in dopolnitvah Zakona o maturi se </w:t>
      </w:r>
      <w:r>
        <w:rPr>
          <w:rFonts w:ascii="Arial" w:hAnsi="Arial" w:cs="Arial"/>
          <w:sz w:val="20"/>
          <w:szCs w:val="20"/>
          <w:lang w:eastAsia="sl-SI"/>
        </w:rPr>
        <w:t xml:space="preserve">podrobneje </w:t>
      </w:r>
      <w:r w:rsidRPr="00AC7EDB">
        <w:rPr>
          <w:rFonts w:ascii="Arial" w:hAnsi="Arial" w:cs="Arial"/>
          <w:sz w:val="20"/>
          <w:szCs w:val="20"/>
          <w:lang w:eastAsia="sl-SI"/>
        </w:rPr>
        <w:t>ureja pravica do opravljanja mature v dveh delih.</w:t>
      </w:r>
      <w:r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Veljavni </w:t>
      </w:r>
      <w:r>
        <w:rPr>
          <w:rFonts w:ascii="Arial" w:hAnsi="Arial" w:cs="Arial"/>
          <w:sz w:val="20"/>
          <w:szCs w:val="20"/>
          <w:lang w:eastAsia="sl-SI"/>
        </w:rPr>
        <w:t>Z</w:t>
      </w:r>
      <w:r w:rsidRPr="00AC7EDB">
        <w:rPr>
          <w:rFonts w:ascii="Arial" w:hAnsi="Arial" w:cs="Arial"/>
          <w:sz w:val="20"/>
          <w:szCs w:val="20"/>
          <w:lang w:eastAsia="sl-SI"/>
        </w:rPr>
        <w:t>akon</w:t>
      </w:r>
      <w:r>
        <w:rPr>
          <w:rFonts w:ascii="Arial" w:hAnsi="Arial" w:cs="Arial"/>
          <w:sz w:val="20"/>
          <w:szCs w:val="20"/>
          <w:lang w:eastAsia="sl-SI"/>
        </w:rPr>
        <w:t xml:space="preserve"> o maturi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 v 27. členu </w:t>
      </w:r>
      <w:r>
        <w:rPr>
          <w:rFonts w:ascii="Arial" w:hAnsi="Arial" w:cs="Arial"/>
          <w:sz w:val="20"/>
          <w:szCs w:val="20"/>
          <w:lang w:eastAsia="sl-SI"/>
        </w:rPr>
        <w:t xml:space="preserve">namreč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ni dovolj </w:t>
      </w:r>
      <w:r>
        <w:rPr>
          <w:rFonts w:ascii="Arial" w:hAnsi="Arial" w:cs="Arial"/>
          <w:sz w:val="20"/>
          <w:szCs w:val="20"/>
          <w:lang w:eastAsia="sl-SI"/>
        </w:rPr>
        <w:t>natančno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 opredelil pravice do opravljanja mature v dveh delih in način uveljavljanja le te, kar je ugotovil tudi inšpektorat za javno upravo ter naložil ministrstvu, da zadevo uredi. Z </w:t>
      </w:r>
      <w:r>
        <w:rPr>
          <w:rFonts w:ascii="Arial" w:hAnsi="Arial" w:cs="Arial"/>
          <w:sz w:val="20"/>
          <w:szCs w:val="20"/>
          <w:lang w:eastAsia="sl-SI"/>
        </w:rPr>
        <w:t xml:space="preserve">novelo </w:t>
      </w:r>
      <w:r w:rsidRPr="00AC7EDB">
        <w:rPr>
          <w:rFonts w:ascii="Arial" w:hAnsi="Arial" w:cs="Arial"/>
          <w:sz w:val="20"/>
          <w:szCs w:val="20"/>
          <w:lang w:eastAsia="sl-SI"/>
        </w:rPr>
        <w:t>zakon</w:t>
      </w:r>
      <w:r>
        <w:rPr>
          <w:rFonts w:ascii="Arial" w:hAnsi="Arial" w:cs="Arial"/>
          <w:sz w:val="20"/>
          <w:szCs w:val="20"/>
          <w:lang w:eastAsia="sl-SI"/>
        </w:rPr>
        <w:t>a</w:t>
      </w:r>
      <w:r w:rsidR="00AF6070">
        <w:rPr>
          <w:rFonts w:ascii="Arial" w:hAnsi="Arial" w:cs="Arial"/>
          <w:sz w:val="20"/>
          <w:szCs w:val="20"/>
          <w:lang w:eastAsia="sl-SI"/>
        </w:rPr>
        <w:t xml:space="preserve">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je tako </w:t>
      </w:r>
      <w:r w:rsidR="00AF6070">
        <w:rPr>
          <w:rFonts w:ascii="Arial" w:hAnsi="Arial" w:cs="Arial"/>
          <w:sz w:val="20"/>
          <w:szCs w:val="20"/>
          <w:lang w:eastAsia="sl-SI"/>
        </w:rPr>
        <w:t xml:space="preserve">po novem jasneje </w:t>
      </w:r>
      <w:r w:rsidRPr="00AC7EDB">
        <w:rPr>
          <w:rFonts w:ascii="Arial" w:hAnsi="Arial" w:cs="Arial"/>
          <w:sz w:val="20"/>
          <w:szCs w:val="20"/>
          <w:lang w:eastAsia="sl-SI"/>
        </w:rPr>
        <w:t>določeno, kdo ima pravico</w:t>
      </w:r>
      <w:r>
        <w:rPr>
          <w:rFonts w:ascii="Arial" w:hAnsi="Arial" w:cs="Arial"/>
          <w:sz w:val="20"/>
          <w:szCs w:val="20"/>
          <w:lang w:eastAsia="sl-SI"/>
        </w:rPr>
        <w:t xml:space="preserve"> do opravljanja mature v dveh delih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, </w:t>
      </w:r>
      <w:r>
        <w:rPr>
          <w:rFonts w:ascii="Arial" w:hAnsi="Arial" w:cs="Arial"/>
          <w:sz w:val="20"/>
          <w:szCs w:val="20"/>
          <w:lang w:eastAsia="sl-SI"/>
        </w:rPr>
        <w:t xml:space="preserve">kateri so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utemeljeni razlogi, </w:t>
      </w:r>
      <w:r>
        <w:rPr>
          <w:rFonts w:ascii="Arial" w:hAnsi="Arial" w:cs="Arial"/>
          <w:sz w:val="20"/>
          <w:szCs w:val="20"/>
          <w:lang w:eastAsia="sl-SI"/>
        </w:rPr>
        <w:t xml:space="preserve">kateri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organi odločajo o tej pravici, </w:t>
      </w:r>
      <w:r>
        <w:rPr>
          <w:rFonts w:ascii="Arial" w:hAnsi="Arial" w:cs="Arial"/>
          <w:sz w:val="20"/>
          <w:szCs w:val="20"/>
          <w:lang w:eastAsia="sl-SI"/>
        </w:rPr>
        <w:t xml:space="preserve">kakšni so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roki in način odločanja. S </w:t>
      </w:r>
      <w:r w:rsidR="00AF6070">
        <w:rPr>
          <w:rFonts w:ascii="Arial" w:hAnsi="Arial" w:cs="Arial"/>
          <w:sz w:val="20"/>
          <w:szCs w:val="20"/>
          <w:lang w:eastAsia="sl-SI"/>
        </w:rPr>
        <w:t xml:space="preserve">spremembami in dopolnitvami Pravilnika o poklicni maturi se tako posledično </w:t>
      </w:r>
      <w:r w:rsidRPr="00AC7EDB">
        <w:rPr>
          <w:rFonts w:ascii="Arial" w:hAnsi="Arial" w:cs="Arial"/>
          <w:sz w:val="20"/>
          <w:szCs w:val="20"/>
          <w:lang w:eastAsia="sl-SI"/>
        </w:rPr>
        <w:t>bolj podrobno ureja postopek in potrebna dokazila</w:t>
      </w:r>
      <w:r w:rsidR="00AF6070">
        <w:rPr>
          <w:rFonts w:ascii="Arial" w:hAnsi="Arial" w:cs="Arial"/>
          <w:sz w:val="20"/>
          <w:szCs w:val="20"/>
          <w:lang w:eastAsia="sl-SI"/>
        </w:rPr>
        <w:t xml:space="preserve"> za uveljavljanje te pravice iz 27. člena zakona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. </w:t>
      </w:r>
      <w:r w:rsidR="00AF6070">
        <w:rPr>
          <w:rFonts w:ascii="Arial" w:hAnsi="Arial" w:cs="Arial"/>
          <w:sz w:val="20"/>
          <w:szCs w:val="20"/>
          <w:lang w:eastAsia="sl-SI"/>
        </w:rPr>
        <w:t>Na novo je tako urejen 27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. člen, ki sicer ureja prijavo, dodan </w:t>
      </w:r>
      <w:r w:rsidR="00AF6070">
        <w:rPr>
          <w:rFonts w:ascii="Arial" w:hAnsi="Arial" w:cs="Arial"/>
          <w:sz w:val="20"/>
          <w:szCs w:val="20"/>
          <w:lang w:eastAsia="sl-SI"/>
        </w:rPr>
        <w:t xml:space="preserve">pa </w:t>
      </w:r>
      <w:r w:rsidRPr="00AC7EDB">
        <w:rPr>
          <w:rFonts w:ascii="Arial" w:hAnsi="Arial" w:cs="Arial"/>
          <w:sz w:val="20"/>
          <w:szCs w:val="20"/>
          <w:lang w:eastAsia="sl-SI"/>
        </w:rPr>
        <w:t xml:space="preserve">je tudi nov </w:t>
      </w:r>
      <w:r w:rsidR="00AF6070">
        <w:rPr>
          <w:rFonts w:ascii="Arial" w:hAnsi="Arial" w:cs="Arial"/>
          <w:sz w:val="20"/>
          <w:szCs w:val="20"/>
          <w:lang w:eastAsia="sl-SI"/>
        </w:rPr>
        <w:t xml:space="preserve">27.a </w:t>
      </w:r>
      <w:r w:rsidRPr="00AC7EDB">
        <w:rPr>
          <w:rFonts w:ascii="Arial" w:hAnsi="Arial" w:cs="Arial"/>
          <w:sz w:val="20"/>
          <w:szCs w:val="20"/>
          <w:lang w:eastAsia="sl-SI"/>
        </w:rPr>
        <w:t>člen, ki določa dokazila.</w:t>
      </w:r>
    </w:p>
    <w:p w14:paraId="52341477" w14:textId="30E6BF45" w:rsidR="00716C0A" w:rsidRPr="00A45D08" w:rsidRDefault="00716C0A" w:rsidP="00716C0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45D08">
        <w:rPr>
          <w:rFonts w:ascii="Arial" w:hAnsi="Arial" w:cs="Arial"/>
          <w:sz w:val="20"/>
          <w:szCs w:val="20"/>
        </w:rPr>
        <w:t xml:space="preserve">S </w:t>
      </w:r>
      <w:r w:rsidR="00AF6070">
        <w:rPr>
          <w:rFonts w:ascii="Arial" w:hAnsi="Arial" w:cs="Arial"/>
          <w:sz w:val="20"/>
          <w:szCs w:val="20"/>
        </w:rPr>
        <w:t xml:space="preserve">spremembami in dopolnitvami </w:t>
      </w:r>
      <w:r w:rsidRPr="00A45D08">
        <w:rPr>
          <w:rFonts w:ascii="Arial" w:hAnsi="Arial" w:cs="Arial"/>
          <w:sz w:val="20"/>
          <w:szCs w:val="20"/>
        </w:rPr>
        <w:t xml:space="preserve">Pravilnika o </w:t>
      </w:r>
      <w:r w:rsidR="00AF6070">
        <w:rPr>
          <w:rFonts w:ascii="Arial" w:hAnsi="Arial" w:cs="Arial"/>
          <w:sz w:val="20"/>
          <w:szCs w:val="20"/>
        </w:rPr>
        <w:t xml:space="preserve">poklicni </w:t>
      </w:r>
      <w:r w:rsidRPr="00A45D08">
        <w:rPr>
          <w:rFonts w:ascii="Arial" w:hAnsi="Arial" w:cs="Arial"/>
          <w:sz w:val="20"/>
          <w:szCs w:val="20"/>
        </w:rPr>
        <w:t xml:space="preserve">maturi se spreminjata tudi člena, ki urejata ugotavljanje izpolnjevanja pogojev in odjavo od </w:t>
      </w:r>
      <w:r w:rsidR="00AF6070">
        <w:rPr>
          <w:rFonts w:ascii="Arial" w:hAnsi="Arial" w:cs="Arial"/>
          <w:sz w:val="20"/>
          <w:szCs w:val="20"/>
        </w:rPr>
        <w:t>poklicne</w:t>
      </w:r>
      <w:r w:rsidRPr="00A45D08">
        <w:rPr>
          <w:rFonts w:ascii="Arial" w:hAnsi="Arial" w:cs="Arial"/>
          <w:sz w:val="20"/>
          <w:szCs w:val="20"/>
        </w:rPr>
        <w:t xml:space="preserve"> mature. Zaradi neizključevanja možnosti izbire izbirnih maturitetnih predmetov je potrebno zagotoviti dodaten čas za nemoteno izvedbo maturitetnega koledarja.</w:t>
      </w:r>
    </w:p>
    <w:p w14:paraId="3301F206" w14:textId="77777777" w:rsidR="00716C0A" w:rsidRPr="00A45D08" w:rsidRDefault="00716C0A" w:rsidP="00716C0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45D08">
        <w:rPr>
          <w:rFonts w:ascii="Arial" w:hAnsi="Arial" w:cs="Arial"/>
          <w:sz w:val="20"/>
          <w:szCs w:val="20"/>
        </w:rPr>
        <w:t xml:space="preserve">Zaradi težav šol pri zagotavljanju ustreznega števila nadzornih učiteljev pri maturi se spreminja tudi določilo o številu nadzornih učiteljev v izpitnem prostoru ter na hodniku v </w:t>
      </w:r>
      <w:r w:rsidRPr="008F4A08">
        <w:rPr>
          <w:rFonts w:ascii="Arial" w:eastAsia="Arial" w:hAnsi="Arial" w:cs="Arial"/>
          <w:sz w:val="20"/>
          <w:szCs w:val="20"/>
        </w:rPr>
        <w:t xml:space="preserve">primeru, ko je v izpitnem prostoru prisotnih sedem ali manj kandidatov, ki jim je priznana pravica do </w:t>
      </w:r>
      <w:r w:rsidRPr="008F4A08">
        <w:rPr>
          <w:rFonts w:ascii="Arial" w:hAnsi="Arial" w:cs="Arial"/>
          <w:color w:val="292B2C"/>
          <w:sz w:val="20"/>
          <w:szCs w:val="20"/>
          <w:shd w:val="clear" w:color="auto" w:fill="FFFFFF"/>
        </w:rPr>
        <w:t>prilagojenega načina izvajanja mature.</w:t>
      </w:r>
    </w:p>
    <w:p w14:paraId="6CAE8D05" w14:textId="77777777" w:rsidR="00716C0A" w:rsidRDefault="00716C0A" w:rsidP="00716C0A">
      <w:pPr>
        <w:pStyle w:val="center"/>
        <w:spacing w:before="210" w:after="210" w:line="276" w:lineRule="auto"/>
        <w:rPr>
          <w:rFonts w:ascii="Arial" w:eastAsia="Arial" w:hAnsi="Arial" w:cs="Arial"/>
          <w:b/>
          <w:bCs/>
          <w:caps/>
          <w:sz w:val="20"/>
          <w:szCs w:val="20"/>
        </w:rPr>
      </w:pPr>
    </w:p>
    <w:p w14:paraId="673A7919" w14:textId="77777777" w:rsidR="007007DB" w:rsidRPr="00EF6C27" w:rsidRDefault="007007DB" w:rsidP="007007DB">
      <w:pPr>
        <w:spacing w:after="0"/>
        <w:rPr>
          <w:rFonts w:ascii="Arial" w:eastAsia="Arial" w:hAnsi="Arial" w:cs="Arial"/>
          <w:kern w:val="0"/>
          <w:sz w:val="20"/>
          <w:szCs w:val="20"/>
          <w14:ligatures w14:val="none"/>
        </w:rPr>
      </w:pPr>
    </w:p>
    <w:p w14:paraId="1758CD90" w14:textId="04AC4A57" w:rsidR="007007DB" w:rsidRPr="00EF6C27" w:rsidRDefault="007007DB" w:rsidP="007007DB">
      <w:pPr>
        <w:rPr>
          <w:rFonts w:ascii="Arial" w:eastAsia="Arial" w:hAnsi="Arial" w:cs="Arial"/>
          <w:kern w:val="0"/>
          <w:sz w:val="20"/>
          <w:szCs w:val="20"/>
          <w14:ligatures w14:val="none"/>
        </w:rPr>
      </w:pPr>
      <w:r w:rsidRPr="00EF6C27">
        <w:rPr>
          <w:rFonts w:ascii="Arial" w:eastAsia="Arial" w:hAnsi="Arial" w:cs="Arial"/>
          <w:kern w:val="0"/>
          <w:sz w:val="20"/>
          <w:szCs w:val="20"/>
          <w14:ligatures w14:val="none"/>
        </w:rPr>
        <w:t xml:space="preserve">                                                                                                                           </w:t>
      </w:r>
    </w:p>
    <w:p w14:paraId="3DCA6F3C" w14:textId="44D2DD30" w:rsidR="009060D3" w:rsidRPr="00EF6C27" w:rsidRDefault="009060D3" w:rsidP="009060D3">
      <w:pPr>
        <w:pStyle w:val="EVA"/>
        <w:rPr>
          <w:sz w:val="20"/>
          <w:szCs w:val="20"/>
        </w:rPr>
      </w:pPr>
    </w:p>
    <w:p w14:paraId="11183858" w14:textId="77777777" w:rsidR="007007DB" w:rsidRPr="00EF6C27" w:rsidRDefault="007007DB" w:rsidP="009060D3">
      <w:pPr>
        <w:pStyle w:val="EVA"/>
        <w:rPr>
          <w:sz w:val="20"/>
          <w:szCs w:val="20"/>
        </w:rPr>
      </w:pPr>
    </w:p>
    <w:p w14:paraId="60067C6C" w14:textId="77777777" w:rsidR="007007DB" w:rsidRPr="00EF6C27" w:rsidRDefault="007007DB" w:rsidP="009060D3">
      <w:pPr>
        <w:pStyle w:val="EVA"/>
        <w:rPr>
          <w:sz w:val="20"/>
          <w:szCs w:val="20"/>
        </w:rPr>
      </w:pPr>
    </w:p>
    <w:p w14:paraId="78081AE3" w14:textId="77777777" w:rsidR="007007DB" w:rsidRPr="00EF6C27" w:rsidRDefault="007007DB" w:rsidP="009060D3">
      <w:pPr>
        <w:pStyle w:val="EVA"/>
        <w:rPr>
          <w:sz w:val="20"/>
          <w:szCs w:val="20"/>
        </w:rPr>
      </w:pPr>
    </w:p>
    <w:p w14:paraId="1624C714" w14:textId="77777777" w:rsidR="007007DB" w:rsidRPr="00EF6C27" w:rsidRDefault="007007DB" w:rsidP="009060D3">
      <w:pPr>
        <w:pStyle w:val="EVA"/>
        <w:rPr>
          <w:sz w:val="20"/>
          <w:szCs w:val="20"/>
        </w:rPr>
      </w:pPr>
    </w:p>
    <w:p w14:paraId="104823BB" w14:textId="77777777" w:rsidR="007007DB" w:rsidRPr="00EF6C27" w:rsidRDefault="007007DB" w:rsidP="009060D3">
      <w:pPr>
        <w:pStyle w:val="EVA"/>
        <w:rPr>
          <w:sz w:val="20"/>
          <w:szCs w:val="20"/>
        </w:rPr>
      </w:pPr>
    </w:p>
    <w:p w14:paraId="3DD88AB4" w14:textId="47BDD979" w:rsidR="002C26F4" w:rsidRPr="00EF6C27" w:rsidRDefault="002C26F4" w:rsidP="00964C44">
      <w:pPr>
        <w:autoSpaceDE w:val="0"/>
        <w:autoSpaceDN w:val="0"/>
        <w:adjustRightInd w:val="0"/>
        <w:rPr>
          <w:rFonts w:ascii="Arial" w:hAnsi="Arial" w:cs="Arial"/>
          <w:bCs/>
          <w:sz w:val="20"/>
          <w:szCs w:val="20"/>
          <w:lang w:eastAsia="sl-SI"/>
        </w:rPr>
      </w:pPr>
    </w:p>
    <w:sectPr w:rsidR="002C26F4" w:rsidRPr="00EF6C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02CD7"/>
    <w:multiLevelType w:val="hybridMultilevel"/>
    <w:tmpl w:val="212876B0"/>
    <w:lvl w:ilvl="0" w:tplc="F92486AE">
      <w:start w:val="13"/>
      <w:numFmt w:val="decimal"/>
      <w:lvlText w:val="%1."/>
      <w:lvlJc w:val="left"/>
      <w:pPr>
        <w:ind w:left="1381" w:hanging="360"/>
      </w:pPr>
      <w:rPr>
        <w:rFonts w:eastAsia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1" w15:restartNumberingAfterBreak="0">
    <w:nsid w:val="22F13C7D"/>
    <w:multiLevelType w:val="hybridMultilevel"/>
    <w:tmpl w:val="BC86EA4C"/>
    <w:lvl w:ilvl="0" w:tplc="0424000F">
      <w:start w:val="13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3DE20E1"/>
    <w:multiLevelType w:val="hybridMultilevel"/>
    <w:tmpl w:val="78A258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8E67B1"/>
    <w:multiLevelType w:val="hybridMultilevel"/>
    <w:tmpl w:val="BB3C5B3A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>
      <w:start w:val="1"/>
      <w:numFmt w:val="lowerLetter"/>
      <w:lvlText w:val="%2."/>
      <w:lvlJc w:val="left"/>
      <w:pPr>
        <w:ind w:left="1800" w:hanging="360"/>
      </w:pPr>
    </w:lvl>
    <w:lvl w:ilvl="2" w:tplc="0424001B">
      <w:start w:val="1"/>
      <w:numFmt w:val="lowerRoman"/>
      <w:lvlText w:val="%3."/>
      <w:lvlJc w:val="right"/>
      <w:pPr>
        <w:ind w:left="2520" w:hanging="180"/>
      </w:pPr>
    </w:lvl>
    <w:lvl w:ilvl="3" w:tplc="0424000F">
      <w:start w:val="1"/>
      <w:numFmt w:val="decimal"/>
      <w:lvlText w:val="%4."/>
      <w:lvlJc w:val="left"/>
      <w:pPr>
        <w:ind w:left="3240" w:hanging="360"/>
      </w:pPr>
    </w:lvl>
    <w:lvl w:ilvl="4" w:tplc="04240019">
      <w:start w:val="1"/>
      <w:numFmt w:val="lowerLetter"/>
      <w:lvlText w:val="%5."/>
      <w:lvlJc w:val="left"/>
      <w:pPr>
        <w:ind w:left="3960" w:hanging="360"/>
      </w:pPr>
    </w:lvl>
    <w:lvl w:ilvl="5" w:tplc="0424001B">
      <w:start w:val="1"/>
      <w:numFmt w:val="lowerRoman"/>
      <w:lvlText w:val="%6."/>
      <w:lvlJc w:val="right"/>
      <w:pPr>
        <w:ind w:left="4680" w:hanging="180"/>
      </w:pPr>
    </w:lvl>
    <w:lvl w:ilvl="6" w:tplc="0424000F">
      <w:start w:val="1"/>
      <w:numFmt w:val="decimal"/>
      <w:lvlText w:val="%7."/>
      <w:lvlJc w:val="left"/>
      <w:pPr>
        <w:ind w:left="5400" w:hanging="360"/>
      </w:pPr>
    </w:lvl>
    <w:lvl w:ilvl="7" w:tplc="04240019">
      <w:start w:val="1"/>
      <w:numFmt w:val="lowerLetter"/>
      <w:lvlText w:val="%8."/>
      <w:lvlJc w:val="left"/>
      <w:pPr>
        <w:ind w:left="6120" w:hanging="360"/>
      </w:pPr>
    </w:lvl>
    <w:lvl w:ilvl="8" w:tplc="0424001B">
      <w:start w:val="1"/>
      <w:numFmt w:val="lowerRoman"/>
      <w:lvlText w:val="%9."/>
      <w:lvlJc w:val="right"/>
      <w:pPr>
        <w:ind w:left="6840" w:hanging="180"/>
      </w:pPr>
    </w:lvl>
  </w:abstractNum>
  <w:num w:numId="1" w16cid:durableId="1882953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63798808">
    <w:abstractNumId w:val="2"/>
  </w:num>
  <w:num w:numId="3" w16cid:durableId="1598830098">
    <w:abstractNumId w:val="0"/>
  </w:num>
  <w:num w:numId="4" w16cid:durableId="20017384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CE9"/>
    <w:rsid w:val="00151E0A"/>
    <w:rsid w:val="00214A62"/>
    <w:rsid w:val="002411DB"/>
    <w:rsid w:val="002C26F4"/>
    <w:rsid w:val="0030174D"/>
    <w:rsid w:val="00331F6A"/>
    <w:rsid w:val="003C5374"/>
    <w:rsid w:val="00455E4D"/>
    <w:rsid w:val="00457A65"/>
    <w:rsid w:val="004600DB"/>
    <w:rsid w:val="004A5F10"/>
    <w:rsid w:val="004E026A"/>
    <w:rsid w:val="00553D06"/>
    <w:rsid w:val="00556995"/>
    <w:rsid w:val="0056571A"/>
    <w:rsid w:val="005A7414"/>
    <w:rsid w:val="00685CE9"/>
    <w:rsid w:val="007007DB"/>
    <w:rsid w:val="00716C0A"/>
    <w:rsid w:val="008737E1"/>
    <w:rsid w:val="009060D3"/>
    <w:rsid w:val="00910F3C"/>
    <w:rsid w:val="00964C44"/>
    <w:rsid w:val="0098187E"/>
    <w:rsid w:val="00AF6070"/>
    <w:rsid w:val="00B65277"/>
    <w:rsid w:val="00C751F9"/>
    <w:rsid w:val="00D53C8B"/>
    <w:rsid w:val="00D944B8"/>
    <w:rsid w:val="00DC0177"/>
    <w:rsid w:val="00DC5675"/>
    <w:rsid w:val="00EF6C27"/>
    <w:rsid w:val="00F2465E"/>
    <w:rsid w:val="00F431F8"/>
    <w:rsid w:val="00FB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BD97D"/>
  <w15:chartTrackingRefBased/>
  <w15:docId w15:val="{D9EF36D9-E961-4973-8D49-14CBFAD209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center">
    <w:name w:val="center"/>
    <w:basedOn w:val="Navaden"/>
    <w:rsid w:val="00685CE9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character" w:styleId="Hiperpovezava">
    <w:name w:val="Hyperlink"/>
    <w:basedOn w:val="Privzetapisavaodstavka"/>
    <w:uiPriority w:val="99"/>
    <w:semiHidden/>
    <w:unhideWhenUsed/>
    <w:rsid w:val="00685CE9"/>
    <w:rPr>
      <w:color w:val="0563C1" w:themeColor="hyperlink"/>
      <w:u w:val="single"/>
    </w:rPr>
  </w:style>
  <w:style w:type="character" w:customStyle="1" w:styleId="OdstavekseznamaZnak">
    <w:name w:val="Odstavek seznama Znak"/>
    <w:link w:val="Odstavekseznama"/>
    <w:uiPriority w:val="34"/>
    <w:locked/>
    <w:rsid w:val="00685CE9"/>
    <w:rPr>
      <w:rFonts w:ascii="Times New Roman" w:eastAsia="Calibri" w:hAnsi="Times New Roman" w:cs="Times New Roman"/>
      <w:sz w:val="24"/>
      <w:szCs w:val="24"/>
      <w:lang w:val="en-GB" w:eastAsia="en-GB"/>
    </w:rPr>
  </w:style>
  <w:style w:type="paragraph" w:styleId="Odstavekseznama">
    <w:name w:val="List Paragraph"/>
    <w:basedOn w:val="Navaden"/>
    <w:link w:val="OdstavekseznamaZnak"/>
    <w:uiPriority w:val="34"/>
    <w:qFormat/>
    <w:rsid w:val="00685CE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en-GB" w:eastAsia="en-GB"/>
    </w:rPr>
  </w:style>
  <w:style w:type="character" w:customStyle="1" w:styleId="OdstavekZnak">
    <w:name w:val="Odstavek Znak"/>
    <w:link w:val="Odstavek"/>
    <w:locked/>
    <w:rsid w:val="00685CE9"/>
    <w:rPr>
      <w:rFonts w:ascii="Arial" w:hAnsi="Arial" w:cs="Arial"/>
    </w:rPr>
  </w:style>
  <w:style w:type="paragraph" w:customStyle="1" w:styleId="Odstavek">
    <w:name w:val="Odstavek"/>
    <w:basedOn w:val="Navaden"/>
    <w:link w:val="OdstavekZnak"/>
    <w:qFormat/>
    <w:rsid w:val="00685CE9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</w:pPr>
    <w:rPr>
      <w:rFonts w:ascii="Arial" w:hAnsi="Arial" w:cs="Arial"/>
    </w:rPr>
  </w:style>
  <w:style w:type="paragraph" w:customStyle="1" w:styleId="Poglavje">
    <w:name w:val="Poglavje"/>
    <w:basedOn w:val="Navaden"/>
    <w:qFormat/>
    <w:rsid w:val="00685CE9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outlineLvl w:val="3"/>
    </w:pPr>
    <w:rPr>
      <w:rFonts w:ascii="Arial" w:eastAsia="Times New Roman" w:hAnsi="Arial" w:cs="Arial"/>
      <w:b/>
      <w:kern w:val="0"/>
      <w:lang w:eastAsia="sl-SI"/>
      <w14:ligatures w14:val="none"/>
    </w:rPr>
  </w:style>
  <w:style w:type="paragraph" w:customStyle="1" w:styleId="zamik">
    <w:name w:val="zamik"/>
    <w:basedOn w:val="Navaden"/>
    <w:rsid w:val="00DC5675"/>
    <w:pPr>
      <w:spacing w:after="0" w:line="240" w:lineRule="auto"/>
      <w:ind w:firstLine="1021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alineazaodstavkom">
    <w:name w:val="alinea_za_odstavkom"/>
    <w:basedOn w:val="Navaden"/>
    <w:rsid w:val="002411DB"/>
    <w:pPr>
      <w:spacing w:after="0" w:line="240" w:lineRule="auto"/>
      <w:ind w:hanging="425"/>
      <w:jc w:val="both"/>
    </w:pPr>
    <w:rPr>
      <w:rFonts w:ascii="Times New Roman" w:eastAsia="Times New Roman" w:hAnsi="Times New Roman" w:cs="Times New Roman"/>
      <w:kern w:val="0"/>
      <w:sz w:val="24"/>
      <w:szCs w:val="24"/>
      <w:lang w:val="en-US"/>
      <w14:ligatures w14:val="none"/>
    </w:rPr>
  </w:style>
  <w:style w:type="paragraph" w:customStyle="1" w:styleId="p">
    <w:name w:val="p"/>
    <w:basedOn w:val="Navaden"/>
    <w:rsid w:val="002411DB"/>
    <w:pPr>
      <w:spacing w:after="0" w:line="240" w:lineRule="auto"/>
    </w:pPr>
    <w:rPr>
      <w:rFonts w:ascii="Times New Roman" w:eastAsia="Times New Roman" w:hAnsi="Times New Roman" w:cs="Times New Roman"/>
      <w:kern w:val="0"/>
      <w:sz w:val="21"/>
      <w:szCs w:val="21"/>
      <w:lang w:val="en-US"/>
      <w14:ligatures w14:val="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9060D3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9060D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tevilkanakoncupredpisaZnak">
    <w:name w:val="Številka na koncu predpisa Znak"/>
    <w:link w:val="tevilkanakoncupredpisa"/>
    <w:rsid w:val="009060D3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character" w:customStyle="1" w:styleId="DatumsprejetjaZnak">
    <w:name w:val="Datum sprejetja Znak"/>
    <w:link w:val="Datumsprejetja"/>
    <w:rsid w:val="009060D3"/>
    <w:rPr>
      <w:rFonts w:ascii="Arial" w:eastAsia="Times New Roman" w:hAnsi="Arial" w:cs="Arial"/>
      <w:snapToGrid w:val="0"/>
      <w:color w:val="000000"/>
      <w:kern w:val="0"/>
      <w:lang w:eastAsia="sl-SI"/>
      <w14:ligatures w14:val="none"/>
    </w:rPr>
  </w:style>
  <w:style w:type="paragraph" w:customStyle="1" w:styleId="EVA">
    <w:name w:val="EVA"/>
    <w:basedOn w:val="Navaden"/>
    <w:link w:val="EVAZnak"/>
    <w:qFormat/>
    <w:rsid w:val="009060D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kern w:val="0"/>
      <w:lang w:eastAsia="sl-SI"/>
      <w14:ligatures w14:val="none"/>
    </w:rPr>
  </w:style>
  <w:style w:type="character" w:customStyle="1" w:styleId="EVAZnak">
    <w:name w:val="EVA Znak"/>
    <w:link w:val="EVA"/>
    <w:rsid w:val="009060D3"/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pravnapodlaga1">
    <w:name w:val="pravnapodlaga1"/>
    <w:basedOn w:val="Navaden"/>
    <w:rsid w:val="003C5374"/>
    <w:pPr>
      <w:spacing w:before="480" w:after="0" w:line="240" w:lineRule="auto"/>
      <w:ind w:firstLine="1021"/>
      <w:jc w:val="both"/>
    </w:pPr>
    <w:rPr>
      <w:rFonts w:ascii="Arial" w:eastAsia="Times New Roman" w:hAnsi="Arial" w:cs="Arial"/>
      <w:kern w:val="0"/>
      <w:lang w:eastAsia="sl-SI"/>
      <w14:ligatures w14:val="none"/>
    </w:rPr>
  </w:style>
  <w:style w:type="paragraph" w:customStyle="1" w:styleId="pf0">
    <w:name w:val="pf0"/>
    <w:basedOn w:val="Navaden"/>
    <w:rsid w:val="00B652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normaltextrun">
    <w:name w:val="normaltextrun"/>
    <w:basedOn w:val="Privzetapisavaodstavka"/>
    <w:rsid w:val="00EF6C27"/>
  </w:style>
  <w:style w:type="paragraph" w:styleId="Revizija">
    <w:name w:val="Revision"/>
    <w:hidden/>
    <w:uiPriority w:val="99"/>
    <w:semiHidden/>
    <w:rsid w:val="008737E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56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3</Pages>
  <Words>660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Ajda Petrovič</dc:creator>
  <cp:keywords/>
  <dc:description/>
  <cp:lastModifiedBy>Barbara Kuk Žgajnar</cp:lastModifiedBy>
  <cp:revision>10</cp:revision>
  <dcterms:created xsi:type="dcterms:W3CDTF">2024-04-22T08:05:00Z</dcterms:created>
  <dcterms:modified xsi:type="dcterms:W3CDTF">2024-04-23T10:28:00Z</dcterms:modified>
</cp:coreProperties>
</file>