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CC614" w14:textId="37AD6386" w:rsidR="002B4529" w:rsidRPr="008A3E56" w:rsidRDefault="002B4529" w:rsidP="002B4529">
      <w:pPr>
        <w:tabs>
          <w:tab w:val="left" w:pos="1134"/>
        </w:tabs>
        <w:spacing w:after="0" w:line="260" w:lineRule="atLeast"/>
        <w:ind w:left="1134" w:hanging="1134"/>
        <w:rPr>
          <w:rFonts w:ascii="Arial" w:eastAsia="Calibri" w:hAnsi="Arial" w:cs="Arial"/>
          <w:b/>
          <w:sz w:val="20"/>
          <w:szCs w:val="20"/>
        </w:rPr>
      </w:pPr>
      <w:r w:rsidRPr="008A3E56">
        <w:rPr>
          <w:rFonts w:ascii="Arial" w:eastAsia="Times New Roman" w:hAnsi="Arial" w:cs="Arial"/>
          <w:b/>
        </w:rPr>
        <w:t xml:space="preserve">Priloga </w:t>
      </w:r>
      <w:r>
        <w:rPr>
          <w:rFonts w:ascii="Arial" w:eastAsia="Times New Roman" w:hAnsi="Arial" w:cs="Arial"/>
          <w:b/>
        </w:rPr>
        <w:t>4</w:t>
      </w:r>
      <w:r w:rsidRPr="008A3E56">
        <w:rPr>
          <w:rFonts w:ascii="Arial" w:eastAsia="Times New Roman" w:hAnsi="Arial" w:cs="Arial"/>
          <w:b/>
        </w:rPr>
        <w:t xml:space="preserve">: </w:t>
      </w:r>
      <w:r w:rsidRPr="008A3E56">
        <w:rPr>
          <w:rFonts w:ascii="Arial" w:eastAsia="Times New Roman" w:hAnsi="Arial" w:cs="Arial"/>
          <w:b/>
        </w:rPr>
        <w:tab/>
      </w:r>
      <w:r>
        <w:rPr>
          <w:rFonts w:ascii="Arial" w:eastAsia="Times New Roman" w:hAnsi="Arial" w:cs="Arial"/>
          <w:b/>
        </w:rPr>
        <w:t xml:space="preserve">Ukrepi, prepovedi in omejitve za gradnjo na vodovarstvenih območjih na </w:t>
      </w:r>
      <w:r w:rsidRPr="00634B9D">
        <w:rPr>
          <w:rFonts w:ascii="Arial" w:eastAsia="Times New Roman" w:hAnsi="Arial" w:cs="Arial"/>
          <w:b/>
        </w:rPr>
        <w:t xml:space="preserve">območju </w:t>
      </w:r>
      <w:r w:rsidRPr="00634B9D">
        <w:rPr>
          <w:rFonts w:ascii="Arial" w:eastAsia="Times New Roman" w:hAnsi="Arial" w:cs="Arial"/>
          <w:b/>
          <w:lang w:eastAsia="sl-SI"/>
        </w:rPr>
        <w:t>občin</w:t>
      </w:r>
      <w:r>
        <w:rPr>
          <w:rFonts w:ascii="Arial" w:eastAsia="Times New Roman" w:hAnsi="Arial" w:cs="Arial"/>
          <w:b/>
          <w:lang w:eastAsia="sl-SI"/>
        </w:rPr>
        <w:t xml:space="preserve"> B</w:t>
      </w:r>
      <w:r w:rsidRPr="00F63283">
        <w:rPr>
          <w:rFonts w:ascii="Arial" w:eastAsia="Times New Roman" w:hAnsi="Arial" w:cs="Arial"/>
          <w:b/>
          <w:lang w:eastAsia="sl-SI"/>
        </w:rPr>
        <w:t>led</w:t>
      </w:r>
      <w:r w:rsidR="00D2412B">
        <w:rPr>
          <w:rFonts w:ascii="Arial" w:eastAsia="Times New Roman" w:hAnsi="Arial" w:cs="Arial"/>
          <w:b/>
          <w:lang w:eastAsia="sl-SI"/>
        </w:rPr>
        <w:t xml:space="preserve"> in</w:t>
      </w:r>
      <w:r w:rsidRPr="00F63283">
        <w:rPr>
          <w:rFonts w:ascii="Arial" w:eastAsia="Times New Roman" w:hAnsi="Arial" w:cs="Arial"/>
          <w:b/>
          <w:lang w:eastAsia="sl-SI"/>
        </w:rPr>
        <w:t xml:space="preserve"> </w:t>
      </w:r>
      <w:r>
        <w:rPr>
          <w:rFonts w:ascii="Arial" w:eastAsia="Times New Roman" w:hAnsi="Arial" w:cs="Arial"/>
          <w:b/>
          <w:lang w:eastAsia="sl-SI"/>
        </w:rPr>
        <w:t>G</w:t>
      </w:r>
      <w:r w:rsidRPr="00F63283">
        <w:rPr>
          <w:rFonts w:ascii="Arial" w:eastAsia="Times New Roman" w:hAnsi="Arial" w:cs="Arial"/>
          <w:b/>
          <w:lang w:eastAsia="sl-SI"/>
        </w:rPr>
        <w:t>orje</w:t>
      </w:r>
      <w:r w:rsidR="00D2412B">
        <w:rPr>
          <w:rFonts w:ascii="Arial" w:eastAsia="Times New Roman" w:hAnsi="Arial" w:cs="Arial"/>
          <w:b/>
          <w:lang w:eastAsia="sl-SI"/>
        </w:rPr>
        <w:t>, ki segajo tudi na območje občine</w:t>
      </w:r>
      <w:r w:rsidRPr="00F63283">
        <w:rPr>
          <w:rFonts w:ascii="Arial" w:eastAsia="Times New Roman" w:hAnsi="Arial" w:cs="Arial"/>
          <w:b/>
          <w:lang w:eastAsia="sl-SI"/>
        </w:rPr>
        <w:t xml:space="preserve"> </w:t>
      </w:r>
      <w:r>
        <w:rPr>
          <w:rFonts w:ascii="Arial" w:eastAsia="Times New Roman" w:hAnsi="Arial" w:cs="Arial"/>
          <w:b/>
          <w:lang w:eastAsia="sl-SI"/>
        </w:rPr>
        <w:t xml:space="preserve">Kranjska Gora </w:t>
      </w:r>
      <w:r>
        <w:rPr>
          <w:rFonts w:ascii="Arial" w:eastAsia="Times New Roman" w:hAnsi="Arial" w:cs="Arial"/>
          <w:sz w:val="20"/>
          <w:szCs w:val="20"/>
          <w:lang w:eastAsia="sl-SI"/>
        </w:rPr>
        <w:t xml:space="preserve"> </w:t>
      </w:r>
      <w:r w:rsidRPr="008A3E56">
        <w:rPr>
          <w:rFonts w:ascii="Arial" w:eastAsia="Times New Roman" w:hAnsi="Arial" w:cs="Arial"/>
          <w:b/>
        </w:rPr>
        <w:t>–</w:t>
      </w:r>
      <w:r>
        <w:rPr>
          <w:rFonts w:ascii="Arial" w:eastAsia="Times New Roman" w:hAnsi="Arial" w:cs="Arial"/>
          <w:b/>
        </w:rPr>
        <w:t xml:space="preserve">  </w:t>
      </w:r>
      <w:r w:rsidR="00D2412B">
        <w:rPr>
          <w:rFonts w:ascii="Arial" w:eastAsia="Times New Roman" w:hAnsi="Arial" w:cs="Arial"/>
          <w:b/>
        </w:rPr>
        <w:t xml:space="preserve">dopolnjen </w:t>
      </w:r>
      <w:r w:rsidRPr="008A3E56">
        <w:rPr>
          <w:rFonts w:ascii="Arial" w:eastAsia="Times New Roman" w:hAnsi="Arial" w:cs="Arial"/>
          <w:b/>
        </w:rPr>
        <w:t>osnutek</w:t>
      </w:r>
    </w:p>
    <w:p w14:paraId="0A73AE70" w14:textId="2CDDAE65" w:rsidR="00381A60" w:rsidRDefault="00381A60"/>
    <w:p w14:paraId="4F78281D" w14:textId="4FA7CF0E" w:rsidR="002B4529" w:rsidRDefault="002B4529" w:rsidP="002B4529">
      <w:pPr>
        <w:spacing w:after="0"/>
      </w:pPr>
      <w:r w:rsidRPr="00434AA0">
        <w:rPr>
          <w:rFonts w:ascii="Arial" w:eastAsia="Times New Roman" w:hAnsi="Arial" w:cs="Arial"/>
          <w:b/>
          <w:bCs/>
          <w:color w:val="000000"/>
          <w:sz w:val="18"/>
          <w:szCs w:val="18"/>
          <w:lang w:eastAsia="sl-SI"/>
        </w:rPr>
        <w:t>Preglednica 1.1</w:t>
      </w:r>
    </w:p>
    <w:tbl>
      <w:tblPr>
        <w:tblW w:w="0" w:type="auto"/>
        <w:tblLayout w:type="fixed"/>
        <w:tblLook w:val="04A0" w:firstRow="1" w:lastRow="0" w:firstColumn="1" w:lastColumn="0" w:noHBand="0" w:noVBand="1"/>
      </w:tblPr>
      <w:tblGrid>
        <w:gridCol w:w="878"/>
        <w:gridCol w:w="660"/>
        <w:gridCol w:w="2993"/>
        <w:gridCol w:w="993"/>
        <w:gridCol w:w="1134"/>
        <w:gridCol w:w="1134"/>
        <w:gridCol w:w="1229"/>
      </w:tblGrid>
      <w:tr w:rsidR="002B4529" w:rsidRPr="002B4529" w14:paraId="08385B1F" w14:textId="77777777" w:rsidTr="00962043">
        <w:trPr>
          <w:trHeight w:val="340"/>
        </w:trPr>
        <w:tc>
          <w:tcPr>
            <w:tcW w:w="8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F35064" w14:textId="77777777" w:rsidR="002B4529" w:rsidRPr="002B4529" w:rsidRDefault="002B4529" w:rsidP="002B4529">
            <w:pPr>
              <w:spacing w:after="0" w:line="240" w:lineRule="auto"/>
              <w:rPr>
                <w:rFonts w:ascii="Arial" w:eastAsia="Times New Roman" w:hAnsi="Arial" w:cs="Arial"/>
                <w:b/>
                <w:bCs/>
                <w:color w:val="000000"/>
                <w:sz w:val="18"/>
                <w:szCs w:val="18"/>
              </w:rPr>
            </w:pPr>
            <w:proofErr w:type="spellStart"/>
            <w:r w:rsidRPr="002B4529">
              <w:rPr>
                <w:rFonts w:ascii="Arial" w:eastAsia="Times New Roman" w:hAnsi="Arial" w:cs="Arial"/>
                <w:b/>
                <w:bCs/>
                <w:color w:val="000000"/>
                <w:sz w:val="18"/>
                <w:szCs w:val="18"/>
              </w:rPr>
              <w:t>CC.Si</w:t>
            </w:r>
            <w:proofErr w:type="spellEnd"/>
            <w:r w:rsidRPr="002B4529">
              <w:rPr>
                <w:rFonts w:ascii="Arial" w:eastAsia="Times New Roman" w:hAnsi="Arial" w:cs="Arial"/>
                <w:b/>
                <w:bCs/>
                <w:color w:val="000000"/>
                <w:sz w:val="18"/>
                <w:szCs w:val="18"/>
              </w:rPr>
              <w:t xml:space="preserve"> *</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445FDAC7" w14:textId="77777777" w:rsidR="002B4529" w:rsidRPr="002B4529" w:rsidRDefault="002B4529" w:rsidP="002B4529">
            <w:pPr>
              <w:spacing w:after="0" w:line="240" w:lineRule="auto"/>
              <w:jc w:val="right"/>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11</w:t>
            </w:r>
          </w:p>
        </w:tc>
        <w:tc>
          <w:tcPr>
            <w:tcW w:w="2993" w:type="dxa"/>
            <w:tcBorders>
              <w:top w:val="single" w:sz="4" w:space="0" w:color="auto"/>
              <w:left w:val="nil"/>
              <w:bottom w:val="single" w:sz="4" w:space="0" w:color="auto"/>
              <w:right w:val="single" w:sz="4" w:space="0" w:color="auto"/>
            </w:tcBorders>
            <w:shd w:val="clear" w:color="auto" w:fill="auto"/>
            <w:vAlign w:val="center"/>
            <w:hideMark/>
          </w:tcPr>
          <w:p w14:paraId="2C58E4F4" w14:textId="77777777" w:rsidR="002B4529" w:rsidRPr="002B4529" w:rsidRDefault="002B4529" w:rsidP="002B4529">
            <w:pPr>
              <w:spacing w:after="0" w:line="240" w:lineRule="auto"/>
              <w:rPr>
                <w:rFonts w:ascii="Arial" w:eastAsia="Times New Roman" w:hAnsi="Arial" w:cs="Arial"/>
                <w:b/>
                <w:bCs/>
                <w:sz w:val="18"/>
                <w:szCs w:val="18"/>
              </w:rPr>
            </w:pPr>
            <w:r w:rsidRPr="002B4529">
              <w:rPr>
                <w:rFonts w:ascii="Arial" w:eastAsia="Times New Roman" w:hAnsi="Arial" w:cs="Arial"/>
                <w:b/>
                <w:bCs/>
                <w:sz w:val="18"/>
                <w:szCs w:val="18"/>
              </w:rPr>
              <w:t xml:space="preserve">STANOVANJSKE STAVBE </w:t>
            </w:r>
          </w:p>
        </w:tc>
        <w:tc>
          <w:tcPr>
            <w:tcW w:w="993" w:type="dxa"/>
            <w:tcBorders>
              <w:top w:val="single" w:sz="4" w:space="0" w:color="auto"/>
              <w:left w:val="nil"/>
              <w:bottom w:val="single" w:sz="4" w:space="0" w:color="auto"/>
              <w:right w:val="single" w:sz="4" w:space="0" w:color="auto"/>
            </w:tcBorders>
            <w:shd w:val="clear" w:color="000000" w:fill="FFC000"/>
            <w:noWrap/>
            <w:vAlign w:val="center"/>
            <w:hideMark/>
          </w:tcPr>
          <w:p w14:paraId="69542441" w14:textId="0574C7FE"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A</w:t>
            </w:r>
            <w:r w:rsidRPr="002B4529">
              <w:rPr>
                <w:rFonts w:ascii="Arial" w:eastAsia="Times New Roman" w:hAnsi="Arial" w:cs="Arial"/>
                <w:b/>
                <w:bCs/>
                <w:color w:val="000000"/>
                <w:sz w:val="18"/>
                <w:szCs w:val="18"/>
              </w:rPr>
              <w:t>/</w:t>
            </w:r>
            <w:r w:rsidR="00312BF4">
              <w:rPr>
                <w:rFonts w:ascii="Arial" w:eastAsia="Times New Roman" w:hAnsi="Arial" w:cs="Arial"/>
                <w:b/>
                <w:bCs/>
                <w:color w:val="000000"/>
                <w:sz w:val="18"/>
                <w:szCs w:val="18"/>
                <w:lang w:val="en-GB"/>
              </w:rPr>
              <w:t xml:space="preserve"> </w:t>
            </w:r>
            <w:r w:rsidRPr="002B4529">
              <w:rPr>
                <w:rFonts w:ascii="Arial" w:eastAsia="Times New Roman" w:hAnsi="Arial" w:cs="Arial"/>
                <w:b/>
                <w:bCs/>
                <w:color w:val="000000"/>
                <w:sz w:val="18"/>
                <w:szCs w:val="18"/>
              </w:rPr>
              <w:t>VVO I</w:t>
            </w:r>
          </w:p>
        </w:tc>
        <w:tc>
          <w:tcPr>
            <w:tcW w:w="1134" w:type="dxa"/>
            <w:tcBorders>
              <w:top w:val="single" w:sz="4" w:space="0" w:color="auto"/>
              <w:left w:val="nil"/>
              <w:bottom w:val="single" w:sz="4" w:space="0" w:color="auto"/>
              <w:right w:val="single" w:sz="4" w:space="0" w:color="auto"/>
            </w:tcBorders>
            <w:shd w:val="clear" w:color="000000" w:fill="FCD5B4"/>
            <w:noWrap/>
            <w:vAlign w:val="center"/>
            <w:hideMark/>
          </w:tcPr>
          <w:p w14:paraId="5BFFB39E" w14:textId="5426B6DD" w:rsidR="002B4529" w:rsidRPr="002B4529" w:rsidRDefault="002B4529" w:rsidP="002B4529">
            <w:pPr>
              <w:spacing w:after="0" w:line="240" w:lineRule="auto"/>
              <w:jc w:val="center"/>
              <w:rPr>
                <w:rFonts w:ascii="Arial" w:eastAsia="Times New Roman" w:hAnsi="Arial" w:cs="Arial"/>
                <w:b/>
                <w:bCs/>
                <w:color w:val="000000"/>
                <w:sz w:val="18"/>
                <w:szCs w:val="18"/>
                <w:lang w:val="en-GB"/>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B</w:t>
            </w:r>
          </w:p>
        </w:tc>
        <w:tc>
          <w:tcPr>
            <w:tcW w:w="1134" w:type="dxa"/>
            <w:tcBorders>
              <w:top w:val="single" w:sz="4" w:space="0" w:color="auto"/>
              <w:left w:val="nil"/>
              <w:bottom w:val="single" w:sz="4" w:space="0" w:color="auto"/>
              <w:right w:val="single" w:sz="4" w:space="0" w:color="auto"/>
            </w:tcBorders>
            <w:shd w:val="clear" w:color="000000" w:fill="FFFF00"/>
            <w:noWrap/>
            <w:vAlign w:val="center"/>
            <w:hideMark/>
          </w:tcPr>
          <w:p w14:paraId="7B9AA4B6"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w:t>
            </w:r>
          </w:p>
        </w:tc>
        <w:tc>
          <w:tcPr>
            <w:tcW w:w="1229" w:type="dxa"/>
            <w:tcBorders>
              <w:top w:val="nil"/>
              <w:left w:val="nil"/>
              <w:bottom w:val="single" w:sz="4" w:space="0" w:color="auto"/>
              <w:right w:val="nil"/>
            </w:tcBorders>
            <w:shd w:val="clear" w:color="000000" w:fill="00B050"/>
            <w:noWrap/>
            <w:vAlign w:val="center"/>
            <w:hideMark/>
          </w:tcPr>
          <w:p w14:paraId="76ADE508"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III</w:t>
            </w:r>
          </w:p>
        </w:tc>
      </w:tr>
      <w:tr w:rsidR="002B4529" w:rsidRPr="002B4529" w14:paraId="56A98C45"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750C676F"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1110</w:t>
            </w:r>
          </w:p>
        </w:tc>
        <w:tc>
          <w:tcPr>
            <w:tcW w:w="660" w:type="dxa"/>
            <w:tcBorders>
              <w:top w:val="nil"/>
              <w:left w:val="nil"/>
              <w:bottom w:val="single" w:sz="4" w:space="0" w:color="auto"/>
              <w:right w:val="single" w:sz="4" w:space="0" w:color="auto"/>
            </w:tcBorders>
            <w:shd w:val="clear" w:color="auto" w:fill="auto"/>
            <w:noWrap/>
            <w:vAlign w:val="bottom"/>
            <w:hideMark/>
          </w:tcPr>
          <w:p w14:paraId="77E90FD9"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w:t>
            </w:r>
          </w:p>
        </w:tc>
        <w:tc>
          <w:tcPr>
            <w:tcW w:w="2993" w:type="dxa"/>
            <w:tcBorders>
              <w:top w:val="nil"/>
              <w:left w:val="nil"/>
              <w:bottom w:val="single" w:sz="4" w:space="0" w:color="auto"/>
              <w:right w:val="single" w:sz="4" w:space="0" w:color="auto"/>
            </w:tcBorders>
            <w:shd w:val="clear" w:color="auto" w:fill="auto"/>
            <w:vAlign w:val="center"/>
            <w:hideMark/>
          </w:tcPr>
          <w:p w14:paraId="4311E1DB"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Enostanovanjske stavbe</w:t>
            </w:r>
          </w:p>
        </w:tc>
        <w:tc>
          <w:tcPr>
            <w:tcW w:w="993" w:type="dxa"/>
            <w:tcBorders>
              <w:top w:val="nil"/>
              <w:left w:val="nil"/>
              <w:bottom w:val="single" w:sz="4" w:space="0" w:color="auto"/>
              <w:right w:val="single" w:sz="4" w:space="0" w:color="auto"/>
            </w:tcBorders>
            <w:shd w:val="clear" w:color="000000" w:fill="FFFFFF"/>
            <w:noWrap/>
            <w:vAlign w:val="center"/>
            <w:hideMark/>
          </w:tcPr>
          <w:p w14:paraId="2012694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nil"/>
            </w:tcBorders>
            <w:shd w:val="clear" w:color="auto" w:fill="auto"/>
            <w:noWrap/>
            <w:vAlign w:val="center"/>
            <w:hideMark/>
          </w:tcPr>
          <w:p w14:paraId="7D5E612C"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r w:rsidRPr="002B4529">
              <w:rPr>
                <w:rFonts w:ascii="Arial" w:eastAsia="Times New Roman" w:hAnsi="Arial" w:cs="Arial"/>
                <w:color w:val="000000"/>
                <w:sz w:val="18"/>
                <w:szCs w:val="18"/>
                <w:vertAlign w:val="superscript"/>
              </w:rPr>
              <w:t>1</w:t>
            </w:r>
          </w:p>
        </w:tc>
        <w:tc>
          <w:tcPr>
            <w:tcW w:w="1134" w:type="dxa"/>
            <w:tcBorders>
              <w:top w:val="nil"/>
              <w:left w:val="single" w:sz="4" w:space="0" w:color="auto"/>
              <w:bottom w:val="single" w:sz="4" w:space="0" w:color="auto"/>
              <w:right w:val="nil"/>
            </w:tcBorders>
            <w:shd w:val="clear" w:color="auto" w:fill="auto"/>
            <w:noWrap/>
            <w:vAlign w:val="center"/>
            <w:hideMark/>
          </w:tcPr>
          <w:p w14:paraId="28C2C9A6"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1</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53BEB819"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r w:rsidRPr="002B4529">
              <w:rPr>
                <w:rFonts w:ascii="Arial" w:eastAsia="Times New Roman" w:hAnsi="Arial" w:cs="Arial"/>
                <w:color w:val="000000"/>
                <w:sz w:val="18"/>
                <w:szCs w:val="18"/>
                <w:vertAlign w:val="superscript"/>
              </w:rPr>
              <w:t>1</w:t>
            </w:r>
          </w:p>
        </w:tc>
      </w:tr>
      <w:tr w:rsidR="002B4529" w:rsidRPr="002B4529" w14:paraId="78674CCB"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1771034"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1121</w:t>
            </w:r>
          </w:p>
        </w:tc>
        <w:tc>
          <w:tcPr>
            <w:tcW w:w="660" w:type="dxa"/>
            <w:tcBorders>
              <w:top w:val="nil"/>
              <w:left w:val="nil"/>
              <w:bottom w:val="single" w:sz="4" w:space="0" w:color="auto"/>
              <w:right w:val="single" w:sz="4" w:space="0" w:color="auto"/>
            </w:tcBorders>
            <w:shd w:val="clear" w:color="auto" w:fill="auto"/>
            <w:noWrap/>
            <w:vAlign w:val="bottom"/>
            <w:hideMark/>
          </w:tcPr>
          <w:p w14:paraId="0FB56C44"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w:t>
            </w:r>
          </w:p>
        </w:tc>
        <w:tc>
          <w:tcPr>
            <w:tcW w:w="2993" w:type="dxa"/>
            <w:tcBorders>
              <w:top w:val="nil"/>
              <w:left w:val="nil"/>
              <w:bottom w:val="single" w:sz="4" w:space="0" w:color="auto"/>
              <w:right w:val="single" w:sz="4" w:space="0" w:color="auto"/>
            </w:tcBorders>
            <w:shd w:val="clear" w:color="auto" w:fill="auto"/>
            <w:vAlign w:val="center"/>
            <w:hideMark/>
          </w:tcPr>
          <w:p w14:paraId="3E072A38"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Dvostanovanjske stavbe</w:t>
            </w:r>
          </w:p>
        </w:tc>
        <w:tc>
          <w:tcPr>
            <w:tcW w:w="993" w:type="dxa"/>
            <w:tcBorders>
              <w:top w:val="nil"/>
              <w:left w:val="nil"/>
              <w:bottom w:val="single" w:sz="4" w:space="0" w:color="auto"/>
              <w:right w:val="single" w:sz="4" w:space="0" w:color="auto"/>
            </w:tcBorders>
            <w:shd w:val="clear" w:color="000000" w:fill="FFFFFF"/>
            <w:noWrap/>
            <w:vAlign w:val="center"/>
            <w:hideMark/>
          </w:tcPr>
          <w:p w14:paraId="33EB850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nil"/>
            </w:tcBorders>
            <w:shd w:val="clear" w:color="auto" w:fill="auto"/>
            <w:noWrap/>
            <w:vAlign w:val="center"/>
            <w:hideMark/>
          </w:tcPr>
          <w:p w14:paraId="6D5C3456"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r w:rsidRPr="002B4529">
              <w:rPr>
                <w:rFonts w:ascii="Arial" w:eastAsia="Times New Roman" w:hAnsi="Arial" w:cs="Arial"/>
                <w:color w:val="000000"/>
                <w:sz w:val="18"/>
                <w:szCs w:val="18"/>
                <w:vertAlign w:val="superscript"/>
              </w:rPr>
              <w:t>1</w:t>
            </w:r>
          </w:p>
        </w:tc>
        <w:tc>
          <w:tcPr>
            <w:tcW w:w="1134" w:type="dxa"/>
            <w:tcBorders>
              <w:top w:val="nil"/>
              <w:left w:val="single" w:sz="4" w:space="0" w:color="auto"/>
              <w:bottom w:val="single" w:sz="4" w:space="0" w:color="auto"/>
              <w:right w:val="nil"/>
            </w:tcBorders>
            <w:shd w:val="clear" w:color="auto" w:fill="auto"/>
            <w:noWrap/>
            <w:vAlign w:val="center"/>
            <w:hideMark/>
          </w:tcPr>
          <w:p w14:paraId="0550C7AC"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1</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0708D1D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r w:rsidRPr="002B4529">
              <w:rPr>
                <w:rFonts w:ascii="Arial" w:eastAsia="Times New Roman" w:hAnsi="Arial" w:cs="Arial"/>
                <w:color w:val="000000"/>
                <w:sz w:val="18"/>
                <w:szCs w:val="18"/>
                <w:vertAlign w:val="superscript"/>
              </w:rPr>
              <w:t>1</w:t>
            </w:r>
          </w:p>
        </w:tc>
      </w:tr>
      <w:tr w:rsidR="002B4529" w:rsidRPr="002B4529" w14:paraId="5A2CB2B7"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2DF9F538"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1122</w:t>
            </w:r>
          </w:p>
        </w:tc>
        <w:tc>
          <w:tcPr>
            <w:tcW w:w="660" w:type="dxa"/>
            <w:tcBorders>
              <w:top w:val="nil"/>
              <w:left w:val="nil"/>
              <w:bottom w:val="single" w:sz="4" w:space="0" w:color="auto"/>
              <w:right w:val="single" w:sz="4" w:space="0" w:color="auto"/>
            </w:tcBorders>
            <w:shd w:val="clear" w:color="auto" w:fill="auto"/>
            <w:noWrap/>
            <w:vAlign w:val="bottom"/>
            <w:hideMark/>
          </w:tcPr>
          <w:p w14:paraId="6941275A"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3</w:t>
            </w:r>
          </w:p>
        </w:tc>
        <w:tc>
          <w:tcPr>
            <w:tcW w:w="2993" w:type="dxa"/>
            <w:tcBorders>
              <w:top w:val="nil"/>
              <w:left w:val="nil"/>
              <w:bottom w:val="single" w:sz="4" w:space="0" w:color="auto"/>
              <w:right w:val="single" w:sz="4" w:space="0" w:color="auto"/>
            </w:tcBorders>
            <w:shd w:val="clear" w:color="auto" w:fill="auto"/>
            <w:vAlign w:val="center"/>
            <w:hideMark/>
          </w:tcPr>
          <w:p w14:paraId="038FA8E0"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Tri in večstanovanjske stavbe</w:t>
            </w:r>
          </w:p>
        </w:tc>
        <w:tc>
          <w:tcPr>
            <w:tcW w:w="993" w:type="dxa"/>
            <w:tcBorders>
              <w:top w:val="nil"/>
              <w:left w:val="nil"/>
              <w:bottom w:val="single" w:sz="4" w:space="0" w:color="auto"/>
              <w:right w:val="single" w:sz="4" w:space="0" w:color="auto"/>
            </w:tcBorders>
            <w:shd w:val="clear" w:color="000000" w:fill="FFFFFF"/>
            <w:noWrap/>
            <w:vAlign w:val="center"/>
            <w:hideMark/>
          </w:tcPr>
          <w:p w14:paraId="394E528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CC18F0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89945B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2B14DB45"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3E4B7BD2"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7FD10FB6"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1130</w:t>
            </w:r>
          </w:p>
        </w:tc>
        <w:tc>
          <w:tcPr>
            <w:tcW w:w="660" w:type="dxa"/>
            <w:tcBorders>
              <w:top w:val="nil"/>
              <w:left w:val="nil"/>
              <w:bottom w:val="single" w:sz="4" w:space="0" w:color="auto"/>
              <w:right w:val="single" w:sz="4" w:space="0" w:color="auto"/>
            </w:tcBorders>
            <w:shd w:val="clear" w:color="auto" w:fill="auto"/>
            <w:noWrap/>
            <w:vAlign w:val="bottom"/>
            <w:hideMark/>
          </w:tcPr>
          <w:p w14:paraId="1254B547"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4</w:t>
            </w:r>
          </w:p>
        </w:tc>
        <w:tc>
          <w:tcPr>
            <w:tcW w:w="2993" w:type="dxa"/>
            <w:tcBorders>
              <w:top w:val="nil"/>
              <w:left w:val="nil"/>
              <w:bottom w:val="single" w:sz="4" w:space="0" w:color="auto"/>
              <w:right w:val="single" w:sz="4" w:space="0" w:color="auto"/>
            </w:tcBorders>
            <w:shd w:val="clear" w:color="auto" w:fill="auto"/>
            <w:vAlign w:val="center"/>
            <w:hideMark/>
          </w:tcPr>
          <w:p w14:paraId="56BB1785"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Stanovanjske stavbe za posebne družbene skupine</w:t>
            </w:r>
          </w:p>
        </w:tc>
        <w:tc>
          <w:tcPr>
            <w:tcW w:w="993" w:type="dxa"/>
            <w:tcBorders>
              <w:top w:val="nil"/>
              <w:left w:val="nil"/>
              <w:bottom w:val="single" w:sz="4" w:space="0" w:color="auto"/>
              <w:right w:val="single" w:sz="4" w:space="0" w:color="auto"/>
            </w:tcBorders>
            <w:shd w:val="clear" w:color="000000" w:fill="FFFFFF"/>
            <w:noWrap/>
            <w:vAlign w:val="center"/>
            <w:hideMark/>
          </w:tcPr>
          <w:p w14:paraId="6282220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5606925"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EAE7AE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16AE785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158B714B" w14:textId="77777777" w:rsidTr="00962043">
        <w:trPr>
          <w:trHeight w:val="340"/>
        </w:trPr>
        <w:tc>
          <w:tcPr>
            <w:tcW w:w="878" w:type="dxa"/>
            <w:tcBorders>
              <w:top w:val="nil"/>
              <w:left w:val="nil"/>
              <w:bottom w:val="nil"/>
              <w:right w:val="nil"/>
            </w:tcBorders>
            <w:shd w:val="clear" w:color="auto" w:fill="auto"/>
            <w:noWrap/>
            <w:vAlign w:val="bottom"/>
            <w:hideMark/>
          </w:tcPr>
          <w:p w14:paraId="70D9F570" w14:textId="77777777" w:rsidR="002B4529" w:rsidRPr="002B4529" w:rsidRDefault="002B4529" w:rsidP="002B4529">
            <w:pPr>
              <w:spacing w:after="0" w:line="240" w:lineRule="auto"/>
              <w:jc w:val="center"/>
              <w:rPr>
                <w:rFonts w:ascii="Arial" w:eastAsia="Times New Roman" w:hAnsi="Arial" w:cs="Arial"/>
                <w:sz w:val="18"/>
                <w:szCs w:val="18"/>
              </w:rPr>
            </w:pPr>
          </w:p>
        </w:tc>
        <w:tc>
          <w:tcPr>
            <w:tcW w:w="660" w:type="dxa"/>
            <w:tcBorders>
              <w:top w:val="nil"/>
              <w:left w:val="nil"/>
              <w:bottom w:val="nil"/>
              <w:right w:val="nil"/>
            </w:tcBorders>
            <w:shd w:val="clear" w:color="auto" w:fill="auto"/>
            <w:noWrap/>
            <w:vAlign w:val="bottom"/>
            <w:hideMark/>
          </w:tcPr>
          <w:p w14:paraId="74A9B4D5" w14:textId="77777777" w:rsidR="002B4529" w:rsidRPr="002B4529" w:rsidRDefault="002B4529" w:rsidP="002B4529">
            <w:pPr>
              <w:spacing w:after="0" w:line="240" w:lineRule="auto"/>
              <w:rPr>
                <w:rFonts w:ascii="Arial" w:eastAsia="Times New Roman" w:hAnsi="Arial" w:cs="Arial"/>
                <w:sz w:val="18"/>
                <w:szCs w:val="18"/>
              </w:rPr>
            </w:pPr>
          </w:p>
        </w:tc>
        <w:tc>
          <w:tcPr>
            <w:tcW w:w="2993" w:type="dxa"/>
            <w:tcBorders>
              <w:top w:val="nil"/>
              <w:left w:val="nil"/>
              <w:bottom w:val="nil"/>
              <w:right w:val="nil"/>
            </w:tcBorders>
            <w:shd w:val="clear" w:color="auto" w:fill="auto"/>
            <w:vAlign w:val="center"/>
            <w:hideMark/>
          </w:tcPr>
          <w:p w14:paraId="2D8B45FE" w14:textId="77777777" w:rsidR="002B4529" w:rsidRPr="002B4529" w:rsidRDefault="002B4529" w:rsidP="002B4529">
            <w:pPr>
              <w:spacing w:after="0" w:line="240" w:lineRule="auto"/>
              <w:rPr>
                <w:rFonts w:ascii="Arial" w:eastAsia="Times New Roman" w:hAnsi="Arial" w:cs="Arial"/>
                <w:sz w:val="18"/>
                <w:szCs w:val="18"/>
              </w:rPr>
            </w:pPr>
          </w:p>
        </w:tc>
        <w:tc>
          <w:tcPr>
            <w:tcW w:w="993" w:type="dxa"/>
            <w:tcBorders>
              <w:top w:val="nil"/>
              <w:left w:val="nil"/>
              <w:bottom w:val="nil"/>
              <w:right w:val="nil"/>
            </w:tcBorders>
            <w:shd w:val="clear" w:color="auto" w:fill="auto"/>
            <w:noWrap/>
            <w:vAlign w:val="center"/>
            <w:hideMark/>
          </w:tcPr>
          <w:p w14:paraId="5308E96E"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17EFF7BB"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6BFF8172" w14:textId="77777777" w:rsidR="002B4529" w:rsidRPr="002B4529" w:rsidRDefault="002B4529" w:rsidP="002B4529">
            <w:pPr>
              <w:spacing w:after="0" w:line="240" w:lineRule="auto"/>
              <w:jc w:val="center"/>
              <w:rPr>
                <w:rFonts w:ascii="Arial" w:eastAsia="Times New Roman" w:hAnsi="Arial" w:cs="Arial"/>
                <w:sz w:val="18"/>
                <w:szCs w:val="18"/>
              </w:rPr>
            </w:pPr>
          </w:p>
        </w:tc>
        <w:tc>
          <w:tcPr>
            <w:tcW w:w="1229" w:type="dxa"/>
            <w:tcBorders>
              <w:top w:val="nil"/>
              <w:left w:val="nil"/>
              <w:bottom w:val="nil"/>
              <w:right w:val="nil"/>
            </w:tcBorders>
            <w:shd w:val="clear" w:color="auto" w:fill="auto"/>
            <w:noWrap/>
            <w:vAlign w:val="center"/>
            <w:hideMark/>
          </w:tcPr>
          <w:p w14:paraId="4415DB50" w14:textId="77777777" w:rsidR="002B4529" w:rsidRPr="002B4529" w:rsidRDefault="002B4529" w:rsidP="002B4529">
            <w:pPr>
              <w:spacing w:after="0" w:line="240" w:lineRule="auto"/>
              <w:jc w:val="center"/>
              <w:rPr>
                <w:rFonts w:ascii="Arial" w:eastAsia="Times New Roman" w:hAnsi="Arial" w:cs="Arial"/>
                <w:sz w:val="18"/>
                <w:szCs w:val="18"/>
              </w:rPr>
            </w:pPr>
          </w:p>
        </w:tc>
      </w:tr>
      <w:tr w:rsidR="002B4529" w:rsidRPr="002B4529" w14:paraId="7974842C" w14:textId="77777777" w:rsidTr="00962043">
        <w:trPr>
          <w:trHeight w:val="340"/>
        </w:trPr>
        <w:tc>
          <w:tcPr>
            <w:tcW w:w="8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860CEF" w14:textId="77777777" w:rsidR="002B4529" w:rsidRPr="002B4529" w:rsidRDefault="002B4529" w:rsidP="002B4529">
            <w:pPr>
              <w:spacing w:after="0" w:line="240" w:lineRule="auto"/>
              <w:rPr>
                <w:rFonts w:ascii="Arial" w:eastAsia="Times New Roman" w:hAnsi="Arial" w:cs="Arial"/>
                <w:b/>
                <w:bCs/>
                <w:color w:val="000000"/>
                <w:sz w:val="18"/>
                <w:szCs w:val="18"/>
              </w:rPr>
            </w:pPr>
            <w:proofErr w:type="spellStart"/>
            <w:r w:rsidRPr="002B4529">
              <w:rPr>
                <w:rFonts w:ascii="Arial" w:eastAsia="Times New Roman" w:hAnsi="Arial" w:cs="Arial"/>
                <w:b/>
                <w:bCs/>
                <w:color w:val="000000"/>
                <w:sz w:val="18"/>
                <w:szCs w:val="18"/>
              </w:rPr>
              <w:t>CC.Si</w:t>
            </w:r>
            <w:proofErr w:type="spellEnd"/>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2EAAF9A1" w14:textId="77777777" w:rsidR="002B4529" w:rsidRPr="002B4529" w:rsidRDefault="002B4529" w:rsidP="002B4529">
            <w:pPr>
              <w:spacing w:after="0" w:line="240" w:lineRule="auto"/>
              <w:jc w:val="right"/>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12</w:t>
            </w:r>
          </w:p>
        </w:tc>
        <w:tc>
          <w:tcPr>
            <w:tcW w:w="2993" w:type="dxa"/>
            <w:tcBorders>
              <w:top w:val="single" w:sz="4" w:space="0" w:color="auto"/>
              <w:left w:val="nil"/>
              <w:bottom w:val="single" w:sz="4" w:space="0" w:color="auto"/>
              <w:right w:val="single" w:sz="4" w:space="0" w:color="auto"/>
            </w:tcBorders>
            <w:shd w:val="clear" w:color="auto" w:fill="auto"/>
            <w:vAlign w:val="center"/>
            <w:hideMark/>
          </w:tcPr>
          <w:p w14:paraId="70374FEE" w14:textId="77777777" w:rsidR="002B4529" w:rsidRPr="002B4529" w:rsidRDefault="002B4529" w:rsidP="002B4529">
            <w:pPr>
              <w:spacing w:after="0" w:line="240" w:lineRule="auto"/>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NESTANOVANJSKE STAVBE</w:t>
            </w:r>
          </w:p>
        </w:tc>
        <w:tc>
          <w:tcPr>
            <w:tcW w:w="993" w:type="dxa"/>
            <w:tcBorders>
              <w:top w:val="single" w:sz="4" w:space="0" w:color="auto"/>
              <w:left w:val="nil"/>
              <w:bottom w:val="single" w:sz="4" w:space="0" w:color="auto"/>
              <w:right w:val="single" w:sz="4" w:space="0" w:color="auto"/>
            </w:tcBorders>
            <w:shd w:val="clear" w:color="000000" w:fill="FFC000"/>
            <w:noWrap/>
            <w:vAlign w:val="center"/>
            <w:hideMark/>
          </w:tcPr>
          <w:p w14:paraId="15025161" w14:textId="69199754" w:rsidR="002B4529" w:rsidRPr="002B4529" w:rsidRDefault="00312BF4"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A</w:t>
            </w:r>
            <w:r w:rsidRPr="002B4529">
              <w:rPr>
                <w:rFonts w:ascii="Arial" w:eastAsia="Times New Roman" w:hAnsi="Arial" w:cs="Arial"/>
                <w:b/>
                <w:bCs/>
                <w:color w:val="000000"/>
                <w:sz w:val="18"/>
                <w:szCs w:val="18"/>
              </w:rPr>
              <w:t>/</w:t>
            </w:r>
            <w:r>
              <w:rPr>
                <w:rFonts w:ascii="Arial" w:eastAsia="Times New Roman" w:hAnsi="Arial" w:cs="Arial"/>
                <w:b/>
                <w:bCs/>
                <w:color w:val="000000"/>
                <w:sz w:val="18"/>
                <w:szCs w:val="18"/>
                <w:lang w:val="en-GB"/>
              </w:rPr>
              <w:t xml:space="preserve"> </w:t>
            </w:r>
            <w:r w:rsidRPr="002B4529">
              <w:rPr>
                <w:rFonts w:ascii="Arial" w:eastAsia="Times New Roman" w:hAnsi="Arial" w:cs="Arial"/>
                <w:b/>
                <w:bCs/>
                <w:color w:val="000000"/>
                <w:sz w:val="18"/>
                <w:szCs w:val="18"/>
              </w:rPr>
              <w:t>VVO I</w:t>
            </w:r>
          </w:p>
        </w:tc>
        <w:tc>
          <w:tcPr>
            <w:tcW w:w="1134" w:type="dxa"/>
            <w:tcBorders>
              <w:top w:val="single" w:sz="4" w:space="0" w:color="auto"/>
              <w:left w:val="nil"/>
              <w:bottom w:val="single" w:sz="4" w:space="0" w:color="auto"/>
              <w:right w:val="single" w:sz="4" w:space="0" w:color="auto"/>
            </w:tcBorders>
            <w:shd w:val="clear" w:color="000000" w:fill="FCD5B4"/>
            <w:noWrap/>
            <w:vAlign w:val="center"/>
            <w:hideMark/>
          </w:tcPr>
          <w:p w14:paraId="14F8A9B8" w14:textId="7361FBCF"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B</w:t>
            </w:r>
          </w:p>
        </w:tc>
        <w:tc>
          <w:tcPr>
            <w:tcW w:w="1134" w:type="dxa"/>
            <w:tcBorders>
              <w:top w:val="single" w:sz="4" w:space="0" w:color="auto"/>
              <w:left w:val="nil"/>
              <w:bottom w:val="single" w:sz="4" w:space="0" w:color="auto"/>
              <w:right w:val="single" w:sz="4" w:space="0" w:color="auto"/>
            </w:tcBorders>
            <w:shd w:val="clear" w:color="000000" w:fill="FFFF00"/>
            <w:noWrap/>
            <w:vAlign w:val="center"/>
            <w:hideMark/>
          </w:tcPr>
          <w:p w14:paraId="2293A328"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w:t>
            </w:r>
          </w:p>
        </w:tc>
        <w:tc>
          <w:tcPr>
            <w:tcW w:w="1229" w:type="dxa"/>
            <w:tcBorders>
              <w:top w:val="single" w:sz="4" w:space="0" w:color="auto"/>
              <w:left w:val="nil"/>
              <w:bottom w:val="single" w:sz="4" w:space="0" w:color="auto"/>
              <w:right w:val="nil"/>
            </w:tcBorders>
            <w:shd w:val="clear" w:color="000000" w:fill="00B050"/>
            <w:noWrap/>
            <w:vAlign w:val="center"/>
            <w:hideMark/>
          </w:tcPr>
          <w:p w14:paraId="14E6E88F"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III</w:t>
            </w:r>
          </w:p>
        </w:tc>
      </w:tr>
      <w:tr w:rsidR="002B4529" w:rsidRPr="002B4529" w14:paraId="57BB3FF4"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5FF7E1B"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12111</w:t>
            </w:r>
          </w:p>
        </w:tc>
        <w:tc>
          <w:tcPr>
            <w:tcW w:w="660" w:type="dxa"/>
            <w:tcBorders>
              <w:top w:val="nil"/>
              <w:left w:val="nil"/>
              <w:bottom w:val="single" w:sz="4" w:space="0" w:color="auto"/>
              <w:right w:val="single" w:sz="4" w:space="0" w:color="auto"/>
            </w:tcBorders>
            <w:shd w:val="clear" w:color="auto" w:fill="auto"/>
            <w:noWrap/>
            <w:vAlign w:val="bottom"/>
            <w:hideMark/>
          </w:tcPr>
          <w:p w14:paraId="35957780"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w:t>
            </w:r>
          </w:p>
        </w:tc>
        <w:tc>
          <w:tcPr>
            <w:tcW w:w="2993" w:type="dxa"/>
            <w:tcBorders>
              <w:top w:val="nil"/>
              <w:left w:val="nil"/>
              <w:bottom w:val="single" w:sz="4" w:space="0" w:color="auto"/>
              <w:right w:val="single" w:sz="4" w:space="0" w:color="auto"/>
            </w:tcBorders>
            <w:shd w:val="clear" w:color="000000" w:fill="FFFFFF"/>
            <w:vAlign w:val="center"/>
            <w:hideMark/>
          </w:tcPr>
          <w:p w14:paraId="42162AFD"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Hotelske in podobne stavbe za kratkotrajno nastanitev</w:t>
            </w:r>
          </w:p>
        </w:tc>
        <w:tc>
          <w:tcPr>
            <w:tcW w:w="993" w:type="dxa"/>
            <w:tcBorders>
              <w:top w:val="nil"/>
              <w:left w:val="nil"/>
              <w:bottom w:val="single" w:sz="4" w:space="0" w:color="auto"/>
              <w:right w:val="single" w:sz="4" w:space="0" w:color="auto"/>
            </w:tcBorders>
            <w:shd w:val="clear" w:color="000000" w:fill="FFFFFF"/>
            <w:noWrap/>
            <w:vAlign w:val="center"/>
            <w:hideMark/>
          </w:tcPr>
          <w:p w14:paraId="677BFC4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A8B38B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A0BB26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5DC7DEC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186203DC"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591598B"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12112</w:t>
            </w:r>
          </w:p>
        </w:tc>
        <w:tc>
          <w:tcPr>
            <w:tcW w:w="660" w:type="dxa"/>
            <w:tcBorders>
              <w:top w:val="nil"/>
              <w:left w:val="nil"/>
              <w:bottom w:val="single" w:sz="4" w:space="0" w:color="auto"/>
              <w:right w:val="single" w:sz="4" w:space="0" w:color="auto"/>
            </w:tcBorders>
            <w:shd w:val="clear" w:color="auto" w:fill="auto"/>
            <w:noWrap/>
            <w:vAlign w:val="bottom"/>
            <w:hideMark/>
          </w:tcPr>
          <w:p w14:paraId="74250488"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w:t>
            </w:r>
          </w:p>
        </w:tc>
        <w:tc>
          <w:tcPr>
            <w:tcW w:w="2993" w:type="dxa"/>
            <w:tcBorders>
              <w:top w:val="nil"/>
              <w:left w:val="nil"/>
              <w:bottom w:val="single" w:sz="4" w:space="0" w:color="auto"/>
              <w:right w:val="single" w:sz="4" w:space="0" w:color="auto"/>
            </w:tcBorders>
            <w:shd w:val="clear" w:color="000000" w:fill="FFFFFF"/>
            <w:vAlign w:val="center"/>
            <w:hideMark/>
          </w:tcPr>
          <w:p w14:paraId="4B2BC9D8"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Gostilne, restavracije in točilnice</w:t>
            </w:r>
          </w:p>
        </w:tc>
        <w:tc>
          <w:tcPr>
            <w:tcW w:w="993" w:type="dxa"/>
            <w:tcBorders>
              <w:top w:val="nil"/>
              <w:left w:val="nil"/>
              <w:bottom w:val="single" w:sz="4" w:space="0" w:color="auto"/>
              <w:right w:val="single" w:sz="4" w:space="0" w:color="auto"/>
            </w:tcBorders>
            <w:shd w:val="clear" w:color="000000" w:fill="FFFFFF"/>
            <w:noWrap/>
            <w:vAlign w:val="center"/>
            <w:hideMark/>
          </w:tcPr>
          <w:p w14:paraId="69EB47C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22E3F45"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33DEB9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39840289"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r w:rsidRPr="002B4529">
              <w:rPr>
                <w:rFonts w:ascii="Arial" w:eastAsia="Times New Roman" w:hAnsi="Arial" w:cs="Arial"/>
                <w:color w:val="000000"/>
                <w:sz w:val="18"/>
                <w:szCs w:val="18"/>
                <w:vertAlign w:val="superscript"/>
              </w:rPr>
              <w:t>1</w:t>
            </w:r>
          </w:p>
        </w:tc>
      </w:tr>
      <w:tr w:rsidR="002B4529" w:rsidRPr="002B4529" w14:paraId="6E7B2E61"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33ACA58"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12121</w:t>
            </w:r>
          </w:p>
        </w:tc>
        <w:tc>
          <w:tcPr>
            <w:tcW w:w="660" w:type="dxa"/>
            <w:tcBorders>
              <w:top w:val="nil"/>
              <w:left w:val="nil"/>
              <w:bottom w:val="single" w:sz="4" w:space="0" w:color="auto"/>
              <w:right w:val="single" w:sz="4" w:space="0" w:color="auto"/>
            </w:tcBorders>
            <w:shd w:val="clear" w:color="auto" w:fill="auto"/>
            <w:noWrap/>
            <w:vAlign w:val="bottom"/>
            <w:hideMark/>
          </w:tcPr>
          <w:p w14:paraId="01714706"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3</w:t>
            </w:r>
          </w:p>
        </w:tc>
        <w:tc>
          <w:tcPr>
            <w:tcW w:w="2993" w:type="dxa"/>
            <w:tcBorders>
              <w:top w:val="nil"/>
              <w:left w:val="nil"/>
              <w:bottom w:val="single" w:sz="4" w:space="0" w:color="auto"/>
              <w:right w:val="single" w:sz="4" w:space="0" w:color="auto"/>
            </w:tcBorders>
            <w:shd w:val="clear" w:color="000000" w:fill="FFFFFF"/>
            <w:vAlign w:val="center"/>
            <w:hideMark/>
          </w:tcPr>
          <w:p w14:paraId="71BE555F"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Druge gostinske stavbe za kratkotrajno nastanitev</w:t>
            </w:r>
          </w:p>
        </w:tc>
        <w:tc>
          <w:tcPr>
            <w:tcW w:w="993" w:type="dxa"/>
            <w:tcBorders>
              <w:top w:val="nil"/>
              <w:left w:val="nil"/>
              <w:bottom w:val="single" w:sz="4" w:space="0" w:color="auto"/>
              <w:right w:val="single" w:sz="4" w:space="0" w:color="auto"/>
            </w:tcBorders>
            <w:shd w:val="clear" w:color="000000" w:fill="FFFFFF"/>
            <w:noWrap/>
            <w:vAlign w:val="center"/>
            <w:hideMark/>
          </w:tcPr>
          <w:p w14:paraId="2DDE041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94F79E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904C925"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07A560B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r w:rsidRPr="002B4529">
              <w:rPr>
                <w:rFonts w:ascii="Arial" w:eastAsia="Times New Roman" w:hAnsi="Arial" w:cs="Arial"/>
                <w:color w:val="000000"/>
                <w:sz w:val="18"/>
                <w:szCs w:val="18"/>
                <w:vertAlign w:val="superscript"/>
              </w:rPr>
              <w:t>1</w:t>
            </w:r>
          </w:p>
        </w:tc>
      </w:tr>
      <w:tr w:rsidR="002B4529" w:rsidRPr="002B4529" w14:paraId="7D447D21"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6AF3567"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12122</w:t>
            </w:r>
          </w:p>
        </w:tc>
        <w:tc>
          <w:tcPr>
            <w:tcW w:w="660" w:type="dxa"/>
            <w:tcBorders>
              <w:top w:val="nil"/>
              <w:left w:val="nil"/>
              <w:bottom w:val="single" w:sz="4" w:space="0" w:color="auto"/>
              <w:right w:val="single" w:sz="4" w:space="0" w:color="auto"/>
            </w:tcBorders>
            <w:shd w:val="clear" w:color="auto" w:fill="auto"/>
            <w:noWrap/>
            <w:vAlign w:val="bottom"/>
            <w:hideMark/>
          </w:tcPr>
          <w:p w14:paraId="0AA07521"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4</w:t>
            </w:r>
          </w:p>
        </w:tc>
        <w:tc>
          <w:tcPr>
            <w:tcW w:w="2993" w:type="dxa"/>
            <w:tcBorders>
              <w:top w:val="nil"/>
              <w:left w:val="nil"/>
              <w:bottom w:val="single" w:sz="4" w:space="0" w:color="auto"/>
              <w:right w:val="single" w:sz="4" w:space="0" w:color="auto"/>
            </w:tcBorders>
            <w:shd w:val="clear" w:color="000000" w:fill="FFFFFF"/>
            <w:vAlign w:val="center"/>
            <w:hideMark/>
          </w:tcPr>
          <w:p w14:paraId="48BA3C1E"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Stavbe za kratkotrajno nastanitev na drevesu</w:t>
            </w:r>
          </w:p>
        </w:tc>
        <w:tc>
          <w:tcPr>
            <w:tcW w:w="993" w:type="dxa"/>
            <w:tcBorders>
              <w:top w:val="nil"/>
              <w:left w:val="nil"/>
              <w:bottom w:val="single" w:sz="4" w:space="0" w:color="auto"/>
              <w:right w:val="single" w:sz="4" w:space="0" w:color="auto"/>
            </w:tcBorders>
            <w:shd w:val="clear" w:color="auto" w:fill="auto"/>
            <w:noWrap/>
            <w:vAlign w:val="center"/>
            <w:hideMark/>
          </w:tcPr>
          <w:p w14:paraId="2BA12F8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1A925B5"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31187E86" w14:textId="58EF9155"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13BAB87E" w14:textId="6524D6DB"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r>
      <w:tr w:rsidR="002B4529" w:rsidRPr="002B4529" w14:paraId="5099471F"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7816681"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122</w:t>
            </w:r>
          </w:p>
        </w:tc>
        <w:tc>
          <w:tcPr>
            <w:tcW w:w="660" w:type="dxa"/>
            <w:tcBorders>
              <w:top w:val="nil"/>
              <w:left w:val="nil"/>
              <w:bottom w:val="single" w:sz="4" w:space="0" w:color="auto"/>
              <w:right w:val="single" w:sz="4" w:space="0" w:color="auto"/>
            </w:tcBorders>
            <w:shd w:val="clear" w:color="auto" w:fill="auto"/>
            <w:noWrap/>
            <w:vAlign w:val="bottom"/>
            <w:hideMark/>
          </w:tcPr>
          <w:p w14:paraId="4A464518"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5</w:t>
            </w:r>
          </w:p>
        </w:tc>
        <w:tc>
          <w:tcPr>
            <w:tcW w:w="2993" w:type="dxa"/>
            <w:tcBorders>
              <w:top w:val="nil"/>
              <w:left w:val="nil"/>
              <w:bottom w:val="single" w:sz="4" w:space="0" w:color="auto"/>
              <w:right w:val="single" w:sz="4" w:space="0" w:color="auto"/>
            </w:tcBorders>
            <w:shd w:val="clear" w:color="000000" w:fill="FFFFFF"/>
            <w:vAlign w:val="center"/>
            <w:hideMark/>
          </w:tcPr>
          <w:p w14:paraId="04D58895"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Poslovne in upravne stavbe</w:t>
            </w:r>
          </w:p>
        </w:tc>
        <w:tc>
          <w:tcPr>
            <w:tcW w:w="993" w:type="dxa"/>
            <w:tcBorders>
              <w:top w:val="nil"/>
              <w:left w:val="nil"/>
              <w:bottom w:val="single" w:sz="4" w:space="0" w:color="auto"/>
              <w:right w:val="single" w:sz="4" w:space="0" w:color="auto"/>
            </w:tcBorders>
            <w:shd w:val="clear" w:color="000000" w:fill="FFFFFF"/>
            <w:noWrap/>
            <w:vAlign w:val="center"/>
            <w:hideMark/>
          </w:tcPr>
          <w:p w14:paraId="0EE56DF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2B821D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CF682F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580B9D2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416C595C"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234A5B90"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12301</w:t>
            </w:r>
          </w:p>
        </w:tc>
        <w:tc>
          <w:tcPr>
            <w:tcW w:w="660" w:type="dxa"/>
            <w:tcBorders>
              <w:top w:val="nil"/>
              <w:left w:val="nil"/>
              <w:bottom w:val="single" w:sz="4" w:space="0" w:color="auto"/>
              <w:right w:val="single" w:sz="4" w:space="0" w:color="auto"/>
            </w:tcBorders>
            <w:shd w:val="clear" w:color="auto" w:fill="auto"/>
            <w:noWrap/>
            <w:vAlign w:val="bottom"/>
            <w:hideMark/>
          </w:tcPr>
          <w:p w14:paraId="76A75AFB"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6</w:t>
            </w:r>
          </w:p>
        </w:tc>
        <w:tc>
          <w:tcPr>
            <w:tcW w:w="2993" w:type="dxa"/>
            <w:tcBorders>
              <w:top w:val="nil"/>
              <w:left w:val="nil"/>
              <w:bottom w:val="single" w:sz="4" w:space="0" w:color="auto"/>
              <w:right w:val="single" w:sz="4" w:space="0" w:color="auto"/>
            </w:tcBorders>
            <w:shd w:val="clear" w:color="000000" w:fill="FFFFFF"/>
            <w:vAlign w:val="center"/>
            <w:hideMark/>
          </w:tcPr>
          <w:p w14:paraId="0D5A4DD1"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Trgovske stavbe</w:t>
            </w:r>
          </w:p>
        </w:tc>
        <w:tc>
          <w:tcPr>
            <w:tcW w:w="993" w:type="dxa"/>
            <w:tcBorders>
              <w:top w:val="nil"/>
              <w:left w:val="nil"/>
              <w:bottom w:val="single" w:sz="4" w:space="0" w:color="auto"/>
              <w:right w:val="single" w:sz="4" w:space="0" w:color="auto"/>
            </w:tcBorders>
            <w:shd w:val="clear" w:color="000000" w:fill="FFFFFF"/>
            <w:noWrap/>
            <w:vAlign w:val="center"/>
            <w:hideMark/>
          </w:tcPr>
          <w:p w14:paraId="5C67FD8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C7508A5"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0D9600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3E46E92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0D4B463F"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74ACFB7B"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12302</w:t>
            </w:r>
          </w:p>
        </w:tc>
        <w:tc>
          <w:tcPr>
            <w:tcW w:w="660" w:type="dxa"/>
            <w:tcBorders>
              <w:top w:val="nil"/>
              <w:left w:val="nil"/>
              <w:bottom w:val="single" w:sz="4" w:space="0" w:color="auto"/>
              <w:right w:val="single" w:sz="4" w:space="0" w:color="auto"/>
            </w:tcBorders>
            <w:shd w:val="clear" w:color="auto" w:fill="auto"/>
            <w:noWrap/>
            <w:vAlign w:val="bottom"/>
            <w:hideMark/>
          </w:tcPr>
          <w:p w14:paraId="2B388E74"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7</w:t>
            </w:r>
          </w:p>
        </w:tc>
        <w:tc>
          <w:tcPr>
            <w:tcW w:w="2993" w:type="dxa"/>
            <w:tcBorders>
              <w:top w:val="nil"/>
              <w:left w:val="nil"/>
              <w:bottom w:val="single" w:sz="4" w:space="0" w:color="auto"/>
              <w:right w:val="single" w:sz="4" w:space="0" w:color="auto"/>
            </w:tcBorders>
            <w:shd w:val="clear" w:color="000000" w:fill="FFFFFF"/>
            <w:vAlign w:val="center"/>
            <w:hideMark/>
          </w:tcPr>
          <w:p w14:paraId="33BDB9DB"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Sejemske dvorane, razstavišča</w:t>
            </w:r>
          </w:p>
        </w:tc>
        <w:tc>
          <w:tcPr>
            <w:tcW w:w="993" w:type="dxa"/>
            <w:tcBorders>
              <w:top w:val="nil"/>
              <w:left w:val="nil"/>
              <w:bottom w:val="single" w:sz="4" w:space="0" w:color="auto"/>
              <w:right w:val="single" w:sz="4" w:space="0" w:color="auto"/>
            </w:tcBorders>
            <w:shd w:val="clear" w:color="000000" w:fill="FFFFFF"/>
            <w:noWrap/>
            <w:vAlign w:val="center"/>
            <w:hideMark/>
          </w:tcPr>
          <w:p w14:paraId="108FC58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698892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4D28C3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2C59D4F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2FF7425B"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1BD29BCE"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12303</w:t>
            </w:r>
          </w:p>
        </w:tc>
        <w:tc>
          <w:tcPr>
            <w:tcW w:w="660" w:type="dxa"/>
            <w:tcBorders>
              <w:top w:val="nil"/>
              <w:left w:val="nil"/>
              <w:bottom w:val="single" w:sz="4" w:space="0" w:color="auto"/>
              <w:right w:val="single" w:sz="4" w:space="0" w:color="auto"/>
            </w:tcBorders>
            <w:shd w:val="clear" w:color="auto" w:fill="auto"/>
            <w:noWrap/>
            <w:vAlign w:val="bottom"/>
            <w:hideMark/>
          </w:tcPr>
          <w:p w14:paraId="79AFFB29"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8</w:t>
            </w:r>
          </w:p>
        </w:tc>
        <w:tc>
          <w:tcPr>
            <w:tcW w:w="2993" w:type="dxa"/>
            <w:tcBorders>
              <w:top w:val="nil"/>
              <w:left w:val="nil"/>
              <w:bottom w:val="single" w:sz="4" w:space="0" w:color="auto"/>
              <w:right w:val="single" w:sz="4" w:space="0" w:color="auto"/>
            </w:tcBorders>
            <w:shd w:val="clear" w:color="000000" w:fill="FFFFFF"/>
            <w:vAlign w:val="center"/>
            <w:hideMark/>
          </w:tcPr>
          <w:p w14:paraId="6F433F1D"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Oskrbne postaje</w:t>
            </w:r>
          </w:p>
        </w:tc>
        <w:tc>
          <w:tcPr>
            <w:tcW w:w="993" w:type="dxa"/>
            <w:tcBorders>
              <w:top w:val="nil"/>
              <w:left w:val="nil"/>
              <w:bottom w:val="single" w:sz="4" w:space="0" w:color="auto"/>
              <w:right w:val="single" w:sz="4" w:space="0" w:color="auto"/>
            </w:tcBorders>
            <w:shd w:val="clear" w:color="000000" w:fill="FFFFFF"/>
            <w:noWrap/>
            <w:vAlign w:val="center"/>
            <w:hideMark/>
          </w:tcPr>
          <w:p w14:paraId="01D9390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56E1811"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B9DF91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266947E1"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1B2D9023"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3BB958B4"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12304</w:t>
            </w:r>
          </w:p>
        </w:tc>
        <w:tc>
          <w:tcPr>
            <w:tcW w:w="660" w:type="dxa"/>
            <w:tcBorders>
              <w:top w:val="nil"/>
              <w:left w:val="nil"/>
              <w:bottom w:val="single" w:sz="4" w:space="0" w:color="auto"/>
              <w:right w:val="single" w:sz="4" w:space="0" w:color="auto"/>
            </w:tcBorders>
            <w:shd w:val="clear" w:color="auto" w:fill="auto"/>
            <w:noWrap/>
            <w:vAlign w:val="bottom"/>
            <w:hideMark/>
          </w:tcPr>
          <w:p w14:paraId="508CBB58"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9</w:t>
            </w:r>
          </w:p>
        </w:tc>
        <w:tc>
          <w:tcPr>
            <w:tcW w:w="2993" w:type="dxa"/>
            <w:tcBorders>
              <w:top w:val="nil"/>
              <w:left w:val="nil"/>
              <w:bottom w:val="single" w:sz="4" w:space="0" w:color="auto"/>
              <w:right w:val="single" w:sz="4" w:space="0" w:color="auto"/>
            </w:tcBorders>
            <w:shd w:val="clear" w:color="000000" w:fill="FFFFFF"/>
            <w:vAlign w:val="center"/>
            <w:hideMark/>
          </w:tcPr>
          <w:p w14:paraId="41FC0386"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Stavbe za storitvene dejavnosti</w:t>
            </w:r>
          </w:p>
        </w:tc>
        <w:tc>
          <w:tcPr>
            <w:tcW w:w="993" w:type="dxa"/>
            <w:tcBorders>
              <w:top w:val="nil"/>
              <w:left w:val="nil"/>
              <w:bottom w:val="single" w:sz="4" w:space="0" w:color="auto"/>
              <w:right w:val="single" w:sz="4" w:space="0" w:color="auto"/>
            </w:tcBorders>
            <w:shd w:val="clear" w:color="auto" w:fill="auto"/>
            <w:noWrap/>
            <w:vAlign w:val="center"/>
            <w:hideMark/>
          </w:tcPr>
          <w:p w14:paraId="7C1FFC6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221E0C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18B89CA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7D5E068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08C357F8"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3DFF4497"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1241</w:t>
            </w:r>
          </w:p>
        </w:tc>
        <w:tc>
          <w:tcPr>
            <w:tcW w:w="660" w:type="dxa"/>
            <w:tcBorders>
              <w:top w:val="nil"/>
              <w:left w:val="nil"/>
              <w:bottom w:val="single" w:sz="4" w:space="0" w:color="auto"/>
              <w:right w:val="single" w:sz="4" w:space="0" w:color="auto"/>
            </w:tcBorders>
            <w:shd w:val="clear" w:color="auto" w:fill="auto"/>
            <w:noWrap/>
            <w:vAlign w:val="bottom"/>
            <w:hideMark/>
          </w:tcPr>
          <w:p w14:paraId="04F71F57"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10</w:t>
            </w:r>
          </w:p>
        </w:tc>
        <w:tc>
          <w:tcPr>
            <w:tcW w:w="2993" w:type="dxa"/>
            <w:tcBorders>
              <w:top w:val="nil"/>
              <w:left w:val="nil"/>
              <w:bottom w:val="single" w:sz="4" w:space="0" w:color="auto"/>
              <w:right w:val="single" w:sz="4" w:space="0" w:color="auto"/>
            </w:tcBorders>
            <w:shd w:val="clear" w:color="auto" w:fill="auto"/>
            <w:vAlign w:val="center"/>
            <w:hideMark/>
          </w:tcPr>
          <w:p w14:paraId="1779EEDA"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Postajna poslopja, terminali, stavbe za izvajanje komunikacij ter z njimi povezane stavbe</w:t>
            </w:r>
          </w:p>
        </w:tc>
        <w:tc>
          <w:tcPr>
            <w:tcW w:w="993" w:type="dxa"/>
            <w:tcBorders>
              <w:top w:val="nil"/>
              <w:left w:val="nil"/>
              <w:bottom w:val="single" w:sz="4" w:space="0" w:color="auto"/>
              <w:right w:val="single" w:sz="4" w:space="0" w:color="auto"/>
            </w:tcBorders>
            <w:shd w:val="clear" w:color="000000" w:fill="FFFFFF"/>
            <w:noWrap/>
            <w:vAlign w:val="center"/>
            <w:hideMark/>
          </w:tcPr>
          <w:p w14:paraId="3BCCD50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C15FB8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25E956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719553F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2D30E93B"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91276C5"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1242</w:t>
            </w:r>
          </w:p>
        </w:tc>
        <w:tc>
          <w:tcPr>
            <w:tcW w:w="660" w:type="dxa"/>
            <w:tcBorders>
              <w:top w:val="nil"/>
              <w:left w:val="nil"/>
              <w:bottom w:val="single" w:sz="4" w:space="0" w:color="auto"/>
              <w:right w:val="single" w:sz="4" w:space="0" w:color="auto"/>
            </w:tcBorders>
            <w:shd w:val="clear" w:color="auto" w:fill="auto"/>
            <w:noWrap/>
            <w:vAlign w:val="bottom"/>
            <w:hideMark/>
          </w:tcPr>
          <w:p w14:paraId="64634DD0"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11</w:t>
            </w:r>
          </w:p>
        </w:tc>
        <w:tc>
          <w:tcPr>
            <w:tcW w:w="2993" w:type="dxa"/>
            <w:tcBorders>
              <w:top w:val="nil"/>
              <w:left w:val="nil"/>
              <w:bottom w:val="single" w:sz="4" w:space="0" w:color="auto"/>
              <w:right w:val="single" w:sz="4" w:space="0" w:color="auto"/>
            </w:tcBorders>
            <w:shd w:val="clear" w:color="auto" w:fill="auto"/>
            <w:vAlign w:val="center"/>
            <w:hideMark/>
          </w:tcPr>
          <w:p w14:paraId="50AD1421"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Garažne stavbe</w:t>
            </w:r>
          </w:p>
        </w:tc>
        <w:tc>
          <w:tcPr>
            <w:tcW w:w="993" w:type="dxa"/>
            <w:tcBorders>
              <w:top w:val="nil"/>
              <w:left w:val="nil"/>
              <w:bottom w:val="single" w:sz="4" w:space="0" w:color="auto"/>
              <w:right w:val="single" w:sz="4" w:space="0" w:color="auto"/>
            </w:tcBorders>
            <w:shd w:val="clear" w:color="000000" w:fill="FFFFFF"/>
            <w:noWrap/>
            <w:vAlign w:val="center"/>
            <w:hideMark/>
          </w:tcPr>
          <w:p w14:paraId="1AEA219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3174B0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FA6866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427F6AC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4A33E4FC"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8703D19"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1251</w:t>
            </w:r>
          </w:p>
        </w:tc>
        <w:tc>
          <w:tcPr>
            <w:tcW w:w="660" w:type="dxa"/>
            <w:tcBorders>
              <w:top w:val="nil"/>
              <w:left w:val="nil"/>
              <w:bottom w:val="single" w:sz="4" w:space="0" w:color="auto"/>
              <w:right w:val="single" w:sz="4" w:space="0" w:color="auto"/>
            </w:tcBorders>
            <w:shd w:val="clear" w:color="auto" w:fill="auto"/>
            <w:noWrap/>
            <w:vAlign w:val="bottom"/>
            <w:hideMark/>
          </w:tcPr>
          <w:p w14:paraId="14E4B88F"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w:t>
            </w:r>
          </w:p>
        </w:tc>
        <w:tc>
          <w:tcPr>
            <w:tcW w:w="2993" w:type="dxa"/>
            <w:tcBorders>
              <w:top w:val="nil"/>
              <w:left w:val="nil"/>
              <w:bottom w:val="single" w:sz="4" w:space="0" w:color="auto"/>
              <w:right w:val="single" w:sz="4" w:space="0" w:color="auto"/>
            </w:tcBorders>
            <w:shd w:val="clear" w:color="auto" w:fill="auto"/>
            <w:vAlign w:val="center"/>
            <w:hideMark/>
          </w:tcPr>
          <w:p w14:paraId="2588FC93"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Industrijske stavbe</w:t>
            </w:r>
          </w:p>
        </w:tc>
        <w:tc>
          <w:tcPr>
            <w:tcW w:w="993" w:type="dxa"/>
            <w:tcBorders>
              <w:top w:val="nil"/>
              <w:left w:val="nil"/>
              <w:bottom w:val="single" w:sz="4" w:space="0" w:color="auto"/>
              <w:right w:val="single" w:sz="4" w:space="0" w:color="auto"/>
            </w:tcBorders>
            <w:shd w:val="clear" w:color="000000" w:fill="FFFFFF"/>
            <w:noWrap/>
            <w:vAlign w:val="center"/>
            <w:hideMark/>
          </w:tcPr>
          <w:p w14:paraId="134E56D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F663BD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0136B3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1406213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2684164D"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vAlign w:val="bottom"/>
            <w:hideMark/>
          </w:tcPr>
          <w:p w14:paraId="43E47A61"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1252</w:t>
            </w:r>
          </w:p>
        </w:tc>
        <w:tc>
          <w:tcPr>
            <w:tcW w:w="660" w:type="dxa"/>
            <w:tcBorders>
              <w:top w:val="nil"/>
              <w:left w:val="nil"/>
              <w:bottom w:val="single" w:sz="4" w:space="0" w:color="auto"/>
              <w:right w:val="single" w:sz="4" w:space="0" w:color="auto"/>
            </w:tcBorders>
            <w:shd w:val="clear" w:color="auto" w:fill="auto"/>
            <w:vAlign w:val="bottom"/>
            <w:hideMark/>
          </w:tcPr>
          <w:p w14:paraId="2F37A51E"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13</w:t>
            </w:r>
          </w:p>
        </w:tc>
        <w:tc>
          <w:tcPr>
            <w:tcW w:w="2993" w:type="dxa"/>
            <w:tcBorders>
              <w:top w:val="nil"/>
              <w:left w:val="nil"/>
              <w:bottom w:val="single" w:sz="4" w:space="0" w:color="auto"/>
              <w:right w:val="single" w:sz="4" w:space="0" w:color="auto"/>
            </w:tcBorders>
            <w:shd w:val="clear" w:color="auto" w:fill="auto"/>
            <w:vAlign w:val="center"/>
            <w:hideMark/>
          </w:tcPr>
          <w:p w14:paraId="04C64D7D"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xml:space="preserve">Rezervoarji, silosi in skladiščne stavbe, razen kmetijskih </w:t>
            </w:r>
            <w:proofErr w:type="spellStart"/>
            <w:r w:rsidRPr="002B4529">
              <w:rPr>
                <w:rFonts w:ascii="Arial" w:eastAsia="Times New Roman" w:hAnsi="Arial" w:cs="Arial"/>
                <w:sz w:val="18"/>
                <w:szCs w:val="18"/>
              </w:rPr>
              <w:t>silosev</w:t>
            </w:r>
            <w:proofErr w:type="spellEnd"/>
            <w:r w:rsidRPr="002B4529">
              <w:rPr>
                <w:rFonts w:ascii="Arial" w:eastAsia="Times New Roman" w:hAnsi="Arial" w:cs="Arial"/>
                <w:sz w:val="18"/>
                <w:szCs w:val="18"/>
              </w:rPr>
              <w:t xml:space="preserve"> in skladiščnih kmetijskih stavb, zajetij vode, vodnih stolpov in terminalov za ogljikovodike</w:t>
            </w:r>
          </w:p>
        </w:tc>
        <w:tc>
          <w:tcPr>
            <w:tcW w:w="993" w:type="dxa"/>
            <w:tcBorders>
              <w:top w:val="nil"/>
              <w:left w:val="nil"/>
              <w:bottom w:val="single" w:sz="4" w:space="0" w:color="auto"/>
              <w:right w:val="single" w:sz="4" w:space="0" w:color="auto"/>
            </w:tcBorders>
            <w:shd w:val="clear" w:color="000000" w:fill="FFFFFF"/>
            <w:noWrap/>
            <w:vAlign w:val="center"/>
            <w:hideMark/>
          </w:tcPr>
          <w:p w14:paraId="469762D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8B8A9C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F56FE6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676B9D72"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579DB23B"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3458536D"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3B855311"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13 a</w:t>
            </w:r>
          </w:p>
        </w:tc>
        <w:tc>
          <w:tcPr>
            <w:tcW w:w="2993" w:type="dxa"/>
            <w:tcBorders>
              <w:top w:val="nil"/>
              <w:left w:val="nil"/>
              <w:bottom w:val="single" w:sz="4" w:space="0" w:color="auto"/>
              <w:right w:val="single" w:sz="4" w:space="0" w:color="auto"/>
            </w:tcBorders>
            <w:shd w:val="clear" w:color="auto" w:fill="auto"/>
            <w:vAlign w:val="center"/>
            <w:hideMark/>
          </w:tcPr>
          <w:p w14:paraId="04D07E2F"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Nepretočna greznica</w:t>
            </w:r>
          </w:p>
        </w:tc>
        <w:tc>
          <w:tcPr>
            <w:tcW w:w="993" w:type="dxa"/>
            <w:tcBorders>
              <w:top w:val="nil"/>
              <w:left w:val="nil"/>
              <w:bottom w:val="single" w:sz="4" w:space="0" w:color="auto"/>
              <w:right w:val="single" w:sz="4" w:space="0" w:color="auto"/>
            </w:tcBorders>
            <w:shd w:val="clear" w:color="000000" w:fill="FFFFFF"/>
            <w:noWrap/>
            <w:vAlign w:val="center"/>
            <w:hideMark/>
          </w:tcPr>
          <w:p w14:paraId="4D857DB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153552A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2</w:t>
            </w:r>
          </w:p>
        </w:tc>
        <w:tc>
          <w:tcPr>
            <w:tcW w:w="1134" w:type="dxa"/>
            <w:tcBorders>
              <w:top w:val="nil"/>
              <w:left w:val="nil"/>
              <w:bottom w:val="single" w:sz="4" w:space="0" w:color="auto"/>
              <w:right w:val="single" w:sz="4" w:space="0" w:color="auto"/>
            </w:tcBorders>
            <w:shd w:val="clear" w:color="auto" w:fill="auto"/>
            <w:noWrap/>
            <w:vAlign w:val="center"/>
            <w:hideMark/>
          </w:tcPr>
          <w:p w14:paraId="39B1148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r w:rsidRPr="002B4529">
              <w:rPr>
                <w:rFonts w:ascii="Arial" w:eastAsia="Times New Roman" w:hAnsi="Arial" w:cs="Arial"/>
                <w:sz w:val="18"/>
                <w:szCs w:val="18"/>
                <w:vertAlign w:val="superscript"/>
              </w:rPr>
              <w:t>2</w:t>
            </w:r>
          </w:p>
        </w:tc>
        <w:tc>
          <w:tcPr>
            <w:tcW w:w="1229" w:type="dxa"/>
            <w:tcBorders>
              <w:top w:val="nil"/>
              <w:left w:val="nil"/>
              <w:bottom w:val="single" w:sz="4" w:space="0" w:color="auto"/>
              <w:right w:val="single" w:sz="4" w:space="0" w:color="auto"/>
            </w:tcBorders>
            <w:shd w:val="clear" w:color="auto" w:fill="auto"/>
            <w:noWrap/>
            <w:vAlign w:val="center"/>
            <w:hideMark/>
          </w:tcPr>
          <w:p w14:paraId="596D77E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r w:rsidRPr="002B4529">
              <w:rPr>
                <w:rFonts w:ascii="Arial" w:eastAsia="Times New Roman" w:hAnsi="Arial" w:cs="Arial"/>
                <w:sz w:val="18"/>
                <w:szCs w:val="18"/>
                <w:vertAlign w:val="superscript"/>
              </w:rPr>
              <w:t>2</w:t>
            </w:r>
          </w:p>
        </w:tc>
      </w:tr>
      <w:tr w:rsidR="002B4529" w:rsidRPr="002B4529" w14:paraId="0FF397ED"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57CB6F0D"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1261</w:t>
            </w:r>
          </w:p>
        </w:tc>
        <w:tc>
          <w:tcPr>
            <w:tcW w:w="660" w:type="dxa"/>
            <w:tcBorders>
              <w:top w:val="nil"/>
              <w:left w:val="nil"/>
              <w:bottom w:val="single" w:sz="4" w:space="0" w:color="auto"/>
              <w:right w:val="single" w:sz="4" w:space="0" w:color="auto"/>
            </w:tcBorders>
            <w:shd w:val="clear" w:color="auto" w:fill="auto"/>
            <w:noWrap/>
            <w:vAlign w:val="bottom"/>
            <w:hideMark/>
          </w:tcPr>
          <w:p w14:paraId="32703BF6"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14</w:t>
            </w:r>
          </w:p>
        </w:tc>
        <w:tc>
          <w:tcPr>
            <w:tcW w:w="2993" w:type="dxa"/>
            <w:tcBorders>
              <w:top w:val="nil"/>
              <w:left w:val="nil"/>
              <w:bottom w:val="single" w:sz="4" w:space="0" w:color="auto"/>
              <w:right w:val="single" w:sz="4" w:space="0" w:color="auto"/>
            </w:tcBorders>
            <w:shd w:val="clear" w:color="auto" w:fill="auto"/>
            <w:vAlign w:val="center"/>
            <w:hideMark/>
          </w:tcPr>
          <w:p w14:paraId="16B917F9"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Stavbe za kulturo in razvedrilo</w:t>
            </w:r>
          </w:p>
        </w:tc>
        <w:tc>
          <w:tcPr>
            <w:tcW w:w="993" w:type="dxa"/>
            <w:tcBorders>
              <w:top w:val="nil"/>
              <w:left w:val="nil"/>
              <w:bottom w:val="single" w:sz="4" w:space="0" w:color="auto"/>
              <w:right w:val="single" w:sz="4" w:space="0" w:color="auto"/>
            </w:tcBorders>
            <w:shd w:val="clear" w:color="000000" w:fill="FFFFFF"/>
            <w:noWrap/>
            <w:vAlign w:val="center"/>
            <w:hideMark/>
          </w:tcPr>
          <w:p w14:paraId="55D9697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0B1164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4AFDC1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199BFAD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0AE67602"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F1815F3"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1262</w:t>
            </w:r>
          </w:p>
        </w:tc>
        <w:tc>
          <w:tcPr>
            <w:tcW w:w="660" w:type="dxa"/>
            <w:tcBorders>
              <w:top w:val="nil"/>
              <w:left w:val="nil"/>
              <w:bottom w:val="single" w:sz="4" w:space="0" w:color="auto"/>
              <w:right w:val="single" w:sz="4" w:space="0" w:color="auto"/>
            </w:tcBorders>
            <w:shd w:val="clear" w:color="auto" w:fill="auto"/>
            <w:noWrap/>
            <w:vAlign w:val="bottom"/>
            <w:hideMark/>
          </w:tcPr>
          <w:p w14:paraId="2A0EBD42"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15</w:t>
            </w:r>
          </w:p>
        </w:tc>
        <w:tc>
          <w:tcPr>
            <w:tcW w:w="2993" w:type="dxa"/>
            <w:tcBorders>
              <w:top w:val="nil"/>
              <w:left w:val="nil"/>
              <w:bottom w:val="single" w:sz="4" w:space="0" w:color="auto"/>
              <w:right w:val="single" w:sz="4" w:space="0" w:color="auto"/>
            </w:tcBorders>
            <w:shd w:val="clear" w:color="auto" w:fill="auto"/>
            <w:vAlign w:val="center"/>
            <w:hideMark/>
          </w:tcPr>
          <w:p w14:paraId="127F4660"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Muzeji, arhivi in knjižnice</w:t>
            </w:r>
          </w:p>
        </w:tc>
        <w:tc>
          <w:tcPr>
            <w:tcW w:w="993" w:type="dxa"/>
            <w:tcBorders>
              <w:top w:val="nil"/>
              <w:left w:val="nil"/>
              <w:bottom w:val="single" w:sz="4" w:space="0" w:color="auto"/>
              <w:right w:val="single" w:sz="4" w:space="0" w:color="auto"/>
            </w:tcBorders>
            <w:shd w:val="clear" w:color="000000" w:fill="FFFFFF"/>
            <w:noWrap/>
            <w:vAlign w:val="center"/>
            <w:hideMark/>
          </w:tcPr>
          <w:p w14:paraId="37BB8999"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09A7951"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12CDDE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21490F8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7FDAA30E"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649DFC7"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1263</w:t>
            </w:r>
          </w:p>
        </w:tc>
        <w:tc>
          <w:tcPr>
            <w:tcW w:w="660" w:type="dxa"/>
            <w:tcBorders>
              <w:top w:val="nil"/>
              <w:left w:val="nil"/>
              <w:bottom w:val="single" w:sz="4" w:space="0" w:color="auto"/>
              <w:right w:val="single" w:sz="4" w:space="0" w:color="auto"/>
            </w:tcBorders>
            <w:shd w:val="clear" w:color="auto" w:fill="auto"/>
            <w:noWrap/>
            <w:vAlign w:val="bottom"/>
            <w:hideMark/>
          </w:tcPr>
          <w:p w14:paraId="1B1A9FD9"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16</w:t>
            </w:r>
          </w:p>
        </w:tc>
        <w:tc>
          <w:tcPr>
            <w:tcW w:w="2993" w:type="dxa"/>
            <w:tcBorders>
              <w:top w:val="nil"/>
              <w:left w:val="nil"/>
              <w:bottom w:val="single" w:sz="4" w:space="0" w:color="auto"/>
              <w:right w:val="single" w:sz="4" w:space="0" w:color="auto"/>
            </w:tcBorders>
            <w:shd w:val="clear" w:color="auto" w:fill="auto"/>
            <w:vAlign w:val="center"/>
            <w:hideMark/>
          </w:tcPr>
          <w:p w14:paraId="67731767"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Stavbe za izobraževanje in znanstvenoraziskovalno delo</w:t>
            </w:r>
          </w:p>
        </w:tc>
        <w:tc>
          <w:tcPr>
            <w:tcW w:w="993" w:type="dxa"/>
            <w:tcBorders>
              <w:top w:val="nil"/>
              <w:left w:val="nil"/>
              <w:bottom w:val="single" w:sz="4" w:space="0" w:color="auto"/>
              <w:right w:val="single" w:sz="4" w:space="0" w:color="auto"/>
            </w:tcBorders>
            <w:shd w:val="clear" w:color="000000" w:fill="FFFFFF"/>
            <w:noWrap/>
            <w:vAlign w:val="center"/>
            <w:hideMark/>
          </w:tcPr>
          <w:p w14:paraId="4555C6E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6BB4DE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AA8582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074BBE92"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4909ECAC"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1AE3CE3"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1264</w:t>
            </w:r>
          </w:p>
        </w:tc>
        <w:tc>
          <w:tcPr>
            <w:tcW w:w="660" w:type="dxa"/>
            <w:tcBorders>
              <w:top w:val="nil"/>
              <w:left w:val="nil"/>
              <w:bottom w:val="single" w:sz="4" w:space="0" w:color="auto"/>
              <w:right w:val="single" w:sz="4" w:space="0" w:color="auto"/>
            </w:tcBorders>
            <w:shd w:val="clear" w:color="auto" w:fill="auto"/>
            <w:noWrap/>
            <w:vAlign w:val="bottom"/>
            <w:hideMark/>
          </w:tcPr>
          <w:p w14:paraId="14627A0E"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17</w:t>
            </w:r>
          </w:p>
        </w:tc>
        <w:tc>
          <w:tcPr>
            <w:tcW w:w="2993" w:type="dxa"/>
            <w:tcBorders>
              <w:top w:val="nil"/>
              <w:left w:val="nil"/>
              <w:bottom w:val="single" w:sz="4" w:space="0" w:color="auto"/>
              <w:right w:val="single" w:sz="4" w:space="0" w:color="auto"/>
            </w:tcBorders>
            <w:shd w:val="clear" w:color="auto" w:fill="auto"/>
            <w:vAlign w:val="center"/>
            <w:hideMark/>
          </w:tcPr>
          <w:p w14:paraId="20F1174C"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Stavbe za zdravstveno oskrbo</w:t>
            </w:r>
          </w:p>
        </w:tc>
        <w:tc>
          <w:tcPr>
            <w:tcW w:w="993" w:type="dxa"/>
            <w:tcBorders>
              <w:top w:val="nil"/>
              <w:left w:val="nil"/>
              <w:bottom w:val="single" w:sz="4" w:space="0" w:color="auto"/>
              <w:right w:val="single" w:sz="4" w:space="0" w:color="auto"/>
            </w:tcBorders>
            <w:shd w:val="clear" w:color="000000" w:fill="FFFFFF"/>
            <w:noWrap/>
            <w:vAlign w:val="center"/>
            <w:hideMark/>
          </w:tcPr>
          <w:p w14:paraId="5C178F8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EEA34D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9F9ED2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140CC5B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1DC35B06"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1CC9719B"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1265</w:t>
            </w:r>
          </w:p>
        </w:tc>
        <w:tc>
          <w:tcPr>
            <w:tcW w:w="660" w:type="dxa"/>
            <w:tcBorders>
              <w:top w:val="nil"/>
              <w:left w:val="nil"/>
              <w:bottom w:val="single" w:sz="4" w:space="0" w:color="auto"/>
              <w:right w:val="single" w:sz="4" w:space="0" w:color="auto"/>
            </w:tcBorders>
            <w:shd w:val="clear" w:color="auto" w:fill="auto"/>
            <w:noWrap/>
            <w:vAlign w:val="bottom"/>
            <w:hideMark/>
          </w:tcPr>
          <w:p w14:paraId="77180918"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18</w:t>
            </w:r>
          </w:p>
        </w:tc>
        <w:tc>
          <w:tcPr>
            <w:tcW w:w="2993" w:type="dxa"/>
            <w:tcBorders>
              <w:top w:val="nil"/>
              <w:left w:val="nil"/>
              <w:bottom w:val="single" w:sz="4" w:space="0" w:color="auto"/>
              <w:right w:val="single" w:sz="4" w:space="0" w:color="auto"/>
            </w:tcBorders>
            <w:shd w:val="clear" w:color="auto" w:fill="auto"/>
            <w:vAlign w:val="center"/>
            <w:hideMark/>
          </w:tcPr>
          <w:p w14:paraId="7021C9FD"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Stavbe za šport</w:t>
            </w:r>
          </w:p>
        </w:tc>
        <w:tc>
          <w:tcPr>
            <w:tcW w:w="993" w:type="dxa"/>
            <w:tcBorders>
              <w:top w:val="nil"/>
              <w:left w:val="nil"/>
              <w:bottom w:val="single" w:sz="4" w:space="0" w:color="auto"/>
              <w:right w:val="single" w:sz="4" w:space="0" w:color="auto"/>
            </w:tcBorders>
            <w:shd w:val="clear" w:color="000000" w:fill="FFFFFF"/>
            <w:noWrap/>
            <w:vAlign w:val="center"/>
            <w:hideMark/>
          </w:tcPr>
          <w:p w14:paraId="5B4EDAE1"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B2FE032"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6B8E50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2E37625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7C9090BB"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A87C55A"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12711</w:t>
            </w:r>
          </w:p>
        </w:tc>
        <w:tc>
          <w:tcPr>
            <w:tcW w:w="660" w:type="dxa"/>
            <w:tcBorders>
              <w:top w:val="nil"/>
              <w:left w:val="nil"/>
              <w:bottom w:val="single" w:sz="4" w:space="0" w:color="auto"/>
              <w:right w:val="single" w:sz="4" w:space="0" w:color="auto"/>
            </w:tcBorders>
            <w:shd w:val="clear" w:color="auto" w:fill="auto"/>
            <w:noWrap/>
            <w:vAlign w:val="bottom"/>
            <w:hideMark/>
          </w:tcPr>
          <w:p w14:paraId="75AAF52B"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19</w:t>
            </w:r>
          </w:p>
        </w:tc>
        <w:tc>
          <w:tcPr>
            <w:tcW w:w="2993" w:type="dxa"/>
            <w:tcBorders>
              <w:top w:val="nil"/>
              <w:left w:val="nil"/>
              <w:bottom w:val="single" w:sz="4" w:space="0" w:color="auto"/>
              <w:right w:val="single" w:sz="4" w:space="0" w:color="auto"/>
            </w:tcBorders>
            <w:shd w:val="clear" w:color="auto" w:fill="auto"/>
            <w:vAlign w:val="center"/>
            <w:hideMark/>
          </w:tcPr>
          <w:p w14:paraId="3A8C6CE8"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Stavbe za rastlinsko pridelavo, vključno z rastlinjaki za vrtnine in okrasne rastline, pokrite drevesnice in podobne stavbe</w:t>
            </w:r>
          </w:p>
        </w:tc>
        <w:tc>
          <w:tcPr>
            <w:tcW w:w="993" w:type="dxa"/>
            <w:tcBorders>
              <w:top w:val="nil"/>
              <w:left w:val="nil"/>
              <w:bottom w:val="single" w:sz="4" w:space="0" w:color="auto"/>
              <w:right w:val="single" w:sz="4" w:space="0" w:color="auto"/>
            </w:tcBorders>
            <w:shd w:val="clear" w:color="000000" w:fill="FFFFFF"/>
            <w:noWrap/>
            <w:vAlign w:val="center"/>
            <w:hideMark/>
          </w:tcPr>
          <w:p w14:paraId="383AC48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192CE2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1,3</w:t>
            </w:r>
          </w:p>
        </w:tc>
        <w:tc>
          <w:tcPr>
            <w:tcW w:w="1134" w:type="dxa"/>
            <w:tcBorders>
              <w:top w:val="nil"/>
              <w:left w:val="nil"/>
              <w:bottom w:val="single" w:sz="4" w:space="0" w:color="auto"/>
              <w:right w:val="single" w:sz="4" w:space="0" w:color="auto"/>
            </w:tcBorders>
            <w:shd w:val="clear" w:color="auto" w:fill="auto"/>
            <w:noWrap/>
            <w:vAlign w:val="center"/>
            <w:hideMark/>
          </w:tcPr>
          <w:p w14:paraId="37FC91B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1</w:t>
            </w:r>
          </w:p>
        </w:tc>
        <w:tc>
          <w:tcPr>
            <w:tcW w:w="1229" w:type="dxa"/>
            <w:tcBorders>
              <w:top w:val="nil"/>
              <w:left w:val="nil"/>
              <w:bottom w:val="single" w:sz="4" w:space="0" w:color="auto"/>
              <w:right w:val="single" w:sz="4" w:space="0" w:color="auto"/>
            </w:tcBorders>
            <w:shd w:val="clear" w:color="auto" w:fill="auto"/>
            <w:noWrap/>
            <w:vAlign w:val="center"/>
            <w:hideMark/>
          </w:tcPr>
          <w:p w14:paraId="6F6E7BC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1</w:t>
            </w:r>
          </w:p>
        </w:tc>
      </w:tr>
      <w:tr w:rsidR="002B4529" w:rsidRPr="002B4529" w14:paraId="077B4684"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510D62B9"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12712</w:t>
            </w:r>
          </w:p>
        </w:tc>
        <w:tc>
          <w:tcPr>
            <w:tcW w:w="660" w:type="dxa"/>
            <w:tcBorders>
              <w:top w:val="nil"/>
              <w:left w:val="nil"/>
              <w:bottom w:val="single" w:sz="4" w:space="0" w:color="auto"/>
              <w:right w:val="single" w:sz="4" w:space="0" w:color="auto"/>
            </w:tcBorders>
            <w:shd w:val="clear" w:color="auto" w:fill="auto"/>
            <w:noWrap/>
            <w:vAlign w:val="bottom"/>
            <w:hideMark/>
          </w:tcPr>
          <w:p w14:paraId="099138BD"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20</w:t>
            </w:r>
          </w:p>
        </w:tc>
        <w:tc>
          <w:tcPr>
            <w:tcW w:w="2993" w:type="dxa"/>
            <w:tcBorders>
              <w:top w:val="nil"/>
              <w:left w:val="nil"/>
              <w:bottom w:val="single" w:sz="4" w:space="0" w:color="auto"/>
              <w:right w:val="single" w:sz="4" w:space="0" w:color="auto"/>
            </w:tcBorders>
            <w:shd w:val="clear" w:color="auto" w:fill="auto"/>
            <w:vAlign w:val="center"/>
            <w:hideMark/>
          </w:tcPr>
          <w:p w14:paraId="233A62DC"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xml:space="preserve">Stavbe za rejo živali (za </w:t>
            </w:r>
            <w:proofErr w:type="spellStart"/>
            <w:r w:rsidRPr="002B4529">
              <w:rPr>
                <w:rFonts w:ascii="Arial" w:eastAsia="Times New Roman" w:hAnsi="Arial" w:cs="Arial"/>
                <w:sz w:val="18"/>
                <w:szCs w:val="18"/>
              </w:rPr>
              <w:t>rejne</w:t>
            </w:r>
            <w:proofErr w:type="spellEnd"/>
            <w:r w:rsidRPr="002B4529">
              <w:rPr>
                <w:rFonts w:ascii="Arial" w:eastAsia="Times New Roman" w:hAnsi="Arial" w:cs="Arial"/>
                <w:sz w:val="18"/>
                <w:szCs w:val="18"/>
              </w:rPr>
              <w:t xml:space="preserve"> živali (perutnina, svinjaki, staje, konjušnice), divjad v oborah, čebelnjaki, stavbe ribogojnic, psarne)</w:t>
            </w:r>
          </w:p>
        </w:tc>
        <w:tc>
          <w:tcPr>
            <w:tcW w:w="993" w:type="dxa"/>
            <w:tcBorders>
              <w:top w:val="nil"/>
              <w:left w:val="nil"/>
              <w:bottom w:val="single" w:sz="4" w:space="0" w:color="auto"/>
              <w:right w:val="single" w:sz="4" w:space="0" w:color="auto"/>
            </w:tcBorders>
            <w:shd w:val="clear" w:color="000000" w:fill="FFFFFF"/>
            <w:noWrap/>
            <w:vAlign w:val="center"/>
            <w:hideMark/>
          </w:tcPr>
          <w:p w14:paraId="11EF4E3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4995C7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1,3,26</w:t>
            </w:r>
          </w:p>
        </w:tc>
        <w:tc>
          <w:tcPr>
            <w:tcW w:w="1134" w:type="dxa"/>
            <w:tcBorders>
              <w:top w:val="nil"/>
              <w:left w:val="nil"/>
              <w:bottom w:val="single" w:sz="4" w:space="0" w:color="auto"/>
              <w:right w:val="single" w:sz="4" w:space="0" w:color="auto"/>
            </w:tcBorders>
            <w:shd w:val="clear" w:color="auto" w:fill="auto"/>
            <w:noWrap/>
            <w:vAlign w:val="center"/>
            <w:hideMark/>
          </w:tcPr>
          <w:p w14:paraId="2A7D270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1</w:t>
            </w:r>
          </w:p>
        </w:tc>
        <w:tc>
          <w:tcPr>
            <w:tcW w:w="1229" w:type="dxa"/>
            <w:tcBorders>
              <w:top w:val="nil"/>
              <w:left w:val="nil"/>
              <w:bottom w:val="single" w:sz="4" w:space="0" w:color="auto"/>
              <w:right w:val="single" w:sz="4" w:space="0" w:color="auto"/>
            </w:tcBorders>
            <w:shd w:val="clear" w:color="auto" w:fill="auto"/>
            <w:noWrap/>
            <w:vAlign w:val="center"/>
            <w:hideMark/>
          </w:tcPr>
          <w:p w14:paraId="1E503E85"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1</w:t>
            </w:r>
          </w:p>
        </w:tc>
      </w:tr>
      <w:tr w:rsidR="002B4529" w:rsidRPr="002B4529" w14:paraId="7B6D1C33"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1F4CF366"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lastRenderedPageBreak/>
              <w:t>12713</w:t>
            </w:r>
          </w:p>
        </w:tc>
        <w:tc>
          <w:tcPr>
            <w:tcW w:w="660" w:type="dxa"/>
            <w:tcBorders>
              <w:top w:val="nil"/>
              <w:left w:val="nil"/>
              <w:bottom w:val="single" w:sz="4" w:space="0" w:color="auto"/>
              <w:right w:val="single" w:sz="4" w:space="0" w:color="auto"/>
            </w:tcBorders>
            <w:shd w:val="clear" w:color="auto" w:fill="auto"/>
            <w:noWrap/>
            <w:vAlign w:val="bottom"/>
            <w:hideMark/>
          </w:tcPr>
          <w:p w14:paraId="6622416E"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21</w:t>
            </w:r>
          </w:p>
        </w:tc>
        <w:tc>
          <w:tcPr>
            <w:tcW w:w="2993" w:type="dxa"/>
            <w:tcBorders>
              <w:top w:val="nil"/>
              <w:left w:val="nil"/>
              <w:bottom w:val="single" w:sz="4" w:space="0" w:color="auto"/>
              <w:right w:val="single" w:sz="4" w:space="0" w:color="auto"/>
            </w:tcBorders>
            <w:shd w:val="clear" w:color="auto" w:fill="auto"/>
            <w:vAlign w:val="center"/>
            <w:hideMark/>
          </w:tcPr>
          <w:p w14:paraId="4B350DB3"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Stavbe za skladiščenje pridelka</w:t>
            </w:r>
          </w:p>
        </w:tc>
        <w:tc>
          <w:tcPr>
            <w:tcW w:w="993" w:type="dxa"/>
            <w:tcBorders>
              <w:top w:val="nil"/>
              <w:left w:val="nil"/>
              <w:bottom w:val="single" w:sz="4" w:space="0" w:color="auto"/>
              <w:right w:val="single" w:sz="4" w:space="0" w:color="auto"/>
            </w:tcBorders>
            <w:shd w:val="clear" w:color="000000" w:fill="FFFFFF"/>
            <w:noWrap/>
            <w:vAlign w:val="center"/>
            <w:hideMark/>
          </w:tcPr>
          <w:p w14:paraId="4D5B65B7"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65A079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1,3</w:t>
            </w:r>
          </w:p>
        </w:tc>
        <w:tc>
          <w:tcPr>
            <w:tcW w:w="1134" w:type="dxa"/>
            <w:tcBorders>
              <w:top w:val="nil"/>
              <w:left w:val="nil"/>
              <w:bottom w:val="single" w:sz="4" w:space="0" w:color="auto"/>
              <w:right w:val="single" w:sz="4" w:space="0" w:color="auto"/>
            </w:tcBorders>
            <w:shd w:val="clear" w:color="auto" w:fill="auto"/>
            <w:noWrap/>
            <w:vAlign w:val="center"/>
            <w:hideMark/>
          </w:tcPr>
          <w:p w14:paraId="06E19A6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1</w:t>
            </w:r>
          </w:p>
        </w:tc>
        <w:tc>
          <w:tcPr>
            <w:tcW w:w="1229" w:type="dxa"/>
            <w:tcBorders>
              <w:top w:val="nil"/>
              <w:left w:val="nil"/>
              <w:bottom w:val="single" w:sz="4" w:space="0" w:color="auto"/>
              <w:right w:val="single" w:sz="4" w:space="0" w:color="auto"/>
            </w:tcBorders>
            <w:shd w:val="clear" w:color="auto" w:fill="auto"/>
            <w:noWrap/>
            <w:vAlign w:val="center"/>
            <w:hideMark/>
          </w:tcPr>
          <w:p w14:paraId="17ED0889"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r w:rsidRPr="002B4529">
              <w:rPr>
                <w:rFonts w:ascii="Arial" w:eastAsia="Times New Roman" w:hAnsi="Arial" w:cs="Arial"/>
                <w:color w:val="000000"/>
                <w:sz w:val="18"/>
                <w:szCs w:val="18"/>
                <w:vertAlign w:val="superscript"/>
              </w:rPr>
              <w:t>1</w:t>
            </w:r>
          </w:p>
        </w:tc>
      </w:tr>
      <w:tr w:rsidR="002B4529" w:rsidRPr="002B4529" w14:paraId="1335B60D"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23DFC5B8"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12714</w:t>
            </w:r>
          </w:p>
        </w:tc>
        <w:tc>
          <w:tcPr>
            <w:tcW w:w="660" w:type="dxa"/>
            <w:tcBorders>
              <w:top w:val="nil"/>
              <w:left w:val="nil"/>
              <w:bottom w:val="single" w:sz="4" w:space="0" w:color="auto"/>
              <w:right w:val="single" w:sz="4" w:space="0" w:color="auto"/>
            </w:tcBorders>
            <w:shd w:val="clear" w:color="auto" w:fill="auto"/>
            <w:noWrap/>
            <w:vAlign w:val="bottom"/>
            <w:hideMark/>
          </w:tcPr>
          <w:p w14:paraId="5AB0DA9D"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22</w:t>
            </w:r>
          </w:p>
        </w:tc>
        <w:tc>
          <w:tcPr>
            <w:tcW w:w="2993" w:type="dxa"/>
            <w:tcBorders>
              <w:top w:val="nil"/>
              <w:left w:val="nil"/>
              <w:bottom w:val="single" w:sz="4" w:space="0" w:color="auto"/>
              <w:right w:val="single" w:sz="4" w:space="0" w:color="auto"/>
            </w:tcBorders>
            <w:shd w:val="clear" w:color="auto" w:fill="auto"/>
            <w:vAlign w:val="center"/>
            <w:hideMark/>
          </w:tcPr>
          <w:p w14:paraId="4DBFB0C5"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xml:space="preserve">Druge </w:t>
            </w:r>
            <w:proofErr w:type="spellStart"/>
            <w:r w:rsidRPr="002B4529">
              <w:rPr>
                <w:rFonts w:ascii="Arial" w:eastAsia="Times New Roman" w:hAnsi="Arial" w:cs="Arial"/>
                <w:sz w:val="18"/>
                <w:szCs w:val="18"/>
              </w:rPr>
              <w:t>nestanovanjske</w:t>
            </w:r>
            <w:proofErr w:type="spellEnd"/>
            <w:r w:rsidRPr="002B4529">
              <w:rPr>
                <w:rFonts w:ascii="Arial" w:eastAsia="Times New Roman" w:hAnsi="Arial" w:cs="Arial"/>
                <w:sz w:val="18"/>
                <w:szCs w:val="18"/>
              </w:rPr>
              <w:t xml:space="preserve"> kmetijske stavbe</w:t>
            </w:r>
          </w:p>
        </w:tc>
        <w:tc>
          <w:tcPr>
            <w:tcW w:w="993" w:type="dxa"/>
            <w:tcBorders>
              <w:top w:val="nil"/>
              <w:left w:val="nil"/>
              <w:bottom w:val="single" w:sz="4" w:space="0" w:color="auto"/>
              <w:right w:val="single" w:sz="4" w:space="0" w:color="auto"/>
            </w:tcBorders>
            <w:shd w:val="clear" w:color="000000" w:fill="FFFFFF"/>
            <w:noWrap/>
            <w:vAlign w:val="center"/>
            <w:hideMark/>
          </w:tcPr>
          <w:p w14:paraId="4DED597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58D492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1,3</w:t>
            </w:r>
          </w:p>
        </w:tc>
        <w:tc>
          <w:tcPr>
            <w:tcW w:w="1134" w:type="dxa"/>
            <w:tcBorders>
              <w:top w:val="nil"/>
              <w:left w:val="nil"/>
              <w:bottom w:val="single" w:sz="4" w:space="0" w:color="auto"/>
              <w:right w:val="single" w:sz="4" w:space="0" w:color="auto"/>
            </w:tcBorders>
            <w:shd w:val="clear" w:color="auto" w:fill="auto"/>
            <w:noWrap/>
            <w:vAlign w:val="center"/>
            <w:hideMark/>
          </w:tcPr>
          <w:p w14:paraId="383B1AE1"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1</w:t>
            </w:r>
          </w:p>
        </w:tc>
        <w:tc>
          <w:tcPr>
            <w:tcW w:w="1229" w:type="dxa"/>
            <w:tcBorders>
              <w:top w:val="nil"/>
              <w:left w:val="nil"/>
              <w:bottom w:val="single" w:sz="4" w:space="0" w:color="auto"/>
              <w:right w:val="single" w:sz="4" w:space="0" w:color="auto"/>
            </w:tcBorders>
            <w:shd w:val="clear" w:color="auto" w:fill="auto"/>
            <w:noWrap/>
            <w:vAlign w:val="center"/>
            <w:hideMark/>
          </w:tcPr>
          <w:p w14:paraId="4E8303C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r w:rsidRPr="002B4529">
              <w:rPr>
                <w:rFonts w:ascii="Arial" w:eastAsia="Times New Roman" w:hAnsi="Arial" w:cs="Arial"/>
                <w:color w:val="000000"/>
                <w:sz w:val="18"/>
                <w:szCs w:val="18"/>
                <w:vertAlign w:val="superscript"/>
              </w:rPr>
              <w:t>1</w:t>
            </w:r>
          </w:p>
        </w:tc>
      </w:tr>
      <w:tr w:rsidR="002B4529" w:rsidRPr="002B4529" w14:paraId="0426595F"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E95DDC1"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12721</w:t>
            </w:r>
          </w:p>
        </w:tc>
        <w:tc>
          <w:tcPr>
            <w:tcW w:w="660" w:type="dxa"/>
            <w:tcBorders>
              <w:top w:val="nil"/>
              <w:left w:val="nil"/>
              <w:bottom w:val="single" w:sz="4" w:space="0" w:color="auto"/>
              <w:right w:val="single" w:sz="4" w:space="0" w:color="auto"/>
            </w:tcBorders>
            <w:shd w:val="clear" w:color="auto" w:fill="auto"/>
            <w:noWrap/>
            <w:vAlign w:val="bottom"/>
            <w:hideMark/>
          </w:tcPr>
          <w:p w14:paraId="2668DE1A"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23</w:t>
            </w:r>
          </w:p>
        </w:tc>
        <w:tc>
          <w:tcPr>
            <w:tcW w:w="2993" w:type="dxa"/>
            <w:tcBorders>
              <w:top w:val="nil"/>
              <w:left w:val="nil"/>
              <w:bottom w:val="single" w:sz="4" w:space="0" w:color="auto"/>
              <w:right w:val="single" w:sz="4" w:space="0" w:color="auto"/>
            </w:tcBorders>
            <w:shd w:val="clear" w:color="auto" w:fill="auto"/>
            <w:vAlign w:val="center"/>
            <w:hideMark/>
          </w:tcPr>
          <w:p w14:paraId="201D4CA3"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Stavbe za opravljanje verskih obredov</w:t>
            </w:r>
          </w:p>
        </w:tc>
        <w:tc>
          <w:tcPr>
            <w:tcW w:w="993" w:type="dxa"/>
            <w:tcBorders>
              <w:top w:val="nil"/>
              <w:left w:val="nil"/>
              <w:bottom w:val="single" w:sz="4" w:space="0" w:color="auto"/>
              <w:right w:val="single" w:sz="4" w:space="0" w:color="auto"/>
            </w:tcBorders>
            <w:shd w:val="clear" w:color="000000" w:fill="FFFFFF"/>
            <w:noWrap/>
            <w:vAlign w:val="center"/>
            <w:hideMark/>
          </w:tcPr>
          <w:p w14:paraId="1F11BDBE"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6A8E22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7F92B5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4CFF95E5"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3EE8CC36"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E3F498F"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12722</w:t>
            </w:r>
          </w:p>
        </w:tc>
        <w:tc>
          <w:tcPr>
            <w:tcW w:w="660" w:type="dxa"/>
            <w:tcBorders>
              <w:top w:val="nil"/>
              <w:left w:val="nil"/>
              <w:bottom w:val="single" w:sz="4" w:space="0" w:color="auto"/>
              <w:right w:val="single" w:sz="4" w:space="0" w:color="auto"/>
            </w:tcBorders>
            <w:shd w:val="clear" w:color="auto" w:fill="auto"/>
            <w:noWrap/>
            <w:vAlign w:val="bottom"/>
            <w:hideMark/>
          </w:tcPr>
          <w:p w14:paraId="6CF5C7B1"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24</w:t>
            </w:r>
          </w:p>
        </w:tc>
        <w:tc>
          <w:tcPr>
            <w:tcW w:w="2993" w:type="dxa"/>
            <w:tcBorders>
              <w:top w:val="nil"/>
              <w:left w:val="nil"/>
              <w:bottom w:val="single" w:sz="4" w:space="0" w:color="auto"/>
              <w:right w:val="single" w:sz="4" w:space="0" w:color="auto"/>
            </w:tcBorders>
            <w:shd w:val="clear" w:color="auto" w:fill="auto"/>
            <w:vAlign w:val="center"/>
            <w:hideMark/>
          </w:tcPr>
          <w:p w14:paraId="2BFABBDA"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Pokopališke stavbe</w:t>
            </w:r>
          </w:p>
        </w:tc>
        <w:tc>
          <w:tcPr>
            <w:tcW w:w="993" w:type="dxa"/>
            <w:tcBorders>
              <w:top w:val="nil"/>
              <w:left w:val="nil"/>
              <w:bottom w:val="single" w:sz="4" w:space="0" w:color="auto"/>
              <w:right w:val="single" w:sz="4" w:space="0" w:color="auto"/>
            </w:tcBorders>
            <w:shd w:val="clear" w:color="000000" w:fill="FFFFFF"/>
            <w:noWrap/>
            <w:vAlign w:val="center"/>
            <w:hideMark/>
          </w:tcPr>
          <w:p w14:paraId="4D05590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1367D7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279644E"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0609BEC9"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12DCFDA0"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3EEFE04"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12730</w:t>
            </w:r>
          </w:p>
        </w:tc>
        <w:tc>
          <w:tcPr>
            <w:tcW w:w="660" w:type="dxa"/>
            <w:tcBorders>
              <w:top w:val="nil"/>
              <w:left w:val="nil"/>
              <w:bottom w:val="single" w:sz="4" w:space="0" w:color="auto"/>
              <w:right w:val="single" w:sz="4" w:space="0" w:color="auto"/>
            </w:tcBorders>
            <w:shd w:val="clear" w:color="auto" w:fill="auto"/>
            <w:noWrap/>
            <w:vAlign w:val="bottom"/>
            <w:hideMark/>
          </w:tcPr>
          <w:p w14:paraId="029391CF"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25</w:t>
            </w:r>
          </w:p>
        </w:tc>
        <w:tc>
          <w:tcPr>
            <w:tcW w:w="2993" w:type="dxa"/>
            <w:tcBorders>
              <w:top w:val="nil"/>
              <w:left w:val="nil"/>
              <w:bottom w:val="single" w:sz="4" w:space="0" w:color="auto"/>
              <w:right w:val="single" w:sz="4" w:space="0" w:color="auto"/>
            </w:tcBorders>
            <w:shd w:val="clear" w:color="auto" w:fill="auto"/>
            <w:vAlign w:val="center"/>
            <w:hideMark/>
          </w:tcPr>
          <w:p w14:paraId="724D6812"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Kulturna dediščina, ki se ne uporablja za druge namene</w:t>
            </w:r>
          </w:p>
        </w:tc>
        <w:tc>
          <w:tcPr>
            <w:tcW w:w="993" w:type="dxa"/>
            <w:tcBorders>
              <w:top w:val="nil"/>
              <w:left w:val="nil"/>
              <w:bottom w:val="single" w:sz="4" w:space="0" w:color="auto"/>
              <w:right w:val="single" w:sz="4" w:space="0" w:color="auto"/>
            </w:tcBorders>
            <w:shd w:val="clear" w:color="000000" w:fill="FFFFFF"/>
            <w:noWrap/>
            <w:vAlign w:val="center"/>
            <w:hideMark/>
          </w:tcPr>
          <w:p w14:paraId="1E9E6B63"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E8A6E49"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FB5BEA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5A5F3E11"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18C9856F"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2FAA8BC"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1274</w:t>
            </w:r>
          </w:p>
        </w:tc>
        <w:tc>
          <w:tcPr>
            <w:tcW w:w="660" w:type="dxa"/>
            <w:tcBorders>
              <w:top w:val="nil"/>
              <w:left w:val="nil"/>
              <w:bottom w:val="single" w:sz="4" w:space="0" w:color="auto"/>
              <w:right w:val="single" w:sz="4" w:space="0" w:color="auto"/>
            </w:tcBorders>
            <w:shd w:val="clear" w:color="auto" w:fill="auto"/>
            <w:noWrap/>
            <w:vAlign w:val="bottom"/>
            <w:hideMark/>
          </w:tcPr>
          <w:p w14:paraId="25280452"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26</w:t>
            </w:r>
          </w:p>
        </w:tc>
        <w:tc>
          <w:tcPr>
            <w:tcW w:w="2993" w:type="dxa"/>
            <w:tcBorders>
              <w:top w:val="nil"/>
              <w:left w:val="nil"/>
              <w:bottom w:val="single" w:sz="4" w:space="0" w:color="auto"/>
              <w:right w:val="single" w:sz="4" w:space="0" w:color="auto"/>
            </w:tcBorders>
            <w:shd w:val="clear" w:color="auto" w:fill="auto"/>
            <w:vAlign w:val="center"/>
            <w:hideMark/>
          </w:tcPr>
          <w:p w14:paraId="0B3A9755"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Druge stavbe, ki niso uvrščene drugje</w:t>
            </w:r>
          </w:p>
        </w:tc>
        <w:tc>
          <w:tcPr>
            <w:tcW w:w="993" w:type="dxa"/>
            <w:tcBorders>
              <w:top w:val="nil"/>
              <w:left w:val="nil"/>
              <w:bottom w:val="single" w:sz="4" w:space="0" w:color="auto"/>
              <w:right w:val="single" w:sz="4" w:space="0" w:color="auto"/>
            </w:tcBorders>
            <w:shd w:val="clear" w:color="000000" w:fill="FFFFFF"/>
            <w:noWrap/>
            <w:vAlign w:val="center"/>
            <w:hideMark/>
          </w:tcPr>
          <w:p w14:paraId="61CC4DA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5CCCFB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D49B8E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204882A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642F7B93" w14:textId="77777777" w:rsidTr="00962043">
        <w:trPr>
          <w:trHeight w:val="340"/>
        </w:trPr>
        <w:tc>
          <w:tcPr>
            <w:tcW w:w="878" w:type="dxa"/>
            <w:tcBorders>
              <w:top w:val="nil"/>
              <w:left w:val="nil"/>
              <w:bottom w:val="nil"/>
              <w:right w:val="nil"/>
            </w:tcBorders>
            <w:shd w:val="clear" w:color="auto" w:fill="auto"/>
            <w:noWrap/>
            <w:vAlign w:val="bottom"/>
            <w:hideMark/>
          </w:tcPr>
          <w:p w14:paraId="0610A65B" w14:textId="77777777" w:rsidR="002B4529" w:rsidRPr="002B4529" w:rsidRDefault="002B4529" w:rsidP="002B4529">
            <w:pPr>
              <w:spacing w:after="0" w:line="240" w:lineRule="auto"/>
              <w:jc w:val="center"/>
              <w:rPr>
                <w:rFonts w:ascii="Arial" w:eastAsia="Times New Roman" w:hAnsi="Arial" w:cs="Arial"/>
                <w:color w:val="000000"/>
                <w:sz w:val="18"/>
                <w:szCs w:val="18"/>
              </w:rPr>
            </w:pPr>
          </w:p>
        </w:tc>
        <w:tc>
          <w:tcPr>
            <w:tcW w:w="660" w:type="dxa"/>
            <w:tcBorders>
              <w:top w:val="nil"/>
              <w:left w:val="nil"/>
              <w:bottom w:val="nil"/>
              <w:right w:val="nil"/>
            </w:tcBorders>
            <w:shd w:val="clear" w:color="auto" w:fill="auto"/>
            <w:noWrap/>
            <w:vAlign w:val="bottom"/>
            <w:hideMark/>
          </w:tcPr>
          <w:p w14:paraId="47CA98EC" w14:textId="77777777" w:rsidR="002B4529" w:rsidRPr="002B4529" w:rsidRDefault="002B4529" w:rsidP="002B4529">
            <w:pPr>
              <w:spacing w:after="0" w:line="240" w:lineRule="auto"/>
              <w:rPr>
                <w:rFonts w:ascii="Arial" w:eastAsia="Times New Roman" w:hAnsi="Arial" w:cs="Arial"/>
                <w:sz w:val="18"/>
                <w:szCs w:val="18"/>
              </w:rPr>
            </w:pPr>
          </w:p>
        </w:tc>
        <w:tc>
          <w:tcPr>
            <w:tcW w:w="2993" w:type="dxa"/>
            <w:tcBorders>
              <w:top w:val="nil"/>
              <w:left w:val="nil"/>
              <w:bottom w:val="nil"/>
              <w:right w:val="nil"/>
            </w:tcBorders>
            <w:shd w:val="clear" w:color="auto" w:fill="auto"/>
            <w:vAlign w:val="center"/>
            <w:hideMark/>
          </w:tcPr>
          <w:p w14:paraId="4259617D" w14:textId="77777777" w:rsidR="002B4529" w:rsidRPr="002B4529" w:rsidRDefault="002B4529" w:rsidP="002B4529">
            <w:pPr>
              <w:spacing w:after="0" w:line="240" w:lineRule="auto"/>
              <w:rPr>
                <w:rFonts w:ascii="Arial" w:eastAsia="Times New Roman" w:hAnsi="Arial" w:cs="Arial"/>
                <w:sz w:val="18"/>
                <w:szCs w:val="18"/>
              </w:rPr>
            </w:pPr>
          </w:p>
        </w:tc>
        <w:tc>
          <w:tcPr>
            <w:tcW w:w="993" w:type="dxa"/>
            <w:tcBorders>
              <w:top w:val="nil"/>
              <w:left w:val="nil"/>
              <w:bottom w:val="nil"/>
              <w:right w:val="nil"/>
            </w:tcBorders>
            <w:shd w:val="clear" w:color="auto" w:fill="auto"/>
            <w:noWrap/>
            <w:vAlign w:val="center"/>
            <w:hideMark/>
          </w:tcPr>
          <w:p w14:paraId="79FDC462"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1763EADA"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6F355B6C" w14:textId="77777777" w:rsidR="002B4529" w:rsidRPr="002B4529" w:rsidRDefault="002B4529" w:rsidP="002B4529">
            <w:pPr>
              <w:spacing w:after="0" w:line="240" w:lineRule="auto"/>
              <w:jc w:val="center"/>
              <w:rPr>
                <w:rFonts w:ascii="Arial" w:eastAsia="Times New Roman" w:hAnsi="Arial" w:cs="Arial"/>
                <w:sz w:val="18"/>
                <w:szCs w:val="18"/>
              </w:rPr>
            </w:pPr>
          </w:p>
        </w:tc>
        <w:tc>
          <w:tcPr>
            <w:tcW w:w="1229" w:type="dxa"/>
            <w:tcBorders>
              <w:top w:val="nil"/>
              <w:left w:val="nil"/>
              <w:bottom w:val="nil"/>
              <w:right w:val="nil"/>
            </w:tcBorders>
            <w:shd w:val="clear" w:color="auto" w:fill="auto"/>
            <w:noWrap/>
            <w:vAlign w:val="center"/>
            <w:hideMark/>
          </w:tcPr>
          <w:p w14:paraId="6D014135" w14:textId="77777777" w:rsidR="002B4529" w:rsidRPr="002B4529" w:rsidRDefault="002B4529" w:rsidP="002B4529">
            <w:pPr>
              <w:spacing w:after="0" w:line="240" w:lineRule="auto"/>
              <w:jc w:val="center"/>
              <w:rPr>
                <w:rFonts w:ascii="Arial" w:eastAsia="Times New Roman" w:hAnsi="Arial" w:cs="Arial"/>
                <w:sz w:val="18"/>
                <w:szCs w:val="18"/>
              </w:rPr>
            </w:pPr>
          </w:p>
        </w:tc>
      </w:tr>
      <w:tr w:rsidR="002B4529" w:rsidRPr="002B4529" w14:paraId="11708BF4" w14:textId="77777777" w:rsidTr="00962043">
        <w:trPr>
          <w:trHeight w:val="340"/>
        </w:trPr>
        <w:tc>
          <w:tcPr>
            <w:tcW w:w="8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A490D8" w14:textId="77777777" w:rsidR="002B4529" w:rsidRPr="002B4529" w:rsidRDefault="002B4529" w:rsidP="002B4529">
            <w:pPr>
              <w:spacing w:after="0" w:line="240" w:lineRule="auto"/>
              <w:rPr>
                <w:rFonts w:ascii="Arial" w:eastAsia="Times New Roman" w:hAnsi="Arial" w:cs="Arial"/>
                <w:b/>
                <w:bCs/>
                <w:color w:val="000000"/>
                <w:sz w:val="18"/>
                <w:szCs w:val="18"/>
              </w:rPr>
            </w:pPr>
            <w:proofErr w:type="spellStart"/>
            <w:r w:rsidRPr="002B4529">
              <w:rPr>
                <w:rFonts w:ascii="Arial" w:eastAsia="Times New Roman" w:hAnsi="Arial" w:cs="Arial"/>
                <w:b/>
                <w:bCs/>
                <w:color w:val="000000"/>
                <w:sz w:val="18"/>
                <w:szCs w:val="18"/>
              </w:rPr>
              <w:t>CC.Si</w:t>
            </w:r>
            <w:proofErr w:type="spellEnd"/>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20556B2A" w14:textId="77777777" w:rsidR="002B4529" w:rsidRPr="002B4529" w:rsidRDefault="002B4529" w:rsidP="002B4529">
            <w:pPr>
              <w:spacing w:after="0" w:line="240" w:lineRule="auto"/>
              <w:jc w:val="right"/>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21</w:t>
            </w:r>
          </w:p>
        </w:tc>
        <w:tc>
          <w:tcPr>
            <w:tcW w:w="2993" w:type="dxa"/>
            <w:tcBorders>
              <w:top w:val="single" w:sz="4" w:space="0" w:color="auto"/>
              <w:left w:val="nil"/>
              <w:bottom w:val="single" w:sz="4" w:space="0" w:color="auto"/>
              <w:right w:val="single" w:sz="4" w:space="0" w:color="auto"/>
            </w:tcBorders>
            <w:shd w:val="clear" w:color="auto" w:fill="auto"/>
            <w:vAlign w:val="center"/>
            <w:hideMark/>
          </w:tcPr>
          <w:p w14:paraId="07FCE2AF" w14:textId="77777777" w:rsidR="002B4529" w:rsidRPr="002B4529" w:rsidRDefault="002B4529" w:rsidP="002B4529">
            <w:pPr>
              <w:spacing w:after="0" w:line="240" w:lineRule="auto"/>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 xml:space="preserve">OBJEKTI PROMETNE INFRASTRUKTURE </w:t>
            </w:r>
          </w:p>
        </w:tc>
        <w:tc>
          <w:tcPr>
            <w:tcW w:w="993" w:type="dxa"/>
            <w:tcBorders>
              <w:top w:val="single" w:sz="4" w:space="0" w:color="auto"/>
              <w:left w:val="nil"/>
              <w:bottom w:val="single" w:sz="4" w:space="0" w:color="auto"/>
              <w:right w:val="single" w:sz="4" w:space="0" w:color="auto"/>
            </w:tcBorders>
            <w:shd w:val="clear" w:color="000000" w:fill="FFC000"/>
            <w:noWrap/>
            <w:vAlign w:val="center"/>
            <w:hideMark/>
          </w:tcPr>
          <w:p w14:paraId="0B90FE70" w14:textId="516FFB58" w:rsidR="002B4529" w:rsidRPr="002B4529" w:rsidRDefault="00312BF4"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A</w:t>
            </w:r>
            <w:r w:rsidRPr="002B4529">
              <w:rPr>
                <w:rFonts w:ascii="Arial" w:eastAsia="Times New Roman" w:hAnsi="Arial" w:cs="Arial"/>
                <w:b/>
                <w:bCs/>
                <w:color w:val="000000"/>
                <w:sz w:val="18"/>
                <w:szCs w:val="18"/>
              </w:rPr>
              <w:t>/</w:t>
            </w:r>
            <w:r>
              <w:rPr>
                <w:rFonts w:ascii="Arial" w:eastAsia="Times New Roman" w:hAnsi="Arial" w:cs="Arial"/>
                <w:b/>
                <w:bCs/>
                <w:color w:val="000000"/>
                <w:sz w:val="18"/>
                <w:szCs w:val="18"/>
                <w:lang w:val="en-GB"/>
              </w:rPr>
              <w:t xml:space="preserve"> </w:t>
            </w:r>
            <w:r w:rsidRPr="002B4529">
              <w:rPr>
                <w:rFonts w:ascii="Arial" w:eastAsia="Times New Roman" w:hAnsi="Arial" w:cs="Arial"/>
                <w:b/>
                <w:bCs/>
                <w:color w:val="000000"/>
                <w:sz w:val="18"/>
                <w:szCs w:val="18"/>
              </w:rPr>
              <w:t>VVO I</w:t>
            </w:r>
          </w:p>
        </w:tc>
        <w:tc>
          <w:tcPr>
            <w:tcW w:w="1134" w:type="dxa"/>
            <w:tcBorders>
              <w:top w:val="single" w:sz="4" w:space="0" w:color="auto"/>
              <w:left w:val="nil"/>
              <w:bottom w:val="single" w:sz="4" w:space="0" w:color="auto"/>
              <w:right w:val="single" w:sz="4" w:space="0" w:color="auto"/>
            </w:tcBorders>
            <w:shd w:val="clear" w:color="000000" w:fill="FCD5B4"/>
            <w:noWrap/>
            <w:vAlign w:val="center"/>
            <w:hideMark/>
          </w:tcPr>
          <w:p w14:paraId="547DBE44" w14:textId="382B232F"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B</w:t>
            </w:r>
          </w:p>
        </w:tc>
        <w:tc>
          <w:tcPr>
            <w:tcW w:w="1134" w:type="dxa"/>
            <w:tcBorders>
              <w:top w:val="single" w:sz="4" w:space="0" w:color="auto"/>
              <w:left w:val="nil"/>
              <w:bottom w:val="single" w:sz="4" w:space="0" w:color="auto"/>
              <w:right w:val="single" w:sz="4" w:space="0" w:color="auto"/>
            </w:tcBorders>
            <w:shd w:val="clear" w:color="000000" w:fill="FFFF00"/>
            <w:noWrap/>
            <w:vAlign w:val="center"/>
            <w:hideMark/>
          </w:tcPr>
          <w:p w14:paraId="76F91DA7"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w:t>
            </w:r>
          </w:p>
        </w:tc>
        <w:tc>
          <w:tcPr>
            <w:tcW w:w="1229" w:type="dxa"/>
            <w:tcBorders>
              <w:top w:val="single" w:sz="4" w:space="0" w:color="auto"/>
              <w:left w:val="nil"/>
              <w:bottom w:val="single" w:sz="4" w:space="0" w:color="auto"/>
              <w:right w:val="nil"/>
            </w:tcBorders>
            <w:shd w:val="clear" w:color="000000" w:fill="00B050"/>
            <w:noWrap/>
            <w:vAlign w:val="center"/>
            <w:hideMark/>
          </w:tcPr>
          <w:p w14:paraId="4DF37F89"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III</w:t>
            </w:r>
          </w:p>
        </w:tc>
      </w:tr>
      <w:tr w:rsidR="002B4529" w:rsidRPr="002B4529" w14:paraId="2ACA12ED"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25B5D9AC"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2111</w:t>
            </w:r>
          </w:p>
        </w:tc>
        <w:tc>
          <w:tcPr>
            <w:tcW w:w="660" w:type="dxa"/>
            <w:tcBorders>
              <w:top w:val="nil"/>
              <w:left w:val="nil"/>
              <w:bottom w:val="single" w:sz="4" w:space="0" w:color="auto"/>
              <w:right w:val="single" w:sz="4" w:space="0" w:color="auto"/>
            </w:tcBorders>
            <w:shd w:val="clear" w:color="auto" w:fill="auto"/>
            <w:noWrap/>
            <w:vAlign w:val="bottom"/>
            <w:hideMark/>
          </w:tcPr>
          <w:p w14:paraId="4C6C60A5"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w:t>
            </w:r>
          </w:p>
        </w:tc>
        <w:tc>
          <w:tcPr>
            <w:tcW w:w="2993" w:type="dxa"/>
            <w:tcBorders>
              <w:top w:val="nil"/>
              <w:left w:val="nil"/>
              <w:bottom w:val="single" w:sz="4" w:space="0" w:color="auto"/>
              <w:right w:val="single" w:sz="4" w:space="0" w:color="auto"/>
            </w:tcBorders>
            <w:shd w:val="clear" w:color="auto" w:fill="auto"/>
            <w:vAlign w:val="center"/>
            <w:hideMark/>
          </w:tcPr>
          <w:p w14:paraId="74C46684"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Avtoceste, hitre ceste, glavne ceste in regionalne ceste</w:t>
            </w:r>
          </w:p>
        </w:tc>
        <w:tc>
          <w:tcPr>
            <w:tcW w:w="993" w:type="dxa"/>
            <w:tcBorders>
              <w:top w:val="nil"/>
              <w:left w:val="nil"/>
              <w:bottom w:val="single" w:sz="4" w:space="0" w:color="auto"/>
              <w:right w:val="single" w:sz="4" w:space="0" w:color="auto"/>
            </w:tcBorders>
            <w:shd w:val="clear" w:color="000000" w:fill="FFFFFF"/>
            <w:noWrap/>
            <w:vAlign w:val="center"/>
            <w:hideMark/>
          </w:tcPr>
          <w:p w14:paraId="2D9DC83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916E656"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E8F2A7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755DCE8E"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7B0AE15D" w14:textId="77777777" w:rsidTr="00962043">
        <w:trPr>
          <w:trHeight w:val="340"/>
        </w:trPr>
        <w:tc>
          <w:tcPr>
            <w:tcW w:w="878" w:type="dxa"/>
            <w:tcBorders>
              <w:top w:val="nil"/>
              <w:left w:val="single" w:sz="4" w:space="0" w:color="auto"/>
              <w:bottom w:val="single" w:sz="4" w:space="0" w:color="auto"/>
              <w:right w:val="single" w:sz="4" w:space="0" w:color="auto"/>
            </w:tcBorders>
            <w:shd w:val="clear" w:color="000000" w:fill="FFFFFF"/>
            <w:noWrap/>
            <w:vAlign w:val="bottom"/>
            <w:hideMark/>
          </w:tcPr>
          <w:p w14:paraId="2544D2F5"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21121</w:t>
            </w:r>
          </w:p>
        </w:tc>
        <w:tc>
          <w:tcPr>
            <w:tcW w:w="660" w:type="dxa"/>
            <w:tcBorders>
              <w:top w:val="nil"/>
              <w:left w:val="nil"/>
              <w:bottom w:val="single" w:sz="4" w:space="0" w:color="auto"/>
              <w:right w:val="single" w:sz="4" w:space="0" w:color="auto"/>
            </w:tcBorders>
            <w:shd w:val="clear" w:color="000000" w:fill="FFFFFF"/>
            <w:noWrap/>
            <w:vAlign w:val="bottom"/>
            <w:hideMark/>
          </w:tcPr>
          <w:p w14:paraId="5C5DD812"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w:t>
            </w:r>
          </w:p>
        </w:tc>
        <w:tc>
          <w:tcPr>
            <w:tcW w:w="2993" w:type="dxa"/>
            <w:tcBorders>
              <w:top w:val="nil"/>
              <w:left w:val="nil"/>
              <w:bottom w:val="single" w:sz="4" w:space="0" w:color="auto"/>
              <w:right w:val="single" w:sz="4" w:space="0" w:color="auto"/>
            </w:tcBorders>
            <w:shd w:val="clear" w:color="auto" w:fill="auto"/>
            <w:vAlign w:val="center"/>
            <w:hideMark/>
          </w:tcPr>
          <w:p w14:paraId="173706EE"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xml:space="preserve">Lokalne ceste in javne poti, </w:t>
            </w:r>
            <w:proofErr w:type="spellStart"/>
            <w:r w:rsidRPr="002B4529">
              <w:rPr>
                <w:rFonts w:ascii="Arial" w:eastAsia="Times New Roman" w:hAnsi="Arial" w:cs="Arial"/>
                <w:sz w:val="18"/>
                <w:szCs w:val="18"/>
              </w:rPr>
              <w:t>nekategorizirane</w:t>
            </w:r>
            <w:proofErr w:type="spellEnd"/>
            <w:r w:rsidRPr="002B4529">
              <w:rPr>
                <w:rFonts w:ascii="Arial" w:eastAsia="Times New Roman" w:hAnsi="Arial" w:cs="Arial"/>
                <w:sz w:val="18"/>
                <w:szCs w:val="18"/>
              </w:rPr>
              <w:t xml:space="preserve"> ceste in gozdne ceste</w:t>
            </w:r>
          </w:p>
        </w:tc>
        <w:tc>
          <w:tcPr>
            <w:tcW w:w="993" w:type="dxa"/>
            <w:tcBorders>
              <w:top w:val="nil"/>
              <w:left w:val="nil"/>
              <w:bottom w:val="single" w:sz="4" w:space="0" w:color="auto"/>
              <w:right w:val="single" w:sz="4" w:space="0" w:color="auto"/>
            </w:tcBorders>
            <w:shd w:val="clear" w:color="auto" w:fill="auto"/>
            <w:noWrap/>
            <w:vAlign w:val="center"/>
            <w:hideMark/>
          </w:tcPr>
          <w:p w14:paraId="35118A84"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CFBAA50"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5DC1C063" w14:textId="77777777" w:rsidR="002B4529" w:rsidRPr="002B4529" w:rsidRDefault="002B4529" w:rsidP="002B4529">
            <w:pPr>
              <w:spacing w:after="0" w:line="240" w:lineRule="auto"/>
              <w:jc w:val="center"/>
              <w:rPr>
                <w:rFonts w:ascii="Arial" w:eastAsia="Times New Roman" w:hAnsi="Arial" w:cs="Arial"/>
                <w:color w:val="000000"/>
                <w:sz w:val="18"/>
                <w:szCs w:val="18"/>
              </w:rPr>
            </w:pPr>
            <w:proofErr w:type="spellStart"/>
            <w:r w:rsidRPr="002B4529">
              <w:rPr>
                <w:rFonts w:ascii="Arial" w:eastAsia="Times New Roman" w:hAnsi="Arial" w:cs="Arial"/>
                <w:color w:val="000000"/>
                <w:sz w:val="18"/>
                <w:szCs w:val="18"/>
              </w:rPr>
              <w:t>pd</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6CFE8395" w14:textId="77777777" w:rsidR="002B4529" w:rsidRPr="002B4529" w:rsidRDefault="002B4529" w:rsidP="002B4529">
            <w:pPr>
              <w:spacing w:after="0" w:line="240" w:lineRule="auto"/>
              <w:jc w:val="center"/>
              <w:rPr>
                <w:rFonts w:ascii="Arial" w:eastAsia="Times New Roman" w:hAnsi="Arial" w:cs="Arial"/>
                <w:color w:val="000000"/>
                <w:sz w:val="18"/>
                <w:szCs w:val="18"/>
              </w:rPr>
            </w:pPr>
            <w:proofErr w:type="spellStart"/>
            <w:r w:rsidRPr="002B4529">
              <w:rPr>
                <w:rFonts w:ascii="Arial" w:eastAsia="Times New Roman" w:hAnsi="Arial" w:cs="Arial"/>
                <w:color w:val="000000"/>
                <w:sz w:val="18"/>
                <w:szCs w:val="18"/>
              </w:rPr>
              <w:t>pd</w:t>
            </w:r>
            <w:proofErr w:type="spellEnd"/>
          </w:p>
        </w:tc>
      </w:tr>
      <w:tr w:rsidR="002B4529" w:rsidRPr="002B4529" w14:paraId="59FD4E0C"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B749EE6"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21122</w:t>
            </w:r>
          </w:p>
        </w:tc>
        <w:tc>
          <w:tcPr>
            <w:tcW w:w="660" w:type="dxa"/>
            <w:tcBorders>
              <w:top w:val="nil"/>
              <w:left w:val="nil"/>
              <w:bottom w:val="single" w:sz="4" w:space="0" w:color="auto"/>
              <w:right w:val="single" w:sz="4" w:space="0" w:color="auto"/>
            </w:tcBorders>
            <w:shd w:val="clear" w:color="auto" w:fill="auto"/>
            <w:noWrap/>
            <w:vAlign w:val="bottom"/>
            <w:hideMark/>
          </w:tcPr>
          <w:p w14:paraId="7400CFF8"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3</w:t>
            </w:r>
          </w:p>
        </w:tc>
        <w:tc>
          <w:tcPr>
            <w:tcW w:w="2993" w:type="dxa"/>
            <w:tcBorders>
              <w:top w:val="nil"/>
              <w:left w:val="nil"/>
              <w:bottom w:val="single" w:sz="4" w:space="0" w:color="auto"/>
              <w:right w:val="single" w:sz="4" w:space="0" w:color="auto"/>
            </w:tcBorders>
            <w:shd w:val="clear" w:color="auto" w:fill="auto"/>
            <w:vAlign w:val="center"/>
            <w:hideMark/>
          </w:tcPr>
          <w:p w14:paraId="5E374505"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Parkirišča izven vozišča</w:t>
            </w:r>
          </w:p>
        </w:tc>
        <w:tc>
          <w:tcPr>
            <w:tcW w:w="993" w:type="dxa"/>
            <w:tcBorders>
              <w:top w:val="nil"/>
              <w:left w:val="nil"/>
              <w:bottom w:val="single" w:sz="4" w:space="0" w:color="auto"/>
              <w:right w:val="single" w:sz="4" w:space="0" w:color="auto"/>
            </w:tcBorders>
            <w:shd w:val="clear" w:color="000000" w:fill="FFFFFF"/>
            <w:noWrap/>
            <w:vAlign w:val="center"/>
            <w:hideMark/>
          </w:tcPr>
          <w:p w14:paraId="095FA843"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5C6C4D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57A564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614CCA64"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36E4CCA3"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5A7F587"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212</w:t>
            </w:r>
          </w:p>
        </w:tc>
        <w:tc>
          <w:tcPr>
            <w:tcW w:w="660" w:type="dxa"/>
            <w:tcBorders>
              <w:top w:val="nil"/>
              <w:left w:val="nil"/>
              <w:bottom w:val="single" w:sz="4" w:space="0" w:color="auto"/>
              <w:right w:val="single" w:sz="4" w:space="0" w:color="auto"/>
            </w:tcBorders>
            <w:shd w:val="clear" w:color="auto" w:fill="auto"/>
            <w:noWrap/>
            <w:vAlign w:val="bottom"/>
            <w:hideMark/>
          </w:tcPr>
          <w:p w14:paraId="77832DB5"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4</w:t>
            </w:r>
          </w:p>
        </w:tc>
        <w:tc>
          <w:tcPr>
            <w:tcW w:w="2993" w:type="dxa"/>
            <w:tcBorders>
              <w:top w:val="nil"/>
              <w:left w:val="nil"/>
              <w:bottom w:val="single" w:sz="4" w:space="0" w:color="auto"/>
              <w:right w:val="single" w:sz="4" w:space="0" w:color="auto"/>
            </w:tcBorders>
            <w:shd w:val="clear" w:color="auto" w:fill="auto"/>
            <w:vAlign w:val="center"/>
            <w:hideMark/>
          </w:tcPr>
          <w:p w14:paraId="7E7D67A5"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Železniške proge in žičniške naprave</w:t>
            </w:r>
          </w:p>
        </w:tc>
        <w:tc>
          <w:tcPr>
            <w:tcW w:w="993" w:type="dxa"/>
            <w:tcBorders>
              <w:top w:val="nil"/>
              <w:left w:val="nil"/>
              <w:bottom w:val="single" w:sz="4" w:space="0" w:color="auto"/>
              <w:right w:val="single" w:sz="4" w:space="0" w:color="auto"/>
            </w:tcBorders>
            <w:shd w:val="clear" w:color="000000" w:fill="FFFFFF"/>
            <w:noWrap/>
            <w:vAlign w:val="center"/>
            <w:hideMark/>
          </w:tcPr>
          <w:p w14:paraId="2BFE1E8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EE6D991"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935816C"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64B2B55E"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24F20D38"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28B5BDD"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21301</w:t>
            </w:r>
          </w:p>
        </w:tc>
        <w:tc>
          <w:tcPr>
            <w:tcW w:w="660" w:type="dxa"/>
            <w:tcBorders>
              <w:top w:val="nil"/>
              <w:left w:val="nil"/>
              <w:bottom w:val="single" w:sz="4" w:space="0" w:color="auto"/>
              <w:right w:val="single" w:sz="4" w:space="0" w:color="auto"/>
            </w:tcBorders>
            <w:shd w:val="clear" w:color="auto" w:fill="auto"/>
            <w:noWrap/>
            <w:vAlign w:val="bottom"/>
            <w:hideMark/>
          </w:tcPr>
          <w:p w14:paraId="374FEE2D"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5</w:t>
            </w:r>
          </w:p>
        </w:tc>
        <w:tc>
          <w:tcPr>
            <w:tcW w:w="2993" w:type="dxa"/>
            <w:tcBorders>
              <w:top w:val="nil"/>
              <w:left w:val="nil"/>
              <w:bottom w:val="single" w:sz="4" w:space="0" w:color="auto"/>
              <w:right w:val="single" w:sz="4" w:space="0" w:color="auto"/>
            </w:tcBorders>
            <w:shd w:val="clear" w:color="auto" w:fill="auto"/>
            <w:vAlign w:val="center"/>
            <w:hideMark/>
          </w:tcPr>
          <w:p w14:paraId="1070F35E"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Letališke steze in ploščadi</w:t>
            </w:r>
          </w:p>
        </w:tc>
        <w:tc>
          <w:tcPr>
            <w:tcW w:w="993" w:type="dxa"/>
            <w:tcBorders>
              <w:top w:val="nil"/>
              <w:left w:val="nil"/>
              <w:bottom w:val="single" w:sz="4" w:space="0" w:color="auto"/>
              <w:right w:val="single" w:sz="4" w:space="0" w:color="auto"/>
            </w:tcBorders>
            <w:shd w:val="clear" w:color="000000" w:fill="FFFFFF"/>
            <w:noWrap/>
            <w:vAlign w:val="center"/>
            <w:hideMark/>
          </w:tcPr>
          <w:p w14:paraId="58351E69"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08DC8401"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EC0D66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16ED3409"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0BA2A1A7"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74F1EFE9"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21302</w:t>
            </w:r>
          </w:p>
        </w:tc>
        <w:tc>
          <w:tcPr>
            <w:tcW w:w="660" w:type="dxa"/>
            <w:tcBorders>
              <w:top w:val="nil"/>
              <w:left w:val="nil"/>
              <w:bottom w:val="single" w:sz="4" w:space="0" w:color="auto"/>
              <w:right w:val="single" w:sz="4" w:space="0" w:color="auto"/>
            </w:tcBorders>
            <w:shd w:val="clear" w:color="auto" w:fill="auto"/>
            <w:noWrap/>
            <w:vAlign w:val="bottom"/>
            <w:hideMark/>
          </w:tcPr>
          <w:p w14:paraId="008DC44B"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6</w:t>
            </w:r>
          </w:p>
        </w:tc>
        <w:tc>
          <w:tcPr>
            <w:tcW w:w="2993" w:type="dxa"/>
            <w:tcBorders>
              <w:top w:val="nil"/>
              <w:left w:val="nil"/>
              <w:bottom w:val="single" w:sz="4" w:space="0" w:color="auto"/>
              <w:right w:val="single" w:sz="4" w:space="0" w:color="auto"/>
            </w:tcBorders>
            <w:shd w:val="clear" w:color="auto" w:fill="auto"/>
            <w:vAlign w:val="center"/>
            <w:hideMark/>
          </w:tcPr>
          <w:p w14:paraId="59B03475"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Letalski radio-navigacijski objekti</w:t>
            </w:r>
          </w:p>
        </w:tc>
        <w:tc>
          <w:tcPr>
            <w:tcW w:w="993" w:type="dxa"/>
            <w:tcBorders>
              <w:top w:val="nil"/>
              <w:left w:val="nil"/>
              <w:bottom w:val="single" w:sz="4" w:space="0" w:color="auto"/>
              <w:right w:val="single" w:sz="4" w:space="0" w:color="auto"/>
            </w:tcBorders>
            <w:shd w:val="clear" w:color="auto" w:fill="auto"/>
            <w:noWrap/>
            <w:vAlign w:val="center"/>
            <w:hideMark/>
          </w:tcPr>
          <w:p w14:paraId="57D943B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507DFA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A1B120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5B8EAD7E"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71CE26E3"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79204633"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21410</w:t>
            </w:r>
          </w:p>
        </w:tc>
        <w:tc>
          <w:tcPr>
            <w:tcW w:w="660" w:type="dxa"/>
            <w:tcBorders>
              <w:top w:val="nil"/>
              <w:left w:val="nil"/>
              <w:bottom w:val="single" w:sz="4" w:space="0" w:color="auto"/>
              <w:right w:val="single" w:sz="4" w:space="0" w:color="auto"/>
            </w:tcBorders>
            <w:shd w:val="clear" w:color="auto" w:fill="auto"/>
            <w:noWrap/>
            <w:vAlign w:val="bottom"/>
            <w:hideMark/>
          </w:tcPr>
          <w:p w14:paraId="66321E1E"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7</w:t>
            </w:r>
          </w:p>
        </w:tc>
        <w:tc>
          <w:tcPr>
            <w:tcW w:w="2993" w:type="dxa"/>
            <w:tcBorders>
              <w:top w:val="nil"/>
              <w:left w:val="nil"/>
              <w:bottom w:val="single" w:sz="4" w:space="0" w:color="auto"/>
              <w:right w:val="single" w:sz="4" w:space="0" w:color="auto"/>
            </w:tcBorders>
            <w:shd w:val="clear" w:color="auto" w:fill="auto"/>
            <w:vAlign w:val="center"/>
            <w:hideMark/>
          </w:tcPr>
          <w:p w14:paraId="2BBA4E06"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Mostovi, viadukti, nadvozi, nadhodi</w:t>
            </w:r>
          </w:p>
        </w:tc>
        <w:tc>
          <w:tcPr>
            <w:tcW w:w="993" w:type="dxa"/>
            <w:tcBorders>
              <w:top w:val="nil"/>
              <w:left w:val="nil"/>
              <w:bottom w:val="single" w:sz="4" w:space="0" w:color="auto"/>
              <w:right w:val="single" w:sz="4" w:space="0" w:color="auto"/>
            </w:tcBorders>
            <w:shd w:val="clear" w:color="auto" w:fill="auto"/>
            <w:noWrap/>
            <w:vAlign w:val="center"/>
            <w:hideMark/>
          </w:tcPr>
          <w:p w14:paraId="25500FF4"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0B80B9F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46B06A7" w14:textId="77777777" w:rsidR="002B4529" w:rsidRPr="002B4529" w:rsidRDefault="002B4529" w:rsidP="002B4529">
            <w:pPr>
              <w:spacing w:after="0" w:line="240" w:lineRule="auto"/>
              <w:jc w:val="center"/>
              <w:rPr>
                <w:rFonts w:ascii="Arial" w:eastAsia="Times New Roman" w:hAnsi="Arial" w:cs="Arial"/>
                <w:color w:val="000000"/>
                <w:sz w:val="18"/>
                <w:szCs w:val="18"/>
              </w:rPr>
            </w:pPr>
            <w:proofErr w:type="spellStart"/>
            <w:r w:rsidRPr="002B4529">
              <w:rPr>
                <w:rFonts w:ascii="Arial" w:eastAsia="Times New Roman" w:hAnsi="Arial" w:cs="Arial"/>
                <w:color w:val="000000"/>
                <w:sz w:val="18"/>
                <w:szCs w:val="18"/>
              </w:rPr>
              <w:t>pd</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78EB3145" w14:textId="77777777" w:rsidR="002B4529" w:rsidRPr="002B4529" w:rsidRDefault="002B4529" w:rsidP="002B4529">
            <w:pPr>
              <w:spacing w:after="0" w:line="240" w:lineRule="auto"/>
              <w:jc w:val="center"/>
              <w:rPr>
                <w:rFonts w:ascii="Arial" w:eastAsia="Times New Roman" w:hAnsi="Arial" w:cs="Arial"/>
                <w:color w:val="000000"/>
                <w:sz w:val="18"/>
                <w:szCs w:val="18"/>
              </w:rPr>
            </w:pPr>
            <w:proofErr w:type="spellStart"/>
            <w:r w:rsidRPr="002B4529">
              <w:rPr>
                <w:rFonts w:ascii="Arial" w:eastAsia="Times New Roman" w:hAnsi="Arial" w:cs="Arial"/>
                <w:color w:val="000000"/>
                <w:sz w:val="18"/>
                <w:szCs w:val="18"/>
              </w:rPr>
              <w:t>pd</w:t>
            </w:r>
            <w:proofErr w:type="spellEnd"/>
          </w:p>
        </w:tc>
      </w:tr>
      <w:tr w:rsidR="002B4529" w:rsidRPr="002B4529" w14:paraId="4C2E50BE"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CB6D85D"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2142</w:t>
            </w:r>
          </w:p>
        </w:tc>
        <w:tc>
          <w:tcPr>
            <w:tcW w:w="660" w:type="dxa"/>
            <w:tcBorders>
              <w:top w:val="nil"/>
              <w:left w:val="nil"/>
              <w:bottom w:val="single" w:sz="4" w:space="0" w:color="auto"/>
              <w:right w:val="single" w:sz="4" w:space="0" w:color="auto"/>
            </w:tcBorders>
            <w:shd w:val="clear" w:color="auto" w:fill="auto"/>
            <w:noWrap/>
            <w:vAlign w:val="bottom"/>
            <w:hideMark/>
          </w:tcPr>
          <w:p w14:paraId="5D97320A"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8</w:t>
            </w:r>
          </w:p>
        </w:tc>
        <w:tc>
          <w:tcPr>
            <w:tcW w:w="2993" w:type="dxa"/>
            <w:tcBorders>
              <w:top w:val="nil"/>
              <w:left w:val="nil"/>
              <w:bottom w:val="single" w:sz="4" w:space="0" w:color="auto"/>
              <w:right w:val="single" w:sz="4" w:space="0" w:color="auto"/>
            </w:tcBorders>
            <w:shd w:val="clear" w:color="auto" w:fill="auto"/>
            <w:vAlign w:val="center"/>
            <w:hideMark/>
          </w:tcPr>
          <w:p w14:paraId="0C6783B3" w14:textId="36D325C4"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xml:space="preserve">Predori in </w:t>
            </w:r>
            <w:r w:rsidR="00B943C5">
              <w:rPr>
                <w:rFonts w:ascii="Arial" w:eastAsia="Times New Roman" w:hAnsi="Arial" w:cs="Arial"/>
                <w:sz w:val="18"/>
                <w:szCs w:val="18"/>
              </w:rPr>
              <w:t>p</w:t>
            </w:r>
            <w:r w:rsidRPr="002B4529">
              <w:rPr>
                <w:rFonts w:ascii="Arial" w:eastAsia="Times New Roman" w:hAnsi="Arial" w:cs="Arial"/>
                <w:sz w:val="18"/>
                <w:szCs w:val="18"/>
              </w:rPr>
              <w:t>odhodi</w:t>
            </w:r>
          </w:p>
        </w:tc>
        <w:tc>
          <w:tcPr>
            <w:tcW w:w="993" w:type="dxa"/>
            <w:tcBorders>
              <w:top w:val="nil"/>
              <w:left w:val="nil"/>
              <w:bottom w:val="single" w:sz="4" w:space="0" w:color="auto"/>
              <w:right w:val="single" w:sz="4" w:space="0" w:color="auto"/>
            </w:tcBorders>
            <w:shd w:val="clear" w:color="auto" w:fill="auto"/>
            <w:noWrap/>
            <w:vAlign w:val="center"/>
            <w:hideMark/>
          </w:tcPr>
          <w:p w14:paraId="7A342A3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3E45598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05894593"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p>
        </w:tc>
        <w:tc>
          <w:tcPr>
            <w:tcW w:w="1229" w:type="dxa"/>
            <w:tcBorders>
              <w:top w:val="nil"/>
              <w:left w:val="nil"/>
              <w:bottom w:val="single" w:sz="4" w:space="0" w:color="auto"/>
              <w:right w:val="single" w:sz="4" w:space="0" w:color="auto"/>
            </w:tcBorders>
            <w:shd w:val="clear" w:color="auto" w:fill="auto"/>
            <w:noWrap/>
            <w:vAlign w:val="center"/>
            <w:hideMark/>
          </w:tcPr>
          <w:p w14:paraId="7E3ED996"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p>
        </w:tc>
      </w:tr>
      <w:tr w:rsidR="002B4529" w:rsidRPr="002B4529" w14:paraId="4D6F5177"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27DC6F9A"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21510</w:t>
            </w:r>
          </w:p>
        </w:tc>
        <w:tc>
          <w:tcPr>
            <w:tcW w:w="660" w:type="dxa"/>
            <w:tcBorders>
              <w:top w:val="nil"/>
              <w:left w:val="nil"/>
              <w:bottom w:val="single" w:sz="4" w:space="0" w:color="auto"/>
              <w:right w:val="single" w:sz="4" w:space="0" w:color="auto"/>
            </w:tcBorders>
            <w:shd w:val="clear" w:color="auto" w:fill="auto"/>
            <w:noWrap/>
            <w:vAlign w:val="bottom"/>
            <w:hideMark/>
          </w:tcPr>
          <w:p w14:paraId="4EB233F9"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9</w:t>
            </w:r>
          </w:p>
        </w:tc>
        <w:tc>
          <w:tcPr>
            <w:tcW w:w="2993" w:type="dxa"/>
            <w:tcBorders>
              <w:top w:val="nil"/>
              <w:left w:val="nil"/>
              <w:bottom w:val="single" w:sz="4" w:space="0" w:color="auto"/>
              <w:right w:val="single" w:sz="4" w:space="0" w:color="auto"/>
            </w:tcBorders>
            <w:shd w:val="clear" w:color="auto" w:fill="auto"/>
            <w:vAlign w:val="center"/>
            <w:hideMark/>
          </w:tcPr>
          <w:p w14:paraId="2580A6CF"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Pristanišča in plovne poti</w:t>
            </w:r>
          </w:p>
        </w:tc>
        <w:tc>
          <w:tcPr>
            <w:tcW w:w="993" w:type="dxa"/>
            <w:tcBorders>
              <w:top w:val="nil"/>
              <w:left w:val="nil"/>
              <w:bottom w:val="single" w:sz="4" w:space="0" w:color="auto"/>
              <w:right w:val="single" w:sz="4" w:space="0" w:color="auto"/>
            </w:tcBorders>
            <w:shd w:val="clear" w:color="000000" w:fill="FFFFFF"/>
            <w:noWrap/>
            <w:vAlign w:val="center"/>
            <w:hideMark/>
          </w:tcPr>
          <w:p w14:paraId="538C146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FF6F4D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01C35B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5544DA1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22C3F52C"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295116E"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21520</w:t>
            </w:r>
          </w:p>
        </w:tc>
        <w:tc>
          <w:tcPr>
            <w:tcW w:w="660" w:type="dxa"/>
            <w:tcBorders>
              <w:top w:val="nil"/>
              <w:left w:val="nil"/>
              <w:bottom w:val="single" w:sz="4" w:space="0" w:color="auto"/>
              <w:right w:val="single" w:sz="4" w:space="0" w:color="auto"/>
            </w:tcBorders>
            <w:shd w:val="clear" w:color="auto" w:fill="auto"/>
            <w:noWrap/>
            <w:vAlign w:val="bottom"/>
            <w:hideMark/>
          </w:tcPr>
          <w:p w14:paraId="6BCA8293"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10</w:t>
            </w:r>
          </w:p>
        </w:tc>
        <w:tc>
          <w:tcPr>
            <w:tcW w:w="2993" w:type="dxa"/>
            <w:tcBorders>
              <w:top w:val="nil"/>
              <w:left w:val="nil"/>
              <w:bottom w:val="single" w:sz="4" w:space="0" w:color="auto"/>
              <w:right w:val="single" w:sz="4" w:space="0" w:color="auto"/>
            </w:tcBorders>
            <w:shd w:val="clear" w:color="auto" w:fill="auto"/>
            <w:vAlign w:val="center"/>
            <w:hideMark/>
          </w:tcPr>
          <w:p w14:paraId="53002488"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xml:space="preserve">Jezovi, vodne pregrade in drugi vodni objekti, razen vkopani zadrževalniki in podobni objekti za </w:t>
            </w:r>
            <w:proofErr w:type="spellStart"/>
            <w:r w:rsidRPr="002B4529">
              <w:rPr>
                <w:rFonts w:ascii="Arial" w:eastAsia="Times New Roman" w:hAnsi="Arial" w:cs="Arial"/>
                <w:sz w:val="18"/>
                <w:szCs w:val="18"/>
              </w:rPr>
              <w:t>akumucijo</w:t>
            </w:r>
            <w:proofErr w:type="spellEnd"/>
            <w:r w:rsidRPr="002B4529">
              <w:rPr>
                <w:rFonts w:ascii="Arial" w:eastAsia="Times New Roman" w:hAnsi="Arial" w:cs="Arial"/>
                <w:sz w:val="18"/>
                <w:szCs w:val="18"/>
              </w:rPr>
              <w:t xml:space="preserve"> vode</w:t>
            </w:r>
          </w:p>
        </w:tc>
        <w:tc>
          <w:tcPr>
            <w:tcW w:w="993" w:type="dxa"/>
            <w:tcBorders>
              <w:top w:val="nil"/>
              <w:left w:val="nil"/>
              <w:bottom w:val="single" w:sz="4" w:space="0" w:color="auto"/>
              <w:right w:val="single" w:sz="4" w:space="0" w:color="auto"/>
            </w:tcBorders>
            <w:shd w:val="clear" w:color="000000" w:fill="FFFFFF"/>
            <w:noWrap/>
            <w:vAlign w:val="center"/>
            <w:hideMark/>
          </w:tcPr>
          <w:p w14:paraId="47865B3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866E0D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DCD76D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pip</w:t>
            </w:r>
          </w:p>
        </w:tc>
        <w:tc>
          <w:tcPr>
            <w:tcW w:w="1229" w:type="dxa"/>
            <w:tcBorders>
              <w:top w:val="nil"/>
              <w:left w:val="nil"/>
              <w:bottom w:val="single" w:sz="4" w:space="0" w:color="auto"/>
              <w:right w:val="single" w:sz="4" w:space="0" w:color="auto"/>
            </w:tcBorders>
            <w:shd w:val="clear" w:color="auto" w:fill="auto"/>
            <w:noWrap/>
            <w:vAlign w:val="center"/>
            <w:hideMark/>
          </w:tcPr>
          <w:p w14:paraId="7E552045"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p>
        </w:tc>
      </w:tr>
      <w:tr w:rsidR="002B4529" w:rsidRPr="002B4529" w14:paraId="16CF0968"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52A1676F"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1509EDFC"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10 a</w:t>
            </w:r>
          </w:p>
        </w:tc>
        <w:tc>
          <w:tcPr>
            <w:tcW w:w="2993" w:type="dxa"/>
            <w:tcBorders>
              <w:top w:val="nil"/>
              <w:left w:val="nil"/>
              <w:bottom w:val="single" w:sz="4" w:space="0" w:color="auto"/>
              <w:right w:val="single" w:sz="4" w:space="0" w:color="auto"/>
            </w:tcBorders>
            <w:shd w:val="clear" w:color="auto" w:fill="auto"/>
            <w:vAlign w:val="center"/>
            <w:hideMark/>
          </w:tcPr>
          <w:p w14:paraId="38FB9C29"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Vkopani zadrževalniki in podobni objekti za akumulacijo vode</w:t>
            </w:r>
          </w:p>
        </w:tc>
        <w:tc>
          <w:tcPr>
            <w:tcW w:w="993" w:type="dxa"/>
            <w:tcBorders>
              <w:top w:val="nil"/>
              <w:left w:val="nil"/>
              <w:bottom w:val="single" w:sz="4" w:space="0" w:color="auto"/>
              <w:right w:val="single" w:sz="4" w:space="0" w:color="auto"/>
            </w:tcBorders>
            <w:shd w:val="clear" w:color="000000" w:fill="FFFFFF"/>
            <w:noWrap/>
            <w:vAlign w:val="center"/>
            <w:hideMark/>
          </w:tcPr>
          <w:p w14:paraId="27A2B2E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7B611E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ED87C92"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222F976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3C9AA334"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1FA891DB"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21530</w:t>
            </w:r>
          </w:p>
        </w:tc>
        <w:tc>
          <w:tcPr>
            <w:tcW w:w="660" w:type="dxa"/>
            <w:tcBorders>
              <w:top w:val="nil"/>
              <w:left w:val="nil"/>
              <w:bottom w:val="single" w:sz="4" w:space="0" w:color="auto"/>
              <w:right w:val="single" w:sz="4" w:space="0" w:color="auto"/>
            </w:tcBorders>
            <w:shd w:val="clear" w:color="auto" w:fill="auto"/>
            <w:noWrap/>
            <w:vAlign w:val="bottom"/>
            <w:hideMark/>
          </w:tcPr>
          <w:p w14:paraId="20F04571"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11</w:t>
            </w:r>
          </w:p>
        </w:tc>
        <w:tc>
          <w:tcPr>
            <w:tcW w:w="2993" w:type="dxa"/>
            <w:tcBorders>
              <w:top w:val="nil"/>
              <w:left w:val="nil"/>
              <w:bottom w:val="single" w:sz="4" w:space="0" w:color="auto"/>
              <w:right w:val="single" w:sz="4" w:space="0" w:color="auto"/>
            </w:tcBorders>
            <w:shd w:val="clear" w:color="auto" w:fill="auto"/>
            <w:vAlign w:val="center"/>
            <w:hideMark/>
          </w:tcPr>
          <w:p w14:paraId="3CA4D372"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Sistem za namakanje in osuševanje, akvadukti, razen sistemi za namakanje</w:t>
            </w:r>
          </w:p>
        </w:tc>
        <w:tc>
          <w:tcPr>
            <w:tcW w:w="993" w:type="dxa"/>
            <w:tcBorders>
              <w:top w:val="nil"/>
              <w:left w:val="nil"/>
              <w:bottom w:val="single" w:sz="4" w:space="0" w:color="auto"/>
              <w:right w:val="single" w:sz="4" w:space="0" w:color="auto"/>
            </w:tcBorders>
            <w:shd w:val="clear" w:color="000000" w:fill="FFFFFF"/>
            <w:noWrap/>
            <w:vAlign w:val="center"/>
            <w:hideMark/>
          </w:tcPr>
          <w:p w14:paraId="1A509CA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195624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AE8AB9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4B0C941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6FF45335"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1373E21A"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5FB5BB9C"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11 a</w:t>
            </w:r>
          </w:p>
        </w:tc>
        <w:tc>
          <w:tcPr>
            <w:tcW w:w="2993" w:type="dxa"/>
            <w:tcBorders>
              <w:top w:val="nil"/>
              <w:left w:val="nil"/>
              <w:bottom w:val="single" w:sz="4" w:space="0" w:color="auto"/>
              <w:right w:val="single" w:sz="4" w:space="0" w:color="auto"/>
            </w:tcBorders>
            <w:shd w:val="clear" w:color="auto" w:fill="auto"/>
            <w:vAlign w:val="center"/>
            <w:hideMark/>
          </w:tcPr>
          <w:p w14:paraId="59EB4A67"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Sistemi za namakanje</w:t>
            </w:r>
          </w:p>
        </w:tc>
        <w:tc>
          <w:tcPr>
            <w:tcW w:w="993" w:type="dxa"/>
            <w:tcBorders>
              <w:top w:val="nil"/>
              <w:left w:val="nil"/>
              <w:bottom w:val="single" w:sz="4" w:space="0" w:color="auto"/>
              <w:right w:val="single" w:sz="4" w:space="0" w:color="auto"/>
            </w:tcBorders>
            <w:shd w:val="clear" w:color="000000" w:fill="FFFFFF"/>
            <w:noWrap/>
            <w:vAlign w:val="center"/>
            <w:hideMark/>
          </w:tcPr>
          <w:p w14:paraId="32923F7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F9A71B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309EC2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p>
        </w:tc>
        <w:tc>
          <w:tcPr>
            <w:tcW w:w="1229" w:type="dxa"/>
            <w:tcBorders>
              <w:top w:val="nil"/>
              <w:left w:val="nil"/>
              <w:bottom w:val="single" w:sz="4" w:space="0" w:color="auto"/>
              <w:right w:val="single" w:sz="4" w:space="0" w:color="auto"/>
            </w:tcBorders>
            <w:shd w:val="clear" w:color="auto" w:fill="auto"/>
            <w:noWrap/>
            <w:vAlign w:val="center"/>
            <w:hideMark/>
          </w:tcPr>
          <w:p w14:paraId="3EB63AA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p>
        </w:tc>
      </w:tr>
      <w:tr w:rsidR="002B4529" w:rsidRPr="002B4529" w14:paraId="40B6E234" w14:textId="77777777" w:rsidTr="00962043">
        <w:trPr>
          <w:trHeight w:val="340"/>
        </w:trPr>
        <w:tc>
          <w:tcPr>
            <w:tcW w:w="878" w:type="dxa"/>
            <w:tcBorders>
              <w:top w:val="nil"/>
              <w:left w:val="nil"/>
              <w:bottom w:val="nil"/>
              <w:right w:val="nil"/>
            </w:tcBorders>
            <w:shd w:val="clear" w:color="auto" w:fill="auto"/>
            <w:noWrap/>
            <w:vAlign w:val="bottom"/>
            <w:hideMark/>
          </w:tcPr>
          <w:p w14:paraId="0B2909D9" w14:textId="77777777" w:rsidR="002B4529" w:rsidRPr="002B4529" w:rsidRDefault="002B4529" w:rsidP="002B4529">
            <w:pPr>
              <w:spacing w:after="0" w:line="240" w:lineRule="auto"/>
              <w:jc w:val="center"/>
              <w:rPr>
                <w:rFonts w:ascii="Arial" w:eastAsia="Times New Roman" w:hAnsi="Arial" w:cs="Arial"/>
                <w:sz w:val="18"/>
                <w:szCs w:val="18"/>
              </w:rPr>
            </w:pPr>
          </w:p>
        </w:tc>
        <w:tc>
          <w:tcPr>
            <w:tcW w:w="660" w:type="dxa"/>
            <w:tcBorders>
              <w:top w:val="nil"/>
              <w:left w:val="nil"/>
              <w:bottom w:val="nil"/>
              <w:right w:val="nil"/>
            </w:tcBorders>
            <w:shd w:val="clear" w:color="auto" w:fill="auto"/>
            <w:noWrap/>
            <w:vAlign w:val="bottom"/>
            <w:hideMark/>
          </w:tcPr>
          <w:p w14:paraId="406B8B65" w14:textId="77777777" w:rsidR="002B4529" w:rsidRPr="002B4529" w:rsidRDefault="002B4529" w:rsidP="002B4529">
            <w:pPr>
              <w:spacing w:after="0" w:line="240" w:lineRule="auto"/>
              <w:rPr>
                <w:rFonts w:ascii="Arial" w:eastAsia="Times New Roman" w:hAnsi="Arial" w:cs="Arial"/>
                <w:sz w:val="18"/>
                <w:szCs w:val="18"/>
              </w:rPr>
            </w:pPr>
          </w:p>
        </w:tc>
        <w:tc>
          <w:tcPr>
            <w:tcW w:w="2993" w:type="dxa"/>
            <w:tcBorders>
              <w:top w:val="nil"/>
              <w:left w:val="nil"/>
              <w:bottom w:val="nil"/>
              <w:right w:val="nil"/>
            </w:tcBorders>
            <w:shd w:val="clear" w:color="auto" w:fill="auto"/>
            <w:vAlign w:val="center"/>
            <w:hideMark/>
          </w:tcPr>
          <w:p w14:paraId="78CF790E" w14:textId="77777777" w:rsidR="002B4529" w:rsidRPr="002B4529" w:rsidRDefault="002B4529" w:rsidP="002B4529">
            <w:pPr>
              <w:spacing w:after="0" w:line="240" w:lineRule="auto"/>
              <w:rPr>
                <w:rFonts w:ascii="Arial" w:eastAsia="Times New Roman" w:hAnsi="Arial" w:cs="Arial"/>
                <w:sz w:val="18"/>
                <w:szCs w:val="18"/>
              </w:rPr>
            </w:pPr>
          </w:p>
        </w:tc>
        <w:tc>
          <w:tcPr>
            <w:tcW w:w="993" w:type="dxa"/>
            <w:tcBorders>
              <w:top w:val="nil"/>
              <w:left w:val="nil"/>
              <w:bottom w:val="nil"/>
              <w:right w:val="nil"/>
            </w:tcBorders>
            <w:shd w:val="clear" w:color="auto" w:fill="auto"/>
            <w:noWrap/>
            <w:vAlign w:val="center"/>
            <w:hideMark/>
          </w:tcPr>
          <w:p w14:paraId="4A640658"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7A544C56"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0F016E70" w14:textId="77777777" w:rsidR="002B4529" w:rsidRPr="002B4529" w:rsidRDefault="002B4529" w:rsidP="002B4529">
            <w:pPr>
              <w:spacing w:after="0" w:line="240" w:lineRule="auto"/>
              <w:jc w:val="center"/>
              <w:rPr>
                <w:rFonts w:ascii="Arial" w:eastAsia="Times New Roman" w:hAnsi="Arial" w:cs="Arial"/>
                <w:sz w:val="18"/>
                <w:szCs w:val="18"/>
              </w:rPr>
            </w:pPr>
          </w:p>
        </w:tc>
        <w:tc>
          <w:tcPr>
            <w:tcW w:w="1229" w:type="dxa"/>
            <w:tcBorders>
              <w:top w:val="nil"/>
              <w:left w:val="nil"/>
              <w:bottom w:val="nil"/>
              <w:right w:val="nil"/>
            </w:tcBorders>
            <w:shd w:val="clear" w:color="auto" w:fill="auto"/>
            <w:noWrap/>
            <w:vAlign w:val="center"/>
            <w:hideMark/>
          </w:tcPr>
          <w:p w14:paraId="44F68771" w14:textId="77777777" w:rsidR="002B4529" w:rsidRPr="002B4529" w:rsidRDefault="002B4529" w:rsidP="002B4529">
            <w:pPr>
              <w:spacing w:after="0" w:line="240" w:lineRule="auto"/>
              <w:jc w:val="center"/>
              <w:rPr>
                <w:rFonts w:ascii="Arial" w:eastAsia="Times New Roman" w:hAnsi="Arial" w:cs="Arial"/>
                <w:sz w:val="18"/>
                <w:szCs w:val="18"/>
              </w:rPr>
            </w:pPr>
          </w:p>
        </w:tc>
      </w:tr>
      <w:tr w:rsidR="002B4529" w:rsidRPr="002B4529" w14:paraId="5E059170" w14:textId="77777777" w:rsidTr="00962043">
        <w:trPr>
          <w:trHeight w:val="340"/>
        </w:trPr>
        <w:tc>
          <w:tcPr>
            <w:tcW w:w="8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10AACD" w14:textId="77777777" w:rsidR="002B4529" w:rsidRPr="002B4529" w:rsidRDefault="002B4529" w:rsidP="002B4529">
            <w:pPr>
              <w:spacing w:after="0" w:line="240" w:lineRule="auto"/>
              <w:rPr>
                <w:rFonts w:ascii="Arial" w:eastAsia="Times New Roman" w:hAnsi="Arial" w:cs="Arial"/>
                <w:b/>
                <w:bCs/>
                <w:color w:val="000000"/>
                <w:sz w:val="18"/>
                <w:szCs w:val="18"/>
              </w:rPr>
            </w:pPr>
            <w:proofErr w:type="spellStart"/>
            <w:r w:rsidRPr="002B4529">
              <w:rPr>
                <w:rFonts w:ascii="Arial" w:eastAsia="Times New Roman" w:hAnsi="Arial" w:cs="Arial"/>
                <w:b/>
                <w:bCs/>
                <w:color w:val="000000"/>
                <w:sz w:val="18"/>
                <w:szCs w:val="18"/>
              </w:rPr>
              <w:t>CC.Si</w:t>
            </w:r>
            <w:proofErr w:type="spellEnd"/>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71754001" w14:textId="77777777" w:rsidR="002B4529" w:rsidRPr="002B4529" w:rsidRDefault="002B4529" w:rsidP="002B4529">
            <w:pPr>
              <w:spacing w:after="0" w:line="240" w:lineRule="auto"/>
              <w:jc w:val="right"/>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22</w:t>
            </w:r>
          </w:p>
        </w:tc>
        <w:tc>
          <w:tcPr>
            <w:tcW w:w="2993" w:type="dxa"/>
            <w:tcBorders>
              <w:top w:val="single" w:sz="4" w:space="0" w:color="auto"/>
              <w:left w:val="nil"/>
              <w:bottom w:val="single" w:sz="4" w:space="0" w:color="auto"/>
              <w:right w:val="single" w:sz="4" w:space="0" w:color="auto"/>
            </w:tcBorders>
            <w:shd w:val="clear" w:color="auto" w:fill="auto"/>
            <w:vAlign w:val="center"/>
            <w:hideMark/>
          </w:tcPr>
          <w:p w14:paraId="3A2555C8" w14:textId="77777777" w:rsidR="002B4529" w:rsidRPr="002B4529" w:rsidRDefault="002B4529" w:rsidP="002B4529">
            <w:pPr>
              <w:spacing w:after="0" w:line="240" w:lineRule="auto"/>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 xml:space="preserve">CEVOVODI, KOMUNIKACIJSKA OMREŽJA IN ELEKTROENERGETSKI VODI </w:t>
            </w:r>
          </w:p>
        </w:tc>
        <w:tc>
          <w:tcPr>
            <w:tcW w:w="993" w:type="dxa"/>
            <w:tcBorders>
              <w:top w:val="single" w:sz="4" w:space="0" w:color="auto"/>
              <w:left w:val="nil"/>
              <w:bottom w:val="single" w:sz="4" w:space="0" w:color="auto"/>
              <w:right w:val="single" w:sz="4" w:space="0" w:color="auto"/>
            </w:tcBorders>
            <w:shd w:val="clear" w:color="000000" w:fill="FFC000"/>
            <w:noWrap/>
            <w:vAlign w:val="center"/>
            <w:hideMark/>
          </w:tcPr>
          <w:p w14:paraId="4558B764" w14:textId="341264C9" w:rsidR="002B4529" w:rsidRPr="002B4529" w:rsidRDefault="00312BF4"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A</w:t>
            </w:r>
            <w:r w:rsidRPr="002B4529">
              <w:rPr>
                <w:rFonts w:ascii="Arial" w:eastAsia="Times New Roman" w:hAnsi="Arial" w:cs="Arial"/>
                <w:b/>
                <w:bCs/>
                <w:color w:val="000000"/>
                <w:sz w:val="18"/>
                <w:szCs w:val="18"/>
              </w:rPr>
              <w:t>/</w:t>
            </w:r>
            <w:r>
              <w:rPr>
                <w:rFonts w:ascii="Arial" w:eastAsia="Times New Roman" w:hAnsi="Arial" w:cs="Arial"/>
                <w:b/>
                <w:bCs/>
                <w:color w:val="000000"/>
                <w:sz w:val="18"/>
                <w:szCs w:val="18"/>
                <w:lang w:val="en-GB"/>
              </w:rPr>
              <w:t xml:space="preserve"> </w:t>
            </w:r>
            <w:r w:rsidRPr="002B4529">
              <w:rPr>
                <w:rFonts w:ascii="Arial" w:eastAsia="Times New Roman" w:hAnsi="Arial" w:cs="Arial"/>
                <w:b/>
                <w:bCs/>
                <w:color w:val="000000"/>
                <w:sz w:val="18"/>
                <w:szCs w:val="18"/>
              </w:rPr>
              <w:t>VVO I</w:t>
            </w:r>
          </w:p>
        </w:tc>
        <w:tc>
          <w:tcPr>
            <w:tcW w:w="1134" w:type="dxa"/>
            <w:tcBorders>
              <w:top w:val="single" w:sz="4" w:space="0" w:color="auto"/>
              <w:left w:val="nil"/>
              <w:bottom w:val="single" w:sz="4" w:space="0" w:color="auto"/>
              <w:right w:val="single" w:sz="4" w:space="0" w:color="auto"/>
            </w:tcBorders>
            <w:shd w:val="clear" w:color="000000" w:fill="FCD5B4"/>
            <w:noWrap/>
            <w:vAlign w:val="center"/>
            <w:hideMark/>
          </w:tcPr>
          <w:p w14:paraId="77805A15" w14:textId="758CAAF4"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B</w:t>
            </w:r>
          </w:p>
        </w:tc>
        <w:tc>
          <w:tcPr>
            <w:tcW w:w="1134" w:type="dxa"/>
            <w:tcBorders>
              <w:top w:val="single" w:sz="4" w:space="0" w:color="auto"/>
              <w:left w:val="nil"/>
              <w:bottom w:val="single" w:sz="4" w:space="0" w:color="auto"/>
              <w:right w:val="single" w:sz="4" w:space="0" w:color="auto"/>
            </w:tcBorders>
            <w:shd w:val="clear" w:color="000000" w:fill="FFFF00"/>
            <w:noWrap/>
            <w:vAlign w:val="center"/>
            <w:hideMark/>
          </w:tcPr>
          <w:p w14:paraId="120CC0E8"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w:t>
            </w:r>
          </w:p>
        </w:tc>
        <w:tc>
          <w:tcPr>
            <w:tcW w:w="1229" w:type="dxa"/>
            <w:tcBorders>
              <w:top w:val="single" w:sz="4" w:space="0" w:color="auto"/>
              <w:left w:val="nil"/>
              <w:bottom w:val="single" w:sz="4" w:space="0" w:color="auto"/>
              <w:right w:val="nil"/>
            </w:tcBorders>
            <w:shd w:val="clear" w:color="000000" w:fill="00B050"/>
            <w:noWrap/>
            <w:vAlign w:val="center"/>
            <w:hideMark/>
          </w:tcPr>
          <w:p w14:paraId="0E513FB4"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III</w:t>
            </w:r>
          </w:p>
        </w:tc>
      </w:tr>
      <w:tr w:rsidR="002B4529" w:rsidRPr="002B4529" w14:paraId="2D5B402B"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16A9669B"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22110</w:t>
            </w:r>
          </w:p>
        </w:tc>
        <w:tc>
          <w:tcPr>
            <w:tcW w:w="660" w:type="dxa"/>
            <w:tcBorders>
              <w:top w:val="nil"/>
              <w:left w:val="nil"/>
              <w:bottom w:val="single" w:sz="4" w:space="0" w:color="auto"/>
              <w:right w:val="single" w:sz="4" w:space="0" w:color="auto"/>
            </w:tcBorders>
            <w:shd w:val="clear" w:color="auto" w:fill="auto"/>
            <w:noWrap/>
            <w:vAlign w:val="bottom"/>
            <w:hideMark/>
          </w:tcPr>
          <w:p w14:paraId="7BD217E1"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w:t>
            </w:r>
          </w:p>
        </w:tc>
        <w:tc>
          <w:tcPr>
            <w:tcW w:w="2993" w:type="dxa"/>
            <w:tcBorders>
              <w:top w:val="nil"/>
              <w:left w:val="nil"/>
              <w:bottom w:val="single" w:sz="4" w:space="0" w:color="auto"/>
              <w:right w:val="single" w:sz="4" w:space="0" w:color="auto"/>
            </w:tcBorders>
            <w:shd w:val="clear" w:color="auto" w:fill="auto"/>
            <w:vAlign w:val="center"/>
            <w:hideMark/>
          </w:tcPr>
          <w:p w14:paraId="45EB0F32"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xml:space="preserve">Naftovodi in daljinski (prenosni) plinovodi </w:t>
            </w:r>
          </w:p>
        </w:tc>
        <w:tc>
          <w:tcPr>
            <w:tcW w:w="993" w:type="dxa"/>
            <w:tcBorders>
              <w:top w:val="nil"/>
              <w:left w:val="nil"/>
              <w:bottom w:val="single" w:sz="4" w:space="0" w:color="auto"/>
              <w:right w:val="single" w:sz="4" w:space="0" w:color="auto"/>
            </w:tcBorders>
            <w:shd w:val="clear" w:color="000000" w:fill="FFFFFF"/>
            <w:noWrap/>
            <w:vAlign w:val="center"/>
            <w:hideMark/>
          </w:tcPr>
          <w:p w14:paraId="65B2BFC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5738A7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C92A21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vAlign w:val="center"/>
            <w:hideMark/>
          </w:tcPr>
          <w:p w14:paraId="705FFC3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pip</w:t>
            </w:r>
          </w:p>
        </w:tc>
      </w:tr>
      <w:tr w:rsidR="002B4529" w:rsidRPr="002B4529" w14:paraId="67EE69B6"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20B96D0B"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22121</w:t>
            </w:r>
          </w:p>
        </w:tc>
        <w:tc>
          <w:tcPr>
            <w:tcW w:w="660" w:type="dxa"/>
            <w:tcBorders>
              <w:top w:val="nil"/>
              <w:left w:val="nil"/>
              <w:bottom w:val="single" w:sz="4" w:space="0" w:color="auto"/>
              <w:right w:val="single" w:sz="4" w:space="0" w:color="auto"/>
            </w:tcBorders>
            <w:shd w:val="clear" w:color="auto" w:fill="auto"/>
            <w:noWrap/>
            <w:vAlign w:val="bottom"/>
            <w:hideMark/>
          </w:tcPr>
          <w:p w14:paraId="0498F40D"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w:t>
            </w:r>
          </w:p>
        </w:tc>
        <w:tc>
          <w:tcPr>
            <w:tcW w:w="2993" w:type="dxa"/>
            <w:tcBorders>
              <w:top w:val="nil"/>
              <w:left w:val="nil"/>
              <w:bottom w:val="single" w:sz="4" w:space="0" w:color="auto"/>
              <w:right w:val="single" w:sz="4" w:space="0" w:color="auto"/>
            </w:tcBorders>
            <w:shd w:val="clear" w:color="auto" w:fill="auto"/>
            <w:vAlign w:val="center"/>
            <w:hideMark/>
          </w:tcPr>
          <w:p w14:paraId="7AD73AE9"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Daljinski (transportni) vodovodi</w:t>
            </w:r>
          </w:p>
        </w:tc>
        <w:tc>
          <w:tcPr>
            <w:tcW w:w="993" w:type="dxa"/>
            <w:tcBorders>
              <w:top w:val="nil"/>
              <w:left w:val="nil"/>
              <w:bottom w:val="single" w:sz="4" w:space="0" w:color="auto"/>
              <w:right w:val="single" w:sz="4" w:space="0" w:color="auto"/>
            </w:tcBorders>
            <w:shd w:val="clear" w:color="auto" w:fill="auto"/>
            <w:noWrap/>
            <w:vAlign w:val="center"/>
            <w:hideMark/>
          </w:tcPr>
          <w:p w14:paraId="2DFBF295"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3596145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9985CF9"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4</w:t>
            </w:r>
          </w:p>
        </w:tc>
        <w:tc>
          <w:tcPr>
            <w:tcW w:w="1229" w:type="dxa"/>
            <w:tcBorders>
              <w:top w:val="nil"/>
              <w:left w:val="nil"/>
              <w:bottom w:val="single" w:sz="4" w:space="0" w:color="auto"/>
              <w:right w:val="single" w:sz="4" w:space="0" w:color="auto"/>
            </w:tcBorders>
            <w:shd w:val="clear" w:color="auto" w:fill="auto"/>
            <w:noWrap/>
            <w:vAlign w:val="center"/>
            <w:hideMark/>
          </w:tcPr>
          <w:p w14:paraId="45339BD7"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1,4</w:t>
            </w:r>
          </w:p>
        </w:tc>
      </w:tr>
      <w:tr w:rsidR="002B4529" w:rsidRPr="002B4529" w14:paraId="1158F30B"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05A4675"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22122</w:t>
            </w:r>
          </w:p>
        </w:tc>
        <w:tc>
          <w:tcPr>
            <w:tcW w:w="660" w:type="dxa"/>
            <w:tcBorders>
              <w:top w:val="nil"/>
              <w:left w:val="nil"/>
              <w:bottom w:val="single" w:sz="4" w:space="0" w:color="auto"/>
              <w:right w:val="single" w:sz="4" w:space="0" w:color="auto"/>
            </w:tcBorders>
            <w:shd w:val="clear" w:color="auto" w:fill="auto"/>
            <w:noWrap/>
            <w:vAlign w:val="bottom"/>
            <w:hideMark/>
          </w:tcPr>
          <w:p w14:paraId="624DBA16"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3</w:t>
            </w:r>
          </w:p>
        </w:tc>
        <w:tc>
          <w:tcPr>
            <w:tcW w:w="2993" w:type="dxa"/>
            <w:tcBorders>
              <w:top w:val="nil"/>
              <w:left w:val="nil"/>
              <w:bottom w:val="single" w:sz="4" w:space="0" w:color="auto"/>
              <w:right w:val="single" w:sz="4" w:space="0" w:color="auto"/>
            </w:tcBorders>
            <w:shd w:val="clear" w:color="auto" w:fill="auto"/>
            <w:vAlign w:val="center"/>
            <w:hideMark/>
          </w:tcPr>
          <w:p w14:paraId="5AE8D80D"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Objekti za črpanje, filtriranje in zajem vode</w:t>
            </w:r>
          </w:p>
        </w:tc>
        <w:tc>
          <w:tcPr>
            <w:tcW w:w="993" w:type="dxa"/>
            <w:tcBorders>
              <w:top w:val="nil"/>
              <w:left w:val="nil"/>
              <w:bottom w:val="single" w:sz="4" w:space="0" w:color="auto"/>
              <w:right w:val="single" w:sz="4" w:space="0" w:color="auto"/>
            </w:tcBorders>
            <w:shd w:val="clear" w:color="auto" w:fill="auto"/>
            <w:noWrap/>
            <w:vAlign w:val="center"/>
            <w:hideMark/>
          </w:tcPr>
          <w:p w14:paraId="31B54071"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r w:rsidRPr="002B4529">
              <w:rPr>
                <w:rFonts w:ascii="Arial" w:eastAsia="Times New Roman" w:hAnsi="Arial" w:cs="Arial"/>
                <w:color w:val="000000"/>
                <w:sz w:val="18"/>
                <w:szCs w:val="18"/>
                <w:vertAlign w:val="superscript"/>
              </w:rPr>
              <w:t>25</w:t>
            </w:r>
          </w:p>
        </w:tc>
        <w:tc>
          <w:tcPr>
            <w:tcW w:w="1134" w:type="dxa"/>
            <w:tcBorders>
              <w:top w:val="nil"/>
              <w:left w:val="nil"/>
              <w:bottom w:val="single" w:sz="4" w:space="0" w:color="auto"/>
              <w:right w:val="single" w:sz="4" w:space="0" w:color="auto"/>
            </w:tcBorders>
            <w:shd w:val="clear" w:color="auto" w:fill="auto"/>
            <w:noWrap/>
            <w:vAlign w:val="center"/>
            <w:hideMark/>
          </w:tcPr>
          <w:p w14:paraId="1176011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r w:rsidRPr="002B4529">
              <w:rPr>
                <w:rFonts w:ascii="Arial" w:eastAsia="Times New Roman" w:hAnsi="Arial" w:cs="Arial"/>
                <w:color w:val="000000"/>
                <w:sz w:val="18"/>
                <w:szCs w:val="18"/>
                <w:vertAlign w:val="superscript"/>
              </w:rPr>
              <w:t>25</w:t>
            </w:r>
          </w:p>
        </w:tc>
        <w:tc>
          <w:tcPr>
            <w:tcW w:w="1134" w:type="dxa"/>
            <w:tcBorders>
              <w:top w:val="nil"/>
              <w:left w:val="nil"/>
              <w:bottom w:val="single" w:sz="4" w:space="0" w:color="auto"/>
              <w:right w:val="single" w:sz="4" w:space="0" w:color="auto"/>
            </w:tcBorders>
            <w:shd w:val="clear" w:color="auto" w:fill="auto"/>
            <w:noWrap/>
            <w:vAlign w:val="center"/>
            <w:hideMark/>
          </w:tcPr>
          <w:p w14:paraId="7714F1F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25</w:t>
            </w:r>
          </w:p>
        </w:tc>
        <w:tc>
          <w:tcPr>
            <w:tcW w:w="1229" w:type="dxa"/>
            <w:tcBorders>
              <w:top w:val="nil"/>
              <w:left w:val="nil"/>
              <w:bottom w:val="single" w:sz="4" w:space="0" w:color="auto"/>
              <w:right w:val="single" w:sz="4" w:space="0" w:color="auto"/>
            </w:tcBorders>
            <w:shd w:val="clear" w:color="auto" w:fill="auto"/>
            <w:noWrap/>
            <w:vAlign w:val="center"/>
            <w:hideMark/>
          </w:tcPr>
          <w:p w14:paraId="7992D74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25</w:t>
            </w:r>
          </w:p>
        </w:tc>
      </w:tr>
      <w:tr w:rsidR="002B4529" w:rsidRPr="002B4529" w14:paraId="17965208"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1C70AE69"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29DFBB93"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3 a</w:t>
            </w:r>
          </w:p>
        </w:tc>
        <w:tc>
          <w:tcPr>
            <w:tcW w:w="2993" w:type="dxa"/>
            <w:tcBorders>
              <w:top w:val="nil"/>
              <w:left w:val="nil"/>
              <w:bottom w:val="single" w:sz="4" w:space="0" w:color="auto"/>
              <w:right w:val="single" w:sz="4" w:space="0" w:color="auto"/>
            </w:tcBorders>
            <w:shd w:val="clear" w:color="auto" w:fill="auto"/>
            <w:vAlign w:val="center"/>
            <w:hideMark/>
          </w:tcPr>
          <w:p w14:paraId="072BD08B"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Objekti in naprave za umetno napajanje ali bogatenje podzemne vode iz enega vodonosnika v drugega</w:t>
            </w:r>
          </w:p>
        </w:tc>
        <w:tc>
          <w:tcPr>
            <w:tcW w:w="993" w:type="dxa"/>
            <w:tcBorders>
              <w:top w:val="nil"/>
              <w:left w:val="nil"/>
              <w:bottom w:val="single" w:sz="4" w:space="0" w:color="auto"/>
              <w:right w:val="single" w:sz="4" w:space="0" w:color="auto"/>
            </w:tcBorders>
            <w:shd w:val="clear" w:color="auto" w:fill="auto"/>
            <w:noWrap/>
            <w:vAlign w:val="center"/>
            <w:hideMark/>
          </w:tcPr>
          <w:p w14:paraId="36EC2BA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1D547B1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D03FD9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2D25A0C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4DC6EE9A"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7CD5BEEA"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22130</w:t>
            </w:r>
          </w:p>
        </w:tc>
        <w:tc>
          <w:tcPr>
            <w:tcW w:w="660" w:type="dxa"/>
            <w:tcBorders>
              <w:top w:val="nil"/>
              <w:left w:val="nil"/>
              <w:bottom w:val="single" w:sz="4" w:space="0" w:color="auto"/>
              <w:right w:val="single" w:sz="4" w:space="0" w:color="auto"/>
            </w:tcBorders>
            <w:shd w:val="clear" w:color="auto" w:fill="auto"/>
            <w:noWrap/>
            <w:vAlign w:val="bottom"/>
            <w:hideMark/>
          </w:tcPr>
          <w:p w14:paraId="2F0A182F"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4</w:t>
            </w:r>
          </w:p>
        </w:tc>
        <w:tc>
          <w:tcPr>
            <w:tcW w:w="2993" w:type="dxa"/>
            <w:tcBorders>
              <w:top w:val="nil"/>
              <w:left w:val="nil"/>
              <w:bottom w:val="single" w:sz="4" w:space="0" w:color="auto"/>
              <w:right w:val="single" w:sz="4" w:space="0" w:color="auto"/>
            </w:tcBorders>
            <w:shd w:val="clear" w:color="auto" w:fill="auto"/>
            <w:vAlign w:val="center"/>
            <w:hideMark/>
          </w:tcPr>
          <w:p w14:paraId="314EA29C"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Daljinsko (hrbtenično) komunikacijsko omrežje</w:t>
            </w:r>
          </w:p>
        </w:tc>
        <w:tc>
          <w:tcPr>
            <w:tcW w:w="993" w:type="dxa"/>
            <w:tcBorders>
              <w:top w:val="nil"/>
              <w:left w:val="nil"/>
              <w:bottom w:val="single" w:sz="4" w:space="0" w:color="auto"/>
              <w:right w:val="single" w:sz="4" w:space="0" w:color="auto"/>
            </w:tcBorders>
            <w:shd w:val="clear" w:color="000000" w:fill="FFFFFF"/>
            <w:noWrap/>
            <w:vAlign w:val="center"/>
            <w:hideMark/>
          </w:tcPr>
          <w:p w14:paraId="30C104D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7E3F24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ED2EB94"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7CA47FC7"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7B2268D1"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3BC66C8"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22140</w:t>
            </w:r>
          </w:p>
        </w:tc>
        <w:tc>
          <w:tcPr>
            <w:tcW w:w="660" w:type="dxa"/>
            <w:tcBorders>
              <w:top w:val="nil"/>
              <w:left w:val="nil"/>
              <w:bottom w:val="single" w:sz="4" w:space="0" w:color="auto"/>
              <w:right w:val="single" w:sz="4" w:space="0" w:color="auto"/>
            </w:tcBorders>
            <w:shd w:val="clear" w:color="auto" w:fill="auto"/>
            <w:noWrap/>
            <w:vAlign w:val="bottom"/>
            <w:hideMark/>
          </w:tcPr>
          <w:p w14:paraId="4DBFE285"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5</w:t>
            </w:r>
          </w:p>
        </w:tc>
        <w:tc>
          <w:tcPr>
            <w:tcW w:w="2993" w:type="dxa"/>
            <w:tcBorders>
              <w:top w:val="nil"/>
              <w:left w:val="nil"/>
              <w:bottom w:val="single" w:sz="4" w:space="0" w:color="auto"/>
              <w:right w:val="single" w:sz="4" w:space="0" w:color="auto"/>
            </w:tcBorders>
            <w:shd w:val="clear" w:color="auto" w:fill="auto"/>
            <w:vAlign w:val="center"/>
            <w:hideMark/>
          </w:tcPr>
          <w:p w14:paraId="5561D651"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Daljinski (prenosni) elektroenergetski vodi</w:t>
            </w:r>
          </w:p>
        </w:tc>
        <w:tc>
          <w:tcPr>
            <w:tcW w:w="993" w:type="dxa"/>
            <w:tcBorders>
              <w:top w:val="nil"/>
              <w:left w:val="nil"/>
              <w:bottom w:val="single" w:sz="4" w:space="0" w:color="auto"/>
              <w:right w:val="single" w:sz="4" w:space="0" w:color="auto"/>
            </w:tcBorders>
            <w:shd w:val="clear" w:color="000000" w:fill="FFFFFF"/>
            <w:noWrap/>
            <w:vAlign w:val="center"/>
            <w:hideMark/>
          </w:tcPr>
          <w:p w14:paraId="2567BEA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8094B8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7A4665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38F71D0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3EA1C917"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721C05BF"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22210</w:t>
            </w:r>
          </w:p>
        </w:tc>
        <w:tc>
          <w:tcPr>
            <w:tcW w:w="660" w:type="dxa"/>
            <w:tcBorders>
              <w:top w:val="nil"/>
              <w:left w:val="nil"/>
              <w:bottom w:val="single" w:sz="4" w:space="0" w:color="auto"/>
              <w:right w:val="single" w:sz="4" w:space="0" w:color="auto"/>
            </w:tcBorders>
            <w:shd w:val="clear" w:color="auto" w:fill="auto"/>
            <w:noWrap/>
            <w:vAlign w:val="bottom"/>
            <w:hideMark/>
          </w:tcPr>
          <w:p w14:paraId="381558EA"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6</w:t>
            </w:r>
          </w:p>
        </w:tc>
        <w:tc>
          <w:tcPr>
            <w:tcW w:w="2993" w:type="dxa"/>
            <w:tcBorders>
              <w:top w:val="nil"/>
              <w:left w:val="nil"/>
              <w:bottom w:val="single" w:sz="4" w:space="0" w:color="auto"/>
              <w:right w:val="single" w:sz="4" w:space="0" w:color="auto"/>
            </w:tcBorders>
            <w:shd w:val="clear" w:color="auto" w:fill="auto"/>
            <w:vAlign w:val="center"/>
            <w:hideMark/>
          </w:tcPr>
          <w:p w14:paraId="2600CB79"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Lokalni (distribucijski) plinovodi</w:t>
            </w:r>
          </w:p>
        </w:tc>
        <w:tc>
          <w:tcPr>
            <w:tcW w:w="993" w:type="dxa"/>
            <w:tcBorders>
              <w:top w:val="nil"/>
              <w:left w:val="nil"/>
              <w:bottom w:val="single" w:sz="4" w:space="0" w:color="auto"/>
              <w:right w:val="single" w:sz="4" w:space="0" w:color="auto"/>
            </w:tcBorders>
            <w:shd w:val="clear" w:color="000000" w:fill="FFFFFF"/>
            <w:noWrap/>
            <w:vAlign w:val="center"/>
            <w:hideMark/>
          </w:tcPr>
          <w:p w14:paraId="078A98D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B16D05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5447293"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4</w:t>
            </w:r>
          </w:p>
        </w:tc>
        <w:tc>
          <w:tcPr>
            <w:tcW w:w="1229" w:type="dxa"/>
            <w:tcBorders>
              <w:top w:val="nil"/>
              <w:left w:val="nil"/>
              <w:bottom w:val="single" w:sz="4" w:space="0" w:color="auto"/>
              <w:right w:val="single" w:sz="4" w:space="0" w:color="auto"/>
            </w:tcBorders>
            <w:shd w:val="clear" w:color="auto" w:fill="auto"/>
            <w:noWrap/>
            <w:vAlign w:val="center"/>
            <w:hideMark/>
          </w:tcPr>
          <w:p w14:paraId="0DEC55BC"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4</w:t>
            </w:r>
          </w:p>
        </w:tc>
      </w:tr>
      <w:tr w:rsidR="002B4529" w:rsidRPr="002B4529" w14:paraId="622A8BE0"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5FAC4F3F"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22221</w:t>
            </w:r>
          </w:p>
        </w:tc>
        <w:tc>
          <w:tcPr>
            <w:tcW w:w="660" w:type="dxa"/>
            <w:tcBorders>
              <w:top w:val="nil"/>
              <w:left w:val="nil"/>
              <w:bottom w:val="single" w:sz="4" w:space="0" w:color="auto"/>
              <w:right w:val="single" w:sz="4" w:space="0" w:color="auto"/>
            </w:tcBorders>
            <w:shd w:val="clear" w:color="auto" w:fill="auto"/>
            <w:noWrap/>
            <w:vAlign w:val="bottom"/>
            <w:hideMark/>
          </w:tcPr>
          <w:p w14:paraId="70690032"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7</w:t>
            </w:r>
          </w:p>
        </w:tc>
        <w:tc>
          <w:tcPr>
            <w:tcW w:w="2993" w:type="dxa"/>
            <w:tcBorders>
              <w:top w:val="nil"/>
              <w:left w:val="nil"/>
              <w:bottom w:val="single" w:sz="4" w:space="0" w:color="auto"/>
              <w:right w:val="single" w:sz="4" w:space="0" w:color="auto"/>
            </w:tcBorders>
            <w:shd w:val="clear" w:color="auto" w:fill="auto"/>
            <w:vAlign w:val="center"/>
            <w:hideMark/>
          </w:tcPr>
          <w:p w14:paraId="073975FA"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Lokalni vodovodi za pitno vodo in cevovodi za tehnološko vodo</w:t>
            </w:r>
          </w:p>
        </w:tc>
        <w:tc>
          <w:tcPr>
            <w:tcW w:w="993" w:type="dxa"/>
            <w:tcBorders>
              <w:top w:val="nil"/>
              <w:left w:val="nil"/>
              <w:bottom w:val="single" w:sz="4" w:space="0" w:color="auto"/>
              <w:right w:val="single" w:sz="4" w:space="0" w:color="auto"/>
            </w:tcBorders>
            <w:shd w:val="clear" w:color="auto" w:fill="auto"/>
            <w:noWrap/>
            <w:vAlign w:val="center"/>
            <w:hideMark/>
          </w:tcPr>
          <w:p w14:paraId="426FBC61"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539AB6CB"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7163769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0FCA625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793D251F"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1544F109"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lastRenderedPageBreak/>
              <w:t>22222</w:t>
            </w:r>
          </w:p>
        </w:tc>
        <w:tc>
          <w:tcPr>
            <w:tcW w:w="660" w:type="dxa"/>
            <w:tcBorders>
              <w:top w:val="nil"/>
              <w:left w:val="nil"/>
              <w:bottom w:val="single" w:sz="4" w:space="0" w:color="auto"/>
              <w:right w:val="single" w:sz="4" w:space="0" w:color="auto"/>
            </w:tcBorders>
            <w:shd w:val="clear" w:color="auto" w:fill="auto"/>
            <w:noWrap/>
            <w:vAlign w:val="bottom"/>
            <w:hideMark/>
          </w:tcPr>
          <w:p w14:paraId="10DFA5E3"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8</w:t>
            </w:r>
          </w:p>
        </w:tc>
        <w:tc>
          <w:tcPr>
            <w:tcW w:w="2993" w:type="dxa"/>
            <w:tcBorders>
              <w:top w:val="nil"/>
              <w:left w:val="nil"/>
              <w:bottom w:val="single" w:sz="4" w:space="0" w:color="auto"/>
              <w:right w:val="single" w:sz="4" w:space="0" w:color="auto"/>
            </w:tcBorders>
            <w:shd w:val="clear" w:color="auto" w:fill="auto"/>
            <w:vAlign w:val="center"/>
            <w:hideMark/>
          </w:tcPr>
          <w:p w14:paraId="6EEBB11B"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Lokalni cevovodi za toplo vodo, paro in stisnjen zrak</w:t>
            </w:r>
          </w:p>
        </w:tc>
        <w:tc>
          <w:tcPr>
            <w:tcW w:w="993" w:type="dxa"/>
            <w:tcBorders>
              <w:top w:val="nil"/>
              <w:left w:val="nil"/>
              <w:bottom w:val="single" w:sz="4" w:space="0" w:color="auto"/>
              <w:right w:val="single" w:sz="4" w:space="0" w:color="auto"/>
            </w:tcBorders>
            <w:shd w:val="clear" w:color="auto" w:fill="auto"/>
            <w:noWrap/>
            <w:vAlign w:val="center"/>
            <w:hideMark/>
          </w:tcPr>
          <w:p w14:paraId="62F64920"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1D60354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0EE7D64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p>
        </w:tc>
        <w:tc>
          <w:tcPr>
            <w:tcW w:w="1229" w:type="dxa"/>
            <w:tcBorders>
              <w:top w:val="nil"/>
              <w:left w:val="nil"/>
              <w:bottom w:val="single" w:sz="4" w:space="0" w:color="auto"/>
              <w:right w:val="single" w:sz="4" w:space="0" w:color="auto"/>
            </w:tcBorders>
            <w:shd w:val="clear" w:color="auto" w:fill="auto"/>
            <w:noWrap/>
            <w:vAlign w:val="center"/>
            <w:hideMark/>
          </w:tcPr>
          <w:p w14:paraId="6F144F8F" w14:textId="77777777" w:rsidR="002B4529" w:rsidRPr="002B4529" w:rsidRDefault="002B4529" w:rsidP="002B4529">
            <w:pPr>
              <w:spacing w:after="0" w:line="240" w:lineRule="auto"/>
              <w:jc w:val="center"/>
              <w:rPr>
                <w:rFonts w:ascii="Arial" w:eastAsia="Times New Roman" w:hAnsi="Arial" w:cs="Arial"/>
                <w:color w:val="000000"/>
                <w:sz w:val="18"/>
                <w:szCs w:val="18"/>
              </w:rPr>
            </w:pPr>
            <w:proofErr w:type="spellStart"/>
            <w:r w:rsidRPr="002B4529">
              <w:rPr>
                <w:rFonts w:ascii="Arial" w:eastAsia="Times New Roman" w:hAnsi="Arial" w:cs="Arial"/>
                <w:color w:val="000000"/>
                <w:sz w:val="18"/>
                <w:szCs w:val="18"/>
              </w:rPr>
              <w:t>pd</w:t>
            </w:r>
            <w:proofErr w:type="spellEnd"/>
          </w:p>
        </w:tc>
      </w:tr>
      <w:tr w:rsidR="002B4529" w:rsidRPr="002B4529" w14:paraId="14996801"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39C5FFFC"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22223</w:t>
            </w:r>
          </w:p>
        </w:tc>
        <w:tc>
          <w:tcPr>
            <w:tcW w:w="660" w:type="dxa"/>
            <w:tcBorders>
              <w:top w:val="nil"/>
              <w:left w:val="nil"/>
              <w:bottom w:val="single" w:sz="4" w:space="0" w:color="auto"/>
              <w:right w:val="single" w:sz="4" w:space="0" w:color="auto"/>
            </w:tcBorders>
            <w:shd w:val="clear" w:color="auto" w:fill="auto"/>
            <w:noWrap/>
            <w:vAlign w:val="bottom"/>
            <w:hideMark/>
          </w:tcPr>
          <w:p w14:paraId="7BFA4BC6"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9</w:t>
            </w:r>
          </w:p>
        </w:tc>
        <w:tc>
          <w:tcPr>
            <w:tcW w:w="2993" w:type="dxa"/>
            <w:tcBorders>
              <w:top w:val="nil"/>
              <w:left w:val="nil"/>
              <w:bottom w:val="single" w:sz="4" w:space="0" w:color="auto"/>
              <w:right w:val="single" w:sz="4" w:space="0" w:color="auto"/>
            </w:tcBorders>
            <w:shd w:val="clear" w:color="auto" w:fill="auto"/>
            <w:vAlign w:val="center"/>
            <w:hideMark/>
          </w:tcPr>
          <w:p w14:paraId="4C39D3FB"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Vodni stolpi in vodnjaki</w:t>
            </w:r>
          </w:p>
        </w:tc>
        <w:tc>
          <w:tcPr>
            <w:tcW w:w="993" w:type="dxa"/>
            <w:tcBorders>
              <w:top w:val="nil"/>
              <w:left w:val="nil"/>
              <w:bottom w:val="single" w:sz="4" w:space="0" w:color="auto"/>
              <w:right w:val="single" w:sz="4" w:space="0" w:color="auto"/>
            </w:tcBorders>
            <w:shd w:val="clear" w:color="auto" w:fill="auto"/>
            <w:noWrap/>
            <w:vAlign w:val="center"/>
            <w:hideMark/>
          </w:tcPr>
          <w:p w14:paraId="6186112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r w:rsidRPr="002B4529">
              <w:rPr>
                <w:rFonts w:ascii="Arial" w:eastAsia="Times New Roman" w:hAnsi="Arial" w:cs="Arial"/>
                <w:color w:val="000000"/>
                <w:sz w:val="18"/>
                <w:szCs w:val="18"/>
                <w:vertAlign w:val="superscript"/>
              </w:rPr>
              <w:t>5,25</w:t>
            </w:r>
          </w:p>
        </w:tc>
        <w:tc>
          <w:tcPr>
            <w:tcW w:w="1134" w:type="dxa"/>
            <w:tcBorders>
              <w:top w:val="nil"/>
              <w:left w:val="nil"/>
              <w:bottom w:val="single" w:sz="4" w:space="0" w:color="auto"/>
              <w:right w:val="single" w:sz="4" w:space="0" w:color="auto"/>
            </w:tcBorders>
            <w:shd w:val="clear" w:color="auto" w:fill="auto"/>
            <w:noWrap/>
            <w:vAlign w:val="center"/>
            <w:hideMark/>
          </w:tcPr>
          <w:p w14:paraId="6F4C341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r w:rsidRPr="002B4529">
              <w:rPr>
                <w:rFonts w:ascii="Arial" w:eastAsia="Times New Roman" w:hAnsi="Arial" w:cs="Arial"/>
                <w:color w:val="000000"/>
                <w:sz w:val="18"/>
                <w:szCs w:val="18"/>
                <w:vertAlign w:val="superscript"/>
              </w:rPr>
              <w:t>5,25</w:t>
            </w:r>
          </w:p>
        </w:tc>
        <w:tc>
          <w:tcPr>
            <w:tcW w:w="1134" w:type="dxa"/>
            <w:tcBorders>
              <w:top w:val="nil"/>
              <w:left w:val="nil"/>
              <w:bottom w:val="single" w:sz="4" w:space="0" w:color="auto"/>
              <w:right w:val="single" w:sz="4" w:space="0" w:color="auto"/>
            </w:tcBorders>
            <w:shd w:val="clear" w:color="auto" w:fill="auto"/>
            <w:noWrap/>
            <w:vAlign w:val="center"/>
            <w:hideMark/>
          </w:tcPr>
          <w:p w14:paraId="59776864"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5,25</w:t>
            </w:r>
          </w:p>
        </w:tc>
        <w:tc>
          <w:tcPr>
            <w:tcW w:w="1229" w:type="dxa"/>
            <w:tcBorders>
              <w:top w:val="nil"/>
              <w:left w:val="nil"/>
              <w:bottom w:val="single" w:sz="4" w:space="0" w:color="auto"/>
              <w:right w:val="single" w:sz="4" w:space="0" w:color="auto"/>
            </w:tcBorders>
            <w:shd w:val="clear" w:color="auto" w:fill="auto"/>
            <w:noWrap/>
            <w:vAlign w:val="center"/>
            <w:hideMark/>
          </w:tcPr>
          <w:p w14:paraId="54EC9EE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5,25</w:t>
            </w:r>
          </w:p>
        </w:tc>
      </w:tr>
      <w:tr w:rsidR="002B4529" w:rsidRPr="002B4529" w14:paraId="0AFAC083"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5C379E8A"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5CCA0C77"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xml:space="preserve"> 9 a</w:t>
            </w:r>
          </w:p>
        </w:tc>
        <w:tc>
          <w:tcPr>
            <w:tcW w:w="2993" w:type="dxa"/>
            <w:tcBorders>
              <w:top w:val="nil"/>
              <w:left w:val="nil"/>
              <w:bottom w:val="single" w:sz="4" w:space="0" w:color="auto"/>
              <w:right w:val="single" w:sz="4" w:space="0" w:color="auto"/>
            </w:tcBorders>
            <w:shd w:val="clear" w:color="auto" w:fill="auto"/>
            <w:vAlign w:val="center"/>
            <w:hideMark/>
          </w:tcPr>
          <w:p w14:paraId="4E4D267E"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Vrtina ali vodnjak, potreben za raziskave</w:t>
            </w:r>
          </w:p>
        </w:tc>
        <w:tc>
          <w:tcPr>
            <w:tcW w:w="993" w:type="dxa"/>
            <w:tcBorders>
              <w:top w:val="nil"/>
              <w:left w:val="nil"/>
              <w:bottom w:val="single" w:sz="4" w:space="0" w:color="auto"/>
              <w:right w:val="single" w:sz="4" w:space="0" w:color="auto"/>
            </w:tcBorders>
            <w:shd w:val="clear" w:color="auto" w:fill="auto"/>
            <w:noWrap/>
            <w:vAlign w:val="center"/>
            <w:hideMark/>
          </w:tcPr>
          <w:p w14:paraId="00CA93E2"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5,6,25</w:t>
            </w:r>
          </w:p>
        </w:tc>
        <w:tc>
          <w:tcPr>
            <w:tcW w:w="1134" w:type="dxa"/>
            <w:tcBorders>
              <w:top w:val="nil"/>
              <w:left w:val="nil"/>
              <w:bottom w:val="single" w:sz="4" w:space="0" w:color="auto"/>
              <w:right w:val="single" w:sz="4" w:space="0" w:color="auto"/>
            </w:tcBorders>
            <w:shd w:val="clear" w:color="auto" w:fill="auto"/>
            <w:noWrap/>
            <w:vAlign w:val="center"/>
            <w:hideMark/>
          </w:tcPr>
          <w:p w14:paraId="7697EBF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5,6,25</w:t>
            </w:r>
          </w:p>
        </w:tc>
        <w:tc>
          <w:tcPr>
            <w:tcW w:w="1134" w:type="dxa"/>
            <w:tcBorders>
              <w:top w:val="nil"/>
              <w:left w:val="nil"/>
              <w:bottom w:val="single" w:sz="4" w:space="0" w:color="auto"/>
              <w:right w:val="single" w:sz="4" w:space="0" w:color="auto"/>
            </w:tcBorders>
            <w:shd w:val="clear" w:color="auto" w:fill="auto"/>
            <w:noWrap/>
            <w:vAlign w:val="center"/>
            <w:hideMark/>
          </w:tcPr>
          <w:p w14:paraId="3D452D2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5,6,25</w:t>
            </w:r>
          </w:p>
        </w:tc>
        <w:tc>
          <w:tcPr>
            <w:tcW w:w="1229" w:type="dxa"/>
            <w:tcBorders>
              <w:top w:val="nil"/>
              <w:left w:val="nil"/>
              <w:bottom w:val="single" w:sz="4" w:space="0" w:color="auto"/>
              <w:right w:val="single" w:sz="4" w:space="0" w:color="auto"/>
            </w:tcBorders>
            <w:shd w:val="clear" w:color="auto" w:fill="auto"/>
            <w:noWrap/>
            <w:vAlign w:val="center"/>
            <w:hideMark/>
          </w:tcPr>
          <w:p w14:paraId="21E28AF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5,25</w:t>
            </w:r>
          </w:p>
        </w:tc>
      </w:tr>
      <w:tr w:rsidR="002B4529" w:rsidRPr="002B4529" w14:paraId="5B1520A8"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50B828B2"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22231</w:t>
            </w:r>
          </w:p>
        </w:tc>
        <w:tc>
          <w:tcPr>
            <w:tcW w:w="660" w:type="dxa"/>
            <w:tcBorders>
              <w:top w:val="nil"/>
              <w:left w:val="nil"/>
              <w:bottom w:val="single" w:sz="4" w:space="0" w:color="auto"/>
              <w:right w:val="single" w:sz="4" w:space="0" w:color="auto"/>
            </w:tcBorders>
            <w:shd w:val="clear" w:color="auto" w:fill="auto"/>
            <w:noWrap/>
            <w:vAlign w:val="bottom"/>
            <w:hideMark/>
          </w:tcPr>
          <w:p w14:paraId="43FE1CF7"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10</w:t>
            </w:r>
          </w:p>
        </w:tc>
        <w:tc>
          <w:tcPr>
            <w:tcW w:w="2993" w:type="dxa"/>
            <w:tcBorders>
              <w:top w:val="nil"/>
              <w:left w:val="nil"/>
              <w:bottom w:val="single" w:sz="4" w:space="0" w:color="auto"/>
              <w:right w:val="single" w:sz="4" w:space="0" w:color="auto"/>
            </w:tcBorders>
            <w:shd w:val="clear" w:color="auto" w:fill="auto"/>
            <w:vAlign w:val="center"/>
            <w:hideMark/>
          </w:tcPr>
          <w:p w14:paraId="06AA0394"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Cevovodi za odpadno vodo (kanalizacija)</w:t>
            </w:r>
          </w:p>
        </w:tc>
        <w:tc>
          <w:tcPr>
            <w:tcW w:w="993" w:type="dxa"/>
            <w:tcBorders>
              <w:top w:val="nil"/>
              <w:left w:val="nil"/>
              <w:bottom w:val="single" w:sz="4" w:space="0" w:color="auto"/>
              <w:right w:val="single" w:sz="4" w:space="0" w:color="auto"/>
            </w:tcBorders>
            <w:shd w:val="clear" w:color="auto" w:fill="auto"/>
            <w:noWrap/>
            <w:vAlign w:val="center"/>
            <w:hideMark/>
          </w:tcPr>
          <w:p w14:paraId="4358020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253C341"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02766B3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7,11,13</w:t>
            </w:r>
          </w:p>
        </w:tc>
        <w:tc>
          <w:tcPr>
            <w:tcW w:w="1229" w:type="dxa"/>
            <w:tcBorders>
              <w:top w:val="nil"/>
              <w:left w:val="nil"/>
              <w:bottom w:val="single" w:sz="4" w:space="0" w:color="auto"/>
              <w:right w:val="single" w:sz="4" w:space="0" w:color="auto"/>
            </w:tcBorders>
            <w:shd w:val="clear" w:color="auto" w:fill="auto"/>
            <w:noWrap/>
            <w:vAlign w:val="center"/>
            <w:hideMark/>
          </w:tcPr>
          <w:p w14:paraId="13FC8F6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7,11,13</w:t>
            </w:r>
          </w:p>
        </w:tc>
      </w:tr>
      <w:tr w:rsidR="002B4529" w:rsidRPr="002B4529" w14:paraId="391B208B"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5492A226"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186372D5"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10 a</w:t>
            </w:r>
          </w:p>
        </w:tc>
        <w:tc>
          <w:tcPr>
            <w:tcW w:w="2993" w:type="dxa"/>
            <w:tcBorders>
              <w:top w:val="nil"/>
              <w:left w:val="nil"/>
              <w:bottom w:val="single" w:sz="4" w:space="0" w:color="auto"/>
              <w:right w:val="single" w:sz="4" w:space="0" w:color="auto"/>
            </w:tcBorders>
            <w:shd w:val="clear" w:color="auto" w:fill="auto"/>
            <w:vAlign w:val="center"/>
            <w:hideMark/>
          </w:tcPr>
          <w:p w14:paraId="3A3925DA"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Iztok ali iztočni objekt za odvajanje industrijske odpadne vode, če gre za posredno odvajanje v podzemne vode v skladu s predpisom, ki ureja emisijo snovi in toplote pri odvajanju odpadnih voda v vode in javno kanalizacijo</w:t>
            </w:r>
          </w:p>
        </w:tc>
        <w:tc>
          <w:tcPr>
            <w:tcW w:w="993" w:type="dxa"/>
            <w:tcBorders>
              <w:top w:val="nil"/>
              <w:left w:val="nil"/>
              <w:bottom w:val="single" w:sz="4" w:space="0" w:color="auto"/>
              <w:right w:val="single" w:sz="4" w:space="0" w:color="auto"/>
            </w:tcBorders>
            <w:shd w:val="clear" w:color="000000" w:fill="FFFFFF"/>
            <w:noWrap/>
            <w:vAlign w:val="center"/>
            <w:hideMark/>
          </w:tcPr>
          <w:p w14:paraId="3D6DF92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EFD438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513BE5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317A3A4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9,12</w:t>
            </w:r>
          </w:p>
        </w:tc>
      </w:tr>
      <w:tr w:rsidR="002B4529" w:rsidRPr="002B4529" w14:paraId="5C14B62D"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0BC5168"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338BE59D"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10 b</w:t>
            </w:r>
          </w:p>
        </w:tc>
        <w:tc>
          <w:tcPr>
            <w:tcW w:w="2993" w:type="dxa"/>
            <w:tcBorders>
              <w:top w:val="nil"/>
              <w:left w:val="nil"/>
              <w:bottom w:val="single" w:sz="4" w:space="0" w:color="auto"/>
              <w:right w:val="single" w:sz="4" w:space="0" w:color="auto"/>
            </w:tcBorders>
            <w:shd w:val="clear" w:color="auto" w:fill="auto"/>
            <w:vAlign w:val="center"/>
            <w:hideMark/>
          </w:tcPr>
          <w:p w14:paraId="18F481EB"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Iztok ali iztočni objekt za odvajanje komunalne odpadne vode, če gre za posredno odvajanje v podzemne vode v skladu s predpisom, ki ureja emisijo snovi in toplote pri odvajanju odpadnih voda v vode in javno kanalizacijo</w:t>
            </w:r>
          </w:p>
        </w:tc>
        <w:tc>
          <w:tcPr>
            <w:tcW w:w="993" w:type="dxa"/>
            <w:tcBorders>
              <w:top w:val="nil"/>
              <w:left w:val="nil"/>
              <w:bottom w:val="single" w:sz="4" w:space="0" w:color="auto"/>
              <w:right w:val="single" w:sz="4" w:space="0" w:color="auto"/>
            </w:tcBorders>
            <w:shd w:val="clear" w:color="auto" w:fill="auto"/>
            <w:noWrap/>
            <w:vAlign w:val="center"/>
            <w:hideMark/>
          </w:tcPr>
          <w:p w14:paraId="7728CB9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3175B09"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20C59C9"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9,10</w:t>
            </w:r>
          </w:p>
        </w:tc>
        <w:tc>
          <w:tcPr>
            <w:tcW w:w="1229" w:type="dxa"/>
            <w:tcBorders>
              <w:top w:val="nil"/>
              <w:left w:val="nil"/>
              <w:bottom w:val="single" w:sz="4" w:space="0" w:color="auto"/>
              <w:right w:val="single" w:sz="4" w:space="0" w:color="auto"/>
            </w:tcBorders>
            <w:shd w:val="clear" w:color="000000" w:fill="FFFFFF"/>
            <w:noWrap/>
            <w:vAlign w:val="center"/>
            <w:hideMark/>
          </w:tcPr>
          <w:p w14:paraId="0EDD550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9,10</w:t>
            </w:r>
          </w:p>
        </w:tc>
      </w:tr>
      <w:tr w:rsidR="002B4529" w:rsidRPr="002B4529" w14:paraId="0248A6BE"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219DD01D"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3E45B45D"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10 c</w:t>
            </w:r>
          </w:p>
        </w:tc>
        <w:tc>
          <w:tcPr>
            <w:tcW w:w="2993" w:type="dxa"/>
            <w:tcBorders>
              <w:top w:val="nil"/>
              <w:left w:val="nil"/>
              <w:bottom w:val="single" w:sz="4" w:space="0" w:color="auto"/>
              <w:right w:val="single" w:sz="4" w:space="0" w:color="auto"/>
            </w:tcBorders>
            <w:shd w:val="clear" w:color="auto" w:fill="auto"/>
            <w:vAlign w:val="center"/>
            <w:hideMark/>
          </w:tcPr>
          <w:p w14:paraId="132526BC"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xml:space="preserve">Iztok ali iztočni objekt za odvajanje padavinske odpadne vode, če gre za posredno odvajanje v podzemne vode v skladu s predpisom, ki ureja emisijo snovi in toplote pri odvajanju odpadnih voda v vode in javno kanalizacijo, in je pred iztokom zagotovljena obdelava padavinske odpadne vode v lovilniku olj </w:t>
            </w:r>
          </w:p>
        </w:tc>
        <w:tc>
          <w:tcPr>
            <w:tcW w:w="993" w:type="dxa"/>
            <w:tcBorders>
              <w:top w:val="nil"/>
              <w:left w:val="nil"/>
              <w:bottom w:val="single" w:sz="4" w:space="0" w:color="auto"/>
              <w:right w:val="single" w:sz="4" w:space="0" w:color="auto"/>
            </w:tcBorders>
            <w:shd w:val="clear" w:color="auto" w:fill="auto"/>
            <w:noWrap/>
            <w:vAlign w:val="center"/>
            <w:hideMark/>
          </w:tcPr>
          <w:p w14:paraId="134BB0B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9C6718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CFF4D12"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9</w:t>
            </w:r>
          </w:p>
        </w:tc>
        <w:tc>
          <w:tcPr>
            <w:tcW w:w="1229" w:type="dxa"/>
            <w:tcBorders>
              <w:top w:val="nil"/>
              <w:left w:val="nil"/>
              <w:bottom w:val="single" w:sz="4" w:space="0" w:color="auto"/>
              <w:right w:val="single" w:sz="4" w:space="0" w:color="auto"/>
            </w:tcBorders>
            <w:shd w:val="clear" w:color="000000" w:fill="FFFFFF"/>
            <w:noWrap/>
            <w:vAlign w:val="center"/>
            <w:hideMark/>
          </w:tcPr>
          <w:p w14:paraId="593C886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9</w:t>
            </w:r>
          </w:p>
        </w:tc>
      </w:tr>
      <w:tr w:rsidR="002B4529" w:rsidRPr="002B4529" w14:paraId="79C23C54"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38316EA9"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5B6F269B"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10 d</w:t>
            </w:r>
          </w:p>
        </w:tc>
        <w:tc>
          <w:tcPr>
            <w:tcW w:w="2993" w:type="dxa"/>
            <w:tcBorders>
              <w:top w:val="nil"/>
              <w:left w:val="nil"/>
              <w:bottom w:val="single" w:sz="4" w:space="0" w:color="auto"/>
              <w:right w:val="single" w:sz="4" w:space="0" w:color="auto"/>
            </w:tcBorders>
            <w:shd w:val="clear" w:color="auto" w:fill="auto"/>
            <w:vAlign w:val="center"/>
            <w:hideMark/>
          </w:tcPr>
          <w:p w14:paraId="5228F7A7"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xml:space="preserve">Iztok ali iztočni objekt za odvajanje odpadne vode, če gre za neposredno odvajanje v površinsko vodo v skladu s predpisom, ki ureja emisijo snovi in toplote pri odvajanju odpadnih voda v vode in javno kanalizacijo. </w:t>
            </w:r>
          </w:p>
        </w:tc>
        <w:tc>
          <w:tcPr>
            <w:tcW w:w="993" w:type="dxa"/>
            <w:tcBorders>
              <w:top w:val="nil"/>
              <w:left w:val="nil"/>
              <w:bottom w:val="single" w:sz="4" w:space="0" w:color="auto"/>
              <w:right w:val="single" w:sz="4" w:space="0" w:color="auto"/>
            </w:tcBorders>
            <w:shd w:val="clear" w:color="auto" w:fill="auto"/>
            <w:noWrap/>
            <w:vAlign w:val="center"/>
            <w:hideMark/>
          </w:tcPr>
          <w:p w14:paraId="08B1985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02EE155"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1874089"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7CC3AC9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11</w:t>
            </w:r>
          </w:p>
        </w:tc>
      </w:tr>
      <w:tr w:rsidR="002B4529" w:rsidRPr="002B4529" w14:paraId="035F8107"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2B916A5D"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04AA3167"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10 e</w:t>
            </w:r>
          </w:p>
        </w:tc>
        <w:tc>
          <w:tcPr>
            <w:tcW w:w="2993" w:type="dxa"/>
            <w:tcBorders>
              <w:top w:val="nil"/>
              <w:left w:val="nil"/>
              <w:bottom w:val="single" w:sz="4" w:space="0" w:color="auto"/>
              <w:right w:val="single" w:sz="4" w:space="0" w:color="auto"/>
            </w:tcBorders>
            <w:shd w:val="clear" w:color="auto" w:fill="auto"/>
            <w:vAlign w:val="center"/>
            <w:hideMark/>
          </w:tcPr>
          <w:p w14:paraId="1035F810"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Iztok ali iztočni objekt za odvajanje padavinske odpadne vode s streh objektov, če gre za posredno odvajanje v podzemne oziroma neposredno v površinske vode v skladu s predpisom, ki ureja emisijo snovi in toplote pri odvajanju odpadnih voda v vode in javno kanalizacijo</w:t>
            </w:r>
          </w:p>
        </w:tc>
        <w:tc>
          <w:tcPr>
            <w:tcW w:w="993" w:type="dxa"/>
            <w:tcBorders>
              <w:top w:val="nil"/>
              <w:left w:val="nil"/>
              <w:bottom w:val="single" w:sz="4" w:space="0" w:color="auto"/>
              <w:right w:val="single" w:sz="4" w:space="0" w:color="auto"/>
            </w:tcBorders>
            <w:shd w:val="clear" w:color="auto" w:fill="auto"/>
            <w:noWrap/>
            <w:vAlign w:val="center"/>
            <w:hideMark/>
          </w:tcPr>
          <w:p w14:paraId="017A47C5"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B200EC2"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9,11</w:t>
            </w:r>
          </w:p>
        </w:tc>
        <w:tc>
          <w:tcPr>
            <w:tcW w:w="1134" w:type="dxa"/>
            <w:tcBorders>
              <w:top w:val="nil"/>
              <w:left w:val="nil"/>
              <w:bottom w:val="single" w:sz="4" w:space="0" w:color="auto"/>
              <w:right w:val="single" w:sz="4" w:space="0" w:color="auto"/>
            </w:tcBorders>
            <w:shd w:val="clear" w:color="000000" w:fill="FFFFFF"/>
            <w:noWrap/>
            <w:vAlign w:val="center"/>
            <w:hideMark/>
          </w:tcPr>
          <w:p w14:paraId="27E2F92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9,11</w:t>
            </w:r>
          </w:p>
        </w:tc>
        <w:tc>
          <w:tcPr>
            <w:tcW w:w="1229" w:type="dxa"/>
            <w:tcBorders>
              <w:top w:val="nil"/>
              <w:left w:val="nil"/>
              <w:bottom w:val="single" w:sz="4" w:space="0" w:color="auto"/>
              <w:right w:val="single" w:sz="4" w:space="0" w:color="auto"/>
            </w:tcBorders>
            <w:shd w:val="clear" w:color="000000" w:fill="FFFFFF"/>
            <w:noWrap/>
            <w:vAlign w:val="center"/>
            <w:hideMark/>
          </w:tcPr>
          <w:p w14:paraId="497E0A5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r w:rsidRPr="002B4529">
              <w:rPr>
                <w:rFonts w:ascii="Arial" w:eastAsia="Times New Roman" w:hAnsi="Arial" w:cs="Arial"/>
                <w:sz w:val="18"/>
                <w:szCs w:val="18"/>
                <w:vertAlign w:val="superscript"/>
              </w:rPr>
              <w:t>9,11</w:t>
            </w:r>
          </w:p>
        </w:tc>
      </w:tr>
      <w:tr w:rsidR="002B4529" w:rsidRPr="002B4529" w14:paraId="2DD13155"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1E59FB8"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22232</w:t>
            </w:r>
          </w:p>
        </w:tc>
        <w:tc>
          <w:tcPr>
            <w:tcW w:w="660" w:type="dxa"/>
            <w:tcBorders>
              <w:top w:val="nil"/>
              <w:left w:val="nil"/>
              <w:bottom w:val="single" w:sz="4" w:space="0" w:color="auto"/>
              <w:right w:val="single" w:sz="4" w:space="0" w:color="auto"/>
            </w:tcBorders>
            <w:shd w:val="clear" w:color="auto" w:fill="auto"/>
            <w:noWrap/>
            <w:vAlign w:val="bottom"/>
            <w:hideMark/>
          </w:tcPr>
          <w:p w14:paraId="612D15D5"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11</w:t>
            </w:r>
          </w:p>
        </w:tc>
        <w:tc>
          <w:tcPr>
            <w:tcW w:w="2993" w:type="dxa"/>
            <w:tcBorders>
              <w:top w:val="nil"/>
              <w:left w:val="nil"/>
              <w:bottom w:val="single" w:sz="4" w:space="0" w:color="auto"/>
              <w:right w:val="single" w:sz="4" w:space="0" w:color="auto"/>
            </w:tcBorders>
            <w:shd w:val="clear" w:color="auto" w:fill="auto"/>
            <w:vAlign w:val="center"/>
            <w:hideMark/>
          </w:tcPr>
          <w:p w14:paraId="19AB6ADE"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Čistilne naprave</w:t>
            </w:r>
          </w:p>
        </w:tc>
        <w:tc>
          <w:tcPr>
            <w:tcW w:w="993" w:type="dxa"/>
            <w:tcBorders>
              <w:top w:val="nil"/>
              <w:left w:val="nil"/>
              <w:bottom w:val="single" w:sz="4" w:space="0" w:color="auto"/>
              <w:right w:val="single" w:sz="4" w:space="0" w:color="auto"/>
            </w:tcBorders>
            <w:shd w:val="clear" w:color="000000" w:fill="FFFFFF"/>
            <w:noWrap/>
            <w:vAlign w:val="center"/>
            <w:hideMark/>
          </w:tcPr>
          <w:p w14:paraId="602F9300" w14:textId="3A04692B"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single" w:sz="4" w:space="0" w:color="auto"/>
              <w:right w:val="single" w:sz="4" w:space="0" w:color="auto"/>
            </w:tcBorders>
            <w:shd w:val="clear" w:color="000000" w:fill="FFFFFF"/>
            <w:noWrap/>
            <w:vAlign w:val="center"/>
            <w:hideMark/>
          </w:tcPr>
          <w:p w14:paraId="1C27445D" w14:textId="5643715C"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single" w:sz="4" w:space="0" w:color="auto"/>
              <w:right w:val="single" w:sz="4" w:space="0" w:color="auto"/>
            </w:tcBorders>
            <w:shd w:val="clear" w:color="000000" w:fill="FFFFFF"/>
            <w:noWrap/>
            <w:vAlign w:val="center"/>
            <w:hideMark/>
          </w:tcPr>
          <w:p w14:paraId="297663B3" w14:textId="79A74703" w:rsidR="002B4529" w:rsidRPr="002B4529" w:rsidRDefault="002B4529" w:rsidP="002B4529">
            <w:pPr>
              <w:spacing w:after="0" w:line="240" w:lineRule="auto"/>
              <w:jc w:val="center"/>
              <w:rPr>
                <w:rFonts w:ascii="Arial" w:eastAsia="Times New Roman" w:hAnsi="Arial" w:cs="Arial"/>
                <w:sz w:val="18"/>
                <w:szCs w:val="18"/>
              </w:rPr>
            </w:pPr>
          </w:p>
        </w:tc>
        <w:tc>
          <w:tcPr>
            <w:tcW w:w="1229" w:type="dxa"/>
            <w:tcBorders>
              <w:top w:val="nil"/>
              <w:left w:val="nil"/>
              <w:bottom w:val="single" w:sz="4" w:space="0" w:color="auto"/>
              <w:right w:val="single" w:sz="4" w:space="0" w:color="auto"/>
            </w:tcBorders>
            <w:shd w:val="clear" w:color="000000" w:fill="FFFFFF"/>
            <w:noWrap/>
            <w:vAlign w:val="center"/>
            <w:hideMark/>
          </w:tcPr>
          <w:p w14:paraId="3DDBA18B" w14:textId="515377EF" w:rsidR="002B4529" w:rsidRPr="002B4529" w:rsidRDefault="002B4529" w:rsidP="002B4529">
            <w:pPr>
              <w:spacing w:after="0" w:line="240" w:lineRule="auto"/>
              <w:jc w:val="center"/>
              <w:rPr>
                <w:rFonts w:ascii="Arial" w:eastAsia="Times New Roman" w:hAnsi="Arial" w:cs="Arial"/>
                <w:sz w:val="18"/>
                <w:szCs w:val="18"/>
              </w:rPr>
            </w:pPr>
          </w:p>
        </w:tc>
      </w:tr>
      <w:tr w:rsidR="002B4529" w:rsidRPr="002B4529" w14:paraId="5661B58A"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D5E4991"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hideMark/>
          </w:tcPr>
          <w:p w14:paraId="353928A7"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11a</w:t>
            </w:r>
          </w:p>
        </w:tc>
        <w:tc>
          <w:tcPr>
            <w:tcW w:w="2993" w:type="dxa"/>
            <w:tcBorders>
              <w:top w:val="nil"/>
              <w:left w:val="nil"/>
              <w:bottom w:val="single" w:sz="4" w:space="0" w:color="auto"/>
              <w:right w:val="single" w:sz="4" w:space="0" w:color="auto"/>
            </w:tcBorders>
            <w:shd w:val="clear" w:color="auto" w:fill="auto"/>
            <w:vAlign w:val="center"/>
            <w:hideMark/>
          </w:tcPr>
          <w:p w14:paraId="6CD95480"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Mala komunalna čistilna naprava do 50 PE</w:t>
            </w:r>
          </w:p>
        </w:tc>
        <w:tc>
          <w:tcPr>
            <w:tcW w:w="993" w:type="dxa"/>
            <w:tcBorders>
              <w:top w:val="nil"/>
              <w:left w:val="nil"/>
              <w:bottom w:val="single" w:sz="4" w:space="0" w:color="auto"/>
              <w:right w:val="single" w:sz="4" w:space="0" w:color="auto"/>
            </w:tcBorders>
            <w:shd w:val="clear" w:color="000000" w:fill="FFFFFF"/>
            <w:noWrap/>
            <w:vAlign w:val="center"/>
            <w:hideMark/>
          </w:tcPr>
          <w:p w14:paraId="688B976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E3D243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1AA30FE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10</w:t>
            </w:r>
          </w:p>
        </w:tc>
        <w:tc>
          <w:tcPr>
            <w:tcW w:w="1229" w:type="dxa"/>
            <w:tcBorders>
              <w:top w:val="nil"/>
              <w:left w:val="nil"/>
              <w:bottom w:val="single" w:sz="4" w:space="0" w:color="auto"/>
              <w:right w:val="single" w:sz="4" w:space="0" w:color="auto"/>
            </w:tcBorders>
            <w:shd w:val="clear" w:color="auto" w:fill="auto"/>
            <w:noWrap/>
            <w:vAlign w:val="center"/>
            <w:hideMark/>
          </w:tcPr>
          <w:p w14:paraId="7CA4B932"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10</w:t>
            </w:r>
          </w:p>
        </w:tc>
      </w:tr>
      <w:tr w:rsidR="002B4529" w:rsidRPr="002B4529" w14:paraId="4BC757E1"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7D7E4B11"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hideMark/>
          </w:tcPr>
          <w:p w14:paraId="7112C681"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11b</w:t>
            </w:r>
          </w:p>
        </w:tc>
        <w:tc>
          <w:tcPr>
            <w:tcW w:w="2993" w:type="dxa"/>
            <w:tcBorders>
              <w:top w:val="nil"/>
              <w:left w:val="nil"/>
              <w:bottom w:val="single" w:sz="4" w:space="0" w:color="auto"/>
              <w:right w:val="single" w:sz="4" w:space="0" w:color="auto"/>
            </w:tcBorders>
            <w:shd w:val="clear" w:color="auto" w:fill="auto"/>
            <w:vAlign w:val="center"/>
            <w:hideMark/>
          </w:tcPr>
          <w:p w14:paraId="78564277"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Čistilne naprave zmogljivost nad 50 PE do 200 PE</w:t>
            </w:r>
          </w:p>
        </w:tc>
        <w:tc>
          <w:tcPr>
            <w:tcW w:w="993" w:type="dxa"/>
            <w:tcBorders>
              <w:top w:val="nil"/>
              <w:left w:val="nil"/>
              <w:bottom w:val="single" w:sz="4" w:space="0" w:color="auto"/>
              <w:right w:val="single" w:sz="4" w:space="0" w:color="auto"/>
            </w:tcBorders>
            <w:shd w:val="clear" w:color="000000" w:fill="FFFFFF"/>
            <w:noWrap/>
            <w:vAlign w:val="center"/>
            <w:hideMark/>
          </w:tcPr>
          <w:p w14:paraId="2040B5F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D91530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B2B9B11"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52E8E5D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10</w:t>
            </w:r>
          </w:p>
        </w:tc>
      </w:tr>
      <w:tr w:rsidR="002B4529" w:rsidRPr="002B4529" w14:paraId="0C1B972E"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39833199"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000000" w:fill="FFFFFF"/>
            <w:noWrap/>
            <w:vAlign w:val="bottom"/>
            <w:hideMark/>
          </w:tcPr>
          <w:p w14:paraId="791292C5"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11 a</w:t>
            </w:r>
          </w:p>
        </w:tc>
        <w:tc>
          <w:tcPr>
            <w:tcW w:w="2993" w:type="dxa"/>
            <w:tcBorders>
              <w:top w:val="nil"/>
              <w:left w:val="nil"/>
              <w:bottom w:val="single" w:sz="4" w:space="0" w:color="auto"/>
              <w:right w:val="single" w:sz="4" w:space="0" w:color="auto"/>
            </w:tcBorders>
            <w:shd w:val="clear" w:color="auto" w:fill="auto"/>
            <w:vAlign w:val="center"/>
            <w:hideMark/>
          </w:tcPr>
          <w:p w14:paraId="589587C0"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Čistilne naprave zmogljivost do 200 PE</w:t>
            </w:r>
          </w:p>
        </w:tc>
        <w:tc>
          <w:tcPr>
            <w:tcW w:w="993" w:type="dxa"/>
            <w:tcBorders>
              <w:top w:val="nil"/>
              <w:left w:val="nil"/>
              <w:bottom w:val="single" w:sz="4" w:space="0" w:color="auto"/>
              <w:right w:val="single" w:sz="4" w:space="0" w:color="auto"/>
            </w:tcBorders>
            <w:shd w:val="clear" w:color="000000" w:fill="FFFFFF"/>
            <w:noWrap/>
            <w:vAlign w:val="center"/>
            <w:hideMark/>
          </w:tcPr>
          <w:p w14:paraId="7B85B81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3F39D3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3E46CE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2D32ACC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10980231" w14:textId="77777777" w:rsidTr="00962043">
        <w:trPr>
          <w:trHeight w:val="340"/>
        </w:trPr>
        <w:tc>
          <w:tcPr>
            <w:tcW w:w="878" w:type="dxa"/>
            <w:tcBorders>
              <w:top w:val="nil"/>
              <w:left w:val="single" w:sz="4" w:space="0" w:color="auto"/>
              <w:bottom w:val="single" w:sz="4" w:space="0" w:color="auto"/>
              <w:right w:val="single" w:sz="4" w:space="0" w:color="auto"/>
            </w:tcBorders>
            <w:shd w:val="clear" w:color="000000" w:fill="FFFFFF"/>
            <w:noWrap/>
            <w:vAlign w:val="bottom"/>
            <w:hideMark/>
          </w:tcPr>
          <w:p w14:paraId="1983725D"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62C72B88"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11 b</w:t>
            </w:r>
          </w:p>
        </w:tc>
        <w:tc>
          <w:tcPr>
            <w:tcW w:w="2993" w:type="dxa"/>
            <w:tcBorders>
              <w:top w:val="nil"/>
              <w:left w:val="nil"/>
              <w:bottom w:val="single" w:sz="4" w:space="0" w:color="auto"/>
              <w:right w:val="single" w:sz="4" w:space="0" w:color="auto"/>
            </w:tcBorders>
            <w:shd w:val="clear" w:color="auto" w:fill="auto"/>
            <w:vAlign w:val="center"/>
            <w:hideMark/>
          </w:tcPr>
          <w:p w14:paraId="0DDDE0C4"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xml:space="preserve">Čistilne naprave zmogljivost nad 30.000 PE </w:t>
            </w:r>
          </w:p>
        </w:tc>
        <w:tc>
          <w:tcPr>
            <w:tcW w:w="993" w:type="dxa"/>
            <w:tcBorders>
              <w:top w:val="nil"/>
              <w:left w:val="nil"/>
              <w:bottom w:val="single" w:sz="4" w:space="0" w:color="auto"/>
              <w:right w:val="single" w:sz="4" w:space="0" w:color="auto"/>
            </w:tcBorders>
            <w:shd w:val="clear" w:color="000000" w:fill="FFFFFF"/>
            <w:noWrap/>
            <w:vAlign w:val="center"/>
            <w:hideMark/>
          </w:tcPr>
          <w:p w14:paraId="1404894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D1467D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2DFF87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454C063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74618D3C"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3298D5D6"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2224</w:t>
            </w:r>
          </w:p>
        </w:tc>
        <w:tc>
          <w:tcPr>
            <w:tcW w:w="660" w:type="dxa"/>
            <w:tcBorders>
              <w:top w:val="nil"/>
              <w:left w:val="nil"/>
              <w:bottom w:val="single" w:sz="4" w:space="0" w:color="auto"/>
              <w:right w:val="single" w:sz="4" w:space="0" w:color="auto"/>
            </w:tcBorders>
            <w:shd w:val="clear" w:color="auto" w:fill="auto"/>
            <w:noWrap/>
            <w:vAlign w:val="bottom"/>
            <w:hideMark/>
          </w:tcPr>
          <w:p w14:paraId="2C5049E3"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w:t>
            </w:r>
          </w:p>
        </w:tc>
        <w:tc>
          <w:tcPr>
            <w:tcW w:w="2993" w:type="dxa"/>
            <w:tcBorders>
              <w:top w:val="nil"/>
              <w:left w:val="nil"/>
              <w:bottom w:val="single" w:sz="4" w:space="0" w:color="auto"/>
              <w:right w:val="single" w:sz="4" w:space="0" w:color="auto"/>
            </w:tcBorders>
            <w:shd w:val="clear" w:color="auto" w:fill="auto"/>
            <w:vAlign w:val="center"/>
            <w:hideMark/>
          </w:tcPr>
          <w:p w14:paraId="1F2F4675"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Lokalni (distribucijski) elektroenergetski vodi in lokalna (</w:t>
            </w:r>
            <w:proofErr w:type="spellStart"/>
            <w:r w:rsidRPr="002B4529">
              <w:rPr>
                <w:rFonts w:ascii="Arial" w:eastAsia="Times New Roman" w:hAnsi="Arial" w:cs="Arial"/>
                <w:color w:val="000000"/>
                <w:sz w:val="18"/>
                <w:szCs w:val="18"/>
              </w:rPr>
              <w:t>dostopovna</w:t>
            </w:r>
            <w:proofErr w:type="spellEnd"/>
            <w:r w:rsidRPr="002B4529">
              <w:rPr>
                <w:rFonts w:ascii="Arial" w:eastAsia="Times New Roman" w:hAnsi="Arial" w:cs="Arial"/>
                <w:color w:val="000000"/>
                <w:sz w:val="18"/>
                <w:szCs w:val="18"/>
              </w:rPr>
              <w:t xml:space="preserve">) komunikacijska omrežja </w:t>
            </w:r>
          </w:p>
        </w:tc>
        <w:tc>
          <w:tcPr>
            <w:tcW w:w="993" w:type="dxa"/>
            <w:tcBorders>
              <w:top w:val="nil"/>
              <w:left w:val="nil"/>
              <w:bottom w:val="single" w:sz="4" w:space="0" w:color="auto"/>
              <w:right w:val="single" w:sz="4" w:space="0" w:color="auto"/>
            </w:tcBorders>
            <w:shd w:val="clear" w:color="auto" w:fill="auto"/>
            <w:noWrap/>
            <w:vAlign w:val="center"/>
            <w:hideMark/>
          </w:tcPr>
          <w:p w14:paraId="73AECACC"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13A6DB37" w14:textId="77777777" w:rsidR="002B4529" w:rsidRPr="002B4529" w:rsidRDefault="002B4529" w:rsidP="002B4529">
            <w:pPr>
              <w:spacing w:after="0" w:line="240" w:lineRule="auto"/>
              <w:jc w:val="center"/>
              <w:rPr>
                <w:rFonts w:ascii="Arial" w:eastAsia="Times New Roman" w:hAnsi="Arial" w:cs="Arial"/>
                <w:color w:val="000000"/>
                <w:sz w:val="18"/>
                <w:szCs w:val="18"/>
              </w:rPr>
            </w:pPr>
            <w:proofErr w:type="spellStart"/>
            <w:r w:rsidRPr="002B4529">
              <w:rPr>
                <w:rFonts w:ascii="Arial" w:eastAsia="Times New Roman" w:hAnsi="Arial" w:cs="Arial"/>
                <w:color w:val="000000"/>
                <w:sz w:val="18"/>
                <w:szCs w:val="18"/>
              </w:rPr>
              <w:t>pd</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03347E10" w14:textId="77777777" w:rsidR="002B4529" w:rsidRPr="002B4529" w:rsidRDefault="002B4529" w:rsidP="002B4529">
            <w:pPr>
              <w:spacing w:after="0" w:line="240" w:lineRule="auto"/>
              <w:jc w:val="center"/>
              <w:rPr>
                <w:rFonts w:ascii="Arial" w:eastAsia="Times New Roman" w:hAnsi="Arial" w:cs="Arial"/>
                <w:color w:val="000000"/>
                <w:sz w:val="18"/>
                <w:szCs w:val="18"/>
              </w:rPr>
            </w:pPr>
            <w:proofErr w:type="spellStart"/>
            <w:r w:rsidRPr="002B4529">
              <w:rPr>
                <w:rFonts w:ascii="Arial" w:eastAsia="Times New Roman" w:hAnsi="Arial" w:cs="Arial"/>
                <w:color w:val="000000"/>
                <w:sz w:val="18"/>
                <w:szCs w:val="18"/>
              </w:rPr>
              <w:t>pd</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0FD4DE51"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0409092E" w14:textId="77777777" w:rsidTr="00962043">
        <w:trPr>
          <w:trHeight w:val="340"/>
        </w:trPr>
        <w:tc>
          <w:tcPr>
            <w:tcW w:w="878" w:type="dxa"/>
            <w:tcBorders>
              <w:top w:val="nil"/>
              <w:left w:val="nil"/>
              <w:bottom w:val="nil"/>
              <w:right w:val="nil"/>
            </w:tcBorders>
            <w:shd w:val="clear" w:color="auto" w:fill="auto"/>
            <w:noWrap/>
            <w:vAlign w:val="bottom"/>
            <w:hideMark/>
          </w:tcPr>
          <w:p w14:paraId="5D743666" w14:textId="77777777" w:rsidR="002B4529" w:rsidRPr="002B4529" w:rsidRDefault="002B4529" w:rsidP="002B4529">
            <w:pPr>
              <w:spacing w:after="0" w:line="240" w:lineRule="auto"/>
              <w:jc w:val="center"/>
              <w:rPr>
                <w:rFonts w:ascii="Arial" w:eastAsia="Times New Roman" w:hAnsi="Arial" w:cs="Arial"/>
                <w:color w:val="000000"/>
                <w:sz w:val="18"/>
                <w:szCs w:val="18"/>
              </w:rPr>
            </w:pPr>
          </w:p>
        </w:tc>
        <w:tc>
          <w:tcPr>
            <w:tcW w:w="660" w:type="dxa"/>
            <w:tcBorders>
              <w:top w:val="nil"/>
              <w:left w:val="nil"/>
              <w:bottom w:val="nil"/>
              <w:right w:val="nil"/>
            </w:tcBorders>
            <w:shd w:val="clear" w:color="auto" w:fill="auto"/>
            <w:noWrap/>
            <w:vAlign w:val="bottom"/>
            <w:hideMark/>
          </w:tcPr>
          <w:p w14:paraId="4E57CDC8" w14:textId="77777777" w:rsidR="002B4529" w:rsidRPr="002B4529" w:rsidRDefault="002B4529" w:rsidP="002B4529">
            <w:pPr>
              <w:spacing w:after="0" w:line="240" w:lineRule="auto"/>
              <w:rPr>
                <w:rFonts w:ascii="Arial" w:eastAsia="Times New Roman" w:hAnsi="Arial" w:cs="Arial"/>
                <w:sz w:val="18"/>
                <w:szCs w:val="18"/>
              </w:rPr>
            </w:pPr>
          </w:p>
        </w:tc>
        <w:tc>
          <w:tcPr>
            <w:tcW w:w="2993" w:type="dxa"/>
            <w:tcBorders>
              <w:top w:val="nil"/>
              <w:left w:val="nil"/>
              <w:bottom w:val="nil"/>
              <w:right w:val="nil"/>
            </w:tcBorders>
            <w:shd w:val="clear" w:color="auto" w:fill="auto"/>
            <w:vAlign w:val="center"/>
            <w:hideMark/>
          </w:tcPr>
          <w:p w14:paraId="197E4C9F" w14:textId="77777777" w:rsidR="002B4529" w:rsidRPr="002B4529" w:rsidRDefault="002B4529" w:rsidP="002B4529">
            <w:pPr>
              <w:spacing w:after="0" w:line="240" w:lineRule="auto"/>
              <w:rPr>
                <w:rFonts w:ascii="Arial" w:eastAsia="Times New Roman" w:hAnsi="Arial" w:cs="Arial"/>
                <w:sz w:val="18"/>
                <w:szCs w:val="18"/>
              </w:rPr>
            </w:pPr>
          </w:p>
        </w:tc>
        <w:tc>
          <w:tcPr>
            <w:tcW w:w="993" w:type="dxa"/>
            <w:tcBorders>
              <w:top w:val="nil"/>
              <w:left w:val="nil"/>
              <w:bottom w:val="nil"/>
              <w:right w:val="nil"/>
            </w:tcBorders>
            <w:shd w:val="clear" w:color="auto" w:fill="auto"/>
            <w:noWrap/>
            <w:vAlign w:val="center"/>
            <w:hideMark/>
          </w:tcPr>
          <w:p w14:paraId="1D4E36DF"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5C9BCAF2"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5FC5A01F" w14:textId="77777777" w:rsidR="002B4529" w:rsidRPr="002B4529" w:rsidRDefault="002B4529" w:rsidP="002B4529">
            <w:pPr>
              <w:spacing w:after="0" w:line="240" w:lineRule="auto"/>
              <w:jc w:val="center"/>
              <w:rPr>
                <w:rFonts w:ascii="Arial" w:eastAsia="Times New Roman" w:hAnsi="Arial" w:cs="Arial"/>
                <w:sz w:val="18"/>
                <w:szCs w:val="18"/>
              </w:rPr>
            </w:pPr>
          </w:p>
        </w:tc>
        <w:tc>
          <w:tcPr>
            <w:tcW w:w="1229" w:type="dxa"/>
            <w:tcBorders>
              <w:top w:val="nil"/>
              <w:left w:val="nil"/>
              <w:bottom w:val="nil"/>
              <w:right w:val="nil"/>
            </w:tcBorders>
            <w:shd w:val="clear" w:color="auto" w:fill="auto"/>
            <w:noWrap/>
            <w:vAlign w:val="center"/>
            <w:hideMark/>
          </w:tcPr>
          <w:p w14:paraId="3B9CA8EB" w14:textId="77777777" w:rsidR="002B4529" w:rsidRPr="002B4529" w:rsidRDefault="002B4529" w:rsidP="002B4529">
            <w:pPr>
              <w:spacing w:after="0" w:line="240" w:lineRule="auto"/>
              <w:jc w:val="center"/>
              <w:rPr>
                <w:rFonts w:ascii="Arial" w:eastAsia="Times New Roman" w:hAnsi="Arial" w:cs="Arial"/>
                <w:sz w:val="18"/>
                <w:szCs w:val="18"/>
              </w:rPr>
            </w:pPr>
          </w:p>
        </w:tc>
      </w:tr>
      <w:tr w:rsidR="002B4529" w:rsidRPr="002B4529" w14:paraId="152716A7" w14:textId="77777777" w:rsidTr="00962043">
        <w:trPr>
          <w:trHeight w:val="340"/>
        </w:trPr>
        <w:tc>
          <w:tcPr>
            <w:tcW w:w="8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B1D9F6" w14:textId="77777777" w:rsidR="002B4529" w:rsidRPr="002B4529" w:rsidRDefault="002B4529" w:rsidP="002B4529">
            <w:pPr>
              <w:spacing w:after="0" w:line="240" w:lineRule="auto"/>
              <w:rPr>
                <w:rFonts w:ascii="Arial" w:eastAsia="Times New Roman" w:hAnsi="Arial" w:cs="Arial"/>
                <w:b/>
                <w:bCs/>
                <w:color w:val="000000"/>
                <w:sz w:val="18"/>
                <w:szCs w:val="18"/>
              </w:rPr>
            </w:pPr>
            <w:proofErr w:type="spellStart"/>
            <w:r w:rsidRPr="002B4529">
              <w:rPr>
                <w:rFonts w:ascii="Arial" w:eastAsia="Times New Roman" w:hAnsi="Arial" w:cs="Arial"/>
                <w:b/>
                <w:bCs/>
                <w:color w:val="000000"/>
                <w:sz w:val="18"/>
                <w:szCs w:val="18"/>
              </w:rPr>
              <w:t>CC.Si</w:t>
            </w:r>
            <w:proofErr w:type="spellEnd"/>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6703B1AB" w14:textId="77777777" w:rsidR="002B4529" w:rsidRPr="002B4529" w:rsidRDefault="002B4529" w:rsidP="002B4529">
            <w:pPr>
              <w:spacing w:after="0" w:line="240" w:lineRule="auto"/>
              <w:jc w:val="right"/>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23</w:t>
            </w:r>
          </w:p>
        </w:tc>
        <w:tc>
          <w:tcPr>
            <w:tcW w:w="2993" w:type="dxa"/>
            <w:tcBorders>
              <w:top w:val="single" w:sz="4" w:space="0" w:color="auto"/>
              <w:left w:val="nil"/>
              <w:bottom w:val="single" w:sz="4" w:space="0" w:color="auto"/>
              <w:right w:val="single" w:sz="4" w:space="0" w:color="auto"/>
            </w:tcBorders>
            <w:shd w:val="clear" w:color="auto" w:fill="auto"/>
            <w:vAlign w:val="center"/>
            <w:hideMark/>
          </w:tcPr>
          <w:p w14:paraId="13C3DE44" w14:textId="77777777" w:rsidR="002B4529" w:rsidRPr="002B4529" w:rsidRDefault="002B4529" w:rsidP="002B4529">
            <w:pPr>
              <w:spacing w:after="0" w:line="240" w:lineRule="auto"/>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INDUSTRIJSKI GRADBENI KOMPLEKSI</w:t>
            </w:r>
          </w:p>
        </w:tc>
        <w:tc>
          <w:tcPr>
            <w:tcW w:w="993" w:type="dxa"/>
            <w:tcBorders>
              <w:top w:val="single" w:sz="4" w:space="0" w:color="auto"/>
              <w:left w:val="nil"/>
              <w:bottom w:val="single" w:sz="4" w:space="0" w:color="auto"/>
              <w:right w:val="single" w:sz="4" w:space="0" w:color="auto"/>
            </w:tcBorders>
            <w:shd w:val="clear" w:color="000000" w:fill="FFC000"/>
            <w:noWrap/>
            <w:vAlign w:val="center"/>
            <w:hideMark/>
          </w:tcPr>
          <w:p w14:paraId="5C3294D1" w14:textId="6A9F7F75" w:rsidR="002B4529" w:rsidRPr="002B4529" w:rsidRDefault="00312BF4"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A</w:t>
            </w:r>
            <w:r w:rsidRPr="002B4529">
              <w:rPr>
                <w:rFonts w:ascii="Arial" w:eastAsia="Times New Roman" w:hAnsi="Arial" w:cs="Arial"/>
                <w:b/>
                <w:bCs/>
                <w:color w:val="000000"/>
                <w:sz w:val="18"/>
                <w:szCs w:val="18"/>
              </w:rPr>
              <w:t>/</w:t>
            </w:r>
            <w:r>
              <w:rPr>
                <w:rFonts w:ascii="Arial" w:eastAsia="Times New Roman" w:hAnsi="Arial" w:cs="Arial"/>
                <w:b/>
                <w:bCs/>
                <w:color w:val="000000"/>
                <w:sz w:val="18"/>
                <w:szCs w:val="18"/>
                <w:lang w:val="en-GB"/>
              </w:rPr>
              <w:t xml:space="preserve"> </w:t>
            </w:r>
            <w:r w:rsidRPr="002B4529">
              <w:rPr>
                <w:rFonts w:ascii="Arial" w:eastAsia="Times New Roman" w:hAnsi="Arial" w:cs="Arial"/>
                <w:b/>
                <w:bCs/>
                <w:color w:val="000000"/>
                <w:sz w:val="18"/>
                <w:szCs w:val="18"/>
              </w:rPr>
              <w:t>VVO I</w:t>
            </w:r>
          </w:p>
        </w:tc>
        <w:tc>
          <w:tcPr>
            <w:tcW w:w="1134" w:type="dxa"/>
            <w:tcBorders>
              <w:top w:val="single" w:sz="4" w:space="0" w:color="auto"/>
              <w:left w:val="nil"/>
              <w:bottom w:val="single" w:sz="4" w:space="0" w:color="auto"/>
              <w:right w:val="single" w:sz="4" w:space="0" w:color="auto"/>
            </w:tcBorders>
            <w:shd w:val="clear" w:color="000000" w:fill="FCD5B4"/>
            <w:noWrap/>
            <w:vAlign w:val="center"/>
            <w:hideMark/>
          </w:tcPr>
          <w:p w14:paraId="1B840605" w14:textId="4F1261CA"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B</w:t>
            </w:r>
          </w:p>
        </w:tc>
        <w:tc>
          <w:tcPr>
            <w:tcW w:w="1134" w:type="dxa"/>
            <w:tcBorders>
              <w:top w:val="single" w:sz="4" w:space="0" w:color="auto"/>
              <w:left w:val="nil"/>
              <w:bottom w:val="single" w:sz="4" w:space="0" w:color="auto"/>
              <w:right w:val="single" w:sz="4" w:space="0" w:color="auto"/>
            </w:tcBorders>
            <w:shd w:val="clear" w:color="000000" w:fill="FFFF00"/>
            <w:noWrap/>
            <w:vAlign w:val="center"/>
            <w:hideMark/>
          </w:tcPr>
          <w:p w14:paraId="32E7BD77"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w:t>
            </w:r>
          </w:p>
        </w:tc>
        <w:tc>
          <w:tcPr>
            <w:tcW w:w="1229" w:type="dxa"/>
            <w:tcBorders>
              <w:top w:val="single" w:sz="4" w:space="0" w:color="auto"/>
              <w:left w:val="nil"/>
              <w:bottom w:val="single" w:sz="4" w:space="0" w:color="auto"/>
              <w:right w:val="nil"/>
            </w:tcBorders>
            <w:shd w:val="clear" w:color="000000" w:fill="00B050"/>
            <w:noWrap/>
            <w:vAlign w:val="center"/>
            <w:hideMark/>
          </w:tcPr>
          <w:p w14:paraId="7F5C5B4A"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III</w:t>
            </w:r>
          </w:p>
        </w:tc>
      </w:tr>
      <w:tr w:rsidR="002B4529" w:rsidRPr="002B4529" w14:paraId="6264C212"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179CC662"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lastRenderedPageBreak/>
              <w:t>23010</w:t>
            </w:r>
          </w:p>
        </w:tc>
        <w:tc>
          <w:tcPr>
            <w:tcW w:w="660" w:type="dxa"/>
            <w:tcBorders>
              <w:top w:val="nil"/>
              <w:left w:val="nil"/>
              <w:bottom w:val="single" w:sz="4" w:space="0" w:color="auto"/>
              <w:right w:val="single" w:sz="4" w:space="0" w:color="auto"/>
            </w:tcBorders>
            <w:shd w:val="clear" w:color="auto" w:fill="auto"/>
            <w:noWrap/>
            <w:vAlign w:val="bottom"/>
            <w:hideMark/>
          </w:tcPr>
          <w:p w14:paraId="74735C8A"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w:t>
            </w:r>
          </w:p>
        </w:tc>
        <w:tc>
          <w:tcPr>
            <w:tcW w:w="2993" w:type="dxa"/>
            <w:tcBorders>
              <w:top w:val="nil"/>
              <w:left w:val="nil"/>
              <w:bottom w:val="single" w:sz="4" w:space="0" w:color="auto"/>
              <w:right w:val="single" w:sz="4" w:space="0" w:color="auto"/>
            </w:tcBorders>
            <w:shd w:val="clear" w:color="auto" w:fill="auto"/>
            <w:vAlign w:val="center"/>
            <w:hideMark/>
          </w:tcPr>
          <w:p w14:paraId="08B20A28"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Objekti za pridobivanje in izkoriščanje mineralnih surovin</w:t>
            </w:r>
          </w:p>
        </w:tc>
        <w:tc>
          <w:tcPr>
            <w:tcW w:w="993" w:type="dxa"/>
            <w:tcBorders>
              <w:top w:val="nil"/>
              <w:left w:val="nil"/>
              <w:bottom w:val="single" w:sz="4" w:space="0" w:color="auto"/>
              <w:right w:val="single" w:sz="4" w:space="0" w:color="auto"/>
            </w:tcBorders>
            <w:shd w:val="clear" w:color="000000" w:fill="FFFFFF"/>
            <w:noWrap/>
            <w:vAlign w:val="center"/>
            <w:hideMark/>
          </w:tcPr>
          <w:p w14:paraId="313C42E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FE03FE2"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8FFAD6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53AB017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2AED37F2"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E760614"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23021</w:t>
            </w:r>
          </w:p>
        </w:tc>
        <w:tc>
          <w:tcPr>
            <w:tcW w:w="660" w:type="dxa"/>
            <w:tcBorders>
              <w:top w:val="nil"/>
              <w:left w:val="nil"/>
              <w:bottom w:val="single" w:sz="4" w:space="0" w:color="auto"/>
              <w:right w:val="single" w:sz="4" w:space="0" w:color="auto"/>
            </w:tcBorders>
            <w:shd w:val="clear" w:color="auto" w:fill="auto"/>
            <w:noWrap/>
            <w:vAlign w:val="bottom"/>
            <w:hideMark/>
          </w:tcPr>
          <w:p w14:paraId="20D4096E"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w:t>
            </w:r>
          </w:p>
        </w:tc>
        <w:tc>
          <w:tcPr>
            <w:tcW w:w="2993" w:type="dxa"/>
            <w:tcBorders>
              <w:top w:val="nil"/>
              <w:left w:val="nil"/>
              <w:bottom w:val="single" w:sz="4" w:space="0" w:color="auto"/>
              <w:right w:val="single" w:sz="4" w:space="0" w:color="auto"/>
            </w:tcBorders>
            <w:shd w:val="clear" w:color="000000" w:fill="FFFFFF"/>
            <w:vAlign w:val="center"/>
            <w:hideMark/>
          </w:tcPr>
          <w:p w14:paraId="017A847A"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Elektrarne in drugi energetski objekti</w:t>
            </w:r>
          </w:p>
        </w:tc>
        <w:tc>
          <w:tcPr>
            <w:tcW w:w="993" w:type="dxa"/>
            <w:tcBorders>
              <w:top w:val="nil"/>
              <w:left w:val="nil"/>
              <w:bottom w:val="single" w:sz="4" w:space="0" w:color="auto"/>
              <w:right w:val="single" w:sz="4" w:space="0" w:color="auto"/>
            </w:tcBorders>
            <w:shd w:val="clear" w:color="000000" w:fill="FFFFFF"/>
            <w:noWrap/>
            <w:vAlign w:val="center"/>
            <w:hideMark/>
          </w:tcPr>
          <w:p w14:paraId="5438E2A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55D2D6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02A418A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pip</w:t>
            </w:r>
          </w:p>
        </w:tc>
        <w:tc>
          <w:tcPr>
            <w:tcW w:w="1229" w:type="dxa"/>
            <w:tcBorders>
              <w:top w:val="nil"/>
              <w:left w:val="nil"/>
              <w:bottom w:val="single" w:sz="4" w:space="0" w:color="auto"/>
              <w:right w:val="single" w:sz="4" w:space="0" w:color="auto"/>
            </w:tcBorders>
            <w:shd w:val="clear" w:color="auto" w:fill="auto"/>
            <w:noWrap/>
            <w:vAlign w:val="center"/>
            <w:hideMark/>
          </w:tcPr>
          <w:p w14:paraId="6C52435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pip</w:t>
            </w:r>
          </w:p>
        </w:tc>
      </w:tr>
      <w:tr w:rsidR="002B4529" w:rsidRPr="002B4529" w14:paraId="3EB0F2BF"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9880E43"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239807E5"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2 a</w:t>
            </w:r>
          </w:p>
        </w:tc>
        <w:tc>
          <w:tcPr>
            <w:tcW w:w="2993" w:type="dxa"/>
            <w:tcBorders>
              <w:top w:val="nil"/>
              <w:left w:val="nil"/>
              <w:bottom w:val="single" w:sz="4" w:space="0" w:color="auto"/>
              <w:right w:val="single" w:sz="4" w:space="0" w:color="auto"/>
            </w:tcBorders>
            <w:shd w:val="clear" w:color="000000" w:fill="FFFFFF"/>
            <w:vAlign w:val="center"/>
            <w:hideMark/>
          </w:tcPr>
          <w:p w14:paraId="1A7390B8"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Sončne elektrarne na strehah objektov</w:t>
            </w:r>
          </w:p>
        </w:tc>
        <w:tc>
          <w:tcPr>
            <w:tcW w:w="993" w:type="dxa"/>
            <w:tcBorders>
              <w:top w:val="nil"/>
              <w:left w:val="nil"/>
              <w:bottom w:val="single" w:sz="4" w:space="0" w:color="auto"/>
              <w:right w:val="single" w:sz="4" w:space="0" w:color="auto"/>
            </w:tcBorders>
            <w:shd w:val="clear" w:color="000000" w:fill="FFFFFF"/>
            <w:noWrap/>
            <w:vAlign w:val="center"/>
            <w:hideMark/>
          </w:tcPr>
          <w:p w14:paraId="5E83A2F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B10639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3ECA04C7"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67262D9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7251FAD9"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255D55E4"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08B4D0C4"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2 b</w:t>
            </w:r>
          </w:p>
        </w:tc>
        <w:tc>
          <w:tcPr>
            <w:tcW w:w="2993" w:type="dxa"/>
            <w:tcBorders>
              <w:top w:val="nil"/>
              <w:left w:val="nil"/>
              <w:bottom w:val="single" w:sz="4" w:space="0" w:color="auto"/>
              <w:right w:val="single" w:sz="4" w:space="0" w:color="auto"/>
            </w:tcBorders>
            <w:shd w:val="clear" w:color="000000" w:fill="FFFFFF"/>
            <w:vAlign w:val="center"/>
            <w:hideMark/>
          </w:tcPr>
          <w:p w14:paraId="1BB9A6E1"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Sončne elektrarne na tleh</w:t>
            </w:r>
          </w:p>
        </w:tc>
        <w:tc>
          <w:tcPr>
            <w:tcW w:w="993" w:type="dxa"/>
            <w:tcBorders>
              <w:top w:val="nil"/>
              <w:left w:val="nil"/>
              <w:bottom w:val="single" w:sz="4" w:space="0" w:color="auto"/>
              <w:right w:val="single" w:sz="4" w:space="0" w:color="auto"/>
            </w:tcBorders>
            <w:shd w:val="clear" w:color="000000" w:fill="FFFFFF"/>
            <w:noWrap/>
            <w:vAlign w:val="center"/>
            <w:hideMark/>
          </w:tcPr>
          <w:p w14:paraId="3C43B7A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CE8E75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E00E45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63453D6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p>
        </w:tc>
      </w:tr>
      <w:tr w:rsidR="002B4529" w:rsidRPr="002B4529" w14:paraId="2CCD3F2A"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E1153E3"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09CC0B74"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2 c</w:t>
            </w:r>
          </w:p>
        </w:tc>
        <w:tc>
          <w:tcPr>
            <w:tcW w:w="2993" w:type="dxa"/>
            <w:tcBorders>
              <w:top w:val="nil"/>
              <w:left w:val="nil"/>
              <w:bottom w:val="single" w:sz="4" w:space="0" w:color="auto"/>
              <w:right w:val="single" w:sz="4" w:space="0" w:color="auto"/>
            </w:tcBorders>
            <w:shd w:val="clear" w:color="000000" w:fill="FFFFFF"/>
            <w:vAlign w:val="center"/>
            <w:hideMark/>
          </w:tcPr>
          <w:p w14:paraId="73E00866"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Vetrne elektrarne</w:t>
            </w:r>
          </w:p>
        </w:tc>
        <w:tc>
          <w:tcPr>
            <w:tcW w:w="993" w:type="dxa"/>
            <w:tcBorders>
              <w:top w:val="nil"/>
              <w:left w:val="nil"/>
              <w:bottom w:val="single" w:sz="4" w:space="0" w:color="auto"/>
              <w:right w:val="single" w:sz="4" w:space="0" w:color="auto"/>
            </w:tcBorders>
            <w:shd w:val="clear" w:color="000000" w:fill="FFFFFF"/>
            <w:noWrap/>
            <w:vAlign w:val="center"/>
            <w:hideMark/>
          </w:tcPr>
          <w:p w14:paraId="74AF382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109F6D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64EE19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4B30DE4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p>
        </w:tc>
      </w:tr>
      <w:tr w:rsidR="002B4529" w:rsidRPr="002B4529" w14:paraId="76F4904A"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58FCE627"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23022</w:t>
            </w:r>
          </w:p>
        </w:tc>
        <w:tc>
          <w:tcPr>
            <w:tcW w:w="660" w:type="dxa"/>
            <w:tcBorders>
              <w:top w:val="nil"/>
              <w:left w:val="nil"/>
              <w:bottom w:val="single" w:sz="4" w:space="0" w:color="auto"/>
              <w:right w:val="single" w:sz="4" w:space="0" w:color="auto"/>
            </w:tcBorders>
            <w:shd w:val="clear" w:color="auto" w:fill="auto"/>
            <w:noWrap/>
            <w:vAlign w:val="bottom"/>
            <w:hideMark/>
          </w:tcPr>
          <w:p w14:paraId="79165356"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3</w:t>
            </w:r>
          </w:p>
        </w:tc>
        <w:tc>
          <w:tcPr>
            <w:tcW w:w="2993" w:type="dxa"/>
            <w:tcBorders>
              <w:top w:val="nil"/>
              <w:left w:val="nil"/>
              <w:bottom w:val="single" w:sz="4" w:space="0" w:color="auto"/>
              <w:right w:val="single" w:sz="4" w:space="0" w:color="auto"/>
            </w:tcBorders>
            <w:shd w:val="clear" w:color="000000" w:fill="FFFFFF"/>
            <w:vAlign w:val="center"/>
            <w:hideMark/>
          </w:tcPr>
          <w:p w14:paraId="6887FD08"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Hranilniki električne energije</w:t>
            </w:r>
          </w:p>
        </w:tc>
        <w:tc>
          <w:tcPr>
            <w:tcW w:w="993" w:type="dxa"/>
            <w:tcBorders>
              <w:top w:val="nil"/>
              <w:left w:val="nil"/>
              <w:bottom w:val="single" w:sz="4" w:space="0" w:color="auto"/>
              <w:right w:val="single" w:sz="4" w:space="0" w:color="auto"/>
            </w:tcBorders>
            <w:shd w:val="clear" w:color="000000" w:fill="FFFFFF"/>
            <w:noWrap/>
            <w:vAlign w:val="center"/>
            <w:hideMark/>
          </w:tcPr>
          <w:p w14:paraId="4403003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22CDFF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E986B8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48621CB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p>
        </w:tc>
      </w:tr>
      <w:tr w:rsidR="002B4529" w:rsidRPr="002B4529" w14:paraId="320E6970"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1F5051BC"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23030</w:t>
            </w:r>
          </w:p>
        </w:tc>
        <w:tc>
          <w:tcPr>
            <w:tcW w:w="660" w:type="dxa"/>
            <w:tcBorders>
              <w:top w:val="nil"/>
              <w:left w:val="nil"/>
              <w:bottom w:val="single" w:sz="4" w:space="0" w:color="auto"/>
              <w:right w:val="single" w:sz="4" w:space="0" w:color="auto"/>
            </w:tcBorders>
            <w:shd w:val="clear" w:color="auto" w:fill="auto"/>
            <w:noWrap/>
            <w:vAlign w:val="bottom"/>
            <w:hideMark/>
          </w:tcPr>
          <w:p w14:paraId="675C4DAB"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4</w:t>
            </w:r>
          </w:p>
        </w:tc>
        <w:tc>
          <w:tcPr>
            <w:tcW w:w="2993" w:type="dxa"/>
            <w:tcBorders>
              <w:top w:val="nil"/>
              <w:left w:val="nil"/>
              <w:bottom w:val="single" w:sz="4" w:space="0" w:color="auto"/>
              <w:right w:val="single" w:sz="4" w:space="0" w:color="auto"/>
            </w:tcBorders>
            <w:shd w:val="clear" w:color="auto" w:fill="auto"/>
            <w:vAlign w:val="center"/>
            <w:hideMark/>
          </w:tcPr>
          <w:p w14:paraId="5B1C980C"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Objekti kemične industrije</w:t>
            </w:r>
          </w:p>
        </w:tc>
        <w:tc>
          <w:tcPr>
            <w:tcW w:w="993" w:type="dxa"/>
            <w:tcBorders>
              <w:top w:val="nil"/>
              <w:left w:val="nil"/>
              <w:bottom w:val="single" w:sz="4" w:space="0" w:color="auto"/>
              <w:right w:val="single" w:sz="4" w:space="0" w:color="auto"/>
            </w:tcBorders>
            <w:shd w:val="clear" w:color="000000" w:fill="FFFFFF"/>
            <w:noWrap/>
            <w:vAlign w:val="center"/>
            <w:hideMark/>
          </w:tcPr>
          <w:p w14:paraId="7301F905"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DBB2DE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0DCBEC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2F8F933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60E932FD"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DEFBA39"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23040</w:t>
            </w:r>
          </w:p>
        </w:tc>
        <w:tc>
          <w:tcPr>
            <w:tcW w:w="660" w:type="dxa"/>
            <w:tcBorders>
              <w:top w:val="nil"/>
              <w:left w:val="nil"/>
              <w:bottom w:val="single" w:sz="4" w:space="0" w:color="auto"/>
              <w:right w:val="single" w:sz="4" w:space="0" w:color="auto"/>
            </w:tcBorders>
            <w:shd w:val="clear" w:color="auto" w:fill="auto"/>
            <w:noWrap/>
            <w:vAlign w:val="bottom"/>
            <w:hideMark/>
          </w:tcPr>
          <w:p w14:paraId="20C81EAC"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5</w:t>
            </w:r>
          </w:p>
        </w:tc>
        <w:tc>
          <w:tcPr>
            <w:tcW w:w="2993" w:type="dxa"/>
            <w:tcBorders>
              <w:top w:val="nil"/>
              <w:left w:val="nil"/>
              <w:bottom w:val="single" w:sz="4" w:space="0" w:color="auto"/>
              <w:right w:val="single" w:sz="4" w:space="0" w:color="auto"/>
            </w:tcBorders>
            <w:shd w:val="clear" w:color="auto" w:fill="auto"/>
            <w:vAlign w:val="center"/>
            <w:hideMark/>
          </w:tcPr>
          <w:p w14:paraId="384D7564"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Objekti industrije, ki niso uvrščeni drugje</w:t>
            </w:r>
          </w:p>
        </w:tc>
        <w:tc>
          <w:tcPr>
            <w:tcW w:w="993" w:type="dxa"/>
            <w:tcBorders>
              <w:top w:val="nil"/>
              <w:left w:val="nil"/>
              <w:bottom w:val="single" w:sz="4" w:space="0" w:color="auto"/>
              <w:right w:val="single" w:sz="4" w:space="0" w:color="auto"/>
            </w:tcBorders>
            <w:shd w:val="clear" w:color="000000" w:fill="FFFFFF"/>
            <w:noWrap/>
            <w:vAlign w:val="center"/>
            <w:hideMark/>
          </w:tcPr>
          <w:p w14:paraId="0E9D4D0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3A1CFC1"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1ABE56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2A8C3C11"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56676A87" w14:textId="77777777" w:rsidTr="00962043">
        <w:trPr>
          <w:trHeight w:val="340"/>
        </w:trPr>
        <w:tc>
          <w:tcPr>
            <w:tcW w:w="878" w:type="dxa"/>
            <w:tcBorders>
              <w:top w:val="nil"/>
              <w:left w:val="nil"/>
              <w:bottom w:val="nil"/>
              <w:right w:val="nil"/>
            </w:tcBorders>
            <w:shd w:val="clear" w:color="auto" w:fill="auto"/>
            <w:noWrap/>
            <w:vAlign w:val="bottom"/>
            <w:hideMark/>
          </w:tcPr>
          <w:p w14:paraId="6D55F371" w14:textId="77777777" w:rsidR="002B4529" w:rsidRPr="002B4529" w:rsidRDefault="002B4529" w:rsidP="002B4529">
            <w:pPr>
              <w:spacing w:after="0" w:line="240" w:lineRule="auto"/>
              <w:jc w:val="center"/>
              <w:rPr>
                <w:rFonts w:ascii="Arial" w:eastAsia="Times New Roman" w:hAnsi="Arial" w:cs="Arial"/>
                <w:sz w:val="18"/>
                <w:szCs w:val="18"/>
              </w:rPr>
            </w:pPr>
          </w:p>
        </w:tc>
        <w:tc>
          <w:tcPr>
            <w:tcW w:w="660" w:type="dxa"/>
            <w:tcBorders>
              <w:top w:val="nil"/>
              <w:left w:val="nil"/>
              <w:bottom w:val="nil"/>
              <w:right w:val="nil"/>
            </w:tcBorders>
            <w:shd w:val="clear" w:color="auto" w:fill="auto"/>
            <w:noWrap/>
            <w:vAlign w:val="bottom"/>
            <w:hideMark/>
          </w:tcPr>
          <w:p w14:paraId="15692699" w14:textId="77777777" w:rsidR="002B4529" w:rsidRPr="002B4529" w:rsidRDefault="002B4529" w:rsidP="002B4529">
            <w:pPr>
              <w:spacing w:after="0" w:line="240" w:lineRule="auto"/>
              <w:rPr>
                <w:rFonts w:ascii="Arial" w:eastAsia="Times New Roman" w:hAnsi="Arial" w:cs="Arial"/>
                <w:sz w:val="18"/>
                <w:szCs w:val="18"/>
              </w:rPr>
            </w:pPr>
          </w:p>
        </w:tc>
        <w:tc>
          <w:tcPr>
            <w:tcW w:w="2993" w:type="dxa"/>
            <w:tcBorders>
              <w:top w:val="nil"/>
              <w:left w:val="nil"/>
              <w:bottom w:val="nil"/>
              <w:right w:val="nil"/>
            </w:tcBorders>
            <w:shd w:val="clear" w:color="auto" w:fill="auto"/>
            <w:vAlign w:val="center"/>
            <w:hideMark/>
          </w:tcPr>
          <w:p w14:paraId="7DFA6876" w14:textId="77777777" w:rsidR="002B4529" w:rsidRPr="002B4529" w:rsidRDefault="002B4529" w:rsidP="002B4529">
            <w:pPr>
              <w:spacing w:after="0" w:line="240" w:lineRule="auto"/>
              <w:rPr>
                <w:rFonts w:ascii="Arial" w:eastAsia="Times New Roman" w:hAnsi="Arial" w:cs="Arial"/>
                <w:sz w:val="18"/>
                <w:szCs w:val="18"/>
              </w:rPr>
            </w:pPr>
          </w:p>
        </w:tc>
        <w:tc>
          <w:tcPr>
            <w:tcW w:w="993" w:type="dxa"/>
            <w:tcBorders>
              <w:top w:val="nil"/>
              <w:left w:val="nil"/>
              <w:bottom w:val="nil"/>
              <w:right w:val="nil"/>
            </w:tcBorders>
            <w:shd w:val="clear" w:color="auto" w:fill="auto"/>
            <w:noWrap/>
            <w:vAlign w:val="center"/>
            <w:hideMark/>
          </w:tcPr>
          <w:p w14:paraId="0A866F81"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62706C6C"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0DFC4CCB" w14:textId="77777777" w:rsidR="002B4529" w:rsidRPr="002B4529" w:rsidRDefault="002B4529" w:rsidP="002B4529">
            <w:pPr>
              <w:spacing w:after="0" w:line="240" w:lineRule="auto"/>
              <w:jc w:val="center"/>
              <w:rPr>
                <w:rFonts w:ascii="Arial" w:eastAsia="Times New Roman" w:hAnsi="Arial" w:cs="Arial"/>
                <w:sz w:val="18"/>
                <w:szCs w:val="18"/>
              </w:rPr>
            </w:pPr>
          </w:p>
        </w:tc>
        <w:tc>
          <w:tcPr>
            <w:tcW w:w="1229" w:type="dxa"/>
            <w:tcBorders>
              <w:top w:val="nil"/>
              <w:left w:val="nil"/>
              <w:bottom w:val="nil"/>
              <w:right w:val="nil"/>
            </w:tcBorders>
            <w:shd w:val="clear" w:color="auto" w:fill="auto"/>
            <w:noWrap/>
            <w:vAlign w:val="center"/>
            <w:hideMark/>
          </w:tcPr>
          <w:p w14:paraId="231ACE41" w14:textId="77777777" w:rsidR="002B4529" w:rsidRPr="002B4529" w:rsidRDefault="002B4529" w:rsidP="002B4529">
            <w:pPr>
              <w:spacing w:after="0" w:line="240" w:lineRule="auto"/>
              <w:jc w:val="center"/>
              <w:rPr>
                <w:rFonts w:ascii="Arial" w:eastAsia="Times New Roman" w:hAnsi="Arial" w:cs="Arial"/>
                <w:sz w:val="18"/>
                <w:szCs w:val="18"/>
              </w:rPr>
            </w:pPr>
          </w:p>
        </w:tc>
      </w:tr>
      <w:tr w:rsidR="002B4529" w:rsidRPr="002B4529" w14:paraId="6C9D7842" w14:textId="77777777" w:rsidTr="00962043">
        <w:trPr>
          <w:trHeight w:val="340"/>
        </w:trPr>
        <w:tc>
          <w:tcPr>
            <w:tcW w:w="8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6EB1DB" w14:textId="77777777" w:rsidR="002B4529" w:rsidRPr="002B4529" w:rsidRDefault="002B4529" w:rsidP="002B4529">
            <w:pPr>
              <w:spacing w:after="0" w:line="240" w:lineRule="auto"/>
              <w:rPr>
                <w:rFonts w:ascii="Arial" w:eastAsia="Times New Roman" w:hAnsi="Arial" w:cs="Arial"/>
                <w:b/>
                <w:bCs/>
                <w:color w:val="000000"/>
                <w:sz w:val="18"/>
                <w:szCs w:val="18"/>
              </w:rPr>
            </w:pPr>
            <w:proofErr w:type="spellStart"/>
            <w:r w:rsidRPr="002B4529">
              <w:rPr>
                <w:rFonts w:ascii="Arial" w:eastAsia="Times New Roman" w:hAnsi="Arial" w:cs="Arial"/>
                <w:b/>
                <w:bCs/>
                <w:color w:val="000000"/>
                <w:sz w:val="18"/>
                <w:szCs w:val="18"/>
              </w:rPr>
              <w:t>CC.Si</w:t>
            </w:r>
            <w:proofErr w:type="spellEnd"/>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29A9FF38" w14:textId="77777777" w:rsidR="002B4529" w:rsidRPr="002B4529" w:rsidRDefault="002B4529" w:rsidP="002B4529">
            <w:pPr>
              <w:spacing w:after="0" w:line="240" w:lineRule="auto"/>
              <w:jc w:val="right"/>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24</w:t>
            </w:r>
          </w:p>
        </w:tc>
        <w:tc>
          <w:tcPr>
            <w:tcW w:w="2993" w:type="dxa"/>
            <w:tcBorders>
              <w:top w:val="single" w:sz="4" w:space="0" w:color="auto"/>
              <w:left w:val="nil"/>
              <w:bottom w:val="single" w:sz="4" w:space="0" w:color="auto"/>
              <w:right w:val="single" w:sz="4" w:space="0" w:color="auto"/>
            </w:tcBorders>
            <w:shd w:val="clear" w:color="auto" w:fill="auto"/>
            <w:vAlign w:val="center"/>
            <w:hideMark/>
          </w:tcPr>
          <w:p w14:paraId="79B0C6F4" w14:textId="77777777" w:rsidR="002B4529" w:rsidRPr="002B4529" w:rsidRDefault="002B4529" w:rsidP="002B4529">
            <w:pPr>
              <w:spacing w:after="0" w:line="240" w:lineRule="auto"/>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DRUGI GRADBENI INŽENIRSKI OBJEKTI</w:t>
            </w:r>
          </w:p>
        </w:tc>
        <w:tc>
          <w:tcPr>
            <w:tcW w:w="993" w:type="dxa"/>
            <w:tcBorders>
              <w:top w:val="single" w:sz="4" w:space="0" w:color="auto"/>
              <w:left w:val="nil"/>
              <w:bottom w:val="single" w:sz="4" w:space="0" w:color="auto"/>
              <w:right w:val="single" w:sz="4" w:space="0" w:color="auto"/>
            </w:tcBorders>
            <w:shd w:val="clear" w:color="000000" w:fill="FFC000"/>
            <w:noWrap/>
            <w:vAlign w:val="center"/>
            <w:hideMark/>
          </w:tcPr>
          <w:p w14:paraId="0DCD8703" w14:textId="3364F358" w:rsidR="002B4529" w:rsidRPr="002B4529" w:rsidRDefault="00312BF4"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A</w:t>
            </w:r>
            <w:r w:rsidRPr="002B4529">
              <w:rPr>
                <w:rFonts w:ascii="Arial" w:eastAsia="Times New Roman" w:hAnsi="Arial" w:cs="Arial"/>
                <w:b/>
                <w:bCs/>
                <w:color w:val="000000"/>
                <w:sz w:val="18"/>
                <w:szCs w:val="18"/>
              </w:rPr>
              <w:t>/</w:t>
            </w:r>
            <w:r>
              <w:rPr>
                <w:rFonts w:ascii="Arial" w:eastAsia="Times New Roman" w:hAnsi="Arial" w:cs="Arial"/>
                <w:b/>
                <w:bCs/>
                <w:color w:val="000000"/>
                <w:sz w:val="18"/>
                <w:szCs w:val="18"/>
                <w:lang w:val="en-GB"/>
              </w:rPr>
              <w:t xml:space="preserve"> </w:t>
            </w:r>
            <w:r w:rsidRPr="002B4529">
              <w:rPr>
                <w:rFonts w:ascii="Arial" w:eastAsia="Times New Roman" w:hAnsi="Arial" w:cs="Arial"/>
                <w:b/>
                <w:bCs/>
                <w:color w:val="000000"/>
                <w:sz w:val="18"/>
                <w:szCs w:val="18"/>
              </w:rPr>
              <w:t>VVO I</w:t>
            </w:r>
          </w:p>
        </w:tc>
        <w:tc>
          <w:tcPr>
            <w:tcW w:w="1134" w:type="dxa"/>
            <w:tcBorders>
              <w:top w:val="single" w:sz="4" w:space="0" w:color="auto"/>
              <w:left w:val="nil"/>
              <w:bottom w:val="single" w:sz="4" w:space="0" w:color="auto"/>
              <w:right w:val="single" w:sz="4" w:space="0" w:color="auto"/>
            </w:tcBorders>
            <w:shd w:val="clear" w:color="000000" w:fill="FCD5B4"/>
            <w:noWrap/>
            <w:vAlign w:val="center"/>
            <w:hideMark/>
          </w:tcPr>
          <w:p w14:paraId="20C1480C" w14:textId="66A125A9"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B</w:t>
            </w:r>
          </w:p>
        </w:tc>
        <w:tc>
          <w:tcPr>
            <w:tcW w:w="1134" w:type="dxa"/>
            <w:tcBorders>
              <w:top w:val="single" w:sz="4" w:space="0" w:color="auto"/>
              <w:left w:val="nil"/>
              <w:bottom w:val="single" w:sz="4" w:space="0" w:color="auto"/>
              <w:right w:val="single" w:sz="4" w:space="0" w:color="auto"/>
            </w:tcBorders>
            <w:shd w:val="clear" w:color="000000" w:fill="FFFF00"/>
            <w:noWrap/>
            <w:vAlign w:val="center"/>
            <w:hideMark/>
          </w:tcPr>
          <w:p w14:paraId="31F5B28D"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w:t>
            </w:r>
          </w:p>
        </w:tc>
        <w:tc>
          <w:tcPr>
            <w:tcW w:w="1229" w:type="dxa"/>
            <w:tcBorders>
              <w:top w:val="single" w:sz="4" w:space="0" w:color="auto"/>
              <w:left w:val="nil"/>
              <w:bottom w:val="single" w:sz="4" w:space="0" w:color="auto"/>
              <w:right w:val="nil"/>
            </w:tcBorders>
            <w:shd w:val="clear" w:color="000000" w:fill="00B050"/>
            <w:noWrap/>
            <w:vAlign w:val="center"/>
            <w:hideMark/>
          </w:tcPr>
          <w:p w14:paraId="39CF9BEC"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III</w:t>
            </w:r>
          </w:p>
        </w:tc>
      </w:tr>
      <w:tr w:rsidR="002B4529" w:rsidRPr="002B4529" w14:paraId="52EEFE8C"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701B7FC6"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24110</w:t>
            </w:r>
          </w:p>
        </w:tc>
        <w:tc>
          <w:tcPr>
            <w:tcW w:w="660" w:type="dxa"/>
            <w:tcBorders>
              <w:top w:val="nil"/>
              <w:left w:val="nil"/>
              <w:bottom w:val="single" w:sz="4" w:space="0" w:color="auto"/>
              <w:right w:val="single" w:sz="4" w:space="0" w:color="auto"/>
            </w:tcBorders>
            <w:shd w:val="clear" w:color="auto" w:fill="auto"/>
            <w:noWrap/>
            <w:vAlign w:val="bottom"/>
            <w:hideMark/>
          </w:tcPr>
          <w:p w14:paraId="6A01BC3F"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w:t>
            </w:r>
          </w:p>
        </w:tc>
        <w:tc>
          <w:tcPr>
            <w:tcW w:w="2993" w:type="dxa"/>
            <w:tcBorders>
              <w:top w:val="nil"/>
              <w:left w:val="nil"/>
              <w:bottom w:val="single" w:sz="4" w:space="0" w:color="auto"/>
              <w:right w:val="single" w:sz="4" w:space="0" w:color="auto"/>
            </w:tcBorders>
            <w:shd w:val="clear" w:color="auto" w:fill="auto"/>
            <w:vAlign w:val="center"/>
            <w:hideMark/>
          </w:tcPr>
          <w:p w14:paraId="5F9FBDB0"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Športna igrišča</w:t>
            </w:r>
          </w:p>
        </w:tc>
        <w:tc>
          <w:tcPr>
            <w:tcW w:w="993" w:type="dxa"/>
            <w:tcBorders>
              <w:top w:val="nil"/>
              <w:left w:val="nil"/>
              <w:bottom w:val="single" w:sz="4" w:space="0" w:color="auto"/>
              <w:right w:val="single" w:sz="4" w:space="0" w:color="auto"/>
            </w:tcBorders>
            <w:shd w:val="clear" w:color="000000" w:fill="FFFFFF"/>
            <w:noWrap/>
            <w:vAlign w:val="center"/>
            <w:hideMark/>
          </w:tcPr>
          <w:p w14:paraId="0E3CEBF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2364E0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085D66A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0238AA6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312BF4" w:rsidRPr="002B4529" w14:paraId="735AA1E6"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35A830BB" w14:textId="77777777" w:rsidR="00312BF4" w:rsidRPr="002B4529" w:rsidRDefault="00312BF4" w:rsidP="00312BF4">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24122</w:t>
            </w:r>
          </w:p>
        </w:tc>
        <w:tc>
          <w:tcPr>
            <w:tcW w:w="660" w:type="dxa"/>
            <w:tcBorders>
              <w:top w:val="nil"/>
              <w:left w:val="nil"/>
              <w:bottom w:val="single" w:sz="4" w:space="0" w:color="auto"/>
              <w:right w:val="single" w:sz="4" w:space="0" w:color="auto"/>
            </w:tcBorders>
            <w:shd w:val="clear" w:color="auto" w:fill="auto"/>
            <w:noWrap/>
            <w:vAlign w:val="bottom"/>
            <w:hideMark/>
          </w:tcPr>
          <w:p w14:paraId="106247AF" w14:textId="77777777" w:rsidR="00312BF4" w:rsidRPr="002B4529" w:rsidRDefault="00312BF4" w:rsidP="00312BF4">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w:t>
            </w:r>
          </w:p>
        </w:tc>
        <w:tc>
          <w:tcPr>
            <w:tcW w:w="2993" w:type="dxa"/>
            <w:tcBorders>
              <w:top w:val="nil"/>
              <w:left w:val="nil"/>
              <w:bottom w:val="single" w:sz="4" w:space="0" w:color="auto"/>
              <w:right w:val="single" w:sz="4" w:space="0" w:color="auto"/>
            </w:tcBorders>
            <w:shd w:val="clear" w:color="auto" w:fill="auto"/>
            <w:vAlign w:val="center"/>
            <w:hideMark/>
          </w:tcPr>
          <w:p w14:paraId="2564BE92" w14:textId="77777777" w:rsidR="00312BF4" w:rsidRPr="002B4529" w:rsidRDefault="00312BF4" w:rsidP="00312BF4">
            <w:pPr>
              <w:spacing w:after="0" w:line="240" w:lineRule="auto"/>
              <w:rPr>
                <w:rFonts w:ascii="Arial" w:eastAsia="Times New Roman" w:hAnsi="Arial" w:cs="Arial"/>
                <w:sz w:val="18"/>
                <w:szCs w:val="18"/>
              </w:rPr>
            </w:pPr>
            <w:r w:rsidRPr="002B4529">
              <w:rPr>
                <w:rFonts w:ascii="Arial" w:eastAsia="Times New Roman" w:hAnsi="Arial" w:cs="Arial"/>
                <w:sz w:val="18"/>
                <w:szCs w:val="18"/>
              </w:rPr>
              <w:t>Drugi gradbeni inženirski objekti za šport, rekreacijo in prosti čas</w:t>
            </w:r>
          </w:p>
        </w:tc>
        <w:tc>
          <w:tcPr>
            <w:tcW w:w="993" w:type="dxa"/>
            <w:tcBorders>
              <w:top w:val="nil"/>
              <w:left w:val="nil"/>
              <w:bottom w:val="single" w:sz="4" w:space="0" w:color="auto"/>
              <w:right w:val="single" w:sz="4" w:space="0" w:color="auto"/>
            </w:tcBorders>
            <w:shd w:val="clear" w:color="auto" w:fill="auto"/>
            <w:noWrap/>
            <w:vAlign w:val="center"/>
            <w:hideMark/>
          </w:tcPr>
          <w:p w14:paraId="24EFB125" w14:textId="2DE88CD2" w:rsidR="00312BF4" w:rsidRPr="002B4529" w:rsidRDefault="00312BF4" w:rsidP="00312BF4">
            <w:pPr>
              <w:spacing w:after="0" w:line="240" w:lineRule="auto"/>
              <w:jc w:val="center"/>
              <w:rPr>
                <w:rFonts w:ascii="Arial" w:eastAsia="Times New Roman" w:hAnsi="Arial" w:cs="Arial"/>
                <w:sz w:val="18"/>
                <w:szCs w:val="18"/>
              </w:rPr>
            </w:pPr>
            <w:r w:rsidRPr="00312BF4">
              <w:rPr>
                <w:rFonts w:ascii="Arial" w:hAnsi="Arial" w:cs="Arial"/>
                <w:sz w:val="18"/>
                <w:szCs w:val="18"/>
              </w:rPr>
              <w:t>pd</w:t>
            </w:r>
            <w:r w:rsidRPr="00312BF4">
              <w:rPr>
                <w:rFonts w:ascii="Arial" w:hAnsi="Arial" w:cs="Arial"/>
                <w:sz w:val="18"/>
                <w:szCs w:val="18"/>
                <w:vertAlign w:val="superscript"/>
              </w:rPr>
              <w:t>20</w:t>
            </w:r>
          </w:p>
        </w:tc>
        <w:tc>
          <w:tcPr>
            <w:tcW w:w="1134" w:type="dxa"/>
            <w:tcBorders>
              <w:top w:val="nil"/>
              <w:left w:val="nil"/>
              <w:bottom w:val="single" w:sz="4" w:space="0" w:color="auto"/>
              <w:right w:val="single" w:sz="4" w:space="0" w:color="auto"/>
            </w:tcBorders>
            <w:shd w:val="clear" w:color="auto" w:fill="auto"/>
            <w:noWrap/>
            <w:vAlign w:val="center"/>
            <w:hideMark/>
          </w:tcPr>
          <w:p w14:paraId="1A6BA492" w14:textId="3CB40063" w:rsidR="00312BF4" w:rsidRPr="002B4529" w:rsidRDefault="00312BF4" w:rsidP="00312BF4">
            <w:pPr>
              <w:spacing w:after="0" w:line="240" w:lineRule="auto"/>
              <w:jc w:val="center"/>
              <w:rPr>
                <w:rFonts w:ascii="Arial" w:eastAsia="Times New Roman" w:hAnsi="Arial" w:cs="Arial"/>
                <w:sz w:val="18"/>
                <w:szCs w:val="18"/>
              </w:rPr>
            </w:pPr>
            <w:r w:rsidRPr="00312BF4">
              <w:rPr>
                <w:rFonts w:ascii="Arial" w:hAnsi="Arial" w:cs="Arial"/>
                <w:sz w:val="18"/>
                <w:szCs w:val="18"/>
              </w:rPr>
              <w:t>pd</w:t>
            </w:r>
            <w:r w:rsidRPr="00312BF4">
              <w:rPr>
                <w:rFonts w:ascii="Arial" w:hAnsi="Arial" w:cs="Arial"/>
                <w:sz w:val="18"/>
                <w:szCs w:val="18"/>
                <w:vertAlign w:val="superscript"/>
              </w:rPr>
              <w:t>20</w:t>
            </w:r>
          </w:p>
        </w:tc>
        <w:tc>
          <w:tcPr>
            <w:tcW w:w="1134" w:type="dxa"/>
            <w:tcBorders>
              <w:top w:val="nil"/>
              <w:left w:val="nil"/>
              <w:bottom w:val="single" w:sz="4" w:space="0" w:color="auto"/>
              <w:right w:val="single" w:sz="4" w:space="0" w:color="auto"/>
            </w:tcBorders>
            <w:shd w:val="clear" w:color="auto" w:fill="auto"/>
            <w:noWrap/>
            <w:vAlign w:val="center"/>
            <w:hideMark/>
          </w:tcPr>
          <w:p w14:paraId="2E953D7F" w14:textId="1B159FB4" w:rsidR="00312BF4" w:rsidRPr="002B4529" w:rsidRDefault="00312BF4" w:rsidP="00312BF4">
            <w:pPr>
              <w:spacing w:after="0" w:line="240" w:lineRule="auto"/>
              <w:jc w:val="center"/>
              <w:rPr>
                <w:rFonts w:ascii="Arial" w:eastAsia="Times New Roman" w:hAnsi="Arial" w:cs="Arial"/>
                <w:sz w:val="18"/>
                <w:szCs w:val="18"/>
              </w:rPr>
            </w:pPr>
            <w:r w:rsidRPr="00312BF4">
              <w:rPr>
                <w:rFonts w:ascii="Arial" w:hAnsi="Arial" w:cs="Arial"/>
                <w:sz w:val="18"/>
                <w:szCs w:val="18"/>
              </w:rPr>
              <w:t>pd</w:t>
            </w:r>
            <w:r w:rsidRPr="00312BF4">
              <w:rPr>
                <w:rFonts w:ascii="Arial" w:hAnsi="Arial" w:cs="Arial"/>
                <w:sz w:val="18"/>
                <w:szCs w:val="18"/>
                <w:vertAlign w:val="superscript"/>
              </w:rPr>
              <w:t>20</w:t>
            </w:r>
          </w:p>
        </w:tc>
        <w:tc>
          <w:tcPr>
            <w:tcW w:w="1229" w:type="dxa"/>
            <w:tcBorders>
              <w:top w:val="nil"/>
              <w:left w:val="nil"/>
              <w:bottom w:val="single" w:sz="4" w:space="0" w:color="auto"/>
              <w:right w:val="single" w:sz="4" w:space="0" w:color="auto"/>
            </w:tcBorders>
            <w:shd w:val="clear" w:color="auto" w:fill="auto"/>
            <w:noWrap/>
            <w:vAlign w:val="center"/>
            <w:hideMark/>
          </w:tcPr>
          <w:p w14:paraId="2E64FD6A" w14:textId="39D24E6C" w:rsidR="00312BF4" w:rsidRPr="002B4529" w:rsidRDefault="00312BF4" w:rsidP="00312BF4">
            <w:pPr>
              <w:spacing w:after="0" w:line="240" w:lineRule="auto"/>
              <w:jc w:val="center"/>
              <w:rPr>
                <w:rFonts w:ascii="Arial" w:eastAsia="Times New Roman" w:hAnsi="Arial" w:cs="Arial"/>
                <w:sz w:val="18"/>
                <w:szCs w:val="18"/>
              </w:rPr>
            </w:pPr>
            <w:r w:rsidRPr="00312BF4">
              <w:rPr>
                <w:rFonts w:ascii="Arial" w:hAnsi="Arial" w:cs="Arial"/>
                <w:sz w:val="18"/>
                <w:szCs w:val="18"/>
              </w:rPr>
              <w:t>pd</w:t>
            </w:r>
            <w:r w:rsidRPr="00312BF4">
              <w:rPr>
                <w:rFonts w:ascii="Arial" w:hAnsi="Arial" w:cs="Arial"/>
                <w:sz w:val="18"/>
                <w:szCs w:val="18"/>
                <w:vertAlign w:val="superscript"/>
              </w:rPr>
              <w:t>20</w:t>
            </w:r>
          </w:p>
        </w:tc>
      </w:tr>
      <w:tr w:rsidR="002B4529" w:rsidRPr="002B4529" w14:paraId="2035D19B"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7701DEF3"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1DD30DC9"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2 a</w:t>
            </w:r>
          </w:p>
        </w:tc>
        <w:tc>
          <w:tcPr>
            <w:tcW w:w="2993" w:type="dxa"/>
            <w:tcBorders>
              <w:top w:val="nil"/>
              <w:left w:val="nil"/>
              <w:bottom w:val="single" w:sz="4" w:space="0" w:color="auto"/>
              <w:right w:val="single" w:sz="4" w:space="0" w:color="auto"/>
            </w:tcBorders>
            <w:shd w:val="clear" w:color="auto" w:fill="auto"/>
            <w:vAlign w:val="center"/>
            <w:hideMark/>
          </w:tcPr>
          <w:p w14:paraId="44C49516"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Igrišče za golf</w:t>
            </w:r>
          </w:p>
        </w:tc>
        <w:tc>
          <w:tcPr>
            <w:tcW w:w="993" w:type="dxa"/>
            <w:tcBorders>
              <w:top w:val="nil"/>
              <w:left w:val="nil"/>
              <w:bottom w:val="single" w:sz="4" w:space="0" w:color="auto"/>
              <w:right w:val="single" w:sz="4" w:space="0" w:color="auto"/>
            </w:tcBorders>
            <w:shd w:val="clear" w:color="000000" w:fill="FFFFFF"/>
            <w:noWrap/>
            <w:vAlign w:val="center"/>
            <w:hideMark/>
          </w:tcPr>
          <w:p w14:paraId="44984841"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118C899"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ED44709"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40B5F99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2A8C1BD3"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BB6EB6B"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24201</w:t>
            </w:r>
          </w:p>
        </w:tc>
        <w:tc>
          <w:tcPr>
            <w:tcW w:w="660" w:type="dxa"/>
            <w:tcBorders>
              <w:top w:val="nil"/>
              <w:left w:val="nil"/>
              <w:bottom w:val="single" w:sz="4" w:space="0" w:color="auto"/>
              <w:right w:val="single" w:sz="4" w:space="0" w:color="auto"/>
            </w:tcBorders>
            <w:shd w:val="clear" w:color="auto" w:fill="auto"/>
            <w:noWrap/>
            <w:vAlign w:val="bottom"/>
            <w:hideMark/>
          </w:tcPr>
          <w:p w14:paraId="437245FB"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3</w:t>
            </w:r>
          </w:p>
        </w:tc>
        <w:tc>
          <w:tcPr>
            <w:tcW w:w="2993" w:type="dxa"/>
            <w:tcBorders>
              <w:top w:val="nil"/>
              <w:left w:val="nil"/>
              <w:bottom w:val="single" w:sz="4" w:space="0" w:color="auto"/>
              <w:right w:val="single" w:sz="4" w:space="0" w:color="auto"/>
            </w:tcBorders>
            <w:shd w:val="clear" w:color="auto" w:fill="auto"/>
            <w:vAlign w:val="center"/>
            <w:hideMark/>
          </w:tcPr>
          <w:p w14:paraId="11F38D6C"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Obrambni objekti</w:t>
            </w:r>
          </w:p>
        </w:tc>
        <w:tc>
          <w:tcPr>
            <w:tcW w:w="993" w:type="dxa"/>
            <w:tcBorders>
              <w:top w:val="nil"/>
              <w:left w:val="nil"/>
              <w:bottom w:val="single" w:sz="4" w:space="0" w:color="auto"/>
              <w:right w:val="single" w:sz="4" w:space="0" w:color="auto"/>
            </w:tcBorders>
            <w:shd w:val="clear" w:color="000000" w:fill="FFFFFF"/>
            <w:noWrap/>
            <w:vAlign w:val="center"/>
            <w:hideMark/>
          </w:tcPr>
          <w:p w14:paraId="4785168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7BE8FB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49C2251"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34DD582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6F3BE695"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5C143BF3"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24202</w:t>
            </w:r>
          </w:p>
        </w:tc>
        <w:tc>
          <w:tcPr>
            <w:tcW w:w="660" w:type="dxa"/>
            <w:tcBorders>
              <w:top w:val="nil"/>
              <w:left w:val="nil"/>
              <w:bottom w:val="single" w:sz="4" w:space="0" w:color="auto"/>
              <w:right w:val="single" w:sz="4" w:space="0" w:color="auto"/>
            </w:tcBorders>
            <w:shd w:val="clear" w:color="auto" w:fill="auto"/>
            <w:noWrap/>
            <w:vAlign w:val="bottom"/>
            <w:hideMark/>
          </w:tcPr>
          <w:p w14:paraId="0F4CD25D"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4</w:t>
            </w:r>
          </w:p>
        </w:tc>
        <w:tc>
          <w:tcPr>
            <w:tcW w:w="2993" w:type="dxa"/>
            <w:tcBorders>
              <w:top w:val="nil"/>
              <w:left w:val="nil"/>
              <w:bottom w:val="single" w:sz="4" w:space="0" w:color="auto"/>
              <w:right w:val="single" w:sz="4" w:space="0" w:color="auto"/>
            </w:tcBorders>
            <w:shd w:val="clear" w:color="auto" w:fill="auto"/>
            <w:vAlign w:val="center"/>
            <w:hideMark/>
          </w:tcPr>
          <w:p w14:paraId="112F01A5"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Drugi kmetijski gradbeni inženirski objekti</w:t>
            </w:r>
          </w:p>
        </w:tc>
        <w:tc>
          <w:tcPr>
            <w:tcW w:w="993" w:type="dxa"/>
            <w:tcBorders>
              <w:top w:val="nil"/>
              <w:left w:val="nil"/>
              <w:bottom w:val="single" w:sz="4" w:space="0" w:color="auto"/>
              <w:right w:val="single" w:sz="4" w:space="0" w:color="auto"/>
            </w:tcBorders>
            <w:shd w:val="clear" w:color="000000" w:fill="FFFFFF"/>
            <w:noWrap/>
            <w:vAlign w:val="center"/>
            <w:hideMark/>
          </w:tcPr>
          <w:p w14:paraId="535ED1D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7A4CFB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1,16,17,18</w:t>
            </w:r>
          </w:p>
        </w:tc>
        <w:tc>
          <w:tcPr>
            <w:tcW w:w="1134" w:type="dxa"/>
            <w:tcBorders>
              <w:top w:val="nil"/>
              <w:left w:val="nil"/>
              <w:bottom w:val="single" w:sz="4" w:space="0" w:color="auto"/>
              <w:right w:val="single" w:sz="4" w:space="0" w:color="auto"/>
            </w:tcBorders>
            <w:shd w:val="clear" w:color="auto" w:fill="auto"/>
            <w:noWrap/>
            <w:vAlign w:val="center"/>
            <w:hideMark/>
          </w:tcPr>
          <w:p w14:paraId="08C26D11"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1,16,17,18</w:t>
            </w:r>
          </w:p>
        </w:tc>
        <w:tc>
          <w:tcPr>
            <w:tcW w:w="1229" w:type="dxa"/>
            <w:tcBorders>
              <w:top w:val="nil"/>
              <w:left w:val="nil"/>
              <w:bottom w:val="single" w:sz="4" w:space="0" w:color="auto"/>
              <w:right w:val="single" w:sz="4" w:space="0" w:color="auto"/>
            </w:tcBorders>
            <w:shd w:val="clear" w:color="auto" w:fill="auto"/>
            <w:noWrap/>
            <w:vAlign w:val="center"/>
            <w:hideMark/>
          </w:tcPr>
          <w:p w14:paraId="25DECBC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1,16,17,18</w:t>
            </w:r>
          </w:p>
        </w:tc>
      </w:tr>
      <w:tr w:rsidR="002B4529" w:rsidRPr="002B4529" w14:paraId="5B65A49A"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809CDCC"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24203</w:t>
            </w:r>
          </w:p>
        </w:tc>
        <w:tc>
          <w:tcPr>
            <w:tcW w:w="660" w:type="dxa"/>
            <w:tcBorders>
              <w:top w:val="nil"/>
              <w:left w:val="nil"/>
              <w:bottom w:val="single" w:sz="4" w:space="0" w:color="auto"/>
              <w:right w:val="single" w:sz="4" w:space="0" w:color="auto"/>
            </w:tcBorders>
            <w:shd w:val="clear" w:color="auto" w:fill="auto"/>
            <w:noWrap/>
            <w:vAlign w:val="bottom"/>
            <w:hideMark/>
          </w:tcPr>
          <w:p w14:paraId="5B290C0F"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5</w:t>
            </w:r>
          </w:p>
        </w:tc>
        <w:tc>
          <w:tcPr>
            <w:tcW w:w="2993" w:type="dxa"/>
            <w:tcBorders>
              <w:top w:val="nil"/>
              <w:left w:val="nil"/>
              <w:bottom w:val="single" w:sz="4" w:space="0" w:color="auto"/>
              <w:right w:val="single" w:sz="4" w:space="0" w:color="auto"/>
            </w:tcBorders>
            <w:shd w:val="clear" w:color="auto" w:fill="auto"/>
            <w:vAlign w:val="center"/>
            <w:hideMark/>
          </w:tcPr>
          <w:p w14:paraId="50C08C71"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Objekti za ravnanje z odpadki</w:t>
            </w:r>
          </w:p>
        </w:tc>
        <w:tc>
          <w:tcPr>
            <w:tcW w:w="993" w:type="dxa"/>
            <w:tcBorders>
              <w:top w:val="nil"/>
              <w:left w:val="nil"/>
              <w:bottom w:val="single" w:sz="4" w:space="0" w:color="auto"/>
              <w:right w:val="single" w:sz="4" w:space="0" w:color="auto"/>
            </w:tcBorders>
            <w:shd w:val="clear" w:color="000000" w:fill="FFFFFF"/>
            <w:noWrap/>
            <w:vAlign w:val="center"/>
            <w:hideMark/>
          </w:tcPr>
          <w:p w14:paraId="05D8A199"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2BC163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4AC24B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3B08CB22"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4292BE35"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5688C33"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24204</w:t>
            </w:r>
          </w:p>
        </w:tc>
        <w:tc>
          <w:tcPr>
            <w:tcW w:w="660" w:type="dxa"/>
            <w:tcBorders>
              <w:top w:val="nil"/>
              <w:left w:val="nil"/>
              <w:bottom w:val="single" w:sz="4" w:space="0" w:color="auto"/>
              <w:right w:val="single" w:sz="4" w:space="0" w:color="auto"/>
            </w:tcBorders>
            <w:shd w:val="clear" w:color="auto" w:fill="auto"/>
            <w:noWrap/>
            <w:vAlign w:val="bottom"/>
            <w:hideMark/>
          </w:tcPr>
          <w:p w14:paraId="76D75BB6"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6</w:t>
            </w:r>
          </w:p>
        </w:tc>
        <w:tc>
          <w:tcPr>
            <w:tcW w:w="2993" w:type="dxa"/>
            <w:tcBorders>
              <w:top w:val="nil"/>
              <w:left w:val="nil"/>
              <w:bottom w:val="single" w:sz="4" w:space="0" w:color="auto"/>
              <w:right w:val="single" w:sz="4" w:space="0" w:color="auto"/>
            </w:tcBorders>
            <w:shd w:val="clear" w:color="auto" w:fill="auto"/>
            <w:vAlign w:val="center"/>
            <w:hideMark/>
          </w:tcPr>
          <w:p w14:paraId="3EE6577E"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Pokopališča</w:t>
            </w:r>
          </w:p>
        </w:tc>
        <w:tc>
          <w:tcPr>
            <w:tcW w:w="993" w:type="dxa"/>
            <w:tcBorders>
              <w:top w:val="nil"/>
              <w:left w:val="nil"/>
              <w:bottom w:val="single" w:sz="4" w:space="0" w:color="auto"/>
              <w:right w:val="single" w:sz="4" w:space="0" w:color="auto"/>
            </w:tcBorders>
            <w:shd w:val="clear" w:color="000000" w:fill="FFFFFF"/>
            <w:noWrap/>
            <w:vAlign w:val="center"/>
            <w:hideMark/>
          </w:tcPr>
          <w:p w14:paraId="25B758B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5D3131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D900C1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6A2C5A5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025D4324"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1297C1BC"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24205</w:t>
            </w:r>
          </w:p>
        </w:tc>
        <w:tc>
          <w:tcPr>
            <w:tcW w:w="660" w:type="dxa"/>
            <w:tcBorders>
              <w:top w:val="nil"/>
              <w:left w:val="nil"/>
              <w:bottom w:val="single" w:sz="4" w:space="0" w:color="auto"/>
              <w:right w:val="single" w:sz="4" w:space="0" w:color="auto"/>
            </w:tcBorders>
            <w:shd w:val="clear" w:color="auto" w:fill="auto"/>
            <w:noWrap/>
            <w:vAlign w:val="bottom"/>
            <w:hideMark/>
          </w:tcPr>
          <w:p w14:paraId="62F011E7"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7</w:t>
            </w:r>
          </w:p>
        </w:tc>
        <w:tc>
          <w:tcPr>
            <w:tcW w:w="2993" w:type="dxa"/>
            <w:tcBorders>
              <w:top w:val="nil"/>
              <w:left w:val="nil"/>
              <w:bottom w:val="single" w:sz="4" w:space="0" w:color="auto"/>
              <w:right w:val="single" w:sz="4" w:space="0" w:color="auto"/>
            </w:tcBorders>
            <w:shd w:val="clear" w:color="auto" w:fill="auto"/>
            <w:vAlign w:val="center"/>
            <w:hideMark/>
          </w:tcPr>
          <w:p w14:paraId="2EEBA522"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Objekti za preprečitev zdrsa in ograditev</w:t>
            </w:r>
          </w:p>
        </w:tc>
        <w:tc>
          <w:tcPr>
            <w:tcW w:w="993" w:type="dxa"/>
            <w:tcBorders>
              <w:top w:val="nil"/>
              <w:left w:val="nil"/>
              <w:bottom w:val="single" w:sz="4" w:space="0" w:color="auto"/>
              <w:right w:val="single" w:sz="4" w:space="0" w:color="auto"/>
            </w:tcBorders>
            <w:shd w:val="clear" w:color="000000" w:fill="FFFFFF"/>
            <w:noWrap/>
            <w:vAlign w:val="center"/>
            <w:hideMark/>
          </w:tcPr>
          <w:p w14:paraId="212AD781"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39A34A7" w14:textId="7460AEFC"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1</w:t>
            </w:r>
          </w:p>
        </w:tc>
        <w:tc>
          <w:tcPr>
            <w:tcW w:w="1134" w:type="dxa"/>
            <w:tcBorders>
              <w:top w:val="nil"/>
              <w:left w:val="nil"/>
              <w:bottom w:val="single" w:sz="4" w:space="0" w:color="auto"/>
              <w:right w:val="single" w:sz="4" w:space="0" w:color="auto"/>
            </w:tcBorders>
            <w:shd w:val="clear" w:color="auto" w:fill="auto"/>
            <w:noWrap/>
            <w:vAlign w:val="center"/>
            <w:hideMark/>
          </w:tcPr>
          <w:p w14:paraId="4DE29467" w14:textId="215C35D4"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086413EE" w14:textId="0A2CE6A4"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r>
      <w:tr w:rsidR="002B4529" w:rsidRPr="002B4529" w14:paraId="6CAB4CEC"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EE57FF6"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24206</w:t>
            </w:r>
          </w:p>
        </w:tc>
        <w:tc>
          <w:tcPr>
            <w:tcW w:w="660" w:type="dxa"/>
            <w:tcBorders>
              <w:top w:val="nil"/>
              <w:left w:val="nil"/>
              <w:bottom w:val="single" w:sz="4" w:space="0" w:color="auto"/>
              <w:right w:val="single" w:sz="4" w:space="0" w:color="auto"/>
            </w:tcBorders>
            <w:shd w:val="clear" w:color="auto" w:fill="auto"/>
            <w:noWrap/>
            <w:vAlign w:val="bottom"/>
            <w:hideMark/>
          </w:tcPr>
          <w:p w14:paraId="556AEFF0"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8</w:t>
            </w:r>
          </w:p>
        </w:tc>
        <w:tc>
          <w:tcPr>
            <w:tcW w:w="2993" w:type="dxa"/>
            <w:tcBorders>
              <w:top w:val="nil"/>
              <w:left w:val="nil"/>
              <w:bottom w:val="single" w:sz="4" w:space="0" w:color="auto"/>
              <w:right w:val="single" w:sz="4" w:space="0" w:color="auto"/>
            </w:tcBorders>
            <w:shd w:val="clear" w:color="auto" w:fill="auto"/>
            <w:vAlign w:val="center"/>
            <w:hideMark/>
          </w:tcPr>
          <w:p w14:paraId="0283A66E"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Odprta skladišča in odprte prodajne površine</w:t>
            </w:r>
          </w:p>
        </w:tc>
        <w:tc>
          <w:tcPr>
            <w:tcW w:w="993" w:type="dxa"/>
            <w:tcBorders>
              <w:top w:val="nil"/>
              <w:left w:val="nil"/>
              <w:bottom w:val="single" w:sz="4" w:space="0" w:color="auto"/>
              <w:right w:val="single" w:sz="4" w:space="0" w:color="auto"/>
            </w:tcBorders>
            <w:shd w:val="clear" w:color="000000" w:fill="FFFFFF"/>
            <w:noWrap/>
            <w:vAlign w:val="center"/>
            <w:hideMark/>
          </w:tcPr>
          <w:p w14:paraId="0F946E1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C4FBDE0" w14:textId="3C25EE36"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2A34053B"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28B96D85"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3F9C8773"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2B2F020"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24207</w:t>
            </w:r>
          </w:p>
        </w:tc>
        <w:tc>
          <w:tcPr>
            <w:tcW w:w="660" w:type="dxa"/>
            <w:tcBorders>
              <w:top w:val="nil"/>
              <w:left w:val="nil"/>
              <w:bottom w:val="single" w:sz="4" w:space="0" w:color="auto"/>
              <w:right w:val="single" w:sz="4" w:space="0" w:color="auto"/>
            </w:tcBorders>
            <w:shd w:val="clear" w:color="auto" w:fill="auto"/>
            <w:noWrap/>
            <w:vAlign w:val="bottom"/>
            <w:hideMark/>
          </w:tcPr>
          <w:p w14:paraId="25B2AECE"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9</w:t>
            </w:r>
          </w:p>
        </w:tc>
        <w:tc>
          <w:tcPr>
            <w:tcW w:w="2993" w:type="dxa"/>
            <w:tcBorders>
              <w:top w:val="nil"/>
              <w:left w:val="nil"/>
              <w:bottom w:val="single" w:sz="4" w:space="0" w:color="auto"/>
              <w:right w:val="single" w:sz="4" w:space="0" w:color="auto"/>
            </w:tcBorders>
            <w:shd w:val="clear" w:color="auto" w:fill="auto"/>
            <w:vAlign w:val="center"/>
            <w:hideMark/>
          </w:tcPr>
          <w:p w14:paraId="52E8CAA3"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Nepokrita prezentirana arheološka najdišča in ruševine</w:t>
            </w:r>
          </w:p>
        </w:tc>
        <w:tc>
          <w:tcPr>
            <w:tcW w:w="993" w:type="dxa"/>
            <w:tcBorders>
              <w:top w:val="nil"/>
              <w:left w:val="nil"/>
              <w:bottom w:val="single" w:sz="4" w:space="0" w:color="auto"/>
              <w:right w:val="single" w:sz="4" w:space="0" w:color="auto"/>
            </w:tcBorders>
            <w:shd w:val="clear" w:color="000000" w:fill="FFFFFF"/>
            <w:noWrap/>
            <w:vAlign w:val="center"/>
            <w:hideMark/>
          </w:tcPr>
          <w:p w14:paraId="47B2A9B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C262E9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FD657E2"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6CF64AB2"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r>
      <w:tr w:rsidR="002B4529" w:rsidRPr="002B4529" w14:paraId="3A1995DF"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7305191F"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24208</w:t>
            </w:r>
          </w:p>
        </w:tc>
        <w:tc>
          <w:tcPr>
            <w:tcW w:w="660" w:type="dxa"/>
            <w:tcBorders>
              <w:top w:val="nil"/>
              <w:left w:val="nil"/>
              <w:bottom w:val="single" w:sz="4" w:space="0" w:color="auto"/>
              <w:right w:val="single" w:sz="4" w:space="0" w:color="auto"/>
            </w:tcBorders>
            <w:shd w:val="clear" w:color="auto" w:fill="auto"/>
            <w:noWrap/>
            <w:vAlign w:val="bottom"/>
            <w:hideMark/>
          </w:tcPr>
          <w:p w14:paraId="25A1AC01"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10</w:t>
            </w:r>
          </w:p>
        </w:tc>
        <w:tc>
          <w:tcPr>
            <w:tcW w:w="2993" w:type="dxa"/>
            <w:tcBorders>
              <w:top w:val="nil"/>
              <w:left w:val="nil"/>
              <w:bottom w:val="single" w:sz="4" w:space="0" w:color="auto"/>
              <w:right w:val="single" w:sz="4" w:space="0" w:color="auto"/>
            </w:tcBorders>
            <w:shd w:val="clear" w:color="auto" w:fill="auto"/>
            <w:vAlign w:val="center"/>
            <w:hideMark/>
          </w:tcPr>
          <w:p w14:paraId="46507203"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Drugi gradbeni inženirski objekti, ki niso uvrščeni drugje, razen ograje in oporni zidovi</w:t>
            </w:r>
          </w:p>
        </w:tc>
        <w:tc>
          <w:tcPr>
            <w:tcW w:w="993" w:type="dxa"/>
            <w:tcBorders>
              <w:top w:val="nil"/>
              <w:left w:val="nil"/>
              <w:bottom w:val="single" w:sz="4" w:space="0" w:color="auto"/>
              <w:right w:val="single" w:sz="4" w:space="0" w:color="auto"/>
            </w:tcBorders>
            <w:shd w:val="clear" w:color="000000" w:fill="FFFFFF"/>
            <w:noWrap/>
            <w:vAlign w:val="center"/>
            <w:hideMark/>
          </w:tcPr>
          <w:p w14:paraId="1732BA2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01C349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519AD0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651036F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129121A6"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2975452"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028A8C22"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xml:space="preserve"> 10 a</w:t>
            </w:r>
          </w:p>
        </w:tc>
        <w:tc>
          <w:tcPr>
            <w:tcW w:w="2993" w:type="dxa"/>
            <w:tcBorders>
              <w:top w:val="nil"/>
              <w:left w:val="nil"/>
              <w:bottom w:val="single" w:sz="4" w:space="0" w:color="auto"/>
              <w:right w:val="single" w:sz="4" w:space="0" w:color="auto"/>
            </w:tcBorders>
            <w:shd w:val="clear" w:color="auto" w:fill="auto"/>
            <w:vAlign w:val="center"/>
            <w:hideMark/>
          </w:tcPr>
          <w:p w14:paraId="182EACA1"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Ograje in oporni zidovi</w:t>
            </w:r>
          </w:p>
        </w:tc>
        <w:tc>
          <w:tcPr>
            <w:tcW w:w="993" w:type="dxa"/>
            <w:tcBorders>
              <w:top w:val="nil"/>
              <w:left w:val="nil"/>
              <w:bottom w:val="single" w:sz="4" w:space="0" w:color="auto"/>
              <w:right w:val="single" w:sz="4" w:space="0" w:color="auto"/>
            </w:tcBorders>
            <w:shd w:val="clear" w:color="000000" w:fill="FFFFFF"/>
            <w:noWrap/>
            <w:vAlign w:val="center"/>
            <w:hideMark/>
          </w:tcPr>
          <w:p w14:paraId="51A1506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49699A4" w14:textId="1630606A"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1</w:t>
            </w:r>
          </w:p>
        </w:tc>
        <w:tc>
          <w:tcPr>
            <w:tcW w:w="1134" w:type="dxa"/>
            <w:tcBorders>
              <w:top w:val="nil"/>
              <w:left w:val="nil"/>
              <w:bottom w:val="single" w:sz="4" w:space="0" w:color="auto"/>
              <w:right w:val="single" w:sz="4" w:space="0" w:color="auto"/>
            </w:tcBorders>
            <w:shd w:val="clear" w:color="auto" w:fill="auto"/>
            <w:noWrap/>
            <w:vAlign w:val="center"/>
            <w:hideMark/>
          </w:tcPr>
          <w:p w14:paraId="1090F382" w14:textId="6989C3AE"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23DA8E48" w14:textId="7798DABF"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r>
      <w:tr w:rsidR="002B4529" w:rsidRPr="002B4529" w14:paraId="2F4FF344" w14:textId="77777777" w:rsidTr="00962043">
        <w:trPr>
          <w:trHeight w:val="340"/>
        </w:trPr>
        <w:tc>
          <w:tcPr>
            <w:tcW w:w="878" w:type="dxa"/>
            <w:tcBorders>
              <w:top w:val="nil"/>
              <w:left w:val="nil"/>
              <w:bottom w:val="nil"/>
              <w:right w:val="nil"/>
            </w:tcBorders>
            <w:shd w:val="clear" w:color="auto" w:fill="auto"/>
            <w:noWrap/>
            <w:vAlign w:val="bottom"/>
            <w:hideMark/>
          </w:tcPr>
          <w:p w14:paraId="64C48756" w14:textId="77777777" w:rsidR="002B4529" w:rsidRPr="002B4529" w:rsidRDefault="002B4529" w:rsidP="002B4529">
            <w:pPr>
              <w:spacing w:after="0" w:line="240" w:lineRule="auto"/>
              <w:jc w:val="center"/>
              <w:rPr>
                <w:rFonts w:ascii="Arial" w:eastAsia="Times New Roman" w:hAnsi="Arial" w:cs="Arial"/>
                <w:sz w:val="18"/>
                <w:szCs w:val="18"/>
              </w:rPr>
            </w:pPr>
          </w:p>
        </w:tc>
        <w:tc>
          <w:tcPr>
            <w:tcW w:w="660" w:type="dxa"/>
            <w:tcBorders>
              <w:top w:val="nil"/>
              <w:left w:val="nil"/>
              <w:bottom w:val="nil"/>
              <w:right w:val="nil"/>
            </w:tcBorders>
            <w:shd w:val="clear" w:color="auto" w:fill="auto"/>
            <w:noWrap/>
            <w:vAlign w:val="bottom"/>
            <w:hideMark/>
          </w:tcPr>
          <w:p w14:paraId="6288EA9F" w14:textId="77777777" w:rsidR="002B4529" w:rsidRPr="002B4529" w:rsidRDefault="002B4529" w:rsidP="002B4529">
            <w:pPr>
              <w:spacing w:after="0" w:line="240" w:lineRule="auto"/>
              <w:rPr>
                <w:rFonts w:ascii="Arial" w:eastAsia="Times New Roman" w:hAnsi="Arial" w:cs="Arial"/>
                <w:sz w:val="18"/>
                <w:szCs w:val="18"/>
              </w:rPr>
            </w:pPr>
          </w:p>
        </w:tc>
        <w:tc>
          <w:tcPr>
            <w:tcW w:w="2993" w:type="dxa"/>
            <w:tcBorders>
              <w:top w:val="nil"/>
              <w:left w:val="nil"/>
              <w:bottom w:val="nil"/>
              <w:right w:val="nil"/>
            </w:tcBorders>
            <w:shd w:val="clear" w:color="auto" w:fill="auto"/>
            <w:vAlign w:val="center"/>
            <w:hideMark/>
          </w:tcPr>
          <w:p w14:paraId="399DC3AF" w14:textId="77777777" w:rsidR="002B4529" w:rsidRPr="002B4529" w:rsidRDefault="002B4529" w:rsidP="002B4529">
            <w:pPr>
              <w:spacing w:after="0" w:line="240" w:lineRule="auto"/>
              <w:rPr>
                <w:rFonts w:ascii="Arial" w:eastAsia="Times New Roman" w:hAnsi="Arial" w:cs="Arial"/>
                <w:sz w:val="18"/>
                <w:szCs w:val="18"/>
              </w:rPr>
            </w:pPr>
          </w:p>
        </w:tc>
        <w:tc>
          <w:tcPr>
            <w:tcW w:w="993" w:type="dxa"/>
            <w:tcBorders>
              <w:top w:val="nil"/>
              <w:left w:val="nil"/>
              <w:bottom w:val="nil"/>
              <w:right w:val="nil"/>
            </w:tcBorders>
            <w:shd w:val="clear" w:color="auto" w:fill="auto"/>
            <w:noWrap/>
            <w:vAlign w:val="center"/>
            <w:hideMark/>
          </w:tcPr>
          <w:p w14:paraId="7468D5F4"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74E4F97C"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0F43F007" w14:textId="77777777" w:rsidR="002B4529" w:rsidRPr="002B4529" w:rsidRDefault="002B4529" w:rsidP="002B4529">
            <w:pPr>
              <w:spacing w:after="0" w:line="240" w:lineRule="auto"/>
              <w:jc w:val="center"/>
              <w:rPr>
                <w:rFonts w:ascii="Arial" w:eastAsia="Times New Roman" w:hAnsi="Arial" w:cs="Arial"/>
                <w:sz w:val="18"/>
                <w:szCs w:val="18"/>
              </w:rPr>
            </w:pPr>
          </w:p>
        </w:tc>
        <w:tc>
          <w:tcPr>
            <w:tcW w:w="1229" w:type="dxa"/>
            <w:tcBorders>
              <w:top w:val="nil"/>
              <w:left w:val="nil"/>
              <w:bottom w:val="nil"/>
              <w:right w:val="nil"/>
            </w:tcBorders>
            <w:shd w:val="clear" w:color="auto" w:fill="auto"/>
            <w:noWrap/>
            <w:vAlign w:val="center"/>
            <w:hideMark/>
          </w:tcPr>
          <w:p w14:paraId="3C5BF843" w14:textId="77777777" w:rsidR="002B4529" w:rsidRPr="002B4529" w:rsidRDefault="002B4529" w:rsidP="002B4529">
            <w:pPr>
              <w:spacing w:after="0" w:line="240" w:lineRule="auto"/>
              <w:jc w:val="center"/>
              <w:rPr>
                <w:rFonts w:ascii="Arial" w:eastAsia="Times New Roman" w:hAnsi="Arial" w:cs="Arial"/>
                <w:sz w:val="18"/>
                <w:szCs w:val="18"/>
              </w:rPr>
            </w:pPr>
          </w:p>
        </w:tc>
      </w:tr>
      <w:tr w:rsidR="002B4529" w:rsidRPr="002B4529" w14:paraId="7B08AD54" w14:textId="77777777" w:rsidTr="00962043">
        <w:trPr>
          <w:trHeight w:val="340"/>
        </w:trPr>
        <w:tc>
          <w:tcPr>
            <w:tcW w:w="1538" w:type="dxa"/>
            <w:gridSpan w:val="2"/>
            <w:tcBorders>
              <w:top w:val="nil"/>
              <w:left w:val="nil"/>
              <w:bottom w:val="nil"/>
              <w:right w:val="nil"/>
            </w:tcBorders>
            <w:shd w:val="clear" w:color="auto" w:fill="auto"/>
            <w:noWrap/>
            <w:vAlign w:val="bottom"/>
            <w:hideMark/>
          </w:tcPr>
          <w:p w14:paraId="293431C6" w14:textId="77777777" w:rsidR="002B4529" w:rsidRPr="002B4529" w:rsidRDefault="002B4529" w:rsidP="002B4529">
            <w:pPr>
              <w:spacing w:after="0" w:line="240" w:lineRule="auto"/>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Preglednica 1.2</w:t>
            </w:r>
          </w:p>
        </w:tc>
        <w:tc>
          <w:tcPr>
            <w:tcW w:w="2993" w:type="dxa"/>
            <w:tcBorders>
              <w:top w:val="nil"/>
              <w:left w:val="nil"/>
              <w:bottom w:val="nil"/>
              <w:right w:val="nil"/>
            </w:tcBorders>
            <w:shd w:val="clear" w:color="auto" w:fill="auto"/>
            <w:vAlign w:val="center"/>
            <w:hideMark/>
          </w:tcPr>
          <w:p w14:paraId="52664A00" w14:textId="77777777" w:rsidR="002B4529" w:rsidRPr="002B4529" w:rsidRDefault="002B4529" w:rsidP="002B4529">
            <w:pPr>
              <w:spacing w:after="0" w:line="240" w:lineRule="auto"/>
              <w:rPr>
                <w:rFonts w:ascii="Arial" w:eastAsia="Times New Roman" w:hAnsi="Arial" w:cs="Arial"/>
                <w:b/>
                <w:bCs/>
                <w:color w:val="000000"/>
                <w:sz w:val="18"/>
                <w:szCs w:val="18"/>
              </w:rPr>
            </w:pPr>
          </w:p>
        </w:tc>
        <w:tc>
          <w:tcPr>
            <w:tcW w:w="993" w:type="dxa"/>
            <w:tcBorders>
              <w:top w:val="nil"/>
              <w:left w:val="nil"/>
              <w:bottom w:val="nil"/>
              <w:right w:val="nil"/>
            </w:tcBorders>
            <w:shd w:val="clear" w:color="auto" w:fill="auto"/>
            <w:noWrap/>
            <w:vAlign w:val="center"/>
            <w:hideMark/>
          </w:tcPr>
          <w:p w14:paraId="3931D05F"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47139558"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555519B9" w14:textId="77777777" w:rsidR="002B4529" w:rsidRPr="002B4529" w:rsidRDefault="002B4529" w:rsidP="002B4529">
            <w:pPr>
              <w:spacing w:after="0" w:line="240" w:lineRule="auto"/>
              <w:jc w:val="center"/>
              <w:rPr>
                <w:rFonts w:ascii="Arial" w:eastAsia="Times New Roman" w:hAnsi="Arial" w:cs="Arial"/>
                <w:sz w:val="18"/>
                <w:szCs w:val="18"/>
              </w:rPr>
            </w:pPr>
          </w:p>
        </w:tc>
        <w:tc>
          <w:tcPr>
            <w:tcW w:w="1229" w:type="dxa"/>
            <w:tcBorders>
              <w:top w:val="nil"/>
              <w:left w:val="nil"/>
              <w:bottom w:val="nil"/>
              <w:right w:val="nil"/>
            </w:tcBorders>
            <w:shd w:val="clear" w:color="auto" w:fill="auto"/>
            <w:noWrap/>
            <w:vAlign w:val="center"/>
            <w:hideMark/>
          </w:tcPr>
          <w:p w14:paraId="3CC8B65C" w14:textId="77777777" w:rsidR="002B4529" w:rsidRPr="002B4529" w:rsidRDefault="002B4529" w:rsidP="002B4529">
            <w:pPr>
              <w:spacing w:after="0" w:line="240" w:lineRule="auto"/>
              <w:jc w:val="center"/>
              <w:rPr>
                <w:rFonts w:ascii="Arial" w:eastAsia="Times New Roman" w:hAnsi="Arial" w:cs="Arial"/>
                <w:sz w:val="18"/>
                <w:szCs w:val="18"/>
              </w:rPr>
            </w:pPr>
          </w:p>
        </w:tc>
      </w:tr>
      <w:tr w:rsidR="002B4529" w:rsidRPr="002B4529" w14:paraId="2E611157" w14:textId="77777777" w:rsidTr="00962043">
        <w:trPr>
          <w:trHeight w:val="340"/>
        </w:trPr>
        <w:tc>
          <w:tcPr>
            <w:tcW w:w="8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EE5B6A"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5135BA90"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2993" w:type="dxa"/>
            <w:tcBorders>
              <w:top w:val="single" w:sz="4" w:space="0" w:color="auto"/>
              <w:left w:val="nil"/>
              <w:bottom w:val="single" w:sz="4" w:space="0" w:color="auto"/>
              <w:right w:val="single" w:sz="4" w:space="0" w:color="auto"/>
            </w:tcBorders>
            <w:shd w:val="clear" w:color="auto" w:fill="auto"/>
            <w:vAlign w:val="center"/>
            <w:hideMark/>
          </w:tcPr>
          <w:p w14:paraId="154303FA" w14:textId="77777777" w:rsidR="002B4529" w:rsidRPr="002B4529" w:rsidRDefault="002B4529" w:rsidP="002B4529">
            <w:pPr>
              <w:spacing w:after="0" w:line="240" w:lineRule="auto"/>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IZVAJANJE GRADBENIH DEL</w:t>
            </w:r>
          </w:p>
        </w:tc>
        <w:tc>
          <w:tcPr>
            <w:tcW w:w="993" w:type="dxa"/>
            <w:tcBorders>
              <w:top w:val="single" w:sz="4" w:space="0" w:color="auto"/>
              <w:left w:val="nil"/>
              <w:bottom w:val="single" w:sz="4" w:space="0" w:color="auto"/>
              <w:right w:val="single" w:sz="4" w:space="0" w:color="auto"/>
            </w:tcBorders>
            <w:shd w:val="clear" w:color="000000" w:fill="FFC000"/>
            <w:noWrap/>
            <w:vAlign w:val="center"/>
            <w:hideMark/>
          </w:tcPr>
          <w:p w14:paraId="46FC433E" w14:textId="7F956763" w:rsidR="002B4529" w:rsidRPr="002B4529" w:rsidRDefault="00312BF4"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A</w:t>
            </w:r>
            <w:r w:rsidRPr="002B4529">
              <w:rPr>
                <w:rFonts w:ascii="Arial" w:eastAsia="Times New Roman" w:hAnsi="Arial" w:cs="Arial"/>
                <w:b/>
                <w:bCs/>
                <w:color w:val="000000"/>
                <w:sz w:val="18"/>
                <w:szCs w:val="18"/>
              </w:rPr>
              <w:t>/</w:t>
            </w:r>
            <w:r>
              <w:rPr>
                <w:rFonts w:ascii="Arial" w:eastAsia="Times New Roman" w:hAnsi="Arial" w:cs="Arial"/>
                <w:b/>
                <w:bCs/>
                <w:color w:val="000000"/>
                <w:sz w:val="18"/>
                <w:szCs w:val="18"/>
                <w:lang w:val="en-GB"/>
              </w:rPr>
              <w:t xml:space="preserve"> </w:t>
            </w:r>
            <w:r w:rsidRPr="002B4529">
              <w:rPr>
                <w:rFonts w:ascii="Arial" w:eastAsia="Times New Roman" w:hAnsi="Arial" w:cs="Arial"/>
                <w:b/>
                <w:bCs/>
                <w:color w:val="000000"/>
                <w:sz w:val="18"/>
                <w:szCs w:val="18"/>
              </w:rPr>
              <w:t>VVO I</w:t>
            </w:r>
          </w:p>
        </w:tc>
        <w:tc>
          <w:tcPr>
            <w:tcW w:w="1134" w:type="dxa"/>
            <w:tcBorders>
              <w:top w:val="single" w:sz="4" w:space="0" w:color="auto"/>
              <w:left w:val="nil"/>
              <w:bottom w:val="single" w:sz="4" w:space="0" w:color="auto"/>
              <w:right w:val="single" w:sz="4" w:space="0" w:color="auto"/>
            </w:tcBorders>
            <w:shd w:val="clear" w:color="000000" w:fill="FCD5B4"/>
            <w:noWrap/>
            <w:vAlign w:val="center"/>
            <w:hideMark/>
          </w:tcPr>
          <w:p w14:paraId="56AC8EEB" w14:textId="4EAF24F9"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B</w:t>
            </w:r>
          </w:p>
        </w:tc>
        <w:tc>
          <w:tcPr>
            <w:tcW w:w="1134" w:type="dxa"/>
            <w:tcBorders>
              <w:top w:val="single" w:sz="4" w:space="0" w:color="auto"/>
              <w:left w:val="nil"/>
              <w:bottom w:val="single" w:sz="4" w:space="0" w:color="auto"/>
              <w:right w:val="single" w:sz="4" w:space="0" w:color="auto"/>
            </w:tcBorders>
            <w:shd w:val="clear" w:color="000000" w:fill="FFFF00"/>
            <w:noWrap/>
            <w:vAlign w:val="center"/>
            <w:hideMark/>
          </w:tcPr>
          <w:p w14:paraId="34F3AEB4"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w:t>
            </w:r>
          </w:p>
        </w:tc>
        <w:tc>
          <w:tcPr>
            <w:tcW w:w="1229" w:type="dxa"/>
            <w:tcBorders>
              <w:top w:val="single" w:sz="4" w:space="0" w:color="auto"/>
              <w:left w:val="nil"/>
              <w:bottom w:val="single" w:sz="4" w:space="0" w:color="auto"/>
              <w:right w:val="nil"/>
            </w:tcBorders>
            <w:shd w:val="clear" w:color="000000" w:fill="00B050"/>
            <w:noWrap/>
            <w:vAlign w:val="center"/>
            <w:hideMark/>
          </w:tcPr>
          <w:p w14:paraId="0382075C"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III</w:t>
            </w:r>
          </w:p>
        </w:tc>
      </w:tr>
      <w:tr w:rsidR="002B4529" w:rsidRPr="002B4529" w14:paraId="11B636CE"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5CE303EE"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0C1AACB0"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w:t>
            </w:r>
          </w:p>
        </w:tc>
        <w:tc>
          <w:tcPr>
            <w:tcW w:w="2993" w:type="dxa"/>
            <w:tcBorders>
              <w:top w:val="nil"/>
              <w:left w:val="nil"/>
              <w:bottom w:val="single" w:sz="4" w:space="0" w:color="auto"/>
              <w:right w:val="single" w:sz="4" w:space="0" w:color="auto"/>
            </w:tcBorders>
            <w:shd w:val="clear" w:color="auto" w:fill="auto"/>
            <w:vAlign w:val="center"/>
            <w:hideMark/>
          </w:tcPr>
          <w:p w14:paraId="765F8CA3"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Gradbišče v skladu s predpisi, ki urejajo gradnjo objektov, na zemljišču s površino, večjo od 1 ha</w:t>
            </w:r>
          </w:p>
        </w:tc>
        <w:tc>
          <w:tcPr>
            <w:tcW w:w="993" w:type="dxa"/>
            <w:tcBorders>
              <w:top w:val="nil"/>
              <w:left w:val="nil"/>
              <w:bottom w:val="single" w:sz="4" w:space="0" w:color="auto"/>
              <w:right w:val="single" w:sz="4" w:space="0" w:color="auto"/>
            </w:tcBorders>
            <w:shd w:val="clear" w:color="000000" w:fill="FFFFFF"/>
            <w:noWrap/>
            <w:vAlign w:val="center"/>
            <w:hideMark/>
          </w:tcPr>
          <w:p w14:paraId="4AA34BF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5A61B3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06F210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4253537A"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r>
      <w:tr w:rsidR="002B4529" w:rsidRPr="002B4529" w14:paraId="5123ABD9"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166146B8"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2CE2B811"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2</w:t>
            </w:r>
          </w:p>
        </w:tc>
        <w:tc>
          <w:tcPr>
            <w:tcW w:w="2993" w:type="dxa"/>
            <w:tcBorders>
              <w:top w:val="nil"/>
              <w:left w:val="nil"/>
              <w:bottom w:val="single" w:sz="4" w:space="0" w:color="auto"/>
              <w:right w:val="single" w:sz="4" w:space="0" w:color="auto"/>
            </w:tcBorders>
            <w:shd w:val="clear" w:color="auto" w:fill="auto"/>
            <w:vAlign w:val="center"/>
            <w:hideMark/>
          </w:tcPr>
          <w:p w14:paraId="10BC38FF"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Sanitarne enote na gradbišču</w:t>
            </w:r>
          </w:p>
        </w:tc>
        <w:tc>
          <w:tcPr>
            <w:tcW w:w="993" w:type="dxa"/>
            <w:tcBorders>
              <w:top w:val="nil"/>
              <w:left w:val="nil"/>
              <w:bottom w:val="single" w:sz="4" w:space="0" w:color="auto"/>
              <w:right w:val="single" w:sz="4" w:space="0" w:color="auto"/>
            </w:tcBorders>
            <w:shd w:val="clear" w:color="000000" w:fill="FFFFFF"/>
            <w:noWrap/>
            <w:vAlign w:val="center"/>
            <w:hideMark/>
          </w:tcPr>
          <w:p w14:paraId="1FE359CB"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FF87B56" w14:textId="6B9EDD5C" w:rsidR="002B4529" w:rsidRPr="002B4529" w:rsidRDefault="00462438" w:rsidP="002B4529">
            <w:pPr>
              <w:spacing w:after="0" w:line="240" w:lineRule="auto"/>
              <w:jc w:val="center"/>
              <w:rPr>
                <w:rFonts w:ascii="Arial" w:eastAsia="Times New Roman" w:hAnsi="Arial" w:cs="Arial"/>
                <w:color w:val="000000"/>
                <w:sz w:val="18"/>
                <w:szCs w:val="18"/>
              </w:rPr>
            </w:pPr>
            <w:commentRangeStart w:id="0"/>
            <w:r>
              <w:rPr>
                <w:rFonts w:ascii="Arial" w:eastAsia="Times New Roman" w:hAnsi="Arial" w:cs="Arial"/>
                <w:color w:val="000000"/>
                <w:sz w:val="18"/>
                <w:szCs w:val="18"/>
              </w:rPr>
              <w:t>pd</w:t>
            </w:r>
            <w:r w:rsidR="002B4529" w:rsidRPr="002B4529">
              <w:rPr>
                <w:rFonts w:ascii="Arial" w:eastAsia="Times New Roman" w:hAnsi="Arial" w:cs="Arial"/>
                <w:color w:val="000000"/>
                <w:sz w:val="18"/>
                <w:szCs w:val="18"/>
                <w:vertAlign w:val="superscript"/>
              </w:rPr>
              <w:t>8</w:t>
            </w:r>
            <w:commentRangeEnd w:id="0"/>
            <w:r w:rsidR="00E942C0">
              <w:rPr>
                <w:rStyle w:val="Pripombasklic"/>
              </w:rPr>
              <w:commentReference w:id="0"/>
            </w:r>
          </w:p>
        </w:tc>
        <w:tc>
          <w:tcPr>
            <w:tcW w:w="1134" w:type="dxa"/>
            <w:tcBorders>
              <w:top w:val="nil"/>
              <w:left w:val="nil"/>
              <w:bottom w:val="single" w:sz="4" w:space="0" w:color="auto"/>
              <w:right w:val="single" w:sz="4" w:space="0" w:color="auto"/>
            </w:tcBorders>
            <w:shd w:val="clear" w:color="auto" w:fill="auto"/>
            <w:noWrap/>
            <w:vAlign w:val="center"/>
            <w:hideMark/>
          </w:tcPr>
          <w:p w14:paraId="2AA09418" w14:textId="00212052" w:rsidR="002B4529" w:rsidRPr="002B4529" w:rsidRDefault="00B232AF" w:rsidP="002B4529">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pd</w:t>
            </w:r>
            <w:r w:rsidR="002B4529" w:rsidRPr="002B4529">
              <w:rPr>
                <w:rFonts w:ascii="Arial" w:eastAsia="Times New Roman" w:hAnsi="Arial" w:cs="Arial"/>
                <w:color w:val="000000"/>
                <w:sz w:val="18"/>
                <w:szCs w:val="18"/>
                <w:vertAlign w:val="superscript"/>
              </w:rPr>
              <w:t>8</w:t>
            </w:r>
          </w:p>
        </w:tc>
        <w:tc>
          <w:tcPr>
            <w:tcW w:w="1229" w:type="dxa"/>
            <w:tcBorders>
              <w:top w:val="nil"/>
              <w:left w:val="nil"/>
              <w:bottom w:val="single" w:sz="4" w:space="0" w:color="auto"/>
              <w:right w:val="single" w:sz="4" w:space="0" w:color="auto"/>
            </w:tcBorders>
            <w:shd w:val="clear" w:color="auto" w:fill="auto"/>
            <w:noWrap/>
            <w:vAlign w:val="center"/>
            <w:hideMark/>
          </w:tcPr>
          <w:p w14:paraId="6D5E2E50" w14:textId="6DDAA917" w:rsidR="002B4529" w:rsidRPr="002B4529" w:rsidRDefault="00B232AF" w:rsidP="002B4529">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w:t>
            </w:r>
            <w:r w:rsidR="002B4529" w:rsidRPr="002B4529">
              <w:rPr>
                <w:rFonts w:ascii="Arial" w:eastAsia="Times New Roman" w:hAnsi="Arial" w:cs="Arial"/>
                <w:color w:val="000000"/>
                <w:sz w:val="18"/>
                <w:szCs w:val="18"/>
                <w:vertAlign w:val="superscript"/>
              </w:rPr>
              <w:t>8</w:t>
            </w:r>
          </w:p>
        </w:tc>
      </w:tr>
      <w:tr w:rsidR="002B4529" w:rsidRPr="002B4529" w14:paraId="37770435"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084762D"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54B68E16"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3</w:t>
            </w:r>
          </w:p>
        </w:tc>
        <w:tc>
          <w:tcPr>
            <w:tcW w:w="2993" w:type="dxa"/>
            <w:tcBorders>
              <w:top w:val="nil"/>
              <w:left w:val="nil"/>
              <w:bottom w:val="single" w:sz="4" w:space="0" w:color="auto"/>
              <w:right w:val="single" w:sz="4" w:space="0" w:color="auto"/>
            </w:tcBorders>
            <w:shd w:val="clear" w:color="auto" w:fill="auto"/>
            <w:vAlign w:val="center"/>
            <w:hideMark/>
          </w:tcPr>
          <w:p w14:paraId="7A75D7DA"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Uporaba in čiščenje naprav za izdelavo betona ipd.</w:t>
            </w:r>
          </w:p>
        </w:tc>
        <w:tc>
          <w:tcPr>
            <w:tcW w:w="993" w:type="dxa"/>
            <w:tcBorders>
              <w:top w:val="nil"/>
              <w:left w:val="nil"/>
              <w:bottom w:val="single" w:sz="4" w:space="0" w:color="auto"/>
              <w:right w:val="single" w:sz="4" w:space="0" w:color="auto"/>
            </w:tcBorders>
            <w:shd w:val="clear" w:color="000000" w:fill="FFFFFF"/>
            <w:noWrap/>
            <w:vAlign w:val="center"/>
            <w:hideMark/>
          </w:tcPr>
          <w:p w14:paraId="15E6BBB0"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FBAFB3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p>
        </w:tc>
        <w:tc>
          <w:tcPr>
            <w:tcW w:w="1134" w:type="dxa"/>
            <w:tcBorders>
              <w:top w:val="nil"/>
              <w:left w:val="nil"/>
              <w:bottom w:val="single" w:sz="4" w:space="0" w:color="auto"/>
              <w:right w:val="single" w:sz="4" w:space="0" w:color="auto"/>
            </w:tcBorders>
            <w:shd w:val="clear" w:color="000000" w:fill="FFFFFF"/>
            <w:noWrap/>
            <w:vAlign w:val="center"/>
            <w:hideMark/>
          </w:tcPr>
          <w:p w14:paraId="53447A9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p>
        </w:tc>
        <w:tc>
          <w:tcPr>
            <w:tcW w:w="1229" w:type="dxa"/>
            <w:tcBorders>
              <w:top w:val="nil"/>
              <w:left w:val="nil"/>
              <w:bottom w:val="single" w:sz="4" w:space="0" w:color="auto"/>
              <w:right w:val="single" w:sz="4" w:space="0" w:color="auto"/>
            </w:tcBorders>
            <w:shd w:val="clear" w:color="000000" w:fill="FFFFFF"/>
            <w:noWrap/>
            <w:vAlign w:val="center"/>
            <w:hideMark/>
          </w:tcPr>
          <w:p w14:paraId="051FFE9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67E09999"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BE929D0"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6AF5F21E"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4</w:t>
            </w:r>
          </w:p>
        </w:tc>
        <w:tc>
          <w:tcPr>
            <w:tcW w:w="2993" w:type="dxa"/>
            <w:tcBorders>
              <w:top w:val="nil"/>
              <w:left w:val="nil"/>
              <w:bottom w:val="single" w:sz="4" w:space="0" w:color="auto"/>
              <w:right w:val="single" w:sz="4" w:space="0" w:color="auto"/>
            </w:tcBorders>
            <w:shd w:val="clear" w:color="auto" w:fill="auto"/>
            <w:vAlign w:val="center"/>
            <w:hideMark/>
          </w:tcPr>
          <w:p w14:paraId="785655EA"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Uporaba brizganega betona</w:t>
            </w:r>
          </w:p>
        </w:tc>
        <w:tc>
          <w:tcPr>
            <w:tcW w:w="993" w:type="dxa"/>
            <w:tcBorders>
              <w:top w:val="nil"/>
              <w:left w:val="nil"/>
              <w:bottom w:val="single" w:sz="4" w:space="0" w:color="auto"/>
              <w:right w:val="single" w:sz="4" w:space="0" w:color="auto"/>
            </w:tcBorders>
            <w:shd w:val="clear" w:color="000000" w:fill="FFFFFF"/>
            <w:noWrap/>
            <w:vAlign w:val="center"/>
            <w:hideMark/>
          </w:tcPr>
          <w:p w14:paraId="232AFD4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3444039"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p>
        </w:tc>
        <w:tc>
          <w:tcPr>
            <w:tcW w:w="1134" w:type="dxa"/>
            <w:tcBorders>
              <w:top w:val="nil"/>
              <w:left w:val="nil"/>
              <w:bottom w:val="single" w:sz="4" w:space="0" w:color="auto"/>
              <w:right w:val="single" w:sz="4" w:space="0" w:color="auto"/>
            </w:tcBorders>
            <w:shd w:val="clear" w:color="000000" w:fill="FFFFFF"/>
            <w:noWrap/>
            <w:vAlign w:val="center"/>
            <w:hideMark/>
          </w:tcPr>
          <w:p w14:paraId="2C60AEF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p>
        </w:tc>
        <w:tc>
          <w:tcPr>
            <w:tcW w:w="1229" w:type="dxa"/>
            <w:tcBorders>
              <w:top w:val="nil"/>
              <w:left w:val="nil"/>
              <w:bottom w:val="single" w:sz="4" w:space="0" w:color="auto"/>
              <w:right w:val="single" w:sz="4" w:space="0" w:color="auto"/>
            </w:tcBorders>
            <w:shd w:val="clear" w:color="000000" w:fill="FFFFFF"/>
            <w:noWrap/>
            <w:vAlign w:val="center"/>
            <w:hideMark/>
          </w:tcPr>
          <w:p w14:paraId="1424EE8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5C79001C"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2E715E85"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4E43E949"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5</w:t>
            </w:r>
          </w:p>
        </w:tc>
        <w:tc>
          <w:tcPr>
            <w:tcW w:w="2993" w:type="dxa"/>
            <w:tcBorders>
              <w:top w:val="nil"/>
              <w:left w:val="nil"/>
              <w:bottom w:val="single" w:sz="4" w:space="0" w:color="auto"/>
              <w:right w:val="single" w:sz="4" w:space="0" w:color="auto"/>
            </w:tcBorders>
            <w:shd w:val="clear" w:color="auto" w:fill="auto"/>
            <w:vAlign w:val="center"/>
            <w:hideMark/>
          </w:tcPr>
          <w:p w14:paraId="1E596E9D"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Uporaba odpadnega gradbenega materiala</w:t>
            </w:r>
          </w:p>
        </w:tc>
        <w:tc>
          <w:tcPr>
            <w:tcW w:w="993" w:type="dxa"/>
            <w:tcBorders>
              <w:top w:val="nil"/>
              <w:left w:val="nil"/>
              <w:bottom w:val="single" w:sz="4" w:space="0" w:color="auto"/>
              <w:right w:val="single" w:sz="4" w:space="0" w:color="auto"/>
            </w:tcBorders>
            <w:shd w:val="clear" w:color="000000" w:fill="FFFFFF"/>
            <w:noWrap/>
            <w:vAlign w:val="center"/>
            <w:hideMark/>
          </w:tcPr>
          <w:p w14:paraId="67F52F63"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427C534"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4C5265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r w:rsidRPr="002B4529">
              <w:rPr>
                <w:rFonts w:ascii="Arial" w:eastAsia="Times New Roman" w:hAnsi="Arial" w:cs="Arial"/>
                <w:color w:val="000000"/>
                <w:sz w:val="18"/>
                <w:szCs w:val="18"/>
                <w:vertAlign w:val="superscript"/>
              </w:rPr>
              <w:t>15</w:t>
            </w:r>
          </w:p>
        </w:tc>
        <w:tc>
          <w:tcPr>
            <w:tcW w:w="1229" w:type="dxa"/>
            <w:tcBorders>
              <w:top w:val="nil"/>
              <w:left w:val="nil"/>
              <w:bottom w:val="single" w:sz="4" w:space="0" w:color="auto"/>
              <w:right w:val="single" w:sz="4" w:space="0" w:color="auto"/>
            </w:tcBorders>
            <w:shd w:val="clear" w:color="000000" w:fill="FFFFFF"/>
            <w:noWrap/>
            <w:vAlign w:val="center"/>
            <w:hideMark/>
          </w:tcPr>
          <w:p w14:paraId="5A5DD31E"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r w:rsidRPr="002B4529">
              <w:rPr>
                <w:rFonts w:ascii="Arial" w:eastAsia="Times New Roman" w:hAnsi="Arial" w:cs="Arial"/>
                <w:color w:val="000000"/>
                <w:sz w:val="18"/>
                <w:szCs w:val="18"/>
                <w:vertAlign w:val="superscript"/>
              </w:rPr>
              <w:t>15</w:t>
            </w:r>
          </w:p>
        </w:tc>
      </w:tr>
      <w:tr w:rsidR="002B4529" w:rsidRPr="002B4529" w14:paraId="7A1166A4"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290626B0"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6C06F2B8"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6</w:t>
            </w:r>
          </w:p>
        </w:tc>
        <w:tc>
          <w:tcPr>
            <w:tcW w:w="2993" w:type="dxa"/>
            <w:tcBorders>
              <w:top w:val="nil"/>
              <w:left w:val="nil"/>
              <w:bottom w:val="single" w:sz="4" w:space="0" w:color="auto"/>
              <w:right w:val="single" w:sz="4" w:space="0" w:color="auto"/>
            </w:tcBorders>
            <w:shd w:val="clear" w:color="auto" w:fill="auto"/>
            <w:vAlign w:val="center"/>
            <w:hideMark/>
          </w:tcPr>
          <w:p w14:paraId="619A734E"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Uporaba gradbenega materiala, izdelanega iz odpadkov s predelavo odpadkov, za gradnjo objektov</w:t>
            </w:r>
          </w:p>
        </w:tc>
        <w:tc>
          <w:tcPr>
            <w:tcW w:w="993" w:type="dxa"/>
            <w:tcBorders>
              <w:top w:val="nil"/>
              <w:left w:val="nil"/>
              <w:bottom w:val="single" w:sz="4" w:space="0" w:color="auto"/>
              <w:right w:val="single" w:sz="4" w:space="0" w:color="auto"/>
            </w:tcBorders>
            <w:shd w:val="clear" w:color="000000" w:fill="FFFFFF"/>
            <w:noWrap/>
            <w:vAlign w:val="center"/>
            <w:hideMark/>
          </w:tcPr>
          <w:p w14:paraId="7D4657E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EA7B16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524CBC5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r w:rsidRPr="002B4529">
              <w:rPr>
                <w:rFonts w:ascii="Arial" w:eastAsia="Times New Roman" w:hAnsi="Arial" w:cs="Arial"/>
                <w:color w:val="000000"/>
                <w:sz w:val="18"/>
                <w:szCs w:val="18"/>
                <w:vertAlign w:val="superscript"/>
              </w:rPr>
              <w:t>15</w:t>
            </w:r>
          </w:p>
        </w:tc>
        <w:tc>
          <w:tcPr>
            <w:tcW w:w="1229" w:type="dxa"/>
            <w:tcBorders>
              <w:top w:val="nil"/>
              <w:left w:val="nil"/>
              <w:bottom w:val="single" w:sz="4" w:space="0" w:color="auto"/>
              <w:right w:val="single" w:sz="4" w:space="0" w:color="auto"/>
            </w:tcBorders>
            <w:shd w:val="clear" w:color="000000" w:fill="FFFFFF"/>
            <w:noWrap/>
            <w:vAlign w:val="center"/>
            <w:hideMark/>
          </w:tcPr>
          <w:p w14:paraId="64E32BB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r w:rsidRPr="002B4529">
              <w:rPr>
                <w:rFonts w:ascii="Arial" w:eastAsia="Times New Roman" w:hAnsi="Arial" w:cs="Arial"/>
                <w:color w:val="000000"/>
                <w:sz w:val="18"/>
                <w:szCs w:val="18"/>
                <w:vertAlign w:val="superscript"/>
              </w:rPr>
              <w:t>15</w:t>
            </w:r>
          </w:p>
        </w:tc>
      </w:tr>
      <w:tr w:rsidR="002B4529" w:rsidRPr="002B4529" w14:paraId="1C70807C"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89BAD40"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5752138A"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7</w:t>
            </w:r>
          </w:p>
        </w:tc>
        <w:tc>
          <w:tcPr>
            <w:tcW w:w="2993" w:type="dxa"/>
            <w:tcBorders>
              <w:top w:val="nil"/>
              <w:left w:val="nil"/>
              <w:bottom w:val="single" w:sz="4" w:space="0" w:color="auto"/>
              <w:right w:val="single" w:sz="4" w:space="0" w:color="auto"/>
            </w:tcBorders>
            <w:shd w:val="clear" w:color="auto" w:fill="auto"/>
            <w:vAlign w:val="center"/>
            <w:hideMark/>
          </w:tcPr>
          <w:p w14:paraId="02C4842E"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Uporaba gradbenega materiala, iz katerega se lahko izločajo snovi, škodljive za vodo</w:t>
            </w:r>
          </w:p>
        </w:tc>
        <w:tc>
          <w:tcPr>
            <w:tcW w:w="993" w:type="dxa"/>
            <w:tcBorders>
              <w:top w:val="nil"/>
              <w:left w:val="nil"/>
              <w:bottom w:val="single" w:sz="4" w:space="0" w:color="auto"/>
              <w:right w:val="single" w:sz="4" w:space="0" w:color="auto"/>
            </w:tcBorders>
            <w:shd w:val="clear" w:color="000000" w:fill="FFFFFF"/>
            <w:noWrap/>
            <w:vAlign w:val="center"/>
            <w:hideMark/>
          </w:tcPr>
          <w:p w14:paraId="480F938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189B9271"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234DAED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7639A4B4"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r>
      <w:tr w:rsidR="002B4529" w:rsidRPr="002B4529" w14:paraId="4943D1C4"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22FDC886"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lastRenderedPageBreak/>
              <w:t> </w:t>
            </w:r>
          </w:p>
        </w:tc>
        <w:tc>
          <w:tcPr>
            <w:tcW w:w="660" w:type="dxa"/>
            <w:tcBorders>
              <w:top w:val="nil"/>
              <w:left w:val="nil"/>
              <w:bottom w:val="single" w:sz="4" w:space="0" w:color="auto"/>
              <w:right w:val="single" w:sz="4" w:space="0" w:color="auto"/>
            </w:tcBorders>
            <w:shd w:val="clear" w:color="auto" w:fill="auto"/>
            <w:noWrap/>
            <w:vAlign w:val="bottom"/>
            <w:hideMark/>
          </w:tcPr>
          <w:p w14:paraId="7D028E59"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8</w:t>
            </w:r>
          </w:p>
        </w:tc>
        <w:tc>
          <w:tcPr>
            <w:tcW w:w="2993" w:type="dxa"/>
            <w:tcBorders>
              <w:top w:val="nil"/>
              <w:left w:val="nil"/>
              <w:bottom w:val="single" w:sz="4" w:space="0" w:color="auto"/>
              <w:right w:val="single" w:sz="4" w:space="0" w:color="auto"/>
            </w:tcBorders>
            <w:shd w:val="clear" w:color="auto" w:fill="auto"/>
            <w:vAlign w:val="center"/>
            <w:hideMark/>
          </w:tcPr>
          <w:p w14:paraId="661BEC15"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Čiščenje in obdelava površin objektov in gradbenega materiala, če pri tem nastaja odpadna voda (npr. pranje fasade)</w:t>
            </w:r>
          </w:p>
        </w:tc>
        <w:tc>
          <w:tcPr>
            <w:tcW w:w="993" w:type="dxa"/>
            <w:tcBorders>
              <w:top w:val="nil"/>
              <w:left w:val="nil"/>
              <w:bottom w:val="single" w:sz="4" w:space="0" w:color="auto"/>
              <w:right w:val="single" w:sz="4" w:space="0" w:color="auto"/>
            </w:tcBorders>
            <w:shd w:val="clear" w:color="000000" w:fill="FFFFFF"/>
            <w:noWrap/>
            <w:vAlign w:val="center"/>
            <w:hideMark/>
          </w:tcPr>
          <w:p w14:paraId="583CD64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30F5CDF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0EB6AF3"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4272CD89"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6B94F463"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9D3339B"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466F8E43"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9</w:t>
            </w:r>
          </w:p>
        </w:tc>
        <w:tc>
          <w:tcPr>
            <w:tcW w:w="2993" w:type="dxa"/>
            <w:tcBorders>
              <w:top w:val="nil"/>
              <w:left w:val="nil"/>
              <w:bottom w:val="single" w:sz="4" w:space="0" w:color="auto"/>
              <w:right w:val="single" w:sz="4" w:space="0" w:color="auto"/>
            </w:tcBorders>
            <w:shd w:val="clear" w:color="auto" w:fill="auto"/>
            <w:vAlign w:val="center"/>
            <w:hideMark/>
          </w:tcPr>
          <w:p w14:paraId="40B168B9"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Spreminjanje morfologije zemljišč z nasipavanjem ali odstranjevanjem zemljine</w:t>
            </w:r>
          </w:p>
        </w:tc>
        <w:tc>
          <w:tcPr>
            <w:tcW w:w="993" w:type="dxa"/>
            <w:tcBorders>
              <w:top w:val="nil"/>
              <w:left w:val="nil"/>
              <w:bottom w:val="single" w:sz="4" w:space="0" w:color="auto"/>
              <w:right w:val="single" w:sz="4" w:space="0" w:color="auto"/>
            </w:tcBorders>
            <w:shd w:val="clear" w:color="000000" w:fill="FFFFFF"/>
            <w:noWrap/>
            <w:vAlign w:val="center"/>
            <w:hideMark/>
          </w:tcPr>
          <w:p w14:paraId="710B468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89D107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p>
        </w:tc>
        <w:tc>
          <w:tcPr>
            <w:tcW w:w="1134" w:type="dxa"/>
            <w:tcBorders>
              <w:top w:val="nil"/>
              <w:left w:val="nil"/>
              <w:bottom w:val="single" w:sz="4" w:space="0" w:color="auto"/>
              <w:right w:val="single" w:sz="4" w:space="0" w:color="auto"/>
            </w:tcBorders>
            <w:shd w:val="clear" w:color="auto" w:fill="auto"/>
            <w:noWrap/>
            <w:vAlign w:val="center"/>
            <w:hideMark/>
          </w:tcPr>
          <w:p w14:paraId="1C8D8F42"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p>
        </w:tc>
        <w:tc>
          <w:tcPr>
            <w:tcW w:w="1229" w:type="dxa"/>
            <w:tcBorders>
              <w:top w:val="nil"/>
              <w:left w:val="nil"/>
              <w:bottom w:val="single" w:sz="4" w:space="0" w:color="auto"/>
              <w:right w:val="single" w:sz="4" w:space="0" w:color="auto"/>
            </w:tcBorders>
            <w:shd w:val="clear" w:color="auto" w:fill="auto"/>
            <w:noWrap/>
            <w:vAlign w:val="center"/>
            <w:hideMark/>
          </w:tcPr>
          <w:p w14:paraId="7DBD8B46"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r>
      <w:tr w:rsidR="002B4529" w:rsidRPr="002B4529" w14:paraId="0C7205A1"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C7072D3"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10F1E20C"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10 a</w:t>
            </w:r>
          </w:p>
        </w:tc>
        <w:tc>
          <w:tcPr>
            <w:tcW w:w="2993" w:type="dxa"/>
            <w:tcBorders>
              <w:top w:val="nil"/>
              <w:left w:val="nil"/>
              <w:bottom w:val="single" w:sz="4" w:space="0" w:color="auto"/>
              <w:right w:val="single" w:sz="4" w:space="0" w:color="auto"/>
            </w:tcBorders>
            <w:shd w:val="clear" w:color="auto" w:fill="auto"/>
            <w:vAlign w:val="center"/>
            <w:hideMark/>
          </w:tcPr>
          <w:p w14:paraId="2A798E39"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Gradnja tesnilnih zaves za zaščito vodnega vira</w:t>
            </w:r>
          </w:p>
        </w:tc>
        <w:tc>
          <w:tcPr>
            <w:tcW w:w="993" w:type="dxa"/>
            <w:tcBorders>
              <w:top w:val="nil"/>
              <w:left w:val="nil"/>
              <w:bottom w:val="single" w:sz="4" w:space="0" w:color="auto"/>
              <w:right w:val="single" w:sz="4" w:space="0" w:color="auto"/>
            </w:tcBorders>
            <w:shd w:val="clear" w:color="000000" w:fill="FFFFFF"/>
            <w:noWrap/>
            <w:vAlign w:val="center"/>
            <w:hideMark/>
          </w:tcPr>
          <w:p w14:paraId="1451EC7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25</w:t>
            </w:r>
          </w:p>
        </w:tc>
        <w:tc>
          <w:tcPr>
            <w:tcW w:w="1134" w:type="dxa"/>
            <w:tcBorders>
              <w:top w:val="nil"/>
              <w:left w:val="nil"/>
              <w:bottom w:val="single" w:sz="4" w:space="0" w:color="auto"/>
              <w:right w:val="single" w:sz="4" w:space="0" w:color="auto"/>
            </w:tcBorders>
            <w:shd w:val="clear" w:color="auto" w:fill="auto"/>
            <w:noWrap/>
            <w:vAlign w:val="center"/>
            <w:hideMark/>
          </w:tcPr>
          <w:p w14:paraId="25E936D9"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25</w:t>
            </w:r>
          </w:p>
        </w:tc>
        <w:tc>
          <w:tcPr>
            <w:tcW w:w="1134" w:type="dxa"/>
            <w:tcBorders>
              <w:top w:val="nil"/>
              <w:left w:val="nil"/>
              <w:bottom w:val="single" w:sz="4" w:space="0" w:color="auto"/>
              <w:right w:val="single" w:sz="4" w:space="0" w:color="auto"/>
            </w:tcBorders>
            <w:shd w:val="clear" w:color="auto" w:fill="auto"/>
            <w:noWrap/>
            <w:vAlign w:val="center"/>
            <w:hideMark/>
          </w:tcPr>
          <w:p w14:paraId="7EE9DD59"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25</w:t>
            </w:r>
          </w:p>
        </w:tc>
        <w:tc>
          <w:tcPr>
            <w:tcW w:w="1229" w:type="dxa"/>
            <w:tcBorders>
              <w:top w:val="nil"/>
              <w:left w:val="nil"/>
              <w:bottom w:val="single" w:sz="4" w:space="0" w:color="auto"/>
              <w:right w:val="single" w:sz="4" w:space="0" w:color="auto"/>
            </w:tcBorders>
            <w:shd w:val="clear" w:color="auto" w:fill="auto"/>
            <w:noWrap/>
            <w:vAlign w:val="center"/>
            <w:hideMark/>
          </w:tcPr>
          <w:p w14:paraId="6CDD9A3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25</w:t>
            </w:r>
          </w:p>
        </w:tc>
      </w:tr>
      <w:tr w:rsidR="002B4529" w:rsidRPr="002B4529" w14:paraId="48CB89BD"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D4E9648"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1AE802C1"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10 b</w:t>
            </w:r>
          </w:p>
        </w:tc>
        <w:tc>
          <w:tcPr>
            <w:tcW w:w="2993" w:type="dxa"/>
            <w:tcBorders>
              <w:top w:val="nil"/>
              <w:left w:val="nil"/>
              <w:bottom w:val="single" w:sz="4" w:space="0" w:color="auto"/>
              <w:right w:val="single" w:sz="4" w:space="0" w:color="auto"/>
            </w:tcBorders>
            <w:shd w:val="clear" w:color="auto" w:fill="auto"/>
            <w:vAlign w:val="center"/>
            <w:hideMark/>
          </w:tcPr>
          <w:p w14:paraId="51BE5B3D"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Gradnja tesnilnih zaves za druge namene</w:t>
            </w:r>
          </w:p>
        </w:tc>
        <w:tc>
          <w:tcPr>
            <w:tcW w:w="993" w:type="dxa"/>
            <w:tcBorders>
              <w:top w:val="nil"/>
              <w:left w:val="nil"/>
              <w:bottom w:val="single" w:sz="4" w:space="0" w:color="auto"/>
              <w:right w:val="single" w:sz="4" w:space="0" w:color="auto"/>
            </w:tcBorders>
            <w:shd w:val="clear" w:color="000000" w:fill="FFFFFF"/>
            <w:noWrap/>
            <w:vAlign w:val="center"/>
            <w:hideMark/>
          </w:tcPr>
          <w:p w14:paraId="0EBF04A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1237907"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58E6D802"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25</w:t>
            </w:r>
          </w:p>
        </w:tc>
        <w:tc>
          <w:tcPr>
            <w:tcW w:w="1229" w:type="dxa"/>
            <w:tcBorders>
              <w:top w:val="nil"/>
              <w:left w:val="nil"/>
              <w:bottom w:val="single" w:sz="4" w:space="0" w:color="auto"/>
              <w:right w:val="single" w:sz="4" w:space="0" w:color="auto"/>
            </w:tcBorders>
            <w:shd w:val="clear" w:color="auto" w:fill="auto"/>
            <w:noWrap/>
            <w:vAlign w:val="center"/>
            <w:hideMark/>
          </w:tcPr>
          <w:p w14:paraId="2AF9B61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25</w:t>
            </w:r>
          </w:p>
        </w:tc>
      </w:tr>
      <w:tr w:rsidR="002B4529" w:rsidRPr="002B4529" w14:paraId="61BAA6D4"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36FFB64"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3A0BFC1A"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11</w:t>
            </w:r>
          </w:p>
        </w:tc>
        <w:tc>
          <w:tcPr>
            <w:tcW w:w="2993" w:type="dxa"/>
            <w:tcBorders>
              <w:top w:val="nil"/>
              <w:left w:val="nil"/>
              <w:bottom w:val="single" w:sz="4" w:space="0" w:color="auto"/>
              <w:right w:val="single" w:sz="4" w:space="0" w:color="auto"/>
            </w:tcBorders>
            <w:shd w:val="clear" w:color="auto" w:fill="auto"/>
            <w:vAlign w:val="center"/>
            <w:hideMark/>
          </w:tcPr>
          <w:p w14:paraId="78D343F0" w14:textId="77777777" w:rsidR="002B4529" w:rsidRPr="002B4529" w:rsidRDefault="002B4529" w:rsidP="002B4529">
            <w:pPr>
              <w:spacing w:after="0" w:line="240" w:lineRule="auto"/>
              <w:rPr>
                <w:rFonts w:ascii="Arial" w:eastAsia="Times New Roman" w:hAnsi="Arial" w:cs="Arial"/>
                <w:color w:val="000000"/>
                <w:sz w:val="18"/>
                <w:szCs w:val="18"/>
              </w:rPr>
            </w:pPr>
            <w:proofErr w:type="spellStart"/>
            <w:r w:rsidRPr="002B4529">
              <w:rPr>
                <w:rFonts w:ascii="Arial" w:eastAsia="Times New Roman" w:hAnsi="Arial" w:cs="Arial"/>
                <w:color w:val="000000"/>
                <w:sz w:val="18"/>
                <w:szCs w:val="18"/>
              </w:rPr>
              <w:t>Injektiranje</w:t>
            </w:r>
            <w:proofErr w:type="spellEnd"/>
          </w:p>
        </w:tc>
        <w:tc>
          <w:tcPr>
            <w:tcW w:w="993" w:type="dxa"/>
            <w:tcBorders>
              <w:top w:val="nil"/>
              <w:left w:val="nil"/>
              <w:bottom w:val="single" w:sz="4" w:space="0" w:color="auto"/>
              <w:right w:val="single" w:sz="4" w:space="0" w:color="auto"/>
            </w:tcBorders>
            <w:shd w:val="clear" w:color="000000" w:fill="FFFFFF"/>
            <w:noWrap/>
            <w:vAlign w:val="center"/>
            <w:hideMark/>
          </w:tcPr>
          <w:p w14:paraId="5BE24DDD"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13D204E9"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B130827"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pp</w:t>
            </w:r>
            <w:r w:rsidRPr="002B4529">
              <w:rPr>
                <w:rFonts w:ascii="Arial" w:eastAsia="Times New Roman" w:hAnsi="Arial" w:cs="Arial"/>
                <w:color w:val="000000"/>
                <w:sz w:val="18"/>
                <w:szCs w:val="18"/>
                <w:vertAlign w:val="superscript"/>
              </w:rPr>
              <w:t>14,25</w:t>
            </w:r>
          </w:p>
        </w:tc>
        <w:tc>
          <w:tcPr>
            <w:tcW w:w="1229" w:type="dxa"/>
            <w:tcBorders>
              <w:top w:val="nil"/>
              <w:left w:val="nil"/>
              <w:bottom w:val="single" w:sz="4" w:space="0" w:color="auto"/>
              <w:right w:val="single" w:sz="4" w:space="0" w:color="auto"/>
            </w:tcBorders>
            <w:shd w:val="clear" w:color="auto" w:fill="auto"/>
            <w:noWrap/>
            <w:vAlign w:val="center"/>
            <w:hideMark/>
          </w:tcPr>
          <w:p w14:paraId="242CB223"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14,25</w:t>
            </w:r>
          </w:p>
        </w:tc>
      </w:tr>
      <w:tr w:rsidR="002B4529" w:rsidRPr="002B4529" w14:paraId="25027D46"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509F031C"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7F4718D1"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12</w:t>
            </w:r>
          </w:p>
        </w:tc>
        <w:tc>
          <w:tcPr>
            <w:tcW w:w="2993" w:type="dxa"/>
            <w:tcBorders>
              <w:top w:val="nil"/>
              <w:left w:val="nil"/>
              <w:bottom w:val="single" w:sz="4" w:space="0" w:color="auto"/>
              <w:right w:val="single" w:sz="4" w:space="0" w:color="auto"/>
            </w:tcBorders>
            <w:shd w:val="clear" w:color="auto" w:fill="auto"/>
            <w:vAlign w:val="center"/>
            <w:hideMark/>
          </w:tcPr>
          <w:p w14:paraId="65900D59"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Vgradnja betonskih in lesenih pilotov s suhim vrtanjem, izkopom ali zabijanjem</w:t>
            </w:r>
          </w:p>
        </w:tc>
        <w:tc>
          <w:tcPr>
            <w:tcW w:w="993" w:type="dxa"/>
            <w:tcBorders>
              <w:top w:val="nil"/>
              <w:left w:val="nil"/>
              <w:bottom w:val="single" w:sz="4" w:space="0" w:color="auto"/>
              <w:right w:val="single" w:sz="4" w:space="0" w:color="auto"/>
            </w:tcBorders>
            <w:shd w:val="clear" w:color="000000" w:fill="FFFFFF"/>
            <w:noWrap/>
            <w:vAlign w:val="center"/>
            <w:hideMark/>
          </w:tcPr>
          <w:p w14:paraId="625D003F"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4DF66D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25</w:t>
            </w:r>
          </w:p>
        </w:tc>
        <w:tc>
          <w:tcPr>
            <w:tcW w:w="1134" w:type="dxa"/>
            <w:tcBorders>
              <w:top w:val="nil"/>
              <w:left w:val="nil"/>
              <w:bottom w:val="single" w:sz="4" w:space="0" w:color="auto"/>
              <w:right w:val="single" w:sz="4" w:space="0" w:color="auto"/>
            </w:tcBorders>
            <w:shd w:val="clear" w:color="auto" w:fill="auto"/>
            <w:noWrap/>
            <w:vAlign w:val="center"/>
            <w:hideMark/>
          </w:tcPr>
          <w:p w14:paraId="297882B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25</w:t>
            </w:r>
          </w:p>
        </w:tc>
        <w:tc>
          <w:tcPr>
            <w:tcW w:w="1229" w:type="dxa"/>
            <w:tcBorders>
              <w:top w:val="nil"/>
              <w:left w:val="nil"/>
              <w:bottom w:val="single" w:sz="4" w:space="0" w:color="auto"/>
              <w:right w:val="single" w:sz="4" w:space="0" w:color="auto"/>
            </w:tcBorders>
            <w:shd w:val="clear" w:color="auto" w:fill="auto"/>
            <w:noWrap/>
            <w:vAlign w:val="center"/>
            <w:hideMark/>
          </w:tcPr>
          <w:p w14:paraId="0F3CA7E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25</w:t>
            </w:r>
          </w:p>
        </w:tc>
      </w:tr>
      <w:tr w:rsidR="002B4529" w:rsidRPr="002B4529" w14:paraId="53EAEF31"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B8CA1EC"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0D2CBD1E"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13</w:t>
            </w:r>
          </w:p>
        </w:tc>
        <w:tc>
          <w:tcPr>
            <w:tcW w:w="2993" w:type="dxa"/>
            <w:tcBorders>
              <w:top w:val="nil"/>
              <w:left w:val="nil"/>
              <w:bottom w:val="single" w:sz="4" w:space="0" w:color="auto"/>
              <w:right w:val="single" w:sz="4" w:space="0" w:color="auto"/>
            </w:tcBorders>
            <w:shd w:val="clear" w:color="auto" w:fill="auto"/>
            <w:vAlign w:val="center"/>
            <w:hideMark/>
          </w:tcPr>
          <w:p w14:paraId="085FEE69"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Vgradnja pilotov z vrtanjem z izplako</w:t>
            </w:r>
          </w:p>
        </w:tc>
        <w:tc>
          <w:tcPr>
            <w:tcW w:w="993" w:type="dxa"/>
            <w:tcBorders>
              <w:top w:val="nil"/>
              <w:left w:val="nil"/>
              <w:bottom w:val="single" w:sz="4" w:space="0" w:color="auto"/>
              <w:right w:val="single" w:sz="4" w:space="0" w:color="auto"/>
            </w:tcBorders>
            <w:shd w:val="clear" w:color="000000" w:fill="FFFFFF"/>
            <w:noWrap/>
            <w:vAlign w:val="center"/>
            <w:hideMark/>
          </w:tcPr>
          <w:p w14:paraId="6349E2B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248ABB7B"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94717FA"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376FB7C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25</w:t>
            </w:r>
          </w:p>
        </w:tc>
      </w:tr>
      <w:tr w:rsidR="002B4529" w:rsidRPr="002B4529" w14:paraId="5F6F0BEA"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76E6FBB8"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1653C8A5"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14</w:t>
            </w:r>
          </w:p>
        </w:tc>
        <w:tc>
          <w:tcPr>
            <w:tcW w:w="2993" w:type="dxa"/>
            <w:tcBorders>
              <w:top w:val="nil"/>
              <w:left w:val="nil"/>
              <w:bottom w:val="single" w:sz="4" w:space="0" w:color="auto"/>
              <w:right w:val="single" w:sz="4" w:space="0" w:color="auto"/>
            </w:tcBorders>
            <w:shd w:val="clear" w:color="auto" w:fill="auto"/>
            <w:vAlign w:val="center"/>
            <w:hideMark/>
          </w:tcPr>
          <w:p w14:paraId="27450CBA"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Vgradnja pilotov s cementiranjem v vrtini</w:t>
            </w:r>
          </w:p>
        </w:tc>
        <w:tc>
          <w:tcPr>
            <w:tcW w:w="993" w:type="dxa"/>
            <w:tcBorders>
              <w:top w:val="nil"/>
              <w:left w:val="nil"/>
              <w:bottom w:val="single" w:sz="4" w:space="0" w:color="auto"/>
              <w:right w:val="single" w:sz="4" w:space="0" w:color="auto"/>
            </w:tcBorders>
            <w:shd w:val="clear" w:color="000000" w:fill="FFFFFF"/>
            <w:noWrap/>
            <w:vAlign w:val="center"/>
            <w:hideMark/>
          </w:tcPr>
          <w:p w14:paraId="1F060A8C"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45CF619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3FDEE72B"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229" w:type="dxa"/>
            <w:tcBorders>
              <w:top w:val="nil"/>
              <w:left w:val="nil"/>
              <w:bottom w:val="single" w:sz="4" w:space="0" w:color="auto"/>
              <w:right w:val="single" w:sz="4" w:space="0" w:color="auto"/>
            </w:tcBorders>
            <w:shd w:val="clear" w:color="auto" w:fill="auto"/>
            <w:noWrap/>
            <w:vAlign w:val="center"/>
            <w:hideMark/>
          </w:tcPr>
          <w:p w14:paraId="6557413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25</w:t>
            </w:r>
          </w:p>
        </w:tc>
      </w:tr>
      <w:tr w:rsidR="002B4529" w:rsidRPr="002B4529" w14:paraId="01884A98"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228FDC7"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399C991B"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15</w:t>
            </w:r>
          </w:p>
        </w:tc>
        <w:tc>
          <w:tcPr>
            <w:tcW w:w="2993" w:type="dxa"/>
            <w:tcBorders>
              <w:top w:val="nil"/>
              <w:left w:val="nil"/>
              <w:bottom w:val="single" w:sz="4" w:space="0" w:color="auto"/>
              <w:right w:val="single" w:sz="4" w:space="0" w:color="auto"/>
            </w:tcBorders>
            <w:shd w:val="clear" w:color="auto" w:fill="auto"/>
            <w:vAlign w:val="center"/>
            <w:hideMark/>
          </w:tcPr>
          <w:p w14:paraId="47AA642B"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Vrtanje in izvedba vodnjakov za druge namene (za namakanje, oskrbo s tehnološko vodo, uporabo geotermalne energije ipd.)</w:t>
            </w:r>
          </w:p>
        </w:tc>
        <w:tc>
          <w:tcPr>
            <w:tcW w:w="993" w:type="dxa"/>
            <w:tcBorders>
              <w:top w:val="nil"/>
              <w:left w:val="nil"/>
              <w:bottom w:val="single" w:sz="4" w:space="0" w:color="auto"/>
              <w:right w:val="single" w:sz="4" w:space="0" w:color="auto"/>
            </w:tcBorders>
            <w:shd w:val="clear" w:color="000000" w:fill="FFFFFF"/>
            <w:noWrap/>
            <w:vAlign w:val="center"/>
            <w:hideMark/>
          </w:tcPr>
          <w:p w14:paraId="6ED1AAC6"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C915002"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6DB75416"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5,25</w:t>
            </w:r>
          </w:p>
        </w:tc>
        <w:tc>
          <w:tcPr>
            <w:tcW w:w="1229" w:type="dxa"/>
            <w:tcBorders>
              <w:top w:val="nil"/>
              <w:left w:val="nil"/>
              <w:bottom w:val="single" w:sz="4" w:space="0" w:color="auto"/>
              <w:right w:val="single" w:sz="4" w:space="0" w:color="auto"/>
            </w:tcBorders>
            <w:shd w:val="clear" w:color="auto" w:fill="auto"/>
            <w:noWrap/>
            <w:vAlign w:val="center"/>
            <w:hideMark/>
          </w:tcPr>
          <w:p w14:paraId="2D21B77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pd</w:t>
            </w:r>
            <w:r w:rsidRPr="002B4529">
              <w:rPr>
                <w:rFonts w:ascii="Arial" w:eastAsia="Times New Roman" w:hAnsi="Arial" w:cs="Arial"/>
                <w:color w:val="000000"/>
                <w:sz w:val="18"/>
                <w:szCs w:val="18"/>
                <w:vertAlign w:val="superscript"/>
              </w:rPr>
              <w:t>5,25</w:t>
            </w:r>
          </w:p>
        </w:tc>
      </w:tr>
      <w:tr w:rsidR="002B4529" w:rsidRPr="002B4529" w14:paraId="2909FAB0"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4A24E15"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419A638E" w14:textId="77777777" w:rsidR="002B4529" w:rsidRPr="002B4529" w:rsidRDefault="002B4529" w:rsidP="002B4529">
            <w:pPr>
              <w:spacing w:after="0" w:line="240" w:lineRule="auto"/>
              <w:jc w:val="right"/>
              <w:rPr>
                <w:rFonts w:ascii="Arial" w:eastAsia="Times New Roman" w:hAnsi="Arial" w:cs="Arial"/>
                <w:color w:val="000000"/>
                <w:sz w:val="18"/>
                <w:szCs w:val="18"/>
              </w:rPr>
            </w:pPr>
            <w:r w:rsidRPr="002B4529">
              <w:rPr>
                <w:rFonts w:ascii="Arial" w:eastAsia="Times New Roman" w:hAnsi="Arial" w:cs="Arial"/>
                <w:color w:val="000000"/>
                <w:sz w:val="18"/>
                <w:szCs w:val="18"/>
              </w:rPr>
              <w:t>16</w:t>
            </w:r>
          </w:p>
        </w:tc>
        <w:tc>
          <w:tcPr>
            <w:tcW w:w="2993" w:type="dxa"/>
            <w:tcBorders>
              <w:top w:val="nil"/>
              <w:left w:val="nil"/>
              <w:bottom w:val="single" w:sz="4" w:space="0" w:color="auto"/>
              <w:right w:val="single" w:sz="4" w:space="0" w:color="auto"/>
            </w:tcBorders>
            <w:shd w:val="clear" w:color="auto" w:fill="auto"/>
            <w:vAlign w:val="center"/>
            <w:hideMark/>
          </w:tcPr>
          <w:p w14:paraId="5AEA216A"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Vrtanje za oskrbo s pitno vodo in za potrebe državnega spremljanja stanja voda</w:t>
            </w:r>
          </w:p>
        </w:tc>
        <w:tc>
          <w:tcPr>
            <w:tcW w:w="993" w:type="dxa"/>
            <w:tcBorders>
              <w:top w:val="nil"/>
              <w:left w:val="nil"/>
              <w:bottom w:val="single" w:sz="4" w:space="0" w:color="auto"/>
              <w:right w:val="single" w:sz="4" w:space="0" w:color="auto"/>
            </w:tcBorders>
            <w:shd w:val="clear" w:color="000000" w:fill="FFFFFF"/>
            <w:noWrap/>
            <w:vAlign w:val="center"/>
            <w:hideMark/>
          </w:tcPr>
          <w:p w14:paraId="6310CFC0"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r w:rsidRPr="002B4529">
              <w:rPr>
                <w:rFonts w:ascii="Arial" w:eastAsia="Times New Roman" w:hAnsi="Arial" w:cs="Arial"/>
                <w:color w:val="000000"/>
                <w:sz w:val="18"/>
                <w:szCs w:val="18"/>
                <w:vertAlign w:val="superscript"/>
              </w:rPr>
              <w:t>5,25</w:t>
            </w:r>
          </w:p>
        </w:tc>
        <w:tc>
          <w:tcPr>
            <w:tcW w:w="1134" w:type="dxa"/>
            <w:tcBorders>
              <w:top w:val="nil"/>
              <w:left w:val="nil"/>
              <w:bottom w:val="single" w:sz="4" w:space="0" w:color="auto"/>
              <w:right w:val="single" w:sz="4" w:space="0" w:color="auto"/>
            </w:tcBorders>
            <w:shd w:val="clear" w:color="000000" w:fill="FFFFFF"/>
            <w:noWrap/>
            <w:vAlign w:val="center"/>
            <w:hideMark/>
          </w:tcPr>
          <w:p w14:paraId="16FED657"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r w:rsidRPr="002B4529">
              <w:rPr>
                <w:rFonts w:ascii="Arial" w:eastAsia="Times New Roman" w:hAnsi="Arial" w:cs="Arial"/>
                <w:color w:val="000000"/>
                <w:sz w:val="18"/>
                <w:szCs w:val="18"/>
                <w:vertAlign w:val="superscript"/>
              </w:rPr>
              <w:t>5,25</w:t>
            </w:r>
          </w:p>
        </w:tc>
        <w:tc>
          <w:tcPr>
            <w:tcW w:w="1134" w:type="dxa"/>
            <w:tcBorders>
              <w:top w:val="nil"/>
              <w:left w:val="nil"/>
              <w:bottom w:val="single" w:sz="4" w:space="0" w:color="auto"/>
              <w:right w:val="single" w:sz="4" w:space="0" w:color="auto"/>
            </w:tcBorders>
            <w:shd w:val="clear" w:color="000000" w:fill="FFFFFF"/>
            <w:noWrap/>
            <w:vAlign w:val="center"/>
            <w:hideMark/>
          </w:tcPr>
          <w:p w14:paraId="49717610"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r w:rsidRPr="002B4529">
              <w:rPr>
                <w:rFonts w:ascii="Arial" w:eastAsia="Times New Roman" w:hAnsi="Arial" w:cs="Arial"/>
                <w:color w:val="000000"/>
                <w:sz w:val="18"/>
                <w:szCs w:val="18"/>
                <w:vertAlign w:val="superscript"/>
              </w:rPr>
              <w:t>5,25</w:t>
            </w:r>
          </w:p>
        </w:tc>
        <w:tc>
          <w:tcPr>
            <w:tcW w:w="1229" w:type="dxa"/>
            <w:tcBorders>
              <w:top w:val="nil"/>
              <w:left w:val="nil"/>
              <w:bottom w:val="single" w:sz="4" w:space="0" w:color="auto"/>
              <w:right w:val="single" w:sz="4" w:space="0" w:color="auto"/>
            </w:tcBorders>
            <w:shd w:val="clear" w:color="000000" w:fill="FFFFFF"/>
            <w:noWrap/>
            <w:vAlign w:val="center"/>
            <w:hideMark/>
          </w:tcPr>
          <w:p w14:paraId="20CB0EF8" w14:textId="77777777" w:rsidR="002B4529" w:rsidRPr="002B4529" w:rsidRDefault="002B4529" w:rsidP="002B4529">
            <w:pPr>
              <w:spacing w:after="0" w:line="240" w:lineRule="auto"/>
              <w:jc w:val="center"/>
              <w:rPr>
                <w:rFonts w:ascii="Arial" w:eastAsia="Times New Roman" w:hAnsi="Arial" w:cs="Arial"/>
                <w:color w:val="000000"/>
                <w:sz w:val="18"/>
                <w:szCs w:val="18"/>
              </w:rPr>
            </w:pPr>
            <w:r w:rsidRPr="002B4529">
              <w:rPr>
                <w:rFonts w:ascii="Arial" w:eastAsia="Times New Roman" w:hAnsi="Arial" w:cs="Arial"/>
                <w:color w:val="000000"/>
                <w:sz w:val="18"/>
                <w:szCs w:val="18"/>
              </w:rPr>
              <w:t>+</w:t>
            </w:r>
            <w:r w:rsidRPr="002B4529">
              <w:rPr>
                <w:rFonts w:ascii="Arial" w:eastAsia="Times New Roman" w:hAnsi="Arial" w:cs="Arial"/>
                <w:color w:val="000000"/>
                <w:sz w:val="18"/>
                <w:szCs w:val="18"/>
                <w:vertAlign w:val="superscript"/>
              </w:rPr>
              <w:t>5,25</w:t>
            </w:r>
          </w:p>
        </w:tc>
      </w:tr>
      <w:tr w:rsidR="002B4529" w:rsidRPr="002B4529" w14:paraId="090B6A0B" w14:textId="77777777" w:rsidTr="00962043">
        <w:trPr>
          <w:trHeight w:val="340"/>
        </w:trPr>
        <w:tc>
          <w:tcPr>
            <w:tcW w:w="878" w:type="dxa"/>
            <w:tcBorders>
              <w:top w:val="nil"/>
              <w:left w:val="nil"/>
              <w:bottom w:val="nil"/>
              <w:right w:val="nil"/>
            </w:tcBorders>
            <w:shd w:val="clear" w:color="auto" w:fill="auto"/>
            <w:noWrap/>
            <w:vAlign w:val="bottom"/>
            <w:hideMark/>
          </w:tcPr>
          <w:p w14:paraId="7EE30D6C" w14:textId="77777777" w:rsidR="002B4529" w:rsidRPr="002B4529" w:rsidRDefault="002B4529" w:rsidP="002B4529">
            <w:pPr>
              <w:spacing w:after="0" w:line="240" w:lineRule="auto"/>
              <w:jc w:val="center"/>
              <w:rPr>
                <w:rFonts w:ascii="Arial" w:eastAsia="Times New Roman" w:hAnsi="Arial" w:cs="Arial"/>
                <w:color w:val="000000"/>
                <w:sz w:val="18"/>
                <w:szCs w:val="18"/>
              </w:rPr>
            </w:pPr>
          </w:p>
        </w:tc>
        <w:tc>
          <w:tcPr>
            <w:tcW w:w="660" w:type="dxa"/>
            <w:tcBorders>
              <w:top w:val="nil"/>
              <w:left w:val="nil"/>
              <w:bottom w:val="nil"/>
              <w:right w:val="nil"/>
            </w:tcBorders>
            <w:shd w:val="clear" w:color="auto" w:fill="auto"/>
            <w:noWrap/>
            <w:vAlign w:val="bottom"/>
            <w:hideMark/>
          </w:tcPr>
          <w:p w14:paraId="6786E01E" w14:textId="77777777" w:rsidR="002B4529" w:rsidRPr="002B4529" w:rsidRDefault="002B4529" w:rsidP="002B4529">
            <w:pPr>
              <w:spacing w:after="0" w:line="240" w:lineRule="auto"/>
              <w:rPr>
                <w:rFonts w:ascii="Arial" w:eastAsia="Times New Roman" w:hAnsi="Arial" w:cs="Arial"/>
                <w:sz w:val="18"/>
                <w:szCs w:val="18"/>
              </w:rPr>
            </w:pPr>
          </w:p>
        </w:tc>
        <w:tc>
          <w:tcPr>
            <w:tcW w:w="2993" w:type="dxa"/>
            <w:tcBorders>
              <w:top w:val="nil"/>
              <w:left w:val="nil"/>
              <w:bottom w:val="nil"/>
              <w:right w:val="nil"/>
            </w:tcBorders>
            <w:shd w:val="clear" w:color="auto" w:fill="auto"/>
            <w:vAlign w:val="center"/>
            <w:hideMark/>
          </w:tcPr>
          <w:p w14:paraId="3C50D0B7" w14:textId="77777777" w:rsidR="002B4529" w:rsidRPr="002B4529" w:rsidRDefault="002B4529" w:rsidP="002B4529">
            <w:pPr>
              <w:spacing w:after="0" w:line="240" w:lineRule="auto"/>
              <w:rPr>
                <w:rFonts w:ascii="Arial" w:eastAsia="Times New Roman" w:hAnsi="Arial" w:cs="Arial"/>
                <w:sz w:val="18"/>
                <w:szCs w:val="18"/>
              </w:rPr>
            </w:pPr>
          </w:p>
        </w:tc>
        <w:tc>
          <w:tcPr>
            <w:tcW w:w="993" w:type="dxa"/>
            <w:tcBorders>
              <w:top w:val="nil"/>
              <w:left w:val="nil"/>
              <w:bottom w:val="nil"/>
              <w:right w:val="nil"/>
            </w:tcBorders>
            <w:shd w:val="clear" w:color="auto" w:fill="auto"/>
            <w:noWrap/>
            <w:vAlign w:val="center"/>
            <w:hideMark/>
          </w:tcPr>
          <w:p w14:paraId="0363D2F4"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27A07F48" w14:textId="77777777" w:rsidR="002B4529" w:rsidRPr="002B4529" w:rsidRDefault="002B4529" w:rsidP="002B4529">
            <w:pPr>
              <w:spacing w:after="0" w:line="240" w:lineRule="auto"/>
              <w:jc w:val="center"/>
              <w:rPr>
                <w:rFonts w:ascii="Arial" w:eastAsia="Times New Roman" w:hAnsi="Arial" w:cs="Arial"/>
                <w:sz w:val="18"/>
                <w:szCs w:val="18"/>
              </w:rPr>
            </w:pPr>
          </w:p>
        </w:tc>
        <w:tc>
          <w:tcPr>
            <w:tcW w:w="1134" w:type="dxa"/>
            <w:tcBorders>
              <w:top w:val="nil"/>
              <w:left w:val="nil"/>
              <w:bottom w:val="nil"/>
              <w:right w:val="nil"/>
            </w:tcBorders>
            <w:shd w:val="clear" w:color="auto" w:fill="auto"/>
            <w:noWrap/>
            <w:vAlign w:val="center"/>
            <w:hideMark/>
          </w:tcPr>
          <w:p w14:paraId="533FC02D" w14:textId="77777777" w:rsidR="002B4529" w:rsidRPr="002B4529" w:rsidRDefault="002B4529" w:rsidP="002B4529">
            <w:pPr>
              <w:spacing w:after="0" w:line="240" w:lineRule="auto"/>
              <w:jc w:val="center"/>
              <w:rPr>
                <w:rFonts w:ascii="Arial" w:eastAsia="Times New Roman" w:hAnsi="Arial" w:cs="Arial"/>
                <w:sz w:val="18"/>
                <w:szCs w:val="18"/>
              </w:rPr>
            </w:pPr>
          </w:p>
        </w:tc>
        <w:tc>
          <w:tcPr>
            <w:tcW w:w="1229" w:type="dxa"/>
            <w:tcBorders>
              <w:top w:val="nil"/>
              <w:left w:val="nil"/>
              <w:bottom w:val="nil"/>
              <w:right w:val="nil"/>
            </w:tcBorders>
            <w:shd w:val="clear" w:color="auto" w:fill="auto"/>
            <w:noWrap/>
            <w:vAlign w:val="center"/>
            <w:hideMark/>
          </w:tcPr>
          <w:p w14:paraId="4FBC6214" w14:textId="77777777" w:rsidR="002B4529" w:rsidRPr="002B4529" w:rsidRDefault="002B4529" w:rsidP="002B4529">
            <w:pPr>
              <w:spacing w:after="0" w:line="240" w:lineRule="auto"/>
              <w:jc w:val="center"/>
              <w:rPr>
                <w:rFonts w:ascii="Arial" w:eastAsia="Times New Roman" w:hAnsi="Arial" w:cs="Arial"/>
                <w:sz w:val="18"/>
                <w:szCs w:val="18"/>
              </w:rPr>
            </w:pPr>
          </w:p>
        </w:tc>
      </w:tr>
      <w:tr w:rsidR="002B4529" w:rsidRPr="002B4529" w14:paraId="7B1DBCC1" w14:textId="77777777" w:rsidTr="00962043">
        <w:trPr>
          <w:trHeight w:val="340"/>
        </w:trPr>
        <w:tc>
          <w:tcPr>
            <w:tcW w:w="8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EFD422"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2CA9CF4E"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2993" w:type="dxa"/>
            <w:tcBorders>
              <w:top w:val="single" w:sz="4" w:space="0" w:color="auto"/>
              <w:left w:val="nil"/>
              <w:bottom w:val="single" w:sz="4" w:space="0" w:color="auto"/>
              <w:right w:val="single" w:sz="4" w:space="0" w:color="auto"/>
            </w:tcBorders>
            <w:shd w:val="clear" w:color="auto" w:fill="auto"/>
            <w:vAlign w:val="center"/>
            <w:hideMark/>
          </w:tcPr>
          <w:p w14:paraId="0982AA99" w14:textId="49C91B9F" w:rsidR="002B4529" w:rsidRPr="002B4529" w:rsidRDefault="002B4529" w:rsidP="002B4529">
            <w:pPr>
              <w:spacing w:after="0" w:line="240" w:lineRule="auto"/>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VZDRŽEVANJE OBJEKTOV</w:t>
            </w:r>
          </w:p>
        </w:tc>
        <w:tc>
          <w:tcPr>
            <w:tcW w:w="993" w:type="dxa"/>
            <w:tcBorders>
              <w:top w:val="single" w:sz="4" w:space="0" w:color="auto"/>
              <w:left w:val="nil"/>
              <w:bottom w:val="single" w:sz="4" w:space="0" w:color="auto"/>
              <w:right w:val="single" w:sz="4" w:space="0" w:color="auto"/>
            </w:tcBorders>
            <w:shd w:val="clear" w:color="000000" w:fill="FFC000"/>
            <w:noWrap/>
            <w:vAlign w:val="center"/>
            <w:hideMark/>
          </w:tcPr>
          <w:p w14:paraId="74D75917" w14:textId="64F446E8" w:rsidR="002B4529" w:rsidRPr="002B4529" w:rsidRDefault="00312BF4"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A</w:t>
            </w:r>
            <w:r w:rsidRPr="002B4529">
              <w:rPr>
                <w:rFonts w:ascii="Arial" w:eastAsia="Times New Roman" w:hAnsi="Arial" w:cs="Arial"/>
                <w:b/>
                <w:bCs/>
                <w:color w:val="000000"/>
                <w:sz w:val="18"/>
                <w:szCs w:val="18"/>
              </w:rPr>
              <w:t>/</w:t>
            </w:r>
            <w:r>
              <w:rPr>
                <w:rFonts w:ascii="Arial" w:eastAsia="Times New Roman" w:hAnsi="Arial" w:cs="Arial"/>
                <w:b/>
                <w:bCs/>
                <w:color w:val="000000"/>
                <w:sz w:val="18"/>
                <w:szCs w:val="18"/>
                <w:lang w:val="en-GB"/>
              </w:rPr>
              <w:t xml:space="preserve"> </w:t>
            </w:r>
            <w:r w:rsidRPr="002B4529">
              <w:rPr>
                <w:rFonts w:ascii="Arial" w:eastAsia="Times New Roman" w:hAnsi="Arial" w:cs="Arial"/>
                <w:b/>
                <w:bCs/>
                <w:color w:val="000000"/>
                <w:sz w:val="18"/>
                <w:szCs w:val="18"/>
              </w:rPr>
              <w:t>VVO I</w:t>
            </w:r>
          </w:p>
        </w:tc>
        <w:tc>
          <w:tcPr>
            <w:tcW w:w="1134" w:type="dxa"/>
            <w:tcBorders>
              <w:top w:val="single" w:sz="4" w:space="0" w:color="auto"/>
              <w:left w:val="nil"/>
              <w:bottom w:val="single" w:sz="4" w:space="0" w:color="auto"/>
              <w:right w:val="single" w:sz="4" w:space="0" w:color="auto"/>
            </w:tcBorders>
            <w:shd w:val="clear" w:color="000000" w:fill="FCD5B4"/>
            <w:noWrap/>
            <w:vAlign w:val="center"/>
            <w:hideMark/>
          </w:tcPr>
          <w:p w14:paraId="0481B953" w14:textId="5DF2AECF"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w:t>
            </w:r>
            <w:r>
              <w:rPr>
                <w:rFonts w:ascii="Arial" w:eastAsia="Times New Roman" w:hAnsi="Arial" w:cs="Arial"/>
                <w:b/>
                <w:bCs/>
                <w:color w:val="000000"/>
                <w:sz w:val="18"/>
                <w:szCs w:val="18"/>
                <w:lang w:val="en-GB"/>
              </w:rPr>
              <w:t>B</w:t>
            </w:r>
          </w:p>
        </w:tc>
        <w:tc>
          <w:tcPr>
            <w:tcW w:w="1134" w:type="dxa"/>
            <w:tcBorders>
              <w:top w:val="single" w:sz="4" w:space="0" w:color="auto"/>
              <w:left w:val="nil"/>
              <w:bottom w:val="single" w:sz="4" w:space="0" w:color="auto"/>
              <w:right w:val="single" w:sz="4" w:space="0" w:color="auto"/>
            </w:tcBorders>
            <w:shd w:val="clear" w:color="000000" w:fill="FFFF00"/>
            <w:noWrap/>
            <w:vAlign w:val="center"/>
            <w:hideMark/>
          </w:tcPr>
          <w:p w14:paraId="7FAF6344"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w:t>
            </w:r>
          </w:p>
        </w:tc>
        <w:tc>
          <w:tcPr>
            <w:tcW w:w="1229" w:type="dxa"/>
            <w:tcBorders>
              <w:top w:val="single" w:sz="4" w:space="0" w:color="auto"/>
              <w:left w:val="nil"/>
              <w:bottom w:val="single" w:sz="4" w:space="0" w:color="auto"/>
              <w:right w:val="nil"/>
            </w:tcBorders>
            <w:shd w:val="clear" w:color="000000" w:fill="00B050"/>
            <w:noWrap/>
            <w:vAlign w:val="center"/>
            <w:hideMark/>
          </w:tcPr>
          <w:p w14:paraId="068017CD" w14:textId="77777777" w:rsidR="002B4529" w:rsidRPr="002B4529" w:rsidRDefault="002B4529" w:rsidP="002B4529">
            <w:pPr>
              <w:spacing w:after="0" w:line="240" w:lineRule="auto"/>
              <w:jc w:val="center"/>
              <w:rPr>
                <w:rFonts w:ascii="Arial" w:eastAsia="Times New Roman" w:hAnsi="Arial" w:cs="Arial"/>
                <w:b/>
                <w:bCs/>
                <w:color w:val="000000"/>
                <w:sz w:val="18"/>
                <w:szCs w:val="18"/>
              </w:rPr>
            </w:pPr>
            <w:r w:rsidRPr="002B4529">
              <w:rPr>
                <w:rFonts w:ascii="Arial" w:eastAsia="Times New Roman" w:hAnsi="Arial" w:cs="Arial"/>
                <w:b/>
                <w:bCs/>
                <w:color w:val="000000"/>
                <w:sz w:val="18"/>
                <w:szCs w:val="18"/>
              </w:rPr>
              <w:t>VVO III</w:t>
            </w:r>
          </w:p>
        </w:tc>
      </w:tr>
      <w:tr w:rsidR="002B4529" w:rsidRPr="002B4529" w14:paraId="17EC570E"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3EDF3B8A"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14FBE7B0"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1</w:t>
            </w:r>
          </w:p>
        </w:tc>
        <w:tc>
          <w:tcPr>
            <w:tcW w:w="2993" w:type="dxa"/>
            <w:tcBorders>
              <w:top w:val="nil"/>
              <w:left w:val="nil"/>
              <w:bottom w:val="single" w:sz="4" w:space="0" w:color="auto"/>
              <w:right w:val="single" w:sz="4" w:space="0" w:color="auto"/>
            </w:tcBorders>
            <w:shd w:val="clear" w:color="auto" w:fill="auto"/>
            <w:vAlign w:val="center"/>
            <w:hideMark/>
          </w:tcPr>
          <w:p w14:paraId="1EF41A84"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Dela v objektu</w:t>
            </w:r>
          </w:p>
        </w:tc>
        <w:tc>
          <w:tcPr>
            <w:tcW w:w="993" w:type="dxa"/>
            <w:tcBorders>
              <w:top w:val="nil"/>
              <w:left w:val="nil"/>
              <w:bottom w:val="single" w:sz="4" w:space="0" w:color="auto"/>
              <w:right w:val="single" w:sz="4" w:space="0" w:color="auto"/>
            </w:tcBorders>
            <w:shd w:val="clear" w:color="000000" w:fill="FFFFFF"/>
            <w:noWrap/>
            <w:vAlign w:val="center"/>
            <w:hideMark/>
          </w:tcPr>
          <w:p w14:paraId="15A9E9AF"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276AD1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0DDB7FB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38BF249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5DD001E9"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0D47A84"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526D1044"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2</w:t>
            </w:r>
          </w:p>
        </w:tc>
        <w:tc>
          <w:tcPr>
            <w:tcW w:w="2993" w:type="dxa"/>
            <w:tcBorders>
              <w:top w:val="nil"/>
              <w:left w:val="nil"/>
              <w:bottom w:val="single" w:sz="4" w:space="0" w:color="auto"/>
              <w:right w:val="single" w:sz="4" w:space="0" w:color="auto"/>
            </w:tcBorders>
            <w:shd w:val="clear" w:color="auto" w:fill="auto"/>
            <w:vAlign w:val="center"/>
            <w:hideMark/>
          </w:tcPr>
          <w:p w14:paraId="3D15D346"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Dela na ovoju objekta</w:t>
            </w:r>
          </w:p>
        </w:tc>
        <w:tc>
          <w:tcPr>
            <w:tcW w:w="993" w:type="dxa"/>
            <w:tcBorders>
              <w:top w:val="nil"/>
              <w:left w:val="nil"/>
              <w:bottom w:val="single" w:sz="4" w:space="0" w:color="auto"/>
              <w:right w:val="single" w:sz="4" w:space="0" w:color="auto"/>
            </w:tcBorders>
            <w:shd w:val="clear" w:color="000000" w:fill="FFFFFF"/>
            <w:noWrap/>
            <w:vAlign w:val="center"/>
            <w:hideMark/>
          </w:tcPr>
          <w:p w14:paraId="095704B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6A5CA39D"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EFDB4A5"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66080C62"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74926389"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0FE64095"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0F484E0D"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3</w:t>
            </w:r>
          </w:p>
        </w:tc>
        <w:tc>
          <w:tcPr>
            <w:tcW w:w="2993" w:type="dxa"/>
            <w:tcBorders>
              <w:top w:val="nil"/>
              <w:left w:val="nil"/>
              <w:bottom w:val="single" w:sz="4" w:space="0" w:color="auto"/>
              <w:right w:val="single" w:sz="4" w:space="0" w:color="auto"/>
            </w:tcBorders>
            <w:shd w:val="clear" w:color="auto" w:fill="auto"/>
            <w:vAlign w:val="center"/>
            <w:hideMark/>
          </w:tcPr>
          <w:p w14:paraId="63E70BDB"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Zasteklitev objekta</w:t>
            </w:r>
          </w:p>
        </w:tc>
        <w:tc>
          <w:tcPr>
            <w:tcW w:w="993" w:type="dxa"/>
            <w:tcBorders>
              <w:top w:val="nil"/>
              <w:left w:val="nil"/>
              <w:bottom w:val="single" w:sz="4" w:space="0" w:color="auto"/>
              <w:right w:val="single" w:sz="4" w:space="0" w:color="auto"/>
            </w:tcBorders>
            <w:shd w:val="clear" w:color="000000" w:fill="FFFFFF"/>
            <w:noWrap/>
            <w:vAlign w:val="center"/>
            <w:hideMark/>
          </w:tcPr>
          <w:p w14:paraId="31BEC72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EEBAB1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320E7AF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70908D87"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0EDD5561"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2F016366"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634F17CB"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4</w:t>
            </w:r>
          </w:p>
        </w:tc>
        <w:tc>
          <w:tcPr>
            <w:tcW w:w="2993" w:type="dxa"/>
            <w:tcBorders>
              <w:top w:val="nil"/>
              <w:left w:val="nil"/>
              <w:bottom w:val="single" w:sz="4" w:space="0" w:color="auto"/>
              <w:right w:val="single" w:sz="4" w:space="0" w:color="auto"/>
            </w:tcBorders>
            <w:shd w:val="clear" w:color="auto" w:fill="auto"/>
            <w:vAlign w:val="center"/>
            <w:hideMark/>
          </w:tcPr>
          <w:p w14:paraId="6C50BB7B"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Inštalacije in naprave v in na objektu, razen izvedbe vrtine ali izkopa in namestitve toplotne črpalke voda - voda ali zemlja - voda (</w:t>
            </w:r>
            <w:proofErr w:type="spellStart"/>
            <w:r w:rsidRPr="002B4529">
              <w:rPr>
                <w:rFonts w:ascii="Arial" w:eastAsia="Times New Roman" w:hAnsi="Arial" w:cs="Arial"/>
                <w:sz w:val="18"/>
                <w:szCs w:val="18"/>
              </w:rPr>
              <w:t>geosonda</w:t>
            </w:r>
            <w:proofErr w:type="spellEnd"/>
            <w:r w:rsidRPr="002B4529">
              <w:rPr>
                <w:rFonts w:ascii="Arial" w:eastAsia="Times New Roman" w:hAnsi="Arial" w:cs="Arial"/>
                <w:sz w:val="18"/>
                <w:szCs w:val="18"/>
              </w:rPr>
              <w:t>, horizontalni kolektor ipd.), in namestitve premičnih rezervoarjev za utekočinjeni naftni plin ali nafto s priključkom na objekt</w:t>
            </w:r>
          </w:p>
        </w:tc>
        <w:tc>
          <w:tcPr>
            <w:tcW w:w="993" w:type="dxa"/>
            <w:tcBorders>
              <w:top w:val="nil"/>
              <w:left w:val="nil"/>
              <w:bottom w:val="single" w:sz="4" w:space="0" w:color="auto"/>
              <w:right w:val="single" w:sz="4" w:space="0" w:color="auto"/>
            </w:tcBorders>
            <w:shd w:val="clear" w:color="000000" w:fill="FFFFFF"/>
            <w:noWrap/>
            <w:vAlign w:val="center"/>
            <w:hideMark/>
          </w:tcPr>
          <w:p w14:paraId="70355DB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A59DF78"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74DEE74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265B1264"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11824C24"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5C2135EA"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011E3D62"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4a</w:t>
            </w:r>
          </w:p>
        </w:tc>
        <w:tc>
          <w:tcPr>
            <w:tcW w:w="2993" w:type="dxa"/>
            <w:tcBorders>
              <w:top w:val="nil"/>
              <w:left w:val="nil"/>
              <w:bottom w:val="single" w:sz="4" w:space="0" w:color="auto"/>
              <w:right w:val="single" w:sz="4" w:space="0" w:color="auto"/>
            </w:tcBorders>
            <w:shd w:val="clear" w:color="auto" w:fill="auto"/>
            <w:vAlign w:val="center"/>
            <w:hideMark/>
          </w:tcPr>
          <w:p w14:paraId="0025973F"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Izvedba vrtine ali izkop in namestitev toplotne črpalke voda - voda ali zemlja - voda (</w:t>
            </w:r>
            <w:proofErr w:type="spellStart"/>
            <w:r w:rsidRPr="002B4529">
              <w:rPr>
                <w:rFonts w:ascii="Arial" w:eastAsia="Times New Roman" w:hAnsi="Arial" w:cs="Arial"/>
                <w:sz w:val="18"/>
                <w:szCs w:val="18"/>
              </w:rPr>
              <w:t>geosonda</w:t>
            </w:r>
            <w:proofErr w:type="spellEnd"/>
            <w:r w:rsidRPr="002B4529">
              <w:rPr>
                <w:rFonts w:ascii="Arial" w:eastAsia="Times New Roman" w:hAnsi="Arial" w:cs="Arial"/>
                <w:sz w:val="18"/>
                <w:szCs w:val="18"/>
              </w:rPr>
              <w:t>, horizontalni kolektor ipd.)</w:t>
            </w:r>
          </w:p>
        </w:tc>
        <w:tc>
          <w:tcPr>
            <w:tcW w:w="993" w:type="dxa"/>
            <w:tcBorders>
              <w:top w:val="nil"/>
              <w:left w:val="nil"/>
              <w:bottom w:val="single" w:sz="4" w:space="0" w:color="auto"/>
              <w:right w:val="single" w:sz="4" w:space="0" w:color="auto"/>
            </w:tcBorders>
            <w:shd w:val="clear" w:color="000000" w:fill="FFFFFF"/>
            <w:noWrap/>
            <w:vAlign w:val="center"/>
            <w:hideMark/>
          </w:tcPr>
          <w:p w14:paraId="3D27F9AB"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1A1F9C9"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7DF86E3B" w14:textId="69296C11"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pd</w:t>
            </w:r>
            <w:r w:rsidRPr="002B4529">
              <w:rPr>
                <w:rFonts w:ascii="Arial" w:eastAsia="Times New Roman" w:hAnsi="Arial" w:cs="Arial"/>
                <w:sz w:val="18"/>
                <w:szCs w:val="18"/>
                <w:vertAlign w:val="superscript"/>
              </w:rPr>
              <w:t>5,21,22,23,</w:t>
            </w:r>
            <w:r w:rsidR="00312BF4">
              <w:rPr>
                <w:rFonts w:ascii="Arial" w:eastAsia="Times New Roman" w:hAnsi="Arial" w:cs="Arial"/>
                <w:sz w:val="18"/>
                <w:szCs w:val="18"/>
                <w:vertAlign w:val="superscript"/>
                <w:lang w:val="en-GB"/>
              </w:rPr>
              <w:t>24</w:t>
            </w:r>
          </w:p>
        </w:tc>
        <w:tc>
          <w:tcPr>
            <w:tcW w:w="1229" w:type="dxa"/>
            <w:tcBorders>
              <w:top w:val="nil"/>
              <w:left w:val="nil"/>
              <w:bottom w:val="single" w:sz="4" w:space="0" w:color="auto"/>
              <w:right w:val="single" w:sz="4" w:space="0" w:color="auto"/>
            </w:tcBorders>
            <w:shd w:val="clear" w:color="auto" w:fill="auto"/>
            <w:noWrap/>
            <w:vAlign w:val="center"/>
            <w:hideMark/>
          </w:tcPr>
          <w:p w14:paraId="3EA9C1F3"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r w:rsidRPr="002B4529">
              <w:rPr>
                <w:rFonts w:ascii="Arial" w:eastAsia="Times New Roman" w:hAnsi="Arial" w:cs="Arial"/>
                <w:sz w:val="18"/>
                <w:szCs w:val="18"/>
                <w:vertAlign w:val="superscript"/>
              </w:rPr>
              <w:t>5,21,22,23,25</w:t>
            </w:r>
          </w:p>
        </w:tc>
      </w:tr>
      <w:tr w:rsidR="002B4529" w:rsidRPr="002B4529" w14:paraId="32CDD0E7"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4EAFB1C8"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4544220B"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4b</w:t>
            </w:r>
          </w:p>
        </w:tc>
        <w:tc>
          <w:tcPr>
            <w:tcW w:w="2993" w:type="dxa"/>
            <w:tcBorders>
              <w:top w:val="nil"/>
              <w:left w:val="nil"/>
              <w:bottom w:val="single" w:sz="4" w:space="0" w:color="auto"/>
              <w:right w:val="single" w:sz="4" w:space="0" w:color="auto"/>
            </w:tcBorders>
            <w:shd w:val="clear" w:color="auto" w:fill="auto"/>
            <w:vAlign w:val="center"/>
            <w:hideMark/>
          </w:tcPr>
          <w:p w14:paraId="61DAD869"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Namestitev premičnih rezervoarjev za utekočinjeni naftni plin ali nafto s priključkom na objekt</w:t>
            </w:r>
          </w:p>
        </w:tc>
        <w:tc>
          <w:tcPr>
            <w:tcW w:w="993" w:type="dxa"/>
            <w:tcBorders>
              <w:top w:val="nil"/>
              <w:left w:val="nil"/>
              <w:bottom w:val="single" w:sz="4" w:space="0" w:color="auto"/>
              <w:right w:val="single" w:sz="4" w:space="0" w:color="auto"/>
            </w:tcBorders>
            <w:shd w:val="clear" w:color="000000" w:fill="FFFFFF"/>
            <w:noWrap/>
            <w:vAlign w:val="center"/>
            <w:hideMark/>
          </w:tcPr>
          <w:p w14:paraId="23AD1AE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000000" w:fill="FFFFFF"/>
            <w:noWrap/>
            <w:vAlign w:val="center"/>
            <w:hideMark/>
          </w:tcPr>
          <w:p w14:paraId="42ECB7F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14:paraId="0E5AB8EE"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pp</w:t>
            </w:r>
            <w:r w:rsidRPr="002B4529">
              <w:rPr>
                <w:rFonts w:ascii="Arial" w:eastAsia="Times New Roman" w:hAnsi="Arial" w:cs="Arial"/>
                <w:sz w:val="18"/>
                <w:szCs w:val="18"/>
                <w:vertAlign w:val="superscript"/>
              </w:rPr>
              <w:t>19</w:t>
            </w:r>
          </w:p>
        </w:tc>
        <w:tc>
          <w:tcPr>
            <w:tcW w:w="1229" w:type="dxa"/>
            <w:tcBorders>
              <w:top w:val="nil"/>
              <w:left w:val="nil"/>
              <w:bottom w:val="single" w:sz="4" w:space="0" w:color="auto"/>
              <w:right w:val="single" w:sz="4" w:space="0" w:color="auto"/>
            </w:tcBorders>
            <w:shd w:val="clear" w:color="000000" w:fill="FFFFFF"/>
            <w:noWrap/>
            <w:vAlign w:val="center"/>
            <w:hideMark/>
          </w:tcPr>
          <w:p w14:paraId="49754466"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r w:rsidRPr="002B4529">
              <w:rPr>
                <w:rFonts w:ascii="Arial" w:eastAsia="Times New Roman" w:hAnsi="Arial" w:cs="Arial"/>
                <w:sz w:val="18"/>
                <w:szCs w:val="18"/>
                <w:vertAlign w:val="superscript"/>
              </w:rPr>
              <w:t>19</w:t>
            </w:r>
          </w:p>
        </w:tc>
      </w:tr>
      <w:tr w:rsidR="002B4529" w:rsidRPr="002B4529" w14:paraId="65B1A2D1"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1CD3EB36"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08F3406D"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5</w:t>
            </w:r>
          </w:p>
        </w:tc>
        <w:tc>
          <w:tcPr>
            <w:tcW w:w="2993" w:type="dxa"/>
            <w:tcBorders>
              <w:top w:val="nil"/>
              <w:left w:val="nil"/>
              <w:bottom w:val="single" w:sz="4" w:space="0" w:color="auto"/>
              <w:right w:val="single" w:sz="4" w:space="0" w:color="auto"/>
            </w:tcBorders>
            <w:shd w:val="clear" w:color="auto" w:fill="auto"/>
            <w:vAlign w:val="center"/>
            <w:hideMark/>
          </w:tcPr>
          <w:p w14:paraId="76FB45D9"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Dela v zvezi z zunanjo ureditvijo objekta</w:t>
            </w:r>
          </w:p>
        </w:tc>
        <w:tc>
          <w:tcPr>
            <w:tcW w:w="993" w:type="dxa"/>
            <w:tcBorders>
              <w:top w:val="nil"/>
              <w:left w:val="nil"/>
              <w:bottom w:val="single" w:sz="4" w:space="0" w:color="auto"/>
              <w:right w:val="single" w:sz="4" w:space="0" w:color="auto"/>
            </w:tcBorders>
            <w:shd w:val="clear" w:color="000000" w:fill="FFFFFF"/>
            <w:noWrap/>
            <w:vAlign w:val="center"/>
            <w:hideMark/>
          </w:tcPr>
          <w:p w14:paraId="20B39523"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c>
          <w:tcPr>
            <w:tcW w:w="1134" w:type="dxa"/>
            <w:tcBorders>
              <w:top w:val="nil"/>
              <w:left w:val="nil"/>
              <w:bottom w:val="single" w:sz="4" w:space="0" w:color="auto"/>
              <w:right w:val="single" w:sz="4" w:space="0" w:color="auto"/>
            </w:tcBorders>
            <w:shd w:val="clear" w:color="000000" w:fill="FFFFFF"/>
            <w:noWrap/>
            <w:vAlign w:val="center"/>
            <w:hideMark/>
          </w:tcPr>
          <w:p w14:paraId="246D2A92"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c>
          <w:tcPr>
            <w:tcW w:w="1134" w:type="dxa"/>
            <w:tcBorders>
              <w:top w:val="nil"/>
              <w:left w:val="nil"/>
              <w:bottom w:val="single" w:sz="4" w:space="0" w:color="auto"/>
              <w:right w:val="single" w:sz="4" w:space="0" w:color="auto"/>
            </w:tcBorders>
            <w:shd w:val="clear" w:color="000000" w:fill="FFFFFF"/>
            <w:noWrap/>
            <w:vAlign w:val="center"/>
            <w:hideMark/>
          </w:tcPr>
          <w:p w14:paraId="0B06E820"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c>
          <w:tcPr>
            <w:tcW w:w="1229" w:type="dxa"/>
            <w:tcBorders>
              <w:top w:val="nil"/>
              <w:left w:val="nil"/>
              <w:bottom w:val="single" w:sz="4" w:space="0" w:color="auto"/>
              <w:right w:val="single" w:sz="4" w:space="0" w:color="auto"/>
            </w:tcBorders>
            <w:shd w:val="clear" w:color="000000" w:fill="FFFFFF"/>
            <w:noWrap/>
            <w:vAlign w:val="center"/>
            <w:hideMark/>
          </w:tcPr>
          <w:p w14:paraId="2303D93C"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r w:rsidR="002B4529" w:rsidRPr="002B4529" w14:paraId="04D9B151" w14:textId="77777777" w:rsidTr="00962043">
        <w:trPr>
          <w:trHeight w:val="340"/>
        </w:trPr>
        <w:tc>
          <w:tcPr>
            <w:tcW w:w="878" w:type="dxa"/>
            <w:tcBorders>
              <w:top w:val="nil"/>
              <w:left w:val="single" w:sz="4" w:space="0" w:color="auto"/>
              <w:bottom w:val="single" w:sz="4" w:space="0" w:color="auto"/>
              <w:right w:val="single" w:sz="4" w:space="0" w:color="auto"/>
            </w:tcBorders>
            <w:shd w:val="clear" w:color="auto" w:fill="auto"/>
            <w:noWrap/>
            <w:vAlign w:val="bottom"/>
            <w:hideMark/>
          </w:tcPr>
          <w:p w14:paraId="6AC02BD3" w14:textId="77777777" w:rsidR="002B4529" w:rsidRPr="002B4529" w:rsidRDefault="002B4529" w:rsidP="002B4529">
            <w:pPr>
              <w:spacing w:after="0" w:line="240" w:lineRule="auto"/>
              <w:rPr>
                <w:rFonts w:ascii="Arial" w:eastAsia="Times New Roman" w:hAnsi="Arial" w:cs="Arial"/>
                <w:color w:val="000000"/>
                <w:sz w:val="18"/>
                <w:szCs w:val="18"/>
              </w:rPr>
            </w:pPr>
            <w:r w:rsidRPr="002B4529">
              <w:rPr>
                <w:rFonts w:ascii="Arial" w:eastAsia="Times New Roman" w:hAnsi="Arial" w:cs="Arial"/>
                <w:color w:val="000000"/>
                <w:sz w:val="18"/>
                <w:szCs w:val="18"/>
              </w:rPr>
              <w:t> </w:t>
            </w:r>
          </w:p>
        </w:tc>
        <w:tc>
          <w:tcPr>
            <w:tcW w:w="660" w:type="dxa"/>
            <w:tcBorders>
              <w:top w:val="nil"/>
              <w:left w:val="nil"/>
              <w:bottom w:val="single" w:sz="4" w:space="0" w:color="auto"/>
              <w:right w:val="single" w:sz="4" w:space="0" w:color="auto"/>
            </w:tcBorders>
            <w:shd w:val="clear" w:color="auto" w:fill="auto"/>
            <w:noWrap/>
            <w:vAlign w:val="bottom"/>
            <w:hideMark/>
          </w:tcPr>
          <w:p w14:paraId="695E402D" w14:textId="77777777" w:rsidR="002B4529" w:rsidRPr="002B4529" w:rsidRDefault="002B4529" w:rsidP="002B4529">
            <w:pPr>
              <w:spacing w:after="0" w:line="240" w:lineRule="auto"/>
              <w:jc w:val="right"/>
              <w:rPr>
                <w:rFonts w:ascii="Arial" w:eastAsia="Times New Roman" w:hAnsi="Arial" w:cs="Arial"/>
                <w:sz w:val="18"/>
                <w:szCs w:val="18"/>
              </w:rPr>
            </w:pPr>
            <w:r w:rsidRPr="002B4529">
              <w:rPr>
                <w:rFonts w:ascii="Arial" w:eastAsia="Times New Roman" w:hAnsi="Arial" w:cs="Arial"/>
                <w:sz w:val="18"/>
                <w:szCs w:val="18"/>
              </w:rPr>
              <w:t>6</w:t>
            </w:r>
          </w:p>
        </w:tc>
        <w:tc>
          <w:tcPr>
            <w:tcW w:w="2993" w:type="dxa"/>
            <w:tcBorders>
              <w:top w:val="nil"/>
              <w:left w:val="nil"/>
              <w:bottom w:val="single" w:sz="4" w:space="0" w:color="auto"/>
              <w:right w:val="single" w:sz="4" w:space="0" w:color="auto"/>
            </w:tcBorders>
            <w:shd w:val="clear" w:color="auto" w:fill="auto"/>
            <w:vAlign w:val="center"/>
            <w:hideMark/>
          </w:tcPr>
          <w:p w14:paraId="5FD0E838" w14:textId="77777777" w:rsidR="002B4529" w:rsidRPr="002B4529" w:rsidRDefault="002B4529" w:rsidP="002B4529">
            <w:pPr>
              <w:spacing w:after="0" w:line="240" w:lineRule="auto"/>
              <w:rPr>
                <w:rFonts w:ascii="Arial" w:eastAsia="Times New Roman" w:hAnsi="Arial" w:cs="Arial"/>
                <w:sz w:val="18"/>
                <w:szCs w:val="18"/>
              </w:rPr>
            </w:pPr>
            <w:r w:rsidRPr="002B4529">
              <w:rPr>
                <w:rFonts w:ascii="Arial" w:eastAsia="Times New Roman" w:hAnsi="Arial" w:cs="Arial"/>
                <w:sz w:val="18"/>
                <w:szCs w:val="18"/>
              </w:rPr>
              <w:t xml:space="preserve">Dela v zvezi z </w:t>
            </w:r>
            <w:proofErr w:type="spellStart"/>
            <w:r w:rsidRPr="002B4529">
              <w:rPr>
                <w:rFonts w:ascii="Arial" w:eastAsia="Times New Roman" w:hAnsi="Arial" w:cs="Arial"/>
                <w:sz w:val="18"/>
                <w:szCs w:val="18"/>
              </w:rPr>
              <w:t>nekategoriziranimi</w:t>
            </w:r>
            <w:proofErr w:type="spellEnd"/>
            <w:r w:rsidRPr="002B4529">
              <w:rPr>
                <w:rFonts w:ascii="Arial" w:eastAsia="Times New Roman" w:hAnsi="Arial" w:cs="Arial"/>
                <w:sz w:val="18"/>
                <w:szCs w:val="18"/>
              </w:rPr>
              <w:t xml:space="preserve"> cestami in javnimi potmi</w:t>
            </w:r>
          </w:p>
        </w:tc>
        <w:tc>
          <w:tcPr>
            <w:tcW w:w="993" w:type="dxa"/>
            <w:tcBorders>
              <w:top w:val="nil"/>
              <w:left w:val="nil"/>
              <w:bottom w:val="single" w:sz="4" w:space="0" w:color="auto"/>
              <w:right w:val="single" w:sz="4" w:space="0" w:color="auto"/>
            </w:tcBorders>
            <w:shd w:val="clear" w:color="000000" w:fill="FFFFFF"/>
            <w:noWrap/>
            <w:vAlign w:val="center"/>
            <w:hideMark/>
          </w:tcPr>
          <w:p w14:paraId="6C699F6E"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c>
          <w:tcPr>
            <w:tcW w:w="1134" w:type="dxa"/>
            <w:tcBorders>
              <w:top w:val="nil"/>
              <w:left w:val="nil"/>
              <w:bottom w:val="single" w:sz="4" w:space="0" w:color="auto"/>
              <w:right w:val="single" w:sz="4" w:space="0" w:color="auto"/>
            </w:tcBorders>
            <w:shd w:val="clear" w:color="000000" w:fill="FFFFFF"/>
            <w:noWrap/>
            <w:vAlign w:val="center"/>
            <w:hideMark/>
          </w:tcPr>
          <w:p w14:paraId="2B163F2A"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c>
          <w:tcPr>
            <w:tcW w:w="1134" w:type="dxa"/>
            <w:tcBorders>
              <w:top w:val="nil"/>
              <w:left w:val="nil"/>
              <w:bottom w:val="single" w:sz="4" w:space="0" w:color="auto"/>
              <w:right w:val="single" w:sz="4" w:space="0" w:color="auto"/>
            </w:tcBorders>
            <w:shd w:val="clear" w:color="000000" w:fill="FFFFFF"/>
            <w:noWrap/>
            <w:vAlign w:val="center"/>
            <w:hideMark/>
          </w:tcPr>
          <w:p w14:paraId="0F820002" w14:textId="77777777" w:rsidR="002B4529" w:rsidRPr="002B4529" w:rsidRDefault="002B4529" w:rsidP="002B4529">
            <w:pPr>
              <w:spacing w:after="0" w:line="240" w:lineRule="auto"/>
              <w:jc w:val="center"/>
              <w:rPr>
                <w:rFonts w:ascii="Arial" w:eastAsia="Times New Roman" w:hAnsi="Arial" w:cs="Arial"/>
                <w:sz w:val="18"/>
                <w:szCs w:val="18"/>
              </w:rPr>
            </w:pPr>
            <w:proofErr w:type="spellStart"/>
            <w:r w:rsidRPr="002B4529">
              <w:rPr>
                <w:rFonts w:ascii="Arial" w:eastAsia="Times New Roman" w:hAnsi="Arial" w:cs="Arial"/>
                <w:sz w:val="18"/>
                <w:szCs w:val="18"/>
              </w:rPr>
              <w:t>pd</w:t>
            </w:r>
            <w:proofErr w:type="spellEnd"/>
          </w:p>
        </w:tc>
        <w:tc>
          <w:tcPr>
            <w:tcW w:w="1229" w:type="dxa"/>
            <w:tcBorders>
              <w:top w:val="nil"/>
              <w:left w:val="nil"/>
              <w:bottom w:val="single" w:sz="4" w:space="0" w:color="auto"/>
              <w:right w:val="single" w:sz="4" w:space="0" w:color="auto"/>
            </w:tcBorders>
            <w:shd w:val="clear" w:color="000000" w:fill="FFFFFF"/>
            <w:noWrap/>
            <w:vAlign w:val="center"/>
            <w:hideMark/>
          </w:tcPr>
          <w:p w14:paraId="094706BA" w14:textId="77777777" w:rsidR="002B4529" w:rsidRPr="002B4529" w:rsidRDefault="002B4529" w:rsidP="002B4529">
            <w:pPr>
              <w:spacing w:after="0" w:line="240" w:lineRule="auto"/>
              <w:jc w:val="center"/>
              <w:rPr>
                <w:rFonts w:ascii="Arial" w:eastAsia="Times New Roman" w:hAnsi="Arial" w:cs="Arial"/>
                <w:sz w:val="18"/>
                <w:szCs w:val="18"/>
              </w:rPr>
            </w:pPr>
            <w:r w:rsidRPr="002B4529">
              <w:rPr>
                <w:rFonts w:ascii="Arial" w:eastAsia="Times New Roman" w:hAnsi="Arial" w:cs="Arial"/>
                <w:sz w:val="18"/>
                <w:szCs w:val="18"/>
              </w:rPr>
              <w:t>+</w:t>
            </w:r>
          </w:p>
        </w:tc>
      </w:tr>
    </w:tbl>
    <w:p w14:paraId="2A6FCE24" w14:textId="1E440256" w:rsidR="002B4529" w:rsidRDefault="002B4529"/>
    <w:tbl>
      <w:tblPr>
        <w:tblW w:w="9702" w:type="dxa"/>
        <w:tblInd w:w="55" w:type="dxa"/>
        <w:tblCellMar>
          <w:left w:w="70" w:type="dxa"/>
          <w:right w:w="70" w:type="dxa"/>
        </w:tblCellMar>
        <w:tblLook w:val="04A0" w:firstRow="1" w:lastRow="0" w:firstColumn="1" w:lastColumn="0" w:noHBand="0" w:noVBand="1"/>
      </w:tblPr>
      <w:tblGrid>
        <w:gridCol w:w="9702"/>
      </w:tblGrid>
      <w:tr w:rsidR="002B4529" w:rsidRPr="00392F39" w14:paraId="2D9C89E8" w14:textId="77777777" w:rsidTr="003F5E63">
        <w:trPr>
          <w:trHeight w:val="600"/>
        </w:trPr>
        <w:tc>
          <w:tcPr>
            <w:tcW w:w="9702" w:type="dxa"/>
            <w:tcBorders>
              <w:top w:val="nil"/>
              <w:left w:val="nil"/>
              <w:right w:val="nil"/>
            </w:tcBorders>
            <w:shd w:val="clear" w:color="auto" w:fill="auto"/>
            <w:vAlign w:val="center"/>
            <w:hideMark/>
          </w:tcPr>
          <w:p w14:paraId="3AD8E380" w14:textId="77777777" w:rsidR="002B4529" w:rsidRPr="00392F39" w:rsidRDefault="002B4529" w:rsidP="003F5E63">
            <w:pPr>
              <w:spacing w:after="0" w:line="240" w:lineRule="auto"/>
              <w:ind w:right="403"/>
              <w:rPr>
                <w:rFonts w:ascii="Arial" w:eastAsia="Times New Roman" w:hAnsi="Arial" w:cs="Arial"/>
                <w:b/>
                <w:bCs/>
                <w:sz w:val="20"/>
                <w:szCs w:val="20"/>
                <w:lang w:eastAsia="sl-SI"/>
              </w:rPr>
            </w:pPr>
            <w:r w:rsidRPr="00392F39">
              <w:rPr>
                <w:rFonts w:ascii="Arial" w:eastAsia="Times New Roman" w:hAnsi="Arial" w:cs="Arial"/>
                <w:b/>
                <w:bCs/>
                <w:sz w:val="20"/>
                <w:szCs w:val="20"/>
                <w:lang w:eastAsia="sl-SI"/>
              </w:rPr>
              <w:t xml:space="preserve">Gradnja objektov in izvajanje gradbenih del </w:t>
            </w:r>
            <w:r>
              <w:rPr>
                <w:rFonts w:ascii="Arial" w:eastAsia="Times New Roman" w:hAnsi="Arial" w:cs="Arial"/>
                <w:b/>
                <w:bCs/>
                <w:color w:val="000000"/>
                <w:sz w:val="20"/>
                <w:szCs w:val="20"/>
                <w:lang w:eastAsia="sl-SI"/>
              </w:rPr>
              <w:t xml:space="preserve">iz Preglednice 1.1 in Preglednice 1.2 </w:t>
            </w:r>
            <w:r w:rsidRPr="00392F39">
              <w:rPr>
                <w:rFonts w:ascii="Arial" w:eastAsia="Times New Roman" w:hAnsi="Arial" w:cs="Arial"/>
                <w:b/>
                <w:bCs/>
                <w:sz w:val="20"/>
                <w:szCs w:val="20"/>
                <w:lang w:eastAsia="sl-SI"/>
              </w:rPr>
              <w:t xml:space="preserve">je dovoljena, če so upoštevani pogoji, določeni z oznakami: </w:t>
            </w:r>
          </w:p>
        </w:tc>
      </w:tr>
    </w:tbl>
    <w:p w14:paraId="69634C0A" w14:textId="77777777" w:rsidR="002B4529" w:rsidRPr="000D0649" w:rsidRDefault="002B4529" w:rsidP="002B4529">
      <w:pPr>
        <w:suppressAutoHyphens/>
        <w:autoSpaceDN w:val="0"/>
        <w:spacing w:after="0" w:line="240" w:lineRule="auto"/>
        <w:jc w:val="center"/>
        <w:textAlignment w:val="baseline"/>
        <w:rPr>
          <w:rFonts w:ascii="Arial" w:eastAsia="Calibri" w:hAnsi="Arial" w:cs="Arial"/>
          <w:b/>
          <w:sz w:val="20"/>
          <w:szCs w:val="20"/>
          <w:lang w:val="en-US"/>
        </w:rPr>
      </w:pPr>
    </w:p>
    <w:tbl>
      <w:tblPr>
        <w:tblW w:w="9443" w:type="dxa"/>
        <w:tblInd w:w="50" w:type="dxa"/>
        <w:tblCellMar>
          <w:left w:w="70" w:type="dxa"/>
          <w:right w:w="70" w:type="dxa"/>
        </w:tblCellMar>
        <w:tblLook w:val="04A0" w:firstRow="1" w:lastRow="0" w:firstColumn="1" w:lastColumn="0" w:noHBand="0" w:noVBand="1"/>
      </w:tblPr>
      <w:tblGrid>
        <w:gridCol w:w="866"/>
        <w:gridCol w:w="8577"/>
      </w:tblGrid>
      <w:tr w:rsidR="002B4529" w:rsidRPr="00FB5F75" w14:paraId="394AE4C1" w14:textId="77777777" w:rsidTr="002B4529">
        <w:trPr>
          <w:trHeight w:val="734"/>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915C5" w14:textId="77777777" w:rsidR="002B4529" w:rsidRPr="00FB5F75" w:rsidRDefault="002B4529" w:rsidP="002B4529">
            <w:pPr>
              <w:spacing w:after="0" w:line="240" w:lineRule="auto"/>
              <w:jc w:val="center"/>
              <w:rPr>
                <w:rFonts w:ascii="Arial" w:eastAsia="Times New Roman" w:hAnsi="Arial" w:cs="Arial"/>
                <w:sz w:val="20"/>
                <w:szCs w:val="20"/>
                <w:lang w:eastAsia="sl-SI"/>
              </w:rPr>
            </w:pPr>
            <w:r w:rsidRPr="00FB5F75">
              <w:rPr>
                <w:rFonts w:ascii="Arial" w:eastAsia="Times New Roman" w:hAnsi="Arial" w:cs="Arial"/>
                <w:sz w:val="20"/>
                <w:szCs w:val="20"/>
                <w:lang w:eastAsia="sl-SI"/>
              </w:rPr>
              <w:t>*</w:t>
            </w:r>
          </w:p>
        </w:tc>
        <w:tc>
          <w:tcPr>
            <w:tcW w:w="8577" w:type="dxa"/>
            <w:tcBorders>
              <w:top w:val="single" w:sz="4" w:space="0" w:color="auto"/>
              <w:left w:val="nil"/>
              <w:bottom w:val="single" w:sz="4" w:space="0" w:color="auto"/>
              <w:right w:val="single" w:sz="4" w:space="0" w:color="auto"/>
            </w:tcBorders>
            <w:shd w:val="clear" w:color="auto" w:fill="auto"/>
            <w:noWrap/>
            <w:vAlign w:val="center"/>
            <w:hideMark/>
          </w:tcPr>
          <w:p w14:paraId="5774DCE3" w14:textId="77777777" w:rsidR="002B4529" w:rsidRPr="00FB5F75" w:rsidRDefault="002B4529" w:rsidP="002B4529">
            <w:pPr>
              <w:spacing w:after="0" w:line="240" w:lineRule="auto"/>
              <w:rPr>
                <w:rFonts w:ascii="Arial" w:eastAsia="Times New Roman" w:hAnsi="Arial" w:cs="Arial"/>
                <w:sz w:val="20"/>
                <w:szCs w:val="20"/>
                <w:lang w:eastAsia="sl-SI"/>
              </w:rPr>
            </w:pPr>
            <w:r w:rsidRPr="00FB5F75">
              <w:rPr>
                <w:rFonts w:ascii="Arial" w:eastAsia="Times New Roman" w:hAnsi="Arial" w:cs="Arial"/>
                <w:sz w:val="20"/>
                <w:szCs w:val="20"/>
                <w:lang w:eastAsia="sl-SI"/>
              </w:rPr>
              <w:t>V prvem stolpcu preglednice je navedena ustrezna raven vrst objektov, označena s številko, v skladu s predpisi, ki urejajo enotno klasifikacijo vrst objektov, glede na namen uporabe objektov (</w:t>
            </w:r>
            <w:proofErr w:type="spellStart"/>
            <w:r w:rsidRPr="00FB5F75">
              <w:rPr>
                <w:rFonts w:ascii="Arial" w:eastAsia="Times New Roman" w:hAnsi="Arial" w:cs="Arial"/>
                <w:sz w:val="20"/>
                <w:szCs w:val="20"/>
                <w:lang w:eastAsia="sl-SI"/>
              </w:rPr>
              <w:t>CC.Si</w:t>
            </w:r>
            <w:proofErr w:type="spellEnd"/>
            <w:r w:rsidRPr="00FB5F75">
              <w:rPr>
                <w:rFonts w:ascii="Arial" w:eastAsia="Times New Roman" w:hAnsi="Arial" w:cs="Arial"/>
                <w:sz w:val="20"/>
                <w:szCs w:val="20"/>
                <w:lang w:eastAsia="sl-SI"/>
              </w:rPr>
              <w:t>)</w:t>
            </w:r>
          </w:p>
        </w:tc>
      </w:tr>
      <w:tr w:rsidR="002B4529" w:rsidRPr="00FB5F75" w14:paraId="5534B6B3" w14:textId="77777777" w:rsidTr="002B4529">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936965C" w14:textId="57DA0538" w:rsidR="002B4529" w:rsidRPr="00FB5F75" w:rsidRDefault="002B4529" w:rsidP="002B4529">
            <w:pPr>
              <w:spacing w:after="0" w:line="240" w:lineRule="auto"/>
              <w:jc w:val="center"/>
              <w:rPr>
                <w:rFonts w:ascii="Arial" w:eastAsia="Times New Roman" w:hAnsi="Arial" w:cs="Arial"/>
                <w:sz w:val="20"/>
                <w:szCs w:val="20"/>
                <w:lang w:eastAsia="sl-SI"/>
              </w:rPr>
            </w:pPr>
            <w:r w:rsidRPr="00FB5F75">
              <w:rPr>
                <w:rFonts w:ascii="Arial" w:eastAsia="Times New Roman" w:hAnsi="Arial" w:cs="Arial"/>
                <w:sz w:val="20"/>
                <w:szCs w:val="20"/>
                <w:lang w:eastAsia="sl-SI"/>
              </w:rPr>
              <w:lastRenderedPageBreak/>
              <w:t>VVO I</w:t>
            </w:r>
            <w:r w:rsidR="00E942C0">
              <w:rPr>
                <w:rFonts w:ascii="Arial" w:eastAsia="Times New Roman" w:hAnsi="Arial" w:cs="Arial"/>
                <w:sz w:val="20"/>
                <w:szCs w:val="20"/>
                <w:lang w:eastAsia="sl-SI"/>
              </w:rPr>
              <w:t>A</w:t>
            </w:r>
          </w:p>
        </w:tc>
        <w:tc>
          <w:tcPr>
            <w:tcW w:w="8577" w:type="dxa"/>
            <w:tcBorders>
              <w:top w:val="nil"/>
              <w:left w:val="nil"/>
              <w:bottom w:val="single" w:sz="4" w:space="0" w:color="auto"/>
              <w:right w:val="single" w:sz="4" w:space="0" w:color="auto"/>
            </w:tcBorders>
            <w:shd w:val="clear" w:color="auto" w:fill="auto"/>
            <w:noWrap/>
            <w:vAlign w:val="center"/>
            <w:hideMark/>
          </w:tcPr>
          <w:p w14:paraId="0E32FD86" w14:textId="6DDD2DBA" w:rsidR="002B4529" w:rsidRPr="00FB5F75" w:rsidRDefault="002B4529" w:rsidP="002B4529">
            <w:pPr>
              <w:spacing w:after="0" w:line="240" w:lineRule="auto"/>
              <w:rPr>
                <w:rFonts w:ascii="Arial" w:eastAsia="Times New Roman" w:hAnsi="Arial" w:cs="Arial"/>
                <w:sz w:val="20"/>
                <w:szCs w:val="20"/>
                <w:lang w:eastAsia="sl-SI"/>
              </w:rPr>
            </w:pPr>
            <w:r w:rsidRPr="00FB5F75">
              <w:rPr>
                <w:rFonts w:ascii="Arial" w:eastAsia="Times New Roman" w:hAnsi="Arial" w:cs="Arial"/>
                <w:sz w:val="20"/>
                <w:szCs w:val="20"/>
                <w:lang w:eastAsia="sl-SI"/>
              </w:rPr>
              <w:t>najožje vodovarstveno območje</w:t>
            </w:r>
            <w:r w:rsidR="00E942C0">
              <w:rPr>
                <w:rFonts w:ascii="Arial" w:eastAsia="Times New Roman" w:hAnsi="Arial" w:cs="Arial"/>
                <w:sz w:val="20"/>
                <w:szCs w:val="20"/>
                <w:lang w:eastAsia="sl-SI"/>
              </w:rPr>
              <w:t xml:space="preserve"> z najstrožjim vodovarstvenim režimom</w:t>
            </w:r>
          </w:p>
        </w:tc>
      </w:tr>
      <w:tr w:rsidR="00E942C0" w:rsidRPr="00FB5F75" w14:paraId="477D1304" w14:textId="77777777" w:rsidTr="00E942C0">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9A30F7F" w14:textId="62072A74" w:rsidR="00E942C0" w:rsidRPr="00FB5F75" w:rsidRDefault="00E942C0" w:rsidP="00E47992">
            <w:pPr>
              <w:spacing w:after="0" w:line="240" w:lineRule="auto"/>
              <w:jc w:val="center"/>
              <w:rPr>
                <w:rFonts w:ascii="Arial" w:eastAsia="Times New Roman" w:hAnsi="Arial" w:cs="Arial"/>
                <w:sz w:val="20"/>
                <w:szCs w:val="20"/>
                <w:lang w:eastAsia="sl-SI"/>
              </w:rPr>
            </w:pPr>
            <w:r w:rsidRPr="00FB5F75">
              <w:rPr>
                <w:rFonts w:ascii="Arial" w:eastAsia="Times New Roman" w:hAnsi="Arial" w:cs="Arial"/>
                <w:sz w:val="20"/>
                <w:szCs w:val="20"/>
                <w:lang w:eastAsia="sl-SI"/>
              </w:rPr>
              <w:t>VVO I</w:t>
            </w:r>
            <w:r>
              <w:rPr>
                <w:rFonts w:ascii="Arial" w:eastAsia="Times New Roman" w:hAnsi="Arial" w:cs="Arial"/>
                <w:sz w:val="20"/>
                <w:szCs w:val="20"/>
                <w:lang w:eastAsia="sl-SI"/>
              </w:rPr>
              <w:t>B</w:t>
            </w:r>
          </w:p>
        </w:tc>
        <w:tc>
          <w:tcPr>
            <w:tcW w:w="8577" w:type="dxa"/>
            <w:tcBorders>
              <w:top w:val="nil"/>
              <w:left w:val="nil"/>
              <w:bottom w:val="single" w:sz="4" w:space="0" w:color="auto"/>
              <w:right w:val="single" w:sz="4" w:space="0" w:color="auto"/>
            </w:tcBorders>
            <w:shd w:val="clear" w:color="auto" w:fill="auto"/>
            <w:noWrap/>
            <w:vAlign w:val="center"/>
            <w:hideMark/>
          </w:tcPr>
          <w:p w14:paraId="7F9663BC" w14:textId="61C2CBD5" w:rsidR="00E942C0" w:rsidRPr="00FB5F75" w:rsidRDefault="00E942C0" w:rsidP="00E47992">
            <w:pPr>
              <w:spacing w:after="0" w:line="240" w:lineRule="auto"/>
              <w:rPr>
                <w:rFonts w:ascii="Arial" w:eastAsia="Times New Roman" w:hAnsi="Arial" w:cs="Arial"/>
                <w:sz w:val="20"/>
                <w:szCs w:val="20"/>
                <w:lang w:eastAsia="sl-SI"/>
              </w:rPr>
            </w:pPr>
            <w:r w:rsidRPr="00FB5F75">
              <w:rPr>
                <w:rFonts w:ascii="Arial" w:eastAsia="Times New Roman" w:hAnsi="Arial" w:cs="Arial"/>
                <w:sz w:val="20"/>
                <w:szCs w:val="20"/>
                <w:lang w:eastAsia="sl-SI"/>
              </w:rPr>
              <w:t>najožje vodovarstveno območje</w:t>
            </w:r>
            <w:r>
              <w:rPr>
                <w:rFonts w:ascii="Arial" w:eastAsia="Times New Roman" w:hAnsi="Arial" w:cs="Arial"/>
                <w:sz w:val="20"/>
                <w:szCs w:val="20"/>
                <w:lang w:eastAsia="sl-SI"/>
              </w:rPr>
              <w:t xml:space="preserve"> z zelo strogim vodovarstvenim režimom</w:t>
            </w:r>
          </w:p>
        </w:tc>
      </w:tr>
      <w:tr w:rsidR="00E942C0" w:rsidRPr="00FB5F75" w14:paraId="5A8C6A62" w14:textId="77777777" w:rsidTr="00E942C0">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44F53B3" w14:textId="77777777" w:rsidR="00E942C0" w:rsidRPr="00FB5F75" w:rsidRDefault="00E942C0" w:rsidP="00E47992">
            <w:pPr>
              <w:spacing w:after="0" w:line="240" w:lineRule="auto"/>
              <w:jc w:val="center"/>
              <w:rPr>
                <w:rFonts w:ascii="Arial" w:eastAsia="Times New Roman" w:hAnsi="Arial" w:cs="Arial"/>
                <w:sz w:val="20"/>
                <w:szCs w:val="20"/>
                <w:lang w:eastAsia="sl-SI"/>
              </w:rPr>
            </w:pPr>
            <w:r w:rsidRPr="00FB5F75">
              <w:rPr>
                <w:rFonts w:ascii="Arial" w:eastAsia="Times New Roman" w:hAnsi="Arial" w:cs="Arial"/>
                <w:sz w:val="20"/>
                <w:szCs w:val="20"/>
                <w:lang w:eastAsia="sl-SI"/>
              </w:rPr>
              <w:t>VVO I</w:t>
            </w:r>
          </w:p>
        </w:tc>
        <w:tc>
          <w:tcPr>
            <w:tcW w:w="8577" w:type="dxa"/>
            <w:tcBorders>
              <w:top w:val="nil"/>
              <w:left w:val="nil"/>
              <w:bottom w:val="single" w:sz="4" w:space="0" w:color="auto"/>
              <w:right w:val="single" w:sz="4" w:space="0" w:color="auto"/>
            </w:tcBorders>
            <w:shd w:val="clear" w:color="auto" w:fill="auto"/>
            <w:noWrap/>
            <w:vAlign w:val="center"/>
            <w:hideMark/>
          </w:tcPr>
          <w:p w14:paraId="124ACC4D" w14:textId="77777777" w:rsidR="00E942C0" w:rsidRPr="00FB5F75" w:rsidRDefault="00E942C0" w:rsidP="00E47992">
            <w:pPr>
              <w:spacing w:after="0" w:line="240" w:lineRule="auto"/>
              <w:rPr>
                <w:rFonts w:ascii="Arial" w:eastAsia="Times New Roman" w:hAnsi="Arial" w:cs="Arial"/>
                <w:sz w:val="20"/>
                <w:szCs w:val="20"/>
                <w:lang w:eastAsia="sl-SI"/>
              </w:rPr>
            </w:pPr>
            <w:r w:rsidRPr="00FB5F75">
              <w:rPr>
                <w:rFonts w:ascii="Arial" w:eastAsia="Times New Roman" w:hAnsi="Arial" w:cs="Arial"/>
                <w:sz w:val="20"/>
                <w:szCs w:val="20"/>
                <w:lang w:eastAsia="sl-SI"/>
              </w:rPr>
              <w:t>najožje vodovarstveno območje</w:t>
            </w:r>
          </w:p>
        </w:tc>
      </w:tr>
      <w:tr w:rsidR="002B4529" w:rsidRPr="00FB5F75" w14:paraId="02A32064" w14:textId="77777777" w:rsidTr="002B4529">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251D3A2" w14:textId="77777777" w:rsidR="002B4529" w:rsidRPr="00FB5F75" w:rsidRDefault="002B4529" w:rsidP="002B4529">
            <w:pPr>
              <w:spacing w:after="0" w:line="240" w:lineRule="auto"/>
              <w:jc w:val="center"/>
              <w:rPr>
                <w:rFonts w:ascii="Arial" w:eastAsia="Times New Roman" w:hAnsi="Arial" w:cs="Arial"/>
                <w:sz w:val="20"/>
                <w:szCs w:val="20"/>
                <w:lang w:eastAsia="sl-SI"/>
              </w:rPr>
            </w:pPr>
            <w:r w:rsidRPr="00FB5F75">
              <w:rPr>
                <w:rFonts w:ascii="Arial" w:eastAsia="Times New Roman" w:hAnsi="Arial" w:cs="Arial"/>
                <w:sz w:val="20"/>
                <w:szCs w:val="20"/>
                <w:lang w:eastAsia="sl-SI"/>
              </w:rPr>
              <w:t>VVO II</w:t>
            </w:r>
          </w:p>
        </w:tc>
        <w:tc>
          <w:tcPr>
            <w:tcW w:w="8577" w:type="dxa"/>
            <w:tcBorders>
              <w:top w:val="nil"/>
              <w:left w:val="nil"/>
              <w:bottom w:val="single" w:sz="4" w:space="0" w:color="auto"/>
              <w:right w:val="single" w:sz="4" w:space="0" w:color="auto"/>
            </w:tcBorders>
            <w:shd w:val="clear" w:color="auto" w:fill="auto"/>
            <w:noWrap/>
            <w:vAlign w:val="center"/>
            <w:hideMark/>
          </w:tcPr>
          <w:p w14:paraId="7830C930" w14:textId="77777777" w:rsidR="002B4529" w:rsidRPr="00FB5F75" w:rsidRDefault="002B4529" w:rsidP="002B4529">
            <w:pPr>
              <w:spacing w:after="0" w:line="240" w:lineRule="auto"/>
              <w:rPr>
                <w:rFonts w:ascii="Arial" w:eastAsia="Times New Roman" w:hAnsi="Arial" w:cs="Arial"/>
                <w:sz w:val="20"/>
                <w:szCs w:val="20"/>
                <w:lang w:eastAsia="sl-SI"/>
              </w:rPr>
            </w:pPr>
            <w:r w:rsidRPr="00FB5F75">
              <w:rPr>
                <w:rFonts w:ascii="Arial" w:eastAsia="Times New Roman" w:hAnsi="Arial" w:cs="Arial"/>
                <w:sz w:val="20"/>
                <w:szCs w:val="20"/>
                <w:lang w:eastAsia="sl-SI"/>
              </w:rPr>
              <w:t>ožje vodovarstveno območje</w:t>
            </w:r>
          </w:p>
        </w:tc>
      </w:tr>
      <w:tr w:rsidR="002B4529" w:rsidRPr="00FB5F75" w14:paraId="283D4B5E" w14:textId="77777777" w:rsidTr="002B4529">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71E49CF" w14:textId="77777777" w:rsidR="002B4529" w:rsidRPr="00FB5F75" w:rsidRDefault="002B4529" w:rsidP="002B4529">
            <w:pPr>
              <w:spacing w:after="0" w:line="240" w:lineRule="auto"/>
              <w:jc w:val="center"/>
              <w:rPr>
                <w:rFonts w:ascii="Arial" w:eastAsia="Times New Roman" w:hAnsi="Arial" w:cs="Arial"/>
                <w:sz w:val="20"/>
                <w:szCs w:val="20"/>
                <w:lang w:eastAsia="sl-SI"/>
              </w:rPr>
            </w:pPr>
            <w:r w:rsidRPr="00FB5F75">
              <w:rPr>
                <w:rFonts w:ascii="Arial" w:eastAsia="Times New Roman" w:hAnsi="Arial" w:cs="Arial"/>
                <w:sz w:val="20"/>
                <w:szCs w:val="20"/>
                <w:lang w:eastAsia="sl-SI"/>
              </w:rPr>
              <w:t>VVO III</w:t>
            </w:r>
          </w:p>
        </w:tc>
        <w:tc>
          <w:tcPr>
            <w:tcW w:w="8577" w:type="dxa"/>
            <w:tcBorders>
              <w:top w:val="nil"/>
              <w:left w:val="nil"/>
              <w:bottom w:val="single" w:sz="4" w:space="0" w:color="auto"/>
              <w:right w:val="single" w:sz="4" w:space="0" w:color="auto"/>
            </w:tcBorders>
            <w:shd w:val="clear" w:color="auto" w:fill="auto"/>
            <w:noWrap/>
            <w:vAlign w:val="center"/>
            <w:hideMark/>
          </w:tcPr>
          <w:p w14:paraId="70026DDB" w14:textId="77777777" w:rsidR="002B4529" w:rsidRPr="00FB5F75" w:rsidRDefault="002B4529" w:rsidP="002B4529">
            <w:pPr>
              <w:spacing w:after="0" w:line="240" w:lineRule="auto"/>
              <w:rPr>
                <w:rFonts w:ascii="Arial" w:eastAsia="Times New Roman" w:hAnsi="Arial" w:cs="Arial"/>
                <w:sz w:val="20"/>
                <w:szCs w:val="20"/>
                <w:lang w:eastAsia="sl-SI"/>
              </w:rPr>
            </w:pPr>
            <w:r w:rsidRPr="00FB5F75">
              <w:rPr>
                <w:rFonts w:ascii="Arial" w:eastAsia="Times New Roman" w:hAnsi="Arial" w:cs="Arial"/>
                <w:sz w:val="20"/>
                <w:szCs w:val="20"/>
                <w:lang w:eastAsia="sl-SI"/>
              </w:rPr>
              <w:t>širše vodovarstveno območje</w:t>
            </w:r>
          </w:p>
        </w:tc>
      </w:tr>
      <w:tr w:rsidR="002B4529" w:rsidRPr="00FB5F75" w14:paraId="579A6473" w14:textId="77777777" w:rsidTr="002B4529">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28122B3" w14:textId="77777777" w:rsidR="002B4529" w:rsidRPr="00FB5F75" w:rsidRDefault="002B4529" w:rsidP="002B4529">
            <w:pPr>
              <w:spacing w:after="0" w:line="240" w:lineRule="auto"/>
              <w:jc w:val="center"/>
              <w:rPr>
                <w:rFonts w:ascii="Arial" w:eastAsia="Times New Roman" w:hAnsi="Arial" w:cs="Arial"/>
                <w:sz w:val="20"/>
                <w:szCs w:val="20"/>
                <w:lang w:eastAsia="sl-SI"/>
              </w:rPr>
            </w:pPr>
            <w:r w:rsidRPr="00FB5F75">
              <w:rPr>
                <w:rFonts w:ascii="Arial" w:eastAsia="Times New Roman" w:hAnsi="Arial" w:cs="Arial"/>
                <w:sz w:val="20"/>
                <w:szCs w:val="20"/>
                <w:lang w:eastAsia="sl-SI"/>
              </w:rPr>
              <w:t>-</w:t>
            </w:r>
          </w:p>
        </w:tc>
        <w:tc>
          <w:tcPr>
            <w:tcW w:w="8577" w:type="dxa"/>
            <w:tcBorders>
              <w:top w:val="nil"/>
              <w:left w:val="nil"/>
              <w:bottom w:val="single" w:sz="4" w:space="0" w:color="auto"/>
              <w:right w:val="single" w:sz="4" w:space="0" w:color="auto"/>
            </w:tcBorders>
            <w:shd w:val="clear" w:color="auto" w:fill="auto"/>
            <w:noWrap/>
            <w:vAlign w:val="center"/>
            <w:hideMark/>
          </w:tcPr>
          <w:p w14:paraId="3F1D06CB" w14:textId="77777777" w:rsidR="002B4529" w:rsidRPr="00FB5F75" w:rsidRDefault="002B4529" w:rsidP="002B4529">
            <w:pPr>
              <w:spacing w:after="0" w:line="240" w:lineRule="auto"/>
              <w:rPr>
                <w:rFonts w:ascii="Arial" w:eastAsia="Times New Roman" w:hAnsi="Arial" w:cs="Arial"/>
                <w:sz w:val="20"/>
                <w:szCs w:val="20"/>
                <w:lang w:eastAsia="sl-SI"/>
              </w:rPr>
            </w:pPr>
            <w:r w:rsidRPr="00FB5F75">
              <w:rPr>
                <w:rFonts w:ascii="Arial" w:eastAsia="Times New Roman" w:hAnsi="Arial" w:cs="Arial"/>
                <w:sz w:val="20"/>
                <w:szCs w:val="20"/>
                <w:lang w:eastAsia="sl-SI"/>
              </w:rPr>
              <w:t>poseg v okolje je prepovedan</w:t>
            </w:r>
          </w:p>
        </w:tc>
      </w:tr>
      <w:tr w:rsidR="002B4529" w:rsidRPr="00FB5F75" w14:paraId="68E96492" w14:textId="77777777" w:rsidTr="002B4529">
        <w:trPr>
          <w:trHeight w:val="30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90C6D49" w14:textId="77777777" w:rsidR="002B4529" w:rsidRPr="00FB5F75" w:rsidRDefault="002B4529" w:rsidP="002B4529">
            <w:pPr>
              <w:spacing w:after="0" w:line="240" w:lineRule="auto"/>
              <w:jc w:val="center"/>
              <w:rPr>
                <w:rFonts w:ascii="Arial" w:eastAsia="Times New Roman" w:hAnsi="Arial" w:cs="Arial"/>
                <w:sz w:val="20"/>
                <w:szCs w:val="20"/>
                <w:lang w:eastAsia="sl-SI"/>
              </w:rPr>
            </w:pPr>
            <w:r w:rsidRPr="00FB5F75">
              <w:rPr>
                <w:rFonts w:ascii="Arial" w:eastAsia="Times New Roman" w:hAnsi="Arial" w:cs="Arial"/>
                <w:sz w:val="20"/>
                <w:szCs w:val="20"/>
                <w:lang w:eastAsia="sl-SI"/>
              </w:rPr>
              <w:t>+</w:t>
            </w:r>
          </w:p>
        </w:tc>
        <w:tc>
          <w:tcPr>
            <w:tcW w:w="8577" w:type="dxa"/>
            <w:tcBorders>
              <w:top w:val="nil"/>
              <w:left w:val="nil"/>
              <w:bottom w:val="single" w:sz="4" w:space="0" w:color="auto"/>
              <w:right w:val="single" w:sz="4" w:space="0" w:color="auto"/>
            </w:tcBorders>
            <w:shd w:val="clear" w:color="auto" w:fill="auto"/>
            <w:noWrap/>
            <w:vAlign w:val="center"/>
            <w:hideMark/>
          </w:tcPr>
          <w:p w14:paraId="4CC97DBC" w14:textId="77777777" w:rsidR="002B4529" w:rsidRPr="00FB5F75" w:rsidRDefault="002B4529" w:rsidP="002B4529">
            <w:pPr>
              <w:spacing w:after="0" w:line="240" w:lineRule="auto"/>
              <w:rPr>
                <w:rFonts w:ascii="Arial" w:eastAsia="Times New Roman" w:hAnsi="Arial" w:cs="Arial"/>
                <w:sz w:val="20"/>
                <w:szCs w:val="20"/>
                <w:lang w:eastAsia="sl-SI"/>
              </w:rPr>
            </w:pPr>
            <w:r w:rsidRPr="00FB5F75">
              <w:rPr>
                <w:rFonts w:ascii="Arial" w:eastAsia="Times New Roman" w:hAnsi="Arial" w:cs="Arial"/>
                <w:sz w:val="20"/>
                <w:szCs w:val="20"/>
                <w:lang w:eastAsia="sl-SI"/>
              </w:rPr>
              <w:t>poseg v okolje je dovoljen</w:t>
            </w:r>
          </w:p>
        </w:tc>
      </w:tr>
      <w:tr w:rsidR="002B4529" w:rsidRPr="00FB5F75" w14:paraId="2E6092B2" w14:textId="77777777" w:rsidTr="002B4529">
        <w:trPr>
          <w:trHeight w:val="536"/>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CC4159F" w14:textId="77777777" w:rsidR="002B4529" w:rsidRPr="00FB5F75" w:rsidRDefault="002B4529" w:rsidP="002B4529">
            <w:pPr>
              <w:spacing w:after="0" w:line="240" w:lineRule="auto"/>
              <w:jc w:val="center"/>
              <w:rPr>
                <w:rFonts w:ascii="Arial" w:eastAsia="Times New Roman" w:hAnsi="Arial" w:cs="Arial"/>
                <w:sz w:val="20"/>
                <w:szCs w:val="20"/>
                <w:lang w:eastAsia="sl-SI"/>
              </w:rPr>
            </w:pPr>
            <w:proofErr w:type="spellStart"/>
            <w:r w:rsidRPr="00FB5F75">
              <w:rPr>
                <w:rFonts w:ascii="Arial" w:eastAsia="Times New Roman" w:hAnsi="Arial" w:cs="Arial"/>
                <w:sz w:val="20"/>
                <w:szCs w:val="20"/>
                <w:lang w:eastAsia="sl-SI"/>
              </w:rPr>
              <w:t>pd</w:t>
            </w:r>
            <w:proofErr w:type="spellEnd"/>
          </w:p>
        </w:tc>
        <w:tc>
          <w:tcPr>
            <w:tcW w:w="8577" w:type="dxa"/>
            <w:tcBorders>
              <w:top w:val="nil"/>
              <w:left w:val="nil"/>
              <w:bottom w:val="single" w:sz="4" w:space="0" w:color="auto"/>
              <w:right w:val="single" w:sz="4" w:space="0" w:color="auto"/>
            </w:tcBorders>
            <w:shd w:val="clear" w:color="auto" w:fill="auto"/>
            <w:noWrap/>
            <w:vAlign w:val="center"/>
            <w:hideMark/>
          </w:tcPr>
          <w:p w14:paraId="697E53C5" w14:textId="4F07CC64" w:rsidR="002B4529" w:rsidRPr="00FB5F75" w:rsidRDefault="00E942C0" w:rsidP="002B4529">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G</w:t>
            </w:r>
            <w:r w:rsidR="002B4529" w:rsidRPr="00FB5F75">
              <w:rPr>
                <w:rFonts w:ascii="Arial" w:eastAsia="Times New Roman" w:hAnsi="Arial" w:cs="Arial"/>
                <w:sz w:val="20"/>
                <w:szCs w:val="20"/>
                <w:lang w:eastAsia="sl-SI"/>
              </w:rPr>
              <w:t>radnja objektov in izvajanje gradbenih del je dovoljena, če so v postopku izdaje vodnega soglasja preverjeni vplivi na vodni režim in stanje vodnega telesa</w:t>
            </w:r>
            <w:r>
              <w:rPr>
                <w:rFonts w:ascii="Arial" w:eastAsia="Times New Roman" w:hAnsi="Arial" w:cs="Arial"/>
                <w:sz w:val="20"/>
                <w:szCs w:val="20"/>
                <w:lang w:eastAsia="sl-SI"/>
              </w:rPr>
              <w:t>.</w:t>
            </w:r>
          </w:p>
        </w:tc>
      </w:tr>
      <w:tr w:rsidR="002B4529" w:rsidRPr="00FB5F75" w14:paraId="6BAC7CE2" w14:textId="77777777" w:rsidTr="002B4529">
        <w:trPr>
          <w:trHeight w:val="1698"/>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9E8803E" w14:textId="77777777" w:rsidR="002B4529" w:rsidRPr="00FB5F75" w:rsidRDefault="002B4529" w:rsidP="002B4529">
            <w:pPr>
              <w:spacing w:after="0" w:line="240" w:lineRule="auto"/>
              <w:jc w:val="center"/>
              <w:rPr>
                <w:rFonts w:ascii="Arial" w:eastAsia="Times New Roman" w:hAnsi="Arial" w:cs="Arial"/>
                <w:sz w:val="20"/>
                <w:szCs w:val="20"/>
                <w:lang w:eastAsia="sl-SI"/>
              </w:rPr>
            </w:pPr>
            <w:r w:rsidRPr="00FB5F75">
              <w:rPr>
                <w:rFonts w:ascii="Arial" w:eastAsia="Times New Roman" w:hAnsi="Arial" w:cs="Arial"/>
                <w:sz w:val="20"/>
                <w:szCs w:val="20"/>
                <w:lang w:eastAsia="sl-SI"/>
              </w:rPr>
              <w:t>pp</w:t>
            </w:r>
          </w:p>
        </w:tc>
        <w:tc>
          <w:tcPr>
            <w:tcW w:w="8577" w:type="dxa"/>
            <w:tcBorders>
              <w:top w:val="nil"/>
              <w:left w:val="nil"/>
              <w:bottom w:val="single" w:sz="4" w:space="0" w:color="auto"/>
              <w:right w:val="single" w:sz="4" w:space="0" w:color="auto"/>
            </w:tcBorders>
            <w:shd w:val="clear" w:color="auto" w:fill="auto"/>
            <w:noWrap/>
            <w:vAlign w:val="center"/>
            <w:hideMark/>
          </w:tcPr>
          <w:p w14:paraId="778CB299" w14:textId="0F471DB2" w:rsidR="002B4529" w:rsidRPr="00FB5F75" w:rsidRDefault="00E942C0" w:rsidP="002B4529">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I</w:t>
            </w:r>
            <w:r w:rsidR="002B4529" w:rsidRPr="00FB5F75">
              <w:rPr>
                <w:rFonts w:ascii="Arial" w:eastAsia="Times New Roman" w:hAnsi="Arial" w:cs="Arial"/>
                <w:sz w:val="20"/>
                <w:szCs w:val="20"/>
                <w:lang w:eastAsia="sl-SI"/>
              </w:rPr>
              <w:t>zjemoma dovoljena gradnja objektov ter izvajanje gradbenih del in se zanje izda vodno soglasje, če je k projektnim rešitvam iz projekta za pridobitev gradbenega dovoljenja v postopku pridobitve vodnega soglasja izvedena analiza tveganja za onesnaženje in je iz rezultatov te analize razvidno, da je tveganje za onesnaženje zaradi tega posega sprejemljivo in če se zaradi njegovega vpliva na vodni režim in stanje vodnega telesa izvedejo zaščitni ukrepi, za katere iz rezultatov analize tveganja za onesnaženje izhaja, da je tveganje za onesnaženje zaradi tega posega sprejemljivo.</w:t>
            </w:r>
          </w:p>
        </w:tc>
      </w:tr>
      <w:tr w:rsidR="002B4529" w:rsidRPr="00FB5F75" w14:paraId="2DCAA19B" w14:textId="77777777" w:rsidTr="002B4529">
        <w:trPr>
          <w:trHeight w:val="240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33FDA1E" w14:textId="77777777" w:rsidR="002B4529" w:rsidRPr="00FB5F75" w:rsidRDefault="002B4529" w:rsidP="002B4529">
            <w:pPr>
              <w:spacing w:after="0" w:line="240" w:lineRule="auto"/>
              <w:jc w:val="center"/>
              <w:rPr>
                <w:rFonts w:ascii="Arial" w:eastAsia="Times New Roman" w:hAnsi="Arial" w:cs="Arial"/>
                <w:sz w:val="20"/>
                <w:szCs w:val="20"/>
                <w:lang w:eastAsia="sl-SI"/>
              </w:rPr>
            </w:pPr>
            <w:r w:rsidRPr="00FB5F75">
              <w:rPr>
                <w:rFonts w:ascii="Arial" w:eastAsia="Times New Roman" w:hAnsi="Arial" w:cs="Arial"/>
                <w:sz w:val="20"/>
                <w:szCs w:val="20"/>
                <w:lang w:eastAsia="sl-SI"/>
              </w:rPr>
              <w:t>pip</w:t>
            </w:r>
          </w:p>
        </w:tc>
        <w:tc>
          <w:tcPr>
            <w:tcW w:w="8577" w:type="dxa"/>
            <w:tcBorders>
              <w:top w:val="nil"/>
              <w:left w:val="nil"/>
              <w:bottom w:val="single" w:sz="4" w:space="0" w:color="auto"/>
              <w:right w:val="single" w:sz="4" w:space="0" w:color="auto"/>
            </w:tcBorders>
            <w:shd w:val="clear" w:color="auto" w:fill="auto"/>
            <w:noWrap/>
            <w:vAlign w:val="center"/>
            <w:hideMark/>
          </w:tcPr>
          <w:p w14:paraId="539FA004" w14:textId="3B609CC3" w:rsidR="002B4529" w:rsidRPr="00FB5F75" w:rsidRDefault="00E942C0" w:rsidP="002B4529">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I</w:t>
            </w:r>
            <w:r w:rsidR="002B4529" w:rsidRPr="00FB5F75">
              <w:rPr>
                <w:rFonts w:ascii="Arial" w:eastAsia="Times New Roman" w:hAnsi="Arial" w:cs="Arial"/>
                <w:sz w:val="20"/>
                <w:szCs w:val="20"/>
                <w:lang w:eastAsia="sl-SI"/>
              </w:rPr>
              <w:t xml:space="preserve">zjemoma dovoljena gradnja objektov ter izvajanje gradbenih del, kadar gre za poseg v skladu z državnim prostorskim načrtom ali občinskim podrobnim prostorskim načrtom, ki je sprejet v skladu s predpisi, ki urejajo prostorsko načrtovanje, ter predpisi, ki urejajo umeščanje prostorskih ureditev državnega pomena v prostor, in za katerega je izvedena celovita presoja vplivov na okolje ter pridobljeno okoljevarstveno soglasje v skladu s predpisi, ki urejajo varstvo okolja. Sprejemljivost vplivov posega na vodni režim in stanje vodnega telesa se v fazi študije variant preverja na podlagi strokovne ocene. Sprejemljivost vplivov na vodni režim in stanje vodnega telesa ter vplive zaščitnih ukrepov na zmanjšanje tveganja za onesnaženje se na podlagi izsledkov analize tveganja za onesnaženje preverja v postopku izdaje mnenja </w:t>
            </w:r>
            <w:r w:rsidR="00162C85">
              <w:rPr>
                <w:rFonts w:ascii="Arial" w:eastAsia="Times New Roman" w:hAnsi="Arial" w:cs="Arial"/>
                <w:sz w:val="20"/>
                <w:szCs w:val="20"/>
                <w:lang w:eastAsia="sl-SI"/>
              </w:rPr>
              <w:t>k</w:t>
            </w:r>
            <w:r w:rsidR="002B4529" w:rsidRPr="00FB5F75">
              <w:rPr>
                <w:rFonts w:ascii="Arial" w:eastAsia="Times New Roman" w:hAnsi="Arial" w:cs="Arial"/>
                <w:sz w:val="20"/>
                <w:szCs w:val="20"/>
                <w:lang w:eastAsia="sl-SI"/>
              </w:rPr>
              <w:t xml:space="preserve"> državnemu prostorskemu načrtu ali občinskemu podrobnemu prostorskemu načrtu.</w:t>
            </w:r>
          </w:p>
        </w:tc>
      </w:tr>
      <w:tr w:rsidR="002B4529" w:rsidRPr="00FB5F75" w14:paraId="5EF58ACB" w14:textId="77777777" w:rsidTr="002B4529">
        <w:trPr>
          <w:trHeight w:val="315"/>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67D37"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1</w:t>
            </w:r>
          </w:p>
        </w:tc>
        <w:tc>
          <w:tcPr>
            <w:tcW w:w="8577" w:type="dxa"/>
            <w:tcBorders>
              <w:top w:val="single" w:sz="4" w:space="0" w:color="auto"/>
              <w:left w:val="nil"/>
              <w:bottom w:val="single" w:sz="4" w:space="0" w:color="auto"/>
              <w:right w:val="single" w:sz="4" w:space="0" w:color="auto"/>
            </w:tcBorders>
            <w:shd w:val="clear" w:color="auto" w:fill="auto"/>
            <w:noWrap/>
            <w:vAlign w:val="center"/>
            <w:hideMark/>
          </w:tcPr>
          <w:p w14:paraId="7B1E92E0" w14:textId="3253B767" w:rsidR="002B4529" w:rsidRPr="00FB5F75" w:rsidRDefault="002B4529" w:rsidP="002B4529">
            <w:pPr>
              <w:spacing w:after="0" w:line="240" w:lineRule="auto"/>
              <w:rPr>
                <w:rFonts w:ascii="Arial" w:eastAsia="Times New Roman" w:hAnsi="Arial" w:cs="Arial"/>
                <w:color w:val="000000"/>
                <w:sz w:val="20"/>
                <w:szCs w:val="20"/>
                <w:lang w:eastAsia="sl-SI"/>
              </w:rPr>
            </w:pPr>
            <w:r w:rsidRPr="002B4529">
              <w:rPr>
                <w:rFonts w:ascii="Arial" w:hAnsi="Arial" w:cs="Arial"/>
                <w:sz w:val="20"/>
                <w:szCs w:val="20"/>
              </w:rPr>
              <w:t>Samo na VVO Ovčja jama.</w:t>
            </w:r>
          </w:p>
        </w:tc>
      </w:tr>
      <w:tr w:rsidR="002B4529" w:rsidRPr="00FB5F75" w14:paraId="490121F6" w14:textId="77777777" w:rsidTr="002B4529">
        <w:trPr>
          <w:trHeight w:val="792"/>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CDA6B7C"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2</w:t>
            </w:r>
          </w:p>
        </w:tc>
        <w:tc>
          <w:tcPr>
            <w:tcW w:w="8577" w:type="dxa"/>
            <w:tcBorders>
              <w:top w:val="nil"/>
              <w:left w:val="nil"/>
              <w:bottom w:val="single" w:sz="4" w:space="0" w:color="auto"/>
              <w:right w:val="single" w:sz="4" w:space="0" w:color="auto"/>
            </w:tcBorders>
            <w:shd w:val="clear" w:color="auto" w:fill="auto"/>
            <w:noWrap/>
            <w:vAlign w:val="center"/>
            <w:hideMark/>
          </w:tcPr>
          <w:p w14:paraId="325A3071" w14:textId="7DED7723" w:rsidR="002B4529" w:rsidRPr="00FB5F75" w:rsidRDefault="002B4529" w:rsidP="002B4529">
            <w:pPr>
              <w:spacing w:after="0"/>
              <w:rPr>
                <w:rFonts w:ascii="Arial" w:hAnsi="Arial" w:cs="Arial"/>
                <w:sz w:val="20"/>
                <w:szCs w:val="20"/>
              </w:rPr>
            </w:pPr>
            <w:r w:rsidRPr="002B4529">
              <w:rPr>
                <w:rFonts w:ascii="Arial" w:hAnsi="Arial" w:cs="Arial"/>
                <w:sz w:val="20"/>
                <w:szCs w:val="20"/>
              </w:rPr>
              <w:t xml:space="preserve">Če gre za zbiranje, odvajanje in čiščenje komunalne odpadne vode v skladu s predpisom o odvajanju in čiščenju komunalne odpadne vode in v skladu s predpisom o emisiji snovi in toplote pri odvajanju odpadnih voda v vode in javno kanalizacijo. V primeru izgradnje javne kanalizacije za komunalno odpadno vodo se je </w:t>
            </w:r>
            <w:r w:rsidR="00162C85">
              <w:rPr>
                <w:rFonts w:ascii="Arial" w:hAnsi="Arial" w:cs="Arial"/>
                <w:sz w:val="20"/>
                <w:szCs w:val="20"/>
              </w:rPr>
              <w:t>treba</w:t>
            </w:r>
            <w:r w:rsidRPr="002B4529">
              <w:rPr>
                <w:rFonts w:ascii="Arial" w:hAnsi="Arial" w:cs="Arial"/>
                <w:sz w:val="20"/>
                <w:szCs w:val="20"/>
              </w:rPr>
              <w:t xml:space="preserve"> priključiti na kanalizacijsko omrežje, nepretočne greznice se v tem primeru ukinejo.</w:t>
            </w:r>
          </w:p>
        </w:tc>
      </w:tr>
      <w:tr w:rsidR="002B4529" w:rsidRPr="00FB5F75" w14:paraId="5A599A01" w14:textId="77777777" w:rsidTr="002B4529">
        <w:trPr>
          <w:trHeight w:val="39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B80BC13"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3</w:t>
            </w:r>
          </w:p>
        </w:tc>
        <w:tc>
          <w:tcPr>
            <w:tcW w:w="8577" w:type="dxa"/>
            <w:tcBorders>
              <w:top w:val="nil"/>
              <w:left w:val="nil"/>
              <w:bottom w:val="single" w:sz="4" w:space="0" w:color="auto"/>
              <w:right w:val="single" w:sz="4" w:space="0" w:color="auto"/>
            </w:tcBorders>
            <w:shd w:val="clear" w:color="auto" w:fill="auto"/>
            <w:noWrap/>
            <w:vAlign w:val="center"/>
            <w:hideMark/>
          </w:tcPr>
          <w:p w14:paraId="24BBF959" w14:textId="5560EFD9" w:rsidR="002B4529" w:rsidRPr="00FB5F75" w:rsidRDefault="002B4529" w:rsidP="002B4529">
            <w:pPr>
              <w:spacing w:after="0" w:line="240" w:lineRule="auto"/>
              <w:rPr>
                <w:rFonts w:ascii="Arial" w:eastAsia="Times New Roman" w:hAnsi="Arial" w:cs="Arial"/>
                <w:color w:val="000000"/>
                <w:sz w:val="20"/>
                <w:szCs w:val="20"/>
                <w:lang w:eastAsia="sl-SI"/>
              </w:rPr>
            </w:pPr>
            <w:r w:rsidRPr="002B4529">
              <w:rPr>
                <w:rFonts w:ascii="Arial" w:hAnsi="Arial" w:cs="Arial"/>
                <w:sz w:val="20"/>
                <w:szCs w:val="20"/>
              </w:rPr>
              <w:t>Razširitev obstoječe dejavnosti ni dopustna.</w:t>
            </w:r>
          </w:p>
        </w:tc>
      </w:tr>
      <w:tr w:rsidR="002B4529" w:rsidRPr="00FB5F75" w14:paraId="6AD1273F" w14:textId="77777777" w:rsidTr="004D17A2">
        <w:trPr>
          <w:trHeight w:val="401"/>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A760DED"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4</w:t>
            </w:r>
          </w:p>
        </w:tc>
        <w:tc>
          <w:tcPr>
            <w:tcW w:w="8577" w:type="dxa"/>
            <w:tcBorders>
              <w:top w:val="nil"/>
              <w:left w:val="nil"/>
              <w:bottom w:val="single" w:sz="4" w:space="0" w:color="auto"/>
              <w:right w:val="single" w:sz="4" w:space="0" w:color="auto"/>
            </w:tcBorders>
            <w:shd w:val="clear" w:color="auto" w:fill="auto"/>
            <w:noWrap/>
            <w:vAlign w:val="center"/>
            <w:hideMark/>
          </w:tcPr>
          <w:p w14:paraId="5E0116B6" w14:textId="408C6C4D" w:rsidR="002B4529" w:rsidRPr="00FB5F75" w:rsidRDefault="002B4529" w:rsidP="004D17A2">
            <w:pPr>
              <w:spacing w:after="0"/>
              <w:rPr>
                <w:rFonts w:ascii="Arial" w:hAnsi="Arial" w:cs="Arial"/>
                <w:sz w:val="20"/>
                <w:szCs w:val="20"/>
              </w:rPr>
            </w:pPr>
            <w:r w:rsidRPr="002B4529">
              <w:rPr>
                <w:rFonts w:ascii="Arial" w:hAnsi="Arial" w:cs="Arial"/>
                <w:sz w:val="20"/>
                <w:szCs w:val="20"/>
              </w:rPr>
              <w:t>Samo na VVO Dobravca.</w:t>
            </w:r>
          </w:p>
        </w:tc>
      </w:tr>
      <w:tr w:rsidR="002B4529" w:rsidRPr="00FB5F75" w14:paraId="1195D259" w14:textId="77777777" w:rsidTr="004D17A2">
        <w:trPr>
          <w:trHeight w:val="45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4DB81A3"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5</w:t>
            </w:r>
          </w:p>
        </w:tc>
        <w:tc>
          <w:tcPr>
            <w:tcW w:w="8577" w:type="dxa"/>
            <w:tcBorders>
              <w:top w:val="nil"/>
              <w:left w:val="nil"/>
              <w:bottom w:val="single" w:sz="4" w:space="0" w:color="auto"/>
              <w:right w:val="single" w:sz="4" w:space="0" w:color="auto"/>
            </w:tcBorders>
            <w:shd w:val="clear" w:color="auto" w:fill="auto"/>
            <w:noWrap/>
            <w:vAlign w:val="center"/>
            <w:hideMark/>
          </w:tcPr>
          <w:p w14:paraId="24093DD5" w14:textId="2630AB67" w:rsidR="002B4529" w:rsidRPr="00FB5F75" w:rsidRDefault="002B4529" w:rsidP="004D17A2">
            <w:pPr>
              <w:spacing w:after="0"/>
              <w:rPr>
                <w:rFonts w:ascii="Arial" w:hAnsi="Arial" w:cs="Arial"/>
                <w:sz w:val="20"/>
                <w:szCs w:val="20"/>
              </w:rPr>
            </w:pPr>
            <w:r w:rsidRPr="002B4529">
              <w:rPr>
                <w:rFonts w:ascii="Arial" w:hAnsi="Arial" w:cs="Arial"/>
                <w:sz w:val="20"/>
                <w:szCs w:val="20"/>
              </w:rPr>
              <w:t xml:space="preserve">Pri vrtanju, izkopu, med obratovanjem in vzdrževanjem je treba izvesti vse ukrepe za preprečitev odtekanja, ponikanja ali spiranja </w:t>
            </w:r>
            <w:proofErr w:type="spellStart"/>
            <w:r w:rsidRPr="002B4529">
              <w:rPr>
                <w:rFonts w:ascii="Arial" w:hAnsi="Arial" w:cs="Arial"/>
                <w:sz w:val="20"/>
                <w:szCs w:val="20"/>
              </w:rPr>
              <w:t>navrtanine</w:t>
            </w:r>
            <w:proofErr w:type="spellEnd"/>
            <w:r w:rsidRPr="002B4529">
              <w:rPr>
                <w:rFonts w:ascii="Arial" w:hAnsi="Arial" w:cs="Arial"/>
                <w:sz w:val="20"/>
                <w:szCs w:val="20"/>
              </w:rPr>
              <w:t xml:space="preserve"> ali drugih snovi v podzemne vode ali zajetje. Po prenehanju rabe je treba vrtino ukiniti tako, da je preprečeno kakršno koli onesnaženje podzemne vode ali zajetja.</w:t>
            </w:r>
          </w:p>
        </w:tc>
      </w:tr>
      <w:tr w:rsidR="002B4529" w:rsidRPr="00FB5F75" w14:paraId="7D7A1743" w14:textId="77777777" w:rsidTr="004D17A2">
        <w:trPr>
          <w:trHeight w:val="548"/>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BB35C20"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6</w:t>
            </w:r>
          </w:p>
        </w:tc>
        <w:tc>
          <w:tcPr>
            <w:tcW w:w="8577" w:type="dxa"/>
            <w:tcBorders>
              <w:top w:val="nil"/>
              <w:left w:val="nil"/>
              <w:bottom w:val="single" w:sz="4" w:space="0" w:color="auto"/>
              <w:right w:val="single" w:sz="4" w:space="0" w:color="auto"/>
            </w:tcBorders>
            <w:shd w:val="clear" w:color="auto" w:fill="auto"/>
            <w:noWrap/>
            <w:vAlign w:val="center"/>
            <w:hideMark/>
          </w:tcPr>
          <w:p w14:paraId="6AE20F83" w14:textId="1223CA44" w:rsidR="002B4529" w:rsidRPr="00FB5F75" w:rsidRDefault="002B4529" w:rsidP="004D17A2">
            <w:pPr>
              <w:spacing w:after="0" w:line="240" w:lineRule="auto"/>
              <w:rPr>
                <w:rFonts w:ascii="Arial" w:eastAsia="Times New Roman" w:hAnsi="Arial" w:cs="Arial"/>
                <w:color w:val="000000"/>
                <w:sz w:val="20"/>
                <w:szCs w:val="20"/>
                <w:lang w:eastAsia="sl-SI"/>
              </w:rPr>
            </w:pPr>
            <w:r w:rsidRPr="002B4529">
              <w:rPr>
                <w:rFonts w:ascii="Arial" w:hAnsi="Arial" w:cs="Arial"/>
                <w:sz w:val="20"/>
                <w:szCs w:val="20"/>
              </w:rPr>
              <w:t>Premer vrtanja raziskovalne vrtine je lahko največ 76 mm, razen za raziskovalne vrtine za javno oskrbo s pitno vodo.</w:t>
            </w:r>
          </w:p>
        </w:tc>
      </w:tr>
      <w:tr w:rsidR="002B4529" w:rsidRPr="00FB5F75" w14:paraId="3DF87221" w14:textId="77777777" w:rsidTr="004D17A2">
        <w:trPr>
          <w:trHeight w:val="666"/>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FDB5D26"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7</w:t>
            </w:r>
          </w:p>
        </w:tc>
        <w:tc>
          <w:tcPr>
            <w:tcW w:w="8577" w:type="dxa"/>
            <w:tcBorders>
              <w:top w:val="nil"/>
              <w:left w:val="nil"/>
              <w:bottom w:val="single" w:sz="4" w:space="0" w:color="auto"/>
              <w:right w:val="single" w:sz="4" w:space="0" w:color="auto"/>
            </w:tcBorders>
            <w:shd w:val="clear" w:color="auto" w:fill="auto"/>
            <w:vAlign w:val="center"/>
            <w:hideMark/>
          </w:tcPr>
          <w:p w14:paraId="2D9165BB" w14:textId="24756C2D" w:rsidR="002B4529" w:rsidRPr="00FB5F75" w:rsidRDefault="002B4529" w:rsidP="004D17A2">
            <w:pPr>
              <w:spacing w:after="0" w:line="240" w:lineRule="auto"/>
              <w:rPr>
                <w:rFonts w:ascii="Arial" w:eastAsia="Times New Roman" w:hAnsi="Arial" w:cs="Arial"/>
                <w:color w:val="000000"/>
                <w:sz w:val="20"/>
                <w:szCs w:val="20"/>
                <w:lang w:eastAsia="sl-SI"/>
              </w:rPr>
            </w:pPr>
            <w:r w:rsidRPr="002B4529">
              <w:rPr>
                <w:rFonts w:ascii="Arial" w:hAnsi="Arial" w:cs="Arial"/>
                <w:sz w:val="20"/>
                <w:szCs w:val="20"/>
              </w:rPr>
              <w:t>Kanalizacija mora biti pred uporabo preverjena za vodotesnost v skladu s standardiziranimi postopki standarda SIST EN 1610:2001 – gradnja in preskušanje vodov in kanalov za odpadno vodo</w:t>
            </w:r>
            <w:r>
              <w:rPr>
                <w:rFonts w:ascii="Arial" w:hAnsi="Arial" w:cs="Arial"/>
                <w:sz w:val="20"/>
                <w:szCs w:val="20"/>
              </w:rPr>
              <w:t>.</w:t>
            </w:r>
          </w:p>
        </w:tc>
      </w:tr>
      <w:tr w:rsidR="002B4529" w:rsidRPr="00FB5F75" w14:paraId="13689C8A" w14:textId="77777777" w:rsidTr="004D17A2">
        <w:trPr>
          <w:trHeight w:val="711"/>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F3F227E"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8</w:t>
            </w:r>
          </w:p>
        </w:tc>
        <w:tc>
          <w:tcPr>
            <w:tcW w:w="8577" w:type="dxa"/>
            <w:tcBorders>
              <w:top w:val="nil"/>
              <w:left w:val="nil"/>
              <w:bottom w:val="single" w:sz="4" w:space="0" w:color="auto"/>
              <w:right w:val="single" w:sz="4" w:space="0" w:color="auto"/>
            </w:tcBorders>
            <w:shd w:val="clear" w:color="auto" w:fill="auto"/>
            <w:vAlign w:val="center"/>
            <w:hideMark/>
          </w:tcPr>
          <w:p w14:paraId="341B390E" w14:textId="0408E065" w:rsidR="002B4529" w:rsidRPr="00FB5F75" w:rsidRDefault="002B4529" w:rsidP="004D17A2">
            <w:pPr>
              <w:spacing w:after="0"/>
              <w:rPr>
                <w:rFonts w:ascii="Arial" w:hAnsi="Arial" w:cs="Arial"/>
                <w:sz w:val="20"/>
                <w:szCs w:val="20"/>
              </w:rPr>
            </w:pPr>
            <w:r w:rsidRPr="002B4529">
              <w:rPr>
                <w:rFonts w:ascii="Arial" w:hAnsi="Arial" w:cs="Arial"/>
                <w:sz w:val="20"/>
                <w:szCs w:val="20"/>
              </w:rPr>
              <w:t>Če se uporabljajo kemična stranišča ali je urejeno odvajanje komunalne odpadne vode iz sanitarnih enot v javno kanalizacijo v skladu s predpisom o odvajanju in čiščenju komunalne odpadne vode in predpisom o emisiji snovi in toplote pri odvajanju odpadnih voda v vode in javno kanalizacijo.</w:t>
            </w:r>
          </w:p>
        </w:tc>
      </w:tr>
      <w:tr w:rsidR="002B4529" w:rsidRPr="00FB5F75" w14:paraId="09710C6A" w14:textId="77777777" w:rsidTr="004D17A2">
        <w:trPr>
          <w:trHeight w:val="26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F4A146E"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9</w:t>
            </w:r>
          </w:p>
        </w:tc>
        <w:tc>
          <w:tcPr>
            <w:tcW w:w="8577" w:type="dxa"/>
            <w:tcBorders>
              <w:top w:val="nil"/>
              <w:left w:val="nil"/>
              <w:bottom w:val="single" w:sz="4" w:space="0" w:color="auto"/>
              <w:right w:val="single" w:sz="4" w:space="0" w:color="auto"/>
            </w:tcBorders>
            <w:shd w:val="clear" w:color="auto" w:fill="auto"/>
            <w:vAlign w:val="center"/>
            <w:hideMark/>
          </w:tcPr>
          <w:p w14:paraId="47FE7F93" w14:textId="5ABB468A" w:rsidR="002B4529" w:rsidRPr="00FB5F75" w:rsidRDefault="002B4529" w:rsidP="004D17A2">
            <w:pPr>
              <w:spacing w:after="0"/>
              <w:rPr>
                <w:rFonts w:ascii="Arial" w:hAnsi="Arial" w:cs="Arial"/>
                <w:sz w:val="20"/>
                <w:szCs w:val="20"/>
              </w:rPr>
            </w:pPr>
            <w:r w:rsidRPr="002B4529">
              <w:rPr>
                <w:rFonts w:ascii="Arial" w:hAnsi="Arial" w:cs="Arial"/>
                <w:sz w:val="20"/>
                <w:szCs w:val="20"/>
              </w:rPr>
              <w:t>Dno ponikovalnice mora biti najmanj 1 m nad najvišjo gladino podzemne vode, če gre za posredno odvajanje v podzemne vode v skladu s predpisom, ki ureja emisijo snovi in toplote pri odvajanju odpadnih voda v vode in javno kanalizacijo</w:t>
            </w:r>
            <w:r w:rsidR="004D17A2">
              <w:rPr>
                <w:rFonts w:ascii="Arial" w:hAnsi="Arial" w:cs="Arial"/>
                <w:sz w:val="20"/>
                <w:szCs w:val="20"/>
              </w:rPr>
              <w:t>.</w:t>
            </w:r>
          </w:p>
        </w:tc>
      </w:tr>
      <w:tr w:rsidR="002B4529" w:rsidRPr="00FB5F75" w14:paraId="1F4AE6EA" w14:textId="77777777" w:rsidTr="004D17A2">
        <w:trPr>
          <w:trHeight w:val="1014"/>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0F5E219"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lastRenderedPageBreak/>
              <w:t>10</w:t>
            </w:r>
          </w:p>
        </w:tc>
        <w:tc>
          <w:tcPr>
            <w:tcW w:w="8577" w:type="dxa"/>
            <w:tcBorders>
              <w:top w:val="nil"/>
              <w:left w:val="nil"/>
              <w:bottom w:val="single" w:sz="4" w:space="0" w:color="auto"/>
              <w:right w:val="single" w:sz="4" w:space="0" w:color="auto"/>
            </w:tcBorders>
            <w:shd w:val="clear" w:color="auto" w:fill="auto"/>
            <w:noWrap/>
            <w:vAlign w:val="center"/>
            <w:hideMark/>
          </w:tcPr>
          <w:p w14:paraId="03EFBDA4" w14:textId="619E50AB" w:rsidR="002B4529" w:rsidRPr="00FB5F75" w:rsidRDefault="002B4529" w:rsidP="004D17A2">
            <w:pPr>
              <w:spacing w:after="0" w:line="240" w:lineRule="auto"/>
              <w:rPr>
                <w:rFonts w:ascii="Arial" w:hAnsi="Arial" w:cs="Arial"/>
                <w:sz w:val="20"/>
                <w:szCs w:val="20"/>
              </w:rPr>
            </w:pPr>
            <w:r w:rsidRPr="002B4529">
              <w:rPr>
                <w:rFonts w:ascii="Arial" w:hAnsi="Arial" w:cs="Arial"/>
                <w:sz w:val="20"/>
                <w:szCs w:val="20"/>
              </w:rPr>
              <w:t>Če območje poselitve ni opremljeno z javno kanalizacijo ali če gre za začasno rešitev v prehodnem obdobju do izgradnje javnega kanalizacijskega omrežja za komunalno odpadno vodo ali do zagotovitve potrebnih zmogljivosti na javnem kanalizacijskem omrežju. Komunalna odpadna voda mora ustrezati predpisanim zahtevam za odvajanje v vode.</w:t>
            </w:r>
          </w:p>
        </w:tc>
      </w:tr>
      <w:tr w:rsidR="002B4529" w:rsidRPr="00FB5F75" w14:paraId="6F5AA322" w14:textId="77777777" w:rsidTr="004D17A2">
        <w:trPr>
          <w:trHeight w:val="699"/>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7896A8A"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11</w:t>
            </w:r>
          </w:p>
        </w:tc>
        <w:tc>
          <w:tcPr>
            <w:tcW w:w="8577" w:type="dxa"/>
            <w:tcBorders>
              <w:top w:val="nil"/>
              <w:left w:val="nil"/>
              <w:bottom w:val="single" w:sz="4" w:space="0" w:color="auto"/>
              <w:right w:val="single" w:sz="4" w:space="0" w:color="auto"/>
            </w:tcBorders>
            <w:shd w:val="clear" w:color="auto" w:fill="auto"/>
            <w:noWrap/>
            <w:vAlign w:val="center"/>
            <w:hideMark/>
          </w:tcPr>
          <w:p w14:paraId="0DC8E735" w14:textId="69A018EF" w:rsidR="002B4529" w:rsidRPr="00FB5F75" w:rsidRDefault="002B4529" w:rsidP="004D17A2">
            <w:pPr>
              <w:spacing w:after="0"/>
              <w:rPr>
                <w:rFonts w:ascii="Arial" w:hAnsi="Arial" w:cs="Arial"/>
                <w:sz w:val="20"/>
                <w:szCs w:val="20"/>
              </w:rPr>
            </w:pPr>
            <w:r w:rsidRPr="002B4529">
              <w:rPr>
                <w:rFonts w:ascii="Arial" w:hAnsi="Arial" w:cs="Arial"/>
                <w:sz w:val="20"/>
                <w:szCs w:val="20"/>
              </w:rPr>
              <w:t>Izveden mora biti tako, da ne pride do nenadzorovanega iztekanja, uhajanja, izcejanja ali ponikanje teh snovi preko tal ali površinskih voda v podzemno vodo ali zajetje z upoštevanjem standarda SIST EN 1610:2001 – gradnja in preskušanje vodov in kanalov za odpadno vodo.</w:t>
            </w:r>
          </w:p>
        </w:tc>
      </w:tr>
      <w:tr w:rsidR="002B4529" w:rsidRPr="00FB5F75" w14:paraId="549526A4" w14:textId="77777777" w:rsidTr="004D17A2">
        <w:trPr>
          <w:trHeight w:val="926"/>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331491D"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12</w:t>
            </w:r>
          </w:p>
        </w:tc>
        <w:tc>
          <w:tcPr>
            <w:tcW w:w="8577" w:type="dxa"/>
            <w:tcBorders>
              <w:top w:val="nil"/>
              <w:left w:val="nil"/>
              <w:bottom w:val="single" w:sz="4" w:space="0" w:color="auto"/>
              <w:right w:val="single" w:sz="4" w:space="0" w:color="auto"/>
            </w:tcBorders>
            <w:shd w:val="clear" w:color="auto" w:fill="auto"/>
            <w:vAlign w:val="center"/>
            <w:hideMark/>
          </w:tcPr>
          <w:p w14:paraId="14CE9775" w14:textId="05D5A08D" w:rsidR="002B4529" w:rsidRPr="00FB5F75" w:rsidRDefault="004D17A2" w:rsidP="004D17A2">
            <w:pPr>
              <w:spacing w:after="0"/>
              <w:rPr>
                <w:rFonts w:ascii="Arial" w:hAnsi="Arial" w:cs="Arial"/>
                <w:sz w:val="20"/>
                <w:szCs w:val="20"/>
              </w:rPr>
            </w:pPr>
            <w:r>
              <w:rPr>
                <w:rFonts w:ascii="Arial" w:hAnsi="Arial" w:cs="Arial"/>
                <w:sz w:val="20"/>
                <w:szCs w:val="20"/>
              </w:rPr>
              <w:t xml:space="preserve">Če </w:t>
            </w:r>
            <w:r w:rsidR="002B4529" w:rsidRPr="002B4529">
              <w:rPr>
                <w:rFonts w:ascii="Arial" w:hAnsi="Arial" w:cs="Arial"/>
                <w:sz w:val="20"/>
                <w:szCs w:val="20"/>
              </w:rPr>
              <w:t>gre za odvajanje industrijske odpadne vode iz obstoječih objektov in naprav in če območje poselitve ni opremljeno z javno kanalizacijo ali odvajanje v javno kanalizacijo tehnično ni izvedljivo ali če na komunalni ali skupni čistilni napravi, ki zaključuje javno kanalizacijo, ni zagotovljena zmogljivost za čiščenje te industrijske odpadne vode. Industrijska odpadna voda mora ustrezati predpisanim zahtevam za odvajanje industrijske odpadne vode v vode.</w:t>
            </w:r>
          </w:p>
        </w:tc>
      </w:tr>
      <w:tr w:rsidR="004D17A2" w:rsidRPr="00FB5F75" w14:paraId="1BAA3D64" w14:textId="77777777" w:rsidTr="004D17A2">
        <w:trPr>
          <w:trHeight w:val="57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8F848D3" w14:textId="77777777" w:rsidR="004D17A2" w:rsidRPr="00FB5F75" w:rsidRDefault="004D17A2" w:rsidP="004D17A2">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13</w:t>
            </w:r>
          </w:p>
        </w:tc>
        <w:tc>
          <w:tcPr>
            <w:tcW w:w="8577" w:type="dxa"/>
            <w:tcBorders>
              <w:top w:val="nil"/>
              <w:left w:val="nil"/>
              <w:bottom w:val="single" w:sz="4" w:space="0" w:color="auto"/>
              <w:right w:val="single" w:sz="4" w:space="0" w:color="auto"/>
            </w:tcBorders>
            <w:shd w:val="clear" w:color="auto" w:fill="auto"/>
            <w:vAlign w:val="center"/>
            <w:hideMark/>
          </w:tcPr>
          <w:p w14:paraId="680ED264" w14:textId="204547FC" w:rsidR="004D17A2" w:rsidRPr="004D17A2" w:rsidRDefault="004D17A2" w:rsidP="004D17A2">
            <w:pPr>
              <w:spacing w:after="0" w:line="240" w:lineRule="auto"/>
              <w:rPr>
                <w:rFonts w:ascii="Arial" w:hAnsi="Arial" w:cs="Arial"/>
                <w:sz w:val="20"/>
                <w:szCs w:val="20"/>
              </w:rPr>
            </w:pPr>
            <w:r w:rsidRPr="004D17A2">
              <w:rPr>
                <w:rFonts w:ascii="Arial" w:hAnsi="Arial" w:cs="Arial"/>
                <w:sz w:val="20"/>
                <w:szCs w:val="20"/>
              </w:rPr>
              <w:t>Interna kanalizacija mora biti priključena na javno kanalizacijo. Za interno kanalizacijo mora biti pred uporabo preverjena vodotesnost s standardiziranimi postopki standarda SIST EN 1610:2001 – gradnja in preskušanje vodov in kanalov za odpadno vodo.</w:t>
            </w:r>
          </w:p>
        </w:tc>
      </w:tr>
      <w:tr w:rsidR="004D17A2" w:rsidRPr="00FB5F75" w14:paraId="5754A398" w14:textId="77777777" w:rsidTr="004D17A2">
        <w:trPr>
          <w:trHeight w:val="38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D01F0DA" w14:textId="77777777" w:rsidR="004D17A2" w:rsidRPr="00FB5F75" w:rsidRDefault="004D17A2" w:rsidP="004D17A2">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14</w:t>
            </w:r>
          </w:p>
        </w:tc>
        <w:tc>
          <w:tcPr>
            <w:tcW w:w="8577" w:type="dxa"/>
            <w:tcBorders>
              <w:top w:val="nil"/>
              <w:left w:val="nil"/>
              <w:bottom w:val="single" w:sz="4" w:space="0" w:color="auto"/>
              <w:right w:val="single" w:sz="4" w:space="0" w:color="auto"/>
            </w:tcBorders>
            <w:shd w:val="clear" w:color="auto" w:fill="auto"/>
            <w:vAlign w:val="center"/>
            <w:hideMark/>
          </w:tcPr>
          <w:p w14:paraId="7E81DEFE" w14:textId="43250641" w:rsidR="004D17A2" w:rsidRPr="00FB5F75" w:rsidRDefault="004D17A2" w:rsidP="004D17A2">
            <w:pPr>
              <w:spacing w:after="0"/>
              <w:rPr>
                <w:rFonts w:ascii="Arial" w:hAnsi="Arial" w:cs="Arial"/>
                <w:sz w:val="20"/>
                <w:szCs w:val="20"/>
              </w:rPr>
            </w:pPr>
            <w:r w:rsidRPr="004D17A2">
              <w:rPr>
                <w:rFonts w:ascii="Arial" w:hAnsi="Arial" w:cs="Arial"/>
                <w:sz w:val="20"/>
                <w:szCs w:val="20"/>
              </w:rPr>
              <w:t>Če gre za utrditev nestabilnega terena</w:t>
            </w:r>
            <w:r>
              <w:rPr>
                <w:rFonts w:ascii="Arial" w:hAnsi="Arial" w:cs="Arial"/>
                <w:sz w:val="20"/>
                <w:szCs w:val="20"/>
              </w:rPr>
              <w:t>.</w:t>
            </w:r>
          </w:p>
        </w:tc>
      </w:tr>
      <w:tr w:rsidR="004D17A2" w:rsidRPr="00FB5F75" w14:paraId="071992C8" w14:textId="77777777" w:rsidTr="004D17A2">
        <w:trPr>
          <w:trHeight w:val="42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514D8A8" w14:textId="77777777" w:rsidR="004D17A2" w:rsidRPr="00FB5F75" w:rsidRDefault="004D17A2" w:rsidP="004D17A2">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15</w:t>
            </w:r>
          </w:p>
        </w:tc>
        <w:tc>
          <w:tcPr>
            <w:tcW w:w="8577" w:type="dxa"/>
            <w:tcBorders>
              <w:top w:val="nil"/>
              <w:left w:val="nil"/>
              <w:bottom w:val="single" w:sz="4" w:space="0" w:color="auto"/>
              <w:right w:val="single" w:sz="4" w:space="0" w:color="auto"/>
            </w:tcBorders>
            <w:shd w:val="clear" w:color="auto" w:fill="auto"/>
            <w:noWrap/>
            <w:vAlign w:val="center"/>
            <w:hideMark/>
          </w:tcPr>
          <w:p w14:paraId="6BC88816" w14:textId="367013D7" w:rsidR="004D17A2" w:rsidRPr="004D17A2" w:rsidRDefault="004D17A2" w:rsidP="004D17A2">
            <w:pPr>
              <w:spacing w:after="0" w:line="240" w:lineRule="auto"/>
              <w:rPr>
                <w:rFonts w:ascii="Arial" w:hAnsi="Arial" w:cs="Arial"/>
                <w:sz w:val="20"/>
                <w:szCs w:val="20"/>
              </w:rPr>
            </w:pPr>
            <w:r w:rsidRPr="004D17A2">
              <w:rPr>
                <w:rFonts w:ascii="Arial" w:hAnsi="Arial" w:cs="Arial"/>
                <w:sz w:val="20"/>
                <w:szCs w:val="20"/>
              </w:rPr>
              <w:t>Iz materiala se ne smejo izluževati snovi, škodljive za vodo.</w:t>
            </w:r>
          </w:p>
        </w:tc>
      </w:tr>
      <w:tr w:rsidR="002B4529" w:rsidRPr="00FB5F75" w14:paraId="1AFD8009" w14:textId="77777777" w:rsidTr="004D17A2">
        <w:trPr>
          <w:trHeight w:val="55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B20AD96"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16</w:t>
            </w:r>
          </w:p>
        </w:tc>
        <w:tc>
          <w:tcPr>
            <w:tcW w:w="8577" w:type="dxa"/>
            <w:tcBorders>
              <w:top w:val="nil"/>
              <w:left w:val="nil"/>
              <w:bottom w:val="single" w:sz="4" w:space="0" w:color="auto"/>
              <w:right w:val="single" w:sz="4" w:space="0" w:color="auto"/>
            </w:tcBorders>
            <w:shd w:val="clear" w:color="auto" w:fill="auto"/>
            <w:noWrap/>
            <w:vAlign w:val="center"/>
            <w:hideMark/>
          </w:tcPr>
          <w:p w14:paraId="2FB056C5" w14:textId="4C8ACC74" w:rsidR="002B4529" w:rsidRPr="00FB5F75" w:rsidRDefault="004D17A2" w:rsidP="002B4529">
            <w:pPr>
              <w:spacing w:after="0"/>
              <w:rPr>
                <w:rFonts w:ascii="Arial" w:hAnsi="Arial" w:cs="Arial"/>
                <w:sz w:val="20"/>
                <w:szCs w:val="20"/>
              </w:rPr>
            </w:pPr>
            <w:r w:rsidRPr="004D17A2">
              <w:rPr>
                <w:rFonts w:ascii="Arial" w:hAnsi="Arial" w:cs="Arial"/>
                <w:sz w:val="20"/>
                <w:szCs w:val="20"/>
              </w:rPr>
              <w:t>Dno gnojišča, zbiralnika gnojnice in gnojevke ali hlevskega izpusta mora biti najmanj dva (2) m nad najvišjo gladino podzemne vode. Objekti morajo biti vodotesni.</w:t>
            </w:r>
          </w:p>
        </w:tc>
      </w:tr>
      <w:tr w:rsidR="002B4529" w:rsidRPr="00FB5F75" w14:paraId="0FF7BF26" w14:textId="77777777" w:rsidTr="004D17A2">
        <w:trPr>
          <w:trHeight w:val="54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A25A327"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17</w:t>
            </w:r>
          </w:p>
        </w:tc>
        <w:tc>
          <w:tcPr>
            <w:tcW w:w="8577" w:type="dxa"/>
            <w:tcBorders>
              <w:top w:val="nil"/>
              <w:left w:val="nil"/>
              <w:bottom w:val="single" w:sz="4" w:space="0" w:color="auto"/>
              <w:right w:val="single" w:sz="4" w:space="0" w:color="auto"/>
            </w:tcBorders>
            <w:shd w:val="clear" w:color="auto" w:fill="auto"/>
            <w:vAlign w:val="center"/>
            <w:hideMark/>
          </w:tcPr>
          <w:p w14:paraId="60F0C663" w14:textId="7E6DD46F" w:rsidR="002B4529" w:rsidRPr="00FB5F75" w:rsidRDefault="004D17A2" w:rsidP="002B4529">
            <w:pPr>
              <w:spacing w:after="0" w:line="240" w:lineRule="auto"/>
              <w:rPr>
                <w:rFonts w:ascii="Arial" w:eastAsia="Times New Roman" w:hAnsi="Arial" w:cs="Arial"/>
                <w:color w:val="000000"/>
                <w:sz w:val="20"/>
                <w:szCs w:val="20"/>
                <w:lang w:eastAsia="sl-SI"/>
              </w:rPr>
            </w:pPr>
            <w:r w:rsidRPr="004D17A2">
              <w:rPr>
                <w:rFonts w:ascii="Arial" w:hAnsi="Arial" w:cs="Arial"/>
                <w:sz w:val="20"/>
                <w:szCs w:val="20"/>
              </w:rPr>
              <w:t>Objekti morajo biti usklajeni s predpisom, ki ureja varstvo voda pred onesnaževanjem z nitrati iz kmetijskih virov</w:t>
            </w:r>
            <w:r>
              <w:rPr>
                <w:rFonts w:ascii="Arial" w:hAnsi="Arial" w:cs="Arial"/>
                <w:sz w:val="20"/>
                <w:szCs w:val="20"/>
              </w:rPr>
              <w:t>.</w:t>
            </w:r>
          </w:p>
        </w:tc>
      </w:tr>
      <w:tr w:rsidR="002B4529" w:rsidRPr="00FB5F75" w14:paraId="0DBDAADC" w14:textId="77777777" w:rsidTr="004D17A2">
        <w:trPr>
          <w:trHeight w:val="804"/>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E6CDFF6" w14:textId="77777777" w:rsidR="002B4529" w:rsidRPr="00FB5F75" w:rsidRDefault="002B4529" w:rsidP="002B4529">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18</w:t>
            </w:r>
          </w:p>
        </w:tc>
        <w:tc>
          <w:tcPr>
            <w:tcW w:w="8577" w:type="dxa"/>
            <w:tcBorders>
              <w:top w:val="nil"/>
              <w:left w:val="nil"/>
              <w:bottom w:val="single" w:sz="4" w:space="0" w:color="auto"/>
              <w:right w:val="single" w:sz="4" w:space="0" w:color="auto"/>
            </w:tcBorders>
            <w:shd w:val="clear" w:color="auto" w:fill="auto"/>
            <w:noWrap/>
            <w:vAlign w:val="center"/>
            <w:hideMark/>
          </w:tcPr>
          <w:p w14:paraId="21D89AF7" w14:textId="37358350" w:rsidR="002B4529" w:rsidRPr="00FB5F75" w:rsidRDefault="004D17A2" w:rsidP="002B4529">
            <w:pPr>
              <w:spacing w:after="0" w:line="240" w:lineRule="auto"/>
              <w:rPr>
                <w:rFonts w:ascii="Arial" w:eastAsia="Times New Roman" w:hAnsi="Arial" w:cs="Arial"/>
                <w:color w:val="000000"/>
                <w:sz w:val="20"/>
                <w:szCs w:val="20"/>
                <w:lang w:eastAsia="sl-SI"/>
              </w:rPr>
            </w:pPr>
            <w:r w:rsidRPr="004D17A2">
              <w:rPr>
                <w:rFonts w:ascii="Arial" w:hAnsi="Arial" w:cs="Arial"/>
                <w:sz w:val="20"/>
                <w:szCs w:val="20"/>
              </w:rPr>
              <w:t>Če gre za rekonstrukcijo obstoječih in izjemoma gradnjo novih gnojišč in zbiralnikov gnojnice in gnojevke ter hlevskih izpustov kot sanacijski ukrep na že obstoječem kmetijskem gospodarstvu in je za rekonstrukcijo ali gradnjo treba pridobiti vodno soglasje.</w:t>
            </w:r>
          </w:p>
        </w:tc>
      </w:tr>
      <w:tr w:rsidR="004D17A2" w:rsidRPr="00FB5F75" w14:paraId="0250D61A" w14:textId="77777777" w:rsidTr="004D17A2">
        <w:trPr>
          <w:trHeight w:val="1259"/>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0506515" w14:textId="77777777" w:rsidR="004D17A2" w:rsidRPr="00FB5F75" w:rsidRDefault="004D17A2" w:rsidP="004D17A2">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19</w:t>
            </w:r>
          </w:p>
        </w:tc>
        <w:tc>
          <w:tcPr>
            <w:tcW w:w="8577" w:type="dxa"/>
            <w:tcBorders>
              <w:top w:val="nil"/>
              <w:left w:val="nil"/>
              <w:bottom w:val="single" w:sz="4" w:space="0" w:color="auto"/>
              <w:right w:val="single" w:sz="4" w:space="0" w:color="auto"/>
            </w:tcBorders>
            <w:shd w:val="clear" w:color="auto" w:fill="auto"/>
            <w:noWrap/>
            <w:vAlign w:val="center"/>
            <w:hideMark/>
          </w:tcPr>
          <w:p w14:paraId="6742A214" w14:textId="6BCD7622" w:rsidR="004D17A2" w:rsidRPr="004D17A2" w:rsidRDefault="004D17A2" w:rsidP="004D17A2">
            <w:pPr>
              <w:spacing w:after="0" w:line="240" w:lineRule="auto"/>
              <w:rPr>
                <w:rFonts w:ascii="Arial" w:hAnsi="Arial" w:cs="Arial"/>
                <w:sz w:val="20"/>
                <w:szCs w:val="20"/>
              </w:rPr>
            </w:pPr>
            <w:r>
              <w:rPr>
                <w:rFonts w:ascii="Arial" w:hAnsi="Arial" w:cs="Arial"/>
                <w:sz w:val="20"/>
                <w:szCs w:val="20"/>
              </w:rPr>
              <w:t>Č</w:t>
            </w:r>
            <w:r w:rsidRPr="004D17A2">
              <w:rPr>
                <w:rFonts w:ascii="Arial" w:hAnsi="Arial" w:cs="Arial"/>
                <w:sz w:val="20"/>
                <w:szCs w:val="20"/>
              </w:rPr>
              <w:t>e je nameščen na vodotesno in stabilno podlago tako, da ne pride do nenadzorovanega iztekanja in onesnaženja vode ali tal. Dovoljeno tudi, če je rezervoar proizvod, dan na trg v skladu s predpisom, ki ureja tehnične zahteve za proizvode in ugotavljanje skladnosti, in je nameščen na vodotesno in stabilno podlago tako, da ne pride do nenadzorovanega iztekanja in onesnaženja vode ali tal.</w:t>
            </w:r>
          </w:p>
        </w:tc>
      </w:tr>
      <w:tr w:rsidR="004D17A2" w:rsidRPr="00FB5F75" w14:paraId="552538E5" w14:textId="77777777" w:rsidTr="004D17A2">
        <w:trPr>
          <w:trHeight w:val="52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2324815" w14:textId="77777777" w:rsidR="004D17A2" w:rsidRPr="00FB5F75" w:rsidRDefault="004D17A2" w:rsidP="004D17A2">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20</w:t>
            </w:r>
          </w:p>
        </w:tc>
        <w:tc>
          <w:tcPr>
            <w:tcW w:w="8577" w:type="dxa"/>
            <w:tcBorders>
              <w:top w:val="nil"/>
              <w:left w:val="nil"/>
              <w:bottom w:val="single" w:sz="4" w:space="0" w:color="auto"/>
              <w:right w:val="single" w:sz="4" w:space="0" w:color="auto"/>
            </w:tcBorders>
            <w:shd w:val="clear" w:color="auto" w:fill="auto"/>
            <w:noWrap/>
            <w:vAlign w:val="center"/>
            <w:hideMark/>
          </w:tcPr>
          <w:p w14:paraId="0E044705" w14:textId="37C1A772" w:rsidR="004D17A2" w:rsidRPr="00FB5F75" w:rsidRDefault="004D17A2" w:rsidP="004D17A2">
            <w:pPr>
              <w:spacing w:after="0"/>
              <w:rPr>
                <w:rFonts w:ascii="Arial" w:hAnsi="Arial" w:cs="Arial"/>
                <w:sz w:val="20"/>
                <w:szCs w:val="20"/>
              </w:rPr>
            </w:pPr>
            <w:r>
              <w:rPr>
                <w:rFonts w:ascii="Arial" w:hAnsi="Arial" w:cs="Arial"/>
                <w:sz w:val="20"/>
                <w:szCs w:val="20"/>
              </w:rPr>
              <w:t>Č</w:t>
            </w:r>
            <w:r w:rsidRPr="004D17A2">
              <w:rPr>
                <w:rFonts w:ascii="Arial" w:hAnsi="Arial" w:cs="Arial"/>
                <w:sz w:val="20"/>
                <w:szCs w:val="20"/>
              </w:rPr>
              <w:t>e izpolnjuje kriterije za razvrstitev med enostavne in nezahtevne objekte v skladu s predpisom, ki ureja razvrščanje objektov</w:t>
            </w:r>
            <w:r>
              <w:rPr>
                <w:rFonts w:ascii="Arial" w:hAnsi="Arial" w:cs="Arial"/>
                <w:sz w:val="20"/>
                <w:szCs w:val="20"/>
              </w:rPr>
              <w:t>.</w:t>
            </w:r>
          </w:p>
        </w:tc>
      </w:tr>
      <w:tr w:rsidR="004D17A2" w:rsidRPr="00FB5F75" w14:paraId="06EC7C78" w14:textId="77777777" w:rsidTr="004D17A2">
        <w:trPr>
          <w:trHeight w:val="571"/>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0049E3C" w14:textId="77777777" w:rsidR="004D17A2" w:rsidRPr="00FB5F75" w:rsidRDefault="004D17A2" w:rsidP="004D17A2">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21</w:t>
            </w:r>
          </w:p>
        </w:tc>
        <w:tc>
          <w:tcPr>
            <w:tcW w:w="8577" w:type="dxa"/>
            <w:tcBorders>
              <w:top w:val="nil"/>
              <w:left w:val="nil"/>
              <w:bottom w:val="single" w:sz="4" w:space="0" w:color="auto"/>
              <w:right w:val="single" w:sz="4" w:space="0" w:color="auto"/>
            </w:tcBorders>
            <w:shd w:val="clear" w:color="auto" w:fill="auto"/>
            <w:noWrap/>
            <w:vAlign w:val="center"/>
            <w:hideMark/>
          </w:tcPr>
          <w:p w14:paraId="1C370CA3" w14:textId="215227B4" w:rsidR="004D17A2" w:rsidRPr="004D17A2" w:rsidRDefault="004D17A2" w:rsidP="004D17A2">
            <w:pPr>
              <w:spacing w:after="0" w:line="240" w:lineRule="auto"/>
              <w:rPr>
                <w:rFonts w:ascii="Arial" w:hAnsi="Arial" w:cs="Arial"/>
                <w:sz w:val="20"/>
                <w:szCs w:val="20"/>
              </w:rPr>
            </w:pPr>
            <w:r w:rsidRPr="004D17A2">
              <w:rPr>
                <w:rFonts w:ascii="Arial" w:hAnsi="Arial" w:cs="Arial"/>
                <w:sz w:val="20"/>
                <w:szCs w:val="20"/>
              </w:rPr>
              <w:t>Vrtina mora biti dobro izolirana (</w:t>
            </w:r>
            <w:proofErr w:type="spellStart"/>
            <w:r w:rsidRPr="004D17A2">
              <w:rPr>
                <w:rFonts w:ascii="Arial" w:hAnsi="Arial" w:cs="Arial"/>
                <w:sz w:val="20"/>
                <w:szCs w:val="20"/>
              </w:rPr>
              <w:t>cevljena</w:t>
            </w:r>
            <w:proofErr w:type="spellEnd"/>
            <w:r w:rsidRPr="004D17A2">
              <w:rPr>
                <w:rFonts w:ascii="Arial" w:hAnsi="Arial" w:cs="Arial"/>
                <w:sz w:val="20"/>
                <w:szCs w:val="20"/>
              </w:rPr>
              <w:t xml:space="preserve"> in cementirana) pri prehodu skozi plitve vodonosnike in ne sme vzpostaviti povezave med različnimi plastmi podzemne vode.</w:t>
            </w:r>
          </w:p>
        </w:tc>
      </w:tr>
      <w:tr w:rsidR="004D17A2" w:rsidRPr="00FB5F75" w14:paraId="42340273" w14:textId="77777777" w:rsidTr="004D17A2">
        <w:trPr>
          <w:trHeight w:val="1294"/>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96FC45C" w14:textId="77777777" w:rsidR="004D17A2" w:rsidRPr="00FB5F75" w:rsidRDefault="004D17A2" w:rsidP="004D17A2">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22</w:t>
            </w:r>
          </w:p>
        </w:tc>
        <w:tc>
          <w:tcPr>
            <w:tcW w:w="8577" w:type="dxa"/>
            <w:tcBorders>
              <w:top w:val="nil"/>
              <w:left w:val="nil"/>
              <w:bottom w:val="single" w:sz="4" w:space="0" w:color="auto"/>
              <w:right w:val="single" w:sz="4" w:space="0" w:color="auto"/>
            </w:tcBorders>
            <w:shd w:val="clear" w:color="auto" w:fill="auto"/>
            <w:noWrap/>
            <w:vAlign w:val="center"/>
            <w:hideMark/>
          </w:tcPr>
          <w:p w14:paraId="0FCCE32E" w14:textId="41D70D70" w:rsidR="004D17A2" w:rsidRPr="00FB5F75" w:rsidRDefault="004D17A2" w:rsidP="004D17A2">
            <w:pPr>
              <w:spacing w:after="0" w:line="240" w:lineRule="auto"/>
              <w:rPr>
                <w:rFonts w:ascii="Arial" w:hAnsi="Arial" w:cs="Arial"/>
                <w:sz w:val="20"/>
                <w:szCs w:val="20"/>
              </w:rPr>
            </w:pPr>
            <w:r w:rsidRPr="004D17A2">
              <w:rPr>
                <w:rFonts w:ascii="Arial" w:hAnsi="Arial" w:cs="Arial"/>
                <w:sz w:val="20"/>
                <w:szCs w:val="20"/>
              </w:rPr>
              <w:t xml:space="preserve">Izvedba horizontalnih toplotnih izmenjevalcev in energetskih košar je dopustna, če je dno izkopa lahko vsaj 2 m nad najvišjo gladino podzemne vode in če se zasutje izkopa izvede z enakim materialom v istem vrstnem redu, da se ne poveča ali pospeši spiranje s površja in povečanje ranljivosti, pod dnom izkopa pa mora biti tudi vsaj 2 m debela naravna plast nenasičenega </w:t>
            </w:r>
            <w:proofErr w:type="spellStart"/>
            <w:r w:rsidRPr="004D17A2">
              <w:rPr>
                <w:rFonts w:ascii="Arial" w:hAnsi="Arial" w:cs="Arial"/>
                <w:sz w:val="20"/>
                <w:szCs w:val="20"/>
              </w:rPr>
              <w:t>medzrnskega</w:t>
            </w:r>
            <w:proofErr w:type="spellEnd"/>
            <w:r w:rsidRPr="004D17A2">
              <w:rPr>
                <w:rFonts w:ascii="Arial" w:hAnsi="Arial" w:cs="Arial"/>
                <w:sz w:val="20"/>
                <w:szCs w:val="20"/>
              </w:rPr>
              <w:t xml:space="preserve"> vodonosnika nad hribinsko podlago</w:t>
            </w:r>
            <w:r>
              <w:rPr>
                <w:rFonts w:ascii="Arial" w:hAnsi="Arial" w:cs="Arial"/>
                <w:sz w:val="20"/>
                <w:szCs w:val="20"/>
              </w:rPr>
              <w:t>.</w:t>
            </w:r>
          </w:p>
        </w:tc>
      </w:tr>
      <w:tr w:rsidR="004D17A2" w:rsidRPr="00FB5F75" w14:paraId="60F1C511" w14:textId="77777777" w:rsidTr="004D17A2">
        <w:trPr>
          <w:trHeight w:val="8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04ECC18" w14:textId="77777777" w:rsidR="004D17A2" w:rsidRPr="00FB5F75" w:rsidRDefault="004D17A2" w:rsidP="004D17A2">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23</w:t>
            </w:r>
          </w:p>
        </w:tc>
        <w:tc>
          <w:tcPr>
            <w:tcW w:w="8577" w:type="dxa"/>
            <w:tcBorders>
              <w:top w:val="nil"/>
              <w:left w:val="nil"/>
              <w:bottom w:val="single" w:sz="4" w:space="0" w:color="auto"/>
              <w:right w:val="single" w:sz="4" w:space="0" w:color="auto"/>
            </w:tcBorders>
            <w:shd w:val="clear" w:color="auto" w:fill="auto"/>
            <w:noWrap/>
            <w:vAlign w:val="center"/>
            <w:hideMark/>
          </w:tcPr>
          <w:p w14:paraId="49F89826" w14:textId="3DEB6FF3" w:rsidR="004D17A2" w:rsidRPr="00FB5F75" w:rsidRDefault="004D17A2" w:rsidP="004D17A2">
            <w:pPr>
              <w:spacing w:after="0" w:line="240" w:lineRule="auto"/>
              <w:rPr>
                <w:rFonts w:ascii="Arial" w:hAnsi="Arial" w:cs="Arial"/>
                <w:sz w:val="20"/>
                <w:szCs w:val="20"/>
              </w:rPr>
            </w:pPr>
            <w:proofErr w:type="spellStart"/>
            <w:r w:rsidRPr="004D17A2">
              <w:rPr>
                <w:rFonts w:ascii="Arial" w:hAnsi="Arial" w:cs="Arial"/>
                <w:sz w:val="20"/>
                <w:szCs w:val="20"/>
              </w:rPr>
              <w:t>Geosonde</w:t>
            </w:r>
            <w:proofErr w:type="spellEnd"/>
            <w:r w:rsidRPr="004D17A2">
              <w:rPr>
                <w:rFonts w:ascii="Arial" w:hAnsi="Arial" w:cs="Arial"/>
                <w:sz w:val="20"/>
                <w:szCs w:val="20"/>
              </w:rPr>
              <w:t xml:space="preserve"> v kraškem vodonosniku: Obvezno je zapolniti prevrtane kaverne s filtrskim zasipom, in razpolagati z dokazili o prostornini izgubljene vrtalne tekočine in uporabljenega materiala za zapolnitev. V primeru prevelikih izgub vrtalne tekočine je treba računati z opustitvijo vrtanja.</w:t>
            </w:r>
          </w:p>
        </w:tc>
      </w:tr>
      <w:tr w:rsidR="004D17A2" w:rsidRPr="00FB5F75" w14:paraId="5767E9AD" w14:textId="77777777" w:rsidTr="004D17A2">
        <w:trPr>
          <w:trHeight w:val="571"/>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20028" w14:textId="77777777" w:rsidR="004D17A2" w:rsidRPr="00FB5F75" w:rsidRDefault="004D17A2" w:rsidP="004D17A2">
            <w:pPr>
              <w:spacing w:after="0" w:line="240" w:lineRule="auto"/>
              <w:jc w:val="center"/>
              <w:rPr>
                <w:rFonts w:ascii="Arial" w:eastAsia="Times New Roman" w:hAnsi="Arial" w:cs="Arial"/>
                <w:bCs/>
                <w:sz w:val="20"/>
                <w:szCs w:val="20"/>
                <w:lang w:eastAsia="sl-SI"/>
              </w:rPr>
            </w:pPr>
            <w:r w:rsidRPr="00FB5F75">
              <w:rPr>
                <w:rFonts w:ascii="Arial" w:eastAsia="Times New Roman" w:hAnsi="Arial" w:cs="Arial"/>
                <w:bCs/>
                <w:sz w:val="20"/>
                <w:szCs w:val="20"/>
                <w:lang w:eastAsia="sl-SI"/>
              </w:rPr>
              <w:t>24</w:t>
            </w:r>
          </w:p>
        </w:tc>
        <w:tc>
          <w:tcPr>
            <w:tcW w:w="8577" w:type="dxa"/>
            <w:tcBorders>
              <w:top w:val="single" w:sz="4" w:space="0" w:color="auto"/>
              <w:left w:val="nil"/>
              <w:bottom w:val="single" w:sz="4" w:space="0" w:color="auto"/>
              <w:right w:val="single" w:sz="4" w:space="0" w:color="auto"/>
            </w:tcBorders>
            <w:shd w:val="clear" w:color="auto" w:fill="auto"/>
            <w:noWrap/>
            <w:vAlign w:val="center"/>
            <w:hideMark/>
          </w:tcPr>
          <w:p w14:paraId="516CD659" w14:textId="4B6B3A0D" w:rsidR="004D17A2" w:rsidRPr="00FB5F75" w:rsidRDefault="004D17A2" w:rsidP="004D17A2">
            <w:pPr>
              <w:spacing w:after="0" w:line="240" w:lineRule="auto"/>
              <w:rPr>
                <w:rFonts w:ascii="Arial" w:hAnsi="Arial" w:cs="Arial"/>
                <w:sz w:val="20"/>
                <w:szCs w:val="20"/>
              </w:rPr>
            </w:pPr>
            <w:proofErr w:type="spellStart"/>
            <w:r w:rsidRPr="004D17A2">
              <w:rPr>
                <w:rFonts w:ascii="Arial" w:hAnsi="Arial" w:cs="Arial"/>
                <w:sz w:val="20"/>
                <w:szCs w:val="20"/>
              </w:rPr>
              <w:t>Geosonda</w:t>
            </w:r>
            <w:proofErr w:type="spellEnd"/>
            <w:r w:rsidRPr="004D17A2">
              <w:rPr>
                <w:rFonts w:ascii="Arial" w:hAnsi="Arial" w:cs="Arial"/>
                <w:sz w:val="20"/>
                <w:szCs w:val="20"/>
              </w:rPr>
              <w:t xml:space="preserve"> je dopustna le, če ostane </w:t>
            </w:r>
            <w:r w:rsidR="00C06E51">
              <w:rPr>
                <w:rFonts w:ascii="Arial" w:hAnsi="Arial" w:cs="Arial"/>
                <w:sz w:val="20"/>
                <w:szCs w:val="20"/>
              </w:rPr>
              <w:t xml:space="preserve">1 m nad najvišjo </w:t>
            </w:r>
            <w:r w:rsidRPr="004D17A2">
              <w:rPr>
                <w:rFonts w:ascii="Arial" w:hAnsi="Arial" w:cs="Arial"/>
                <w:sz w:val="20"/>
                <w:szCs w:val="20"/>
              </w:rPr>
              <w:t xml:space="preserve">gladino podzemne vode v kraškem vodonosniku ali v </w:t>
            </w:r>
            <w:proofErr w:type="spellStart"/>
            <w:r w:rsidRPr="004D17A2">
              <w:rPr>
                <w:rFonts w:ascii="Arial" w:hAnsi="Arial" w:cs="Arial"/>
                <w:sz w:val="20"/>
                <w:szCs w:val="20"/>
              </w:rPr>
              <w:t>klastičnih</w:t>
            </w:r>
            <w:proofErr w:type="spellEnd"/>
            <w:r w:rsidRPr="004D17A2">
              <w:rPr>
                <w:rFonts w:ascii="Arial" w:hAnsi="Arial" w:cs="Arial"/>
                <w:sz w:val="20"/>
                <w:szCs w:val="20"/>
              </w:rPr>
              <w:t xml:space="preserve"> geoloških plasteh s slabo prepustnostjo</w:t>
            </w:r>
            <w:r>
              <w:rPr>
                <w:rFonts w:ascii="Arial" w:hAnsi="Arial" w:cs="Arial"/>
                <w:sz w:val="20"/>
                <w:szCs w:val="20"/>
              </w:rPr>
              <w:t>.</w:t>
            </w:r>
            <w:r w:rsidR="00933C34">
              <w:rPr>
                <w:rFonts w:ascii="Arial" w:hAnsi="Arial" w:cs="Arial"/>
                <w:sz w:val="20"/>
                <w:szCs w:val="20"/>
              </w:rPr>
              <w:t xml:space="preserve"> T</w:t>
            </w:r>
            <w:r w:rsidR="00933C34" w:rsidRPr="00933C34">
              <w:rPr>
                <w:rFonts w:ascii="Arial" w:hAnsi="Arial" w:cs="Arial"/>
                <w:sz w:val="20"/>
                <w:szCs w:val="20"/>
              </w:rPr>
              <w:t>oplotna črpalka voda</w:t>
            </w:r>
            <w:r w:rsidR="00933C34" w:rsidRPr="00933C34">
              <w:rPr>
                <w:rFonts w:ascii="Cambria Math" w:hAnsi="Cambria Math" w:cs="Cambria Math"/>
                <w:sz w:val="20"/>
                <w:szCs w:val="20"/>
              </w:rPr>
              <w:t>‐</w:t>
            </w:r>
            <w:r w:rsidR="00933C34" w:rsidRPr="00933C34">
              <w:rPr>
                <w:rFonts w:ascii="Arial" w:hAnsi="Arial" w:cs="Arial"/>
                <w:sz w:val="20"/>
                <w:szCs w:val="20"/>
              </w:rPr>
              <w:t>voda ni dopustna.</w:t>
            </w:r>
          </w:p>
        </w:tc>
      </w:tr>
      <w:tr w:rsidR="004D17A2" w:rsidRPr="00FB5F75" w14:paraId="62ABBE41" w14:textId="77777777" w:rsidTr="004D17A2">
        <w:trPr>
          <w:trHeight w:val="396"/>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C1E2A" w14:textId="53F7D002" w:rsidR="004D17A2" w:rsidRPr="00FB5F75" w:rsidRDefault="004D17A2" w:rsidP="004D17A2">
            <w:pPr>
              <w:spacing w:after="0" w:line="240" w:lineRule="auto"/>
              <w:jc w:val="center"/>
              <w:rPr>
                <w:rFonts w:ascii="Arial" w:eastAsia="Times New Roman" w:hAnsi="Arial" w:cs="Arial"/>
                <w:bCs/>
                <w:sz w:val="20"/>
                <w:szCs w:val="20"/>
                <w:lang w:eastAsia="sl-SI"/>
              </w:rPr>
            </w:pPr>
            <w:r>
              <w:rPr>
                <w:rFonts w:ascii="Arial" w:eastAsia="Times New Roman" w:hAnsi="Arial" w:cs="Arial"/>
                <w:bCs/>
                <w:sz w:val="20"/>
                <w:szCs w:val="20"/>
                <w:lang w:eastAsia="sl-SI"/>
              </w:rPr>
              <w:t>25</w:t>
            </w:r>
          </w:p>
        </w:tc>
        <w:tc>
          <w:tcPr>
            <w:tcW w:w="8577" w:type="dxa"/>
            <w:tcBorders>
              <w:top w:val="single" w:sz="4" w:space="0" w:color="auto"/>
              <w:left w:val="nil"/>
              <w:bottom w:val="single" w:sz="4" w:space="0" w:color="auto"/>
              <w:right w:val="single" w:sz="4" w:space="0" w:color="auto"/>
            </w:tcBorders>
            <w:shd w:val="clear" w:color="auto" w:fill="auto"/>
            <w:noWrap/>
            <w:vAlign w:val="center"/>
          </w:tcPr>
          <w:p w14:paraId="677DDD9D" w14:textId="5060E5C4" w:rsidR="004D17A2" w:rsidRPr="004D17A2" w:rsidRDefault="004D17A2" w:rsidP="004D17A2">
            <w:pPr>
              <w:spacing w:after="0" w:line="240" w:lineRule="auto"/>
              <w:rPr>
                <w:rFonts w:ascii="Arial" w:hAnsi="Arial" w:cs="Arial"/>
                <w:sz w:val="20"/>
                <w:szCs w:val="20"/>
              </w:rPr>
            </w:pPr>
            <w:r w:rsidRPr="004D17A2">
              <w:rPr>
                <w:rFonts w:ascii="Arial" w:hAnsi="Arial" w:cs="Arial"/>
                <w:sz w:val="20"/>
                <w:szCs w:val="20"/>
              </w:rPr>
              <w:t>Dovoljeni posegi, ki so lahko globlji od srednje gladine podzemne vode.</w:t>
            </w:r>
          </w:p>
        </w:tc>
      </w:tr>
      <w:tr w:rsidR="004D17A2" w:rsidRPr="00FB5F75" w14:paraId="02BCAF2F" w14:textId="77777777" w:rsidTr="004D17A2">
        <w:trPr>
          <w:trHeight w:val="431"/>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3639D2" w14:textId="639E029C" w:rsidR="004D17A2" w:rsidRDefault="004D17A2" w:rsidP="004D17A2">
            <w:pPr>
              <w:spacing w:after="0" w:line="240" w:lineRule="auto"/>
              <w:jc w:val="center"/>
              <w:rPr>
                <w:rFonts w:ascii="Arial" w:eastAsia="Times New Roman" w:hAnsi="Arial" w:cs="Arial"/>
                <w:bCs/>
                <w:sz w:val="20"/>
                <w:szCs w:val="20"/>
                <w:lang w:eastAsia="sl-SI"/>
              </w:rPr>
            </w:pPr>
            <w:r>
              <w:rPr>
                <w:rFonts w:ascii="Arial" w:eastAsia="Times New Roman" w:hAnsi="Arial" w:cs="Arial"/>
                <w:bCs/>
                <w:sz w:val="20"/>
                <w:szCs w:val="20"/>
                <w:lang w:eastAsia="sl-SI"/>
              </w:rPr>
              <w:t>26</w:t>
            </w:r>
          </w:p>
        </w:tc>
        <w:tc>
          <w:tcPr>
            <w:tcW w:w="8577" w:type="dxa"/>
            <w:tcBorders>
              <w:top w:val="single" w:sz="4" w:space="0" w:color="auto"/>
              <w:left w:val="nil"/>
              <w:bottom w:val="single" w:sz="4" w:space="0" w:color="auto"/>
              <w:right w:val="single" w:sz="4" w:space="0" w:color="auto"/>
            </w:tcBorders>
            <w:shd w:val="clear" w:color="auto" w:fill="auto"/>
            <w:noWrap/>
            <w:vAlign w:val="center"/>
          </w:tcPr>
          <w:p w14:paraId="53551969" w14:textId="305B83AB" w:rsidR="004D17A2" w:rsidRPr="004D17A2" w:rsidRDefault="004D17A2" w:rsidP="004D17A2">
            <w:pPr>
              <w:spacing w:after="0" w:line="240" w:lineRule="auto"/>
              <w:rPr>
                <w:rFonts w:ascii="Arial" w:hAnsi="Arial" w:cs="Arial"/>
                <w:sz w:val="20"/>
                <w:szCs w:val="20"/>
              </w:rPr>
            </w:pPr>
            <w:r w:rsidRPr="004D17A2">
              <w:rPr>
                <w:rFonts w:ascii="Arial" w:hAnsi="Arial" w:cs="Arial"/>
                <w:sz w:val="20"/>
                <w:szCs w:val="20"/>
              </w:rPr>
              <w:t>Stalež živine v stavbi za rejo živali ne presega 40 glav velike živine.</w:t>
            </w:r>
          </w:p>
        </w:tc>
      </w:tr>
    </w:tbl>
    <w:p w14:paraId="487C676A" w14:textId="77777777" w:rsidR="002B4529" w:rsidRPr="00FB5F75" w:rsidRDefault="002B4529" w:rsidP="002B4529">
      <w:pPr>
        <w:suppressAutoHyphens/>
        <w:autoSpaceDN w:val="0"/>
        <w:spacing w:after="0" w:line="276" w:lineRule="auto"/>
        <w:textAlignment w:val="baseline"/>
        <w:rPr>
          <w:rFonts w:ascii="Arial" w:eastAsia="Calibri" w:hAnsi="Arial" w:cs="Arial"/>
          <w:b/>
          <w:sz w:val="20"/>
          <w:szCs w:val="20"/>
          <w:lang w:val="en-US"/>
        </w:rPr>
      </w:pPr>
    </w:p>
    <w:p w14:paraId="321A6D1E" w14:textId="77777777" w:rsidR="002B4529" w:rsidRDefault="002B4529"/>
    <w:sectPr w:rsidR="002B452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Irena Oven" w:date="2024-02-27T10:08:00Z" w:initials="IO">
    <w:p w14:paraId="1E9F355E" w14:textId="77777777" w:rsidR="00E942C0" w:rsidRDefault="00E942C0" w:rsidP="00590970">
      <w:pPr>
        <w:pStyle w:val="Pripombabesedilo"/>
      </w:pPr>
      <w:r>
        <w:rPr>
          <w:rStyle w:val="Pripombasklic"/>
        </w:rPr>
        <w:annotationRef/>
      </w:r>
      <w:r>
        <w:t>Popraviti.</w:t>
      </w:r>
    </w:p>
    <w:p w14:paraId="49236CC6" w14:textId="7B023459" w:rsidR="00C06E51" w:rsidRDefault="00C06E51" w:rsidP="00590970">
      <w:pPr>
        <w:pStyle w:val="Pripombabesedilo"/>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9236CC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883335" w16cex:dateUtc="2024-02-27T09: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9236CC6" w16cid:durableId="2988333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rena Oven">
    <w15:presenceInfo w15:providerId="AD" w15:userId="S::Irena.Oven@gov.si::af19d15b-89df-4794-8a25-c919e340a8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529"/>
    <w:rsid w:val="00162C85"/>
    <w:rsid w:val="001E6FE6"/>
    <w:rsid w:val="002B4529"/>
    <w:rsid w:val="00312BF4"/>
    <w:rsid w:val="00381A60"/>
    <w:rsid w:val="003D4FB8"/>
    <w:rsid w:val="00462438"/>
    <w:rsid w:val="004D17A2"/>
    <w:rsid w:val="0053521A"/>
    <w:rsid w:val="00890E3D"/>
    <w:rsid w:val="00933C34"/>
    <w:rsid w:val="00962043"/>
    <w:rsid w:val="00A910BF"/>
    <w:rsid w:val="00B232AF"/>
    <w:rsid w:val="00B943C5"/>
    <w:rsid w:val="00BD1507"/>
    <w:rsid w:val="00C06E51"/>
    <w:rsid w:val="00D2412B"/>
    <w:rsid w:val="00D779D6"/>
    <w:rsid w:val="00E04A58"/>
    <w:rsid w:val="00E942C0"/>
    <w:rsid w:val="00F510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D8BD8"/>
  <w15:chartTrackingRefBased/>
  <w15:docId w15:val="{D7F50183-1CAF-42B3-BA70-831DB87F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452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2B4529"/>
    <w:rPr>
      <w:sz w:val="16"/>
      <w:szCs w:val="16"/>
    </w:rPr>
  </w:style>
  <w:style w:type="paragraph" w:styleId="Pripombabesedilo">
    <w:name w:val="annotation text"/>
    <w:basedOn w:val="Navaden"/>
    <w:link w:val="PripombabesediloZnak"/>
    <w:uiPriority w:val="99"/>
    <w:unhideWhenUsed/>
    <w:rsid w:val="002B4529"/>
    <w:pPr>
      <w:spacing w:line="240" w:lineRule="auto"/>
    </w:pPr>
    <w:rPr>
      <w:sz w:val="20"/>
      <w:szCs w:val="20"/>
    </w:rPr>
  </w:style>
  <w:style w:type="character" w:customStyle="1" w:styleId="PripombabesediloZnak">
    <w:name w:val="Pripomba – besedilo Znak"/>
    <w:basedOn w:val="Privzetapisavaodstavka"/>
    <w:link w:val="Pripombabesedilo"/>
    <w:uiPriority w:val="99"/>
    <w:rsid w:val="002B4529"/>
    <w:rPr>
      <w:sz w:val="20"/>
      <w:szCs w:val="20"/>
      <w:lang w:val="sl-SI"/>
    </w:rPr>
  </w:style>
  <w:style w:type="character" w:styleId="Hiperpovezava">
    <w:name w:val="Hyperlink"/>
    <w:basedOn w:val="Privzetapisavaodstavka"/>
    <w:uiPriority w:val="99"/>
    <w:semiHidden/>
    <w:unhideWhenUsed/>
    <w:rsid w:val="002B4529"/>
    <w:rPr>
      <w:color w:val="0000FF"/>
      <w:u w:val="single"/>
    </w:rPr>
  </w:style>
  <w:style w:type="character" w:styleId="SledenaHiperpovezava">
    <w:name w:val="FollowedHyperlink"/>
    <w:basedOn w:val="Privzetapisavaodstavka"/>
    <w:uiPriority w:val="99"/>
    <w:semiHidden/>
    <w:unhideWhenUsed/>
    <w:rsid w:val="002B4529"/>
    <w:rPr>
      <w:color w:val="800080"/>
      <w:u w:val="single"/>
    </w:rPr>
  </w:style>
  <w:style w:type="paragraph" w:customStyle="1" w:styleId="msonormal0">
    <w:name w:val="msonormal"/>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6">
    <w:name w:val="font6"/>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font7">
    <w:name w:val="font7"/>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font8">
    <w:name w:val="font8"/>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9">
    <w:name w:val="font9"/>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10">
    <w:name w:val="font10"/>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11">
    <w:name w:val="font11"/>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xl66">
    <w:name w:val="xl66"/>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avaden"/>
    <w:rsid w:val="002B452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avaden"/>
    <w:rsid w:val="002B452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6">
    <w:name w:val="xl7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78">
    <w:name w:val="xl78"/>
    <w:basedOn w:val="Navaden"/>
    <w:rsid w:val="002B4529"/>
    <w:pPr>
      <w:spacing w:before="100" w:beforeAutospacing="1" w:after="100" w:afterAutospacing="1" w:line="240" w:lineRule="auto"/>
    </w:pPr>
    <w:rPr>
      <w:rFonts w:ascii="Calibri" w:eastAsia="Times New Roman" w:hAnsi="Calibri" w:cs="Calibri"/>
      <w:sz w:val="24"/>
      <w:szCs w:val="24"/>
    </w:rPr>
  </w:style>
  <w:style w:type="paragraph" w:customStyle="1" w:styleId="xl79">
    <w:name w:val="xl7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0">
    <w:name w:val="xl80"/>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3">
    <w:name w:val="xl8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84">
    <w:name w:val="xl8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5">
    <w:name w:val="xl8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6">
    <w:name w:val="xl8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7">
    <w:name w:val="xl8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88">
    <w:name w:val="xl88"/>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9">
    <w:name w:val="xl89"/>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90">
    <w:name w:val="xl90"/>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91">
    <w:name w:val="xl9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avaden"/>
    <w:rsid w:val="002B4529"/>
    <w:pPr>
      <w:spacing w:before="100" w:beforeAutospacing="1" w:after="100" w:afterAutospacing="1" w:line="240" w:lineRule="auto"/>
    </w:pPr>
    <w:rPr>
      <w:rFonts w:ascii="Calibri" w:eastAsia="Times New Roman" w:hAnsi="Calibri" w:cs="Calibri"/>
      <w:sz w:val="24"/>
      <w:szCs w:val="24"/>
    </w:rPr>
  </w:style>
  <w:style w:type="paragraph" w:customStyle="1" w:styleId="xl94">
    <w:name w:val="xl94"/>
    <w:basedOn w:val="Navaden"/>
    <w:rsid w:val="002B452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5">
    <w:name w:val="xl95"/>
    <w:basedOn w:val="Navaden"/>
    <w:rsid w:val="002B452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6">
    <w:name w:val="xl96"/>
    <w:basedOn w:val="Navaden"/>
    <w:rsid w:val="002B4529"/>
    <w:pPr>
      <w:pBdr>
        <w:top w:val="single" w:sz="4" w:space="0" w:color="auto"/>
        <w:left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7">
    <w:name w:val="xl97"/>
    <w:basedOn w:val="Navaden"/>
    <w:rsid w:val="002B4529"/>
    <w:pPr>
      <w:pBdr>
        <w:left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Navaden"/>
    <w:rsid w:val="002B452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Navaden"/>
    <w:rsid w:val="002B4529"/>
    <w:pPr>
      <w:pBdr>
        <w:top w:val="single" w:sz="4" w:space="0" w:color="auto"/>
        <w:left w:val="single" w:sz="4" w:space="0" w:color="auto"/>
        <w:bottom w:val="single" w:sz="4" w:space="0" w:color="auto"/>
      </w:pBdr>
      <w:shd w:val="clear" w:color="000000" w:fill="CCC0D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Navaden"/>
    <w:rsid w:val="002B452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102">
    <w:name w:val="xl10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103">
    <w:name w:val="xl103"/>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114">
    <w:name w:val="xl11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5">
    <w:name w:val="xl11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17">
    <w:name w:val="xl117"/>
    <w:basedOn w:val="Navaden"/>
    <w:rsid w:val="002B452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avaden"/>
    <w:rsid w:val="002B452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jc w:val="center"/>
    </w:pPr>
    <w:rPr>
      <w:rFonts w:ascii="Calibri" w:eastAsia="Times New Roman" w:hAnsi="Calibri" w:cs="Calibri"/>
      <w:sz w:val="24"/>
      <w:szCs w:val="24"/>
    </w:rPr>
  </w:style>
  <w:style w:type="paragraph" w:styleId="Zadevapripombe">
    <w:name w:val="annotation subject"/>
    <w:basedOn w:val="Pripombabesedilo"/>
    <w:next w:val="Pripombabesedilo"/>
    <w:link w:val="ZadevapripombeZnak"/>
    <w:uiPriority w:val="99"/>
    <w:semiHidden/>
    <w:unhideWhenUsed/>
    <w:rsid w:val="00162C85"/>
    <w:rPr>
      <w:b/>
      <w:bCs/>
    </w:rPr>
  </w:style>
  <w:style w:type="character" w:customStyle="1" w:styleId="ZadevapripombeZnak">
    <w:name w:val="Zadeva pripombe Znak"/>
    <w:basedOn w:val="PripombabesediloZnak"/>
    <w:link w:val="Zadevapripombe"/>
    <w:uiPriority w:val="99"/>
    <w:semiHidden/>
    <w:rsid w:val="00162C85"/>
    <w:rPr>
      <w:b/>
      <w:bCs/>
      <w:sz w:val="20"/>
      <w:szCs w:val="20"/>
      <w:lang w:val="sl-SI"/>
    </w:rPr>
  </w:style>
  <w:style w:type="paragraph" w:styleId="Revizija">
    <w:name w:val="Revision"/>
    <w:hidden/>
    <w:uiPriority w:val="99"/>
    <w:semiHidden/>
    <w:rsid w:val="00E04A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25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2588</Words>
  <Characters>14758</Characters>
  <Application>Microsoft Office Word</Application>
  <DocSecurity>0</DocSecurity>
  <Lines>122</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MNVP</dc:creator>
  <cp:keywords/>
  <dc:description/>
  <cp:lastModifiedBy>Irena Oven</cp:lastModifiedBy>
  <cp:revision>3</cp:revision>
  <cp:lastPrinted>2024-03-28T07:48:00Z</cp:lastPrinted>
  <dcterms:created xsi:type="dcterms:W3CDTF">2024-03-28T07:44:00Z</dcterms:created>
  <dcterms:modified xsi:type="dcterms:W3CDTF">2024-03-28T08:24:00Z</dcterms:modified>
</cp:coreProperties>
</file>