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E667840" w14:textId="7BAB6D13" w:rsidR="00157A86" w:rsidRPr="009A6A78" w:rsidRDefault="00157A86" w:rsidP="007C283B">
      <w:pPr>
        <w:pStyle w:val="lennaslov"/>
        <w:jc w:val="left"/>
        <w:rPr>
          <w:noProof/>
        </w:rPr>
      </w:pPr>
      <w:r w:rsidRPr="009A6A78">
        <w:rPr>
          <w:noProof/>
        </w:rPr>
        <w:t xml:space="preserve">Ime predpisa: </w:t>
      </w:r>
    </w:p>
    <w:p w14:paraId="1ED6A403" w14:textId="0BDC439A" w:rsidR="009851EE" w:rsidRPr="009A6A78" w:rsidRDefault="007C283B" w:rsidP="00586B54">
      <w:pPr>
        <w:spacing w:after="0"/>
        <w:rPr>
          <w:rFonts w:ascii="Arial" w:eastAsia="Times New Roman" w:hAnsi="Arial" w:cs="Arial"/>
          <w:b/>
          <w:noProof/>
          <w:sz w:val="20"/>
          <w:szCs w:val="20"/>
          <w:u w:val="single"/>
        </w:rPr>
      </w:pPr>
      <w:r>
        <w:rPr>
          <w:rFonts w:ascii="Arial" w:eastAsia="Lucida Sans Unicode" w:hAnsi="Arial" w:cs="Arial"/>
          <w:b/>
          <w:sz w:val="20"/>
          <w:szCs w:val="20"/>
          <w:lang w:eastAsia="sl-SI"/>
        </w:rPr>
        <w:t>Dopolnjen o</w:t>
      </w:r>
      <w:r w:rsidRPr="009A6A78">
        <w:rPr>
          <w:rFonts w:ascii="Arial" w:eastAsia="Lucida Sans Unicode" w:hAnsi="Arial" w:cs="Arial"/>
          <w:b/>
          <w:sz w:val="20"/>
          <w:szCs w:val="20"/>
          <w:lang w:eastAsia="sl-SI"/>
        </w:rPr>
        <w:t xml:space="preserve">snutek </w:t>
      </w:r>
      <w:r w:rsidR="0007389A" w:rsidRPr="009A6A78">
        <w:rPr>
          <w:rFonts w:ascii="Arial" w:eastAsia="Lucida Sans Unicode" w:hAnsi="Arial" w:cs="Arial"/>
          <w:b/>
          <w:sz w:val="20"/>
          <w:szCs w:val="20"/>
          <w:lang w:eastAsia="sl-SI"/>
        </w:rPr>
        <w:t>Uredbe o vodovarstven</w:t>
      </w:r>
      <w:r w:rsidR="00157A86" w:rsidRPr="009A6A78">
        <w:rPr>
          <w:rFonts w:ascii="Arial" w:eastAsia="Lucida Sans Unicode" w:hAnsi="Arial" w:cs="Arial"/>
          <w:b/>
          <w:sz w:val="20"/>
          <w:szCs w:val="20"/>
          <w:lang w:eastAsia="sl-SI"/>
        </w:rPr>
        <w:t>ih</w:t>
      </w:r>
      <w:r w:rsidR="0007389A" w:rsidRPr="009A6A78">
        <w:rPr>
          <w:rFonts w:ascii="Arial" w:eastAsia="Lucida Sans Unicode" w:hAnsi="Arial" w:cs="Arial"/>
          <w:b/>
          <w:sz w:val="20"/>
          <w:szCs w:val="20"/>
          <w:lang w:eastAsia="sl-SI"/>
        </w:rPr>
        <w:t xml:space="preserve"> območj</w:t>
      </w:r>
      <w:r w:rsidR="00157A86" w:rsidRPr="009A6A78">
        <w:rPr>
          <w:rFonts w:ascii="Arial" w:eastAsia="Lucida Sans Unicode" w:hAnsi="Arial" w:cs="Arial"/>
          <w:b/>
          <w:sz w:val="20"/>
          <w:szCs w:val="20"/>
          <w:lang w:eastAsia="sl-SI"/>
        </w:rPr>
        <w:t>ih</w:t>
      </w:r>
      <w:r w:rsidR="0007389A" w:rsidRPr="009A6A78">
        <w:rPr>
          <w:rFonts w:ascii="Arial" w:eastAsia="Lucida Sans Unicode" w:hAnsi="Arial" w:cs="Arial"/>
          <w:b/>
          <w:sz w:val="20"/>
          <w:szCs w:val="20"/>
          <w:lang w:eastAsia="sl-SI"/>
        </w:rPr>
        <w:t xml:space="preserve"> </w:t>
      </w:r>
      <w:r w:rsidR="008E2E7A" w:rsidRPr="009A6A78">
        <w:rPr>
          <w:rFonts w:ascii="Arial" w:eastAsia="Lucida Sans Unicode" w:hAnsi="Arial" w:cs="Arial"/>
          <w:b/>
          <w:sz w:val="20"/>
          <w:szCs w:val="20"/>
          <w:lang w:eastAsia="sl-SI"/>
        </w:rPr>
        <w:t xml:space="preserve">za javno oskrbo s pitno vodo v </w:t>
      </w:r>
      <w:bookmarkStart w:id="0" w:name="_Hlk162515226"/>
      <w:r w:rsidR="008E2E7A" w:rsidRPr="009A6A78">
        <w:rPr>
          <w:rFonts w:ascii="Arial" w:eastAsia="Lucida Sans Unicode" w:hAnsi="Arial" w:cs="Arial"/>
          <w:b/>
          <w:sz w:val="20"/>
          <w:szCs w:val="20"/>
          <w:lang w:eastAsia="sl-SI"/>
        </w:rPr>
        <w:t>občin</w:t>
      </w:r>
      <w:r w:rsidR="00476A34">
        <w:rPr>
          <w:rFonts w:ascii="Arial" w:eastAsia="Lucida Sans Unicode" w:hAnsi="Arial" w:cs="Arial"/>
          <w:b/>
          <w:sz w:val="20"/>
          <w:szCs w:val="20"/>
          <w:lang w:eastAsia="sl-SI"/>
        </w:rPr>
        <w:t>ah Bled, Gorje in delu občine Radovljica</w:t>
      </w:r>
      <w:r w:rsidR="008A6137" w:rsidRPr="009A6A78">
        <w:rPr>
          <w:rFonts w:ascii="Arial" w:eastAsia="Lucida Sans Unicode" w:hAnsi="Arial" w:cs="Arial"/>
          <w:b/>
          <w:sz w:val="20"/>
          <w:szCs w:val="20"/>
          <w:lang w:eastAsia="sl-SI"/>
        </w:rPr>
        <w:t xml:space="preserve"> </w:t>
      </w:r>
      <w:bookmarkEnd w:id="0"/>
      <w:r w:rsidR="00CE65E5">
        <w:rPr>
          <w:rFonts w:ascii="Arial" w:eastAsia="Lucida Sans Unicode" w:hAnsi="Arial" w:cs="Arial"/>
          <w:b/>
          <w:sz w:val="20"/>
          <w:szCs w:val="20"/>
          <w:lang w:eastAsia="sl-SI"/>
        </w:rPr>
        <w:t>– gradivo za javno obravnavo</w:t>
      </w:r>
    </w:p>
    <w:p w14:paraId="2B5EBCBD" w14:textId="77777777" w:rsidR="009851EE" w:rsidRPr="009A6A78" w:rsidRDefault="009851EE" w:rsidP="00586B54">
      <w:pPr>
        <w:spacing w:after="0"/>
        <w:rPr>
          <w:rFonts w:ascii="Arial" w:eastAsia="Times New Roman" w:hAnsi="Arial" w:cs="Arial"/>
          <w:sz w:val="20"/>
          <w:szCs w:val="20"/>
        </w:rPr>
      </w:pPr>
    </w:p>
    <w:p w14:paraId="6C7B7A98" w14:textId="77777777" w:rsidR="009851EE" w:rsidRPr="009A6A78" w:rsidRDefault="009851EE" w:rsidP="00586B54">
      <w:pPr>
        <w:spacing w:after="0"/>
        <w:rPr>
          <w:rFonts w:ascii="Arial" w:eastAsia="Times New Roman" w:hAnsi="Arial" w:cs="Arial"/>
          <w:b/>
          <w:noProof/>
          <w:sz w:val="20"/>
          <w:szCs w:val="20"/>
          <w:u w:val="single"/>
        </w:rPr>
      </w:pPr>
      <w:r w:rsidRPr="009A6A78">
        <w:rPr>
          <w:rFonts w:ascii="Arial" w:eastAsia="Times New Roman" w:hAnsi="Arial" w:cs="Arial"/>
          <w:b/>
          <w:noProof/>
          <w:sz w:val="20"/>
          <w:szCs w:val="20"/>
          <w:u w:val="single"/>
        </w:rPr>
        <w:t xml:space="preserve">Št. zadeve: </w:t>
      </w:r>
    </w:p>
    <w:p w14:paraId="29730C4E" w14:textId="4223204A" w:rsidR="00901E57" w:rsidRDefault="00306D34" w:rsidP="00586B54">
      <w:pPr>
        <w:spacing w:after="0"/>
        <w:rPr>
          <w:rFonts w:ascii="Arial" w:eastAsia="Times New Roman" w:hAnsi="Arial" w:cs="Arial"/>
          <w:b/>
          <w:noProof/>
          <w:sz w:val="20"/>
          <w:szCs w:val="20"/>
        </w:rPr>
      </w:pPr>
      <w:bookmarkStart w:id="1" w:name="_Hlk162515189"/>
      <w:r>
        <w:rPr>
          <w:rFonts w:ascii="Arial" w:eastAsia="Times New Roman" w:hAnsi="Arial" w:cs="Arial"/>
          <w:b/>
          <w:noProof/>
          <w:sz w:val="20"/>
          <w:szCs w:val="20"/>
        </w:rPr>
        <w:t>007-53/2023</w:t>
      </w:r>
      <w:r w:rsidR="002D158D">
        <w:rPr>
          <w:rFonts w:ascii="Arial" w:eastAsia="Times New Roman" w:hAnsi="Arial" w:cs="Arial"/>
          <w:b/>
          <w:noProof/>
          <w:sz w:val="20"/>
          <w:szCs w:val="20"/>
        </w:rPr>
        <w:t>/4</w:t>
      </w:r>
    </w:p>
    <w:bookmarkEnd w:id="1"/>
    <w:p w14:paraId="1584AE2C" w14:textId="77777777" w:rsidR="00476A34" w:rsidRPr="009A6A78" w:rsidRDefault="00476A34" w:rsidP="00586B54">
      <w:pPr>
        <w:spacing w:after="0"/>
        <w:rPr>
          <w:rFonts w:ascii="Arial" w:eastAsia="Times New Roman" w:hAnsi="Arial" w:cs="Arial"/>
          <w:b/>
          <w:noProof/>
          <w:sz w:val="20"/>
          <w:szCs w:val="20"/>
        </w:rPr>
      </w:pPr>
    </w:p>
    <w:p w14:paraId="18991B86" w14:textId="77777777" w:rsidR="009851EE" w:rsidRPr="009A6A78" w:rsidRDefault="009851EE" w:rsidP="00586B54">
      <w:pPr>
        <w:spacing w:after="0"/>
        <w:rPr>
          <w:rFonts w:ascii="Arial" w:eastAsia="Times New Roman" w:hAnsi="Arial" w:cs="Arial"/>
          <w:b/>
          <w:noProof/>
          <w:sz w:val="20"/>
          <w:szCs w:val="20"/>
          <w:u w:val="single"/>
        </w:rPr>
      </w:pPr>
      <w:r w:rsidRPr="009A6A78">
        <w:rPr>
          <w:rFonts w:ascii="Arial" w:eastAsia="Times New Roman" w:hAnsi="Arial" w:cs="Arial"/>
          <w:b/>
          <w:noProof/>
          <w:sz w:val="20"/>
          <w:szCs w:val="20"/>
          <w:u w:val="single"/>
        </w:rPr>
        <w:t xml:space="preserve">Datum objave: </w:t>
      </w:r>
    </w:p>
    <w:p w14:paraId="33D07FCF" w14:textId="3FABEDB8" w:rsidR="009851EE" w:rsidRPr="00CE65E5" w:rsidRDefault="008C6389" w:rsidP="00586B54">
      <w:pPr>
        <w:spacing w:after="0"/>
        <w:rPr>
          <w:rFonts w:ascii="Arial" w:eastAsia="Times New Roman" w:hAnsi="Arial" w:cs="Arial"/>
          <w:b/>
          <w:noProof/>
          <w:sz w:val="20"/>
          <w:szCs w:val="20"/>
        </w:rPr>
      </w:pPr>
      <w:r>
        <w:rPr>
          <w:rFonts w:ascii="Arial" w:eastAsia="Times New Roman" w:hAnsi="Arial" w:cs="Arial"/>
          <w:b/>
          <w:noProof/>
          <w:sz w:val="20"/>
          <w:szCs w:val="20"/>
        </w:rPr>
        <w:t>11</w:t>
      </w:r>
      <w:r w:rsidR="00CE65E5" w:rsidRPr="00CE65E5">
        <w:rPr>
          <w:rFonts w:ascii="Arial" w:eastAsia="Times New Roman" w:hAnsi="Arial" w:cs="Arial"/>
          <w:b/>
          <w:noProof/>
          <w:sz w:val="20"/>
          <w:szCs w:val="20"/>
        </w:rPr>
        <w:t xml:space="preserve">. </w:t>
      </w:r>
      <w:r>
        <w:rPr>
          <w:rFonts w:ascii="Arial" w:eastAsia="Times New Roman" w:hAnsi="Arial" w:cs="Arial"/>
          <w:b/>
          <w:noProof/>
          <w:sz w:val="20"/>
          <w:szCs w:val="20"/>
        </w:rPr>
        <w:t>4</w:t>
      </w:r>
      <w:r w:rsidR="00CE65E5" w:rsidRPr="00CE65E5">
        <w:rPr>
          <w:rFonts w:ascii="Arial" w:eastAsia="Times New Roman" w:hAnsi="Arial" w:cs="Arial"/>
          <w:b/>
          <w:noProof/>
          <w:sz w:val="20"/>
          <w:szCs w:val="20"/>
        </w:rPr>
        <w:t xml:space="preserve">. 2024 </w:t>
      </w:r>
    </w:p>
    <w:p w14:paraId="793BC52B" w14:textId="77777777" w:rsidR="00476A34" w:rsidRPr="009A6A78" w:rsidRDefault="00476A34" w:rsidP="00586B54">
      <w:pPr>
        <w:spacing w:after="0"/>
        <w:rPr>
          <w:rFonts w:ascii="Arial" w:eastAsia="Times New Roman" w:hAnsi="Arial" w:cs="Arial"/>
          <w:b/>
          <w:noProof/>
          <w:sz w:val="20"/>
          <w:szCs w:val="20"/>
          <w:u w:val="single"/>
        </w:rPr>
      </w:pPr>
    </w:p>
    <w:p w14:paraId="60C3FF90" w14:textId="77777777" w:rsidR="009851EE" w:rsidRPr="009A6A78" w:rsidRDefault="009851EE" w:rsidP="00586B54">
      <w:pPr>
        <w:spacing w:after="0"/>
        <w:rPr>
          <w:rFonts w:ascii="Arial" w:eastAsia="Times New Roman" w:hAnsi="Arial" w:cs="Arial"/>
          <w:b/>
          <w:noProof/>
          <w:sz w:val="20"/>
          <w:szCs w:val="20"/>
          <w:u w:val="single"/>
        </w:rPr>
      </w:pPr>
      <w:r w:rsidRPr="009A6A78">
        <w:rPr>
          <w:rFonts w:ascii="Arial" w:eastAsia="Times New Roman" w:hAnsi="Arial" w:cs="Arial"/>
          <w:b/>
          <w:noProof/>
          <w:sz w:val="20"/>
          <w:szCs w:val="20"/>
          <w:u w:val="single"/>
        </w:rPr>
        <w:t xml:space="preserve">Rok za sprejem mnenj in pripomb: </w:t>
      </w:r>
    </w:p>
    <w:p w14:paraId="1500BF1B" w14:textId="3B2FE956" w:rsidR="009851EE" w:rsidRDefault="008C6389" w:rsidP="00586B54">
      <w:pPr>
        <w:spacing w:after="0"/>
        <w:rPr>
          <w:rFonts w:ascii="Arial" w:eastAsia="Times New Roman" w:hAnsi="Arial" w:cs="Arial"/>
          <w:noProof/>
          <w:sz w:val="20"/>
          <w:szCs w:val="20"/>
        </w:rPr>
      </w:pPr>
      <w:r>
        <w:rPr>
          <w:rFonts w:ascii="Arial" w:eastAsia="Times New Roman" w:hAnsi="Arial" w:cs="Arial"/>
          <w:b/>
          <w:bCs/>
          <w:noProof/>
          <w:sz w:val="20"/>
          <w:szCs w:val="20"/>
        </w:rPr>
        <w:t>12</w:t>
      </w:r>
      <w:r w:rsidR="00CE65E5" w:rsidRPr="00CE65E5">
        <w:rPr>
          <w:rFonts w:ascii="Arial" w:eastAsia="Times New Roman" w:hAnsi="Arial" w:cs="Arial"/>
          <w:b/>
          <w:bCs/>
          <w:noProof/>
          <w:sz w:val="20"/>
          <w:szCs w:val="20"/>
        </w:rPr>
        <w:t xml:space="preserve">. </w:t>
      </w:r>
      <w:r>
        <w:rPr>
          <w:rFonts w:ascii="Arial" w:eastAsia="Times New Roman" w:hAnsi="Arial" w:cs="Arial"/>
          <w:b/>
          <w:bCs/>
          <w:noProof/>
          <w:sz w:val="20"/>
          <w:szCs w:val="20"/>
        </w:rPr>
        <w:t>5</w:t>
      </w:r>
      <w:r w:rsidR="00CE65E5" w:rsidRPr="00CE65E5">
        <w:rPr>
          <w:rFonts w:ascii="Arial" w:eastAsia="Times New Roman" w:hAnsi="Arial" w:cs="Arial"/>
          <w:b/>
          <w:bCs/>
          <w:noProof/>
          <w:sz w:val="20"/>
          <w:szCs w:val="20"/>
        </w:rPr>
        <w:t>. 2024</w:t>
      </w:r>
      <w:r w:rsidR="00CE65E5">
        <w:rPr>
          <w:rFonts w:ascii="Arial" w:eastAsia="Times New Roman" w:hAnsi="Arial" w:cs="Arial"/>
          <w:noProof/>
          <w:sz w:val="20"/>
          <w:szCs w:val="20"/>
        </w:rPr>
        <w:t xml:space="preserve"> </w:t>
      </w:r>
    </w:p>
    <w:p w14:paraId="1B817718" w14:textId="77777777" w:rsidR="00476A34" w:rsidRPr="009A6A78" w:rsidRDefault="00476A34" w:rsidP="00586B54">
      <w:pPr>
        <w:spacing w:after="0"/>
        <w:rPr>
          <w:rFonts w:ascii="Arial" w:eastAsia="Times New Roman" w:hAnsi="Arial" w:cs="Arial"/>
          <w:b/>
          <w:noProof/>
          <w:sz w:val="20"/>
          <w:szCs w:val="20"/>
        </w:rPr>
      </w:pPr>
    </w:p>
    <w:p w14:paraId="58B03BAF" w14:textId="77777777" w:rsidR="009851EE" w:rsidRPr="009A6A78" w:rsidRDefault="009851EE" w:rsidP="00586B54">
      <w:pPr>
        <w:spacing w:after="0"/>
        <w:rPr>
          <w:rFonts w:ascii="Arial" w:eastAsia="Times New Roman" w:hAnsi="Arial" w:cs="Arial"/>
          <w:b/>
          <w:noProof/>
          <w:sz w:val="20"/>
          <w:szCs w:val="20"/>
          <w:u w:val="single"/>
        </w:rPr>
      </w:pPr>
      <w:r w:rsidRPr="009A6A78">
        <w:rPr>
          <w:rFonts w:ascii="Arial" w:eastAsia="Times New Roman" w:hAnsi="Arial" w:cs="Arial"/>
          <w:b/>
          <w:noProof/>
          <w:sz w:val="20"/>
          <w:szCs w:val="20"/>
          <w:u w:val="single"/>
        </w:rPr>
        <w:t>e-naslov:</w:t>
      </w:r>
    </w:p>
    <w:p w14:paraId="7BEE9059" w14:textId="1195B59A" w:rsidR="009851EE" w:rsidRPr="009A6A78" w:rsidRDefault="00000000" w:rsidP="00586B54">
      <w:pPr>
        <w:spacing w:after="0"/>
        <w:rPr>
          <w:rFonts w:ascii="Arial" w:eastAsia="Times New Roman" w:hAnsi="Arial" w:cs="Arial"/>
          <w:noProof/>
          <w:sz w:val="20"/>
          <w:szCs w:val="20"/>
        </w:rPr>
      </w:pPr>
      <w:hyperlink r:id="rId8" w:history="1">
        <w:r w:rsidR="00053FFD" w:rsidRPr="009A6A78">
          <w:rPr>
            <w:rStyle w:val="Hiperpovezava"/>
            <w:rFonts w:ascii="Arial" w:eastAsia="Times New Roman" w:hAnsi="Arial" w:cs="Arial"/>
            <w:noProof/>
            <w:sz w:val="20"/>
            <w:szCs w:val="20"/>
          </w:rPr>
          <w:t>gp.mnvp@gov.si</w:t>
        </w:r>
      </w:hyperlink>
    </w:p>
    <w:p w14:paraId="46383D47" w14:textId="77777777" w:rsidR="007A57CE" w:rsidRDefault="007A57CE" w:rsidP="004E0488">
      <w:pPr>
        <w:spacing w:after="0"/>
        <w:rPr>
          <w:rFonts w:ascii="Arial" w:eastAsia="Times New Roman" w:hAnsi="Arial" w:cs="Arial"/>
          <w:sz w:val="20"/>
          <w:szCs w:val="20"/>
        </w:rPr>
      </w:pPr>
    </w:p>
    <w:p w14:paraId="0A756A56" w14:textId="054797CC" w:rsidR="00EB2904" w:rsidRDefault="00EB2904" w:rsidP="00567313">
      <w:pPr>
        <w:spacing w:after="0" w:line="240" w:lineRule="auto"/>
        <w:rPr>
          <w:rFonts w:ascii="Arial" w:hAnsi="Arial" w:cs="Arial"/>
          <w:color w:val="FF0000"/>
          <w:sz w:val="20"/>
          <w:szCs w:val="20"/>
        </w:rPr>
      </w:pPr>
    </w:p>
    <w:p w14:paraId="10292D22" w14:textId="77777777" w:rsidR="004B632D" w:rsidRDefault="004B632D" w:rsidP="00567313">
      <w:pPr>
        <w:spacing w:after="0" w:line="240" w:lineRule="auto"/>
        <w:rPr>
          <w:rFonts w:ascii="Arial" w:hAnsi="Arial" w:cs="Arial"/>
          <w:color w:val="FF0000"/>
          <w:sz w:val="20"/>
          <w:szCs w:val="20"/>
        </w:rPr>
      </w:pPr>
    </w:p>
    <w:p w14:paraId="3F949C34" w14:textId="43394F15" w:rsidR="004B632D" w:rsidRDefault="004B632D">
      <w:pPr>
        <w:spacing w:after="0" w:line="240" w:lineRule="auto"/>
        <w:rPr>
          <w:rFonts w:ascii="Arial" w:hAnsi="Arial" w:cs="Arial"/>
          <w:color w:val="FF0000"/>
          <w:sz w:val="20"/>
          <w:szCs w:val="20"/>
        </w:rPr>
      </w:pPr>
      <w:r>
        <w:rPr>
          <w:rFonts w:ascii="Arial" w:hAnsi="Arial" w:cs="Arial"/>
          <w:color w:val="FF0000"/>
          <w:sz w:val="20"/>
          <w:szCs w:val="20"/>
        </w:rPr>
        <w:br w:type="page"/>
      </w:r>
    </w:p>
    <w:p w14:paraId="089BAA74" w14:textId="77777777" w:rsidR="004B632D" w:rsidRPr="007A57CE" w:rsidRDefault="004B632D" w:rsidP="00567313">
      <w:pPr>
        <w:spacing w:after="0" w:line="240" w:lineRule="auto"/>
        <w:rPr>
          <w:rFonts w:ascii="Arial" w:hAnsi="Arial" w:cs="Arial"/>
          <w:color w:val="FF0000"/>
          <w:sz w:val="20"/>
          <w:szCs w:val="20"/>
        </w:rPr>
      </w:pPr>
    </w:p>
    <w:p w14:paraId="07A1E7E0" w14:textId="39ADC5BC" w:rsidR="00BB17C7" w:rsidRPr="009A6A78" w:rsidRDefault="00BB17C7" w:rsidP="005A4A7A">
      <w:pPr>
        <w:pStyle w:val="Odstavekseznama"/>
        <w:ind w:left="0"/>
        <w:jc w:val="center"/>
        <w:rPr>
          <w:rFonts w:cs="Arial"/>
          <w:color w:val="FF0000"/>
          <w:sz w:val="20"/>
          <w:szCs w:val="20"/>
        </w:rPr>
      </w:pPr>
      <w:r w:rsidRPr="009A6A78">
        <w:rPr>
          <w:rFonts w:cs="Arial"/>
          <w:b/>
          <w:sz w:val="20"/>
          <w:szCs w:val="20"/>
        </w:rPr>
        <w:t>OBRAZLO</w:t>
      </w:r>
      <w:r w:rsidR="003D3357" w:rsidRPr="009A6A78">
        <w:rPr>
          <w:rFonts w:cs="Arial"/>
          <w:b/>
          <w:sz w:val="20"/>
          <w:szCs w:val="20"/>
        </w:rPr>
        <w:t>Ž</w:t>
      </w:r>
      <w:r w:rsidRPr="009A6A78">
        <w:rPr>
          <w:rFonts w:cs="Arial"/>
          <w:b/>
          <w:sz w:val="20"/>
          <w:szCs w:val="20"/>
        </w:rPr>
        <w:t>ITEV</w:t>
      </w:r>
    </w:p>
    <w:p w14:paraId="6892C782" w14:textId="3BC6ED48" w:rsidR="00D77588" w:rsidRPr="009A6A78" w:rsidRDefault="00BB17C7" w:rsidP="00053FFD">
      <w:pPr>
        <w:suppressAutoHyphens/>
        <w:overflowPunct w:val="0"/>
        <w:autoSpaceDE w:val="0"/>
        <w:autoSpaceDN w:val="0"/>
        <w:adjustRightInd w:val="0"/>
        <w:spacing w:before="120" w:after="160" w:line="240" w:lineRule="auto"/>
        <w:jc w:val="center"/>
        <w:textAlignment w:val="baseline"/>
        <w:rPr>
          <w:rFonts w:ascii="Arial" w:eastAsia="Times New Roman" w:hAnsi="Arial" w:cs="Arial"/>
          <w:b/>
          <w:sz w:val="20"/>
          <w:szCs w:val="20"/>
        </w:rPr>
      </w:pPr>
      <w:r w:rsidRPr="009A6A78">
        <w:rPr>
          <w:rFonts w:ascii="Arial" w:eastAsia="Times New Roman" w:hAnsi="Arial" w:cs="Arial"/>
          <w:b/>
          <w:sz w:val="20"/>
          <w:szCs w:val="20"/>
        </w:rPr>
        <w:t xml:space="preserve">K </w:t>
      </w:r>
      <w:r w:rsidR="00A35C63">
        <w:rPr>
          <w:rFonts w:ascii="Arial" w:eastAsia="Times New Roman" w:hAnsi="Arial" w:cs="Arial"/>
          <w:b/>
          <w:sz w:val="20"/>
          <w:szCs w:val="20"/>
        </w:rPr>
        <w:t xml:space="preserve">DOPOLNJENEMU </w:t>
      </w:r>
      <w:r w:rsidR="0007389A" w:rsidRPr="009A6A78">
        <w:rPr>
          <w:rFonts w:ascii="Arial" w:eastAsia="Times New Roman" w:hAnsi="Arial" w:cs="Arial"/>
          <w:b/>
          <w:sz w:val="20"/>
          <w:szCs w:val="20"/>
        </w:rPr>
        <w:t>OSNUTKU</w:t>
      </w:r>
      <w:r w:rsidRPr="009A6A78">
        <w:rPr>
          <w:rFonts w:ascii="Arial" w:eastAsia="Times New Roman" w:hAnsi="Arial" w:cs="Arial"/>
          <w:b/>
          <w:sz w:val="20"/>
          <w:szCs w:val="20"/>
        </w:rPr>
        <w:t xml:space="preserve"> UREDBE </w:t>
      </w:r>
      <w:r w:rsidR="002729CB" w:rsidRPr="009A6A78">
        <w:rPr>
          <w:rFonts w:ascii="Arial" w:eastAsia="Times New Roman" w:hAnsi="Arial" w:cs="Arial"/>
          <w:b/>
          <w:sz w:val="20"/>
          <w:szCs w:val="20"/>
        </w:rPr>
        <w:t>O VODOVARSTVEN</w:t>
      </w:r>
      <w:r w:rsidR="00157A86" w:rsidRPr="009A6A78">
        <w:rPr>
          <w:rFonts w:ascii="Arial" w:eastAsia="Times New Roman" w:hAnsi="Arial" w:cs="Arial"/>
          <w:b/>
          <w:sz w:val="20"/>
          <w:szCs w:val="20"/>
        </w:rPr>
        <w:t>IH</w:t>
      </w:r>
      <w:r w:rsidR="002729CB" w:rsidRPr="009A6A78">
        <w:rPr>
          <w:rFonts w:ascii="Arial" w:eastAsia="Times New Roman" w:hAnsi="Arial" w:cs="Arial"/>
          <w:b/>
          <w:sz w:val="20"/>
          <w:szCs w:val="20"/>
        </w:rPr>
        <w:t xml:space="preserve"> OBMOČJ</w:t>
      </w:r>
      <w:r w:rsidR="00157A86" w:rsidRPr="009A6A78">
        <w:rPr>
          <w:rFonts w:ascii="Arial" w:eastAsia="Times New Roman" w:hAnsi="Arial" w:cs="Arial"/>
          <w:b/>
          <w:sz w:val="20"/>
          <w:szCs w:val="20"/>
        </w:rPr>
        <w:t>IH</w:t>
      </w:r>
      <w:r w:rsidR="002729CB" w:rsidRPr="009A6A78">
        <w:rPr>
          <w:rFonts w:ascii="Arial" w:eastAsia="Times New Roman" w:hAnsi="Arial" w:cs="Arial"/>
          <w:b/>
          <w:sz w:val="20"/>
          <w:szCs w:val="20"/>
        </w:rPr>
        <w:t xml:space="preserve"> </w:t>
      </w:r>
    </w:p>
    <w:p w14:paraId="2F50DE64" w14:textId="61FCC7C7" w:rsidR="008E2E7A" w:rsidRPr="009A6A78" w:rsidRDefault="002729CB" w:rsidP="00053FFD">
      <w:pPr>
        <w:suppressAutoHyphens/>
        <w:overflowPunct w:val="0"/>
        <w:autoSpaceDE w:val="0"/>
        <w:autoSpaceDN w:val="0"/>
        <w:adjustRightInd w:val="0"/>
        <w:spacing w:before="120" w:after="160" w:line="240" w:lineRule="auto"/>
        <w:jc w:val="center"/>
        <w:textAlignment w:val="baseline"/>
        <w:rPr>
          <w:rFonts w:ascii="Arial" w:eastAsia="Times New Roman" w:hAnsi="Arial" w:cs="Arial"/>
          <w:b/>
          <w:bCs/>
          <w:sz w:val="20"/>
          <w:szCs w:val="20"/>
        </w:rPr>
      </w:pPr>
      <w:r w:rsidRPr="009A6A78">
        <w:rPr>
          <w:rFonts w:ascii="Arial" w:eastAsia="Times New Roman" w:hAnsi="Arial" w:cs="Arial"/>
          <w:b/>
          <w:sz w:val="20"/>
          <w:szCs w:val="20"/>
        </w:rPr>
        <w:t xml:space="preserve">ZA </w:t>
      </w:r>
      <w:r w:rsidRPr="009A6A78">
        <w:rPr>
          <w:rFonts w:ascii="Arial" w:eastAsia="Times New Roman" w:hAnsi="Arial" w:cs="Arial"/>
          <w:b/>
          <w:bCs/>
          <w:sz w:val="20"/>
          <w:szCs w:val="20"/>
        </w:rPr>
        <w:t xml:space="preserve">JAVNO OSKRBO S PITNO VODO </w:t>
      </w:r>
    </w:p>
    <w:p w14:paraId="57DBBDE2" w14:textId="63AECA83" w:rsidR="002729CB" w:rsidRPr="009A6A78" w:rsidRDefault="002729CB" w:rsidP="00053FFD">
      <w:pPr>
        <w:tabs>
          <w:tab w:val="left" w:pos="708"/>
        </w:tabs>
        <w:spacing w:after="0" w:line="240" w:lineRule="auto"/>
        <w:jc w:val="center"/>
        <w:rPr>
          <w:rFonts w:ascii="Arial" w:eastAsia="Times New Roman" w:hAnsi="Arial" w:cs="Arial"/>
          <w:b/>
          <w:sz w:val="20"/>
          <w:szCs w:val="20"/>
        </w:rPr>
      </w:pPr>
      <w:r w:rsidRPr="009A6A78">
        <w:rPr>
          <w:rFonts w:ascii="Arial" w:eastAsia="Times New Roman" w:hAnsi="Arial" w:cs="Arial"/>
          <w:b/>
          <w:bCs/>
          <w:sz w:val="20"/>
          <w:szCs w:val="20"/>
        </w:rPr>
        <w:t>V OBČIN</w:t>
      </w:r>
      <w:r w:rsidR="00476A34">
        <w:rPr>
          <w:rFonts w:ascii="Arial" w:eastAsia="Times New Roman" w:hAnsi="Arial" w:cs="Arial"/>
          <w:b/>
          <w:bCs/>
          <w:sz w:val="20"/>
          <w:szCs w:val="20"/>
        </w:rPr>
        <w:t xml:space="preserve">AH BLED, GORJE </w:t>
      </w:r>
      <w:r w:rsidR="00E36AE8" w:rsidRPr="009A6A78">
        <w:rPr>
          <w:rFonts w:ascii="Arial" w:eastAsia="Times New Roman" w:hAnsi="Arial" w:cs="Arial"/>
          <w:b/>
          <w:bCs/>
          <w:sz w:val="20"/>
          <w:szCs w:val="20"/>
        </w:rPr>
        <w:t xml:space="preserve">IN </w:t>
      </w:r>
      <w:r w:rsidR="00053FFD" w:rsidRPr="009A6A78">
        <w:rPr>
          <w:rFonts w:ascii="Arial" w:eastAsia="Times New Roman" w:hAnsi="Arial" w:cs="Arial"/>
          <w:b/>
          <w:bCs/>
          <w:sz w:val="20"/>
          <w:szCs w:val="20"/>
        </w:rPr>
        <w:t xml:space="preserve">DELU OBČINE </w:t>
      </w:r>
      <w:r w:rsidR="00476A34">
        <w:rPr>
          <w:rFonts w:ascii="Arial" w:eastAsia="Times New Roman" w:hAnsi="Arial" w:cs="Arial"/>
          <w:b/>
          <w:bCs/>
          <w:sz w:val="20"/>
          <w:szCs w:val="20"/>
        </w:rPr>
        <w:t>RADOVLJICA</w:t>
      </w:r>
      <w:r w:rsidR="00E36AE8" w:rsidRPr="009A6A78">
        <w:rPr>
          <w:rFonts w:ascii="Arial" w:eastAsia="Times New Roman" w:hAnsi="Arial" w:cs="Arial"/>
          <w:b/>
          <w:bCs/>
          <w:sz w:val="20"/>
          <w:szCs w:val="20"/>
        </w:rPr>
        <w:t xml:space="preserve"> </w:t>
      </w:r>
    </w:p>
    <w:p w14:paraId="363C6133" w14:textId="77777777" w:rsidR="0007389A" w:rsidRPr="009A6A78" w:rsidRDefault="0007389A" w:rsidP="00295EC6">
      <w:pPr>
        <w:suppressAutoHyphens/>
        <w:overflowPunct w:val="0"/>
        <w:autoSpaceDE w:val="0"/>
        <w:autoSpaceDN w:val="0"/>
        <w:adjustRightInd w:val="0"/>
        <w:spacing w:before="120" w:after="160"/>
        <w:jc w:val="center"/>
        <w:textAlignment w:val="baseline"/>
        <w:rPr>
          <w:rFonts w:ascii="Arial" w:eastAsia="Times New Roman" w:hAnsi="Arial" w:cs="Arial"/>
          <w:b/>
          <w:sz w:val="20"/>
          <w:szCs w:val="20"/>
          <w:lang w:eastAsia="sl-SI"/>
        </w:rPr>
      </w:pPr>
    </w:p>
    <w:p w14:paraId="00B97FB1" w14:textId="77777777" w:rsidR="00FE1297" w:rsidRPr="009A6A78" w:rsidRDefault="00FE1297" w:rsidP="00295EC6">
      <w:pPr>
        <w:tabs>
          <w:tab w:val="left" w:pos="708"/>
        </w:tabs>
        <w:suppressAutoHyphens/>
        <w:spacing w:after="0"/>
        <w:jc w:val="both"/>
        <w:rPr>
          <w:rFonts w:ascii="Arial" w:eastAsia="Times New Roman" w:hAnsi="Arial" w:cs="Arial"/>
          <w:bCs/>
          <w:sz w:val="20"/>
          <w:szCs w:val="20"/>
          <w:lang w:eastAsia="ar-SA"/>
        </w:rPr>
      </w:pPr>
    </w:p>
    <w:p w14:paraId="67645A3A" w14:textId="0F2642D4" w:rsidR="00DF4EA2" w:rsidRPr="009A6A78" w:rsidRDefault="00FE1297" w:rsidP="00375783">
      <w:pPr>
        <w:tabs>
          <w:tab w:val="left" w:pos="708"/>
        </w:tabs>
        <w:suppressAutoHyphens/>
        <w:spacing w:after="0"/>
        <w:jc w:val="both"/>
        <w:rPr>
          <w:rFonts w:ascii="Arial" w:eastAsia="Times New Roman" w:hAnsi="Arial" w:cs="Arial"/>
          <w:bCs/>
          <w:sz w:val="20"/>
          <w:szCs w:val="20"/>
          <w:lang w:eastAsia="ar-SA"/>
        </w:rPr>
      </w:pPr>
      <w:r w:rsidRPr="009A6A78">
        <w:rPr>
          <w:rFonts w:ascii="Arial" w:eastAsia="Times New Roman" w:hAnsi="Arial" w:cs="Arial"/>
          <w:bCs/>
          <w:sz w:val="20"/>
          <w:szCs w:val="20"/>
          <w:lang w:eastAsia="ar-SA"/>
        </w:rPr>
        <w:t xml:space="preserve">Pravna podlaga za Uredbo </w:t>
      </w:r>
      <w:r w:rsidR="008E2E7A" w:rsidRPr="009A6A78">
        <w:rPr>
          <w:rFonts w:ascii="Arial" w:eastAsia="Lucida Sans Unicode" w:hAnsi="Arial" w:cs="Arial"/>
          <w:sz w:val="20"/>
          <w:szCs w:val="20"/>
          <w:lang w:eastAsia="sl-SI"/>
        </w:rPr>
        <w:t>o vodovarstven</w:t>
      </w:r>
      <w:r w:rsidR="002150EA" w:rsidRPr="009A6A78">
        <w:rPr>
          <w:rFonts w:ascii="Arial" w:eastAsia="Lucida Sans Unicode" w:hAnsi="Arial" w:cs="Arial"/>
          <w:sz w:val="20"/>
          <w:szCs w:val="20"/>
          <w:lang w:eastAsia="sl-SI"/>
        </w:rPr>
        <w:t>em</w:t>
      </w:r>
      <w:r w:rsidR="008E2E7A" w:rsidRPr="009A6A78">
        <w:rPr>
          <w:rFonts w:ascii="Arial" w:eastAsia="Lucida Sans Unicode" w:hAnsi="Arial" w:cs="Arial"/>
          <w:sz w:val="20"/>
          <w:szCs w:val="20"/>
          <w:lang w:eastAsia="sl-SI"/>
        </w:rPr>
        <w:t xml:space="preserve"> območ</w:t>
      </w:r>
      <w:r w:rsidR="002150EA" w:rsidRPr="009A6A78">
        <w:rPr>
          <w:rFonts w:ascii="Arial" w:eastAsia="Lucida Sans Unicode" w:hAnsi="Arial" w:cs="Arial"/>
          <w:sz w:val="20"/>
          <w:szCs w:val="20"/>
          <w:lang w:eastAsia="sl-SI"/>
        </w:rPr>
        <w:t xml:space="preserve">ju </w:t>
      </w:r>
      <w:r w:rsidR="008E2E7A" w:rsidRPr="009A6A78">
        <w:rPr>
          <w:rFonts w:ascii="Arial" w:eastAsia="Lucida Sans Unicode" w:hAnsi="Arial" w:cs="Arial"/>
          <w:sz w:val="20"/>
          <w:szCs w:val="20"/>
          <w:lang w:eastAsia="sl-SI"/>
        </w:rPr>
        <w:t>za javno oskrbo s pitno vodo v občin</w:t>
      </w:r>
      <w:r w:rsidR="00476A34">
        <w:rPr>
          <w:rFonts w:ascii="Arial" w:eastAsia="Lucida Sans Unicode" w:hAnsi="Arial" w:cs="Arial"/>
          <w:sz w:val="20"/>
          <w:szCs w:val="20"/>
          <w:lang w:eastAsia="sl-SI"/>
        </w:rPr>
        <w:t>ah Bled, Gorje in delu občine Radovljica</w:t>
      </w:r>
      <w:r w:rsidR="00157A86" w:rsidRPr="009A6A78">
        <w:rPr>
          <w:rFonts w:ascii="Arial" w:eastAsia="Lucida Sans Unicode" w:hAnsi="Arial" w:cs="Arial"/>
          <w:sz w:val="20"/>
          <w:szCs w:val="20"/>
          <w:lang w:eastAsia="sl-SI"/>
        </w:rPr>
        <w:t xml:space="preserve"> </w:t>
      </w:r>
      <w:r w:rsidR="00DF4EA2" w:rsidRPr="009A6A78">
        <w:rPr>
          <w:rFonts w:ascii="Arial" w:eastAsia="Times New Roman" w:hAnsi="Arial" w:cs="Arial"/>
          <w:bCs/>
          <w:sz w:val="20"/>
          <w:szCs w:val="20"/>
          <w:lang w:eastAsia="ar-SA"/>
        </w:rPr>
        <w:t xml:space="preserve">je v 74. členu </w:t>
      </w:r>
      <w:r w:rsidRPr="009A6A78">
        <w:rPr>
          <w:rFonts w:ascii="Arial" w:eastAsia="Times New Roman" w:hAnsi="Arial" w:cs="Arial"/>
          <w:bCs/>
          <w:sz w:val="20"/>
          <w:szCs w:val="20"/>
          <w:lang w:eastAsia="ar-SA"/>
        </w:rPr>
        <w:t xml:space="preserve">Zakona o vodah (Uradni list RS, št. </w:t>
      </w:r>
      <w:r w:rsidR="004A04DE" w:rsidRPr="009A6A78">
        <w:rPr>
          <w:rFonts w:ascii="Arial" w:eastAsia="Times New Roman" w:hAnsi="Arial" w:cs="Arial"/>
          <w:sz w:val="20"/>
          <w:szCs w:val="20"/>
          <w:lang w:eastAsia="sl-SI"/>
        </w:rPr>
        <w:t>67/02, 2/04 – ZZdrI-A, 41/04 – ZVO-1, 57/08, 57/12, 100/13, 40/14,  56/15</w:t>
      </w:r>
      <w:r w:rsidR="00743A32">
        <w:rPr>
          <w:rFonts w:ascii="Arial" w:eastAsia="Times New Roman" w:hAnsi="Arial" w:cs="Arial"/>
          <w:sz w:val="20"/>
          <w:szCs w:val="20"/>
          <w:lang w:eastAsia="sl-SI"/>
        </w:rPr>
        <w:t>,</w:t>
      </w:r>
      <w:r w:rsidR="00743A32" w:rsidRPr="009A6A78">
        <w:rPr>
          <w:rFonts w:ascii="Arial" w:eastAsia="Times New Roman" w:hAnsi="Arial" w:cs="Arial"/>
          <w:sz w:val="20"/>
          <w:szCs w:val="20"/>
          <w:lang w:eastAsia="sl-SI"/>
        </w:rPr>
        <w:t xml:space="preserve"> 65/20</w:t>
      </w:r>
      <w:r w:rsidR="00743A32">
        <w:rPr>
          <w:rFonts w:ascii="Arial" w:eastAsia="Times New Roman" w:hAnsi="Arial" w:cs="Arial"/>
          <w:sz w:val="20"/>
          <w:szCs w:val="20"/>
          <w:lang w:eastAsia="sl-SI"/>
        </w:rPr>
        <w:t xml:space="preserve">, </w:t>
      </w:r>
      <w:r w:rsidR="00743A32" w:rsidRPr="00A35C63">
        <w:rPr>
          <w:rFonts w:ascii="Arial" w:eastAsia="Times New Roman" w:hAnsi="Arial" w:cs="Arial"/>
          <w:sz w:val="20"/>
          <w:szCs w:val="20"/>
          <w:lang w:eastAsia="sl-SI"/>
        </w:rPr>
        <w:t xml:space="preserve">35/23 – </w:t>
      </w:r>
      <w:proofErr w:type="spellStart"/>
      <w:r w:rsidR="00743A32" w:rsidRPr="00A35C63">
        <w:rPr>
          <w:rFonts w:ascii="Arial" w:eastAsia="Times New Roman" w:hAnsi="Arial" w:cs="Arial"/>
          <w:sz w:val="20"/>
          <w:szCs w:val="20"/>
          <w:lang w:eastAsia="sl-SI"/>
        </w:rPr>
        <w:t>odl</w:t>
      </w:r>
      <w:proofErr w:type="spellEnd"/>
      <w:r w:rsidR="00743A32" w:rsidRPr="00A35C63">
        <w:rPr>
          <w:rFonts w:ascii="Arial" w:eastAsia="Times New Roman" w:hAnsi="Arial" w:cs="Arial"/>
          <w:sz w:val="20"/>
          <w:szCs w:val="20"/>
          <w:lang w:eastAsia="sl-SI"/>
        </w:rPr>
        <w:t>. US in 78/23 – ZUNPEOVE</w:t>
      </w:r>
      <w:r w:rsidR="00543997" w:rsidRPr="009A6A78">
        <w:rPr>
          <w:rFonts w:ascii="Arial" w:eastAsia="Times New Roman" w:hAnsi="Arial" w:cs="Arial"/>
          <w:bCs/>
          <w:sz w:val="20"/>
          <w:szCs w:val="20"/>
          <w:lang w:eastAsia="ar-SA"/>
        </w:rPr>
        <w:t>; v nadaljnjem besedilu: Z</w:t>
      </w:r>
      <w:r w:rsidR="00DF4EA2" w:rsidRPr="009A6A78">
        <w:rPr>
          <w:rFonts w:ascii="Arial" w:eastAsia="Times New Roman" w:hAnsi="Arial" w:cs="Arial"/>
          <w:bCs/>
          <w:sz w:val="20"/>
          <w:szCs w:val="20"/>
          <w:lang w:eastAsia="ar-SA"/>
        </w:rPr>
        <w:t>akon o vodah</w:t>
      </w:r>
      <w:r w:rsidRPr="009A6A78">
        <w:rPr>
          <w:rFonts w:ascii="Arial" w:eastAsia="Times New Roman" w:hAnsi="Arial" w:cs="Arial"/>
          <w:bCs/>
          <w:sz w:val="20"/>
          <w:szCs w:val="20"/>
          <w:lang w:eastAsia="ar-SA"/>
        </w:rPr>
        <w:t xml:space="preserve">), kjer je določeno, da Vlada RS s predpisom </w:t>
      </w:r>
      <w:r w:rsidR="00DF4EA2" w:rsidRPr="009A6A78">
        <w:rPr>
          <w:rFonts w:ascii="Arial" w:eastAsia="Times New Roman" w:hAnsi="Arial" w:cs="Arial"/>
          <w:bCs/>
          <w:sz w:val="20"/>
          <w:szCs w:val="20"/>
          <w:lang w:eastAsia="ar-SA"/>
        </w:rPr>
        <w:t>določi vodovarstveno območje in zavaruje vodno telo, ki se uporablja za odvzem ali je namenjeno za javno oskrbo s pitno vodo pred onesnaževanjem ali drugimi vrstami obremenjevanja, ki bi lahko vplivalo na zdravstveno ustreznost voda ali na njeno količino.</w:t>
      </w:r>
      <w:r w:rsidR="00743A32">
        <w:rPr>
          <w:rFonts w:ascii="Arial" w:eastAsia="Times New Roman" w:hAnsi="Arial" w:cs="Arial"/>
          <w:bCs/>
          <w:sz w:val="20"/>
          <w:szCs w:val="20"/>
          <w:lang w:eastAsia="ar-SA"/>
        </w:rPr>
        <w:t xml:space="preserve"> </w:t>
      </w:r>
    </w:p>
    <w:p w14:paraId="0FE6545E" w14:textId="77777777" w:rsidR="00DF4EA2" w:rsidRPr="009A6A78" w:rsidRDefault="00DF4EA2" w:rsidP="00375783">
      <w:pPr>
        <w:tabs>
          <w:tab w:val="left" w:pos="708"/>
        </w:tabs>
        <w:suppressAutoHyphens/>
        <w:spacing w:after="0"/>
        <w:jc w:val="both"/>
        <w:rPr>
          <w:rFonts w:ascii="Arial" w:eastAsia="Times New Roman" w:hAnsi="Arial" w:cs="Arial"/>
          <w:bCs/>
          <w:sz w:val="20"/>
          <w:szCs w:val="20"/>
          <w:lang w:eastAsia="ar-SA"/>
        </w:rPr>
      </w:pPr>
    </w:p>
    <w:p w14:paraId="5CF081B2" w14:textId="677CB988" w:rsidR="002729CB" w:rsidRPr="009A6A78" w:rsidRDefault="008E2E7A" w:rsidP="00375783">
      <w:pPr>
        <w:spacing w:after="0"/>
        <w:jc w:val="both"/>
        <w:rPr>
          <w:rFonts w:ascii="Arial" w:eastAsia="Times New Roman" w:hAnsi="Arial" w:cs="Arial"/>
          <w:sz w:val="20"/>
          <w:szCs w:val="20"/>
          <w:lang w:eastAsia="sl-SI"/>
        </w:rPr>
      </w:pPr>
      <w:r w:rsidRPr="009A6A78">
        <w:rPr>
          <w:rFonts w:ascii="Arial" w:eastAsia="Times New Roman" w:hAnsi="Arial" w:cs="Arial"/>
          <w:sz w:val="20"/>
          <w:szCs w:val="20"/>
          <w:lang w:eastAsia="sl-SI"/>
        </w:rPr>
        <w:t xml:space="preserve">V uredbi o </w:t>
      </w:r>
      <w:r w:rsidR="002150EA" w:rsidRPr="009A6A78">
        <w:rPr>
          <w:rFonts w:ascii="Arial" w:eastAsia="Lucida Sans Unicode" w:hAnsi="Arial" w:cs="Arial"/>
          <w:sz w:val="20"/>
          <w:szCs w:val="20"/>
          <w:lang w:eastAsia="sl-SI"/>
        </w:rPr>
        <w:t>vodovarstven</w:t>
      </w:r>
      <w:r w:rsidR="00157A86" w:rsidRPr="009A6A78">
        <w:rPr>
          <w:rFonts w:ascii="Arial" w:eastAsia="Lucida Sans Unicode" w:hAnsi="Arial" w:cs="Arial"/>
          <w:sz w:val="20"/>
          <w:szCs w:val="20"/>
          <w:lang w:eastAsia="sl-SI"/>
        </w:rPr>
        <w:t>ih</w:t>
      </w:r>
      <w:r w:rsidR="002150EA" w:rsidRPr="009A6A78">
        <w:rPr>
          <w:rFonts w:ascii="Arial" w:eastAsia="Lucida Sans Unicode" w:hAnsi="Arial" w:cs="Arial"/>
          <w:sz w:val="20"/>
          <w:szCs w:val="20"/>
          <w:lang w:eastAsia="sl-SI"/>
        </w:rPr>
        <w:t xml:space="preserve"> območj</w:t>
      </w:r>
      <w:r w:rsidR="00157A86" w:rsidRPr="009A6A78">
        <w:rPr>
          <w:rFonts w:ascii="Arial" w:eastAsia="Lucida Sans Unicode" w:hAnsi="Arial" w:cs="Arial"/>
          <w:sz w:val="20"/>
          <w:szCs w:val="20"/>
          <w:lang w:eastAsia="sl-SI"/>
        </w:rPr>
        <w:t>ih</w:t>
      </w:r>
      <w:r w:rsidR="002150EA" w:rsidRPr="009A6A78">
        <w:rPr>
          <w:rFonts w:ascii="Arial" w:eastAsia="Lucida Sans Unicode" w:hAnsi="Arial" w:cs="Arial"/>
          <w:sz w:val="20"/>
          <w:szCs w:val="20"/>
          <w:lang w:eastAsia="sl-SI"/>
        </w:rPr>
        <w:t xml:space="preserve"> </w:t>
      </w:r>
      <w:r w:rsidRPr="009A6A78">
        <w:rPr>
          <w:rFonts w:ascii="Arial" w:eastAsia="Times New Roman" w:hAnsi="Arial" w:cs="Arial"/>
          <w:sz w:val="20"/>
          <w:szCs w:val="20"/>
          <w:lang w:eastAsia="sl-SI"/>
        </w:rPr>
        <w:t xml:space="preserve">se na podlagi drugega odstavka 74. člena zakona o vodah določijo: </w:t>
      </w:r>
    </w:p>
    <w:p w14:paraId="11AC5EDC" w14:textId="323F6D85" w:rsidR="002729CB" w:rsidRPr="009A6A78" w:rsidRDefault="002729CB">
      <w:pPr>
        <w:pStyle w:val="Odstavekseznama"/>
        <w:numPr>
          <w:ilvl w:val="0"/>
          <w:numId w:val="24"/>
        </w:numPr>
        <w:spacing w:line="276" w:lineRule="auto"/>
        <w:rPr>
          <w:rFonts w:cs="Arial"/>
          <w:sz w:val="20"/>
          <w:szCs w:val="20"/>
        </w:rPr>
      </w:pPr>
      <w:r w:rsidRPr="009A6A78">
        <w:rPr>
          <w:rFonts w:cs="Arial"/>
          <w:sz w:val="20"/>
          <w:szCs w:val="20"/>
        </w:rPr>
        <w:t>meje vodovarstven</w:t>
      </w:r>
      <w:r w:rsidR="002150EA" w:rsidRPr="009A6A78">
        <w:rPr>
          <w:rFonts w:cs="Arial"/>
          <w:sz w:val="20"/>
          <w:szCs w:val="20"/>
        </w:rPr>
        <w:t>ega</w:t>
      </w:r>
      <w:r w:rsidRPr="009A6A78">
        <w:rPr>
          <w:rFonts w:cs="Arial"/>
          <w:sz w:val="20"/>
          <w:szCs w:val="20"/>
        </w:rPr>
        <w:t xml:space="preserve"> območ</w:t>
      </w:r>
      <w:r w:rsidR="004F26E1" w:rsidRPr="009A6A78">
        <w:rPr>
          <w:rFonts w:cs="Arial"/>
          <w:sz w:val="20"/>
          <w:szCs w:val="20"/>
        </w:rPr>
        <w:t>j</w:t>
      </w:r>
      <w:r w:rsidR="002150EA" w:rsidRPr="009A6A78">
        <w:rPr>
          <w:rFonts w:cs="Arial"/>
          <w:sz w:val="20"/>
          <w:szCs w:val="20"/>
        </w:rPr>
        <w:t>a</w:t>
      </w:r>
      <w:r w:rsidRPr="009A6A78">
        <w:rPr>
          <w:rFonts w:cs="Arial"/>
          <w:sz w:val="20"/>
          <w:szCs w:val="20"/>
        </w:rPr>
        <w:t>,</w:t>
      </w:r>
    </w:p>
    <w:p w14:paraId="1CBFE58E" w14:textId="1161FD8B" w:rsidR="002729CB" w:rsidRPr="009A6A78" w:rsidRDefault="002729CB">
      <w:pPr>
        <w:pStyle w:val="Odstavekseznama"/>
        <w:numPr>
          <w:ilvl w:val="0"/>
          <w:numId w:val="24"/>
        </w:numPr>
        <w:spacing w:line="276" w:lineRule="auto"/>
        <w:rPr>
          <w:rFonts w:cs="Arial"/>
          <w:sz w:val="20"/>
          <w:szCs w:val="20"/>
        </w:rPr>
      </w:pPr>
      <w:r w:rsidRPr="009A6A78">
        <w:rPr>
          <w:rFonts w:cs="Arial"/>
          <w:sz w:val="20"/>
          <w:szCs w:val="20"/>
        </w:rPr>
        <w:t>meje notranjih območij,</w:t>
      </w:r>
    </w:p>
    <w:p w14:paraId="08D644F1" w14:textId="6C1C8248" w:rsidR="002729CB" w:rsidRPr="009A6A78" w:rsidRDefault="002729CB">
      <w:pPr>
        <w:pStyle w:val="Odstavekseznama"/>
        <w:numPr>
          <w:ilvl w:val="0"/>
          <w:numId w:val="24"/>
        </w:numPr>
        <w:spacing w:line="276" w:lineRule="auto"/>
        <w:rPr>
          <w:rFonts w:cs="Arial"/>
          <w:sz w:val="20"/>
          <w:szCs w:val="20"/>
        </w:rPr>
      </w:pPr>
      <w:r w:rsidRPr="009A6A78">
        <w:rPr>
          <w:rFonts w:cs="Arial"/>
          <w:sz w:val="20"/>
          <w:szCs w:val="20"/>
        </w:rPr>
        <w:t xml:space="preserve">ukrepi, prepovedi in omejitve na </w:t>
      </w:r>
      <w:r w:rsidR="002150EA" w:rsidRPr="009A6A78">
        <w:rPr>
          <w:rFonts w:eastAsia="Lucida Sans Unicode" w:cs="Arial"/>
          <w:sz w:val="20"/>
          <w:szCs w:val="20"/>
        </w:rPr>
        <w:t xml:space="preserve">vodovarstvenem območju </w:t>
      </w:r>
      <w:r w:rsidRPr="009A6A78">
        <w:rPr>
          <w:rFonts w:cs="Arial"/>
          <w:sz w:val="20"/>
          <w:szCs w:val="20"/>
        </w:rPr>
        <w:t>in posameznih notranjih območjih (v nadaljnjem besedilu: vodovarstveni režim),</w:t>
      </w:r>
    </w:p>
    <w:p w14:paraId="1F1F888D" w14:textId="33DD69B5" w:rsidR="002729CB" w:rsidRPr="009A6A78" w:rsidRDefault="002729CB">
      <w:pPr>
        <w:pStyle w:val="Odstavekseznama"/>
        <w:numPr>
          <w:ilvl w:val="0"/>
          <w:numId w:val="24"/>
        </w:numPr>
        <w:spacing w:line="276" w:lineRule="auto"/>
        <w:rPr>
          <w:rFonts w:cs="Arial"/>
          <w:sz w:val="20"/>
          <w:szCs w:val="20"/>
        </w:rPr>
      </w:pPr>
      <w:r w:rsidRPr="009A6A78">
        <w:rPr>
          <w:rFonts w:cs="Arial"/>
          <w:sz w:val="20"/>
          <w:szCs w:val="20"/>
        </w:rPr>
        <w:t>vrsta rabe vodnega telesa,</w:t>
      </w:r>
    </w:p>
    <w:p w14:paraId="17C64924" w14:textId="502D111B" w:rsidR="002729CB" w:rsidRPr="009A6A78" w:rsidRDefault="002729CB">
      <w:pPr>
        <w:pStyle w:val="Odstavekseznama"/>
        <w:numPr>
          <w:ilvl w:val="0"/>
          <w:numId w:val="24"/>
        </w:numPr>
        <w:spacing w:line="276" w:lineRule="auto"/>
        <w:rPr>
          <w:rFonts w:cs="Arial"/>
          <w:sz w:val="20"/>
          <w:szCs w:val="20"/>
        </w:rPr>
      </w:pPr>
      <w:r w:rsidRPr="009A6A78">
        <w:rPr>
          <w:rFonts w:cs="Arial"/>
          <w:sz w:val="20"/>
          <w:szCs w:val="20"/>
        </w:rPr>
        <w:t>navedba lokalne skupnosti, če je vodno telo namenjeno oskrbi prebivalstva s pitno vodo,</w:t>
      </w:r>
    </w:p>
    <w:p w14:paraId="35798791" w14:textId="3DD05C4A" w:rsidR="008E2E7A" w:rsidRPr="009A6A78" w:rsidRDefault="002729CB">
      <w:pPr>
        <w:pStyle w:val="Odstavekseznama"/>
        <w:numPr>
          <w:ilvl w:val="0"/>
          <w:numId w:val="24"/>
        </w:numPr>
        <w:spacing w:line="276" w:lineRule="auto"/>
        <w:rPr>
          <w:rFonts w:cs="Arial"/>
          <w:sz w:val="20"/>
          <w:szCs w:val="20"/>
        </w:rPr>
      </w:pPr>
      <w:r w:rsidRPr="009A6A78">
        <w:rPr>
          <w:rFonts w:cs="Arial"/>
          <w:sz w:val="20"/>
          <w:szCs w:val="20"/>
        </w:rPr>
        <w:t>nadzor nad izvajanjem predpisanega režima.</w:t>
      </w:r>
    </w:p>
    <w:p w14:paraId="7D714C29" w14:textId="77777777" w:rsidR="004F26E1" w:rsidRPr="009A6A78" w:rsidRDefault="004F26E1" w:rsidP="00375783">
      <w:pPr>
        <w:spacing w:after="0"/>
        <w:jc w:val="both"/>
        <w:rPr>
          <w:rFonts w:ascii="Arial" w:eastAsia="Times New Roman" w:hAnsi="Arial" w:cs="Arial"/>
          <w:sz w:val="20"/>
          <w:szCs w:val="20"/>
          <w:lang w:eastAsia="sl-SI"/>
        </w:rPr>
      </w:pPr>
    </w:p>
    <w:p w14:paraId="1FDC759D" w14:textId="1907ABFA" w:rsidR="00001642" w:rsidRPr="00F964B0" w:rsidRDefault="002729CB" w:rsidP="00375783">
      <w:pPr>
        <w:spacing w:after="0"/>
        <w:jc w:val="both"/>
        <w:rPr>
          <w:rFonts w:ascii="Arial" w:eastAsia="Times New Roman" w:hAnsi="Arial" w:cs="Arial"/>
          <w:sz w:val="20"/>
          <w:szCs w:val="20"/>
          <w:lang w:eastAsia="sl-SI"/>
        </w:rPr>
      </w:pPr>
      <w:r w:rsidRPr="00F964B0">
        <w:rPr>
          <w:rFonts w:ascii="Arial" w:eastAsia="Times New Roman" w:hAnsi="Arial" w:cs="Arial"/>
          <w:sz w:val="20"/>
          <w:szCs w:val="20"/>
        </w:rPr>
        <w:t>S predlagano uredbo se določi</w:t>
      </w:r>
      <w:r w:rsidR="00157A86" w:rsidRPr="00F964B0">
        <w:rPr>
          <w:rFonts w:ascii="Arial" w:eastAsia="Times New Roman" w:hAnsi="Arial" w:cs="Arial"/>
          <w:sz w:val="20"/>
          <w:szCs w:val="20"/>
        </w:rPr>
        <w:t>jo</w:t>
      </w:r>
      <w:r w:rsidRPr="00F964B0">
        <w:rPr>
          <w:rFonts w:ascii="Arial" w:eastAsia="Times New Roman" w:hAnsi="Arial" w:cs="Arial"/>
          <w:sz w:val="20"/>
          <w:szCs w:val="20"/>
        </w:rPr>
        <w:t xml:space="preserve"> vodovarstven</w:t>
      </w:r>
      <w:r w:rsidR="00157A86" w:rsidRPr="00F964B0">
        <w:rPr>
          <w:rFonts w:ascii="Arial" w:eastAsia="Times New Roman" w:hAnsi="Arial" w:cs="Arial"/>
          <w:sz w:val="20"/>
          <w:szCs w:val="20"/>
        </w:rPr>
        <w:t>a</w:t>
      </w:r>
      <w:r w:rsidRPr="00F964B0">
        <w:rPr>
          <w:rFonts w:ascii="Arial" w:eastAsia="Times New Roman" w:hAnsi="Arial" w:cs="Arial"/>
          <w:sz w:val="20"/>
          <w:szCs w:val="20"/>
        </w:rPr>
        <w:t xml:space="preserve"> območ</w:t>
      </w:r>
      <w:r w:rsidR="002150EA" w:rsidRPr="00F964B0">
        <w:rPr>
          <w:rFonts w:ascii="Arial" w:eastAsia="Times New Roman" w:hAnsi="Arial" w:cs="Arial"/>
          <w:sz w:val="20"/>
          <w:szCs w:val="20"/>
        </w:rPr>
        <w:t>j</w:t>
      </w:r>
      <w:r w:rsidR="00157A86" w:rsidRPr="00F964B0">
        <w:rPr>
          <w:rFonts w:ascii="Arial" w:eastAsia="Times New Roman" w:hAnsi="Arial" w:cs="Arial"/>
          <w:sz w:val="20"/>
          <w:szCs w:val="20"/>
        </w:rPr>
        <w:t>a</w:t>
      </w:r>
      <w:r w:rsidR="00973BB6" w:rsidRPr="00F964B0">
        <w:rPr>
          <w:rFonts w:ascii="Arial" w:eastAsia="Times New Roman" w:hAnsi="Arial" w:cs="Arial"/>
          <w:sz w:val="20"/>
          <w:szCs w:val="20"/>
        </w:rPr>
        <w:t xml:space="preserve"> </w:t>
      </w:r>
      <w:r w:rsidR="00973BB6" w:rsidRPr="00F964B0">
        <w:rPr>
          <w:rFonts w:ascii="Arial" w:hAnsi="Arial" w:cs="Arial"/>
          <w:sz w:val="20"/>
          <w:szCs w:val="20"/>
        </w:rPr>
        <w:t xml:space="preserve">za varstvo podzemne vode v vodonosnikih vodnih teles podzemnih voda </w:t>
      </w:r>
      <w:r w:rsidRPr="00F964B0">
        <w:rPr>
          <w:rFonts w:ascii="Arial" w:eastAsia="Times New Roman" w:hAnsi="Arial" w:cs="Arial"/>
          <w:sz w:val="20"/>
          <w:szCs w:val="20"/>
        </w:rPr>
        <w:t>na območ</w:t>
      </w:r>
      <w:r w:rsidR="00001642" w:rsidRPr="00F964B0">
        <w:rPr>
          <w:rFonts w:ascii="Arial" w:eastAsia="Times New Roman" w:hAnsi="Arial" w:cs="Arial"/>
          <w:sz w:val="20"/>
          <w:szCs w:val="20"/>
        </w:rPr>
        <w:t xml:space="preserve">ju </w:t>
      </w:r>
      <w:r w:rsidR="008A6137" w:rsidRPr="00F964B0">
        <w:rPr>
          <w:rFonts w:ascii="Arial" w:eastAsia="Times New Roman" w:hAnsi="Arial" w:cs="Arial"/>
          <w:sz w:val="20"/>
          <w:szCs w:val="20"/>
          <w:lang w:eastAsia="sl-SI"/>
        </w:rPr>
        <w:t xml:space="preserve">občin </w:t>
      </w:r>
      <w:r w:rsidR="00F60F12">
        <w:rPr>
          <w:rFonts w:ascii="Arial" w:eastAsia="Lucida Sans Unicode" w:hAnsi="Arial" w:cs="Arial"/>
          <w:sz w:val="20"/>
          <w:szCs w:val="20"/>
          <w:lang w:eastAsia="sl-SI"/>
        </w:rPr>
        <w:t>Bled in Gorje</w:t>
      </w:r>
      <w:r w:rsidR="009A6A78" w:rsidRPr="00F964B0">
        <w:rPr>
          <w:rFonts w:ascii="Arial" w:eastAsia="Times New Roman" w:hAnsi="Arial" w:cs="Arial"/>
          <w:sz w:val="20"/>
          <w:szCs w:val="20"/>
          <w:lang w:eastAsia="sl-SI"/>
        </w:rPr>
        <w:t xml:space="preserve">. Vodovarstvena območja segajo čez administrativno mejo navedenih dveh občin in </w:t>
      </w:r>
      <w:r w:rsidR="00546292">
        <w:rPr>
          <w:rFonts w:ascii="Arial" w:eastAsia="Times New Roman" w:hAnsi="Arial" w:cs="Arial"/>
          <w:sz w:val="20"/>
          <w:szCs w:val="20"/>
          <w:lang w:eastAsia="sl-SI"/>
        </w:rPr>
        <w:t>sicer</w:t>
      </w:r>
      <w:r w:rsidR="00546292" w:rsidRPr="00F964B0">
        <w:rPr>
          <w:rFonts w:ascii="Arial" w:eastAsia="Times New Roman" w:hAnsi="Arial" w:cs="Arial"/>
          <w:sz w:val="20"/>
          <w:szCs w:val="20"/>
          <w:lang w:eastAsia="sl-SI"/>
        </w:rPr>
        <w:t xml:space="preserve"> </w:t>
      </w:r>
      <w:r w:rsidR="009A6A78" w:rsidRPr="00F964B0">
        <w:rPr>
          <w:rFonts w:ascii="Arial" w:eastAsia="Times New Roman" w:hAnsi="Arial" w:cs="Arial"/>
          <w:sz w:val="20"/>
          <w:szCs w:val="20"/>
          <w:lang w:eastAsia="sl-SI"/>
        </w:rPr>
        <w:t>tudi na območje občin</w:t>
      </w:r>
      <w:r w:rsidR="00F60F12">
        <w:rPr>
          <w:rFonts w:ascii="Arial" w:eastAsia="Times New Roman" w:hAnsi="Arial" w:cs="Arial"/>
          <w:sz w:val="20"/>
          <w:szCs w:val="20"/>
          <w:lang w:eastAsia="sl-SI"/>
        </w:rPr>
        <w:t xml:space="preserve">e Kranjska Gora. </w:t>
      </w:r>
      <w:r w:rsidR="009A6A78" w:rsidRPr="00F964B0">
        <w:rPr>
          <w:rFonts w:ascii="Arial" w:eastAsia="Times New Roman" w:hAnsi="Arial" w:cs="Arial"/>
          <w:sz w:val="20"/>
          <w:szCs w:val="20"/>
          <w:lang w:eastAsia="sl-SI"/>
        </w:rPr>
        <w:t>Z določitvijo vodovarstvenih območij in vzpostavitvijo vodovarstvenega režima</w:t>
      </w:r>
      <w:r w:rsidRPr="00F964B0">
        <w:rPr>
          <w:rFonts w:ascii="Arial" w:eastAsia="Times New Roman" w:hAnsi="Arial" w:cs="Arial"/>
          <w:sz w:val="20"/>
          <w:szCs w:val="20"/>
        </w:rPr>
        <w:t xml:space="preserve"> se zavaruje</w:t>
      </w:r>
      <w:r w:rsidR="00157A86" w:rsidRPr="00F964B0">
        <w:rPr>
          <w:rFonts w:ascii="Arial" w:eastAsia="Times New Roman" w:hAnsi="Arial" w:cs="Arial"/>
          <w:sz w:val="20"/>
          <w:szCs w:val="20"/>
        </w:rPr>
        <w:t>jo</w:t>
      </w:r>
      <w:r w:rsidRPr="00F964B0">
        <w:rPr>
          <w:rFonts w:ascii="Arial" w:eastAsia="Times New Roman" w:hAnsi="Arial" w:cs="Arial"/>
          <w:sz w:val="20"/>
          <w:szCs w:val="20"/>
        </w:rPr>
        <w:t xml:space="preserve"> </w:t>
      </w:r>
      <w:r w:rsidR="00F60F12">
        <w:rPr>
          <w:rFonts w:ascii="Arial" w:eastAsia="Times New Roman" w:hAnsi="Arial" w:cs="Arial"/>
          <w:sz w:val="20"/>
          <w:szCs w:val="20"/>
        </w:rPr>
        <w:t xml:space="preserve">vodovarstvena </w:t>
      </w:r>
      <w:r w:rsidRPr="00F964B0">
        <w:rPr>
          <w:rFonts w:ascii="Arial" w:eastAsia="Times New Roman" w:hAnsi="Arial" w:cs="Arial"/>
          <w:sz w:val="20"/>
          <w:szCs w:val="20"/>
        </w:rPr>
        <w:t>območ</w:t>
      </w:r>
      <w:r w:rsidR="00157A86" w:rsidRPr="00F964B0">
        <w:rPr>
          <w:rFonts w:ascii="Arial" w:eastAsia="Times New Roman" w:hAnsi="Arial" w:cs="Arial"/>
          <w:sz w:val="20"/>
          <w:szCs w:val="20"/>
        </w:rPr>
        <w:t>ja</w:t>
      </w:r>
      <w:r w:rsidRPr="00F964B0">
        <w:rPr>
          <w:rFonts w:ascii="Arial" w:eastAsia="Times New Roman" w:hAnsi="Arial" w:cs="Arial"/>
          <w:sz w:val="20"/>
          <w:szCs w:val="20"/>
        </w:rPr>
        <w:t xml:space="preserve"> za javno oskrbo s pitno vodo za prebivalce </w:t>
      </w:r>
      <w:r w:rsidR="00053FFD" w:rsidRPr="00F964B0">
        <w:rPr>
          <w:rFonts w:ascii="Arial" w:eastAsia="Times New Roman" w:hAnsi="Arial" w:cs="Arial"/>
          <w:sz w:val="20"/>
          <w:szCs w:val="20"/>
        </w:rPr>
        <w:t xml:space="preserve">občin </w:t>
      </w:r>
      <w:r w:rsidR="00F60F12">
        <w:rPr>
          <w:rFonts w:ascii="Arial" w:eastAsia="Times New Roman" w:hAnsi="Arial" w:cs="Arial"/>
          <w:sz w:val="20"/>
          <w:szCs w:val="20"/>
        </w:rPr>
        <w:t>Bled</w:t>
      </w:r>
      <w:r w:rsidR="00412981">
        <w:rPr>
          <w:rFonts w:ascii="Arial" w:eastAsia="Times New Roman" w:hAnsi="Arial" w:cs="Arial"/>
          <w:sz w:val="20"/>
          <w:szCs w:val="20"/>
        </w:rPr>
        <w:t>,</w:t>
      </w:r>
      <w:r w:rsidR="00381706">
        <w:rPr>
          <w:rFonts w:ascii="Arial" w:eastAsia="Times New Roman" w:hAnsi="Arial" w:cs="Arial"/>
          <w:sz w:val="20"/>
          <w:szCs w:val="20"/>
        </w:rPr>
        <w:t xml:space="preserve"> </w:t>
      </w:r>
      <w:r w:rsidR="00F60F12">
        <w:rPr>
          <w:rFonts w:ascii="Arial" w:eastAsia="Times New Roman" w:hAnsi="Arial" w:cs="Arial"/>
          <w:sz w:val="20"/>
          <w:szCs w:val="20"/>
        </w:rPr>
        <w:t xml:space="preserve">Gorje </w:t>
      </w:r>
      <w:r w:rsidR="00053FFD" w:rsidRPr="00F964B0">
        <w:rPr>
          <w:rFonts w:ascii="Arial" w:eastAsia="Times New Roman" w:hAnsi="Arial" w:cs="Arial"/>
          <w:sz w:val="20"/>
          <w:szCs w:val="20"/>
        </w:rPr>
        <w:t xml:space="preserve">in delno prebivalce občine </w:t>
      </w:r>
      <w:r w:rsidR="00F60F12">
        <w:rPr>
          <w:rFonts w:ascii="Arial" w:eastAsia="Times New Roman" w:hAnsi="Arial" w:cs="Arial"/>
          <w:sz w:val="20"/>
          <w:szCs w:val="20"/>
        </w:rPr>
        <w:t>Radovljica</w:t>
      </w:r>
      <w:r w:rsidR="00001642" w:rsidRPr="00F964B0">
        <w:rPr>
          <w:rFonts w:ascii="Arial" w:eastAsia="Times New Roman" w:hAnsi="Arial" w:cs="Arial"/>
          <w:sz w:val="20"/>
          <w:szCs w:val="20"/>
        </w:rPr>
        <w:t xml:space="preserve">. </w:t>
      </w:r>
      <w:r w:rsidR="00F60F12">
        <w:rPr>
          <w:rFonts w:ascii="Arial" w:eastAsia="Times New Roman" w:hAnsi="Arial" w:cs="Arial"/>
          <w:sz w:val="20"/>
          <w:szCs w:val="20"/>
        </w:rPr>
        <w:t xml:space="preserve">Ob večjih </w:t>
      </w:r>
      <w:r w:rsidR="00412981">
        <w:rPr>
          <w:rFonts w:ascii="Arial" w:eastAsia="Times New Roman" w:hAnsi="Arial" w:cs="Arial"/>
          <w:sz w:val="20"/>
          <w:szCs w:val="20"/>
        </w:rPr>
        <w:t xml:space="preserve">sušnih </w:t>
      </w:r>
      <w:r w:rsidR="00381706">
        <w:rPr>
          <w:rFonts w:ascii="Arial" w:eastAsia="Times New Roman" w:hAnsi="Arial" w:cs="Arial"/>
          <w:sz w:val="20"/>
          <w:szCs w:val="20"/>
        </w:rPr>
        <w:t>obdobjih</w:t>
      </w:r>
      <w:r w:rsidR="00412981">
        <w:rPr>
          <w:rFonts w:ascii="Arial" w:eastAsia="Times New Roman" w:hAnsi="Arial" w:cs="Arial"/>
          <w:sz w:val="20"/>
          <w:szCs w:val="20"/>
        </w:rPr>
        <w:t xml:space="preserve"> </w:t>
      </w:r>
      <w:r w:rsidR="00F60F12">
        <w:rPr>
          <w:rFonts w:ascii="Arial" w:eastAsia="Times New Roman" w:hAnsi="Arial" w:cs="Arial"/>
          <w:sz w:val="20"/>
          <w:szCs w:val="20"/>
        </w:rPr>
        <w:t>se s pitno vodo iz teh zajetij oskrbujejo tudi prebivalci občine Žirovnica.</w:t>
      </w:r>
    </w:p>
    <w:p w14:paraId="3CD92530" w14:textId="77777777" w:rsidR="00B60123" w:rsidRPr="009A6A78" w:rsidRDefault="00B60123" w:rsidP="00375783">
      <w:pPr>
        <w:spacing w:after="0"/>
        <w:jc w:val="both"/>
        <w:rPr>
          <w:rFonts w:ascii="Arial" w:eastAsia="Times New Roman" w:hAnsi="Arial" w:cs="Arial"/>
          <w:sz w:val="20"/>
          <w:szCs w:val="20"/>
        </w:rPr>
      </w:pPr>
    </w:p>
    <w:p w14:paraId="71747BE6" w14:textId="77777777" w:rsidR="00B60123" w:rsidRPr="009A6A78" w:rsidRDefault="00B60123" w:rsidP="00375783">
      <w:pPr>
        <w:spacing w:after="0"/>
        <w:jc w:val="both"/>
        <w:rPr>
          <w:rFonts w:ascii="Arial" w:eastAsia="Times New Roman" w:hAnsi="Arial" w:cs="Arial"/>
          <w:sz w:val="20"/>
          <w:szCs w:val="20"/>
        </w:rPr>
      </w:pPr>
    </w:p>
    <w:p w14:paraId="4FC38916" w14:textId="24FA18FF" w:rsidR="002729CB" w:rsidRPr="009A6A78" w:rsidRDefault="004F26E1" w:rsidP="00375783">
      <w:pPr>
        <w:spacing w:after="0"/>
        <w:jc w:val="both"/>
        <w:rPr>
          <w:rFonts w:ascii="Arial" w:eastAsia="Times New Roman" w:hAnsi="Arial" w:cs="Arial"/>
          <w:sz w:val="20"/>
          <w:szCs w:val="20"/>
          <w:lang w:eastAsia="sl-SI"/>
        </w:rPr>
      </w:pPr>
      <w:r w:rsidRPr="009A6A78">
        <w:rPr>
          <w:rFonts w:ascii="Arial" w:eastAsia="Times New Roman" w:hAnsi="Arial" w:cs="Arial"/>
          <w:sz w:val="20"/>
          <w:szCs w:val="20"/>
          <w:u w:val="single"/>
        </w:rPr>
        <w:t>Mej</w:t>
      </w:r>
      <w:r w:rsidR="002150EA" w:rsidRPr="009A6A78">
        <w:rPr>
          <w:rFonts w:ascii="Arial" w:eastAsia="Times New Roman" w:hAnsi="Arial" w:cs="Arial"/>
          <w:sz w:val="20"/>
          <w:szCs w:val="20"/>
          <w:u w:val="single"/>
        </w:rPr>
        <w:t>a</w:t>
      </w:r>
      <w:r w:rsidRPr="009A6A78">
        <w:rPr>
          <w:rFonts w:ascii="Arial" w:eastAsia="Times New Roman" w:hAnsi="Arial" w:cs="Arial"/>
          <w:sz w:val="20"/>
          <w:szCs w:val="20"/>
          <w:u w:val="single"/>
        </w:rPr>
        <w:t xml:space="preserve"> vodovarstven</w:t>
      </w:r>
      <w:r w:rsidR="00157A86" w:rsidRPr="009A6A78">
        <w:rPr>
          <w:rFonts w:ascii="Arial" w:eastAsia="Times New Roman" w:hAnsi="Arial" w:cs="Arial"/>
          <w:sz w:val="20"/>
          <w:szCs w:val="20"/>
          <w:u w:val="single"/>
        </w:rPr>
        <w:t>ih</w:t>
      </w:r>
      <w:r w:rsidRPr="009A6A78">
        <w:rPr>
          <w:rFonts w:ascii="Arial" w:eastAsia="Times New Roman" w:hAnsi="Arial" w:cs="Arial"/>
          <w:sz w:val="20"/>
          <w:szCs w:val="20"/>
          <w:u w:val="single"/>
        </w:rPr>
        <w:t xml:space="preserve"> območ</w:t>
      </w:r>
      <w:r w:rsidR="00157A86" w:rsidRPr="009A6A78">
        <w:rPr>
          <w:rFonts w:ascii="Arial" w:eastAsia="Times New Roman" w:hAnsi="Arial" w:cs="Arial"/>
          <w:sz w:val="20"/>
          <w:szCs w:val="20"/>
          <w:u w:val="single"/>
        </w:rPr>
        <w:t>ij</w:t>
      </w:r>
      <w:r w:rsidRPr="009A6A78">
        <w:rPr>
          <w:rFonts w:ascii="Arial" w:eastAsia="Times New Roman" w:hAnsi="Arial" w:cs="Arial"/>
          <w:sz w:val="20"/>
          <w:szCs w:val="20"/>
          <w:u w:val="single"/>
          <w:lang w:eastAsia="sl-SI"/>
        </w:rPr>
        <w:t xml:space="preserve"> in notranjih območij</w:t>
      </w:r>
      <w:r w:rsidRPr="009A6A78">
        <w:rPr>
          <w:rFonts w:ascii="Arial" w:eastAsia="Times New Roman" w:hAnsi="Arial" w:cs="Arial"/>
          <w:sz w:val="20"/>
          <w:szCs w:val="20"/>
          <w:lang w:eastAsia="sl-SI"/>
        </w:rPr>
        <w:t xml:space="preserve"> </w:t>
      </w:r>
    </w:p>
    <w:p w14:paraId="6903763F" w14:textId="77777777" w:rsidR="00001642" w:rsidRPr="009A6A78" w:rsidRDefault="00001642" w:rsidP="00375783">
      <w:pPr>
        <w:overflowPunct w:val="0"/>
        <w:autoSpaceDE w:val="0"/>
        <w:autoSpaceDN w:val="0"/>
        <w:adjustRightInd w:val="0"/>
        <w:spacing w:after="0"/>
        <w:jc w:val="both"/>
        <w:textAlignment w:val="baseline"/>
        <w:rPr>
          <w:rFonts w:ascii="Arial" w:eastAsia="Times New Roman" w:hAnsi="Arial" w:cs="Arial"/>
          <w:sz w:val="20"/>
          <w:szCs w:val="20"/>
          <w:lang w:eastAsia="sl-SI"/>
        </w:rPr>
      </w:pPr>
    </w:p>
    <w:p w14:paraId="3B0EE383" w14:textId="4996B33B" w:rsidR="001E2435" w:rsidRDefault="00C577B9" w:rsidP="00983952">
      <w:pPr>
        <w:overflowPunct w:val="0"/>
        <w:autoSpaceDE w:val="0"/>
        <w:autoSpaceDN w:val="0"/>
        <w:adjustRightInd w:val="0"/>
        <w:spacing w:after="0"/>
        <w:jc w:val="both"/>
        <w:textAlignment w:val="baseline"/>
        <w:rPr>
          <w:rFonts w:ascii="Arial" w:eastAsia="Times New Roman" w:hAnsi="Arial" w:cs="Arial"/>
          <w:sz w:val="20"/>
          <w:szCs w:val="20"/>
          <w:lang w:eastAsia="sl-SI"/>
        </w:rPr>
      </w:pPr>
      <w:r w:rsidRPr="009A6A78">
        <w:rPr>
          <w:rFonts w:ascii="Arial" w:eastAsia="Times New Roman" w:hAnsi="Arial" w:cs="Arial"/>
          <w:sz w:val="20"/>
          <w:szCs w:val="20"/>
          <w:lang w:eastAsia="sl-SI"/>
        </w:rPr>
        <w:t>Vodovarstven</w:t>
      </w:r>
      <w:r w:rsidR="00157A86" w:rsidRPr="009A6A78">
        <w:rPr>
          <w:rFonts w:ascii="Arial" w:eastAsia="Times New Roman" w:hAnsi="Arial" w:cs="Arial"/>
          <w:sz w:val="20"/>
          <w:szCs w:val="20"/>
          <w:lang w:eastAsia="sl-SI"/>
        </w:rPr>
        <w:t>a</w:t>
      </w:r>
      <w:r w:rsidRPr="009A6A78">
        <w:rPr>
          <w:rFonts w:ascii="Arial" w:eastAsia="Times New Roman" w:hAnsi="Arial" w:cs="Arial"/>
          <w:sz w:val="20"/>
          <w:szCs w:val="20"/>
          <w:lang w:eastAsia="sl-SI"/>
        </w:rPr>
        <w:t xml:space="preserve"> območj</w:t>
      </w:r>
      <w:r w:rsidR="00157A86" w:rsidRPr="009A6A78">
        <w:rPr>
          <w:rFonts w:ascii="Arial" w:eastAsia="Times New Roman" w:hAnsi="Arial" w:cs="Arial"/>
          <w:sz w:val="20"/>
          <w:szCs w:val="20"/>
          <w:lang w:eastAsia="sl-SI"/>
        </w:rPr>
        <w:t>a</w:t>
      </w:r>
      <w:r w:rsidR="00001642" w:rsidRPr="009A6A78">
        <w:rPr>
          <w:rFonts w:ascii="Arial" w:eastAsia="Times New Roman" w:hAnsi="Arial" w:cs="Arial"/>
          <w:sz w:val="20"/>
          <w:szCs w:val="20"/>
          <w:lang w:eastAsia="sl-SI"/>
        </w:rPr>
        <w:t xml:space="preserve"> in notranja vodovarstvena območja so določena na podlagi strokovnih podlag, izdelanih v skladu s Pravilnikom o kriterijih za določitev vodovarstvenega območja (Uradni list RS, št. </w:t>
      </w:r>
      <w:r w:rsidR="00C745CC" w:rsidRPr="009A6A78">
        <w:rPr>
          <w:rFonts w:ascii="Arial" w:eastAsia="Times New Roman" w:hAnsi="Arial" w:cs="Arial"/>
          <w:sz w:val="20"/>
          <w:szCs w:val="20"/>
          <w:lang w:eastAsia="sl-SI"/>
        </w:rPr>
        <w:t>64/04, 5/06, 58/11 in 15/16</w:t>
      </w:r>
      <w:r w:rsidR="00001642" w:rsidRPr="009A6A78">
        <w:rPr>
          <w:rFonts w:ascii="Arial" w:eastAsia="Times New Roman" w:hAnsi="Arial" w:cs="Arial"/>
          <w:sz w:val="20"/>
          <w:szCs w:val="20"/>
          <w:lang w:eastAsia="sl-SI"/>
        </w:rPr>
        <w:t>), ki temeljijo na hidrogeoloških karakteristikah vodonosnikov oziroma hidroloških karakteristikah površinskih voda, iz katerih se zajema voda za javno oskrbo prebivalcev s pitno vodo v občin</w:t>
      </w:r>
      <w:r w:rsidR="002517E6">
        <w:rPr>
          <w:rFonts w:ascii="Arial" w:eastAsia="Times New Roman" w:hAnsi="Arial" w:cs="Arial"/>
          <w:sz w:val="20"/>
          <w:szCs w:val="20"/>
          <w:lang w:eastAsia="sl-SI"/>
        </w:rPr>
        <w:t>ah</w:t>
      </w:r>
      <w:r w:rsidR="00001642" w:rsidRPr="009A6A78">
        <w:rPr>
          <w:rFonts w:ascii="Arial" w:eastAsia="Times New Roman" w:hAnsi="Arial" w:cs="Arial"/>
          <w:sz w:val="20"/>
          <w:szCs w:val="20"/>
          <w:lang w:eastAsia="sl-SI"/>
        </w:rPr>
        <w:t xml:space="preserve"> </w:t>
      </w:r>
      <w:r w:rsidR="00F60F12">
        <w:rPr>
          <w:rFonts w:ascii="Arial" w:eastAsia="Times New Roman" w:hAnsi="Arial" w:cs="Arial"/>
          <w:sz w:val="20"/>
          <w:szCs w:val="20"/>
          <w:lang w:eastAsia="sl-SI"/>
        </w:rPr>
        <w:t>Bled</w:t>
      </w:r>
      <w:r w:rsidR="00412981">
        <w:rPr>
          <w:rFonts w:ascii="Arial" w:eastAsia="Times New Roman" w:hAnsi="Arial" w:cs="Arial"/>
          <w:sz w:val="20"/>
          <w:szCs w:val="20"/>
          <w:lang w:eastAsia="sl-SI"/>
        </w:rPr>
        <w:t>,</w:t>
      </w:r>
      <w:r w:rsidR="00F60F12">
        <w:rPr>
          <w:rFonts w:ascii="Arial" w:eastAsia="Times New Roman" w:hAnsi="Arial" w:cs="Arial"/>
          <w:sz w:val="20"/>
          <w:szCs w:val="20"/>
          <w:lang w:eastAsia="sl-SI"/>
        </w:rPr>
        <w:t xml:space="preserve"> Gorje</w:t>
      </w:r>
      <w:r w:rsidR="00053FFD" w:rsidRPr="009A6A78">
        <w:rPr>
          <w:rFonts w:ascii="Arial" w:eastAsia="Times New Roman" w:hAnsi="Arial" w:cs="Arial"/>
          <w:sz w:val="20"/>
          <w:szCs w:val="20"/>
          <w:lang w:eastAsia="sl-SI"/>
        </w:rPr>
        <w:t xml:space="preserve"> in del</w:t>
      </w:r>
      <w:r w:rsidR="00C11BE3">
        <w:rPr>
          <w:rFonts w:ascii="Arial" w:eastAsia="Times New Roman" w:hAnsi="Arial" w:cs="Arial"/>
          <w:sz w:val="20"/>
          <w:szCs w:val="20"/>
          <w:lang w:eastAsia="sl-SI"/>
        </w:rPr>
        <w:t>n</w:t>
      </w:r>
      <w:r w:rsidR="00053FFD" w:rsidRPr="009A6A78">
        <w:rPr>
          <w:rFonts w:ascii="Arial" w:eastAsia="Times New Roman" w:hAnsi="Arial" w:cs="Arial"/>
          <w:sz w:val="20"/>
          <w:szCs w:val="20"/>
          <w:lang w:eastAsia="sl-SI"/>
        </w:rPr>
        <w:t xml:space="preserve">o tudi </w:t>
      </w:r>
      <w:r w:rsidR="00F60F12">
        <w:rPr>
          <w:rFonts w:ascii="Arial" w:eastAsia="Times New Roman" w:hAnsi="Arial" w:cs="Arial"/>
          <w:sz w:val="20"/>
          <w:szCs w:val="20"/>
          <w:lang w:eastAsia="sl-SI"/>
        </w:rPr>
        <w:t xml:space="preserve">na območju občine Radovljica ter občasno tudi za prebivalce občine Žirovnica. </w:t>
      </w:r>
      <w:bookmarkStart w:id="2" w:name="_Hlk151102725"/>
      <w:r w:rsidR="00157A86" w:rsidRPr="001E2435">
        <w:rPr>
          <w:rFonts w:ascii="Arial" w:eastAsia="Times New Roman" w:hAnsi="Arial" w:cs="Arial"/>
          <w:sz w:val="20"/>
          <w:szCs w:val="20"/>
          <w:lang w:eastAsia="sl-SI"/>
        </w:rPr>
        <w:t xml:space="preserve">Izdelovalec </w:t>
      </w:r>
      <w:r w:rsidR="001E2435" w:rsidRPr="001E2435">
        <w:rPr>
          <w:rFonts w:ascii="Arial" w:eastAsia="Times New Roman" w:hAnsi="Arial" w:cs="Arial"/>
          <w:sz w:val="20"/>
          <w:szCs w:val="20"/>
          <w:lang w:eastAsia="sl-SI"/>
        </w:rPr>
        <w:t>strokovnih podlag</w:t>
      </w:r>
      <w:r w:rsidR="002729CB" w:rsidRPr="001E2435">
        <w:rPr>
          <w:rFonts w:ascii="Arial" w:eastAsia="Times New Roman" w:hAnsi="Arial" w:cs="Arial"/>
          <w:sz w:val="20"/>
          <w:szCs w:val="20"/>
          <w:lang w:eastAsia="sl-SI"/>
        </w:rPr>
        <w:t xml:space="preserve"> je</w:t>
      </w:r>
      <w:r w:rsidR="002729CB" w:rsidRPr="009A6A78">
        <w:rPr>
          <w:rFonts w:ascii="Arial" w:eastAsia="Times New Roman" w:hAnsi="Arial" w:cs="Arial"/>
          <w:sz w:val="20"/>
          <w:szCs w:val="20"/>
          <w:lang w:eastAsia="sl-SI"/>
        </w:rPr>
        <w:t xml:space="preserve"> Geološki zavod Slovenije, javni zavod.</w:t>
      </w:r>
      <w:r w:rsidR="00A36A43" w:rsidRPr="009A6A78">
        <w:rPr>
          <w:rFonts w:ascii="Arial" w:eastAsia="Times New Roman" w:hAnsi="Arial" w:cs="Arial"/>
          <w:sz w:val="20"/>
          <w:szCs w:val="20"/>
          <w:lang w:eastAsia="sl-SI"/>
        </w:rPr>
        <w:t xml:space="preserve"> Uredba je pripravljena na podlagi</w:t>
      </w:r>
      <w:r w:rsidR="001E2435">
        <w:rPr>
          <w:rFonts w:ascii="Arial" w:eastAsia="Times New Roman" w:hAnsi="Arial" w:cs="Arial"/>
          <w:sz w:val="20"/>
          <w:szCs w:val="20"/>
          <w:lang w:eastAsia="sl-SI"/>
        </w:rPr>
        <w:t xml:space="preserve"> naslednjih strokovnih podlag</w:t>
      </w:r>
      <w:r w:rsidR="00A36A43" w:rsidRPr="009A6A78">
        <w:rPr>
          <w:rFonts w:ascii="Arial" w:eastAsia="Times New Roman" w:hAnsi="Arial" w:cs="Arial"/>
          <w:sz w:val="20"/>
          <w:szCs w:val="20"/>
          <w:lang w:eastAsia="sl-SI"/>
        </w:rPr>
        <w:t xml:space="preserve">: </w:t>
      </w:r>
    </w:p>
    <w:bookmarkEnd w:id="2"/>
    <w:p w14:paraId="7476650A" w14:textId="6041200A" w:rsidR="001E2435" w:rsidRPr="001E2435" w:rsidRDefault="001E2435" w:rsidP="001E2435">
      <w:pPr>
        <w:pStyle w:val="Odstavekseznama"/>
        <w:numPr>
          <w:ilvl w:val="0"/>
          <w:numId w:val="37"/>
        </w:numPr>
        <w:spacing w:line="276" w:lineRule="auto"/>
        <w:ind w:left="360"/>
        <w:rPr>
          <w:rFonts w:cs="Arial"/>
          <w:sz w:val="20"/>
          <w:szCs w:val="20"/>
        </w:rPr>
      </w:pPr>
      <w:r w:rsidRPr="001E2435">
        <w:rPr>
          <w:rFonts w:cs="Arial"/>
          <w:sz w:val="20"/>
          <w:szCs w:val="20"/>
        </w:rPr>
        <w:t>Povzetek strokovnih hidrogeoloških podlag » Zajetja v upravljanju Infrastruktura Bled, d.o.o. v Občini Gorje in Bled «; (</w:t>
      </w:r>
      <w:proofErr w:type="spellStart"/>
      <w:r w:rsidRPr="001E2435">
        <w:rPr>
          <w:rFonts w:cs="Arial"/>
          <w:sz w:val="20"/>
          <w:szCs w:val="20"/>
        </w:rPr>
        <w:t>Arh.št</w:t>
      </w:r>
      <w:proofErr w:type="spellEnd"/>
      <w:r w:rsidRPr="001E2435">
        <w:rPr>
          <w:rFonts w:cs="Arial"/>
          <w:sz w:val="20"/>
          <w:szCs w:val="20"/>
        </w:rPr>
        <w:t>.:  K-II-30d/c-5/1716-d), GeoZS, Ljubljana, november 2013</w:t>
      </w:r>
      <w:r>
        <w:rPr>
          <w:rFonts w:cs="Arial"/>
          <w:sz w:val="20"/>
          <w:szCs w:val="20"/>
        </w:rPr>
        <w:t>),</w:t>
      </w:r>
    </w:p>
    <w:p w14:paraId="4813F30B" w14:textId="1C835822" w:rsidR="001E2435" w:rsidRPr="001E2435" w:rsidRDefault="001E2435" w:rsidP="001E2435">
      <w:pPr>
        <w:pStyle w:val="Odstavekseznama"/>
        <w:numPr>
          <w:ilvl w:val="0"/>
          <w:numId w:val="37"/>
        </w:numPr>
        <w:spacing w:line="276" w:lineRule="auto"/>
        <w:ind w:left="360"/>
        <w:rPr>
          <w:rFonts w:cs="Arial"/>
          <w:sz w:val="20"/>
          <w:szCs w:val="20"/>
        </w:rPr>
      </w:pPr>
      <w:r w:rsidRPr="001E2435">
        <w:rPr>
          <w:rFonts w:cs="Arial"/>
          <w:sz w:val="20"/>
          <w:szCs w:val="20"/>
        </w:rPr>
        <w:t>Strokovne podlage za določitev vodovarstvenih območij za vodni zajetji Benda 1 in Benda 2 v občini Gorje (</w:t>
      </w:r>
      <w:proofErr w:type="spellStart"/>
      <w:r w:rsidRPr="001E2435">
        <w:rPr>
          <w:rFonts w:cs="Arial"/>
          <w:sz w:val="20"/>
          <w:szCs w:val="20"/>
        </w:rPr>
        <w:t>evid</w:t>
      </w:r>
      <w:proofErr w:type="spellEnd"/>
      <w:r w:rsidRPr="001E2435">
        <w:rPr>
          <w:rFonts w:cs="Arial"/>
          <w:sz w:val="20"/>
          <w:szCs w:val="20"/>
        </w:rPr>
        <w:t>. št. 631-68/2019, marec 2019)</w:t>
      </w:r>
      <w:r>
        <w:rPr>
          <w:rFonts w:cs="Arial"/>
          <w:sz w:val="20"/>
          <w:szCs w:val="20"/>
        </w:rPr>
        <w:t>,</w:t>
      </w:r>
    </w:p>
    <w:p w14:paraId="57E6AF5E" w14:textId="75D8DEE0" w:rsidR="001E2435" w:rsidRPr="001E2435" w:rsidRDefault="001E2435" w:rsidP="001E2435">
      <w:pPr>
        <w:pStyle w:val="Odstavekseznama"/>
        <w:numPr>
          <w:ilvl w:val="0"/>
          <w:numId w:val="37"/>
        </w:numPr>
        <w:spacing w:line="276" w:lineRule="auto"/>
        <w:ind w:left="360"/>
        <w:rPr>
          <w:rFonts w:cs="Arial"/>
          <w:sz w:val="20"/>
          <w:szCs w:val="20"/>
        </w:rPr>
      </w:pPr>
      <w:r w:rsidRPr="001E2435">
        <w:rPr>
          <w:rFonts w:cs="Arial"/>
          <w:sz w:val="20"/>
          <w:szCs w:val="20"/>
        </w:rPr>
        <w:t>Strokovne podlage za določitev vodovarstvenih območjih za zajetje pitne vode – drenažno zajetje Ovčja jama (po reviziji) (</w:t>
      </w:r>
      <w:proofErr w:type="spellStart"/>
      <w:r w:rsidRPr="001E2435">
        <w:rPr>
          <w:rFonts w:cs="Arial"/>
          <w:sz w:val="20"/>
          <w:szCs w:val="20"/>
        </w:rPr>
        <w:t>evid</w:t>
      </w:r>
      <w:proofErr w:type="spellEnd"/>
      <w:r w:rsidRPr="001E2435">
        <w:rPr>
          <w:rFonts w:cs="Arial"/>
          <w:sz w:val="20"/>
          <w:szCs w:val="20"/>
        </w:rPr>
        <w:t>. št. 631-203/2019, julij 2019)</w:t>
      </w:r>
      <w:r>
        <w:rPr>
          <w:rFonts w:cs="Arial"/>
          <w:sz w:val="20"/>
          <w:szCs w:val="20"/>
        </w:rPr>
        <w:t>,</w:t>
      </w:r>
    </w:p>
    <w:p w14:paraId="47E29532" w14:textId="77777777" w:rsidR="001E2435" w:rsidRPr="001E2435" w:rsidRDefault="001E2435" w:rsidP="001E2435">
      <w:pPr>
        <w:overflowPunct w:val="0"/>
        <w:autoSpaceDE w:val="0"/>
        <w:autoSpaceDN w:val="0"/>
        <w:adjustRightInd w:val="0"/>
        <w:spacing w:after="0"/>
        <w:jc w:val="both"/>
        <w:textAlignment w:val="baseline"/>
        <w:rPr>
          <w:rFonts w:ascii="Arial" w:eastAsia="Times New Roman" w:hAnsi="Arial" w:cs="Arial"/>
          <w:sz w:val="20"/>
          <w:szCs w:val="20"/>
          <w:lang w:eastAsia="sl-SI"/>
        </w:rPr>
      </w:pPr>
    </w:p>
    <w:p w14:paraId="5A827628" w14:textId="18AC98E0" w:rsidR="001E2435" w:rsidRPr="001E2435" w:rsidRDefault="001E2435" w:rsidP="001E2435">
      <w:pPr>
        <w:pStyle w:val="Odstavekseznama"/>
        <w:numPr>
          <w:ilvl w:val="0"/>
          <w:numId w:val="37"/>
        </w:numPr>
        <w:spacing w:line="276" w:lineRule="auto"/>
        <w:ind w:left="360"/>
        <w:rPr>
          <w:rFonts w:cs="Arial"/>
          <w:sz w:val="20"/>
          <w:szCs w:val="20"/>
        </w:rPr>
      </w:pPr>
      <w:r w:rsidRPr="001E2435">
        <w:rPr>
          <w:rFonts w:cs="Arial"/>
          <w:sz w:val="20"/>
          <w:szCs w:val="20"/>
        </w:rPr>
        <w:t>Strokovne podlage za določitev vodovarstvenih območjih za vodni vir Železniško zajetje pri Obrnah (</w:t>
      </w:r>
      <w:proofErr w:type="spellStart"/>
      <w:r w:rsidRPr="001E2435">
        <w:rPr>
          <w:rFonts w:cs="Arial"/>
          <w:sz w:val="20"/>
          <w:szCs w:val="20"/>
        </w:rPr>
        <w:t>evid</w:t>
      </w:r>
      <w:proofErr w:type="spellEnd"/>
      <w:r w:rsidRPr="001E2435">
        <w:rPr>
          <w:rFonts w:cs="Arial"/>
          <w:sz w:val="20"/>
          <w:szCs w:val="20"/>
        </w:rPr>
        <w:t>. št. 631-188/2021, maj 2021)</w:t>
      </w:r>
      <w:r>
        <w:rPr>
          <w:rFonts w:cs="Arial"/>
          <w:sz w:val="20"/>
          <w:szCs w:val="20"/>
        </w:rPr>
        <w:t>, in</w:t>
      </w:r>
    </w:p>
    <w:p w14:paraId="27E693D1" w14:textId="307199C6" w:rsidR="001E2435" w:rsidRPr="001E2435" w:rsidRDefault="001E2435" w:rsidP="001E2435">
      <w:pPr>
        <w:pStyle w:val="Odstavekseznama"/>
        <w:numPr>
          <w:ilvl w:val="0"/>
          <w:numId w:val="37"/>
        </w:numPr>
        <w:spacing w:line="276" w:lineRule="auto"/>
        <w:ind w:left="360"/>
        <w:rPr>
          <w:rFonts w:cs="Arial"/>
          <w:sz w:val="20"/>
          <w:szCs w:val="20"/>
        </w:rPr>
      </w:pPr>
      <w:r w:rsidRPr="001E2435">
        <w:rPr>
          <w:rFonts w:cs="Arial"/>
          <w:sz w:val="20"/>
          <w:szCs w:val="20"/>
        </w:rPr>
        <w:t>Dodatek k strokovnim podlagam za določitev vodovarstvenih območjih za zajetje pitne vode – drenažno zajetje Ovčja jama (</w:t>
      </w:r>
      <w:proofErr w:type="spellStart"/>
      <w:r w:rsidRPr="001E2435">
        <w:rPr>
          <w:rFonts w:cs="Arial"/>
          <w:sz w:val="20"/>
          <w:szCs w:val="20"/>
        </w:rPr>
        <w:t>evid</w:t>
      </w:r>
      <w:proofErr w:type="spellEnd"/>
      <w:r w:rsidRPr="001E2435">
        <w:rPr>
          <w:rFonts w:cs="Arial"/>
          <w:sz w:val="20"/>
          <w:szCs w:val="20"/>
        </w:rPr>
        <w:t>. št. 631-328/2023, november 2023)</w:t>
      </w:r>
      <w:r>
        <w:rPr>
          <w:rFonts w:cs="Arial"/>
          <w:sz w:val="20"/>
          <w:szCs w:val="20"/>
        </w:rPr>
        <w:t>.</w:t>
      </w:r>
    </w:p>
    <w:p w14:paraId="2434BF3A" w14:textId="77777777" w:rsidR="001E2435" w:rsidRDefault="001E2435" w:rsidP="00375783">
      <w:pPr>
        <w:spacing w:after="0"/>
        <w:jc w:val="both"/>
        <w:rPr>
          <w:rFonts w:ascii="Arial" w:eastAsia="Times New Roman" w:hAnsi="Arial" w:cs="Arial"/>
          <w:sz w:val="20"/>
          <w:szCs w:val="20"/>
        </w:rPr>
      </w:pPr>
    </w:p>
    <w:p w14:paraId="1A69849C" w14:textId="4742369E" w:rsidR="00F3766C" w:rsidRPr="009A6A78" w:rsidRDefault="004F26E1" w:rsidP="00375783">
      <w:pPr>
        <w:spacing w:after="0"/>
        <w:jc w:val="both"/>
        <w:rPr>
          <w:rFonts w:ascii="Arial" w:hAnsi="Arial" w:cs="Arial"/>
          <w:bCs/>
          <w:sz w:val="20"/>
          <w:szCs w:val="20"/>
        </w:rPr>
      </w:pPr>
      <w:r w:rsidRPr="009A6A78">
        <w:rPr>
          <w:rFonts w:ascii="Arial" w:eastAsia="Times New Roman" w:hAnsi="Arial" w:cs="Arial"/>
          <w:sz w:val="20"/>
          <w:szCs w:val="20"/>
        </w:rPr>
        <w:t>Vodovarstven</w:t>
      </w:r>
      <w:r w:rsidR="00157A86" w:rsidRPr="009A6A78">
        <w:rPr>
          <w:rFonts w:ascii="Arial" w:eastAsia="Times New Roman" w:hAnsi="Arial" w:cs="Arial"/>
          <w:sz w:val="20"/>
          <w:szCs w:val="20"/>
        </w:rPr>
        <w:t>a</w:t>
      </w:r>
      <w:r w:rsidRPr="009A6A78">
        <w:rPr>
          <w:rFonts w:ascii="Arial" w:eastAsia="Times New Roman" w:hAnsi="Arial" w:cs="Arial"/>
          <w:sz w:val="20"/>
          <w:szCs w:val="20"/>
        </w:rPr>
        <w:t xml:space="preserve"> območj</w:t>
      </w:r>
      <w:r w:rsidR="00157A86" w:rsidRPr="009A6A78">
        <w:rPr>
          <w:rFonts w:ascii="Arial" w:eastAsia="Times New Roman" w:hAnsi="Arial" w:cs="Arial"/>
          <w:sz w:val="20"/>
          <w:szCs w:val="20"/>
        </w:rPr>
        <w:t>a</w:t>
      </w:r>
      <w:r w:rsidR="00A5133C" w:rsidRPr="009A6A78">
        <w:rPr>
          <w:rFonts w:ascii="Arial" w:eastAsia="Times New Roman" w:hAnsi="Arial" w:cs="Arial"/>
          <w:sz w:val="20"/>
          <w:szCs w:val="20"/>
        </w:rPr>
        <w:t xml:space="preserve"> </w:t>
      </w:r>
      <w:r w:rsidR="00157A86" w:rsidRPr="009A6A78">
        <w:rPr>
          <w:rFonts w:ascii="Arial" w:eastAsia="Times New Roman" w:hAnsi="Arial" w:cs="Arial"/>
          <w:sz w:val="20"/>
          <w:szCs w:val="20"/>
        </w:rPr>
        <w:t>so</w:t>
      </w:r>
      <w:r w:rsidR="00A5133C" w:rsidRPr="009A6A78">
        <w:rPr>
          <w:rFonts w:ascii="Arial" w:eastAsia="Times New Roman" w:hAnsi="Arial" w:cs="Arial"/>
          <w:sz w:val="20"/>
          <w:szCs w:val="20"/>
        </w:rPr>
        <w:t xml:space="preserve"> sestavljen</w:t>
      </w:r>
      <w:r w:rsidR="00157A86" w:rsidRPr="009A6A78">
        <w:rPr>
          <w:rFonts w:ascii="Arial" w:eastAsia="Times New Roman" w:hAnsi="Arial" w:cs="Arial"/>
          <w:sz w:val="20"/>
          <w:szCs w:val="20"/>
        </w:rPr>
        <w:t>a</w:t>
      </w:r>
      <w:r w:rsidRPr="009A6A78">
        <w:rPr>
          <w:rFonts w:ascii="Arial" w:eastAsia="Times New Roman" w:hAnsi="Arial" w:cs="Arial"/>
          <w:sz w:val="20"/>
          <w:szCs w:val="20"/>
        </w:rPr>
        <w:t xml:space="preserve"> </w:t>
      </w:r>
      <w:r w:rsidRPr="002A23CC">
        <w:rPr>
          <w:rFonts w:ascii="Arial" w:eastAsia="Times New Roman" w:hAnsi="Arial" w:cs="Arial"/>
          <w:sz w:val="20"/>
          <w:szCs w:val="20"/>
        </w:rPr>
        <w:t>iz območ</w:t>
      </w:r>
      <w:r w:rsidR="00157A86" w:rsidRPr="002A23CC">
        <w:rPr>
          <w:rFonts w:ascii="Arial" w:eastAsia="Times New Roman" w:hAnsi="Arial" w:cs="Arial"/>
          <w:sz w:val="20"/>
          <w:szCs w:val="20"/>
        </w:rPr>
        <w:t>ij</w:t>
      </w:r>
      <w:r w:rsidRPr="002A23CC">
        <w:rPr>
          <w:rFonts w:ascii="Arial" w:eastAsia="Times New Roman" w:hAnsi="Arial" w:cs="Arial"/>
          <w:sz w:val="20"/>
          <w:szCs w:val="20"/>
        </w:rPr>
        <w:t xml:space="preserve"> zaje</w:t>
      </w:r>
      <w:r w:rsidR="00157A86" w:rsidRPr="002A23CC">
        <w:rPr>
          <w:rFonts w:ascii="Arial" w:eastAsia="Times New Roman" w:hAnsi="Arial" w:cs="Arial"/>
          <w:sz w:val="20"/>
          <w:szCs w:val="20"/>
        </w:rPr>
        <w:t>tij</w:t>
      </w:r>
      <w:r w:rsidR="00475D1A" w:rsidRPr="002A23CC">
        <w:rPr>
          <w:rFonts w:ascii="Arial" w:eastAsia="Times New Roman" w:hAnsi="Arial" w:cs="Arial"/>
          <w:sz w:val="20"/>
          <w:szCs w:val="20"/>
        </w:rPr>
        <w:t xml:space="preserve">, ki </w:t>
      </w:r>
      <w:r w:rsidR="00157A86" w:rsidRPr="002A23CC">
        <w:rPr>
          <w:rFonts w:ascii="Arial" w:eastAsia="Times New Roman" w:hAnsi="Arial" w:cs="Arial"/>
          <w:sz w:val="20"/>
          <w:szCs w:val="20"/>
        </w:rPr>
        <w:t>so</w:t>
      </w:r>
      <w:r w:rsidR="00475D1A" w:rsidRPr="002A23CC">
        <w:rPr>
          <w:rFonts w:ascii="Arial" w:eastAsia="Times New Roman" w:hAnsi="Arial" w:cs="Arial"/>
          <w:sz w:val="20"/>
          <w:szCs w:val="20"/>
        </w:rPr>
        <w:t xml:space="preserve"> črpalna vrtina</w:t>
      </w:r>
      <w:r w:rsidR="002A23CC" w:rsidRPr="002A23CC">
        <w:rPr>
          <w:rFonts w:ascii="Arial" w:eastAsia="Times New Roman" w:hAnsi="Arial" w:cs="Arial"/>
          <w:sz w:val="20"/>
          <w:szCs w:val="20"/>
        </w:rPr>
        <w:t xml:space="preserve"> ali</w:t>
      </w:r>
      <w:r w:rsidR="00157A86" w:rsidRPr="002A23CC">
        <w:rPr>
          <w:rFonts w:ascii="Arial" w:eastAsia="Times New Roman" w:hAnsi="Arial" w:cs="Arial"/>
          <w:sz w:val="20"/>
          <w:szCs w:val="20"/>
        </w:rPr>
        <w:t xml:space="preserve"> zajeti izvir</w:t>
      </w:r>
      <w:r w:rsidR="00622501">
        <w:rPr>
          <w:rFonts w:ascii="Arial" w:eastAsia="Times New Roman" w:hAnsi="Arial" w:cs="Arial"/>
          <w:sz w:val="20"/>
          <w:szCs w:val="20"/>
        </w:rPr>
        <w:t>i</w:t>
      </w:r>
      <w:r w:rsidR="00053FFD" w:rsidRPr="002A23CC">
        <w:rPr>
          <w:rFonts w:ascii="Arial" w:eastAsia="Times New Roman" w:hAnsi="Arial" w:cs="Arial"/>
          <w:sz w:val="20"/>
          <w:szCs w:val="20"/>
        </w:rPr>
        <w:t xml:space="preserve"> </w:t>
      </w:r>
      <w:r w:rsidRPr="002A23CC">
        <w:rPr>
          <w:rFonts w:ascii="Arial" w:eastAsia="Times New Roman" w:hAnsi="Arial" w:cs="Arial"/>
          <w:sz w:val="20"/>
          <w:szCs w:val="20"/>
        </w:rPr>
        <w:t>in</w:t>
      </w:r>
      <w:r w:rsidRPr="009A6A78">
        <w:rPr>
          <w:rFonts w:ascii="Arial" w:eastAsia="Times New Roman" w:hAnsi="Arial" w:cs="Arial"/>
          <w:sz w:val="20"/>
          <w:szCs w:val="20"/>
        </w:rPr>
        <w:t xml:space="preserve"> notranjih vodovarstvenih območij </w:t>
      </w:r>
      <w:r w:rsidR="002729CB" w:rsidRPr="009A6A78">
        <w:rPr>
          <w:rFonts w:ascii="Arial" w:hAnsi="Arial" w:cs="Arial"/>
          <w:bCs/>
          <w:sz w:val="20"/>
          <w:szCs w:val="20"/>
        </w:rPr>
        <w:t xml:space="preserve">z različnimi stopnjami varovanja. </w:t>
      </w:r>
    </w:p>
    <w:p w14:paraId="081B8EC7" w14:textId="77777777" w:rsidR="00467E61" w:rsidRPr="009A6A78" w:rsidRDefault="00467E61" w:rsidP="00375783">
      <w:pPr>
        <w:overflowPunct w:val="0"/>
        <w:autoSpaceDE w:val="0"/>
        <w:autoSpaceDN w:val="0"/>
        <w:adjustRightInd w:val="0"/>
        <w:spacing w:after="0"/>
        <w:jc w:val="both"/>
        <w:textAlignment w:val="baseline"/>
        <w:rPr>
          <w:rFonts w:ascii="Arial" w:eastAsia="Times New Roman" w:hAnsi="Arial" w:cs="Arial"/>
          <w:sz w:val="20"/>
          <w:szCs w:val="20"/>
        </w:rPr>
      </w:pPr>
    </w:p>
    <w:p w14:paraId="70945A3F" w14:textId="006D0BE3" w:rsidR="008D4790" w:rsidRPr="009A6A78" w:rsidRDefault="008D4790" w:rsidP="008D4790">
      <w:pPr>
        <w:spacing w:after="0"/>
        <w:jc w:val="both"/>
        <w:rPr>
          <w:rFonts w:ascii="Arial" w:hAnsi="Arial" w:cs="Arial"/>
          <w:bCs/>
          <w:sz w:val="20"/>
          <w:szCs w:val="20"/>
        </w:rPr>
      </w:pPr>
      <w:r w:rsidRPr="009A6A78">
        <w:rPr>
          <w:rFonts w:ascii="Arial" w:eastAsia="Times New Roman" w:hAnsi="Arial" w:cs="Arial"/>
          <w:sz w:val="20"/>
          <w:szCs w:val="20"/>
        </w:rPr>
        <w:t xml:space="preserve">Zajetja in njemu pripadajoča notranja območja, ki se varujejo s to uredbo, se nahajajo izven urbaniziranih območij, </w:t>
      </w:r>
      <w:r w:rsidR="00F60F12">
        <w:rPr>
          <w:rFonts w:ascii="Arial" w:eastAsia="Times New Roman" w:hAnsi="Arial" w:cs="Arial"/>
          <w:sz w:val="20"/>
          <w:szCs w:val="20"/>
        </w:rPr>
        <w:t xml:space="preserve">povečini na gozdnih zemljiščih, </w:t>
      </w:r>
      <w:r w:rsidRPr="009A6A78">
        <w:rPr>
          <w:rFonts w:ascii="Arial" w:eastAsia="Times New Roman" w:hAnsi="Arial" w:cs="Arial"/>
          <w:sz w:val="20"/>
          <w:szCs w:val="20"/>
        </w:rPr>
        <w:t xml:space="preserve">razen </w:t>
      </w:r>
      <w:r w:rsidR="00F60F12">
        <w:rPr>
          <w:rFonts w:ascii="Arial" w:eastAsia="Times New Roman" w:hAnsi="Arial" w:cs="Arial"/>
          <w:sz w:val="20"/>
          <w:szCs w:val="20"/>
        </w:rPr>
        <w:t xml:space="preserve">rezervnega </w:t>
      </w:r>
      <w:r w:rsidRPr="009A6A78">
        <w:rPr>
          <w:rFonts w:ascii="Arial" w:eastAsia="Times New Roman" w:hAnsi="Arial" w:cs="Arial"/>
          <w:sz w:val="20"/>
          <w:szCs w:val="20"/>
        </w:rPr>
        <w:t xml:space="preserve">zajetja </w:t>
      </w:r>
      <w:r w:rsidR="00F60F12">
        <w:rPr>
          <w:rFonts w:ascii="Arial" w:eastAsia="Times New Roman" w:hAnsi="Arial" w:cs="Arial"/>
          <w:sz w:val="20"/>
          <w:szCs w:val="20"/>
        </w:rPr>
        <w:t>Dobra</w:t>
      </w:r>
      <w:r w:rsidR="009A4B31">
        <w:rPr>
          <w:rFonts w:ascii="Arial" w:eastAsia="Times New Roman" w:hAnsi="Arial" w:cs="Arial"/>
          <w:sz w:val="20"/>
          <w:szCs w:val="20"/>
        </w:rPr>
        <w:t>v</w:t>
      </w:r>
      <w:r w:rsidR="00F60F12">
        <w:rPr>
          <w:rFonts w:ascii="Arial" w:eastAsia="Times New Roman" w:hAnsi="Arial" w:cs="Arial"/>
          <w:sz w:val="20"/>
          <w:szCs w:val="20"/>
        </w:rPr>
        <w:t>ca</w:t>
      </w:r>
      <w:r w:rsidRPr="009A6A78">
        <w:rPr>
          <w:rFonts w:ascii="Arial" w:eastAsia="Times New Roman" w:hAnsi="Arial" w:cs="Arial"/>
          <w:sz w:val="20"/>
          <w:szCs w:val="20"/>
        </w:rPr>
        <w:t xml:space="preserve">, ki se nahaja </w:t>
      </w:r>
      <w:r w:rsidR="009A4B31">
        <w:rPr>
          <w:rFonts w:ascii="Arial" w:eastAsia="Times New Roman" w:hAnsi="Arial" w:cs="Arial"/>
          <w:sz w:val="20"/>
          <w:szCs w:val="20"/>
        </w:rPr>
        <w:t xml:space="preserve">na </w:t>
      </w:r>
      <w:r w:rsidR="00F60F12">
        <w:rPr>
          <w:rFonts w:ascii="Arial" w:eastAsia="Times New Roman" w:hAnsi="Arial" w:cs="Arial"/>
          <w:sz w:val="20"/>
          <w:szCs w:val="20"/>
        </w:rPr>
        <w:t>strnjenih kmetijskih zemljiščih</w:t>
      </w:r>
      <w:r w:rsidRPr="009A6A78">
        <w:rPr>
          <w:rFonts w:ascii="Arial" w:eastAsia="Times New Roman" w:hAnsi="Arial" w:cs="Arial"/>
          <w:sz w:val="20"/>
          <w:szCs w:val="20"/>
        </w:rPr>
        <w:t xml:space="preserve">. </w:t>
      </w:r>
    </w:p>
    <w:p w14:paraId="4B2EA838" w14:textId="5C63CA3D" w:rsidR="00F3766C" w:rsidRDefault="00F3766C" w:rsidP="00375783">
      <w:pPr>
        <w:spacing w:after="0"/>
        <w:jc w:val="both"/>
        <w:rPr>
          <w:rFonts w:ascii="Arial" w:hAnsi="Arial" w:cs="Arial"/>
          <w:bCs/>
          <w:sz w:val="20"/>
          <w:szCs w:val="20"/>
        </w:rPr>
      </w:pPr>
    </w:p>
    <w:p w14:paraId="711AF76E" w14:textId="450D7550" w:rsidR="002A23CC" w:rsidRPr="002A23CC" w:rsidRDefault="002A23CC" w:rsidP="002A23CC">
      <w:pPr>
        <w:jc w:val="both"/>
        <w:rPr>
          <w:rFonts w:ascii="Arial" w:eastAsia="Times New Roman" w:hAnsi="Arial" w:cs="Arial"/>
          <w:sz w:val="20"/>
          <w:szCs w:val="20"/>
        </w:rPr>
      </w:pPr>
      <w:r w:rsidRPr="002A23CC">
        <w:rPr>
          <w:rFonts w:ascii="Arial" w:eastAsia="Times New Roman" w:hAnsi="Arial" w:cs="Arial"/>
          <w:sz w:val="20"/>
          <w:szCs w:val="20"/>
        </w:rPr>
        <w:t xml:space="preserve">Večina notranjih območij se deli na najožja vodovarstvena območja (VVO I), ožja vodovarstvena območja (VVO II) in širša vodovarstvena območja (VVO III). Vodovarstveno območje za zajetje Ovčja jama se zaradi hidrogeoloških značilnosti deli na najožje vodovarstveno območje z najstrožjim vodovarstvenim režimom (VVO IA), najožje vodovarstveno območje z zelo strogim vodovarstvenim režimom (VVO IB), ožje vodovarstveno območje s strožjim vodovarstvenim režimom (VVO II) ter širše vodovarstveno območje z milejšim vodovarstvenim režimom (VVO III).  </w:t>
      </w:r>
    </w:p>
    <w:p w14:paraId="3865FB70" w14:textId="7485BCD3" w:rsidR="002729CB" w:rsidRPr="002A23CC" w:rsidRDefault="002A23CC" w:rsidP="002A23CC">
      <w:pPr>
        <w:jc w:val="both"/>
        <w:rPr>
          <w:rFonts w:ascii="Arial" w:eastAsia="Times New Roman" w:hAnsi="Arial" w:cs="Arial"/>
          <w:sz w:val="20"/>
          <w:szCs w:val="20"/>
        </w:rPr>
      </w:pPr>
      <w:r w:rsidRPr="002A23CC">
        <w:rPr>
          <w:rFonts w:ascii="Arial" w:eastAsia="Times New Roman" w:hAnsi="Arial" w:cs="Arial"/>
          <w:sz w:val="20"/>
          <w:szCs w:val="20"/>
        </w:rPr>
        <w:t>Z najstrožjim vodovarstvenim režimom na VVO I, VVO</w:t>
      </w:r>
      <w:r w:rsidR="002F2A9A">
        <w:rPr>
          <w:rFonts w:ascii="Arial" w:eastAsia="Times New Roman" w:hAnsi="Arial" w:cs="Arial"/>
          <w:sz w:val="20"/>
          <w:szCs w:val="20"/>
        </w:rPr>
        <w:t xml:space="preserve"> </w:t>
      </w:r>
      <w:r w:rsidRPr="002A23CC">
        <w:rPr>
          <w:rFonts w:ascii="Arial" w:eastAsia="Times New Roman" w:hAnsi="Arial" w:cs="Arial"/>
          <w:sz w:val="20"/>
          <w:szCs w:val="20"/>
        </w:rPr>
        <w:t>IA in VVO</w:t>
      </w:r>
      <w:r w:rsidR="002F2A9A">
        <w:rPr>
          <w:rFonts w:ascii="Arial" w:eastAsia="Times New Roman" w:hAnsi="Arial" w:cs="Arial"/>
          <w:sz w:val="20"/>
          <w:szCs w:val="20"/>
        </w:rPr>
        <w:t xml:space="preserve"> </w:t>
      </w:r>
      <w:r w:rsidRPr="002A23CC">
        <w:rPr>
          <w:rFonts w:ascii="Arial" w:eastAsia="Times New Roman" w:hAnsi="Arial" w:cs="Arial"/>
          <w:sz w:val="20"/>
          <w:szCs w:val="20"/>
        </w:rPr>
        <w:t>IB se varuje dovolj široko območje okoli zajetja, da se zagotavlja sprejemljivo tveganje onesnaževanja s patogenimi mikrobiološkimi organizmi in drugimi onesnaževali. Na VVO II se glede na hidrogeološke razmere in dinamiko podzemne vode zagotavlja dovolj dolg zadrževalni čas in dovolj veliko razredčenje onesnaževal ter s tem sprejemljivo tveganje onesnaženja vode v zajetju z onesnaževali, ki počasi razpadejo. VVO III obsega napajalno območje zajetja, kjer je zagotovljeno dolgoročno varstvo kakovost</w:t>
      </w:r>
      <w:r w:rsidR="003A18FF">
        <w:rPr>
          <w:rFonts w:ascii="Arial" w:eastAsia="Times New Roman" w:hAnsi="Arial" w:cs="Arial"/>
          <w:sz w:val="20"/>
          <w:szCs w:val="20"/>
        </w:rPr>
        <w:t xml:space="preserve">nega </w:t>
      </w:r>
      <w:r w:rsidRPr="002A23CC">
        <w:rPr>
          <w:rFonts w:ascii="Arial" w:eastAsia="Times New Roman" w:hAnsi="Arial" w:cs="Arial"/>
          <w:sz w:val="20"/>
          <w:szCs w:val="20"/>
        </w:rPr>
        <w:t>in količin</w:t>
      </w:r>
      <w:r w:rsidR="003A18FF">
        <w:rPr>
          <w:rFonts w:ascii="Arial" w:eastAsia="Times New Roman" w:hAnsi="Arial" w:cs="Arial"/>
          <w:sz w:val="20"/>
          <w:szCs w:val="20"/>
        </w:rPr>
        <w:t>skega stanja</w:t>
      </w:r>
      <w:r w:rsidRPr="002A23CC">
        <w:rPr>
          <w:rFonts w:ascii="Arial" w:eastAsia="Times New Roman" w:hAnsi="Arial" w:cs="Arial"/>
          <w:sz w:val="20"/>
          <w:szCs w:val="20"/>
        </w:rPr>
        <w:t xml:space="preserve"> podzemne vode v vodonosnikih, zavarovanih z uredbo, vodovarstveni režim pa zagotavlja sprejemljivo tveganje onesnaženja z radioaktivnimi snovmi in snovmi, ki so obstojne ali se razgrajujejo zelo počasi. </w:t>
      </w:r>
    </w:p>
    <w:p w14:paraId="363EA30A" w14:textId="4070EECB" w:rsidR="00F3766C" w:rsidRPr="00A140D1" w:rsidRDefault="002729CB" w:rsidP="00375783">
      <w:pPr>
        <w:spacing w:after="0"/>
        <w:jc w:val="both"/>
        <w:rPr>
          <w:rFonts w:ascii="Arial" w:hAnsi="Arial" w:cs="Arial"/>
          <w:bCs/>
          <w:sz w:val="20"/>
          <w:szCs w:val="20"/>
        </w:rPr>
      </w:pPr>
      <w:r w:rsidRPr="009A6A78">
        <w:rPr>
          <w:rFonts w:ascii="Arial" w:hAnsi="Arial" w:cs="Arial"/>
          <w:bCs/>
          <w:sz w:val="20"/>
          <w:szCs w:val="20"/>
        </w:rPr>
        <w:t>Vodovarstven</w:t>
      </w:r>
      <w:r w:rsidR="00A90176" w:rsidRPr="009A6A78">
        <w:rPr>
          <w:rFonts w:ascii="Arial" w:hAnsi="Arial" w:cs="Arial"/>
          <w:bCs/>
          <w:sz w:val="20"/>
          <w:szCs w:val="20"/>
        </w:rPr>
        <w:t>a</w:t>
      </w:r>
      <w:r w:rsidRPr="009A6A78">
        <w:rPr>
          <w:rFonts w:ascii="Arial" w:hAnsi="Arial" w:cs="Arial"/>
          <w:bCs/>
          <w:sz w:val="20"/>
          <w:szCs w:val="20"/>
        </w:rPr>
        <w:t xml:space="preserve"> območj</w:t>
      </w:r>
      <w:r w:rsidR="00A90176" w:rsidRPr="009A6A78">
        <w:rPr>
          <w:rFonts w:ascii="Arial" w:hAnsi="Arial" w:cs="Arial"/>
          <w:bCs/>
          <w:sz w:val="20"/>
          <w:szCs w:val="20"/>
        </w:rPr>
        <w:t>a</w:t>
      </w:r>
      <w:r w:rsidRPr="009A6A78">
        <w:rPr>
          <w:rFonts w:ascii="Arial" w:hAnsi="Arial" w:cs="Arial"/>
          <w:bCs/>
          <w:sz w:val="20"/>
          <w:szCs w:val="20"/>
        </w:rPr>
        <w:t>, notranja območja in območj</w:t>
      </w:r>
      <w:r w:rsidR="00A90176" w:rsidRPr="009A6A78">
        <w:rPr>
          <w:rFonts w:ascii="Arial" w:hAnsi="Arial" w:cs="Arial"/>
          <w:bCs/>
          <w:sz w:val="20"/>
          <w:szCs w:val="20"/>
        </w:rPr>
        <w:t>a</w:t>
      </w:r>
      <w:r w:rsidRPr="009A6A78">
        <w:rPr>
          <w:rFonts w:ascii="Arial" w:hAnsi="Arial" w:cs="Arial"/>
          <w:bCs/>
          <w:sz w:val="20"/>
          <w:szCs w:val="20"/>
        </w:rPr>
        <w:t xml:space="preserve"> </w:t>
      </w:r>
      <w:r w:rsidRPr="00A140D1">
        <w:rPr>
          <w:rFonts w:ascii="Arial" w:hAnsi="Arial" w:cs="Arial"/>
          <w:bCs/>
          <w:sz w:val="20"/>
          <w:szCs w:val="20"/>
        </w:rPr>
        <w:t>zajet</w:t>
      </w:r>
      <w:r w:rsidR="00A90176" w:rsidRPr="00A140D1">
        <w:rPr>
          <w:rFonts w:ascii="Arial" w:hAnsi="Arial" w:cs="Arial"/>
          <w:bCs/>
          <w:sz w:val="20"/>
          <w:szCs w:val="20"/>
        </w:rPr>
        <w:t>ij</w:t>
      </w:r>
      <w:r w:rsidRPr="00A140D1">
        <w:rPr>
          <w:rFonts w:ascii="Arial" w:hAnsi="Arial" w:cs="Arial"/>
          <w:bCs/>
          <w:sz w:val="20"/>
          <w:szCs w:val="20"/>
        </w:rPr>
        <w:t xml:space="preserve"> ter njihove geografske meje so izdelani v digitaln</w:t>
      </w:r>
      <w:r w:rsidR="00001642" w:rsidRPr="00A140D1">
        <w:rPr>
          <w:rFonts w:ascii="Arial" w:hAnsi="Arial" w:cs="Arial"/>
          <w:bCs/>
          <w:sz w:val="20"/>
          <w:szCs w:val="20"/>
        </w:rPr>
        <w:t>em podatkovnem sloju za raven merila 1 : 5000 v državnem koordinatnem sistemu.</w:t>
      </w:r>
      <w:r w:rsidRPr="00A140D1">
        <w:rPr>
          <w:rFonts w:ascii="Arial" w:hAnsi="Arial" w:cs="Arial"/>
          <w:bCs/>
          <w:sz w:val="20"/>
          <w:szCs w:val="20"/>
        </w:rPr>
        <w:t xml:space="preserve"> </w:t>
      </w:r>
      <w:r w:rsidR="00001642" w:rsidRPr="00A140D1">
        <w:rPr>
          <w:rFonts w:ascii="Arial" w:hAnsi="Arial" w:cs="Arial"/>
          <w:bCs/>
          <w:sz w:val="20"/>
          <w:szCs w:val="20"/>
        </w:rPr>
        <w:t>Digitalni podatkovni sloj</w:t>
      </w:r>
      <w:r w:rsidRPr="00A140D1">
        <w:rPr>
          <w:rFonts w:ascii="Arial" w:hAnsi="Arial" w:cs="Arial"/>
          <w:bCs/>
          <w:sz w:val="20"/>
          <w:szCs w:val="20"/>
        </w:rPr>
        <w:t xml:space="preserve"> </w:t>
      </w:r>
      <w:r w:rsidR="00001642" w:rsidRPr="00A140D1">
        <w:rPr>
          <w:rFonts w:ascii="Arial" w:hAnsi="Arial" w:cs="Arial"/>
          <w:bCs/>
          <w:sz w:val="20"/>
          <w:szCs w:val="20"/>
        </w:rPr>
        <w:t>je del geografskega informacijskega sistema, ki je prikazan v vodnem katastru</w:t>
      </w:r>
      <w:r w:rsidR="00467E61" w:rsidRPr="00A140D1">
        <w:rPr>
          <w:rFonts w:ascii="Arial" w:hAnsi="Arial" w:cs="Arial"/>
          <w:bCs/>
          <w:sz w:val="20"/>
          <w:szCs w:val="20"/>
        </w:rPr>
        <w:t>,</w:t>
      </w:r>
      <w:r w:rsidRPr="00A140D1">
        <w:rPr>
          <w:rFonts w:ascii="Arial" w:hAnsi="Arial" w:cs="Arial"/>
          <w:bCs/>
          <w:sz w:val="20"/>
          <w:szCs w:val="20"/>
        </w:rPr>
        <w:t xml:space="preserve"> ter na </w:t>
      </w:r>
      <w:proofErr w:type="spellStart"/>
      <w:r w:rsidRPr="00A140D1">
        <w:rPr>
          <w:rFonts w:ascii="Arial" w:hAnsi="Arial" w:cs="Arial"/>
          <w:bCs/>
          <w:sz w:val="20"/>
          <w:szCs w:val="20"/>
        </w:rPr>
        <w:t>publikacijski</w:t>
      </w:r>
      <w:proofErr w:type="spellEnd"/>
      <w:r w:rsidRPr="00A140D1">
        <w:rPr>
          <w:rFonts w:ascii="Arial" w:hAnsi="Arial" w:cs="Arial"/>
          <w:bCs/>
          <w:sz w:val="20"/>
          <w:szCs w:val="20"/>
        </w:rPr>
        <w:t xml:space="preserve"> karti, ki je sestavni del uredbe in je v </w:t>
      </w:r>
      <w:r w:rsidR="00B60123" w:rsidRPr="00A140D1">
        <w:rPr>
          <w:rFonts w:ascii="Arial" w:hAnsi="Arial" w:cs="Arial"/>
          <w:bCs/>
          <w:sz w:val="20"/>
          <w:szCs w:val="20"/>
        </w:rPr>
        <w:t>P</w:t>
      </w:r>
      <w:r w:rsidRPr="00A140D1">
        <w:rPr>
          <w:rFonts w:ascii="Arial" w:hAnsi="Arial" w:cs="Arial"/>
          <w:bCs/>
          <w:sz w:val="20"/>
          <w:szCs w:val="20"/>
        </w:rPr>
        <w:t xml:space="preserve">rilogi </w:t>
      </w:r>
      <w:r w:rsidR="00FD3D2A" w:rsidRPr="00A140D1">
        <w:rPr>
          <w:rFonts w:ascii="Arial" w:hAnsi="Arial" w:cs="Arial"/>
          <w:bCs/>
          <w:sz w:val="20"/>
          <w:szCs w:val="20"/>
        </w:rPr>
        <w:t>2</w:t>
      </w:r>
      <w:r w:rsidRPr="00A140D1">
        <w:rPr>
          <w:rFonts w:ascii="Arial" w:hAnsi="Arial" w:cs="Arial"/>
          <w:bCs/>
          <w:sz w:val="20"/>
          <w:szCs w:val="20"/>
        </w:rPr>
        <w:t xml:space="preserve">. </w:t>
      </w:r>
    </w:p>
    <w:p w14:paraId="01445853" w14:textId="77777777" w:rsidR="00F3766C" w:rsidRPr="00A140D1" w:rsidRDefault="00F3766C" w:rsidP="00375783">
      <w:pPr>
        <w:spacing w:after="0"/>
        <w:jc w:val="both"/>
        <w:rPr>
          <w:rFonts w:ascii="Arial" w:hAnsi="Arial" w:cs="Arial"/>
          <w:bCs/>
          <w:sz w:val="20"/>
          <w:szCs w:val="20"/>
        </w:rPr>
      </w:pPr>
    </w:p>
    <w:p w14:paraId="3B6BD6FF" w14:textId="1A82CC98" w:rsidR="002729CB" w:rsidRPr="00A140D1" w:rsidRDefault="002729CB" w:rsidP="00375783">
      <w:pPr>
        <w:spacing w:after="0"/>
        <w:jc w:val="both"/>
        <w:rPr>
          <w:rFonts w:ascii="Arial" w:hAnsi="Arial" w:cs="Arial"/>
          <w:bCs/>
          <w:sz w:val="20"/>
          <w:szCs w:val="20"/>
        </w:rPr>
      </w:pPr>
      <w:r w:rsidRPr="00A140D1">
        <w:rPr>
          <w:rFonts w:ascii="Arial" w:hAnsi="Arial" w:cs="Arial"/>
          <w:bCs/>
          <w:sz w:val="20"/>
          <w:szCs w:val="20"/>
        </w:rPr>
        <w:t>Seznam zemljiških parcel na vodovarstven</w:t>
      </w:r>
      <w:r w:rsidR="00A90176" w:rsidRPr="00A140D1">
        <w:rPr>
          <w:rFonts w:ascii="Arial" w:hAnsi="Arial" w:cs="Arial"/>
          <w:bCs/>
          <w:sz w:val="20"/>
          <w:szCs w:val="20"/>
        </w:rPr>
        <w:t>ih</w:t>
      </w:r>
      <w:r w:rsidRPr="00A140D1">
        <w:rPr>
          <w:rFonts w:ascii="Arial" w:hAnsi="Arial" w:cs="Arial"/>
          <w:bCs/>
          <w:sz w:val="20"/>
          <w:szCs w:val="20"/>
        </w:rPr>
        <w:t xml:space="preserve"> območj</w:t>
      </w:r>
      <w:r w:rsidR="00A90176" w:rsidRPr="00A140D1">
        <w:rPr>
          <w:rFonts w:ascii="Arial" w:hAnsi="Arial" w:cs="Arial"/>
          <w:bCs/>
          <w:sz w:val="20"/>
          <w:szCs w:val="20"/>
        </w:rPr>
        <w:t>ih</w:t>
      </w:r>
      <w:r w:rsidRPr="00A140D1">
        <w:rPr>
          <w:rFonts w:ascii="Arial" w:hAnsi="Arial" w:cs="Arial"/>
          <w:bCs/>
          <w:sz w:val="20"/>
          <w:szCs w:val="20"/>
        </w:rPr>
        <w:t xml:space="preserve"> je naveden v </w:t>
      </w:r>
      <w:r w:rsidR="00B60123" w:rsidRPr="00A140D1">
        <w:rPr>
          <w:rFonts w:ascii="Arial" w:hAnsi="Arial" w:cs="Arial"/>
          <w:bCs/>
          <w:sz w:val="20"/>
          <w:szCs w:val="20"/>
        </w:rPr>
        <w:t>P</w:t>
      </w:r>
      <w:r w:rsidRPr="00A140D1">
        <w:rPr>
          <w:rFonts w:ascii="Arial" w:hAnsi="Arial" w:cs="Arial"/>
          <w:bCs/>
          <w:sz w:val="20"/>
          <w:szCs w:val="20"/>
        </w:rPr>
        <w:t xml:space="preserve">rilogi </w:t>
      </w:r>
      <w:r w:rsidR="00475D1A" w:rsidRPr="00A140D1">
        <w:rPr>
          <w:rFonts w:ascii="Arial" w:hAnsi="Arial" w:cs="Arial"/>
          <w:bCs/>
          <w:sz w:val="20"/>
          <w:szCs w:val="20"/>
        </w:rPr>
        <w:t>3</w:t>
      </w:r>
      <w:r w:rsidRPr="00A140D1">
        <w:rPr>
          <w:rFonts w:ascii="Arial" w:hAnsi="Arial" w:cs="Arial"/>
          <w:bCs/>
          <w:sz w:val="20"/>
          <w:szCs w:val="20"/>
        </w:rPr>
        <w:t xml:space="preserve"> te uredbe in povzet po </w:t>
      </w:r>
      <w:r w:rsidR="006A1A38" w:rsidRPr="00A140D1">
        <w:rPr>
          <w:rFonts w:ascii="Arial" w:hAnsi="Arial" w:cs="Arial"/>
          <w:bCs/>
          <w:sz w:val="20"/>
          <w:szCs w:val="20"/>
        </w:rPr>
        <w:t>katastru nepremičnin</w:t>
      </w:r>
      <w:r w:rsidR="001719B4" w:rsidRPr="00A140D1">
        <w:rPr>
          <w:rFonts w:ascii="Arial" w:hAnsi="Arial" w:cs="Arial"/>
          <w:bCs/>
          <w:sz w:val="20"/>
          <w:szCs w:val="20"/>
        </w:rPr>
        <w:t xml:space="preserve"> </w:t>
      </w:r>
      <w:r w:rsidR="00053FFD" w:rsidRPr="00A140D1">
        <w:rPr>
          <w:rFonts w:ascii="Arial" w:hAnsi="Arial" w:cs="Arial"/>
          <w:bCs/>
          <w:sz w:val="20"/>
          <w:szCs w:val="20"/>
        </w:rPr>
        <w:t>i</w:t>
      </w:r>
      <w:r w:rsidRPr="00A140D1">
        <w:rPr>
          <w:rFonts w:ascii="Arial" w:hAnsi="Arial" w:cs="Arial"/>
          <w:bCs/>
          <w:sz w:val="20"/>
          <w:szCs w:val="20"/>
        </w:rPr>
        <w:t xml:space="preserve">z </w:t>
      </w:r>
      <w:r w:rsidR="001222D9" w:rsidRPr="00A140D1">
        <w:rPr>
          <w:rFonts w:ascii="Arial" w:hAnsi="Arial" w:cs="Arial"/>
          <w:bCs/>
          <w:sz w:val="20"/>
          <w:szCs w:val="20"/>
        </w:rPr>
        <w:t>decembra</w:t>
      </w:r>
      <w:r w:rsidR="00053FFD" w:rsidRPr="00A140D1">
        <w:rPr>
          <w:rFonts w:ascii="Arial" w:hAnsi="Arial" w:cs="Arial"/>
          <w:bCs/>
          <w:sz w:val="20"/>
          <w:szCs w:val="20"/>
        </w:rPr>
        <w:t xml:space="preserve"> 2023</w:t>
      </w:r>
      <w:r w:rsidRPr="00A140D1">
        <w:rPr>
          <w:rFonts w:ascii="Arial" w:hAnsi="Arial" w:cs="Arial"/>
          <w:bCs/>
          <w:sz w:val="20"/>
          <w:szCs w:val="20"/>
        </w:rPr>
        <w:t xml:space="preserve">, ki ga vodi Geodetska uprava Republike Slovenije. Meje notranjih vodovarstvenih območij izhajajo iz strokovnih meja, ki so določene na podlagi hidrogeoloških značilnosti </w:t>
      </w:r>
      <w:r w:rsidR="008D4790" w:rsidRPr="00A140D1">
        <w:rPr>
          <w:rFonts w:ascii="Arial" w:hAnsi="Arial" w:cs="Arial"/>
          <w:bCs/>
          <w:sz w:val="20"/>
          <w:szCs w:val="20"/>
        </w:rPr>
        <w:t xml:space="preserve">vodonosnikov </w:t>
      </w:r>
      <w:r w:rsidRPr="00A140D1">
        <w:rPr>
          <w:rFonts w:ascii="Arial" w:hAnsi="Arial" w:cs="Arial"/>
          <w:bCs/>
          <w:sz w:val="20"/>
          <w:szCs w:val="20"/>
        </w:rPr>
        <w:t xml:space="preserve">oziroma hidroloških značilnosti površinske vode, iz katere se zajema voda za oskrbo s pitno vodo. Zato meje notranjih območij ne potekajo dosledno po parcelnih mejah, ampak je v notranja območja lahko vključen samo del parcele, kar je razvidno iz </w:t>
      </w:r>
      <w:r w:rsidR="00E971D1" w:rsidRPr="00A140D1">
        <w:rPr>
          <w:rFonts w:ascii="Arial" w:hAnsi="Arial" w:cs="Arial"/>
          <w:bCs/>
          <w:sz w:val="20"/>
          <w:szCs w:val="20"/>
        </w:rPr>
        <w:t xml:space="preserve">Priloge </w:t>
      </w:r>
      <w:r w:rsidR="00475D1A" w:rsidRPr="00A140D1">
        <w:rPr>
          <w:rFonts w:ascii="Arial" w:hAnsi="Arial" w:cs="Arial"/>
          <w:bCs/>
          <w:sz w:val="20"/>
          <w:szCs w:val="20"/>
        </w:rPr>
        <w:t>3</w:t>
      </w:r>
      <w:r w:rsidRPr="00A140D1">
        <w:rPr>
          <w:rFonts w:ascii="Arial" w:hAnsi="Arial" w:cs="Arial"/>
          <w:bCs/>
          <w:sz w:val="20"/>
          <w:szCs w:val="20"/>
        </w:rPr>
        <w:t xml:space="preserve"> te uredbe oziroma iz digitalnega podatkovnega sloja</w:t>
      </w:r>
      <w:r w:rsidR="00B60123" w:rsidRPr="00A140D1">
        <w:rPr>
          <w:rFonts w:ascii="Arial" w:hAnsi="Arial" w:cs="Arial"/>
          <w:bCs/>
          <w:sz w:val="20"/>
          <w:szCs w:val="20"/>
        </w:rPr>
        <w:t>, ki bo po sprejemu uredbe objavljen na osrednjem spletnem mestu državne uprave</w:t>
      </w:r>
      <w:r w:rsidR="00053FFD" w:rsidRPr="00A140D1">
        <w:rPr>
          <w:rFonts w:ascii="Arial" w:hAnsi="Arial" w:cs="Arial"/>
          <w:bCs/>
          <w:sz w:val="20"/>
          <w:szCs w:val="20"/>
        </w:rPr>
        <w:t>, na spletnem naslovu e-vode</w:t>
      </w:r>
      <w:r w:rsidRPr="00A140D1">
        <w:rPr>
          <w:rFonts w:ascii="Arial" w:hAnsi="Arial" w:cs="Arial"/>
          <w:bCs/>
          <w:sz w:val="20"/>
          <w:szCs w:val="20"/>
        </w:rPr>
        <w:t xml:space="preserve">. </w:t>
      </w:r>
    </w:p>
    <w:p w14:paraId="3323D046" w14:textId="77777777" w:rsidR="002729CB" w:rsidRPr="00A140D1" w:rsidRDefault="002729CB" w:rsidP="00375783">
      <w:pPr>
        <w:spacing w:after="0"/>
        <w:jc w:val="both"/>
        <w:rPr>
          <w:rFonts w:ascii="Arial" w:hAnsi="Arial" w:cs="Arial"/>
          <w:bCs/>
          <w:sz w:val="20"/>
          <w:szCs w:val="20"/>
        </w:rPr>
      </w:pPr>
    </w:p>
    <w:p w14:paraId="16F069EC" w14:textId="435C1310" w:rsidR="00001642" w:rsidRPr="00A140D1" w:rsidRDefault="00001642" w:rsidP="00375783">
      <w:pPr>
        <w:spacing w:after="0"/>
        <w:jc w:val="both"/>
        <w:rPr>
          <w:rFonts w:ascii="Arial" w:hAnsi="Arial" w:cs="Arial"/>
          <w:bCs/>
          <w:sz w:val="20"/>
          <w:szCs w:val="20"/>
          <w:u w:val="single"/>
        </w:rPr>
      </w:pPr>
      <w:r w:rsidRPr="00A140D1">
        <w:rPr>
          <w:rFonts w:ascii="Arial" w:hAnsi="Arial" w:cs="Arial"/>
          <w:bCs/>
          <w:sz w:val="20"/>
          <w:szCs w:val="20"/>
          <w:u w:val="single"/>
        </w:rPr>
        <w:t>Vodovarstveni režim</w:t>
      </w:r>
    </w:p>
    <w:p w14:paraId="7FF9ECE2" w14:textId="684825E6" w:rsidR="002729CB" w:rsidRPr="00A140D1" w:rsidRDefault="002729CB" w:rsidP="00375783">
      <w:pPr>
        <w:spacing w:after="0"/>
        <w:jc w:val="both"/>
        <w:rPr>
          <w:rFonts w:ascii="Arial" w:hAnsi="Arial" w:cs="Arial"/>
          <w:bCs/>
          <w:sz w:val="20"/>
          <w:szCs w:val="20"/>
        </w:rPr>
      </w:pPr>
      <w:r w:rsidRPr="00A140D1">
        <w:rPr>
          <w:rFonts w:ascii="Arial" w:hAnsi="Arial" w:cs="Arial"/>
          <w:bCs/>
          <w:sz w:val="20"/>
          <w:szCs w:val="20"/>
        </w:rPr>
        <w:t>Ukrepi, prepovedi in omejitve v zvezi z gradnjo zahtevnih, nezahtevnih in enostavnih objektov ter vzdrževanjem objektov so predpisani v posameznih določbah uredbe</w:t>
      </w:r>
      <w:r w:rsidR="00F964B0" w:rsidRPr="00A140D1">
        <w:rPr>
          <w:rFonts w:ascii="Arial" w:hAnsi="Arial" w:cs="Arial"/>
          <w:bCs/>
          <w:sz w:val="20"/>
          <w:szCs w:val="20"/>
        </w:rPr>
        <w:t xml:space="preserve"> ter v Prilogi 4</w:t>
      </w:r>
      <w:r w:rsidRPr="00A140D1">
        <w:rPr>
          <w:rFonts w:ascii="Arial" w:hAnsi="Arial" w:cs="Arial"/>
          <w:bCs/>
          <w:sz w:val="20"/>
          <w:szCs w:val="20"/>
        </w:rPr>
        <w:t xml:space="preserve">. </w:t>
      </w:r>
    </w:p>
    <w:p w14:paraId="3201AA0A" w14:textId="77777777" w:rsidR="002729CB" w:rsidRPr="00A140D1" w:rsidRDefault="002729CB" w:rsidP="00375783">
      <w:pPr>
        <w:spacing w:after="0"/>
        <w:jc w:val="both"/>
        <w:rPr>
          <w:rFonts w:ascii="Arial" w:hAnsi="Arial" w:cs="Arial"/>
          <w:bCs/>
          <w:sz w:val="20"/>
          <w:szCs w:val="20"/>
        </w:rPr>
      </w:pPr>
    </w:p>
    <w:p w14:paraId="04E518EE" w14:textId="492CFBC2" w:rsidR="002729CB" w:rsidRPr="003D440F" w:rsidRDefault="002729CB" w:rsidP="00375783">
      <w:pPr>
        <w:spacing w:after="0"/>
        <w:jc w:val="both"/>
        <w:rPr>
          <w:rFonts w:ascii="Arial" w:hAnsi="Arial" w:cs="Arial"/>
          <w:bCs/>
          <w:strike/>
          <w:sz w:val="20"/>
          <w:szCs w:val="20"/>
        </w:rPr>
      </w:pPr>
      <w:r w:rsidRPr="00A140D1">
        <w:rPr>
          <w:rFonts w:ascii="Arial" w:hAnsi="Arial" w:cs="Arial"/>
          <w:bCs/>
          <w:sz w:val="20"/>
          <w:szCs w:val="20"/>
        </w:rPr>
        <w:t>V zvezi z ravnanjem z zemljišči so prepovedi, pogoji in zaščitni ukrepi predpisani v določbah posameznih členov uredbe, nanašajo se na gnojenje kmetijskih in nekmetijskih zemljišč ter na rabo fitofarmacevtskih sredstev na kmetijskih in nekmetijskih zemljiščih.</w:t>
      </w:r>
      <w:r w:rsidR="00BC5E8B" w:rsidRPr="00A140D1">
        <w:rPr>
          <w:rFonts w:ascii="Arial" w:hAnsi="Arial" w:cs="Arial"/>
          <w:bCs/>
          <w:sz w:val="20"/>
          <w:szCs w:val="20"/>
        </w:rPr>
        <w:t xml:space="preserve"> Zaradi izredno občutljivega </w:t>
      </w:r>
      <w:r w:rsidR="00BD3A15" w:rsidRPr="00A140D1">
        <w:rPr>
          <w:rFonts w:ascii="Arial" w:hAnsi="Arial" w:cs="Arial"/>
          <w:bCs/>
          <w:sz w:val="20"/>
          <w:szCs w:val="20"/>
        </w:rPr>
        <w:t xml:space="preserve">zalednega </w:t>
      </w:r>
      <w:r w:rsidR="00BC5E8B" w:rsidRPr="00A140D1">
        <w:rPr>
          <w:rFonts w:ascii="Arial" w:hAnsi="Arial" w:cs="Arial"/>
          <w:bCs/>
          <w:sz w:val="20"/>
          <w:szCs w:val="20"/>
        </w:rPr>
        <w:t>kraškega območja,</w:t>
      </w:r>
      <w:r w:rsidR="009F0F19" w:rsidRPr="00A140D1">
        <w:rPr>
          <w:rFonts w:ascii="Arial" w:hAnsi="Arial" w:cs="Arial"/>
          <w:bCs/>
          <w:sz w:val="20"/>
          <w:szCs w:val="20"/>
        </w:rPr>
        <w:t xml:space="preserve"> napajanja iz reke Radovne in</w:t>
      </w:r>
      <w:r w:rsidR="00BC5E8B" w:rsidRPr="00A140D1">
        <w:rPr>
          <w:rFonts w:ascii="Arial" w:hAnsi="Arial" w:cs="Arial"/>
          <w:bCs/>
          <w:sz w:val="20"/>
          <w:szCs w:val="20"/>
        </w:rPr>
        <w:t xml:space="preserve"> večkratnih on</w:t>
      </w:r>
      <w:r w:rsidR="00BC5E8B" w:rsidRPr="00EB54A4">
        <w:rPr>
          <w:rFonts w:ascii="Arial" w:hAnsi="Arial" w:cs="Arial"/>
          <w:bCs/>
          <w:sz w:val="20"/>
          <w:szCs w:val="20"/>
        </w:rPr>
        <w:t>esnaženj vodnega vira</w:t>
      </w:r>
      <w:r w:rsidR="00BD3A15" w:rsidRPr="00EB54A4">
        <w:rPr>
          <w:rFonts w:ascii="Arial" w:hAnsi="Arial" w:cs="Arial"/>
          <w:bCs/>
          <w:sz w:val="20"/>
          <w:szCs w:val="20"/>
        </w:rPr>
        <w:t xml:space="preserve"> Ovčja jama</w:t>
      </w:r>
      <w:r w:rsidR="00BC5E8B" w:rsidRPr="00EB54A4">
        <w:rPr>
          <w:rFonts w:ascii="Arial" w:hAnsi="Arial" w:cs="Arial"/>
          <w:bCs/>
          <w:sz w:val="20"/>
          <w:szCs w:val="20"/>
        </w:rPr>
        <w:t>,</w:t>
      </w:r>
      <w:r w:rsidR="009F0F19" w:rsidRPr="00EB54A4">
        <w:rPr>
          <w:rFonts w:ascii="Arial" w:hAnsi="Arial" w:cs="Arial"/>
          <w:bCs/>
          <w:sz w:val="20"/>
          <w:szCs w:val="20"/>
        </w:rPr>
        <w:t xml:space="preserve"> je n</w:t>
      </w:r>
      <w:r w:rsidR="00BC5E8B" w:rsidRPr="00EB54A4">
        <w:rPr>
          <w:rFonts w:ascii="Arial" w:hAnsi="Arial" w:cs="Arial"/>
          <w:bCs/>
          <w:sz w:val="20"/>
          <w:szCs w:val="20"/>
        </w:rPr>
        <w:t>a VVO IA je prepovedano gnojenje</w:t>
      </w:r>
      <w:r w:rsidR="009F0F19" w:rsidRPr="00EB54A4">
        <w:rPr>
          <w:rFonts w:ascii="Arial" w:hAnsi="Arial" w:cs="Arial"/>
          <w:bCs/>
          <w:sz w:val="20"/>
          <w:szCs w:val="20"/>
        </w:rPr>
        <w:t xml:space="preserve"> in paša živine,</w:t>
      </w:r>
      <w:r w:rsidR="00BC5E8B" w:rsidRPr="00EB54A4">
        <w:rPr>
          <w:rFonts w:ascii="Arial" w:hAnsi="Arial" w:cs="Arial"/>
          <w:bCs/>
          <w:sz w:val="20"/>
          <w:szCs w:val="20"/>
        </w:rPr>
        <w:t xml:space="preserve"> kar izhaja že iz obstoječega </w:t>
      </w:r>
      <w:r w:rsidR="00EB54A4" w:rsidRPr="00EB54A4">
        <w:rPr>
          <w:rFonts w:ascii="Arial" w:hAnsi="Arial" w:cs="Arial"/>
          <w:bCs/>
          <w:sz w:val="20"/>
          <w:szCs w:val="20"/>
        </w:rPr>
        <w:t xml:space="preserve">občinskega </w:t>
      </w:r>
      <w:r w:rsidR="00BC5E8B" w:rsidRPr="00EB54A4">
        <w:rPr>
          <w:rFonts w:ascii="Arial" w:hAnsi="Arial" w:cs="Arial"/>
          <w:bCs/>
          <w:sz w:val="20"/>
          <w:szCs w:val="20"/>
        </w:rPr>
        <w:t xml:space="preserve">odloka o </w:t>
      </w:r>
      <w:r w:rsidR="006F122F" w:rsidRPr="00EB54A4">
        <w:rPr>
          <w:rFonts w:ascii="Arial" w:hAnsi="Arial" w:cs="Arial"/>
          <w:bCs/>
          <w:sz w:val="20"/>
          <w:szCs w:val="20"/>
        </w:rPr>
        <w:t>varstvenih pasovih in ukrepih za zavarovanje vodnega zajetja</w:t>
      </w:r>
      <w:r w:rsidR="00BC5E8B" w:rsidRPr="00EB54A4">
        <w:rPr>
          <w:rFonts w:ascii="Arial" w:hAnsi="Arial" w:cs="Arial"/>
          <w:bCs/>
          <w:sz w:val="20"/>
          <w:szCs w:val="20"/>
        </w:rPr>
        <w:t xml:space="preserve">. </w:t>
      </w:r>
    </w:p>
    <w:p w14:paraId="63FA0706" w14:textId="77777777" w:rsidR="002729CB" w:rsidRPr="009A6A78" w:rsidRDefault="002729CB" w:rsidP="00375783">
      <w:pPr>
        <w:spacing w:after="0"/>
        <w:jc w:val="both"/>
        <w:rPr>
          <w:rFonts w:ascii="Arial" w:hAnsi="Arial" w:cs="Arial"/>
          <w:bCs/>
          <w:sz w:val="20"/>
          <w:szCs w:val="20"/>
        </w:rPr>
      </w:pPr>
    </w:p>
    <w:p w14:paraId="079426C0" w14:textId="431D61F3" w:rsidR="00F3766C" w:rsidRPr="009A6A78" w:rsidRDefault="002729CB" w:rsidP="00375783">
      <w:pPr>
        <w:spacing w:after="0"/>
        <w:jc w:val="both"/>
        <w:rPr>
          <w:rFonts w:ascii="Arial" w:hAnsi="Arial" w:cs="Arial"/>
          <w:bCs/>
          <w:sz w:val="20"/>
          <w:szCs w:val="20"/>
        </w:rPr>
      </w:pPr>
      <w:r w:rsidRPr="009A6A78">
        <w:rPr>
          <w:rFonts w:ascii="Arial" w:hAnsi="Arial" w:cs="Arial"/>
          <w:bCs/>
          <w:sz w:val="20"/>
          <w:szCs w:val="20"/>
        </w:rPr>
        <w:t xml:space="preserve">Zaradi preprečevanja mikrobiološkega onesnaženja je na </w:t>
      </w:r>
      <w:r w:rsidR="00A90176" w:rsidRPr="009A6A78">
        <w:rPr>
          <w:rFonts w:ascii="Arial" w:hAnsi="Arial" w:cs="Arial"/>
          <w:bCs/>
          <w:sz w:val="20"/>
          <w:szCs w:val="20"/>
        </w:rPr>
        <w:t xml:space="preserve">kmetijskih zemljiščih na </w:t>
      </w:r>
      <w:r w:rsidR="009A6A78">
        <w:rPr>
          <w:rFonts w:ascii="Arial" w:hAnsi="Arial" w:cs="Arial"/>
          <w:bCs/>
          <w:sz w:val="20"/>
          <w:szCs w:val="20"/>
        </w:rPr>
        <w:t>VVO I</w:t>
      </w:r>
      <w:r w:rsidR="00EB54A4">
        <w:rPr>
          <w:rFonts w:ascii="Arial" w:hAnsi="Arial" w:cs="Arial"/>
          <w:bCs/>
          <w:sz w:val="20"/>
          <w:szCs w:val="20"/>
        </w:rPr>
        <w:t xml:space="preserve"> in VVO IB</w:t>
      </w:r>
      <w:r w:rsidRPr="009A6A78">
        <w:rPr>
          <w:rFonts w:ascii="Arial" w:hAnsi="Arial" w:cs="Arial"/>
          <w:bCs/>
          <w:sz w:val="20"/>
          <w:szCs w:val="20"/>
        </w:rPr>
        <w:t xml:space="preserve"> prepovedano gnojenje z gnojnico in gnojevko, glede rabe hlevskega gnoja in mineralnih gnojil pa so določene mejne vrednosti vnosa dušika</w:t>
      </w:r>
      <w:r w:rsidR="00F3766C" w:rsidRPr="009A6A78">
        <w:rPr>
          <w:rFonts w:ascii="Arial" w:hAnsi="Arial" w:cs="Arial"/>
          <w:bCs/>
          <w:sz w:val="20"/>
          <w:szCs w:val="20"/>
        </w:rPr>
        <w:t>, ki so primerljiv</w:t>
      </w:r>
      <w:r w:rsidR="00F964B0">
        <w:rPr>
          <w:rFonts w:ascii="Arial" w:hAnsi="Arial" w:cs="Arial"/>
          <w:bCs/>
          <w:sz w:val="20"/>
          <w:szCs w:val="20"/>
        </w:rPr>
        <w:t xml:space="preserve">e </w:t>
      </w:r>
      <w:r w:rsidR="00F3766C" w:rsidRPr="009A6A78">
        <w:rPr>
          <w:rFonts w:ascii="Arial" w:hAnsi="Arial" w:cs="Arial"/>
          <w:bCs/>
          <w:sz w:val="20"/>
          <w:szCs w:val="20"/>
        </w:rPr>
        <w:t>z dobro kmetijsko prakso</w:t>
      </w:r>
      <w:r w:rsidRPr="009A6A78">
        <w:rPr>
          <w:rFonts w:ascii="Arial" w:hAnsi="Arial" w:cs="Arial"/>
          <w:bCs/>
          <w:sz w:val="20"/>
          <w:szCs w:val="20"/>
        </w:rPr>
        <w:t xml:space="preserve">. </w:t>
      </w:r>
    </w:p>
    <w:p w14:paraId="201EB1CB" w14:textId="77777777" w:rsidR="00A90176" w:rsidRPr="009A6A78" w:rsidRDefault="00A90176" w:rsidP="00375783">
      <w:pPr>
        <w:spacing w:after="0"/>
        <w:jc w:val="both"/>
        <w:rPr>
          <w:rFonts w:ascii="Arial" w:hAnsi="Arial" w:cs="Arial"/>
          <w:bCs/>
          <w:sz w:val="20"/>
          <w:szCs w:val="20"/>
        </w:rPr>
      </w:pPr>
    </w:p>
    <w:p w14:paraId="60CCE465" w14:textId="632EEDA9" w:rsidR="00F3766C" w:rsidRPr="009A6A78" w:rsidRDefault="00F3766C" w:rsidP="00375783">
      <w:pPr>
        <w:spacing w:after="0"/>
        <w:jc w:val="both"/>
        <w:rPr>
          <w:rFonts w:ascii="Arial" w:hAnsi="Arial" w:cs="Arial"/>
          <w:bCs/>
          <w:sz w:val="20"/>
          <w:szCs w:val="20"/>
        </w:rPr>
      </w:pPr>
      <w:r w:rsidRPr="009A6A78">
        <w:rPr>
          <w:rFonts w:ascii="Arial" w:hAnsi="Arial" w:cs="Arial"/>
          <w:bCs/>
          <w:sz w:val="20"/>
          <w:szCs w:val="20"/>
        </w:rPr>
        <w:t xml:space="preserve">Glede sečnje in spravila lesa je določeno, da je treba pred začetkom del na </w:t>
      </w:r>
      <w:r w:rsidR="009A6A78">
        <w:rPr>
          <w:rFonts w:ascii="Arial" w:hAnsi="Arial" w:cs="Arial"/>
          <w:bCs/>
          <w:sz w:val="20"/>
          <w:szCs w:val="20"/>
        </w:rPr>
        <w:t>VVO I</w:t>
      </w:r>
      <w:r w:rsidR="001E2435">
        <w:rPr>
          <w:rFonts w:ascii="Arial" w:hAnsi="Arial" w:cs="Arial"/>
          <w:bCs/>
          <w:sz w:val="20"/>
          <w:szCs w:val="20"/>
        </w:rPr>
        <w:t>, VVO IA in VVO IB</w:t>
      </w:r>
      <w:r w:rsidR="009A6A78">
        <w:rPr>
          <w:rFonts w:ascii="Arial" w:hAnsi="Arial" w:cs="Arial"/>
          <w:bCs/>
          <w:sz w:val="20"/>
          <w:szCs w:val="20"/>
        </w:rPr>
        <w:t xml:space="preserve"> </w:t>
      </w:r>
      <w:r w:rsidRPr="009A6A78">
        <w:rPr>
          <w:rFonts w:ascii="Arial" w:hAnsi="Arial" w:cs="Arial"/>
          <w:bCs/>
          <w:sz w:val="20"/>
          <w:szCs w:val="20"/>
        </w:rPr>
        <w:t>o tem obvestiti izvajalca javne službe</w:t>
      </w:r>
      <w:r w:rsidR="00021D05" w:rsidRPr="009A6A78">
        <w:rPr>
          <w:rFonts w:ascii="Arial" w:hAnsi="Arial" w:cs="Arial"/>
          <w:bCs/>
          <w:sz w:val="20"/>
          <w:szCs w:val="20"/>
        </w:rPr>
        <w:t xml:space="preserve"> oskrbe s pitno vodo</w:t>
      </w:r>
      <w:r w:rsidRPr="009A6A78">
        <w:rPr>
          <w:rFonts w:ascii="Arial" w:hAnsi="Arial" w:cs="Arial"/>
          <w:bCs/>
          <w:sz w:val="20"/>
          <w:szCs w:val="20"/>
        </w:rPr>
        <w:t>.</w:t>
      </w:r>
    </w:p>
    <w:p w14:paraId="2F62CE82" w14:textId="77777777" w:rsidR="00F3766C" w:rsidRPr="009A6A78" w:rsidRDefault="00F3766C" w:rsidP="00375783">
      <w:pPr>
        <w:spacing w:after="0"/>
        <w:jc w:val="both"/>
        <w:rPr>
          <w:rFonts w:ascii="Arial" w:hAnsi="Arial" w:cs="Arial"/>
          <w:bCs/>
          <w:sz w:val="20"/>
          <w:szCs w:val="20"/>
        </w:rPr>
      </w:pPr>
    </w:p>
    <w:p w14:paraId="44D56268" w14:textId="77777777" w:rsidR="003D440F" w:rsidRPr="009A6A78" w:rsidRDefault="003D440F" w:rsidP="003D440F">
      <w:pPr>
        <w:spacing w:after="0"/>
        <w:jc w:val="both"/>
        <w:rPr>
          <w:rFonts w:ascii="Arial" w:hAnsi="Arial" w:cs="Arial"/>
          <w:bCs/>
          <w:sz w:val="20"/>
          <w:szCs w:val="20"/>
        </w:rPr>
      </w:pPr>
      <w:r w:rsidRPr="00EB54A4">
        <w:rPr>
          <w:rFonts w:ascii="Arial" w:hAnsi="Arial" w:cs="Arial"/>
          <w:bCs/>
          <w:sz w:val="20"/>
          <w:szCs w:val="20"/>
        </w:rPr>
        <w:t>Uporaba fitofarmacevtskih sredstev je na VVO I, VVO IA in VVO IB prepovedana.</w:t>
      </w:r>
      <w:r>
        <w:rPr>
          <w:rFonts w:ascii="Arial" w:hAnsi="Arial" w:cs="Arial"/>
          <w:bCs/>
          <w:sz w:val="20"/>
          <w:szCs w:val="20"/>
        </w:rPr>
        <w:t xml:space="preserve"> </w:t>
      </w:r>
    </w:p>
    <w:p w14:paraId="34CD58D3" w14:textId="77777777" w:rsidR="003D440F" w:rsidRDefault="003D440F" w:rsidP="002F4F2A">
      <w:pPr>
        <w:spacing w:after="0"/>
        <w:jc w:val="both"/>
        <w:rPr>
          <w:rFonts w:ascii="Arial" w:hAnsi="Arial" w:cs="Arial"/>
          <w:bCs/>
          <w:sz w:val="20"/>
          <w:szCs w:val="20"/>
        </w:rPr>
      </w:pPr>
    </w:p>
    <w:p w14:paraId="0883B967" w14:textId="4863B96D" w:rsidR="002F4F2A" w:rsidRPr="009A6A78" w:rsidRDefault="002729CB" w:rsidP="002F4F2A">
      <w:pPr>
        <w:spacing w:after="0"/>
        <w:jc w:val="both"/>
        <w:rPr>
          <w:rFonts w:ascii="Arial" w:hAnsi="Arial" w:cs="Arial"/>
          <w:bCs/>
          <w:sz w:val="20"/>
          <w:szCs w:val="20"/>
        </w:rPr>
      </w:pPr>
      <w:r w:rsidRPr="009A6A78">
        <w:rPr>
          <w:rFonts w:ascii="Arial" w:hAnsi="Arial" w:cs="Arial"/>
          <w:bCs/>
          <w:sz w:val="20"/>
          <w:szCs w:val="20"/>
        </w:rPr>
        <w:t xml:space="preserve">V določbah uredbe je podana zahteva, da se ne sme posegati v vodotok ali priobalna zemljišča in odvzemati naplavine, razen če gre za izvajanje javne službe vzdrževanja vodnih in priobalnih zemljišč ali za izvajanje ukrepov varstva pred škodljivim delovanjem voda v skladu s predpisi, ki urejajo vode, ali za posebno rabo vode, če je za to rabo podeljena vodna pravica. </w:t>
      </w:r>
      <w:r w:rsidR="002F4F2A">
        <w:rPr>
          <w:rFonts w:ascii="Arial" w:hAnsi="Arial" w:cs="Arial"/>
          <w:bCs/>
          <w:sz w:val="20"/>
          <w:szCs w:val="20"/>
        </w:rPr>
        <w:t xml:space="preserve">Na vodnih in priobalnih zemljiščih je dovoljena gradnja ali rekonstrukcija objektov za javno oskrbo s pitno vodo ter na VVO III </w:t>
      </w:r>
      <w:r w:rsidR="001470E0">
        <w:rPr>
          <w:rFonts w:ascii="Arial" w:hAnsi="Arial" w:cs="Arial"/>
          <w:bCs/>
          <w:sz w:val="20"/>
          <w:szCs w:val="20"/>
        </w:rPr>
        <w:t xml:space="preserve">gradnja </w:t>
      </w:r>
      <w:r w:rsidR="002F4F2A">
        <w:rPr>
          <w:rFonts w:ascii="Arial" w:hAnsi="Arial" w:cs="Arial"/>
          <w:bCs/>
          <w:sz w:val="20"/>
          <w:szCs w:val="20"/>
        </w:rPr>
        <w:t xml:space="preserve">iztokov za odvajanje odpadne vode, v skladu s predpisi, ki urejajo emisijo snovi in toplote pri odvajanju odpadnih voda v vode in javno kanalizacijo. </w:t>
      </w:r>
    </w:p>
    <w:p w14:paraId="19A0CE06" w14:textId="77777777" w:rsidR="002729CB" w:rsidRPr="009A6A78" w:rsidRDefault="002729CB" w:rsidP="00375783">
      <w:pPr>
        <w:spacing w:after="0"/>
        <w:jc w:val="both"/>
        <w:rPr>
          <w:rFonts w:ascii="Arial" w:hAnsi="Arial" w:cs="Arial"/>
          <w:bCs/>
          <w:sz w:val="20"/>
          <w:szCs w:val="20"/>
        </w:rPr>
      </w:pPr>
    </w:p>
    <w:p w14:paraId="490C7E44" w14:textId="77777777" w:rsidR="002729CB" w:rsidRPr="009A6A78" w:rsidRDefault="002729CB" w:rsidP="00375783">
      <w:pPr>
        <w:spacing w:after="0"/>
        <w:jc w:val="both"/>
        <w:rPr>
          <w:rFonts w:ascii="Arial" w:hAnsi="Arial" w:cs="Arial"/>
          <w:bCs/>
          <w:sz w:val="20"/>
          <w:szCs w:val="20"/>
        </w:rPr>
      </w:pPr>
      <w:r w:rsidRPr="009A6A78">
        <w:rPr>
          <w:rFonts w:ascii="Arial" w:hAnsi="Arial" w:cs="Arial"/>
          <w:bCs/>
          <w:sz w:val="20"/>
          <w:szCs w:val="20"/>
        </w:rPr>
        <w:t xml:space="preserve">Podane so tudi prepovedi, omejitve in zahteve glede skladiščenja nevarnih snovi ter glede parkiranja, vožnje in omejitve vožnje čez notranja območja. </w:t>
      </w:r>
    </w:p>
    <w:p w14:paraId="7F54D87B" w14:textId="77777777" w:rsidR="002729CB" w:rsidRPr="009A6A78" w:rsidRDefault="002729CB" w:rsidP="00375783">
      <w:pPr>
        <w:spacing w:after="0"/>
        <w:jc w:val="both"/>
        <w:rPr>
          <w:rFonts w:ascii="Arial" w:hAnsi="Arial" w:cs="Arial"/>
          <w:bCs/>
          <w:sz w:val="20"/>
          <w:szCs w:val="20"/>
        </w:rPr>
      </w:pPr>
    </w:p>
    <w:p w14:paraId="7501E875" w14:textId="2D448916" w:rsidR="002729CB" w:rsidRPr="009A6A78" w:rsidRDefault="002729CB" w:rsidP="00375783">
      <w:pPr>
        <w:spacing w:after="0"/>
        <w:jc w:val="both"/>
        <w:rPr>
          <w:rFonts w:ascii="Arial" w:hAnsi="Arial" w:cs="Arial"/>
          <w:bCs/>
          <w:sz w:val="20"/>
          <w:szCs w:val="20"/>
        </w:rPr>
      </w:pPr>
      <w:r w:rsidRPr="009A6A78">
        <w:rPr>
          <w:rFonts w:ascii="Arial" w:hAnsi="Arial" w:cs="Arial"/>
          <w:bCs/>
          <w:sz w:val="20"/>
          <w:szCs w:val="20"/>
        </w:rPr>
        <w:t>Podana je zahteva, da morajo lastniki ali drugi posestniki zemljišč na notranjih območjih izvajalcu obvezne občinske gospodarske javne službe za oskrbo s pitno vodo ali izvajalcu državnega monitoringa stanja okolja</w:t>
      </w:r>
      <w:r w:rsidR="0091242B" w:rsidRPr="009A6A78">
        <w:rPr>
          <w:rFonts w:ascii="Arial" w:hAnsi="Arial" w:cs="Arial"/>
          <w:bCs/>
          <w:sz w:val="20"/>
          <w:szCs w:val="20"/>
        </w:rPr>
        <w:t>,</w:t>
      </w:r>
      <w:r w:rsidRPr="009A6A78">
        <w:rPr>
          <w:rFonts w:ascii="Arial" w:hAnsi="Arial" w:cs="Arial"/>
          <w:bCs/>
          <w:sz w:val="20"/>
          <w:szCs w:val="20"/>
        </w:rPr>
        <w:t xml:space="preserve"> dopustiti dostop do objektov za izvajanje meritev količin in kakovosti vode in njihovo redno vzdrževanje, izvajanje meritev ter odvzem vzorcev ali gradnjo novih objektov za izvajanje meritev količin in kakovosti vode. Določeno je tudi, pod kakšnimi pogoji se taki objekti lahko obnovijo ali odstranijo. </w:t>
      </w:r>
    </w:p>
    <w:p w14:paraId="51F68A29" w14:textId="77777777" w:rsidR="002729CB" w:rsidRPr="009A6A78" w:rsidRDefault="002729CB" w:rsidP="00375783">
      <w:pPr>
        <w:spacing w:after="0"/>
        <w:jc w:val="both"/>
        <w:rPr>
          <w:rFonts w:ascii="Arial" w:hAnsi="Arial" w:cs="Arial"/>
          <w:bCs/>
          <w:sz w:val="20"/>
          <w:szCs w:val="20"/>
        </w:rPr>
      </w:pPr>
    </w:p>
    <w:p w14:paraId="7A1F37A9" w14:textId="03B6339F" w:rsidR="002729CB" w:rsidRPr="009A6A78" w:rsidRDefault="002729CB" w:rsidP="00375783">
      <w:pPr>
        <w:spacing w:after="0"/>
        <w:jc w:val="both"/>
        <w:rPr>
          <w:rFonts w:ascii="Arial" w:hAnsi="Arial" w:cs="Arial"/>
          <w:bCs/>
          <w:sz w:val="20"/>
          <w:szCs w:val="20"/>
        </w:rPr>
      </w:pPr>
      <w:r w:rsidRPr="009A6A78">
        <w:rPr>
          <w:rFonts w:ascii="Arial" w:hAnsi="Arial" w:cs="Arial"/>
          <w:bCs/>
          <w:sz w:val="20"/>
          <w:szCs w:val="20"/>
        </w:rPr>
        <w:t xml:space="preserve">V uredbi je urejen nadzor nad izvajanjem te uredbe in kazenske določbe, dodane so prehodne določbe za nekatere vsebinske zahteve, za uveljavitev katerih je potreben prehodni rok. Pri tem je treba posebej poudariti prehodno obdobje za ravnanje s kmetijskimi zemljišči, ki je določeno z namenom, da se v tem prehodnem obdobju kmetijska gospodarstva prilagodijo na novi vodovarstveni režim. </w:t>
      </w:r>
      <w:r w:rsidR="00F964B0">
        <w:rPr>
          <w:rFonts w:ascii="Arial" w:hAnsi="Arial" w:cs="Arial"/>
          <w:bCs/>
          <w:sz w:val="20"/>
          <w:szCs w:val="20"/>
        </w:rPr>
        <w:t>Prepoved uporabe fitofarmacevtskih sredstev stopi v veljavo s 1.1. naslednjega leta, ko je uredba sprejeta.</w:t>
      </w:r>
    </w:p>
    <w:p w14:paraId="46879D52" w14:textId="77777777" w:rsidR="002729CB" w:rsidRPr="009A6A78" w:rsidRDefault="002729CB" w:rsidP="00375783">
      <w:pPr>
        <w:spacing w:after="0"/>
        <w:jc w:val="both"/>
        <w:rPr>
          <w:rFonts w:ascii="Arial" w:hAnsi="Arial" w:cs="Arial"/>
          <w:bCs/>
          <w:sz w:val="20"/>
          <w:szCs w:val="20"/>
        </w:rPr>
      </w:pPr>
    </w:p>
    <w:p w14:paraId="5BAB1B18" w14:textId="77777777" w:rsidR="002729CB" w:rsidRPr="009A6A78" w:rsidRDefault="002729CB" w:rsidP="00375783">
      <w:pPr>
        <w:spacing w:after="0"/>
        <w:jc w:val="both"/>
        <w:rPr>
          <w:rFonts w:ascii="Arial" w:hAnsi="Arial" w:cs="Arial"/>
          <w:bCs/>
          <w:sz w:val="20"/>
          <w:szCs w:val="20"/>
        </w:rPr>
      </w:pPr>
      <w:r w:rsidRPr="009A6A78">
        <w:rPr>
          <w:rFonts w:ascii="Arial" w:hAnsi="Arial" w:cs="Arial"/>
          <w:bCs/>
          <w:sz w:val="20"/>
          <w:szCs w:val="20"/>
        </w:rPr>
        <w:t>Končna določba določa, kdaj uredba začne veljati.</w:t>
      </w:r>
    </w:p>
    <w:p w14:paraId="13F5EF78" w14:textId="77777777" w:rsidR="002729CB" w:rsidRPr="009A6A78" w:rsidRDefault="002729CB" w:rsidP="00375783">
      <w:pPr>
        <w:tabs>
          <w:tab w:val="left" w:pos="708"/>
        </w:tabs>
        <w:suppressAutoHyphens/>
        <w:spacing w:after="0"/>
        <w:jc w:val="both"/>
        <w:rPr>
          <w:rFonts w:ascii="Arial" w:eastAsia="Times New Roman" w:hAnsi="Arial" w:cs="Arial"/>
          <w:bCs/>
          <w:sz w:val="20"/>
          <w:szCs w:val="20"/>
          <w:lang w:eastAsia="ar-SA"/>
        </w:rPr>
      </w:pPr>
    </w:p>
    <w:p w14:paraId="0B991024" w14:textId="77777777" w:rsidR="000A54AC" w:rsidRPr="009A6A78" w:rsidRDefault="000A54AC" w:rsidP="00375783">
      <w:pPr>
        <w:tabs>
          <w:tab w:val="left" w:pos="708"/>
        </w:tabs>
        <w:suppressAutoHyphens/>
        <w:spacing w:after="0"/>
        <w:jc w:val="both"/>
        <w:rPr>
          <w:rFonts w:ascii="Arial" w:eastAsia="Times New Roman" w:hAnsi="Arial" w:cs="Arial"/>
          <w:bCs/>
          <w:sz w:val="20"/>
          <w:szCs w:val="20"/>
          <w:lang w:eastAsia="ar-SA"/>
        </w:rPr>
      </w:pPr>
    </w:p>
    <w:p w14:paraId="18BB100C" w14:textId="77777777" w:rsidR="000A54AC" w:rsidRPr="009A6A78" w:rsidRDefault="000A54AC" w:rsidP="00375783">
      <w:pPr>
        <w:tabs>
          <w:tab w:val="left" w:pos="708"/>
        </w:tabs>
        <w:suppressAutoHyphens/>
        <w:spacing w:after="0"/>
        <w:jc w:val="both"/>
        <w:rPr>
          <w:rFonts w:ascii="Arial" w:eastAsia="Times New Roman" w:hAnsi="Arial" w:cs="Arial"/>
          <w:bCs/>
          <w:sz w:val="20"/>
          <w:szCs w:val="20"/>
          <w:lang w:eastAsia="ar-SA"/>
        </w:rPr>
      </w:pPr>
    </w:p>
    <w:p w14:paraId="1CD6862F" w14:textId="77777777" w:rsidR="00BB17C7" w:rsidRPr="009A6A78" w:rsidRDefault="00BB17C7" w:rsidP="00375783">
      <w:pPr>
        <w:spacing w:after="0"/>
        <w:rPr>
          <w:rFonts w:ascii="Arial" w:eastAsia="Times New Roman" w:hAnsi="Arial" w:cs="Arial"/>
          <w:sz w:val="20"/>
          <w:szCs w:val="20"/>
        </w:rPr>
      </w:pPr>
    </w:p>
    <w:p w14:paraId="6CE66A26" w14:textId="77777777" w:rsidR="009851EE" w:rsidRPr="009A6A78" w:rsidRDefault="009851EE" w:rsidP="00375783">
      <w:pPr>
        <w:spacing w:after="0"/>
        <w:rPr>
          <w:rFonts w:ascii="Arial" w:eastAsia="Times New Roman" w:hAnsi="Arial" w:cs="Arial"/>
          <w:sz w:val="20"/>
          <w:szCs w:val="20"/>
        </w:rPr>
      </w:pPr>
    </w:p>
    <w:p w14:paraId="29A20C1E" w14:textId="57C05072" w:rsidR="002729CB" w:rsidRPr="009A6A78" w:rsidRDefault="009851EE" w:rsidP="00511B8E">
      <w:pPr>
        <w:tabs>
          <w:tab w:val="left" w:pos="708"/>
        </w:tabs>
        <w:spacing w:after="0"/>
        <w:jc w:val="right"/>
        <w:rPr>
          <w:rFonts w:ascii="Arial" w:hAnsi="Arial" w:cs="Arial"/>
          <w:sz w:val="20"/>
          <w:szCs w:val="20"/>
        </w:rPr>
      </w:pPr>
      <w:r w:rsidRPr="009A6A78">
        <w:rPr>
          <w:rFonts w:ascii="Arial" w:eastAsia="Times New Roman" w:hAnsi="Arial" w:cs="Arial"/>
          <w:b/>
          <w:sz w:val="20"/>
          <w:szCs w:val="20"/>
        </w:rPr>
        <w:br w:type="page"/>
      </w:r>
    </w:p>
    <w:p w14:paraId="06D58DAE" w14:textId="281AB1BF" w:rsidR="002729CB" w:rsidRPr="009A6A78" w:rsidRDefault="002729CB" w:rsidP="00375783">
      <w:pPr>
        <w:overflowPunct w:val="0"/>
        <w:autoSpaceDE w:val="0"/>
        <w:autoSpaceDN w:val="0"/>
        <w:adjustRightInd w:val="0"/>
        <w:spacing w:before="480" w:after="0"/>
        <w:jc w:val="both"/>
        <w:textAlignment w:val="baseline"/>
        <w:rPr>
          <w:rFonts w:ascii="Arial" w:eastAsia="Times New Roman" w:hAnsi="Arial" w:cs="Arial"/>
          <w:sz w:val="20"/>
          <w:szCs w:val="20"/>
          <w:lang w:eastAsia="sl-SI"/>
        </w:rPr>
      </w:pPr>
      <w:r w:rsidRPr="009A6A78">
        <w:rPr>
          <w:rFonts w:ascii="Arial" w:eastAsia="Times New Roman" w:hAnsi="Arial" w:cs="Arial"/>
          <w:sz w:val="20"/>
          <w:szCs w:val="20"/>
          <w:lang w:eastAsia="sl-SI"/>
        </w:rPr>
        <w:t xml:space="preserve">Na podlagi prvega odstavka v zvezi s tretjim odstavkom 74. člena Zakona o vodah </w:t>
      </w:r>
      <w:bookmarkStart w:id="3" w:name="_Hlk37847022"/>
      <w:r w:rsidRPr="009A6A78">
        <w:rPr>
          <w:rFonts w:ascii="Arial" w:eastAsia="Times New Roman" w:hAnsi="Arial" w:cs="Arial"/>
          <w:sz w:val="20"/>
          <w:szCs w:val="20"/>
          <w:lang w:eastAsia="sl-SI"/>
        </w:rPr>
        <w:t xml:space="preserve">(Uradni list RS, št. 67/02, 2/04 – ZZdrI-A, 41/04 – ZVO-1, 57/08, 57/12, 100/13, 40/14,  </w:t>
      </w:r>
      <w:bookmarkStart w:id="4" w:name="_Hlk151103573"/>
      <w:r w:rsidRPr="009A6A78">
        <w:rPr>
          <w:rFonts w:ascii="Arial" w:eastAsia="Times New Roman" w:hAnsi="Arial" w:cs="Arial"/>
          <w:sz w:val="20"/>
          <w:szCs w:val="20"/>
          <w:lang w:eastAsia="sl-SI"/>
        </w:rPr>
        <w:t>56/15</w:t>
      </w:r>
      <w:r w:rsidR="00A35C63">
        <w:rPr>
          <w:rFonts w:ascii="Arial" w:eastAsia="Times New Roman" w:hAnsi="Arial" w:cs="Arial"/>
          <w:sz w:val="20"/>
          <w:szCs w:val="20"/>
          <w:lang w:eastAsia="sl-SI"/>
        </w:rPr>
        <w:t>,</w:t>
      </w:r>
      <w:r w:rsidRPr="009A6A78">
        <w:rPr>
          <w:rFonts w:ascii="Arial" w:eastAsia="Times New Roman" w:hAnsi="Arial" w:cs="Arial"/>
          <w:sz w:val="20"/>
          <w:szCs w:val="20"/>
          <w:lang w:eastAsia="sl-SI"/>
        </w:rPr>
        <w:t xml:space="preserve"> 65/20</w:t>
      </w:r>
      <w:r w:rsidR="00A35C63">
        <w:rPr>
          <w:rFonts w:ascii="Arial" w:eastAsia="Times New Roman" w:hAnsi="Arial" w:cs="Arial"/>
          <w:sz w:val="20"/>
          <w:szCs w:val="20"/>
          <w:lang w:eastAsia="sl-SI"/>
        </w:rPr>
        <w:t xml:space="preserve">, </w:t>
      </w:r>
      <w:r w:rsidR="00A35C63" w:rsidRPr="00A35C63">
        <w:rPr>
          <w:rFonts w:ascii="Arial" w:eastAsia="Times New Roman" w:hAnsi="Arial" w:cs="Arial"/>
          <w:sz w:val="20"/>
          <w:szCs w:val="20"/>
          <w:lang w:eastAsia="sl-SI"/>
        </w:rPr>
        <w:t xml:space="preserve">35/23 – </w:t>
      </w:r>
      <w:proofErr w:type="spellStart"/>
      <w:r w:rsidR="00A35C63" w:rsidRPr="00A35C63">
        <w:rPr>
          <w:rFonts w:ascii="Arial" w:eastAsia="Times New Roman" w:hAnsi="Arial" w:cs="Arial"/>
          <w:sz w:val="20"/>
          <w:szCs w:val="20"/>
          <w:lang w:eastAsia="sl-SI"/>
        </w:rPr>
        <w:t>odl</w:t>
      </w:r>
      <w:proofErr w:type="spellEnd"/>
      <w:r w:rsidR="00A35C63" w:rsidRPr="00A35C63">
        <w:rPr>
          <w:rFonts w:ascii="Arial" w:eastAsia="Times New Roman" w:hAnsi="Arial" w:cs="Arial"/>
          <w:sz w:val="20"/>
          <w:szCs w:val="20"/>
          <w:lang w:eastAsia="sl-SI"/>
        </w:rPr>
        <w:t>. US in 78/23 – ZUNPEOVE</w:t>
      </w:r>
      <w:bookmarkEnd w:id="4"/>
      <w:r w:rsidRPr="009A6A78">
        <w:rPr>
          <w:rFonts w:ascii="Arial" w:eastAsia="Times New Roman" w:hAnsi="Arial" w:cs="Arial"/>
          <w:sz w:val="20"/>
          <w:szCs w:val="20"/>
          <w:lang w:eastAsia="sl-SI"/>
        </w:rPr>
        <w:t>)</w:t>
      </w:r>
      <w:bookmarkEnd w:id="3"/>
      <w:r w:rsidRPr="009A6A78">
        <w:rPr>
          <w:rFonts w:ascii="Arial" w:eastAsia="Times New Roman" w:hAnsi="Arial" w:cs="Arial"/>
          <w:sz w:val="20"/>
          <w:szCs w:val="20"/>
          <w:lang w:eastAsia="sl-SI"/>
        </w:rPr>
        <w:t xml:space="preserve"> Vlada Republike Slovenije izdaja</w:t>
      </w:r>
    </w:p>
    <w:p w14:paraId="49A90010" w14:textId="77777777" w:rsidR="002729CB" w:rsidRPr="009A6A78" w:rsidRDefault="002729CB" w:rsidP="00543997">
      <w:pPr>
        <w:suppressAutoHyphens/>
        <w:overflowPunct w:val="0"/>
        <w:autoSpaceDE w:val="0"/>
        <w:autoSpaceDN w:val="0"/>
        <w:adjustRightInd w:val="0"/>
        <w:spacing w:before="360" w:after="0"/>
        <w:jc w:val="center"/>
        <w:textAlignment w:val="baseline"/>
        <w:rPr>
          <w:rFonts w:ascii="Arial" w:eastAsia="Times New Roman" w:hAnsi="Arial" w:cs="Arial"/>
          <w:b/>
          <w:bCs/>
          <w:spacing w:val="40"/>
          <w:sz w:val="20"/>
          <w:szCs w:val="20"/>
          <w:lang w:eastAsia="sl-SI"/>
        </w:rPr>
      </w:pPr>
      <w:r w:rsidRPr="009A6A78">
        <w:rPr>
          <w:rFonts w:ascii="Arial" w:eastAsia="Times New Roman" w:hAnsi="Arial" w:cs="Arial"/>
          <w:b/>
          <w:bCs/>
          <w:spacing w:val="40"/>
          <w:sz w:val="20"/>
          <w:szCs w:val="20"/>
          <w:lang w:eastAsia="sl-SI"/>
        </w:rPr>
        <w:t>UREDBO</w:t>
      </w:r>
    </w:p>
    <w:p w14:paraId="53EA2AF3" w14:textId="7B1D6F8C" w:rsidR="009A2E4A" w:rsidRPr="009A6A78" w:rsidRDefault="002729CB" w:rsidP="00543997">
      <w:pPr>
        <w:suppressAutoHyphens/>
        <w:overflowPunct w:val="0"/>
        <w:autoSpaceDE w:val="0"/>
        <w:autoSpaceDN w:val="0"/>
        <w:adjustRightInd w:val="0"/>
        <w:spacing w:before="120" w:after="160"/>
        <w:jc w:val="center"/>
        <w:textAlignment w:val="baseline"/>
        <w:rPr>
          <w:rFonts w:ascii="Arial" w:eastAsia="Times New Roman" w:hAnsi="Arial" w:cs="Arial"/>
          <w:b/>
          <w:sz w:val="20"/>
          <w:szCs w:val="20"/>
          <w:lang w:eastAsia="sl-SI"/>
        </w:rPr>
      </w:pPr>
      <w:r w:rsidRPr="009A6A78">
        <w:rPr>
          <w:rFonts w:ascii="Arial" w:eastAsia="Times New Roman" w:hAnsi="Arial" w:cs="Arial"/>
          <w:b/>
          <w:sz w:val="20"/>
          <w:szCs w:val="20"/>
          <w:lang w:eastAsia="sl-SI"/>
        </w:rPr>
        <w:t>O VODOVARSTVEN</w:t>
      </w:r>
      <w:r w:rsidR="00A90176" w:rsidRPr="009A6A78">
        <w:rPr>
          <w:rFonts w:ascii="Arial" w:eastAsia="Times New Roman" w:hAnsi="Arial" w:cs="Arial"/>
          <w:b/>
          <w:sz w:val="20"/>
          <w:szCs w:val="20"/>
          <w:lang w:eastAsia="sl-SI"/>
        </w:rPr>
        <w:t>IH</w:t>
      </w:r>
      <w:r w:rsidRPr="009A6A78">
        <w:rPr>
          <w:rFonts w:ascii="Arial" w:eastAsia="Times New Roman" w:hAnsi="Arial" w:cs="Arial"/>
          <w:b/>
          <w:sz w:val="20"/>
          <w:szCs w:val="20"/>
          <w:lang w:eastAsia="sl-SI"/>
        </w:rPr>
        <w:t xml:space="preserve"> </w:t>
      </w:r>
      <w:r w:rsidR="00543997" w:rsidRPr="009A6A78">
        <w:rPr>
          <w:rFonts w:ascii="Arial" w:eastAsia="Times New Roman" w:hAnsi="Arial" w:cs="Arial"/>
          <w:b/>
          <w:sz w:val="20"/>
          <w:szCs w:val="20"/>
          <w:lang w:eastAsia="sl-SI"/>
        </w:rPr>
        <w:t>OBMOČJ</w:t>
      </w:r>
      <w:r w:rsidR="00A90176" w:rsidRPr="009A6A78">
        <w:rPr>
          <w:rFonts w:ascii="Arial" w:eastAsia="Times New Roman" w:hAnsi="Arial" w:cs="Arial"/>
          <w:b/>
          <w:sz w:val="20"/>
          <w:szCs w:val="20"/>
          <w:lang w:eastAsia="sl-SI"/>
        </w:rPr>
        <w:t>IH</w:t>
      </w:r>
      <w:r w:rsidR="00773081" w:rsidRPr="009A6A78">
        <w:rPr>
          <w:rFonts w:ascii="Arial" w:eastAsia="Times New Roman" w:hAnsi="Arial" w:cs="Arial"/>
          <w:b/>
          <w:sz w:val="20"/>
          <w:szCs w:val="20"/>
          <w:lang w:eastAsia="sl-SI"/>
        </w:rPr>
        <w:t xml:space="preserve"> </w:t>
      </w:r>
      <w:r w:rsidRPr="009A6A78">
        <w:rPr>
          <w:rFonts w:ascii="Arial" w:eastAsia="Times New Roman" w:hAnsi="Arial" w:cs="Arial"/>
          <w:b/>
          <w:sz w:val="20"/>
          <w:szCs w:val="20"/>
          <w:lang w:eastAsia="sl-SI"/>
        </w:rPr>
        <w:t xml:space="preserve">ZA JAVNO OSKRBO S PITNO VODO </w:t>
      </w:r>
    </w:p>
    <w:p w14:paraId="737433F6" w14:textId="7A427762" w:rsidR="002729CB" w:rsidRPr="009A6A78" w:rsidRDefault="00754D33" w:rsidP="00543997">
      <w:pPr>
        <w:suppressAutoHyphens/>
        <w:overflowPunct w:val="0"/>
        <w:autoSpaceDE w:val="0"/>
        <w:autoSpaceDN w:val="0"/>
        <w:adjustRightInd w:val="0"/>
        <w:spacing w:before="240" w:after="160"/>
        <w:jc w:val="center"/>
        <w:textAlignment w:val="baseline"/>
        <w:rPr>
          <w:rFonts w:ascii="Arial" w:eastAsia="Times New Roman" w:hAnsi="Arial" w:cs="Arial"/>
          <w:b/>
          <w:sz w:val="20"/>
          <w:szCs w:val="20"/>
          <w:lang w:eastAsia="sl-SI"/>
        </w:rPr>
      </w:pPr>
      <w:r w:rsidRPr="009A6A78">
        <w:rPr>
          <w:rFonts w:ascii="Arial" w:eastAsia="Times New Roman" w:hAnsi="Arial" w:cs="Arial"/>
          <w:b/>
          <w:sz w:val="20"/>
          <w:szCs w:val="20"/>
          <w:lang w:eastAsia="sl-SI"/>
        </w:rPr>
        <w:t>V OBČIN</w:t>
      </w:r>
      <w:r w:rsidR="001222D9">
        <w:rPr>
          <w:rFonts w:ascii="Arial" w:eastAsia="Times New Roman" w:hAnsi="Arial" w:cs="Arial"/>
          <w:b/>
          <w:sz w:val="20"/>
          <w:szCs w:val="20"/>
          <w:lang w:eastAsia="sl-SI"/>
        </w:rPr>
        <w:t>AH BLED</w:t>
      </w:r>
      <w:r w:rsidR="00631807">
        <w:rPr>
          <w:rFonts w:ascii="Arial" w:eastAsia="Times New Roman" w:hAnsi="Arial" w:cs="Arial"/>
          <w:b/>
          <w:sz w:val="20"/>
          <w:szCs w:val="20"/>
          <w:lang w:eastAsia="sl-SI"/>
        </w:rPr>
        <w:t>,</w:t>
      </w:r>
      <w:r w:rsidR="001222D9">
        <w:rPr>
          <w:rFonts w:ascii="Arial" w:eastAsia="Times New Roman" w:hAnsi="Arial" w:cs="Arial"/>
          <w:b/>
          <w:sz w:val="20"/>
          <w:szCs w:val="20"/>
          <w:lang w:eastAsia="sl-SI"/>
        </w:rPr>
        <w:t xml:space="preserve"> GORJE</w:t>
      </w:r>
      <w:r w:rsidR="002729CB" w:rsidRPr="009A6A78">
        <w:rPr>
          <w:rFonts w:ascii="Arial" w:eastAsia="Times New Roman" w:hAnsi="Arial" w:cs="Arial"/>
          <w:b/>
          <w:sz w:val="20"/>
          <w:szCs w:val="20"/>
          <w:lang w:eastAsia="sl-SI"/>
        </w:rPr>
        <w:t xml:space="preserve"> </w:t>
      </w:r>
      <w:r w:rsidR="00E36AE8" w:rsidRPr="009A6A78">
        <w:rPr>
          <w:rFonts w:ascii="Arial" w:eastAsia="Times New Roman" w:hAnsi="Arial" w:cs="Arial"/>
          <w:b/>
          <w:sz w:val="20"/>
          <w:szCs w:val="20"/>
          <w:lang w:eastAsia="sl-SI"/>
        </w:rPr>
        <w:t xml:space="preserve">IN </w:t>
      </w:r>
      <w:r w:rsidR="00303080" w:rsidRPr="009A6A78">
        <w:rPr>
          <w:rFonts w:ascii="Arial" w:eastAsia="Times New Roman" w:hAnsi="Arial" w:cs="Arial"/>
          <w:b/>
          <w:sz w:val="20"/>
          <w:szCs w:val="20"/>
          <w:lang w:eastAsia="sl-SI"/>
        </w:rPr>
        <w:t xml:space="preserve">DELU OBČINE </w:t>
      </w:r>
      <w:r w:rsidR="001222D9">
        <w:rPr>
          <w:rFonts w:ascii="Arial" w:eastAsia="Times New Roman" w:hAnsi="Arial" w:cs="Arial"/>
          <w:b/>
          <w:sz w:val="20"/>
          <w:szCs w:val="20"/>
          <w:lang w:eastAsia="sl-SI"/>
        </w:rPr>
        <w:t>RADOVLJICA</w:t>
      </w:r>
    </w:p>
    <w:p w14:paraId="4BFA4F84" w14:textId="77777777" w:rsidR="002729CB" w:rsidRPr="009A6A78" w:rsidRDefault="002729CB" w:rsidP="00375783">
      <w:pPr>
        <w:suppressAutoHyphens/>
        <w:overflowPunct w:val="0"/>
        <w:autoSpaceDE w:val="0"/>
        <w:autoSpaceDN w:val="0"/>
        <w:adjustRightInd w:val="0"/>
        <w:spacing w:before="360" w:after="60"/>
        <w:jc w:val="center"/>
        <w:textAlignment w:val="baseline"/>
        <w:outlineLvl w:val="3"/>
        <w:rPr>
          <w:rFonts w:ascii="Arial" w:eastAsia="Times New Roman" w:hAnsi="Arial" w:cs="Arial"/>
          <w:b/>
          <w:sz w:val="20"/>
          <w:szCs w:val="20"/>
          <w:lang w:eastAsia="sl-SI"/>
        </w:rPr>
      </w:pPr>
      <w:r w:rsidRPr="009A6A78">
        <w:rPr>
          <w:rFonts w:ascii="Arial" w:eastAsia="Times New Roman" w:hAnsi="Arial" w:cs="Arial"/>
          <w:b/>
          <w:sz w:val="20"/>
          <w:szCs w:val="20"/>
          <w:lang w:eastAsia="sl-SI"/>
        </w:rPr>
        <w:t>I. SPLOŠNE DOLOČBE</w:t>
      </w:r>
    </w:p>
    <w:p w14:paraId="5CC94B33" w14:textId="558D2F0D" w:rsidR="002729CB" w:rsidRPr="009A6A78" w:rsidRDefault="002729CB">
      <w:pPr>
        <w:pStyle w:val="Odstavekseznama"/>
        <w:numPr>
          <w:ilvl w:val="0"/>
          <w:numId w:val="28"/>
        </w:numPr>
        <w:suppressAutoHyphens/>
        <w:spacing w:before="360" w:after="60"/>
        <w:ind w:left="426" w:hanging="426"/>
        <w:jc w:val="center"/>
        <w:outlineLvl w:val="3"/>
        <w:rPr>
          <w:rFonts w:cs="Arial"/>
          <w:b/>
          <w:sz w:val="20"/>
          <w:szCs w:val="20"/>
        </w:rPr>
      </w:pPr>
      <w:r w:rsidRPr="009A6A78">
        <w:rPr>
          <w:rFonts w:cs="Arial"/>
          <w:b/>
          <w:sz w:val="20"/>
          <w:szCs w:val="20"/>
        </w:rPr>
        <w:t>člen</w:t>
      </w:r>
    </w:p>
    <w:p w14:paraId="0097C93A" w14:textId="7A46A394" w:rsidR="00DC261D" w:rsidRPr="009A6A78" w:rsidRDefault="00DC261D" w:rsidP="00DC261D">
      <w:pPr>
        <w:widowControl w:val="0"/>
        <w:spacing w:before="120" w:after="0"/>
        <w:jc w:val="center"/>
        <w:rPr>
          <w:rFonts w:ascii="Arial" w:eastAsia="Times New Roman" w:hAnsi="Arial" w:cs="Arial"/>
          <w:b/>
          <w:sz w:val="20"/>
          <w:szCs w:val="20"/>
        </w:rPr>
      </w:pPr>
      <w:r w:rsidRPr="009A6A78">
        <w:rPr>
          <w:rFonts w:ascii="Arial" w:eastAsia="Times New Roman" w:hAnsi="Arial" w:cs="Arial"/>
          <w:b/>
          <w:sz w:val="20"/>
          <w:szCs w:val="20"/>
        </w:rPr>
        <w:t xml:space="preserve"> </w:t>
      </w:r>
      <w:r w:rsidR="002729CB" w:rsidRPr="009A6A78">
        <w:rPr>
          <w:rFonts w:ascii="Arial" w:eastAsia="Times New Roman" w:hAnsi="Arial" w:cs="Arial"/>
          <w:b/>
          <w:sz w:val="20"/>
          <w:szCs w:val="20"/>
        </w:rPr>
        <w:t>(vsebina</w:t>
      </w:r>
      <w:r w:rsidRPr="009A6A78">
        <w:rPr>
          <w:rFonts w:ascii="Arial" w:eastAsia="Times New Roman" w:hAnsi="Arial" w:cs="Arial"/>
          <w:b/>
          <w:sz w:val="20"/>
          <w:szCs w:val="20"/>
        </w:rPr>
        <w:t xml:space="preserve"> uredbe</w:t>
      </w:r>
      <w:r w:rsidR="002729CB" w:rsidRPr="009A6A78">
        <w:rPr>
          <w:rFonts w:ascii="Arial" w:eastAsia="Times New Roman" w:hAnsi="Arial" w:cs="Arial"/>
          <w:b/>
          <w:sz w:val="20"/>
          <w:szCs w:val="20"/>
        </w:rPr>
        <w:t>)</w:t>
      </w:r>
    </w:p>
    <w:p w14:paraId="59F3E6FF" w14:textId="023E7B53" w:rsidR="000A54AC" w:rsidRPr="009A6A78" w:rsidRDefault="002729CB" w:rsidP="00DC261D">
      <w:pPr>
        <w:overflowPunct w:val="0"/>
        <w:autoSpaceDE w:val="0"/>
        <w:autoSpaceDN w:val="0"/>
        <w:adjustRightInd w:val="0"/>
        <w:spacing w:before="240" w:after="0"/>
        <w:jc w:val="both"/>
        <w:textAlignment w:val="baseline"/>
        <w:rPr>
          <w:rFonts w:ascii="Arial" w:eastAsia="Times New Roman" w:hAnsi="Arial" w:cs="Arial"/>
          <w:sz w:val="20"/>
          <w:szCs w:val="20"/>
          <w:lang w:eastAsia="sl-SI"/>
        </w:rPr>
      </w:pPr>
      <w:r w:rsidRPr="009A6A78">
        <w:rPr>
          <w:rFonts w:ascii="Arial" w:eastAsia="Times New Roman" w:hAnsi="Arial" w:cs="Arial"/>
          <w:sz w:val="20"/>
          <w:szCs w:val="20"/>
          <w:lang w:eastAsia="sl-SI"/>
        </w:rPr>
        <w:t xml:space="preserve">(1) Ta uredba določa </w:t>
      </w:r>
      <w:r w:rsidR="00773081" w:rsidRPr="009A6A78">
        <w:rPr>
          <w:rFonts w:ascii="Arial" w:eastAsia="Times New Roman" w:hAnsi="Arial" w:cs="Arial"/>
          <w:sz w:val="20"/>
          <w:szCs w:val="20"/>
          <w:lang w:eastAsia="sl-SI"/>
        </w:rPr>
        <w:t>vodovarstven</w:t>
      </w:r>
      <w:r w:rsidR="00A90176" w:rsidRPr="009A6A78">
        <w:rPr>
          <w:rFonts w:ascii="Arial" w:eastAsia="Times New Roman" w:hAnsi="Arial" w:cs="Arial"/>
          <w:sz w:val="20"/>
          <w:szCs w:val="20"/>
          <w:lang w:eastAsia="sl-SI"/>
        </w:rPr>
        <w:t>a</w:t>
      </w:r>
      <w:r w:rsidR="00773081" w:rsidRPr="009A6A78">
        <w:rPr>
          <w:rFonts w:ascii="Arial" w:eastAsia="Times New Roman" w:hAnsi="Arial" w:cs="Arial"/>
          <w:sz w:val="20"/>
          <w:szCs w:val="20"/>
          <w:lang w:eastAsia="sl-SI"/>
        </w:rPr>
        <w:t xml:space="preserve"> območj</w:t>
      </w:r>
      <w:r w:rsidR="00A90176" w:rsidRPr="009A6A78">
        <w:rPr>
          <w:rFonts w:ascii="Arial" w:eastAsia="Times New Roman" w:hAnsi="Arial" w:cs="Arial"/>
          <w:sz w:val="20"/>
          <w:szCs w:val="20"/>
          <w:lang w:eastAsia="sl-SI"/>
        </w:rPr>
        <w:t>a</w:t>
      </w:r>
      <w:r w:rsidR="00773081" w:rsidRPr="009A6A78">
        <w:rPr>
          <w:rFonts w:ascii="Arial" w:eastAsia="Times New Roman" w:hAnsi="Arial" w:cs="Arial"/>
          <w:sz w:val="20"/>
          <w:szCs w:val="20"/>
          <w:lang w:eastAsia="sl-SI"/>
        </w:rPr>
        <w:t xml:space="preserve"> </w:t>
      </w:r>
      <w:r w:rsidRPr="009A6A78">
        <w:rPr>
          <w:rFonts w:ascii="Arial" w:eastAsia="Times New Roman" w:hAnsi="Arial" w:cs="Arial"/>
          <w:sz w:val="20"/>
          <w:szCs w:val="20"/>
          <w:lang w:eastAsia="sl-SI"/>
        </w:rPr>
        <w:t xml:space="preserve">v </w:t>
      </w:r>
      <w:r w:rsidR="00D84B7D" w:rsidRPr="009A6A78">
        <w:rPr>
          <w:rFonts w:ascii="Arial" w:eastAsia="Times New Roman" w:hAnsi="Arial" w:cs="Arial"/>
          <w:sz w:val="20"/>
          <w:szCs w:val="20"/>
          <w:lang w:eastAsia="sl-SI"/>
        </w:rPr>
        <w:t xml:space="preserve">vodonosnikih </w:t>
      </w:r>
      <w:r w:rsidRPr="009A6A78">
        <w:rPr>
          <w:rFonts w:ascii="Arial" w:eastAsia="Times New Roman" w:hAnsi="Arial" w:cs="Arial"/>
          <w:sz w:val="20"/>
          <w:szCs w:val="20"/>
          <w:lang w:eastAsia="sl-SI"/>
        </w:rPr>
        <w:t>vodnega telesa podzemn</w:t>
      </w:r>
      <w:r w:rsidR="00D46153">
        <w:rPr>
          <w:rFonts w:ascii="Arial" w:eastAsia="Times New Roman" w:hAnsi="Arial" w:cs="Arial"/>
          <w:sz w:val="20"/>
          <w:szCs w:val="20"/>
          <w:lang w:eastAsia="sl-SI"/>
        </w:rPr>
        <w:t>ih voda</w:t>
      </w:r>
      <w:r w:rsidRPr="009A6A78">
        <w:rPr>
          <w:rFonts w:ascii="Arial" w:eastAsia="Times New Roman" w:hAnsi="Arial" w:cs="Arial"/>
          <w:sz w:val="20"/>
          <w:szCs w:val="20"/>
          <w:lang w:eastAsia="sl-SI"/>
        </w:rPr>
        <w:t xml:space="preserve">, ki </w:t>
      </w:r>
      <w:r w:rsidR="00A90176" w:rsidRPr="009A6A78">
        <w:rPr>
          <w:rFonts w:ascii="Arial" w:eastAsia="Times New Roman" w:hAnsi="Arial" w:cs="Arial"/>
          <w:sz w:val="20"/>
          <w:szCs w:val="20"/>
          <w:lang w:eastAsia="sl-SI"/>
        </w:rPr>
        <w:t>so</w:t>
      </w:r>
      <w:r w:rsidRPr="009A6A78">
        <w:rPr>
          <w:rFonts w:ascii="Arial" w:eastAsia="Times New Roman" w:hAnsi="Arial" w:cs="Arial"/>
          <w:sz w:val="20"/>
          <w:szCs w:val="20"/>
          <w:lang w:eastAsia="sl-SI"/>
        </w:rPr>
        <w:t xml:space="preserve"> na območju občin</w:t>
      </w:r>
      <w:r w:rsidR="00AF3C06">
        <w:rPr>
          <w:rFonts w:ascii="Arial" w:eastAsia="Times New Roman" w:hAnsi="Arial" w:cs="Arial"/>
          <w:sz w:val="20"/>
          <w:szCs w:val="20"/>
          <w:lang w:eastAsia="sl-SI"/>
        </w:rPr>
        <w:t xml:space="preserve"> Bled, Gorje in Kranjska Gora</w:t>
      </w:r>
      <w:r w:rsidRPr="009A6A78">
        <w:rPr>
          <w:rFonts w:ascii="Arial" w:eastAsia="Times New Roman" w:hAnsi="Arial" w:cs="Arial"/>
          <w:sz w:val="20"/>
          <w:szCs w:val="20"/>
          <w:lang w:eastAsia="sl-SI"/>
        </w:rPr>
        <w:t xml:space="preserve"> (v nadaljnjem besedilu: vodovarstven</w:t>
      </w:r>
      <w:r w:rsidR="00A90176" w:rsidRPr="009A6A78">
        <w:rPr>
          <w:rFonts w:ascii="Arial" w:eastAsia="Times New Roman" w:hAnsi="Arial" w:cs="Arial"/>
          <w:sz w:val="20"/>
          <w:szCs w:val="20"/>
          <w:lang w:eastAsia="sl-SI"/>
        </w:rPr>
        <w:t>a</w:t>
      </w:r>
      <w:r w:rsidRPr="009A6A78">
        <w:rPr>
          <w:rFonts w:ascii="Arial" w:eastAsia="Times New Roman" w:hAnsi="Arial" w:cs="Arial"/>
          <w:sz w:val="20"/>
          <w:szCs w:val="20"/>
          <w:lang w:eastAsia="sl-SI"/>
        </w:rPr>
        <w:t xml:space="preserve"> območj</w:t>
      </w:r>
      <w:r w:rsidR="00A90176" w:rsidRPr="009A6A78">
        <w:rPr>
          <w:rFonts w:ascii="Arial" w:eastAsia="Times New Roman" w:hAnsi="Arial" w:cs="Arial"/>
          <w:sz w:val="20"/>
          <w:szCs w:val="20"/>
          <w:lang w:eastAsia="sl-SI"/>
        </w:rPr>
        <w:t>a</w:t>
      </w:r>
      <w:r w:rsidRPr="009A6A78">
        <w:rPr>
          <w:rFonts w:ascii="Arial" w:eastAsia="Times New Roman" w:hAnsi="Arial" w:cs="Arial"/>
          <w:sz w:val="20"/>
          <w:szCs w:val="20"/>
          <w:lang w:eastAsia="sl-SI"/>
        </w:rPr>
        <w:t>)</w:t>
      </w:r>
      <w:r w:rsidR="00980C0E">
        <w:rPr>
          <w:rFonts w:ascii="Arial" w:eastAsia="Times New Roman" w:hAnsi="Arial" w:cs="Arial"/>
          <w:sz w:val="20"/>
          <w:szCs w:val="20"/>
          <w:lang w:eastAsia="sl-SI"/>
        </w:rPr>
        <w:t>. Voda iz zajetij, ki so na vodovarstvenem območju</w:t>
      </w:r>
      <w:r w:rsidR="00053F87">
        <w:rPr>
          <w:rFonts w:ascii="Arial" w:eastAsia="Times New Roman" w:hAnsi="Arial" w:cs="Arial"/>
          <w:sz w:val="20"/>
          <w:szCs w:val="20"/>
          <w:lang w:eastAsia="sl-SI"/>
        </w:rPr>
        <w:t>,</w:t>
      </w:r>
      <w:r w:rsidRPr="009A6A78">
        <w:rPr>
          <w:rFonts w:ascii="Arial" w:eastAsia="Times New Roman" w:hAnsi="Arial" w:cs="Arial"/>
          <w:sz w:val="20"/>
          <w:szCs w:val="20"/>
          <w:lang w:eastAsia="sl-SI"/>
        </w:rPr>
        <w:t xml:space="preserve"> se uporablja za odvzem ali </w:t>
      </w:r>
      <w:r w:rsidR="00980C0E">
        <w:rPr>
          <w:rFonts w:ascii="Arial" w:eastAsia="Times New Roman" w:hAnsi="Arial" w:cs="Arial"/>
          <w:sz w:val="20"/>
          <w:szCs w:val="20"/>
          <w:lang w:eastAsia="sl-SI"/>
        </w:rPr>
        <w:t>je</w:t>
      </w:r>
      <w:r w:rsidR="00980C0E" w:rsidRPr="009A6A78">
        <w:rPr>
          <w:rFonts w:ascii="Arial" w:eastAsia="Times New Roman" w:hAnsi="Arial" w:cs="Arial"/>
          <w:sz w:val="20"/>
          <w:szCs w:val="20"/>
          <w:lang w:eastAsia="sl-SI"/>
        </w:rPr>
        <w:t xml:space="preserve"> </w:t>
      </w:r>
      <w:r w:rsidRPr="009A6A78">
        <w:rPr>
          <w:rFonts w:ascii="Arial" w:eastAsia="Times New Roman" w:hAnsi="Arial" w:cs="Arial"/>
          <w:sz w:val="20"/>
          <w:szCs w:val="20"/>
          <w:lang w:eastAsia="sl-SI"/>
        </w:rPr>
        <w:t>namenjen</w:t>
      </w:r>
      <w:r w:rsidR="007B7B0B" w:rsidRPr="009A6A78">
        <w:rPr>
          <w:rFonts w:ascii="Arial" w:eastAsia="Times New Roman" w:hAnsi="Arial" w:cs="Arial"/>
          <w:sz w:val="20"/>
          <w:szCs w:val="20"/>
          <w:lang w:eastAsia="sl-SI"/>
        </w:rPr>
        <w:t>a</w:t>
      </w:r>
      <w:r w:rsidRPr="009A6A78">
        <w:rPr>
          <w:rFonts w:ascii="Arial" w:eastAsia="Times New Roman" w:hAnsi="Arial" w:cs="Arial"/>
          <w:sz w:val="20"/>
          <w:szCs w:val="20"/>
          <w:lang w:eastAsia="sl-SI"/>
        </w:rPr>
        <w:t xml:space="preserve"> za javno oskrbo prebivalstva s pitno vodo v občin</w:t>
      </w:r>
      <w:r w:rsidR="00AF3C06">
        <w:rPr>
          <w:rFonts w:ascii="Arial" w:eastAsia="Times New Roman" w:hAnsi="Arial" w:cs="Arial"/>
          <w:sz w:val="20"/>
          <w:szCs w:val="20"/>
          <w:lang w:eastAsia="sl-SI"/>
        </w:rPr>
        <w:t>ah Bled, Gorje</w:t>
      </w:r>
      <w:r w:rsidR="00053F87">
        <w:rPr>
          <w:rFonts w:ascii="Arial" w:eastAsia="Times New Roman" w:hAnsi="Arial" w:cs="Arial"/>
          <w:sz w:val="20"/>
          <w:szCs w:val="20"/>
          <w:lang w:eastAsia="sl-SI"/>
        </w:rPr>
        <w:t xml:space="preserve"> in </w:t>
      </w:r>
      <w:r w:rsidR="00303080" w:rsidRPr="009A6A78">
        <w:rPr>
          <w:rFonts w:ascii="Arial" w:eastAsia="Times New Roman" w:hAnsi="Arial" w:cs="Arial"/>
          <w:sz w:val="20"/>
          <w:szCs w:val="20"/>
          <w:lang w:eastAsia="sl-SI"/>
        </w:rPr>
        <w:t>delu občine</w:t>
      </w:r>
      <w:r w:rsidR="00AF3C06">
        <w:rPr>
          <w:rFonts w:ascii="Arial" w:eastAsia="Times New Roman" w:hAnsi="Arial" w:cs="Arial"/>
          <w:sz w:val="20"/>
          <w:szCs w:val="20"/>
          <w:lang w:eastAsia="sl-SI"/>
        </w:rPr>
        <w:t xml:space="preserve"> Radovljica</w:t>
      </w:r>
      <w:r w:rsidR="00053F87">
        <w:rPr>
          <w:rFonts w:ascii="Arial" w:eastAsia="Times New Roman" w:hAnsi="Arial" w:cs="Arial"/>
          <w:sz w:val="20"/>
          <w:szCs w:val="20"/>
          <w:lang w:eastAsia="sl-SI"/>
        </w:rPr>
        <w:t xml:space="preserve">. Ob </w:t>
      </w:r>
      <w:r w:rsidR="00980C0E">
        <w:rPr>
          <w:rFonts w:ascii="Arial" w:eastAsia="Times New Roman" w:hAnsi="Arial" w:cs="Arial"/>
          <w:sz w:val="20"/>
          <w:szCs w:val="20"/>
          <w:lang w:eastAsia="sl-SI"/>
        </w:rPr>
        <w:t xml:space="preserve">sušnih </w:t>
      </w:r>
      <w:r w:rsidR="00671913">
        <w:rPr>
          <w:rFonts w:ascii="Arial" w:eastAsia="Times New Roman" w:hAnsi="Arial" w:cs="Arial"/>
          <w:sz w:val="20"/>
          <w:szCs w:val="20"/>
          <w:lang w:eastAsia="sl-SI"/>
        </w:rPr>
        <w:t>obdobjih</w:t>
      </w:r>
      <w:r w:rsidR="00053F87">
        <w:rPr>
          <w:rFonts w:ascii="Arial" w:eastAsia="Times New Roman" w:hAnsi="Arial" w:cs="Arial"/>
          <w:sz w:val="20"/>
          <w:szCs w:val="20"/>
          <w:lang w:eastAsia="sl-SI"/>
        </w:rPr>
        <w:t xml:space="preserve"> je voda iz zajetij</w:t>
      </w:r>
      <w:r w:rsidR="00671913">
        <w:rPr>
          <w:rFonts w:ascii="Arial" w:eastAsia="Times New Roman" w:hAnsi="Arial" w:cs="Arial"/>
          <w:sz w:val="20"/>
          <w:szCs w:val="20"/>
          <w:lang w:eastAsia="sl-SI"/>
        </w:rPr>
        <w:t xml:space="preserve"> </w:t>
      </w:r>
      <w:r w:rsidR="00053F87">
        <w:rPr>
          <w:rFonts w:ascii="Arial" w:eastAsia="Times New Roman" w:hAnsi="Arial" w:cs="Arial"/>
          <w:sz w:val="20"/>
          <w:szCs w:val="20"/>
          <w:lang w:eastAsia="sl-SI"/>
        </w:rPr>
        <w:t>namenjena tudi za javno oskrbo prebivalstva s pitno vodo v</w:t>
      </w:r>
      <w:r w:rsidR="00671913">
        <w:rPr>
          <w:rFonts w:ascii="Arial" w:eastAsia="Times New Roman" w:hAnsi="Arial" w:cs="Arial"/>
          <w:sz w:val="20"/>
          <w:szCs w:val="20"/>
          <w:lang w:eastAsia="sl-SI"/>
        </w:rPr>
        <w:t xml:space="preserve"> občini Žirovnica</w:t>
      </w:r>
      <w:r w:rsidR="000A54AC" w:rsidRPr="009A6A78">
        <w:rPr>
          <w:rFonts w:ascii="Arial" w:eastAsia="Times New Roman" w:hAnsi="Arial" w:cs="Arial"/>
          <w:sz w:val="20"/>
          <w:szCs w:val="20"/>
          <w:lang w:eastAsia="sl-SI"/>
        </w:rPr>
        <w:t>.</w:t>
      </w:r>
    </w:p>
    <w:p w14:paraId="3183619D" w14:textId="163065E7" w:rsidR="002729CB" w:rsidRPr="009A6A78" w:rsidRDefault="002729CB" w:rsidP="00375783">
      <w:pPr>
        <w:overflowPunct w:val="0"/>
        <w:autoSpaceDE w:val="0"/>
        <w:autoSpaceDN w:val="0"/>
        <w:adjustRightInd w:val="0"/>
        <w:spacing w:before="240" w:after="0"/>
        <w:jc w:val="both"/>
        <w:textAlignment w:val="baseline"/>
        <w:rPr>
          <w:rFonts w:ascii="Arial" w:eastAsia="Times New Roman" w:hAnsi="Arial" w:cs="Arial"/>
          <w:sz w:val="20"/>
          <w:szCs w:val="20"/>
          <w:lang w:eastAsia="sl-SI"/>
        </w:rPr>
      </w:pPr>
      <w:r w:rsidRPr="009A6A78">
        <w:rPr>
          <w:rFonts w:ascii="Arial" w:eastAsia="Times New Roman" w:hAnsi="Arial" w:cs="Arial"/>
          <w:sz w:val="20"/>
          <w:szCs w:val="20"/>
          <w:lang w:eastAsia="sl-SI"/>
        </w:rPr>
        <w:t>(2) Ta uredba določa tudi vodovarstveni režim na te</w:t>
      </w:r>
      <w:r w:rsidR="00A90176" w:rsidRPr="009A6A78">
        <w:rPr>
          <w:rFonts w:ascii="Arial" w:eastAsia="Times New Roman" w:hAnsi="Arial" w:cs="Arial"/>
          <w:sz w:val="20"/>
          <w:szCs w:val="20"/>
          <w:lang w:eastAsia="sl-SI"/>
        </w:rPr>
        <w:t>h</w:t>
      </w:r>
      <w:r w:rsidRPr="009A6A78">
        <w:rPr>
          <w:rFonts w:ascii="Arial" w:eastAsia="Times New Roman" w:hAnsi="Arial" w:cs="Arial"/>
          <w:sz w:val="20"/>
          <w:szCs w:val="20"/>
          <w:lang w:eastAsia="sl-SI"/>
        </w:rPr>
        <w:t xml:space="preserve"> območj</w:t>
      </w:r>
      <w:r w:rsidR="00A90176" w:rsidRPr="009A6A78">
        <w:rPr>
          <w:rFonts w:ascii="Arial" w:eastAsia="Times New Roman" w:hAnsi="Arial" w:cs="Arial"/>
          <w:sz w:val="20"/>
          <w:szCs w:val="20"/>
          <w:lang w:eastAsia="sl-SI"/>
        </w:rPr>
        <w:t>ih</w:t>
      </w:r>
      <w:r w:rsidRPr="009A6A78">
        <w:rPr>
          <w:rFonts w:ascii="Arial" w:eastAsia="Times New Roman" w:hAnsi="Arial" w:cs="Arial"/>
          <w:sz w:val="20"/>
          <w:szCs w:val="20"/>
          <w:lang w:eastAsia="sl-SI"/>
        </w:rPr>
        <w:t>.</w:t>
      </w:r>
    </w:p>
    <w:p w14:paraId="18448633" w14:textId="16EC823A" w:rsidR="002729CB" w:rsidRPr="009A6A78" w:rsidRDefault="002729CB">
      <w:pPr>
        <w:pStyle w:val="Odstavekseznama"/>
        <w:numPr>
          <w:ilvl w:val="0"/>
          <w:numId w:val="28"/>
        </w:numPr>
        <w:suppressAutoHyphens/>
        <w:spacing w:before="360" w:after="60"/>
        <w:ind w:left="426" w:hanging="426"/>
        <w:jc w:val="center"/>
        <w:outlineLvl w:val="3"/>
        <w:rPr>
          <w:rFonts w:cs="Arial"/>
          <w:b/>
          <w:sz w:val="20"/>
          <w:szCs w:val="20"/>
        </w:rPr>
      </w:pPr>
      <w:r w:rsidRPr="009A6A78">
        <w:rPr>
          <w:rFonts w:cs="Arial"/>
          <w:b/>
          <w:sz w:val="20"/>
          <w:szCs w:val="20"/>
        </w:rPr>
        <w:t>člen</w:t>
      </w:r>
    </w:p>
    <w:p w14:paraId="17DD14EB" w14:textId="3316FB42" w:rsidR="002729CB" w:rsidRPr="009A6A78" w:rsidRDefault="002729CB" w:rsidP="00375783">
      <w:pPr>
        <w:widowControl w:val="0"/>
        <w:spacing w:before="120" w:after="0"/>
        <w:jc w:val="center"/>
        <w:rPr>
          <w:rFonts w:ascii="Arial" w:eastAsia="Times New Roman" w:hAnsi="Arial" w:cs="Arial"/>
          <w:b/>
          <w:sz w:val="20"/>
          <w:szCs w:val="20"/>
        </w:rPr>
      </w:pPr>
      <w:r w:rsidRPr="009A6A78">
        <w:rPr>
          <w:rFonts w:ascii="Arial" w:eastAsia="Times New Roman" w:hAnsi="Arial" w:cs="Arial"/>
          <w:b/>
          <w:sz w:val="20"/>
          <w:szCs w:val="20"/>
        </w:rPr>
        <w:t>(notranja vodovarstvena območja in območj</w:t>
      </w:r>
      <w:r w:rsidR="00A90176" w:rsidRPr="009A6A78">
        <w:rPr>
          <w:rFonts w:ascii="Arial" w:eastAsia="Times New Roman" w:hAnsi="Arial" w:cs="Arial"/>
          <w:b/>
          <w:sz w:val="20"/>
          <w:szCs w:val="20"/>
        </w:rPr>
        <w:t>a</w:t>
      </w:r>
      <w:r w:rsidRPr="009A6A78">
        <w:rPr>
          <w:rFonts w:ascii="Arial" w:eastAsia="Times New Roman" w:hAnsi="Arial" w:cs="Arial"/>
          <w:b/>
          <w:sz w:val="20"/>
          <w:szCs w:val="20"/>
        </w:rPr>
        <w:t xml:space="preserve"> zajet</w:t>
      </w:r>
      <w:r w:rsidR="00A90176" w:rsidRPr="009A6A78">
        <w:rPr>
          <w:rFonts w:ascii="Arial" w:eastAsia="Times New Roman" w:hAnsi="Arial" w:cs="Arial"/>
          <w:b/>
          <w:sz w:val="20"/>
          <w:szCs w:val="20"/>
        </w:rPr>
        <w:t>ij</w:t>
      </w:r>
      <w:r w:rsidRPr="009A6A78">
        <w:rPr>
          <w:rFonts w:ascii="Arial" w:eastAsia="Times New Roman" w:hAnsi="Arial" w:cs="Arial"/>
          <w:b/>
          <w:sz w:val="20"/>
          <w:szCs w:val="20"/>
        </w:rPr>
        <w:t>)</w:t>
      </w:r>
    </w:p>
    <w:p w14:paraId="186D4DE6" w14:textId="77777777" w:rsidR="009465E6" w:rsidRPr="009465E6" w:rsidRDefault="009465E6" w:rsidP="009465E6">
      <w:pPr>
        <w:overflowPunct w:val="0"/>
        <w:autoSpaceDE w:val="0"/>
        <w:autoSpaceDN w:val="0"/>
        <w:adjustRightInd w:val="0"/>
        <w:spacing w:before="240" w:after="0"/>
        <w:jc w:val="both"/>
        <w:textAlignment w:val="baseline"/>
        <w:rPr>
          <w:rFonts w:ascii="Arial" w:eastAsia="Times New Roman" w:hAnsi="Arial" w:cs="Arial"/>
          <w:sz w:val="20"/>
          <w:szCs w:val="20"/>
          <w:lang w:eastAsia="sl-SI"/>
        </w:rPr>
      </w:pPr>
      <w:r w:rsidRPr="009465E6">
        <w:rPr>
          <w:rFonts w:ascii="Arial" w:eastAsia="Times New Roman" w:hAnsi="Arial" w:cs="Arial"/>
          <w:sz w:val="20"/>
          <w:szCs w:val="20"/>
          <w:lang w:eastAsia="sl-SI"/>
        </w:rPr>
        <w:t>(1) Vodovarstvena območja se delijo na notranja območja, in sicer na:</w:t>
      </w:r>
    </w:p>
    <w:p w14:paraId="34521E43" w14:textId="77777777" w:rsidR="009465E6" w:rsidRPr="009465E6" w:rsidRDefault="009465E6">
      <w:pPr>
        <w:numPr>
          <w:ilvl w:val="0"/>
          <w:numId w:val="25"/>
        </w:numPr>
        <w:spacing w:after="0"/>
        <w:jc w:val="both"/>
        <w:rPr>
          <w:rFonts w:ascii="Arial" w:eastAsia="Times New Roman" w:hAnsi="Arial" w:cs="Arial"/>
          <w:sz w:val="20"/>
          <w:szCs w:val="20"/>
        </w:rPr>
      </w:pPr>
      <w:r w:rsidRPr="009465E6">
        <w:rPr>
          <w:rFonts w:ascii="Arial" w:eastAsia="Times New Roman" w:hAnsi="Arial" w:cs="Arial"/>
          <w:sz w:val="20"/>
          <w:szCs w:val="20"/>
        </w:rPr>
        <w:t>najožje vodovarstveno območje z najstrožjim vodovarstvenim režimom (v nadaljnjem besedilu: VVO I),</w:t>
      </w:r>
    </w:p>
    <w:p w14:paraId="4D5FC289" w14:textId="77777777" w:rsidR="009465E6" w:rsidRPr="009465E6" w:rsidRDefault="009465E6">
      <w:pPr>
        <w:numPr>
          <w:ilvl w:val="0"/>
          <w:numId w:val="25"/>
        </w:numPr>
        <w:spacing w:after="0"/>
        <w:jc w:val="both"/>
        <w:rPr>
          <w:rFonts w:ascii="Arial" w:eastAsia="Times New Roman" w:hAnsi="Arial" w:cs="Arial"/>
          <w:sz w:val="20"/>
          <w:szCs w:val="20"/>
        </w:rPr>
      </w:pPr>
      <w:r w:rsidRPr="009465E6">
        <w:rPr>
          <w:rFonts w:ascii="Arial" w:eastAsia="Times New Roman" w:hAnsi="Arial" w:cs="Arial"/>
          <w:sz w:val="20"/>
          <w:szCs w:val="20"/>
        </w:rPr>
        <w:t>ožje vodovarstveno območje s strožjim vodovarstvenim režimom (v nadaljnjem besedilu: VVO II), ter</w:t>
      </w:r>
    </w:p>
    <w:p w14:paraId="6DB6E592" w14:textId="77777777" w:rsidR="009465E6" w:rsidRPr="009465E6" w:rsidRDefault="009465E6">
      <w:pPr>
        <w:numPr>
          <w:ilvl w:val="0"/>
          <w:numId w:val="25"/>
        </w:numPr>
        <w:spacing w:after="0"/>
        <w:jc w:val="both"/>
        <w:rPr>
          <w:rFonts w:ascii="Arial" w:eastAsia="Times New Roman" w:hAnsi="Arial" w:cs="Arial"/>
          <w:sz w:val="20"/>
          <w:szCs w:val="20"/>
        </w:rPr>
      </w:pPr>
      <w:r w:rsidRPr="009465E6">
        <w:rPr>
          <w:rFonts w:ascii="Arial" w:eastAsia="Times New Roman" w:hAnsi="Arial" w:cs="Arial"/>
          <w:sz w:val="20"/>
          <w:szCs w:val="20"/>
        </w:rPr>
        <w:t xml:space="preserve">širše vodovarstveno območje z milejšim vodovarstvenim režimom (v nadaljnjem besedilu: VVO III). </w:t>
      </w:r>
    </w:p>
    <w:p w14:paraId="1C921025" w14:textId="77777777" w:rsidR="009465E6" w:rsidRPr="009465E6" w:rsidRDefault="009465E6" w:rsidP="009465E6">
      <w:pPr>
        <w:overflowPunct w:val="0"/>
        <w:autoSpaceDE w:val="0"/>
        <w:autoSpaceDN w:val="0"/>
        <w:adjustRightInd w:val="0"/>
        <w:spacing w:before="240" w:after="0"/>
        <w:jc w:val="both"/>
        <w:textAlignment w:val="baseline"/>
        <w:rPr>
          <w:rFonts w:ascii="Arial" w:eastAsia="Times New Roman" w:hAnsi="Arial" w:cs="Arial"/>
          <w:sz w:val="20"/>
          <w:szCs w:val="20"/>
          <w:lang w:eastAsia="sl-SI"/>
        </w:rPr>
      </w:pPr>
      <w:r w:rsidRPr="009465E6">
        <w:rPr>
          <w:rFonts w:ascii="Arial" w:eastAsia="Times New Roman" w:hAnsi="Arial" w:cs="Arial"/>
          <w:sz w:val="20"/>
          <w:szCs w:val="20"/>
          <w:lang w:eastAsia="sl-SI"/>
        </w:rPr>
        <w:t xml:space="preserve">(2) Ne glede na prejšnji odstavek tega člena se vodovarstveno območje zajetja Ovčja jama deli na naslednja notranja območja: </w:t>
      </w:r>
    </w:p>
    <w:p w14:paraId="2A8229E5" w14:textId="77777777" w:rsidR="009465E6" w:rsidRPr="009465E6" w:rsidRDefault="009465E6">
      <w:pPr>
        <w:numPr>
          <w:ilvl w:val="0"/>
          <w:numId w:val="25"/>
        </w:numPr>
        <w:spacing w:after="0"/>
        <w:jc w:val="both"/>
        <w:rPr>
          <w:rFonts w:ascii="Arial" w:eastAsia="Times New Roman" w:hAnsi="Arial" w:cs="Arial"/>
          <w:sz w:val="20"/>
          <w:szCs w:val="20"/>
        </w:rPr>
      </w:pPr>
      <w:r w:rsidRPr="009465E6">
        <w:rPr>
          <w:rFonts w:ascii="Arial" w:eastAsia="Times New Roman" w:hAnsi="Arial" w:cs="Arial"/>
          <w:sz w:val="20"/>
          <w:szCs w:val="20"/>
        </w:rPr>
        <w:t xml:space="preserve">najožje vodovarstveno območje z najstrožjim vodovarstvenim režimom (v nadaljnjem besedilu: VVO IA), </w:t>
      </w:r>
    </w:p>
    <w:p w14:paraId="5E8DF07C" w14:textId="77777777" w:rsidR="009465E6" w:rsidRPr="009465E6" w:rsidRDefault="009465E6">
      <w:pPr>
        <w:numPr>
          <w:ilvl w:val="0"/>
          <w:numId w:val="25"/>
        </w:numPr>
        <w:spacing w:after="0"/>
        <w:jc w:val="both"/>
        <w:rPr>
          <w:rFonts w:ascii="Arial" w:eastAsia="Times New Roman" w:hAnsi="Arial" w:cs="Arial"/>
          <w:sz w:val="20"/>
          <w:szCs w:val="20"/>
        </w:rPr>
      </w:pPr>
      <w:r w:rsidRPr="009465E6">
        <w:rPr>
          <w:rFonts w:ascii="Arial" w:eastAsia="Times New Roman" w:hAnsi="Arial" w:cs="Arial"/>
          <w:sz w:val="20"/>
          <w:szCs w:val="20"/>
        </w:rPr>
        <w:t xml:space="preserve">najožje vodovarstveno območje z zelo strogim vodovarstvenim režimom (v nadaljnjem besedilu: VVO IB), </w:t>
      </w:r>
    </w:p>
    <w:p w14:paraId="064FAB07" w14:textId="77777777" w:rsidR="009465E6" w:rsidRPr="009465E6" w:rsidRDefault="009465E6">
      <w:pPr>
        <w:numPr>
          <w:ilvl w:val="0"/>
          <w:numId w:val="25"/>
        </w:numPr>
        <w:spacing w:after="0"/>
        <w:jc w:val="both"/>
        <w:rPr>
          <w:rFonts w:ascii="Arial" w:eastAsia="Times New Roman" w:hAnsi="Arial" w:cs="Arial"/>
          <w:sz w:val="20"/>
          <w:szCs w:val="20"/>
        </w:rPr>
      </w:pPr>
      <w:r w:rsidRPr="009465E6">
        <w:rPr>
          <w:rFonts w:ascii="Arial" w:eastAsia="Times New Roman" w:hAnsi="Arial" w:cs="Arial"/>
          <w:sz w:val="20"/>
          <w:szCs w:val="20"/>
        </w:rPr>
        <w:t>ožje vodovarstveno območje s strožjim vodovarstvenim režimom (v nadaljnjem besedilu: VVO II), ter</w:t>
      </w:r>
    </w:p>
    <w:p w14:paraId="3960E730" w14:textId="77777777" w:rsidR="009465E6" w:rsidRPr="009465E6" w:rsidRDefault="009465E6">
      <w:pPr>
        <w:numPr>
          <w:ilvl w:val="0"/>
          <w:numId w:val="25"/>
        </w:numPr>
        <w:spacing w:after="0"/>
        <w:jc w:val="both"/>
        <w:rPr>
          <w:rFonts w:ascii="Arial" w:eastAsia="Times New Roman" w:hAnsi="Arial" w:cs="Arial"/>
          <w:sz w:val="20"/>
          <w:szCs w:val="20"/>
        </w:rPr>
      </w:pPr>
      <w:r w:rsidRPr="009465E6">
        <w:rPr>
          <w:rFonts w:ascii="Arial" w:eastAsia="Times New Roman" w:hAnsi="Arial" w:cs="Arial"/>
          <w:sz w:val="20"/>
          <w:szCs w:val="20"/>
        </w:rPr>
        <w:t xml:space="preserve">širše vodovarstveno območje z milejšim vodovarstvenim režimom (v nadaljnjem besedilu: VVO III).  </w:t>
      </w:r>
    </w:p>
    <w:p w14:paraId="4E2BDF5C" w14:textId="7407FF7C" w:rsidR="002B3416" w:rsidRPr="009A6A78" w:rsidRDefault="002B3416" w:rsidP="002B3416">
      <w:pPr>
        <w:overflowPunct w:val="0"/>
        <w:autoSpaceDE w:val="0"/>
        <w:autoSpaceDN w:val="0"/>
        <w:adjustRightInd w:val="0"/>
        <w:spacing w:before="240" w:after="0"/>
        <w:jc w:val="both"/>
        <w:textAlignment w:val="baseline"/>
        <w:rPr>
          <w:rFonts w:ascii="Arial" w:eastAsia="Times New Roman" w:hAnsi="Arial" w:cs="Arial"/>
          <w:sz w:val="20"/>
          <w:szCs w:val="20"/>
          <w:lang w:eastAsia="sl-SI"/>
        </w:rPr>
      </w:pPr>
      <w:bookmarkStart w:id="5" w:name="_Hlk151103681"/>
      <w:r w:rsidRPr="009A6A78">
        <w:rPr>
          <w:rFonts w:ascii="Arial" w:eastAsia="Times New Roman" w:hAnsi="Arial" w:cs="Arial"/>
          <w:sz w:val="20"/>
          <w:szCs w:val="20"/>
          <w:lang w:eastAsia="sl-SI"/>
        </w:rPr>
        <w:t>(</w:t>
      </w:r>
      <w:r>
        <w:rPr>
          <w:rFonts w:ascii="Arial" w:eastAsia="Times New Roman" w:hAnsi="Arial" w:cs="Arial"/>
          <w:sz w:val="20"/>
          <w:szCs w:val="20"/>
          <w:lang w:eastAsia="sl-SI"/>
        </w:rPr>
        <w:t>3</w:t>
      </w:r>
      <w:r w:rsidRPr="009A6A78">
        <w:rPr>
          <w:rFonts w:ascii="Arial" w:eastAsia="Times New Roman" w:hAnsi="Arial" w:cs="Arial"/>
          <w:sz w:val="20"/>
          <w:szCs w:val="20"/>
          <w:lang w:eastAsia="sl-SI"/>
        </w:rPr>
        <w:t>) Del vodovarstvenih območij so tudi območja zajetij, ki se rabijo ali so namenjena izvajanju obvezne občinske gospodarske javne službe oskrbe s pitno vodo (v nadaljnjem besedilu: javna</w:t>
      </w:r>
      <w:r w:rsidR="001470E0">
        <w:rPr>
          <w:rFonts w:ascii="Arial" w:eastAsia="Times New Roman" w:hAnsi="Arial" w:cs="Arial"/>
          <w:sz w:val="20"/>
          <w:szCs w:val="20"/>
          <w:lang w:eastAsia="sl-SI"/>
        </w:rPr>
        <w:t xml:space="preserve"> služba</w:t>
      </w:r>
      <w:r w:rsidRPr="009A6A78">
        <w:rPr>
          <w:rFonts w:ascii="Arial" w:eastAsia="Times New Roman" w:hAnsi="Arial" w:cs="Arial"/>
          <w:sz w:val="20"/>
          <w:szCs w:val="20"/>
          <w:lang w:eastAsia="sl-SI"/>
        </w:rPr>
        <w:t xml:space="preserve"> oskrb</w:t>
      </w:r>
      <w:r w:rsidR="001470E0">
        <w:rPr>
          <w:rFonts w:ascii="Arial" w:eastAsia="Times New Roman" w:hAnsi="Arial" w:cs="Arial"/>
          <w:sz w:val="20"/>
          <w:szCs w:val="20"/>
          <w:lang w:eastAsia="sl-SI"/>
        </w:rPr>
        <w:t>e</w:t>
      </w:r>
      <w:r w:rsidRPr="009A6A78">
        <w:rPr>
          <w:rFonts w:ascii="Arial" w:eastAsia="Times New Roman" w:hAnsi="Arial" w:cs="Arial"/>
          <w:sz w:val="20"/>
          <w:szCs w:val="20"/>
          <w:lang w:eastAsia="sl-SI"/>
        </w:rPr>
        <w:t xml:space="preserve"> s pitno vodo) in so določena okoli </w:t>
      </w:r>
      <w:r w:rsidRPr="009A6A78">
        <w:rPr>
          <w:rFonts w:ascii="Arial" w:eastAsia="Times New Roman" w:hAnsi="Arial" w:cs="Arial"/>
          <w:sz w:val="20"/>
          <w:szCs w:val="20"/>
        </w:rPr>
        <w:t xml:space="preserve">črpalne vrtine, zajetega izvira, </w:t>
      </w:r>
      <w:r>
        <w:rPr>
          <w:rFonts w:ascii="Arial" w:eastAsia="Times New Roman" w:hAnsi="Arial" w:cs="Arial"/>
          <w:sz w:val="20"/>
          <w:szCs w:val="20"/>
        </w:rPr>
        <w:t xml:space="preserve">ali </w:t>
      </w:r>
      <w:r w:rsidRPr="009A6A78">
        <w:rPr>
          <w:rFonts w:ascii="Arial" w:eastAsia="Times New Roman" w:hAnsi="Arial" w:cs="Arial"/>
          <w:sz w:val="20"/>
          <w:szCs w:val="20"/>
        </w:rPr>
        <w:t>drenažnega zajetja</w:t>
      </w:r>
      <w:r>
        <w:rPr>
          <w:rFonts w:ascii="Arial" w:eastAsia="Times New Roman" w:hAnsi="Arial" w:cs="Arial"/>
          <w:sz w:val="20"/>
          <w:szCs w:val="20"/>
        </w:rPr>
        <w:t xml:space="preserve"> in so navedena na seznamu iz Priloge 1, ki je sestavni del te uredbe. </w:t>
      </w:r>
    </w:p>
    <w:bookmarkEnd w:id="5"/>
    <w:p w14:paraId="42741D60" w14:textId="77777777" w:rsidR="009465E6" w:rsidRPr="009465E6" w:rsidRDefault="009465E6" w:rsidP="009465E6">
      <w:pPr>
        <w:spacing w:before="240" w:after="0"/>
        <w:jc w:val="both"/>
        <w:rPr>
          <w:rFonts w:ascii="Arial" w:eastAsia="Times New Roman" w:hAnsi="Arial" w:cs="Arial"/>
          <w:sz w:val="20"/>
          <w:szCs w:val="20"/>
        </w:rPr>
      </w:pPr>
      <w:r w:rsidRPr="009465E6">
        <w:rPr>
          <w:rFonts w:ascii="Arial" w:eastAsia="Times New Roman" w:hAnsi="Arial" w:cs="Arial"/>
          <w:sz w:val="20"/>
          <w:szCs w:val="20"/>
        </w:rPr>
        <w:t xml:space="preserve">(4) Notranja območja iz prvega in drugega odstavka tega člena ter območja zajetij iz tretjega odstavka tega člena so prikazana na </w:t>
      </w:r>
      <w:proofErr w:type="spellStart"/>
      <w:r w:rsidRPr="009465E6">
        <w:rPr>
          <w:rFonts w:ascii="Arial" w:eastAsia="Times New Roman" w:hAnsi="Arial" w:cs="Arial"/>
          <w:sz w:val="20"/>
          <w:szCs w:val="20"/>
        </w:rPr>
        <w:t>publikacijski</w:t>
      </w:r>
      <w:proofErr w:type="spellEnd"/>
      <w:r w:rsidRPr="009465E6">
        <w:rPr>
          <w:rFonts w:ascii="Arial" w:eastAsia="Times New Roman" w:hAnsi="Arial" w:cs="Arial"/>
          <w:sz w:val="20"/>
          <w:szCs w:val="20"/>
        </w:rPr>
        <w:t xml:space="preserve"> karti v Prilogi 2, ki je sestavni del te uredbe. Na </w:t>
      </w:r>
      <w:proofErr w:type="spellStart"/>
      <w:r w:rsidRPr="009465E6">
        <w:rPr>
          <w:rFonts w:ascii="Arial" w:eastAsia="Times New Roman" w:hAnsi="Arial" w:cs="Arial"/>
          <w:sz w:val="20"/>
          <w:szCs w:val="20"/>
        </w:rPr>
        <w:t>publikacijski</w:t>
      </w:r>
      <w:proofErr w:type="spellEnd"/>
      <w:r w:rsidRPr="009465E6">
        <w:rPr>
          <w:rFonts w:ascii="Arial" w:eastAsia="Times New Roman" w:hAnsi="Arial" w:cs="Arial"/>
          <w:sz w:val="20"/>
          <w:szCs w:val="20"/>
        </w:rPr>
        <w:t xml:space="preserve"> karti so notranja območja označena na naslednji način:</w:t>
      </w:r>
    </w:p>
    <w:p w14:paraId="7B97BD65" w14:textId="77777777" w:rsidR="009465E6" w:rsidRPr="009465E6" w:rsidRDefault="009465E6">
      <w:pPr>
        <w:numPr>
          <w:ilvl w:val="0"/>
          <w:numId w:val="32"/>
        </w:numPr>
        <w:spacing w:after="0" w:line="260" w:lineRule="atLeast"/>
        <w:ind w:left="284" w:hanging="284"/>
        <w:jc w:val="both"/>
        <w:rPr>
          <w:rFonts w:ascii="Arial" w:eastAsia="Times New Roman" w:hAnsi="Arial" w:cs="Arial"/>
          <w:sz w:val="20"/>
          <w:szCs w:val="20"/>
        </w:rPr>
      </w:pPr>
      <w:r w:rsidRPr="009465E6">
        <w:rPr>
          <w:rFonts w:ascii="Arial" w:eastAsia="Times New Roman" w:hAnsi="Arial" w:cs="Arial"/>
          <w:sz w:val="20"/>
          <w:szCs w:val="20"/>
        </w:rPr>
        <w:t>za vodovarstvena območja iz prvega odstavka tega člena:</w:t>
      </w:r>
    </w:p>
    <w:p w14:paraId="0749BD83" w14:textId="77777777" w:rsidR="009465E6" w:rsidRPr="009465E6" w:rsidRDefault="009465E6">
      <w:pPr>
        <w:numPr>
          <w:ilvl w:val="0"/>
          <w:numId w:val="27"/>
        </w:numPr>
        <w:spacing w:after="0" w:line="260" w:lineRule="atLeast"/>
        <w:ind w:left="284" w:hanging="284"/>
        <w:jc w:val="both"/>
        <w:rPr>
          <w:rFonts w:ascii="Arial" w:eastAsia="Times New Roman" w:hAnsi="Arial" w:cs="Arial"/>
          <w:sz w:val="20"/>
          <w:szCs w:val="20"/>
        </w:rPr>
      </w:pPr>
      <w:r w:rsidRPr="009465E6">
        <w:rPr>
          <w:rFonts w:ascii="Arial" w:eastAsia="Times New Roman" w:hAnsi="Arial" w:cs="Arial"/>
          <w:sz w:val="20"/>
          <w:szCs w:val="20"/>
        </w:rPr>
        <w:t>območje zajetja z belo barvo in oznako »VVO 0«,</w:t>
      </w:r>
    </w:p>
    <w:p w14:paraId="32F7FAC5" w14:textId="77777777" w:rsidR="009465E6" w:rsidRPr="009465E6" w:rsidRDefault="009465E6">
      <w:pPr>
        <w:numPr>
          <w:ilvl w:val="0"/>
          <w:numId w:val="27"/>
        </w:numPr>
        <w:spacing w:after="0" w:line="260" w:lineRule="atLeast"/>
        <w:ind w:left="284" w:hanging="284"/>
        <w:jc w:val="both"/>
        <w:rPr>
          <w:rFonts w:ascii="Arial" w:eastAsia="Times New Roman" w:hAnsi="Arial" w:cs="Arial"/>
          <w:sz w:val="20"/>
          <w:szCs w:val="20"/>
        </w:rPr>
      </w:pPr>
      <w:r w:rsidRPr="009465E6">
        <w:rPr>
          <w:rFonts w:ascii="Arial" w:eastAsia="Times New Roman" w:hAnsi="Arial" w:cs="Arial"/>
          <w:sz w:val="20"/>
          <w:szCs w:val="20"/>
        </w:rPr>
        <w:t xml:space="preserve">najožje vodovarstveno območje z oranžno barvo in oznako »VVO I«, </w:t>
      </w:r>
    </w:p>
    <w:p w14:paraId="6E5C2989" w14:textId="77777777" w:rsidR="009465E6" w:rsidRPr="009465E6" w:rsidRDefault="009465E6">
      <w:pPr>
        <w:numPr>
          <w:ilvl w:val="0"/>
          <w:numId w:val="27"/>
        </w:numPr>
        <w:spacing w:after="0" w:line="260" w:lineRule="atLeast"/>
        <w:ind w:left="284" w:hanging="284"/>
        <w:jc w:val="both"/>
        <w:rPr>
          <w:rFonts w:ascii="Arial" w:eastAsia="Times New Roman" w:hAnsi="Arial" w:cs="Arial"/>
          <w:sz w:val="20"/>
          <w:szCs w:val="20"/>
        </w:rPr>
      </w:pPr>
      <w:r w:rsidRPr="009465E6">
        <w:rPr>
          <w:rFonts w:ascii="Arial" w:eastAsia="Times New Roman" w:hAnsi="Arial" w:cs="Arial"/>
          <w:sz w:val="20"/>
          <w:szCs w:val="20"/>
        </w:rPr>
        <w:t xml:space="preserve">ožje vodovarstveno območje z rumeno barvo in oznako »VVO II«, in </w:t>
      </w:r>
    </w:p>
    <w:p w14:paraId="60B26208" w14:textId="77777777" w:rsidR="009465E6" w:rsidRPr="009465E6" w:rsidRDefault="009465E6">
      <w:pPr>
        <w:numPr>
          <w:ilvl w:val="0"/>
          <w:numId w:val="27"/>
        </w:numPr>
        <w:spacing w:after="0" w:line="260" w:lineRule="atLeast"/>
        <w:ind w:left="284" w:hanging="284"/>
        <w:jc w:val="both"/>
        <w:rPr>
          <w:rFonts w:ascii="Arial" w:eastAsia="Times New Roman" w:hAnsi="Arial" w:cs="Arial"/>
          <w:sz w:val="20"/>
          <w:szCs w:val="20"/>
        </w:rPr>
      </w:pPr>
      <w:r w:rsidRPr="009465E6">
        <w:rPr>
          <w:rFonts w:ascii="Arial" w:eastAsia="Times New Roman" w:hAnsi="Arial" w:cs="Arial"/>
          <w:sz w:val="20"/>
          <w:szCs w:val="20"/>
        </w:rPr>
        <w:t>širše vodovarstveno območje z zeleno barvo in oznako »VVO III«,</w:t>
      </w:r>
    </w:p>
    <w:p w14:paraId="3667B116" w14:textId="77777777" w:rsidR="009465E6" w:rsidRPr="009465E6" w:rsidRDefault="009465E6">
      <w:pPr>
        <w:numPr>
          <w:ilvl w:val="0"/>
          <w:numId w:val="32"/>
        </w:numPr>
        <w:spacing w:after="0" w:line="260" w:lineRule="atLeast"/>
        <w:ind w:left="284" w:hanging="284"/>
        <w:jc w:val="both"/>
        <w:rPr>
          <w:rFonts w:ascii="Arial" w:eastAsia="Times New Roman" w:hAnsi="Arial" w:cs="Arial"/>
          <w:sz w:val="20"/>
          <w:szCs w:val="20"/>
        </w:rPr>
      </w:pPr>
      <w:r w:rsidRPr="009465E6">
        <w:rPr>
          <w:rFonts w:ascii="Arial" w:eastAsia="Times New Roman" w:hAnsi="Arial" w:cs="Arial"/>
          <w:sz w:val="20"/>
          <w:szCs w:val="20"/>
        </w:rPr>
        <w:t>za vodovarstveno območje zajetja Ovčja jama iz drugega odstavka tega člena:</w:t>
      </w:r>
    </w:p>
    <w:p w14:paraId="43016D36" w14:textId="77777777" w:rsidR="009465E6" w:rsidRPr="009465E6" w:rsidRDefault="009465E6">
      <w:pPr>
        <w:numPr>
          <w:ilvl w:val="0"/>
          <w:numId w:val="27"/>
        </w:numPr>
        <w:spacing w:after="0" w:line="260" w:lineRule="atLeast"/>
        <w:ind w:left="284" w:hanging="284"/>
        <w:jc w:val="both"/>
        <w:rPr>
          <w:rFonts w:ascii="Arial" w:eastAsia="Times New Roman" w:hAnsi="Arial" w:cs="Arial"/>
          <w:sz w:val="20"/>
          <w:szCs w:val="20"/>
        </w:rPr>
      </w:pPr>
      <w:r w:rsidRPr="009465E6">
        <w:rPr>
          <w:rFonts w:ascii="Arial" w:eastAsia="Times New Roman" w:hAnsi="Arial" w:cs="Arial"/>
          <w:sz w:val="20"/>
          <w:szCs w:val="20"/>
        </w:rPr>
        <w:t>območje zajetja z belo barvo in oznako »VVO 0«,</w:t>
      </w:r>
    </w:p>
    <w:p w14:paraId="28C790C0" w14:textId="77777777" w:rsidR="009465E6" w:rsidRPr="009465E6" w:rsidRDefault="009465E6">
      <w:pPr>
        <w:numPr>
          <w:ilvl w:val="0"/>
          <w:numId w:val="27"/>
        </w:numPr>
        <w:spacing w:after="0" w:line="260" w:lineRule="atLeast"/>
        <w:ind w:left="284" w:hanging="284"/>
        <w:jc w:val="both"/>
        <w:rPr>
          <w:rFonts w:ascii="Arial" w:eastAsia="Times New Roman" w:hAnsi="Arial" w:cs="Arial"/>
          <w:sz w:val="20"/>
          <w:szCs w:val="20"/>
        </w:rPr>
      </w:pPr>
      <w:r w:rsidRPr="009465E6">
        <w:rPr>
          <w:rFonts w:ascii="Arial" w:eastAsia="Times New Roman" w:hAnsi="Arial" w:cs="Arial"/>
          <w:sz w:val="20"/>
          <w:szCs w:val="20"/>
        </w:rPr>
        <w:t xml:space="preserve">najožje vodovarstveno območje z oranžnima barvama in oznako »VVO IA« in »VVO IB«, </w:t>
      </w:r>
    </w:p>
    <w:p w14:paraId="0B08F151" w14:textId="77777777" w:rsidR="009465E6" w:rsidRPr="009465E6" w:rsidRDefault="009465E6">
      <w:pPr>
        <w:numPr>
          <w:ilvl w:val="0"/>
          <w:numId w:val="27"/>
        </w:numPr>
        <w:spacing w:after="0" w:line="260" w:lineRule="atLeast"/>
        <w:ind w:left="284" w:hanging="284"/>
        <w:jc w:val="both"/>
        <w:rPr>
          <w:rFonts w:ascii="Arial" w:eastAsia="Times New Roman" w:hAnsi="Arial" w:cs="Arial"/>
          <w:sz w:val="20"/>
          <w:szCs w:val="20"/>
        </w:rPr>
      </w:pPr>
      <w:r w:rsidRPr="009465E6">
        <w:rPr>
          <w:rFonts w:ascii="Arial" w:eastAsia="Times New Roman" w:hAnsi="Arial" w:cs="Arial"/>
          <w:sz w:val="20"/>
          <w:szCs w:val="20"/>
        </w:rPr>
        <w:t xml:space="preserve">ožje vodovarstveno območje z rumeno barvo in oznako »VVO II«, in </w:t>
      </w:r>
    </w:p>
    <w:p w14:paraId="711E628D" w14:textId="77777777" w:rsidR="009465E6" w:rsidRPr="009465E6" w:rsidRDefault="009465E6">
      <w:pPr>
        <w:numPr>
          <w:ilvl w:val="0"/>
          <w:numId w:val="27"/>
        </w:numPr>
        <w:spacing w:after="0" w:line="260" w:lineRule="atLeast"/>
        <w:ind w:left="284" w:hanging="284"/>
        <w:jc w:val="both"/>
        <w:rPr>
          <w:rFonts w:ascii="Arial" w:eastAsia="Times New Roman" w:hAnsi="Arial" w:cs="Arial"/>
          <w:sz w:val="20"/>
          <w:szCs w:val="20"/>
        </w:rPr>
      </w:pPr>
      <w:r w:rsidRPr="009465E6">
        <w:rPr>
          <w:rFonts w:ascii="Arial" w:eastAsia="Times New Roman" w:hAnsi="Arial" w:cs="Arial"/>
          <w:sz w:val="20"/>
          <w:szCs w:val="20"/>
        </w:rPr>
        <w:t>širše vodovarstveno območje z zeleno barvo in oznako »VVO III«.</w:t>
      </w:r>
    </w:p>
    <w:p w14:paraId="1B3636F9" w14:textId="3B8053CF" w:rsidR="002729CB" w:rsidRPr="009A6A78" w:rsidRDefault="002729CB">
      <w:pPr>
        <w:pStyle w:val="Odstavekseznama"/>
        <w:numPr>
          <w:ilvl w:val="0"/>
          <w:numId w:val="28"/>
        </w:numPr>
        <w:suppressAutoHyphens/>
        <w:spacing w:before="360" w:after="60"/>
        <w:ind w:left="426" w:hanging="426"/>
        <w:jc w:val="center"/>
        <w:outlineLvl w:val="3"/>
        <w:rPr>
          <w:rFonts w:cs="Arial"/>
          <w:b/>
          <w:sz w:val="20"/>
          <w:szCs w:val="20"/>
        </w:rPr>
      </w:pPr>
      <w:r w:rsidRPr="009A6A78">
        <w:rPr>
          <w:rFonts w:cs="Arial"/>
          <w:b/>
          <w:sz w:val="20"/>
          <w:szCs w:val="20"/>
        </w:rPr>
        <w:t>člen</w:t>
      </w:r>
    </w:p>
    <w:p w14:paraId="09E7B664" w14:textId="77777777" w:rsidR="002729CB" w:rsidRPr="009A6A78" w:rsidRDefault="002729CB" w:rsidP="00375783">
      <w:pPr>
        <w:widowControl w:val="0"/>
        <w:spacing w:before="120" w:after="0"/>
        <w:jc w:val="center"/>
        <w:rPr>
          <w:rFonts w:ascii="Arial" w:eastAsia="Times New Roman" w:hAnsi="Arial" w:cs="Arial"/>
          <w:b/>
          <w:sz w:val="20"/>
          <w:szCs w:val="20"/>
        </w:rPr>
      </w:pPr>
      <w:r w:rsidRPr="009A6A78">
        <w:rPr>
          <w:rFonts w:ascii="Arial" w:eastAsia="Times New Roman" w:hAnsi="Arial" w:cs="Arial"/>
          <w:b/>
          <w:sz w:val="20"/>
          <w:szCs w:val="20"/>
        </w:rPr>
        <w:t>(zemljiške parcele)</w:t>
      </w:r>
    </w:p>
    <w:p w14:paraId="194CDC31" w14:textId="1E4483C7" w:rsidR="002729CB" w:rsidRPr="009A6A78" w:rsidRDefault="002729CB" w:rsidP="00DC261D">
      <w:pPr>
        <w:overflowPunct w:val="0"/>
        <w:autoSpaceDE w:val="0"/>
        <w:autoSpaceDN w:val="0"/>
        <w:adjustRightInd w:val="0"/>
        <w:spacing w:before="240" w:after="0"/>
        <w:jc w:val="both"/>
        <w:textAlignment w:val="baseline"/>
        <w:rPr>
          <w:rFonts w:ascii="Arial" w:eastAsia="Times New Roman" w:hAnsi="Arial" w:cs="Arial"/>
          <w:sz w:val="20"/>
          <w:szCs w:val="20"/>
          <w:lang w:eastAsia="sl-SI"/>
        </w:rPr>
      </w:pPr>
      <w:r w:rsidRPr="009A6A78">
        <w:rPr>
          <w:rFonts w:ascii="Arial" w:eastAsia="Times New Roman" w:hAnsi="Arial" w:cs="Arial"/>
          <w:sz w:val="20"/>
          <w:szCs w:val="20"/>
          <w:lang w:eastAsia="sl-SI"/>
        </w:rPr>
        <w:t>(1) Seznam zemljiških parcel (v nadaljnjem besedilu: parcela) na vodovarstven</w:t>
      </w:r>
      <w:r w:rsidR="00B33560" w:rsidRPr="009A6A78">
        <w:rPr>
          <w:rFonts w:ascii="Arial" w:eastAsia="Times New Roman" w:hAnsi="Arial" w:cs="Arial"/>
          <w:sz w:val="20"/>
          <w:szCs w:val="20"/>
          <w:lang w:eastAsia="sl-SI"/>
        </w:rPr>
        <w:t>ih</w:t>
      </w:r>
      <w:r w:rsidRPr="009A6A78">
        <w:rPr>
          <w:rFonts w:ascii="Arial" w:eastAsia="Times New Roman" w:hAnsi="Arial" w:cs="Arial"/>
          <w:sz w:val="20"/>
          <w:szCs w:val="20"/>
          <w:lang w:eastAsia="sl-SI"/>
        </w:rPr>
        <w:t xml:space="preserve"> območj</w:t>
      </w:r>
      <w:r w:rsidR="00B33560" w:rsidRPr="009A6A78">
        <w:rPr>
          <w:rFonts w:ascii="Arial" w:eastAsia="Times New Roman" w:hAnsi="Arial" w:cs="Arial"/>
          <w:sz w:val="20"/>
          <w:szCs w:val="20"/>
          <w:lang w:eastAsia="sl-SI"/>
        </w:rPr>
        <w:t>ih</w:t>
      </w:r>
      <w:r w:rsidRPr="009A6A78">
        <w:rPr>
          <w:rFonts w:ascii="Arial" w:eastAsia="Times New Roman" w:hAnsi="Arial" w:cs="Arial"/>
          <w:sz w:val="20"/>
          <w:szCs w:val="20"/>
          <w:lang w:eastAsia="sl-SI"/>
        </w:rPr>
        <w:t xml:space="preserve"> je naveden v </w:t>
      </w:r>
      <w:r w:rsidR="00847DCD" w:rsidRPr="009A6A78">
        <w:rPr>
          <w:rFonts w:ascii="Arial" w:eastAsia="Times New Roman" w:hAnsi="Arial" w:cs="Arial"/>
          <w:sz w:val="20"/>
          <w:szCs w:val="20"/>
          <w:lang w:eastAsia="sl-SI"/>
        </w:rPr>
        <w:t>P</w:t>
      </w:r>
      <w:r w:rsidRPr="009A6A78">
        <w:rPr>
          <w:rFonts w:ascii="Arial" w:eastAsia="Times New Roman" w:hAnsi="Arial" w:cs="Arial"/>
          <w:sz w:val="20"/>
          <w:szCs w:val="20"/>
          <w:lang w:eastAsia="sl-SI"/>
        </w:rPr>
        <w:t xml:space="preserve">rilogi </w:t>
      </w:r>
      <w:r w:rsidR="0050292F" w:rsidRPr="009A6A78">
        <w:rPr>
          <w:rFonts w:ascii="Arial" w:eastAsia="Times New Roman" w:hAnsi="Arial" w:cs="Arial"/>
          <w:sz w:val="20"/>
          <w:szCs w:val="20"/>
          <w:lang w:eastAsia="sl-SI"/>
        </w:rPr>
        <w:t>3</w:t>
      </w:r>
      <w:r w:rsidRPr="009A6A78">
        <w:rPr>
          <w:rFonts w:ascii="Arial" w:eastAsia="Times New Roman" w:hAnsi="Arial" w:cs="Arial"/>
          <w:sz w:val="20"/>
          <w:szCs w:val="20"/>
          <w:lang w:eastAsia="sl-SI"/>
        </w:rPr>
        <w:t xml:space="preserve">, ki je sestavni del te uredbe. </w:t>
      </w:r>
    </w:p>
    <w:p w14:paraId="34A810AE" w14:textId="1CF8A851" w:rsidR="002729CB" w:rsidRPr="009A6A78" w:rsidRDefault="002729CB" w:rsidP="00DC261D">
      <w:pPr>
        <w:overflowPunct w:val="0"/>
        <w:autoSpaceDE w:val="0"/>
        <w:autoSpaceDN w:val="0"/>
        <w:adjustRightInd w:val="0"/>
        <w:spacing w:before="240" w:after="0"/>
        <w:jc w:val="both"/>
        <w:textAlignment w:val="baseline"/>
        <w:rPr>
          <w:rFonts w:ascii="Arial" w:eastAsia="Times New Roman" w:hAnsi="Arial" w:cs="Arial"/>
          <w:sz w:val="20"/>
          <w:szCs w:val="20"/>
          <w:lang w:eastAsia="sl-SI"/>
        </w:rPr>
      </w:pPr>
      <w:r w:rsidRPr="009A6A78">
        <w:rPr>
          <w:rFonts w:ascii="Arial" w:eastAsia="Times New Roman" w:hAnsi="Arial" w:cs="Arial"/>
          <w:sz w:val="20"/>
          <w:szCs w:val="20"/>
          <w:lang w:eastAsia="sl-SI"/>
        </w:rPr>
        <w:t xml:space="preserve">(2) Seznam parcel iz prejšnjega odstavka je povzet po </w:t>
      </w:r>
      <w:r w:rsidR="006A1A38">
        <w:rPr>
          <w:rFonts w:ascii="Arial" w:hAnsi="Arial" w:cs="Arial"/>
          <w:bCs/>
          <w:sz w:val="20"/>
          <w:szCs w:val="20"/>
        </w:rPr>
        <w:t>katastru nepremičnin</w:t>
      </w:r>
      <w:r w:rsidR="00B76B95" w:rsidRPr="009A6A78">
        <w:rPr>
          <w:rFonts w:ascii="Arial" w:hAnsi="Arial" w:cs="Arial"/>
          <w:bCs/>
          <w:sz w:val="20"/>
          <w:szCs w:val="20"/>
        </w:rPr>
        <w:t xml:space="preserve"> iz </w:t>
      </w:r>
      <w:r w:rsidR="009465E6">
        <w:rPr>
          <w:rFonts w:ascii="Arial" w:hAnsi="Arial" w:cs="Arial"/>
          <w:bCs/>
          <w:sz w:val="20"/>
          <w:szCs w:val="20"/>
        </w:rPr>
        <w:t>decembra</w:t>
      </w:r>
      <w:r w:rsidR="00B76B95" w:rsidRPr="009A6A78">
        <w:rPr>
          <w:rFonts w:ascii="Arial" w:hAnsi="Arial" w:cs="Arial"/>
          <w:bCs/>
          <w:sz w:val="20"/>
          <w:szCs w:val="20"/>
        </w:rPr>
        <w:t xml:space="preserve"> 2023</w:t>
      </w:r>
      <w:r w:rsidRPr="009A6A78">
        <w:rPr>
          <w:rFonts w:ascii="Arial" w:eastAsia="Times New Roman" w:hAnsi="Arial" w:cs="Arial"/>
          <w:sz w:val="20"/>
          <w:szCs w:val="20"/>
          <w:lang w:eastAsia="sl-SI"/>
        </w:rPr>
        <w:t xml:space="preserve">, ki ga vodi Geodetska uprava Republike Slovenije. </w:t>
      </w:r>
    </w:p>
    <w:p w14:paraId="69485C29" w14:textId="311A3D30" w:rsidR="002729CB" w:rsidRPr="009A6A78" w:rsidRDefault="002729CB">
      <w:pPr>
        <w:pStyle w:val="Odstavekseznama"/>
        <w:numPr>
          <w:ilvl w:val="0"/>
          <w:numId w:val="28"/>
        </w:numPr>
        <w:suppressAutoHyphens/>
        <w:spacing w:before="360" w:after="60"/>
        <w:ind w:left="426" w:hanging="426"/>
        <w:jc w:val="center"/>
        <w:outlineLvl w:val="3"/>
        <w:rPr>
          <w:rFonts w:cs="Arial"/>
          <w:b/>
          <w:sz w:val="20"/>
          <w:szCs w:val="20"/>
        </w:rPr>
      </w:pPr>
      <w:r w:rsidRPr="009A6A78">
        <w:rPr>
          <w:rFonts w:cs="Arial"/>
          <w:b/>
          <w:sz w:val="20"/>
          <w:szCs w:val="20"/>
        </w:rPr>
        <w:t>člen</w:t>
      </w:r>
      <w:r w:rsidRPr="009A6A78">
        <w:rPr>
          <w:rFonts w:cs="Arial"/>
          <w:b/>
          <w:sz w:val="20"/>
          <w:szCs w:val="20"/>
        </w:rPr>
        <w:tab/>
      </w:r>
    </w:p>
    <w:p w14:paraId="18047D8B" w14:textId="77777777" w:rsidR="002729CB" w:rsidRPr="009A6A78" w:rsidRDefault="002729CB" w:rsidP="00375783">
      <w:pPr>
        <w:widowControl w:val="0"/>
        <w:spacing w:before="120" w:after="0"/>
        <w:jc w:val="center"/>
        <w:rPr>
          <w:rFonts w:ascii="Arial" w:eastAsia="Times New Roman" w:hAnsi="Arial" w:cs="Arial"/>
          <w:b/>
          <w:sz w:val="20"/>
          <w:szCs w:val="20"/>
        </w:rPr>
      </w:pPr>
      <w:r w:rsidRPr="009A6A78">
        <w:rPr>
          <w:rFonts w:ascii="Arial" w:eastAsia="Times New Roman" w:hAnsi="Arial" w:cs="Arial"/>
          <w:b/>
          <w:sz w:val="20"/>
          <w:szCs w:val="20"/>
        </w:rPr>
        <w:t>(podatkovni sloji in prikazi)</w:t>
      </w:r>
    </w:p>
    <w:p w14:paraId="666F3839" w14:textId="15BA43D2" w:rsidR="00DE26FC" w:rsidRPr="009A6A78" w:rsidRDefault="00773081" w:rsidP="00375783">
      <w:pPr>
        <w:spacing w:before="240" w:after="0"/>
        <w:jc w:val="both"/>
        <w:rPr>
          <w:rFonts w:ascii="Arial" w:eastAsia="Times New Roman" w:hAnsi="Arial" w:cs="Arial"/>
          <w:sz w:val="20"/>
          <w:szCs w:val="20"/>
        </w:rPr>
      </w:pPr>
      <w:r w:rsidRPr="009A6A78">
        <w:rPr>
          <w:rFonts w:ascii="Arial" w:eastAsia="Times New Roman" w:hAnsi="Arial" w:cs="Arial"/>
          <w:sz w:val="20"/>
          <w:szCs w:val="20"/>
        </w:rPr>
        <w:t>Vodovarstven</w:t>
      </w:r>
      <w:r w:rsidR="00E31036" w:rsidRPr="009A6A78">
        <w:rPr>
          <w:rFonts w:ascii="Arial" w:eastAsia="Times New Roman" w:hAnsi="Arial" w:cs="Arial"/>
          <w:sz w:val="20"/>
          <w:szCs w:val="20"/>
        </w:rPr>
        <w:t>a</w:t>
      </w:r>
      <w:r w:rsidRPr="009A6A78">
        <w:rPr>
          <w:rFonts w:ascii="Arial" w:eastAsia="Times New Roman" w:hAnsi="Arial" w:cs="Arial"/>
          <w:sz w:val="20"/>
          <w:szCs w:val="20"/>
        </w:rPr>
        <w:t xml:space="preserve"> območj</w:t>
      </w:r>
      <w:r w:rsidR="00E31036" w:rsidRPr="009A6A78">
        <w:rPr>
          <w:rFonts w:ascii="Arial" w:eastAsia="Times New Roman" w:hAnsi="Arial" w:cs="Arial"/>
          <w:sz w:val="20"/>
          <w:szCs w:val="20"/>
        </w:rPr>
        <w:t>a</w:t>
      </w:r>
      <w:r w:rsidR="002729CB" w:rsidRPr="009A6A78">
        <w:rPr>
          <w:rFonts w:ascii="Arial" w:eastAsia="Times New Roman" w:hAnsi="Arial" w:cs="Arial"/>
          <w:sz w:val="20"/>
          <w:szCs w:val="20"/>
        </w:rPr>
        <w:t xml:space="preserve">, notranja območja in </w:t>
      </w:r>
      <w:r w:rsidRPr="009A6A78">
        <w:rPr>
          <w:rFonts w:ascii="Arial" w:eastAsia="Times New Roman" w:hAnsi="Arial" w:cs="Arial"/>
          <w:sz w:val="20"/>
          <w:szCs w:val="20"/>
        </w:rPr>
        <w:t>območj</w:t>
      </w:r>
      <w:r w:rsidR="00E31036" w:rsidRPr="009A6A78">
        <w:rPr>
          <w:rFonts w:ascii="Arial" w:eastAsia="Times New Roman" w:hAnsi="Arial" w:cs="Arial"/>
          <w:sz w:val="20"/>
          <w:szCs w:val="20"/>
        </w:rPr>
        <w:t>a</w:t>
      </w:r>
      <w:r w:rsidRPr="009A6A78">
        <w:rPr>
          <w:rFonts w:ascii="Arial" w:eastAsia="Times New Roman" w:hAnsi="Arial" w:cs="Arial"/>
          <w:sz w:val="20"/>
          <w:szCs w:val="20"/>
        </w:rPr>
        <w:t xml:space="preserve"> </w:t>
      </w:r>
      <w:r w:rsidR="001F22F5" w:rsidRPr="009A6A78">
        <w:rPr>
          <w:rFonts w:ascii="Arial" w:eastAsia="Times New Roman" w:hAnsi="Arial" w:cs="Arial"/>
          <w:sz w:val="20"/>
          <w:szCs w:val="20"/>
        </w:rPr>
        <w:t>zaje</w:t>
      </w:r>
      <w:r w:rsidR="00E31036" w:rsidRPr="009A6A78">
        <w:rPr>
          <w:rFonts w:ascii="Arial" w:eastAsia="Times New Roman" w:hAnsi="Arial" w:cs="Arial"/>
          <w:sz w:val="20"/>
          <w:szCs w:val="20"/>
        </w:rPr>
        <w:t>tij</w:t>
      </w:r>
      <w:r w:rsidR="001F22F5" w:rsidRPr="009A6A78">
        <w:rPr>
          <w:rFonts w:ascii="Arial" w:eastAsia="Times New Roman" w:hAnsi="Arial" w:cs="Arial"/>
          <w:sz w:val="20"/>
          <w:szCs w:val="20"/>
        </w:rPr>
        <w:t xml:space="preserve"> </w:t>
      </w:r>
      <w:r w:rsidR="002729CB" w:rsidRPr="009A6A78">
        <w:rPr>
          <w:rFonts w:ascii="Arial" w:eastAsia="Times New Roman" w:hAnsi="Arial" w:cs="Arial"/>
          <w:sz w:val="20"/>
          <w:szCs w:val="20"/>
        </w:rPr>
        <w:t>ter njihove geografske meje so prikazani na digitalnem podatkovnem sloju za raven merila 1 : 5.000 v državnem koordinatnem sistemu</w:t>
      </w:r>
      <w:r w:rsidR="00965A44" w:rsidRPr="009A6A78">
        <w:rPr>
          <w:rFonts w:ascii="Arial" w:eastAsia="Times New Roman" w:hAnsi="Arial" w:cs="Arial"/>
          <w:sz w:val="20"/>
          <w:szCs w:val="20"/>
        </w:rPr>
        <w:t xml:space="preserve">, ki so del vodnega katastra. </w:t>
      </w:r>
      <w:r w:rsidR="00351FB9" w:rsidRPr="009A6A78">
        <w:rPr>
          <w:rFonts w:ascii="Arial" w:eastAsia="Times New Roman" w:hAnsi="Arial" w:cs="Arial"/>
          <w:sz w:val="20"/>
          <w:szCs w:val="20"/>
        </w:rPr>
        <w:t>Digitalni p</w:t>
      </w:r>
      <w:r w:rsidR="00965A44" w:rsidRPr="009A6A78">
        <w:rPr>
          <w:rFonts w:ascii="Arial" w:eastAsia="Times New Roman" w:hAnsi="Arial" w:cs="Arial"/>
          <w:sz w:val="20"/>
          <w:szCs w:val="20"/>
        </w:rPr>
        <w:t>odatkovni sloj vklju</w:t>
      </w:r>
      <w:r w:rsidR="00AE5941" w:rsidRPr="009A6A78">
        <w:rPr>
          <w:rFonts w:ascii="Arial" w:eastAsia="Times New Roman" w:hAnsi="Arial" w:cs="Arial"/>
          <w:sz w:val="20"/>
          <w:szCs w:val="20"/>
        </w:rPr>
        <w:t xml:space="preserve">čuje zlasti naslednje podatke: </w:t>
      </w:r>
    </w:p>
    <w:p w14:paraId="6166F90A" w14:textId="53CCDE90" w:rsidR="002729CB" w:rsidRPr="009A6A78" w:rsidRDefault="002729CB">
      <w:pPr>
        <w:numPr>
          <w:ilvl w:val="0"/>
          <w:numId w:val="25"/>
        </w:numPr>
        <w:spacing w:after="0"/>
        <w:jc w:val="both"/>
        <w:rPr>
          <w:rFonts w:ascii="Arial" w:eastAsia="Times New Roman" w:hAnsi="Arial" w:cs="Arial"/>
          <w:sz w:val="20"/>
          <w:szCs w:val="20"/>
        </w:rPr>
      </w:pPr>
      <w:r w:rsidRPr="009A6A78">
        <w:rPr>
          <w:rFonts w:ascii="Arial" w:eastAsia="Times New Roman" w:hAnsi="Arial" w:cs="Arial"/>
          <w:sz w:val="20"/>
          <w:szCs w:val="20"/>
        </w:rPr>
        <w:t>identifikacijsko številko vodovarstvenega območja, notranjih območij in o</w:t>
      </w:r>
      <w:r w:rsidR="00965A44" w:rsidRPr="009A6A78">
        <w:rPr>
          <w:rFonts w:ascii="Arial" w:eastAsia="Times New Roman" w:hAnsi="Arial" w:cs="Arial"/>
          <w:sz w:val="20"/>
          <w:szCs w:val="20"/>
        </w:rPr>
        <w:t>bmočja</w:t>
      </w:r>
      <w:r w:rsidRPr="009A6A78">
        <w:rPr>
          <w:rFonts w:ascii="Arial" w:eastAsia="Times New Roman" w:hAnsi="Arial" w:cs="Arial"/>
          <w:sz w:val="20"/>
          <w:szCs w:val="20"/>
        </w:rPr>
        <w:t xml:space="preserve"> zajetja,</w:t>
      </w:r>
    </w:p>
    <w:p w14:paraId="466CD42B" w14:textId="77777777" w:rsidR="002729CB" w:rsidRPr="009A6A78" w:rsidRDefault="002729CB">
      <w:pPr>
        <w:numPr>
          <w:ilvl w:val="0"/>
          <w:numId w:val="25"/>
        </w:numPr>
        <w:spacing w:after="0"/>
        <w:jc w:val="both"/>
        <w:rPr>
          <w:rFonts w:ascii="Arial" w:eastAsia="Times New Roman" w:hAnsi="Arial" w:cs="Arial"/>
          <w:sz w:val="20"/>
          <w:szCs w:val="20"/>
        </w:rPr>
      </w:pPr>
      <w:r w:rsidRPr="009A6A78">
        <w:rPr>
          <w:rFonts w:ascii="Arial" w:eastAsia="Times New Roman" w:hAnsi="Arial" w:cs="Arial"/>
          <w:sz w:val="20"/>
          <w:szCs w:val="20"/>
        </w:rPr>
        <w:t xml:space="preserve">šifro posameznega notranjega območja in območja zajetja ter oznako in ime posameznega notranjega območja in območja zajetja, </w:t>
      </w:r>
    </w:p>
    <w:p w14:paraId="58143FCD" w14:textId="77777777" w:rsidR="002729CB" w:rsidRPr="009A6A78" w:rsidRDefault="002729CB">
      <w:pPr>
        <w:numPr>
          <w:ilvl w:val="0"/>
          <w:numId w:val="25"/>
        </w:numPr>
        <w:spacing w:after="0"/>
        <w:jc w:val="both"/>
        <w:rPr>
          <w:rFonts w:ascii="Arial" w:eastAsia="Times New Roman" w:hAnsi="Arial" w:cs="Arial"/>
          <w:sz w:val="20"/>
          <w:szCs w:val="20"/>
        </w:rPr>
      </w:pPr>
      <w:r w:rsidRPr="009A6A78">
        <w:rPr>
          <w:rFonts w:ascii="Arial" w:eastAsia="Times New Roman" w:hAnsi="Arial" w:cs="Arial"/>
          <w:sz w:val="20"/>
          <w:szCs w:val="20"/>
        </w:rPr>
        <w:t>površino vodovarstvenega območja, notranjih območij in območja zajetja,</w:t>
      </w:r>
    </w:p>
    <w:p w14:paraId="1BE06E92" w14:textId="77777777" w:rsidR="002729CB" w:rsidRPr="009A6A78" w:rsidRDefault="002729CB">
      <w:pPr>
        <w:numPr>
          <w:ilvl w:val="0"/>
          <w:numId w:val="25"/>
        </w:numPr>
        <w:spacing w:after="0"/>
        <w:jc w:val="both"/>
        <w:rPr>
          <w:rFonts w:ascii="Arial" w:eastAsia="Times New Roman" w:hAnsi="Arial" w:cs="Arial"/>
          <w:sz w:val="20"/>
          <w:szCs w:val="20"/>
        </w:rPr>
      </w:pPr>
      <w:r w:rsidRPr="009A6A78">
        <w:rPr>
          <w:rFonts w:ascii="Arial" w:eastAsia="Times New Roman" w:hAnsi="Arial" w:cs="Arial"/>
          <w:sz w:val="20"/>
          <w:szCs w:val="20"/>
        </w:rPr>
        <w:t>datum določitve oziroma uveljavitve vodovarstvenega območja, notranjih območij in območja zajetja ter</w:t>
      </w:r>
    </w:p>
    <w:p w14:paraId="34439D94" w14:textId="7E5B859E" w:rsidR="00773081" w:rsidRPr="009A6A78" w:rsidRDefault="002729CB">
      <w:pPr>
        <w:numPr>
          <w:ilvl w:val="0"/>
          <w:numId w:val="25"/>
        </w:numPr>
        <w:spacing w:after="0"/>
        <w:jc w:val="both"/>
        <w:rPr>
          <w:rFonts w:ascii="Arial" w:eastAsia="Times New Roman" w:hAnsi="Arial" w:cs="Arial"/>
          <w:sz w:val="20"/>
          <w:szCs w:val="20"/>
        </w:rPr>
      </w:pPr>
      <w:r w:rsidRPr="009A6A78">
        <w:rPr>
          <w:rFonts w:ascii="Arial" w:eastAsia="Times New Roman" w:hAnsi="Arial" w:cs="Arial"/>
          <w:sz w:val="20"/>
          <w:szCs w:val="20"/>
        </w:rPr>
        <w:t>opombe.</w:t>
      </w:r>
    </w:p>
    <w:p w14:paraId="2044B64F" w14:textId="69678530" w:rsidR="009D7487" w:rsidRPr="009A6A78" w:rsidRDefault="009D7487">
      <w:pPr>
        <w:pStyle w:val="Odstavekseznama"/>
        <w:numPr>
          <w:ilvl w:val="0"/>
          <w:numId w:val="28"/>
        </w:numPr>
        <w:suppressAutoHyphens/>
        <w:spacing w:before="360" w:after="60"/>
        <w:ind w:left="426" w:hanging="426"/>
        <w:jc w:val="center"/>
        <w:outlineLvl w:val="3"/>
        <w:rPr>
          <w:rFonts w:cs="Arial"/>
          <w:b/>
          <w:sz w:val="20"/>
          <w:szCs w:val="20"/>
        </w:rPr>
      </w:pPr>
      <w:r w:rsidRPr="009A6A78">
        <w:rPr>
          <w:rFonts w:cs="Arial"/>
          <w:b/>
          <w:sz w:val="20"/>
          <w:szCs w:val="20"/>
        </w:rPr>
        <w:t>člen</w:t>
      </w:r>
    </w:p>
    <w:p w14:paraId="0712C45A" w14:textId="77777777" w:rsidR="009D7487" w:rsidRPr="009A6A78" w:rsidRDefault="009D7487" w:rsidP="009D7487">
      <w:pPr>
        <w:widowControl w:val="0"/>
        <w:spacing w:before="120" w:after="0"/>
        <w:jc w:val="center"/>
        <w:rPr>
          <w:rFonts w:ascii="Arial" w:eastAsia="Times New Roman" w:hAnsi="Arial" w:cs="Arial"/>
          <w:b/>
          <w:sz w:val="20"/>
          <w:szCs w:val="20"/>
        </w:rPr>
      </w:pPr>
      <w:r w:rsidRPr="009A6A78">
        <w:rPr>
          <w:rFonts w:ascii="Arial" w:eastAsia="Times New Roman" w:hAnsi="Arial" w:cs="Arial"/>
          <w:b/>
          <w:sz w:val="20"/>
          <w:szCs w:val="20"/>
        </w:rPr>
        <w:t>(pomen izrazov)</w:t>
      </w:r>
    </w:p>
    <w:p w14:paraId="76036764" w14:textId="77777777" w:rsidR="009D7487" w:rsidRPr="009A6A78" w:rsidRDefault="009D7487" w:rsidP="009D7487">
      <w:pPr>
        <w:spacing w:before="240" w:after="0"/>
        <w:jc w:val="both"/>
        <w:rPr>
          <w:rFonts w:ascii="Arial" w:eastAsia="Times New Roman" w:hAnsi="Arial" w:cs="Arial"/>
          <w:sz w:val="20"/>
          <w:szCs w:val="20"/>
          <w:shd w:val="clear" w:color="auto" w:fill="FFFFFF"/>
        </w:rPr>
      </w:pPr>
      <w:r w:rsidRPr="009A6A78">
        <w:rPr>
          <w:rFonts w:ascii="Arial" w:eastAsia="Times New Roman" w:hAnsi="Arial" w:cs="Arial"/>
          <w:sz w:val="20"/>
          <w:szCs w:val="20"/>
          <w:shd w:val="clear" w:color="auto" w:fill="FFFFFF"/>
        </w:rPr>
        <w:t>(1)</w:t>
      </w:r>
      <w:r w:rsidRPr="009A6A78">
        <w:rPr>
          <w:rFonts w:ascii="Arial" w:eastAsia="Times New Roman" w:hAnsi="Arial" w:cs="Arial"/>
          <w:sz w:val="20"/>
          <w:szCs w:val="20"/>
        </w:rPr>
        <w:t> </w:t>
      </w:r>
      <w:r w:rsidRPr="009A6A78">
        <w:rPr>
          <w:rFonts w:ascii="Arial" w:eastAsia="Times New Roman" w:hAnsi="Arial" w:cs="Arial"/>
          <w:sz w:val="20"/>
          <w:szCs w:val="20"/>
          <w:shd w:val="clear" w:color="auto" w:fill="FFFFFF"/>
        </w:rPr>
        <w:t xml:space="preserve">Izrazi, uporabljeni v tej uredbi: </w:t>
      </w:r>
    </w:p>
    <w:p w14:paraId="7BA25818" w14:textId="03E59C50" w:rsidR="009D7487" w:rsidRPr="009A6A78" w:rsidRDefault="009D7487">
      <w:pPr>
        <w:numPr>
          <w:ilvl w:val="0"/>
          <w:numId w:val="26"/>
        </w:numPr>
        <w:tabs>
          <w:tab w:val="left" w:pos="426"/>
        </w:tabs>
        <w:spacing w:after="0" w:line="260" w:lineRule="atLeast"/>
        <w:ind w:left="426" w:hanging="426"/>
        <w:jc w:val="both"/>
        <w:rPr>
          <w:rFonts w:ascii="Arial" w:eastAsia="Times New Roman" w:hAnsi="Arial" w:cs="Arial"/>
          <w:sz w:val="20"/>
          <w:szCs w:val="20"/>
        </w:rPr>
      </w:pPr>
      <w:r w:rsidRPr="009A6A78">
        <w:rPr>
          <w:rFonts w:ascii="Arial" w:eastAsia="Times New Roman" w:hAnsi="Arial" w:cs="Arial"/>
          <w:sz w:val="20"/>
          <w:szCs w:val="20"/>
        </w:rPr>
        <w:t>s področja prostorskih ureditev imajo enak pomen kot izhaja iz predpisa o urejanju prostora</w:t>
      </w:r>
      <w:r w:rsidR="009A4FAA">
        <w:rPr>
          <w:rFonts w:ascii="Arial" w:eastAsia="Times New Roman" w:hAnsi="Arial" w:cs="Arial"/>
          <w:sz w:val="20"/>
          <w:szCs w:val="20"/>
        </w:rPr>
        <w:t>;</w:t>
      </w:r>
    </w:p>
    <w:p w14:paraId="1E1A78CC" w14:textId="2D5D6C94" w:rsidR="009D7487" w:rsidRPr="009A6A78" w:rsidRDefault="009D7487">
      <w:pPr>
        <w:numPr>
          <w:ilvl w:val="0"/>
          <w:numId w:val="26"/>
        </w:numPr>
        <w:tabs>
          <w:tab w:val="left" w:pos="426"/>
        </w:tabs>
        <w:spacing w:after="0" w:line="260" w:lineRule="atLeast"/>
        <w:ind w:left="426" w:hanging="426"/>
        <w:jc w:val="both"/>
        <w:rPr>
          <w:rFonts w:ascii="Arial" w:eastAsia="Times New Roman" w:hAnsi="Arial" w:cs="Arial"/>
          <w:sz w:val="20"/>
          <w:szCs w:val="20"/>
        </w:rPr>
      </w:pPr>
      <w:r w:rsidRPr="009A6A78">
        <w:rPr>
          <w:rFonts w:ascii="Arial" w:eastAsia="Times New Roman" w:hAnsi="Arial" w:cs="Arial"/>
          <w:sz w:val="20"/>
          <w:szCs w:val="20"/>
        </w:rPr>
        <w:t>s področja graditve objektov imajo enak pomen kot izhaja iz gradbenega predpisa</w:t>
      </w:r>
      <w:r w:rsidR="009A4FAA">
        <w:rPr>
          <w:rFonts w:ascii="Arial" w:eastAsia="Times New Roman" w:hAnsi="Arial" w:cs="Arial"/>
          <w:sz w:val="20"/>
          <w:szCs w:val="20"/>
        </w:rPr>
        <w:t>;</w:t>
      </w:r>
    </w:p>
    <w:p w14:paraId="7898E91F" w14:textId="2F7AA8ED" w:rsidR="009D7487" w:rsidRPr="009A6A78" w:rsidRDefault="009D7487">
      <w:pPr>
        <w:numPr>
          <w:ilvl w:val="0"/>
          <w:numId w:val="26"/>
        </w:numPr>
        <w:tabs>
          <w:tab w:val="left" w:pos="426"/>
        </w:tabs>
        <w:spacing w:after="0" w:line="260" w:lineRule="atLeast"/>
        <w:ind w:left="426" w:hanging="426"/>
        <w:jc w:val="both"/>
        <w:rPr>
          <w:rFonts w:ascii="Arial" w:eastAsia="Times New Roman" w:hAnsi="Arial" w:cs="Arial"/>
          <w:sz w:val="20"/>
          <w:szCs w:val="20"/>
        </w:rPr>
      </w:pPr>
      <w:r w:rsidRPr="009A6A78">
        <w:rPr>
          <w:rFonts w:ascii="Arial" w:eastAsia="Times New Roman" w:hAnsi="Arial" w:cs="Arial"/>
          <w:sz w:val="20"/>
          <w:szCs w:val="20"/>
        </w:rPr>
        <w:t>za klasifikacijo vrst objektov CC-SI glede na namen uporabe, imajo enak pomen kot izhaja iz predpisa o razvrščanju objektov</w:t>
      </w:r>
      <w:r w:rsidR="009A4FAA">
        <w:rPr>
          <w:rFonts w:ascii="Arial" w:eastAsia="Times New Roman" w:hAnsi="Arial" w:cs="Arial"/>
          <w:sz w:val="20"/>
          <w:szCs w:val="20"/>
        </w:rPr>
        <w:t xml:space="preserve">; </w:t>
      </w:r>
      <w:r w:rsidRPr="009A6A78">
        <w:rPr>
          <w:rFonts w:ascii="Arial" w:eastAsia="Times New Roman" w:hAnsi="Arial" w:cs="Arial"/>
          <w:sz w:val="20"/>
          <w:szCs w:val="20"/>
        </w:rPr>
        <w:t>ter</w:t>
      </w:r>
    </w:p>
    <w:p w14:paraId="1D344140" w14:textId="77777777" w:rsidR="009D7487" w:rsidRPr="009A6A78" w:rsidRDefault="009D7487">
      <w:pPr>
        <w:numPr>
          <w:ilvl w:val="0"/>
          <w:numId w:val="26"/>
        </w:numPr>
        <w:tabs>
          <w:tab w:val="left" w:pos="426"/>
        </w:tabs>
        <w:spacing w:after="0" w:line="260" w:lineRule="atLeast"/>
        <w:ind w:left="426" w:hanging="426"/>
        <w:jc w:val="both"/>
        <w:rPr>
          <w:rFonts w:ascii="Arial" w:eastAsia="Times New Roman" w:hAnsi="Arial" w:cs="Arial"/>
          <w:sz w:val="20"/>
          <w:szCs w:val="20"/>
        </w:rPr>
      </w:pPr>
      <w:r w:rsidRPr="009A6A78">
        <w:rPr>
          <w:rFonts w:ascii="Arial" w:eastAsia="Times New Roman" w:hAnsi="Arial" w:cs="Arial"/>
          <w:sz w:val="20"/>
          <w:szCs w:val="20"/>
        </w:rPr>
        <w:t>za odvajanje in čiščenje odpadne vode, imajo enak pomen kot izhaja iz predpisov, ki urejajo emisijo snovi in toplote pri odvajanju odpadnih voda v vode in javno kanalizacijo.</w:t>
      </w:r>
    </w:p>
    <w:p w14:paraId="78B7F8CE" w14:textId="77777777" w:rsidR="009D7487" w:rsidRPr="009A6A78" w:rsidRDefault="009D7487" w:rsidP="009D7487">
      <w:pPr>
        <w:spacing w:before="240" w:after="0"/>
        <w:rPr>
          <w:rFonts w:ascii="Arial" w:eastAsia="Times New Roman" w:hAnsi="Arial" w:cs="Arial"/>
          <w:sz w:val="20"/>
          <w:szCs w:val="20"/>
        </w:rPr>
      </w:pPr>
      <w:r w:rsidRPr="009A6A78">
        <w:rPr>
          <w:rFonts w:ascii="Arial" w:eastAsia="Times New Roman" w:hAnsi="Arial" w:cs="Arial"/>
          <w:sz w:val="20"/>
          <w:szCs w:val="20"/>
        </w:rPr>
        <w:t>(2) Ne glede na prvi odstavek tega člena imajo uporabljeni izrazi v tej uredbi, naslednji pomen:</w:t>
      </w:r>
    </w:p>
    <w:p w14:paraId="1148498A" w14:textId="3B5CA223" w:rsidR="005E34B7" w:rsidRDefault="00681DDE">
      <w:pPr>
        <w:numPr>
          <w:ilvl w:val="0"/>
          <w:numId w:val="30"/>
        </w:numPr>
        <w:tabs>
          <w:tab w:val="left" w:pos="426"/>
        </w:tabs>
        <w:spacing w:after="0" w:line="260" w:lineRule="atLeast"/>
        <w:ind w:left="426" w:hanging="426"/>
        <w:jc w:val="both"/>
        <w:rPr>
          <w:rFonts w:ascii="Arial" w:eastAsia="Times New Roman" w:hAnsi="Arial" w:cs="Arial"/>
          <w:sz w:val="20"/>
          <w:szCs w:val="20"/>
        </w:rPr>
      </w:pPr>
      <w:r w:rsidRPr="009A6A78">
        <w:rPr>
          <w:rFonts w:ascii="Arial" w:eastAsia="Times New Roman" w:hAnsi="Arial" w:cs="Arial"/>
          <w:sz w:val="20"/>
          <w:szCs w:val="20"/>
        </w:rPr>
        <w:t>nevarna snov je snov, določena v skladu s predpisom, ki ureja varstvo voda</w:t>
      </w:r>
      <w:r w:rsidR="005E34B7">
        <w:rPr>
          <w:rFonts w:ascii="Arial" w:eastAsia="Times New Roman" w:hAnsi="Arial" w:cs="Arial"/>
          <w:sz w:val="20"/>
          <w:szCs w:val="20"/>
        </w:rPr>
        <w:t>;</w:t>
      </w:r>
      <w:r w:rsidRPr="009A6A78">
        <w:rPr>
          <w:rFonts w:ascii="Arial" w:eastAsia="Times New Roman" w:hAnsi="Arial" w:cs="Arial"/>
          <w:sz w:val="20"/>
          <w:szCs w:val="20"/>
        </w:rPr>
        <w:t xml:space="preserve"> </w:t>
      </w:r>
    </w:p>
    <w:p w14:paraId="000E1D8D" w14:textId="4B42E88E" w:rsidR="00681DDE" w:rsidRPr="009A6A78" w:rsidRDefault="00681DDE">
      <w:pPr>
        <w:numPr>
          <w:ilvl w:val="0"/>
          <w:numId w:val="30"/>
        </w:numPr>
        <w:tabs>
          <w:tab w:val="left" w:pos="426"/>
        </w:tabs>
        <w:spacing w:after="0" w:line="260" w:lineRule="atLeast"/>
        <w:ind w:left="426" w:hanging="426"/>
        <w:jc w:val="both"/>
        <w:rPr>
          <w:rFonts w:ascii="Arial" w:eastAsia="Times New Roman" w:hAnsi="Arial" w:cs="Arial"/>
          <w:sz w:val="20"/>
          <w:szCs w:val="20"/>
        </w:rPr>
      </w:pPr>
      <w:r w:rsidRPr="009A6A78">
        <w:rPr>
          <w:rFonts w:ascii="Arial" w:eastAsia="Times New Roman" w:hAnsi="Arial" w:cs="Arial"/>
          <w:sz w:val="20"/>
          <w:szCs w:val="20"/>
        </w:rPr>
        <w:t>radioaktivna snov</w:t>
      </w:r>
      <w:r w:rsidR="005E34B7">
        <w:rPr>
          <w:rFonts w:ascii="Arial" w:eastAsia="Times New Roman" w:hAnsi="Arial" w:cs="Arial"/>
          <w:sz w:val="20"/>
          <w:szCs w:val="20"/>
        </w:rPr>
        <w:t xml:space="preserve"> je snov</w:t>
      </w:r>
      <w:r w:rsidRPr="009A6A78">
        <w:rPr>
          <w:rFonts w:ascii="Arial" w:eastAsia="Times New Roman" w:hAnsi="Arial" w:cs="Arial"/>
          <w:sz w:val="20"/>
          <w:szCs w:val="20"/>
        </w:rPr>
        <w:t>, določena v skladu s predpisom, ki ureja varstvo pred ionizirajočimi sevanji in jedrski varnosti;</w:t>
      </w:r>
    </w:p>
    <w:p w14:paraId="38905F33" w14:textId="4E329AD9" w:rsidR="00681DDE" w:rsidRPr="009A6A78" w:rsidRDefault="00681DDE">
      <w:pPr>
        <w:numPr>
          <w:ilvl w:val="0"/>
          <w:numId w:val="30"/>
        </w:numPr>
        <w:tabs>
          <w:tab w:val="left" w:pos="426"/>
        </w:tabs>
        <w:spacing w:after="0" w:line="260" w:lineRule="atLeast"/>
        <w:ind w:left="426" w:hanging="426"/>
        <w:jc w:val="both"/>
        <w:rPr>
          <w:rFonts w:ascii="Arial" w:eastAsia="Times New Roman" w:hAnsi="Arial" w:cs="Arial"/>
          <w:sz w:val="20"/>
          <w:szCs w:val="20"/>
        </w:rPr>
      </w:pPr>
      <w:r w:rsidRPr="009A6A78">
        <w:rPr>
          <w:rFonts w:ascii="Arial" w:eastAsia="Times New Roman" w:hAnsi="Arial" w:cs="Arial"/>
          <w:sz w:val="20"/>
          <w:szCs w:val="20"/>
        </w:rPr>
        <w:t>niz meritev gladine podzemne vode so meritve</w:t>
      </w:r>
      <w:r w:rsidR="00586FB5">
        <w:rPr>
          <w:rFonts w:ascii="Arial" w:eastAsia="Times New Roman" w:hAnsi="Arial" w:cs="Arial"/>
          <w:sz w:val="20"/>
          <w:szCs w:val="20"/>
        </w:rPr>
        <w:t>,</w:t>
      </w:r>
      <w:r w:rsidRPr="009A6A78">
        <w:rPr>
          <w:rFonts w:ascii="Arial" w:eastAsia="Times New Roman" w:hAnsi="Arial" w:cs="Arial"/>
          <w:sz w:val="20"/>
          <w:szCs w:val="20"/>
        </w:rPr>
        <w:t xml:space="preserve"> za katere se upoštevajo podatki spremljanja podzemne vode na vodovarstvenem območju, ki jih vodi Agencija Republike Slovenije za okolje, ali podatki meritev gladine podzemne vode, ki jih izvaja upravljavec vodnega vira na podlagi zahtev, predpisanih v vodnem dovoljenju za izvajanje spremljanja podzemne vode, ali podatki meritev z avtomatskimi merilci nivojev podzemne vode ali vsaj dvakrat mesečnih ročnih meritev gladine podzemne vode na vodovarstvenem območju v obdobju vsaj dveh hidroloških ciklusov (dve leti opazovanj), ki jih na območju predvidenega posega izvaja investitor;</w:t>
      </w:r>
    </w:p>
    <w:p w14:paraId="15A0EB1E" w14:textId="77777777" w:rsidR="00681DDE" w:rsidRPr="009A6A78" w:rsidRDefault="00681DDE">
      <w:pPr>
        <w:numPr>
          <w:ilvl w:val="0"/>
          <w:numId w:val="30"/>
        </w:numPr>
        <w:tabs>
          <w:tab w:val="left" w:pos="426"/>
        </w:tabs>
        <w:spacing w:after="0" w:line="260" w:lineRule="atLeast"/>
        <w:ind w:left="426" w:hanging="426"/>
        <w:jc w:val="both"/>
        <w:rPr>
          <w:rFonts w:ascii="Arial" w:eastAsia="Times New Roman" w:hAnsi="Arial" w:cs="Arial"/>
          <w:sz w:val="20"/>
          <w:szCs w:val="20"/>
        </w:rPr>
      </w:pPr>
      <w:r w:rsidRPr="009A6A78">
        <w:rPr>
          <w:rFonts w:ascii="Arial" w:eastAsia="Times New Roman" w:hAnsi="Arial" w:cs="Arial"/>
          <w:sz w:val="20"/>
          <w:szCs w:val="20"/>
        </w:rPr>
        <w:t>območje nihanja podzemne vode v vodonosniku je območje med najvišjo in najnižjo izmerjeno gladino oziroma nivojem podzemne vode v nizu meritev gladine podzemne vode;</w:t>
      </w:r>
    </w:p>
    <w:p w14:paraId="596898DE" w14:textId="77777777" w:rsidR="00681DDE" w:rsidRPr="009A6A78" w:rsidRDefault="00681DDE">
      <w:pPr>
        <w:numPr>
          <w:ilvl w:val="0"/>
          <w:numId w:val="30"/>
        </w:numPr>
        <w:tabs>
          <w:tab w:val="left" w:pos="426"/>
        </w:tabs>
        <w:spacing w:after="0" w:line="260" w:lineRule="atLeast"/>
        <w:ind w:left="426" w:hanging="426"/>
        <w:jc w:val="both"/>
        <w:rPr>
          <w:rFonts w:ascii="Arial" w:eastAsia="Times New Roman" w:hAnsi="Arial" w:cs="Arial"/>
          <w:sz w:val="20"/>
          <w:szCs w:val="20"/>
        </w:rPr>
      </w:pPr>
      <w:r w:rsidRPr="009A6A78">
        <w:rPr>
          <w:rFonts w:ascii="Arial" w:eastAsia="Times New Roman" w:hAnsi="Arial" w:cs="Arial"/>
          <w:sz w:val="20"/>
          <w:szCs w:val="20"/>
        </w:rPr>
        <w:t>srednja gladina oziroma nivo podzemne vode je srednja vrednost v nizu meritev med najvišjo in najnižjo izmerjeno gladino oziroma nivojem podzemne vode;</w:t>
      </w:r>
    </w:p>
    <w:p w14:paraId="1CBD549E" w14:textId="77777777" w:rsidR="00681DDE" w:rsidRPr="009A6A78" w:rsidRDefault="00681DDE">
      <w:pPr>
        <w:numPr>
          <w:ilvl w:val="0"/>
          <w:numId w:val="30"/>
        </w:numPr>
        <w:tabs>
          <w:tab w:val="left" w:pos="426"/>
        </w:tabs>
        <w:spacing w:after="0" w:line="260" w:lineRule="atLeast"/>
        <w:ind w:left="426" w:hanging="426"/>
        <w:jc w:val="both"/>
        <w:rPr>
          <w:rFonts w:ascii="Arial" w:eastAsia="Times New Roman" w:hAnsi="Arial" w:cs="Arial"/>
          <w:sz w:val="20"/>
          <w:szCs w:val="20"/>
        </w:rPr>
      </w:pPr>
      <w:r w:rsidRPr="009A6A78">
        <w:rPr>
          <w:rFonts w:ascii="Arial" w:eastAsia="Times New Roman" w:hAnsi="Arial" w:cs="Arial"/>
          <w:sz w:val="20"/>
          <w:szCs w:val="20"/>
        </w:rPr>
        <w:t>najvišja gladina oziroma nivo podzemne vode je najvišja vrednost v nizu meritev gladine oziroma nivojem podzemne vode;</w:t>
      </w:r>
    </w:p>
    <w:p w14:paraId="2663EE51" w14:textId="77777777" w:rsidR="00681DDE" w:rsidRPr="009A6A78" w:rsidRDefault="00681DDE">
      <w:pPr>
        <w:numPr>
          <w:ilvl w:val="0"/>
          <w:numId w:val="30"/>
        </w:numPr>
        <w:tabs>
          <w:tab w:val="left" w:pos="426"/>
        </w:tabs>
        <w:spacing w:after="0" w:line="260" w:lineRule="atLeast"/>
        <w:ind w:left="426" w:hanging="426"/>
        <w:jc w:val="both"/>
        <w:rPr>
          <w:rFonts w:ascii="Arial" w:eastAsia="Times New Roman" w:hAnsi="Arial" w:cs="Arial"/>
          <w:sz w:val="20"/>
          <w:szCs w:val="20"/>
        </w:rPr>
      </w:pPr>
      <w:r w:rsidRPr="002A23CC">
        <w:rPr>
          <w:rFonts w:ascii="Arial" w:eastAsia="Times New Roman" w:hAnsi="Arial" w:cs="Arial"/>
          <w:sz w:val="20"/>
          <w:szCs w:val="20"/>
        </w:rPr>
        <w:t>toplotna črpalka je toplotna črpalka iz predpisa, ki ureja rabo obnovljivih virov energije</w:t>
      </w:r>
      <w:r w:rsidRPr="009A6A78">
        <w:rPr>
          <w:rFonts w:ascii="Arial" w:eastAsia="Times New Roman" w:hAnsi="Arial" w:cs="Arial"/>
          <w:sz w:val="20"/>
          <w:szCs w:val="20"/>
        </w:rPr>
        <w:t>,</w:t>
      </w:r>
    </w:p>
    <w:p w14:paraId="62BA66C0" w14:textId="2F562186" w:rsidR="00681DDE" w:rsidRPr="009A6A78" w:rsidRDefault="00681DDE">
      <w:pPr>
        <w:numPr>
          <w:ilvl w:val="0"/>
          <w:numId w:val="30"/>
        </w:numPr>
        <w:tabs>
          <w:tab w:val="left" w:pos="426"/>
        </w:tabs>
        <w:spacing w:after="0" w:line="260" w:lineRule="atLeast"/>
        <w:ind w:left="426" w:hanging="426"/>
        <w:jc w:val="both"/>
        <w:rPr>
          <w:rFonts w:ascii="Arial" w:eastAsia="Times New Roman" w:hAnsi="Arial" w:cs="Arial"/>
          <w:sz w:val="20"/>
          <w:szCs w:val="20"/>
        </w:rPr>
      </w:pPr>
      <w:r w:rsidRPr="009A6A78">
        <w:rPr>
          <w:rFonts w:ascii="Arial" w:eastAsia="Times New Roman" w:hAnsi="Arial" w:cs="Arial"/>
          <w:sz w:val="20"/>
          <w:szCs w:val="20"/>
        </w:rPr>
        <w:t>fitofarmacevtska sredstva (v nadaljnjem besedilu</w:t>
      </w:r>
      <w:r w:rsidR="002B3416">
        <w:rPr>
          <w:rFonts w:ascii="Arial" w:eastAsia="Times New Roman" w:hAnsi="Arial" w:cs="Arial"/>
          <w:sz w:val="20"/>
          <w:szCs w:val="20"/>
        </w:rPr>
        <w:t>:</w:t>
      </w:r>
      <w:r w:rsidRPr="009A6A78">
        <w:rPr>
          <w:rFonts w:ascii="Arial" w:eastAsia="Times New Roman" w:hAnsi="Arial" w:cs="Arial"/>
          <w:sz w:val="20"/>
          <w:szCs w:val="20"/>
        </w:rPr>
        <w:t xml:space="preserve"> FFS) so pripravki, ki se v kmetijstvu uporabljajo za varstvo rastlin in pridelkov pred povzročitelji bolezni in pred plevelom,</w:t>
      </w:r>
    </w:p>
    <w:p w14:paraId="2404BEF9" w14:textId="77777777" w:rsidR="00681DDE" w:rsidRPr="009A6A78" w:rsidRDefault="00681DDE">
      <w:pPr>
        <w:numPr>
          <w:ilvl w:val="0"/>
          <w:numId w:val="30"/>
        </w:numPr>
        <w:tabs>
          <w:tab w:val="left" w:pos="426"/>
        </w:tabs>
        <w:spacing w:after="0" w:line="260" w:lineRule="atLeast"/>
        <w:ind w:left="426" w:hanging="426"/>
        <w:jc w:val="both"/>
        <w:rPr>
          <w:rFonts w:ascii="Arial" w:eastAsia="Times New Roman" w:hAnsi="Arial" w:cs="Arial"/>
          <w:sz w:val="20"/>
          <w:szCs w:val="20"/>
        </w:rPr>
      </w:pPr>
      <w:proofErr w:type="spellStart"/>
      <w:r w:rsidRPr="009A6A78">
        <w:rPr>
          <w:rFonts w:ascii="Arial" w:eastAsia="Times New Roman" w:hAnsi="Arial" w:cs="Arial"/>
          <w:sz w:val="20"/>
          <w:szCs w:val="20"/>
        </w:rPr>
        <w:t>digestat</w:t>
      </w:r>
      <w:proofErr w:type="spellEnd"/>
      <w:r w:rsidRPr="009A6A78">
        <w:rPr>
          <w:rFonts w:ascii="Arial" w:eastAsia="Times New Roman" w:hAnsi="Arial" w:cs="Arial"/>
          <w:sz w:val="20"/>
          <w:szCs w:val="20"/>
        </w:rPr>
        <w:t xml:space="preserve"> ali pregnito blato je </w:t>
      </w:r>
      <w:proofErr w:type="spellStart"/>
      <w:r w:rsidRPr="009A6A78">
        <w:rPr>
          <w:rFonts w:ascii="Arial" w:eastAsia="Times New Roman" w:hAnsi="Arial" w:cs="Arial"/>
          <w:sz w:val="20"/>
          <w:szCs w:val="20"/>
        </w:rPr>
        <w:t>poltekoč</w:t>
      </w:r>
      <w:proofErr w:type="spellEnd"/>
      <w:r w:rsidRPr="009A6A78">
        <w:rPr>
          <w:rFonts w:ascii="Arial" w:eastAsia="Times New Roman" w:hAnsi="Arial" w:cs="Arial"/>
          <w:sz w:val="20"/>
          <w:szCs w:val="20"/>
        </w:rPr>
        <w:t xml:space="preserve"> ali tekoč material, ki nastane pri anaerobni razgradnji, definiran v skladu s predpisom o predelavi biološko razgradljivih odpadkov;</w:t>
      </w:r>
    </w:p>
    <w:p w14:paraId="651F2D86" w14:textId="77777777" w:rsidR="00681DDE" w:rsidRPr="009A6A78" w:rsidRDefault="00681DDE">
      <w:pPr>
        <w:numPr>
          <w:ilvl w:val="0"/>
          <w:numId w:val="30"/>
        </w:numPr>
        <w:tabs>
          <w:tab w:val="left" w:pos="426"/>
        </w:tabs>
        <w:spacing w:after="0" w:line="260" w:lineRule="atLeast"/>
        <w:ind w:left="426" w:hanging="426"/>
        <w:jc w:val="both"/>
        <w:rPr>
          <w:rFonts w:ascii="Arial" w:eastAsia="Times New Roman" w:hAnsi="Arial" w:cs="Arial"/>
          <w:sz w:val="20"/>
          <w:szCs w:val="20"/>
        </w:rPr>
      </w:pPr>
      <w:r w:rsidRPr="009A6A78">
        <w:rPr>
          <w:rFonts w:ascii="Arial" w:eastAsia="Times New Roman" w:hAnsi="Arial" w:cs="Arial"/>
          <w:sz w:val="20"/>
          <w:szCs w:val="20"/>
        </w:rPr>
        <w:t xml:space="preserve">kompost je biološko stabilen, </w:t>
      </w:r>
      <w:proofErr w:type="spellStart"/>
      <w:r w:rsidRPr="009A6A78">
        <w:rPr>
          <w:rFonts w:ascii="Arial" w:eastAsia="Times New Roman" w:hAnsi="Arial" w:cs="Arial"/>
          <w:sz w:val="20"/>
          <w:szCs w:val="20"/>
        </w:rPr>
        <w:t>higieniziran</w:t>
      </w:r>
      <w:proofErr w:type="spellEnd"/>
      <w:r w:rsidRPr="009A6A78">
        <w:rPr>
          <w:rFonts w:ascii="Arial" w:eastAsia="Times New Roman" w:hAnsi="Arial" w:cs="Arial"/>
          <w:sz w:val="20"/>
          <w:szCs w:val="20"/>
        </w:rPr>
        <w:t>, humusu podoben material definiran v skladu s predpisom o predelavi biološko razgradljivih odpadkov;</w:t>
      </w:r>
    </w:p>
    <w:p w14:paraId="78224A10" w14:textId="77777777" w:rsidR="00681DDE" w:rsidRPr="009A6A78" w:rsidRDefault="00681DDE">
      <w:pPr>
        <w:numPr>
          <w:ilvl w:val="0"/>
          <w:numId w:val="30"/>
        </w:numPr>
        <w:tabs>
          <w:tab w:val="left" w:pos="426"/>
        </w:tabs>
        <w:spacing w:after="0" w:line="260" w:lineRule="atLeast"/>
        <w:ind w:left="426" w:hanging="426"/>
        <w:jc w:val="both"/>
        <w:rPr>
          <w:rFonts w:ascii="Arial" w:eastAsia="Times New Roman" w:hAnsi="Arial" w:cs="Arial"/>
          <w:sz w:val="20"/>
          <w:szCs w:val="20"/>
        </w:rPr>
      </w:pPr>
      <w:r w:rsidRPr="009A6A78">
        <w:rPr>
          <w:rFonts w:ascii="Arial" w:eastAsia="Times New Roman" w:hAnsi="Arial" w:cs="Arial"/>
          <w:sz w:val="20"/>
          <w:szCs w:val="20"/>
        </w:rPr>
        <w:t>tekoče organsko gnojilo so gnojevka, gnojnica, tekoči ostanek proizvodnje bioplina (</w:t>
      </w:r>
      <w:proofErr w:type="spellStart"/>
      <w:r w:rsidRPr="009A6A78">
        <w:rPr>
          <w:rFonts w:ascii="Arial" w:eastAsia="Times New Roman" w:hAnsi="Arial" w:cs="Arial"/>
          <w:sz w:val="20"/>
          <w:szCs w:val="20"/>
        </w:rPr>
        <w:t>digestat</w:t>
      </w:r>
      <w:proofErr w:type="spellEnd"/>
      <w:r w:rsidRPr="009A6A78">
        <w:rPr>
          <w:rFonts w:ascii="Arial" w:eastAsia="Times New Roman" w:hAnsi="Arial" w:cs="Arial"/>
          <w:sz w:val="20"/>
          <w:szCs w:val="20"/>
        </w:rPr>
        <w:t xml:space="preserve"> ali </w:t>
      </w:r>
      <w:proofErr w:type="spellStart"/>
      <w:r w:rsidRPr="009A6A78">
        <w:rPr>
          <w:rFonts w:ascii="Arial" w:eastAsia="Times New Roman" w:hAnsi="Arial" w:cs="Arial"/>
          <w:sz w:val="20"/>
          <w:szCs w:val="20"/>
        </w:rPr>
        <w:t>bioplinska</w:t>
      </w:r>
      <w:proofErr w:type="spellEnd"/>
      <w:r w:rsidRPr="009A6A78">
        <w:rPr>
          <w:rFonts w:ascii="Arial" w:eastAsia="Times New Roman" w:hAnsi="Arial" w:cs="Arial"/>
          <w:sz w:val="20"/>
          <w:szCs w:val="20"/>
        </w:rPr>
        <w:t xml:space="preserve"> gnojevka) in druga gnojila organskega izvora, če so v tekočem agregatnem stanju definirani v skladu s predpisom o varstvu voda pred onesnaževanjem z nitrati iz kmetijskih virov;</w:t>
      </w:r>
    </w:p>
    <w:p w14:paraId="56804697" w14:textId="77777777" w:rsidR="00681DDE" w:rsidRPr="009A6A78" w:rsidRDefault="00681DDE">
      <w:pPr>
        <w:numPr>
          <w:ilvl w:val="0"/>
          <w:numId w:val="30"/>
        </w:numPr>
        <w:tabs>
          <w:tab w:val="left" w:pos="426"/>
        </w:tabs>
        <w:spacing w:after="0" w:line="260" w:lineRule="atLeast"/>
        <w:ind w:left="426" w:hanging="426"/>
        <w:jc w:val="both"/>
        <w:rPr>
          <w:rFonts w:ascii="Arial" w:eastAsia="Times New Roman" w:hAnsi="Arial" w:cs="Arial"/>
          <w:sz w:val="20"/>
          <w:szCs w:val="20"/>
        </w:rPr>
      </w:pPr>
      <w:r w:rsidRPr="009A6A78">
        <w:rPr>
          <w:rFonts w:ascii="Arial" w:eastAsia="Times New Roman" w:hAnsi="Arial" w:cs="Arial"/>
          <w:sz w:val="20"/>
          <w:szCs w:val="20"/>
        </w:rPr>
        <w:t>rekonstrukcija v tej uredbi združuje pojma rekonstrukcija in manjša rekonstrukcija, ki sta določena skladno s predpisi, ki urejajo gradnjo;</w:t>
      </w:r>
    </w:p>
    <w:p w14:paraId="41B9B0E2" w14:textId="707C9083" w:rsidR="008C7332" w:rsidRPr="009A6A78" w:rsidRDefault="008C7332">
      <w:pPr>
        <w:numPr>
          <w:ilvl w:val="0"/>
          <w:numId w:val="30"/>
        </w:numPr>
        <w:tabs>
          <w:tab w:val="left" w:pos="426"/>
        </w:tabs>
        <w:spacing w:after="0" w:line="260" w:lineRule="atLeast"/>
        <w:ind w:left="426" w:hanging="426"/>
        <w:jc w:val="both"/>
        <w:rPr>
          <w:rFonts w:ascii="Arial" w:eastAsia="Times New Roman" w:hAnsi="Arial" w:cs="Arial"/>
          <w:sz w:val="20"/>
          <w:szCs w:val="20"/>
        </w:rPr>
      </w:pPr>
      <w:r w:rsidRPr="009A6A78">
        <w:rPr>
          <w:rFonts w:ascii="Arial" w:eastAsia="Times New Roman" w:hAnsi="Arial" w:cs="Arial"/>
          <w:sz w:val="20"/>
          <w:szCs w:val="20"/>
        </w:rPr>
        <w:t xml:space="preserve">obstoječa stavba ali zemljišče sta stavba ali zemljišče, ki sta bila določena pred uveljavitvijo te uredbe; </w:t>
      </w:r>
    </w:p>
    <w:p w14:paraId="2C031048" w14:textId="054DD2DC" w:rsidR="005E34B7" w:rsidRPr="009774D7" w:rsidRDefault="00681DDE">
      <w:pPr>
        <w:numPr>
          <w:ilvl w:val="0"/>
          <w:numId w:val="30"/>
        </w:numPr>
        <w:tabs>
          <w:tab w:val="left" w:pos="426"/>
        </w:tabs>
        <w:spacing w:after="0" w:line="260" w:lineRule="atLeast"/>
        <w:ind w:left="426" w:hanging="426"/>
        <w:jc w:val="both"/>
        <w:rPr>
          <w:rFonts w:ascii="Arial" w:eastAsia="Times New Roman" w:hAnsi="Arial" w:cs="Arial"/>
          <w:sz w:val="20"/>
          <w:szCs w:val="20"/>
        </w:rPr>
      </w:pPr>
      <w:r w:rsidRPr="009A6A78">
        <w:rPr>
          <w:rFonts w:ascii="Arial" w:eastAsia="Times New Roman" w:hAnsi="Arial" w:cs="Arial"/>
          <w:sz w:val="20"/>
          <w:szCs w:val="20"/>
        </w:rPr>
        <w:t>populacijski ekvivalent (PE) je enota za obremenjevanje vode, izražena z biokemijsko potrebo po kisiku, v skladu s predpisi o odvajanju in čiščenje komunalne in padavinske odpadne vode</w:t>
      </w:r>
      <w:r w:rsidR="005E34B7">
        <w:rPr>
          <w:rFonts w:ascii="Arial" w:eastAsia="Times New Roman" w:hAnsi="Arial" w:cs="Arial"/>
          <w:sz w:val="20"/>
          <w:szCs w:val="20"/>
        </w:rPr>
        <w:t>.</w:t>
      </w:r>
    </w:p>
    <w:p w14:paraId="3FDC2E51" w14:textId="77777777" w:rsidR="005E34B7" w:rsidRPr="009A6A78" w:rsidRDefault="005E34B7">
      <w:pPr>
        <w:pStyle w:val="Odstavekseznama"/>
        <w:numPr>
          <w:ilvl w:val="0"/>
          <w:numId w:val="28"/>
        </w:numPr>
        <w:suppressAutoHyphens/>
        <w:spacing w:before="360" w:after="60"/>
        <w:ind w:left="426" w:hanging="426"/>
        <w:jc w:val="center"/>
        <w:outlineLvl w:val="3"/>
        <w:rPr>
          <w:rFonts w:cs="Arial"/>
          <w:b/>
          <w:sz w:val="20"/>
          <w:szCs w:val="20"/>
        </w:rPr>
      </w:pPr>
      <w:r w:rsidRPr="009A6A78">
        <w:rPr>
          <w:rFonts w:cs="Arial"/>
          <w:b/>
          <w:sz w:val="20"/>
          <w:szCs w:val="20"/>
        </w:rPr>
        <w:t>člen</w:t>
      </w:r>
    </w:p>
    <w:p w14:paraId="7CE9C28D" w14:textId="77777777" w:rsidR="005E34B7" w:rsidRPr="009A6A78" w:rsidRDefault="005E34B7" w:rsidP="005E34B7">
      <w:pPr>
        <w:widowControl w:val="0"/>
        <w:spacing w:before="120" w:after="0"/>
        <w:jc w:val="center"/>
        <w:rPr>
          <w:rFonts w:ascii="Arial" w:eastAsia="Times New Roman" w:hAnsi="Arial" w:cs="Arial"/>
          <w:b/>
          <w:sz w:val="20"/>
          <w:szCs w:val="20"/>
        </w:rPr>
      </w:pPr>
      <w:r w:rsidRPr="009A6A78">
        <w:rPr>
          <w:rFonts w:ascii="Arial" w:eastAsia="Times New Roman" w:hAnsi="Arial" w:cs="Arial"/>
          <w:b/>
          <w:sz w:val="20"/>
          <w:szCs w:val="20"/>
        </w:rPr>
        <w:t xml:space="preserve"> (pogoji pri izdaji vodnega soglasja na VVO)</w:t>
      </w:r>
    </w:p>
    <w:p w14:paraId="0709D0AA" w14:textId="6B03D78C" w:rsidR="007E3BCC" w:rsidRPr="009A6A78" w:rsidRDefault="005E34B7" w:rsidP="0027116F">
      <w:pPr>
        <w:spacing w:before="240" w:after="0"/>
        <w:jc w:val="both"/>
        <w:rPr>
          <w:rFonts w:ascii="Arial" w:eastAsia="Times New Roman" w:hAnsi="Arial" w:cs="Arial"/>
          <w:sz w:val="20"/>
          <w:szCs w:val="20"/>
        </w:rPr>
      </w:pPr>
      <w:r w:rsidRPr="009A6A78">
        <w:rPr>
          <w:rFonts w:ascii="Arial" w:eastAsia="Times New Roman" w:hAnsi="Arial" w:cs="Arial"/>
          <w:sz w:val="20"/>
          <w:szCs w:val="20"/>
        </w:rPr>
        <w:t>V postopku izdaje vodnega soglasja, je treba upoštevati, skupaj z ostalimi določili te uredbe, da</w:t>
      </w:r>
      <w:r w:rsidR="0027116F">
        <w:rPr>
          <w:rFonts w:ascii="Arial" w:eastAsia="Times New Roman" w:hAnsi="Arial" w:cs="Arial"/>
          <w:sz w:val="20"/>
          <w:szCs w:val="20"/>
        </w:rPr>
        <w:t xml:space="preserve"> </w:t>
      </w:r>
      <w:r w:rsidRPr="009A6A78">
        <w:rPr>
          <w:rFonts w:ascii="Arial" w:eastAsia="Times New Roman" w:hAnsi="Arial" w:cs="Arial"/>
          <w:sz w:val="20"/>
          <w:szCs w:val="20"/>
        </w:rPr>
        <w:t>so zagotovljeni zaščitni ukrepi, s katerimi se preprečijo negativni vplivi na vodni režim in stanje površinskih voda ter na kakovost in količino podzemne vode, če ne vplivajo na smer in količino pretakanja podzemne vode ter ne povzročijo povezave različnih gladin podzemne vode ali pretakanja ene podzemne vode v drugo</w:t>
      </w:r>
      <w:r w:rsidR="0027116F">
        <w:rPr>
          <w:rFonts w:ascii="Arial" w:eastAsia="Times New Roman" w:hAnsi="Arial" w:cs="Arial"/>
          <w:sz w:val="20"/>
          <w:szCs w:val="20"/>
        </w:rPr>
        <w:t>.</w:t>
      </w:r>
    </w:p>
    <w:p w14:paraId="415741EF" w14:textId="77777777" w:rsidR="002729CB" w:rsidRPr="009A6A78" w:rsidRDefault="002729CB" w:rsidP="00375783">
      <w:pPr>
        <w:suppressAutoHyphens/>
        <w:overflowPunct w:val="0"/>
        <w:autoSpaceDE w:val="0"/>
        <w:autoSpaceDN w:val="0"/>
        <w:adjustRightInd w:val="0"/>
        <w:spacing w:before="360" w:after="60"/>
        <w:jc w:val="center"/>
        <w:textAlignment w:val="baseline"/>
        <w:outlineLvl w:val="3"/>
        <w:rPr>
          <w:rFonts w:ascii="Arial" w:eastAsia="Times New Roman" w:hAnsi="Arial" w:cs="Arial"/>
          <w:b/>
          <w:sz w:val="20"/>
          <w:szCs w:val="20"/>
          <w:lang w:eastAsia="sl-SI"/>
        </w:rPr>
      </w:pPr>
      <w:r w:rsidRPr="009A6A78">
        <w:rPr>
          <w:rFonts w:ascii="Arial" w:eastAsia="Times New Roman" w:hAnsi="Arial" w:cs="Arial"/>
          <w:b/>
          <w:sz w:val="20"/>
          <w:szCs w:val="20"/>
          <w:lang w:eastAsia="sl-SI"/>
        </w:rPr>
        <w:t>II. UKREPI, PREPOVEDI IN OMEJITVE ZA POSEBNO RABO VODE</w:t>
      </w:r>
    </w:p>
    <w:p w14:paraId="4B893A07" w14:textId="70F18EDD" w:rsidR="002729CB" w:rsidRPr="009A6A78" w:rsidRDefault="002729CB">
      <w:pPr>
        <w:pStyle w:val="Odstavekseznama"/>
        <w:numPr>
          <w:ilvl w:val="0"/>
          <w:numId w:val="28"/>
        </w:numPr>
        <w:suppressAutoHyphens/>
        <w:spacing w:before="360" w:after="60"/>
        <w:ind w:left="426" w:hanging="426"/>
        <w:jc w:val="center"/>
        <w:outlineLvl w:val="3"/>
        <w:rPr>
          <w:rFonts w:cs="Arial"/>
          <w:b/>
          <w:sz w:val="20"/>
          <w:szCs w:val="20"/>
        </w:rPr>
      </w:pPr>
      <w:r w:rsidRPr="009A6A78">
        <w:rPr>
          <w:rFonts w:cs="Arial"/>
          <w:b/>
          <w:sz w:val="20"/>
          <w:szCs w:val="20"/>
        </w:rPr>
        <w:t>člen</w:t>
      </w:r>
    </w:p>
    <w:p w14:paraId="6A83EDF7" w14:textId="26A3C815" w:rsidR="002729CB" w:rsidRPr="009A6A78" w:rsidRDefault="002729CB" w:rsidP="00375783">
      <w:pPr>
        <w:widowControl w:val="0"/>
        <w:spacing w:before="120" w:after="0"/>
        <w:jc w:val="center"/>
        <w:rPr>
          <w:rFonts w:ascii="Arial" w:eastAsia="Times New Roman" w:hAnsi="Arial" w:cs="Arial"/>
          <w:b/>
          <w:sz w:val="20"/>
          <w:szCs w:val="20"/>
        </w:rPr>
      </w:pPr>
      <w:r w:rsidRPr="009A6A78">
        <w:rPr>
          <w:rFonts w:ascii="Arial" w:eastAsia="Times New Roman" w:hAnsi="Arial" w:cs="Arial"/>
          <w:b/>
          <w:sz w:val="20"/>
          <w:szCs w:val="20"/>
        </w:rPr>
        <w:t>(</w:t>
      </w:r>
      <w:r w:rsidR="00EA2038" w:rsidRPr="009A6A78">
        <w:rPr>
          <w:rFonts w:ascii="Arial" w:eastAsia="Times New Roman" w:hAnsi="Arial" w:cs="Arial"/>
          <w:b/>
          <w:sz w:val="20"/>
          <w:szCs w:val="20"/>
        </w:rPr>
        <w:t xml:space="preserve">posebna </w:t>
      </w:r>
      <w:r w:rsidRPr="009A6A78">
        <w:rPr>
          <w:rFonts w:ascii="Arial" w:eastAsia="Times New Roman" w:hAnsi="Arial" w:cs="Arial"/>
          <w:b/>
          <w:sz w:val="20"/>
          <w:szCs w:val="20"/>
        </w:rPr>
        <w:t>raba podzemne vode</w:t>
      </w:r>
      <w:r w:rsidR="001565F2" w:rsidRPr="009A6A78">
        <w:rPr>
          <w:rFonts w:ascii="Arial" w:eastAsia="Times New Roman" w:hAnsi="Arial" w:cs="Arial"/>
          <w:b/>
          <w:sz w:val="20"/>
          <w:szCs w:val="20"/>
        </w:rPr>
        <w:t xml:space="preserve"> in vodna pravica</w:t>
      </w:r>
      <w:r w:rsidRPr="009A6A78">
        <w:rPr>
          <w:rFonts w:ascii="Arial" w:eastAsia="Times New Roman" w:hAnsi="Arial" w:cs="Arial"/>
          <w:b/>
          <w:sz w:val="20"/>
          <w:szCs w:val="20"/>
        </w:rPr>
        <w:t>)</w:t>
      </w:r>
    </w:p>
    <w:p w14:paraId="624D0B3F" w14:textId="771DBC5B" w:rsidR="002729CB" w:rsidRPr="009A6A78" w:rsidRDefault="002729CB" w:rsidP="00375783">
      <w:pPr>
        <w:spacing w:before="240" w:after="0"/>
        <w:jc w:val="both"/>
        <w:rPr>
          <w:rFonts w:ascii="Arial" w:eastAsia="Times New Roman" w:hAnsi="Arial" w:cs="Arial"/>
          <w:sz w:val="20"/>
          <w:szCs w:val="20"/>
        </w:rPr>
      </w:pPr>
      <w:r w:rsidRPr="009A6A78">
        <w:rPr>
          <w:rFonts w:ascii="Arial" w:eastAsia="Times New Roman" w:hAnsi="Arial" w:cs="Arial"/>
          <w:sz w:val="20"/>
          <w:szCs w:val="20"/>
        </w:rPr>
        <w:t>(1) Na območju zajetj</w:t>
      </w:r>
      <w:r w:rsidR="00773081" w:rsidRPr="009A6A78">
        <w:rPr>
          <w:rFonts w:ascii="Arial" w:eastAsia="Times New Roman" w:hAnsi="Arial" w:cs="Arial"/>
          <w:sz w:val="20"/>
          <w:szCs w:val="20"/>
        </w:rPr>
        <w:t>a</w:t>
      </w:r>
      <w:r w:rsidR="001565F2" w:rsidRPr="009A6A78">
        <w:rPr>
          <w:rFonts w:ascii="Arial" w:eastAsia="Times New Roman" w:hAnsi="Arial" w:cs="Arial"/>
          <w:sz w:val="20"/>
          <w:szCs w:val="20"/>
        </w:rPr>
        <w:t xml:space="preserve">, </w:t>
      </w:r>
      <w:r w:rsidR="009465E6" w:rsidRPr="00004D24">
        <w:rPr>
          <w:szCs w:val="20"/>
        </w:rPr>
        <w:t>VVO IA, VVO IB in VVO I</w:t>
      </w:r>
      <w:r w:rsidRPr="009A6A78">
        <w:rPr>
          <w:rFonts w:ascii="Arial" w:eastAsia="Times New Roman" w:hAnsi="Arial" w:cs="Arial"/>
          <w:sz w:val="20"/>
          <w:szCs w:val="20"/>
        </w:rPr>
        <w:t xml:space="preserve"> je prepovedana posebna raba podzemne vode iz vodonosnik</w:t>
      </w:r>
      <w:r w:rsidR="009465E6">
        <w:rPr>
          <w:rFonts w:ascii="Arial" w:eastAsia="Times New Roman" w:hAnsi="Arial" w:cs="Arial"/>
          <w:sz w:val="20"/>
          <w:szCs w:val="20"/>
        </w:rPr>
        <w:t>ov</w:t>
      </w:r>
      <w:r w:rsidRPr="009A6A78">
        <w:rPr>
          <w:rFonts w:ascii="Arial" w:eastAsia="Times New Roman" w:hAnsi="Arial" w:cs="Arial"/>
          <w:sz w:val="20"/>
          <w:szCs w:val="20"/>
        </w:rPr>
        <w:t xml:space="preserve"> vodnega telesa podzemne vode, ki se varuje s to uredbo (v nadaljnjem besedilu: podzemna voda), razen za javno oskrbo s pitno vodo.</w:t>
      </w:r>
    </w:p>
    <w:p w14:paraId="5687A0E1" w14:textId="52525A19" w:rsidR="009465E6" w:rsidRPr="00D772D7" w:rsidRDefault="009465E6" w:rsidP="009465E6">
      <w:pPr>
        <w:pStyle w:val="Odstavek"/>
        <w:spacing w:line="276" w:lineRule="auto"/>
        <w:ind w:firstLine="0"/>
        <w:rPr>
          <w:sz w:val="20"/>
          <w:szCs w:val="20"/>
        </w:rPr>
      </w:pPr>
      <w:r w:rsidRPr="00D772D7">
        <w:rPr>
          <w:sz w:val="20"/>
          <w:szCs w:val="20"/>
        </w:rPr>
        <w:t xml:space="preserve">(2)  Ne glede na </w:t>
      </w:r>
      <w:r w:rsidR="003D440F">
        <w:rPr>
          <w:sz w:val="20"/>
          <w:szCs w:val="20"/>
        </w:rPr>
        <w:t>prejšnji</w:t>
      </w:r>
      <w:r w:rsidRPr="00D772D7">
        <w:rPr>
          <w:sz w:val="20"/>
          <w:szCs w:val="20"/>
        </w:rPr>
        <w:t xml:space="preserve"> odstavek tega člena se na VVO IB</w:t>
      </w:r>
      <w:r>
        <w:rPr>
          <w:sz w:val="20"/>
          <w:szCs w:val="20"/>
        </w:rPr>
        <w:t xml:space="preserve"> ter na VVO II in VVO III</w:t>
      </w:r>
      <w:r w:rsidRPr="00D772D7">
        <w:rPr>
          <w:sz w:val="20"/>
          <w:szCs w:val="20"/>
        </w:rPr>
        <w:t xml:space="preserve"> lahko podeli vodna pravica za lastno oskrbo s pitno vodo,  če:</w:t>
      </w:r>
    </w:p>
    <w:p w14:paraId="2C33CC7A" w14:textId="77777777" w:rsidR="009465E6" w:rsidRPr="00B93287" w:rsidRDefault="009465E6">
      <w:pPr>
        <w:numPr>
          <w:ilvl w:val="0"/>
          <w:numId w:val="27"/>
        </w:numPr>
        <w:spacing w:after="0" w:line="260" w:lineRule="atLeast"/>
        <w:ind w:left="284" w:hanging="284"/>
        <w:jc w:val="both"/>
        <w:rPr>
          <w:rFonts w:ascii="Arial" w:eastAsia="Times New Roman" w:hAnsi="Arial" w:cs="Arial"/>
          <w:sz w:val="20"/>
          <w:szCs w:val="20"/>
        </w:rPr>
      </w:pPr>
      <w:r w:rsidRPr="00B93287">
        <w:rPr>
          <w:rFonts w:ascii="Arial" w:eastAsia="Times New Roman" w:hAnsi="Arial" w:cs="Arial"/>
          <w:sz w:val="20"/>
          <w:szCs w:val="20"/>
        </w:rPr>
        <w:t>raba vode ne vpliva na količino in kakovost podzemne vode, ki se uporablja, ali je namenjena za javno oskrbo prebivalcev s pitno vodo, ter</w:t>
      </w:r>
    </w:p>
    <w:p w14:paraId="5A383E02" w14:textId="43E602C2" w:rsidR="009465E6" w:rsidRPr="00B93287" w:rsidRDefault="009465E6">
      <w:pPr>
        <w:numPr>
          <w:ilvl w:val="0"/>
          <w:numId w:val="27"/>
        </w:numPr>
        <w:spacing w:after="0" w:line="260" w:lineRule="atLeast"/>
        <w:ind w:left="284" w:hanging="284"/>
        <w:jc w:val="both"/>
        <w:rPr>
          <w:rFonts w:ascii="Arial" w:eastAsia="Times New Roman" w:hAnsi="Arial" w:cs="Arial"/>
          <w:sz w:val="20"/>
          <w:szCs w:val="20"/>
        </w:rPr>
      </w:pPr>
      <w:r w:rsidRPr="00B93287">
        <w:rPr>
          <w:rFonts w:ascii="Arial" w:eastAsia="Times New Roman" w:hAnsi="Arial" w:cs="Arial"/>
          <w:sz w:val="20"/>
          <w:szCs w:val="20"/>
        </w:rPr>
        <w:t xml:space="preserve">gre za oskrbo stanovanjskih ali </w:t>
      </w:r>
      <w:proofErr w:type="spellStart"/>
      <w:r w:rsidRPr="00B93287">
        <w:rPr>
          <w:rFonts w:ascii="Arial" w:eastAsia="Times New Roman" w:hAnsi="Arial" w:cs="Arial"/>
          <w:sz w:val="20"/>
          <w:szCs w:val="20"/>
        </w:rPr>
        <w:t>nestanovanjskih</w:t>
      </w:r>
      <w:proofErr w:type="spellEnd"/>
      <w:r w:rsidRPr="00B93287">
        <w:rPr>
          <w:rFonts w:ascii="Arial" w:eastAsia="Times New Roman" w:hAnsi="Arial" w:cs="Arial"/>
          <w:sz w:val="20"/>
          <w:szCs w:val="20"/>
        </w:rPr>
        <w:t xml:space="preserve"> stavb, ki so bili zgrajeni pred uveljavitvijo te uredbe, ter za objekte, ki so dovoljeni s to uredbo in nimajo možnosti priključitve na sistem javne oskrbe s pitno vodo. </w:t>
      </w:r>
    </w:p>
    <w:p w14:paraId="60CA9374" w14:textId="6E1E0ED0" w:rsidR="009465E6" w:rsidRDefault="009465E6" w:rsidP="009465E6">
      <w:pPr>
        <w:pStyle w:val="Odstavek"/>
        <w:spacing w:line="276" w:lineRule="auto"/>
        <w:ind w:firstLine="0"/>
        <w:rPr>
          <w:sz w:val="20"/>
          <w:szCs w:val="20"/>
        </w:rPr>
      </w:pPr>
      <w:r w:rsidRPr="0098382C">
        <w:rPr>
          <w:sz w:val="20"/>
          <w:szCs w:val="20"/>
        </w:rPr>
        <w:t>(3) Na VVO II in VVO III se vodna pravica za rabo podzemne vode lahko podeli, če to ne vpliva na količino in kakovost podzemne vode.</w:t>
      </w:r>
    </w:p>
    <w:p w14:paraId="2DD16480" w14:textId="5BA10894" w:rsidR="002729CB" w:rsidRPr="009A6A78" w:rsidRDefault="002729CB" w:rsidP="00375783">
      <w:pPr>
        <w:suppressAutoHyphens/>
        <w:overflowPunct w:val="0"/>
        <w:autoSpaceDE w:val="0"/>
        <w:autoSpaceDN w:val="0"/>
        <w:adjustRightInd w:val="0"/>
        <w:spacing w:before="360" w:after="60"/>
        <w:jc w:val="center"/>
        <w:textAlignment w:val="baseline"/>
        <w:outlineLvl w:val="3"/>
        <w:rPr>
          <w:rFonts w:ascii="Arial" w:eastAsia="Times New Roman" w:hAnsi="Arial" w:cs="Arial"/>
          <w:b/>
          <w:sz w:val="20"/>
          <w:szCs w:val="20"/>
          <w:lang w:eastAsia="sl-SI"/>
        </w:rPr>
      </w:pPr>
      <w:r w:rsidRPr="009A6A78">
        <w:rPr>
          <w:rFonts w:ascii="Arial" w:eastAsia="Times New Roman" w:hAnsi="Arial" w:cs="Arial"/>
          <w:b/>
          <w:sz w:val="20"/>
          <w:szCs w:val="20"/>
          <w:lang w:eastAsia="sl-SI"/>
        </w:rPr>
        <w:t>III. UKREPI, PREPOVEDI IN OMEJITVE ZA OPRAVLJANJE DEJAVNOSTI IN RAVNANJ NA OBMOČJ</w:t>
      </w:r>
      <w:r w:rsidR="00533CD5" w:rsidRPr="009A6A78">
        <w:rPr>
          <w:rFonts w:ascii="Arial" w:eastAsia="Times New Roman" w:hAnsi="Arial" w:cs="Arial"/>
          <w:b/>
          <w:sz w:val="20"/>
          <w:szCs w:val="20"/>
          <w:lang w:eastAsia="sl-SI"/>
        </w:rPr>
        <w:t>IH</w:t>
      </w:r>
      <w:r w:rsidRPr="009A6A78">
        <w:rPr>
          <w:rFonts w:ascii="Arial" w:eastAsia="Times New Roman" w:hAnsi="Arial" w:cs="Arial"/>
          <w:b/>
          <w:sz w:val="20"/>
          <w:szCs w:val="20"/>
          <w:lang w:eastAsia="sl-SI"/>
        </w:rPr>
        <w:t xml:space="preserve"> ZAJET</w:t>
      </w:r>
      <w:r w:rsidR="00533CD5" w:rsidRPr="009A6A78">
        <w:rPr>
          <w:rFonts w:ascii="Arial" w:eastAsia="Times New Roman" w:hAnsi="Arial" w:cs="Arial"/>
          <w:b/>
          <w:sz w:val="20"/>
          <w:szCs w:val="20"/>
          <w:lang w:eastAsia="sl-SI"/>
        </w:rPr>
        <w:t>IJ</w:t>
      </w:r>
    </w:p>
    <w:p w14:paraId="55094C74" w14:textId="41CC1B47" w:rsidR="002729CB" w:rsidRPr="009A6A78" w:rsidRDefault="002729CB">
      <w:pPr>
        <w:pStyle w:val="Odstavekseznama"/>
        <w:numPr>
          <w:ilvl w:val="0"/>
          <w:numId w:val="28"/>
        </w:numPr>
        <w:suppressAutoHyphens/>
        <w:spacing w:before="360" w:after="60"/>
        <w:ind w:left="426" w:hanging="426"/>
        <w:jc w:val="center"/>
        <w:outlineLvl w:val="3"/>
        <w:rPr>
          <w:rFonts w:cs="Arial"/>
          <w:b/>
          <w:sz w:val="20"/>
          <w:szCs w:val="20"/>
        </w:rPr>
      </w:pPr>
      <w:r w:rsidRPr="009A6A78">
        <w:rPr>
          <w:rFonts w:cs="Arial"/>
          <w:b/>
          <w:sz w:val="20"/>
          <w:szCs w:val="20"/>
        </w:rPr>
        <w:t>člen</w:t>
      </w:r>
    </w:p>
    <w:p w14:paraId="60C6E2B1" w14:textId="77777777" w:rsidR="002729CB" w:rsidRPr="009A6A78" w:rsidRDefault="002729CB" w:rsidP="00375783">
      <w:pPr>
        <w:widowControl w:val="0"/>
        <w:spacing w:before="120" w:after="0"/>
        <w:jc w:val="center"/>
        <w:rPr>
          <w:rFonts w:ascii="Arial" w:eastAsia="Times New Roman" w:hAnsi="Arial" w:cs="Arial"/>
          <w:b/>
          <w:sz w:val="20"/>
          <w:szCs w:val="20"/>
        </w:rPr>
      </w:pPr>
      <w:r w:rsidRPr="009A6A78">
        <w:rPr>
          <w:rFonts w:ascii="Arial" w:eastAsia="Times New Roman" w:hAnsi="Arial" w:cs="Arial"/>
          <w:b/>
          <w:sz w:val="20"/>
          <w:szCs w:val="20"/>
        </w:rPr>
        <w:t>(opravljanje dejavnosti in ravnanj na območju zajetij)</w:t>
      </w:r>
    </w:p>
    <w:p w14:paraId="48F3975D" w14:textId="3BC99254" w:rsidR="002729CB" w:rsidRPr="009A6A78" w:rsidRDefault="002729CB" w:rsidP="00375783">
      <w:pPr>
        <w:overflowPunct w:val="0"/>
        <w:autoSpaceDE w:val="0"/>
        <w:autoSpaceDN w:val="0"/>
        <w:adjustRightInd w:val="0"/>
        <w:spacing w:before="240" w:after="0"/>
        <w:jc w:val="both"/>
        <w:textAlignment w:val="baseline"/>
        <w:rPr>
          <w:rFonts w:ascii="Arial" w:eastAsia="Times New Roman" w:hAnsi="Arial" w:cs="Arial"/>
          <w:sz w:val="20"/>
          <w:szCs w:val="20"/>
          <w:lang w:eastAsia="sl-SI"/>
        </w:rPr>
      </w:pPr>
      <w:r w:rsidRPr="009A6A78">
        <w:rPr>
          <w:rFonts w:ascii="Arial" w:eastAsia="Times New Roman" w:hAnsi="Arial" w:cs="Arial"/>
          <w:sz w:val="20"/>
          <w:szCs w:val="20"/>
          <w:lang w:eastAsia="sl-SI"/>
        </w:rPr>
        <w:t>Na območj</w:t>
      </w:r>
      <w:r w:rsidR="00533CD5" w:rsidRPr="009A6A78">
        <w:rPr>
          <w:rFonts w:ascii="Arial" w:eastAsia="Times New Roman" w:hAnsi="Arial" w:cs="Arial"/>
          <w:sz w:val="20"/>
          <w:szCs w:val="20"/>
          <w:lang w:eastAsia="sl-SI"/>
        </w:rPr>
        <w:t>ih</w:t>
      </w:r>
      <w:r w:rsidRPr="009A6A78">
        <w:rPr>
          <w:rFonts w:ascii="Arial" w:eastAsia="Times New Roman" w:hAnsi="Arial" w:cs="Arial"/>
          <w:sz w:val="20"/>
          <w:szCs w:val="20"/>
          <w:lang w:eastAsia="sl-SI"/>
        </w:rPr>
        <w:t xml:space="preserve"> </w:t>
      </w:r>
      <w:r w:rsidR="00533CD5" w:rsidRPr="009A6A78">
        <w:rPr>
          <w:rFonts w:ascii="Arial" w:eastAsia="Times New Roman" w:hAnsi="Arial" w:cs="Arial"/>
          <w:sz w:val="20"/>
          <w:szCs w:val="20"/>
          <w:lang w:eastAsia="sl-SI"/>
        </w:rPr>
        <w:t xml:space="preserve">zajetij </w:t>
      </w:r>
      <w:r w:rsidRPr="009A6A78">
        <w:rPr>
          <w:rFonts w:ascii="Arial" w:eastAsia="Times New Roman" w:hAnsi="Arial" w:cs="Arial"/>
          <w:sz w:val="20"/>
          <w:szCs w:val="20"/>
          <w:lang w:eastAsia="sl-SI"/>
        </w:rPr>
        <w:t>je prepovedano opravljanje dejavnosti in ravnanj, ki bi lahko vplivali na spremembo lastnosti ali skladnost in zdravstveno ustreznost pitne vode ali na delovanje sistema za javno oskrbo s pitno vodo, in sicer:</w:t>
      </w:r>
    </w:p>
    <w:p w14:paraId="46B6B9E0" w14:textId="77777777" w:rsidR="00673A8F" w:rsidRPr="009A6A78" w:rsidRDefault="00673A8F">
      <w:pPr>
        <w:numPr>
          <w:ilvl w:val="0"/>
          <w:numId w:val="27"/>
        </w:numPr>
        <w:spacing w:after="0" w:line="260" w:lineRule="atLeast"/>
        <w:ind w:left="284" w:hanging="284"/>
        <w:jc w:val="both"/>
        <w:rPr>
          <w:rFonts w:ascii="Arial" w:eastAsia="Times New Roman" w:hAnsi="Arial" w:cs="Arial"/>
          <w:sz w:val="20"/>
          <w:szCs w:val="20"/>
        </w:rPr>
      </w:pPr>
      <w:r w:rsidRPr="009A6A78">
        <w:rPr>
          <w:rFonts w:ascii="Arial" w:eastAsia="Times New Roman" w:hAnsi="Arial" w:cs="Arial"/>
          <w:sz w:val="20"/>
          <w:szCs w:val="20"/>
        </w:rPr>
        <w:t>skladiščenje in odlaganje nevarnih snovi,</w:t>
      </w:r>
    </w:p>
    <w:p w14:paraId="6B05A89B" w14:textId="1B1D79FA" w:rsidR="00673A8F" w:rsidRPr="009A6A78" w:rsidRDefault="00673A8F">
      <w:pPr>
        <w:numPr>
          <w:ilvl w:val="0"/>
          <w:numId w:val="27"/>
        </w:numPr>
        <w:spacing w:after="0" w:line="260" w:lineRule="atLeast"/>
        <w:ind w:left="284" w:hanging="284"/>
        <w:jc w:val="both"/>
        <w:rPr>
          <w:rFonts w:ascii="Arial" w:eastAsia="Times New Roman" w:hAnsi="Arial" w:cs="Arial"/>
          <w:sz w:val="20"/>
          <w:szCs w:val="20"/>
        </w:rPr>
      </w:pPr>
      <w:r w:rsidRPr="009A6A78">
        <w:rPr>
          <w:rFonts w:ascii="Arial" w:eastAsia="Times New Roman" w:hAnsi="Arial" w:cs="Arial"/>
          <w:sz w:val="20"/>
          <w:szCs w:val="20"/>
        </w:rPr>
        <w:t>uporaba FFS,</w:t>
      </w:r>
    </w:p>
    <w:p w14:paraId="5322212B" w14:textId="77777777" w:rsidR="00673A8F" w:rsidRPr="009A6A78" w:rsidRDefault="00673A8F">
      <w:pPr>
        <w:numPr>
          <w:ilvl w:val="0"/>
          <w:numId w:val="27"/>
        </w:numPr>
        <w:spacing w:after="0" w:line="260" w:lineRule="atLeast"/>
        <w:ind w:left="284" w:hanging="284"/>
        <w:jc w:val="both"/>
        <w:rPr>
          <w:rFonts w:ascii="Arial" w:eastAsia="Times New Roman" w:hAnsi="Arial" w:cs="Arial"/>
          <w:sz w:val="20"/>
          <w:szCs w:val="20"/>
        </w:rPr>
      </w:pPr>
      <w:r w:rsidRPr="009A6A78">
        <w:rPr>
          <w:rFonts w:ascii="Arial" w:eastAsia="Times New Roman" w:hAnsi="Arial" w:cs="Arial"/>
          <w:sz w:val="20"/>
          <w:szCs w:val="20"/>
        </w:rPr>
        <w:t>uporaba gnojil,</w:t>
      </w:r>
    </w:p>
    <w:p w14:paraId="5F5F46F6" w14:textId="77777777" w:rsidR="00673A8F" w:rsidRPr="009A6A78" w:rsidRDefault="00673A8F">
      <w:pPr>
        <w:numPr>
          <w:ilvl w:val="0"/>
          <w:numId w:val="27"/>
        </w:numPr>
        <w:spacing w:after="0" w:line="260" w:lineRule="atLeast"/>
        <w:ind w:left="284" w:hanging="284"/>
        <w:jc w:val="both"/>
        <w:rPr>
          <w:rFonts w:ascii="Arial" w:eastAsia="Times New Roman" w:hAnsi="Arial" w:cs="Arial"/>
          <w:sz w:val="20"/>
          <w:szCs w:val="20"/>
        </w:rPr>
      </w:pPr>
      <w:r w:rsidRPr="009A6A78">
        <w:rPr>
          <w:rFonts w:ascii="Arial" w:eastAsia="Times New Roman" w:hAnsi="Arial" w:cs="Arial"/>
          <w:sz w:val="20"/>
          <w:szCs w:val="20"/>
        </w:rPr>
        <w:t xml:space="preserve">soljenje in uporaba kemičnih pripravkov za preprečevanje zmrzali na utrjenih površinah, </w:t>
      </w:r>
    </w:p>
    <w:p w14:paraId="65322B20" w14:textId="77777777" w:rsidR="00673A8F" w:rsidRPr="009A6A78" w:rsidRDefault="00673A8F">
      <w:pPr>
        <w:numPr>
          <w:ilvl w:val="0"/>
          <w:numId w:val="27"/>
        </w:numPr>
        <w:spacing w:after="0" w:line="260" w:lineRule="atLeast"/>
        <w:ind w:left="284" w:hanging="284"/>
        <w:jc w:val="both"/>
        <w:rPr>
          <w:rFonts w:ascii="Arial" w:eastAsia="Times New Roman" w:hAnsi="Arial" w:cs="Arial"/>
          <w:sz w:val="20"/>
          <w:szCs w:val="20"/>
        </w:rPr>
      </w:pPr>
      <w:r w:rsidRPr="009A6A78">
        <w:rPr>
          <w:rFonts w:ascii="Arial" w:eastAsia="Times New Roman" w:hAnsi="Arial" w:cs="Arial"/>
          <w:sz w:val="20"/>
          <w:szCs w:val="20"/>
        </w:rPr>
        <w:t>vzdrževanje vozil in</w:t>
      </w:r>
    </w:p>
    <w:p w14:paraId="7949E0C0" w14:textId="426D125F" w:rsidR="00207576" w:rsidRPr="0027116F" w:rsidRDefault="00673A8F">
      <w:pPr>
        <w:numPr>
          <w:ilvl w:val="0"/>
          <w:numId w:val="27"/>
        </w:numPr>
        <w:spacing w:after="0" w:line="260" w:lineRule="atLeast"/>
        <w:ind w:left="284" w:hanging="284"/>
        <w:jc w:val="both"/>
        <w:rPr>
          <w:rFonts w:ascii="Arial" w:eastAsia="Times New Roman" w:hAnsi="Arial" w:cs="Arial"/>
          <w:sz w:val="20"/>
          <w:szCs w:val="20"/>
        </w:rPr>
      </w:pPr>
      <w:r w:rsidRPr="009A6A78">
        <w:rPr>
          <w:rFonts w:ascii="Arial" w:eastAsia="Times New Roman" w:hAnsi="Arial" w:cs="Arial"/>
          <w:sz w:val="20"/>
          <w:szCs w:val="20"/>
        </w:rPr>
        <w:t xml:space="preserve">parkiranje vozil, razen če gre za dejavnosti, povezane z izvajanjem obveznih nalog javne </w:t>
      </w:r>
      <w:r w:rsidR="006254BB">
        <w:rPr>
          <w:rFonts w:ascii="Arial" w:eastAsia="Times New Roman" w:hAnsi="Arial" w:cs="Arial"/>
          <w:sz w:val="20"/>
          <w:szCs w:val="20"/>
        </w:rPr>
        <w:t xml:space="preserve">službe </w:t>
      </w:r>
      <w:r w:rsidRPr="009A6A78">
        <w:rPr>
          <w:rFonts w:ascii="Arial" w:eastAsia="Times New Roman" w:hAnsi="Arial" w:cs="Arial"/>
          <w:sz w:val="20"/>
          <w:szCs w:val="20"/>
        </w:rPr>
        <w:t xml:space="preserve">oskrbe s pitno vodo. </w:t>
      </w:r>
    </w:p>
    <w:p w14:paraId="287BBE5F" w14:textId="77777777" w:rsidR="002729CB" w:rsidRPr="00095579" w:rsidRDefault="002729CB" w:rsidP="00375783">
      <w:pPr>
        <w:suppressAutoHyphens/>
        <w:overflowPunct w:val="0"/>
        <w:autoSpaceDE w:val="0"/>
        <w:autoSpaceDN w:val="0"/>
        <w:adjustRightInd w:val="0"/>
        <w:spacing w:before="360" w:after="60"/>
        <w:jc w:val="center"/>
        <w:textAlignment w:val="baseline"/>
        <w:outlineLvl w:val="3"/>
        <w:rPr>
          <w:rFonts w:ascii="Arial" w:eastAsia="Times New Roman" w:hAnsi="Arial" w:cs="Arial"/>
          <w:b/>
          <w:sz w:val="20"/>
          <w:szCs w:val="20"/>
          <w:lang w:eastAsia="sl-SI"/>
        </w:rPr>
      </w:pPr>
      <w:r w:rsidRPr="00095579">
        <w:rPr>
          <w:rFonts w:ascii="Arial" w:eastAsia="Times New Roman" w:hAnsi="Arial" w:cs="Arial"/>
          <w:b/>
          <w:sz w:val="20"/>
          <w:szCs w:val="20"/>
          <w:lang w:eastAsia="sl-SI"/>
        </w:rPr>
        <w:t>IV. OMEJITVE ZA PROSTORSKO NAČRTOVANJE</w:t>
      </w:r>
    </w:p>
    <w:p w14:paraId="2E430A38" w14:textId="2D0593CD" w:rsidR="002729CB" w:rsidRPr="00095579" w:rsidRDefault="002729CB">
      <w:pPr>
        <w:pStyle w:val="Odstavekseznama"/>
        <w:numPr>
          <w:ilvl w:val="0"/>
          <w:numId w:val="28"/>
        </w:numPr>
        <w:suppressAutoHyphens/>
        <w:spacing w:before="360" w:after="60"/>
        <w:ind w:left="426" w:hanging="426"/>
        <w:jc w:val="center"/>
        <w:outlineLvl w:val="3"/>
        <w:rPr>
          <w:rFonts w:cs="Arial"/>
          <w:b/>
          <w:sz w:val="20"/>
          <w:szCs w:val="20"/>
        </w:rPr>
      </w:pPr>
      <w:r w:rsidRPr="00095579">
        <w:rPr>
          <w:rFonts w:cs="Arial"/>
          <w:b/>
          <w:sz w:val="20"/>
          <w:szCs w:val="20"/>
        </w:rPr>
        <w:t>člen</w:t>
      </w:r>
    </w:p>
    <w:p w14:paraId="5CEBD9AA" w14:textId="11799B57" w:rsidR="002729CB" w:rsidRPr="00095579" w:rsidRDefault="000E44EA" w:rsidP="00543997">
      <w:pPr>
        <w:widowControl w:val="0"/>
        <w:spacing w:before="120" w:after="0"/>
        <w:jc w:val="center"/>
        <w:rPr>
          <w:rFonts w:ascii="Arial" w:eastAsia="Times New Roman" w:hAnsi="Arial" w:cs="Arial"/>
          <w:b/>
          <w:sz w:val="20"/>
          <w:szCs w:val="20"/>
        </w:rPr>
      </w:pPr>
      <w:r w:rsidRPr="00095579">
        <w:rPr>
          <w:rFonts w:ascii="Arial" w:eastAsia="Times New Roman" w:hAnsi="Arial" w:cs="Arial"/>
          <w:b/>
          <w:sz w:val="20"/>
          <w:szCs w:val="20"/>
        </w:rPr>
        <w:t xml:space="preserve">     </w:t>
      </w:r>
      <w:r w:rsidR="002729CB" w:rsidRPr="00095579">
        <w:rPr>
          <w:rFonts w:ascii="Arial" w:eastAsia="Times New Roman" w:hAnsi="Arial" w:cs="Arial"/>
          <w:b/>
          <w:sz w:val="20"/>
          <w:szCs w:val="20"/>
        </w:rPr>
        <w:t>(načrtovanje)</w:t>
      </w:r>
    </w:p>
    <w:p w14:paraId="3B30494C" w14:textId="7F7A6179" w:rsidR="00A77831" w:rsidRPr="00095579" w:rsidRDefault="00A77831" w:rsidP="00681DDE">
      <w:pPr>
        <w:overflowPunct w:val="0"/>
        <w:autoSpaceDE w:val="0"/>
        <w:autoSpaceDN w:val="0"/>
        <w:adjustRightInd w:val="0"/>
        <w:spacing w:before="240" w:after="0"/>
        <w:jc w:val="both"/>
        <w:textAlignment w:val="baseline"/>
        <w:rPr>
          <w:rFonts w:ascii="Arial" w:eastAsia="Times New Roman" w:hAnsi="Arial" w:cs="Arial"/>
          <w:sz w:val="20"/>
          <w:szCs w:val="20"/>
          <w:lang w:eastAsia="sl-SI"/>
        </w:rPr>
      </w:pPr>
      <w:r w:rsidRPr="00095579">
        <w:rPr>
          <w:rFonts w:ascii="Arial" w:eastAsia="Times New Roman" w:hAnsi="Arial" w:cs="Arial"/>
          <w:sz w:val="20"/>
          <w:szCs w:val="20"/>
          <w:lang w:eastAsia="sl-SI"/>
        </w:rPr>
        <w:t xml:space="preserve">Na </w:t>
      </w:r>
      <w:r w:rsidR="00D84B7D" w:rsidRPr="00095579">
        <w:rPr>
          <w:rFonts w:ascii="Arial" w:eastAsia="Times New Roman" w:hAnsi="Arial" w:cs="Arial"/>
          <w:sz w:val="20"/>
          <w:szCs w:val="20"/>
          <w:lang w:eastAsia="sl-SI"/>
        </w:rPr>
        <w:t>VVO I</w:t>
      </w:r>
      <w:r w:rsidR="00AC0C90">
        <w:rPr>
          <w:rFonts w:ascii="Arial" w:eastAsia="Times New Roman" w:hAnsi="Arial" w:cs="Arial"/>
          <w:sz w:val="20"/>
          <w:szCs w:val="20"/>
          <w:lang w:eastAsia="sl-SI"/>
        </w:rPr>
        <w:t>, VVO IA in VVO IB</w:t>
      </w:r>
      <w:r w:rsidR="00D84B7D" w:rsidRPr="00095579">
        <w:rPr>
          <w:rFonts w:ascii="Arial" w:eastAsia="Times New Roman" w:hAnsi="Arial" w:cs="Arial"/>
          <w:sz w:val="20"/>
          <w:szCs w:val="20"/>
          <w:lang w:eastAsia="sl-SI"/>
        </w:rPr>
        <w:t xml:space="preserve"> </w:t>
      </w:r>
      <w:r w:rsidRPr="00095579">
        <w:rPr>
          <w:rFonts w:ascii="Arial" w:eastAsia="Times New Roman" w:hAnsi="Arial" w:cs="Arial"/>
          <w:sz w:val="20"/>
          <w:szCs w:val="20"/>
          <w:lang w:eastAsia="sl-SI"/>
        </w:rPr>
        <w:t>je vzpostavitev novih stavbnih zemljišč izven obstoječih poselitvenih območij prepovedano</w:t>
      </w:r>
      <w:r w:rsidR="00457257" w:rsidRPr="00095579">
        <w:rPr>
          <w:rFonts w:ascii="Arial" w:eastAsia="Times New Roman" w:hAnsi="Arial" w:cs="Arial"/>
          <w:sz w:val="20"/>
          <w:szCs w:val="20"/>
          <w:lang w:eastAsia="sl-SI"/>
        </w:rPr>
        <w:t xml:space="preserve">, razen če s to uredbo ni določeno drugače. </w:t>
      </w:r>
    </w:p>
    <w:p w14:paraId="121602F7" w14:textId="259B10CF" w:rsidR="00095579" w:rsidRPr="00095579" w:rsidRDefault="00681DDE" w:rsidP="00681DDE">
      <w:pPr>
        <w:overflowPunct w:val="0"/>
        <w:autoSpaceDE w:val="0"/>
        <w:autoSpaceDN w:val="0"/>
        <w:adjustRightInd w:val="0"/>
        <w:spacing w:before="240" w:after="0"/>
        <w:jc w:val="both"/>
        <w:textAlignment w:val="baseline"/>
        <w:rPr>
          <w:rFonts w:ascii="Arial" w:eastAsia="Times New Roman" w:hAnsi="Arial" w:cs="Arial"/>
          <w:sz w:val="20"/>
          <w:szCs w:val="20"/>
          <w:lang w:eastAsia="sl-SI"/>
        </w:rPr>
      </w:pPr>
      <w:r w:rsidRPr="00095579">
        <w:rPr>
          <w:rFonts w:ascii="Arial" w:eastAsia="Times New Roman" w:hAnsi="Arial" w:cs="Arial"/>
          <w:sz w:val="20"/>
          <w:szCs w:val="20"/>
          <w:lang w:eastAsia="sl-SI"/>
        </w:rPr>
        <w:t xml:space="preserve">(2) </w:t>
      </w:r>
      <w:r w:rsidR="00095579" w:rsidRPr="00095579">
        <w:rPr>
          <w:rFonts w:ascii="Arial" w:eastAsia="Times New Roman" w:hAnsi="Arial" w:cs="Arial"/>
          <w:sz w:val="20"/>
          <w:szCs w:val="20"/>
          <w:lang w:eastAsia="sl-SI"/>
        </w:rPr>
        <w:t>Na VVO II in VVO III je vzpostavitev novih stavbnih zemljišč izven obstoječih poselitvenih območij dovoljeno, če gre za funkcionalne zaokrožitve komunalno opremljenih območij ter gradnjo objektov, ki pomenijo izkoristek prostih in nezadostno izkoriščenih površin naselij, z možnostjo minimalne razširitve zazidalnih območij zaradi ohranitve obstoječ</w:t>
      </w:r>
      <w:r w:rsidR="0002165A">
        <w:rPr>
          <w:rFonts w:ascii="Arial" w:eastAsia="Times New Roman" w:hAnsi="Arial" w:cs="Arial"/>
          <w:sz w:val="20"/>
          <w:szCs w:val="20"/>
          <w:lang w:eastAsia="sl-SI"/>
        </w:rPr>
        <w:t>e</w:t>
      </w:r>
      <w:r w:rsidR="00095579" w:rsidRPr="00095579">
        <w:rPr>
          <w:rFonts w:ascii="Arial" w:eastAsia="Times New Roman" w:hAnsi="Arial" w:cs="Arial"/>
          <w:sz w:val="20"/>
          <w:szCs w:val="20"/>
          <w:lang w:eastAsia="sl-SI"/>
        </w:rPr>
        <w:t xml:space="preserve">ga števila prebivalstva in če so zagotovljeni zaščitni ukrepi s katerimi se preprečijo negativni vplivi na stanje površinskih in podzemnih voda. </w:t>
      </w:r>
    </w:p>
    <w:p w14:paraId="34BBE0AA" w14:textId="4BCB70A7" w:rsidR="00543997" w:rsidRPr="009A6A78" w:rsidRDefault="002729CB" w:rsidP="00543997">
      <w:pPr>
        <w:suppressAutoHyphens/>
        <w:overflowPunct w:val="0"/>
        <w:autoSpaceDE w:val="0"/>
        <w:autoSpaceDN w:val="0"/>
        <w:adjustRightInd w:val="0"/>
        <w:spacing w:before="360" w:after="0"/>
        <w:jc w:val="center"/>
        <w:textAlignment w:val="baseline"/>
        <w:outlineLvl w:val="3"/>
        <w:rPr>
          <w:rFonts w:ascii="Arial" w:eastAsia="Times New Roman" w:hAnsi="Arial" w:cs="Arial"/>
          <w:b/>
          <w:sz w:val="20"/>
          <w:szCs w:val="20"/>
          <w:lang w:eastAsia="sl-SI"/>
        </w:rPr>
      </w:pPr>
      <w:r w:rsidRPr="009A6A78">
        <w:rPr>
          <w:rFonts w:ascii="Arial" w:eastAsia="Times New Roman" w:hAnsi="Arial" w:cs="Arial"/>
          <w:b/>
          <w:sz w:val="20"/>
          <w:szCs w:val="20"/>
          <w:lang w:eastAsia="sl-SI"/>
        </w:rPr>
        <w:t>V. UKREPI, PREPOVEDI IN OMEJITVE ZA GRADNJO</w:t>
      </w:r>
    </w:p>
    <w:p w14:paraId="082EE206" w14:textId="77777777" w:rsidR="00175325" w:rsidRPr="009A6A78" w:rsidRDefault="00175325" w:rsidP="00175325">
      <w:pPr>
        <w:spacing w:after="0"/>
        <w:jc w:val="both"/>
        <w:rPr>
          <w:rFonts w:ascii="Arial" w:eastAsia="Times New Roman" w:hAnsi="Arial" w:cs="Arial"/>
          <w:b/>
          <w:sz w:val="20"/>
          <w:szCs w:val="20"/>
        </w:rPr>
      </w:pPr>
    </w:p>
    <w:p w14:paraId="32685791" w14:textId="50883C60" w:rsidR="00543997" w:rsidRPr="009A6A78" w:rsidRDefault="00CB1327">
      <w:pPr>
        <w:pStyle w:val="Odstavekseznama"/>
        <w:numPr>
          <w:ilvl w:val="0"/>
          <w:numId w:val="28"/>
        </w:numPr>
        <w:suppressAutoHyphens/>
        <w:spacing w:before="360" w:after="60"/>
        <w:ind w:left="426" w:hanging="426"/>
        <w:jc w:val="center"/>
        <w:outlineLvl w:val="3"/>
        <w:rPr>
          <w:rFonts w:cs="Arial"/>
          <w:b/>
          <w:sz w:val="20"/>
          <w:szCs w:val="20"/>
        </w:rPr>
      </w:pPr>
      <w:r w:rsidRPr="009A6A78">
        <w:rPr>
          <w:rFonts w:cs="Arial"/>
          <w:b/>
          <w:sz w:val="20"/>
          <w:szCs w:val="20"/>
        </w:rPr>
        <w:t>člen</w:t>
      </w:r>
    </w:p>
    <w:p w14:paraId="1B986124" w14:textId="13495929" w:rsidR="00B903FB" w:rsidRPr="009A6A78" w:rsidRDefault="009A6A78" w:rsidP="00DC261D">
      <w:pPr>
        <w:widowControl w:val="0"/>
        <w:spacing w:before="120" w:after="0"/>
        <w:jc w:val="center"/>
        <w:rPr>
          <w:rFonts w:ascii="Arial" w:eastAsia="Times New Roman" w:hAnsi="Arial" w:cs="Arial"/>
          <w:b/>
          <w:sz w:val="20"/>
          <w:szCs w:val="20"/>
        </w:rPr>
      </w:pPr>
      <w:r>
        <w:rPr>
          <w:rFonts w:ascii="Arial" w:eastAsia="Times New Roman" w:hAnsi="Arial" w:cs="Arial"/>
          <w:b/>
          <w:sz w:val="20"/>
          <w:szCs w:val="20"/>
        </w:rPr>
        <w:t xml:space="preserve">    </w:t>
      </w:r>
      <w:r w:rsidR="00543997" w:rsidRPr="009A6A78">
        <w:rPr>
          <w:rFonts w:ascii="Arial" w:eastAsia="Times New Roman" w:hAnsi="Arial" w:cs="Arial"/>
          <w:b/>
          <w:sz w:val="20"/>
          <w:szCs w:val="20"/>
        </w:rPr>
        <w:t>(gradnja)</w:t>
      </w:r>
    </w:p>
    <w:p w14:paraId="1D48A44F" w14:textId="77777777" w:rsidR="00681DDE" w:rsidRPr="009A6A78" w:rsidRDefault="00681DDE" w:rsidP="00681DDE">
      <w:pPr>
        <w:overflowPunct w:val="0"/>
        <w:autoSpaceDE w:val="0"/>
        <w:autoSpaceDN w:val="0"/>
        <w:adjustRightInd w:val="0"/>
        <w:spacing w:before="240" w:after="0" w:line="260" w:lineRule="atLeast"/>
        <w:jc w:val="both"/>
        <w:textAlignment w:val="baseline"/>
        <w:rPr>
          <w:rFonts w:ascii="Arial" w:eastAsia="Times New Roman" w:hAnsi="Arial" w:cs="Arial"/>
          <w:sz w:val="20"/>
          <w:szCs w:val="20"/>
          <w:lang w:eastAsia="sl-SI"/>
        </w:rPr>
      </w:pPr>
      <w:r w:rsidRPr="009A6A78">
        <w:rPr>
          <w:rFonts w:ascii="Arial" w:eastAsia="Times New Roman" w:hAnsi="Arial" w:cs="Arial"/>
          <w:sz w:val="20"/>
          <w:szCs w:val="20"/>
          <w:lang w:eastAsia="sl-SI"/>
        </w:rPr>
        <w:t xml:space="preserve">(1) Na vodovarstvenih območjih je prepovedana gradnja in drugi gradbeni posegi v skladu s predpisom, ki ureja graditev objektov, razen če s to uredbo ni določeno </w:t>
      </w:r>
      <w:r w:rsidRPr="009A6A78">
        <w:rPr>
          <w:rFonts w:ascii="Arial" w:eastAsia="Times New Roman" w:hAnsi="Arial" w:cs="Arial"/>
          <w:sz w:val="20"/>
          <w:szCs w:val="20"/>
        </w:rPr>
        <w:t>drugače.</w:t>
      </w:r>
      <w:r w:rsidRPr="009A6A78">
        <w:rPr>
          <w:rFonts w:ascii="Arial" w:eastAsia="Times New Roman" w:hAnsi="Arial" w:cs="Arial"/>
          <w:sz w:val="20"/>
          <w:szCs w:val="20"/>
          <w:lang w:eastAsia="sl-SI"/>
        </w:rPr>
        <w:t xml:space="preserve"> </w:t>
      </w:r>
    </w:p>
    <w:p w14:paraId="06D43A34" w14:textId="77777777" w:rsidR="00681DDE" w:rsidRPr="009A6A78" w:rsidRDefault="00681DDE" w:rsidP="00681DDE">
      <w:pPr>
        <w:overflowPunct w:val="0"/>
        <w:autoSpaceDE w:val="0"/>
        <w:autoSpaceDN w:val="0"/>
        <w:adjustRightInd w:val="0"/>
        <w:spacing w:before="240" w:after="0" w:line="260" w:lineRule="atLeast"/>
        <w:jc w:val="both"/>
        <w:textAlignment w:val="baseline"/>
        <w:rPr>
          <w:rFonts w:ascii="Arial" w:eastAsia="Times New Roman" w:hAnsi="Arial" w:cs="Arial"/>
          <w:sz w:val="20"/>
          <w:szCs w:val="20"/>
          <w:lang w:eastAsia="sl-SI"/>
        </w:rPr>
      </w:pPr>
      <w:r w:rsidRPr="009A6A78">
        <w:rPr>
          <w:rFonts w:ascii="Arial" w:eastAsia="Times New Roman" w:hAnsi="Arial" w:cs="Arial"/>
          <w:sz w:val="20"/>
          <w:szCs w:val="20"/>
          <w:lang w:eastAsia="sl-SI"/>
        </w:rPr>
        <w:t>(2) Prepoved gradnje in drugih gradbenih posegov iz prvega odstavka tega člena se nanaša na enostavne, nezahtevne, manj zahtevne in zahtevne objekte, razen če s to uredbo ni določeno drugače.</w:t>
      </w:r>
    </w:p>
    <w:p w14:paraId="16C985A8" w14:textId="4A5C5637" w:rsidR="00681DDE" w:rsidRPr="009A6A78" w:rsidRDefault="00681DDE" w:rsidP="00681DDE">
      <w:pPr>
        <w:overflowPunct w:val="0"/>
        <w:autoSpaceDE w:val="0"/>
        <w:autoSpaceDN w:val="0"/>
        <w:adjustRightInd w:val="0"/>
        <w:spacing w:before="240" w:after="0" w:line="260" w:lineRule="atLeast"/>
        <w:jc w:val="both"/>
        <w:textAlignment w:val="baseline"/>
        <w:rPr>
          <w:rFonts w:ascii="Arial" w:eastAsia="Times New Roman" w:hAnsi="Arial" w:cs="Arial"/>
          <w:sz w:val="20"/>
          <w:szCs w:val="20"/>
          <w:lang w:eastAsia="sl-SI"/>
        </w:rPr>
      </w:pPr>
      <w:r w:rsidRPr="009A6A78">
        <w:rPr>
          <w:rFonts w:ascii="Arial" w:eastAsia="Times New Roman" w:hAnsi="Arial" w:cs="Arial"/>
          <w:sz w:val="20"/>
          <w:szCs w:val="20"/>
          <w:lang w:eastAsia="sl-SI"/>
        </w:rPr>
        <w:t xml:space="preserve">(3) Pogoji gradnje, izvajanja gradbenih del in vzdrževanja objektov so podani v </w:t>
      </w:r>
      <w:r w:rsidR="00512BB6">
        <w:rPr>
          <w:rFonts w:ascii="Arial" w:eastAsia="Times New Roman" w:hAnsi="Arial" w:cs="Arial"/>
          <w:sz w:val="20"/>
          <w:szCs w:val="20"/>
          <w:lang w:eastAsia="sl-SI"/>
        </w:rPr>
        <w:t>P</w:t>
      </w:r>
      <w:r w:rsidR="00205C97" w:rsidRPr="009A6A78">
        <w:rPr>
          <w:rFonts w:ascii="Arial" w:eastAsia="Times New Roman" w:hAnsi="Arial" w:cs="Arial"/>
          <w:sz w:val="20"/>
          <w:szCs w:val="20"/>
          <w:lang w:eastAsia="sl-SI"/>
        </w:rPr>
        <w:t>rilogi 4</w:t>
      </w:r>
      <w:r w:rsidRPr="009A6A78">
        <w:rPr>
          <w:rFonts w:ascii="Arial" w:eastAsia="Times New Roman" w:hAnsi="Arial" w:cs="Arial"/>
          <w:sz w:val="20"/>
          <w:szCs w:val="20"/>
          <w:lang w:eastAsia="sl-SI"/>
        </w:rPr>
        <w:t xml:space="preserve"> in se upoštevajo skupaj z ostalimi določili te uredbe.</w:t>
      </w:r>
    </w:p>
    <w:p w14:paraId="4C192A50" w14:textId="77777777" w:rsidR="00681DDE" w:rsidRPr="009A6A78" w:rsidRDefault="00681DDE" w:rsidP="00681DDE">
      <w:pPr>
        <w:spacing w:before="240" w:after="0"/>
        <w:jc w:val="both"/>
        <w:rPr>
          <w:rFonts w:ascii="Arial" w:eastAsia="Times New Roman" w:hAnsi="Arial" w:cs="Arial"/>
          <w:sz w:val="20"/>
          <w:szCs w:val="20"/>
        </w:rPr>
      </w:pPr>
      <w:r w:rsidRPr="009A6A78">
        <w:rPr>
          <w:rFonts w:ascii="Arial" w:eastAsia="Times New Roman" w:hAnsi="Arial" w:cs="Arial"/>
          <w:sz w:val="20"/>
          <w:szCs w:val="20"/>
        </w:rPr>
        <w:t>(4) Za objekte, ki posegajo na območja z različnim vodovarstvenim režimom, se upošteva strožji vodovarstven režim.</w:t>
      </w:r>
    </w:p>
    <w:p w14:paraId="268AD2B4" w14:textId="61DBB037" w:rsidR="00720E96" w:rsidRPr="009A6A78" w:rsidRDefault="00681DDE" w:rsidP="009A0C14">
      <w:pPr>
        <w:spacing w:before="240" w:after="0"/>
        <w:jc w:val="both"/>
        <w:rPr>
          <w:rFonts w:ascii="Arial" w:eastAsia="Times New Roman" w:hAnsi="Arial" w:cs="Arial"/>
          <w:sz w:val="20"/>
          <w:szCs w:val="20"/>
        </w:rPr>
      </w:pPr>
      <w:r w:rsidRPr="009A6A78">
        <w:rPr>
          <w:rFonts w:ascii="Arial" w:eastAsia="Times New Roman" w:hAnsi="Arial" w:cs="Arial"/>
          <w:sz w:val="20"/>
          <w:szCs w:val="20"/>
        </w:rPr>
        <w:t>(5) Ne glede na prvi odstavek tega člena je na območju zajetij dovoljena gradnja in drugi gradbeni posegi, ki so namenjeni za javno oskrbo s pitno vodo in je zanje pridobljeno vodno soglasje oziroma pozitivno mnenje v postopku izdaje gradbenega dovoljenja (v nadaljnjem besedilu: vodno soglasje).</w:t>
      </w:r>
    </w:p>
    <w:p w14:paraId="0366E989" w14:textId="77777777" w:rsidR="00720E96" w:rsidRPr="009A6A78" w:rsidRDefault="00720E96">
      <w:pPr>
        <w:pStyle w:val="Odstavekseznama"/>
        <w:numPr>
          <w:ilvl w:val="0"/>
          <w:numId w:val="28"/>
        </w:numPr>
        <w:suppressAutoHyphens/>
        <w:spacing w:before="360" w:after="60"/>
        <w:ind w:left="426" w:hanging="426"/>
        <w:jc w:val="center"/>
        <w:outlineLvl w:val="3"/>
        <w:rPr>
          <w:rFonts w:cs="Arial"/>
          <w:b/>
          <w:sz w:val="20"/>
          <w:szCs w:val="20"/>
        </w:rPr>
      </w:pPr>
      <w:r w:rsidRPr="009A6A78">
        <w:rPr>
          <w:rFonts w:cs="Arial"/>
          <w:b/>
          <w:sz w:val="20"/>
          <w:szCs w:val="20"/>
        </w:rPr>
        <w:t>člen</w:t>
      </w:r>
    </w:p>
    <w:p w14:paraId="1E19D143" w14:textId="77777777" w:rsidR="00720E96" w:rsidRPr="009A6A78" w:rsidRDefault="00720E96" w:rsidP="00720E96">
      <w:pPr>
        <w:widowControl w:val="0"/>
        <w:spacing w:before="120"/>
        <w:jc w:val="center"/>
        <w:rPr>
          <w:rFonts w:ascii="Arial" w:hAnsi="Arial" w:cs="Arial"/>
          <w:b/>
          <w:sz w:val="20"/>
          <w:szCs w:val="20"/>
        </w:rPr>
      </w:pPr>
      <w:r w:rsidRPr="009A6A78">
        <w:rPr>
          <w:rFonts w:ascii="Arial" w:hAnsi="Arial" w:cs="Arial"/>
          <w:b/>
          <w:sz w:val="20"/>
          <w:szCs w:val="20"/>
        </w:rPr>
        <w:t xml:space="preserve">(prepovedi, ukrepi in omejitve na notranjih območjih) </w:t>
      </w:r>
    </w:p>
    <w:p w14:paraId="5F7DBC6C" w14:textId="092D6940" w:rsidR="00720E96" w:rsidRPr="009A6A78" w:rsidRDefault="00720E96" w:rsidP="00720E96">
      <w:pPr>
        <w:pStyle w:val="Odstavek"/>
        <w:spacing w:line="276" w:lineRule="auto"/>
        <w:ind w:firstLine="0"/>
        <w:rPr>
          <w:sz w:val="20"/>
          <w:szCs w:val="20"/>
        </w:rPr>
      </w:pPr>
      <w:r w:rsidRPr="009A6A78">
        <w:rPr>
          <w:sz w:val="20"/>
          <w:szCs w:val="20"/>
        </w:rPr>
        <w:t xml:space="preserve">(1) Na notranjih območjih je prepovedana gradnja, ki je v prilogi 4, ki </w:t>
      </w:r>
      <w:r w:rsidR="0002165A">
        <w:rPr>
          <w:sz w:val="20"/>
          <w:szCs w:val="20"/>
        </w:rPr>
        <w:t>je</w:t>
      </w:r>
      <w:r w:rsidRPr="009A6A78">
        <w:rPr>
          <w:sz w:val="20"/>
          <w:szCs w:val="20"/>
        </w:rPr>
        <w:t xml:space="preserve"> sestavni del te uredbe, označena z oznako »-«.</w:t>
      </w:r>
    </w:p>
    <w:p w14:paraId="75B26734" w14:textId="26DED9BB" w:rsidR="00720E96" w:rsidRPr="009A6A78" w:rsidRDefault="00720E96" w:rsidP="00720E96">
      <w:pPr>
        <w:pStyle w:val="Odstavek"/>
        <w:spacing w:line="276" w:lineRule="auto"/>
        <w:ind w:firstLine="0"/>
        <w:rPr>
          <w:sz w:val="20"/>
          <w:szCs w:val="20"/>
        </w:rPr>
      </w:pPr>
      <w:r w:rsidRPr="009A6A78">
        <w:rPr>
          <w:sz w:val="20"/>
          <w:szCs w:val="20"/>
        </w:rPr>
        <w:t xml:space="preserve">(2) Na notranjih območjih je na podlagi izdanega vodnega soglasja dovoljena gradnja, kot izhaja iz </w:t>
      </w:r>
      <w:r w:rsidR="001D7230">
        <w:rPr>
          <w:sz w:val="20"/>
          <w:szCs w:val="20"/>
        </w:rPr>
        <w:t>P</w:t>
      </w:r>
      <w:r w:rsidRPr="009A6A78">
        <w:rPr>
          <w:sz w:val="20"/>
          <w:szCs w:val="20"/>
        </w:rPr>
        <w:t xml:space="preserve">riloge 4, ki </w:t>
      </w:r>
      <w:r w:rsidR="00667489">
        <w:rPr>
          <w:sz w:val="20"/>
          <w:szCs w:val="20"/>
        </w:rPr>
        <w:t>je</w:t>
      </w:r>
      <w:r w:rsidRPr="009A6A78">
        <w:rPr>
          <w:sz w:val="20"/>
          <w:szCs w:val="20"/>
        </w:rPr>
        <w:t xml:space="preserve"> sestavni del te uredbe.</w:t>
      </w:r>
    </w:p>
    <w:p w14:paraId="1F070817" w14:textId="325B3D26" w:rsidR="00CB1327" w:rsidRPr="009A6A78" w:rsidRDefault="00CB1327">
      <w:pPr>
        <w:pStyle w:val="Odstavekseznama"/>
        <w:numPr>
          <w:ilvl w:val="0"/>
          <w:numId w:val="28"/>
        </w:numPr>
        <w:suppressAutoHyphens/>
        <w:spacing w:before="360" w:after="60"/>
        <w:ind w:left="426" w:hanging="426"/>
        <w:jc w:val="center"/>
        <w:outlineLvl w:val="3"/>
        <w:rPr>
          <w:rFonts w:cs="Arial"/>
          <w:b/>
          <w:sz w:val="20"/>
          <w:szCs w:val="20"/>
        </w:rPr>
      </w:pPr>
      <w:r w:rsidRPr="009A6A78">
        <w:rPr>
          <w:rFonts w:cs="Arial"/>
          <w:b/>
          <w:sz w:val="20"/>
          <w:szCs w:val="20"/>
        </w:rPr>
        <w:t>člen</w:t>
      </w:r>
    </w:p>
    <w:p w14:paraId="47AEF1DF" w14:textId="77777777" w:rsidR="00D427DE" w:rsidRPr="009A6A78" w:rsidRDefault="00D427DE" w:rsidP="00543997">
      <w:pPr>
        <w:widowControl w:val="0"/>
        <w:spacing w:before="120" w:after="0"/>
        <w:jc w:val="center"/>
        <w:rPr>
          <w:rFonts w:ascii="Arial" w:eastAsia="Times New Roman" w:hAnsi="Arial" w:cs="Arial"/>
          <w:b/>
          <w:sz w:val="20"/>
          <w:szCs w:val="20"/>
        </w:rPr>
      </w:pPr>
      <w:r w:rsidRPr="009A6A78">
        <w:rPr>
          <w:rFonts w:ascii="Arial" w:eastAsia="Times New Roman" w:hAnsi="Arial" w:cs="Arial"/>
          <w:b/>
          <w:sz w:val="20"/>
          <w:szCs w:val="20"/>
        </w:rPr>
        <w:t>(rekonstrukcija, vzdrževalna dela v javno korist, vzdrževanje objekta, odstranitev in sprememba namembnosti)</w:t>
      </w:r>
    </w:p>
    <w:p w14:paraId="15C9C3A1" w14:textId="0D7F5EB6" w:rsidR="00720E96" w:rsidRPr="009A6A78" w:rsidRDefault="00720E96" w:rsidP="00720E96">
      <w:pPr>
        <w:pStyle w:val="Odstavek"/>
        <w:spacing w:line="276" w:lineRule="auto"/>
        <w:ind w:firstLine="0"/>
        <w:rPr>
          <w:sz w:val="20"/>
          <w:szCs w:val="20"/>
        </w:rPr>
      </w:pPr>
      <w:r w:rsidRPr="009A6A78">
        <w:rPr>
          <w:sz w:val="20"/>
          <w:szCs w:val="20"/>
        </w:rPr>
        <w:t xml:space="preserve">(1) Na </w:t>
      </w:r>
      <w:r w:rsidR="009774D7">
        <w:rPr>
          <w:sz w:val="20"/>
          <w:szCs w:val="20"/>
        </w:rPr>
        <w:t>VVO</w:t>
      </w:r>
      <w:r w:rsidRPr="009A6A78">
        <w:rPr>
          <w:sz w:val="20"/>
          <w:szCs w:val="20"/>
        </w:rPr>
        <w:t xml:space="preserve"> je dovoljena odstranitev, vzdrževanje in rekonstrukcija objektov, če je v skladu s predpisi, ki urejajo graditev objektov in vodnim soglasjem ter so izpolnjeni naslednji pogoji:</w:t>
      </w:r>
    </w:p>
    <w:p w14:paraId="7862BD8B" w14:textId="77777777" w:rsidR="00720E96" w:rsidRPr="009A6A78" w:rsidRDefault="00720E96">
      <w:pPr>
        <w:pStyle w:val="Odstavek"/>
        <w:numPr>
          <w:ilvl w:val="0"/>
          <w:numId w:val="29"/>
        </w:numPr>
        <w:spacing w:before="0" w:line="276" w:lineRule="auto"/>
        <w:ind w:left="284" w:hanging="284"/>
        <w:rPr>
          <w:color w:val="000000"/>
          <w:sz w:val="20"/>
          <w:szCs w:val="20"/>
          <w:lang w:eastAsia="x-none"/>
        </w:rPr>
      </w:pPr>
      <w:r w:rsidRPr="009A6A78">
        <w:rPr>
          <w:color w:val="000000"/>
          <w:sz w:val="20"/>
          <w:szCs w:val="20"/>
          <w:lang w:eastAsia="x-none"/>
        </w:rPr>
        <w:t>je pri odstranitvi objektov preprečeno kakršno koli uhajanje, izcejanje ali ponikanje nevarnih snovi v podzemno vodo ali zajetje,</w:t>
      </w:r>
    </w:p>
    <w:p w14:paraId="7F0E7753" w14:textId="77777777" w:rsidR="00720E96" w:rsidRPr="009A6A78" w:rsidRDefault="00720E96">
      <w:pPr>
        <w:pStyle w:val="Odstavek"/>
        <w:numPr>
          <w:ilvl w:val="0"/>
          <w:numId w:val="29"/>
        </w:numPr>
        <w:spacing w:before="0" w:line="276" w:lineRule="auto"/>
        <w:ind w:left="284" w:hanging="284"/>
        <w:rPr>
          <w:color w:val="000000"/>
          <w:sz w:val="20"/>
          <w:szCs w:val="20"/>
          <w:lang w:eastAsia="x-none"/>
        </w:rPr>
      </w:pPr>
      <w:r w:rsidRPr="009A6A78">
        <w:rPr>
          <w:color w:val="000000"/>
          <w:sz w:val="20"/>
          <w:szCs w:val="20"/>
          <w:lang w:eastAsia="x-none"/>
        </w:rPr>
        <w:t xml:space="preserve">če se z rekonstrukcijo objekt ne poveča, </w:t>
      </w:r>
    </w:p>
    <w:p w14:paraId="6904B8D7" w14:textId="77777777" w:rsidR="00720E96" w:rsidRPr="009A6A78" w:rsidRDefault="00720E96">
      <w:pPr>
        <w:pStyle w:val="Odstavek"/>
        <w:numPr>
          <w:ilvl w:val="0"/>
          <w:numId w:val="29"/>
        </w:numPr>
        <w:spacing w:before="0" w:line="276" w:lineRule="auto"/>
        <w:ind w:left="284" w:hanging="284"/>
        <w:rPr>
          <w:color w:val="000000"/>
          <w:sz w:val="20"/>
          <w:szCs w:val="20"/>
          <w:lang w:eastAsia="x-none"/>
        </w:rPr>
      </w:pPr>
      <w:r w:rsidRPr="009A6A78">
        <w:rPr>
          <w:color w:val="000000"/>
          <w:sz w:val="20"/>
          <w:szCs w:val="20"/>
          <w:lang w:eastAsia="x-none"/>
        </w:rPr>
        <w:t xml:space="preserve">gre za prilagoditev zahtevam vodovarstvenega režima, ter </w:t>
      </w:r>
    </w:p>
    <w:p w14:paraId="7533FC86" w14:textId="77777777" w:rsidR="00720E96" w:rsidRPr="009A6A78" w:rsidRDefault="00720E96">
      <w:pPr>
        <w:pStyle w:val="Odstavek"/>
        <w:numPr>
          <w:ilvl w:val="0"/>
          <w:numId w:val="29"/>
        </w:numPr>
        <w:spacing w:before="0" w:line="276" w:lineRule="auto"/>
        <w:ind w:left="284" w:hanging="284"/>
        <w:rPr>
          <w:color w:val="000000"/>
          <w:sz w:val="20"/>
          <w:szCs w:val="20"/>
          <w:lang w:eastAsia="x-none"/>
        </w:rPr>
      </w:pPr>
      <w:r w:rsidRPr="009A6A78">
        <w:rPr>
          <w:color w:val="000000"/>
          <w:sz w:val="20"/>
          <w:szCs w:val="20"/>
          <w:lang w:eastAsia="x-none"/>
        </w:rPr>
        <w:t xml:space="preserve">če v tej uredbi ni določeno drugače. </w:t>
      </w:r>
    </w:p>
    <w:p w14:paraId="666B9A83" w14:textId="320DC465" w:rsidR="00720E96" w:rsidRPr="009A6A78" w:rsidRDefault="00720E96" w:rsidP="00720E96">
      <w:pPr>
        <w:pStyle w:val="Odstavek"/>
        <w:spacing w:line="276" w:lineRule="auto"/>
        <w:ind w:firstLine="0"/>
        <w:rPr>
          <w:sz w:val="20"/>
          <w:szCs w:val="20"/>
        </w:rPr>
      </w:pPr>
      <w:r w:rsidRPr="009A6A78">
        <w:rPr>
          <w:sz w:val="20"/>
          <w:szCs w:val="20"/>
        </w:rPr>
        <w:t xml:space="preserve">(2) Na </w:t>
      </w:r>
      <w:r w:rsidR="00367B80">
        <w:rPr>
          <w:sz w:val="20"/>
          <w:szCs w:val="20"/>
        </w:rPr>
        <w:t>VVO</w:t>
      </w:r>
      <w:r w:rsidRPr="009A6A78">
        <w:rPr>
          <w:sz w:val="20"/>
          <w:szCs w:val="20"/>
        </w:rPr>
        <w:t xml:space="preserve"> so dovoljena vzdrževalna dela v javno korist in se izda vodno soglasje, na:</w:t>
      </w:r>
    </w:p>
    <w:p w14:paraId="49137AEA" w14:textId="77777777" w:rsidR="00720E96" w:rsidRPr="009A6A78" w:rsidRDefault="00720E96">
      <w:pPr>
        <w:pStyle w:val="Odstavek"/>
        <w:numPr>
          <w:ilvl w:val="0"/>
          <w:numId w:val="29"/>
        </w:numPr>
        <w:spacing w:before="0" w:line="276" w:lineRule="auto"/>
        <w:ind w:left="284" w:hanging="284"/>
        <w:rPr>
          <w:color w:val="000000"/>
          <w:sz w:val="20"/>
          <w:szCs w:val="20"/>
          <w:lang w:eastAsia="x-none"/>
        </w:rPr>
      </w:pPr>
      <w:r w:rsidRPr="009A6A78">
        <w:rPr>
          <w:color w:val="000000"/>
          <w:sz w:val="20"/>
          <w:szCs w:val="20"/>
          <w:lang w:eastAsia="x-none"/>
        </w:rPr>
        <w:t>javnih cestah v skladu s predpisi, ki urejajo javne ceste, in predpisi, ki urejajo graditev objektov in se zagotovi neprepustnost utrjenih površin za vodo v skladu s predpisi o projektiranju cest, z uporabo materialov in snovi, iz katerih se ne izlužujejo snovi, škodljive za vodo, ter se padavinska odpadna voda odvaja v skladu s predpisi, ki urejajo emisijo snovi ali toplote pri odvajanju odpadnih voda v vode in javno kanalizacijo, in s predpisi, ki urejajo emisijo snovi pri odvajanju padavinske vode z javnih cest,</w:t>
      </w:r>
    </w:p>
    <w:p w14:paraId="0B5F4F5C" w14:textId="77777777" w:rsidR="00720E96" w:rsidRPr="009A6A78" w:rsidRDefault="00720E96">
      <w:pPr>
        <w:pStyle w:val="Odstavek"/>
        <w:numPr>
          <w:ilvl w:val="0"/>
          <w:numId w:val="29"/>
        </w:numPr>
        <w:spacing w:before="0" w:line="276" w:lineRule="auto"/>
        <w:ind w:left="284" w:hanging="284"/>
        <w:rPr>
          <w:color w:val="000000"/>
          <w:sz w:val="20"/>
          <w:szCs w:val="20"/>
          <w:lang w:eastAsia="x-none"/>
        </w:rPr>
      </w:pPr>
      <w:r w:rsidRPr="009A6A78">
        <w:rPr>
          <w:color w:val="000000"/>
          <w:sz w:val="20"/>
          <w:szCs w:val="20"/>
          <w:lang w:eastAsia="x-none"/>
        </w:rPr>
        <w:t>elektroenergetski infrastrukturi in objektih v skladu s predpisi, ki urejajo vzdrževalna dela v javno korist na področju energetike, in predpisi, ki urejajo graditev objektov,</w:t>
      </w:r>
    </w:p>
    <w:p w14:paraId="6274228F" w14:textId="77777777" w:rsidR="00720E96" w:rsidRPr="009A6A78" w:rsidRDefault="00720E96">
      <w:pPr>
        <w:pStyle w:val="Odstavek"/>
        <w:numPr>
          <w:ilvl w:val="0"/>
          <w:numId w:val="29"/>
        </w:numPr>
        <w:spacing w:before="0" w:line="276" w:lineRule="auto"/>
        <w:ind w:left="284" w:hanging="284"/>
        <w:rPr>
          <w:color w:val="000000"/>
          <w:sz w:val="20"/>
          <w:szCs w:val="20"/>
          <w:lang w:eastAsia="x-none"/>
        </w:rPr>
      </w:pPr>
      <w:r w:rsidRPr="009A6A78">
        <w:rPr>
          <w:color w:val="000000"/>
          <w:sz w:val="20"/>
          <w:szCs w:val="20"/>
          <w:lang w:eastAsia="x-none"/>
        </w:rPr>
        <w:t>elektronskih komunikacijskih omrežjih v skladu s predpisi, ki urejajo vzdrževalna dela v javno korist na področju elektronskih komunikacij in predpisi, ki urejajo graditev objektov, ter</w:t>
      </w:r>
    </w:p>
    <w:p w14:paraId="1C5EB340" w14:textId="77777777" w:rsidR="00720E96" w:rsidRPr="009A6A78" w:rsidRDefault="00720E96">
      <w:pPr>
        <w:pStyle w:val="Odstavek"/>
        <w:numPr>
          <w:ilvl w:val="0"/>
          <w:numId w:val="29"/>
        </w:numPr>
        <w:spacing w:before="0" w:line="276" w:lineRule="auto"/>
        <w:ind w:left="284" w:hanging="284"/>
        <w:rPr>
          <w:color w:val="000000"/>
          <w:sz w:val="20"/>
          <w:szCs w:val="20"/>
          <w:lang w:eastAsia="x-none"/>
        </w:rPr>
      </w:pPr>
      <w:r w:rsidRPr="009A6A78">
        <w:rPr>
          <w:color w:val="000000"/>
          <w:sz w:val="20"/>
          <w:szCs w:val="20"/>
          <w:lang w:eastAsia="x-none"/>
        </w:rPr>
        <w:t>vodni infrastrukturi v skladu s predpisi, ki urejajo vzdrževalna dela v javno korist na področju državnih gospodarskih javnih služb urejanja voda in predpisi, ki urejajo graditev objektov.</w:t>
      </w:r>
    </w:p>
    <w:p w14:paraId="780F55EB" w14:textId="77777777" w:rsidR="00720E96" w:rsidRPr="009A6A78" w:rsidRDefault="00720E96" w:rsidP="00B23CC4">
      <w:pPr>
        <w:pStyle w:val="Odstavek"/>
        <w:spacing w:line="276" w:lineRule="auto"/>
        <w:ind w:firstLine="0"/>
        <w:rPr>
          <w:sz w:val="20"/>
          <w:szCs w:val="20"/>
        </w:rPr>
      </w:pPr>
      <w:r w:rsidRPr="009A6A78">
        <w:rPr>
          <w:sz w:val="20"/>
          <w:szCs w:val="20"/>
        </w:rPr>
        <w:t xml:space="preserve">(3) Ne glede na drugi odstavek tega člena vodno soglasje na notranjih območjih za redna vzdrževalna dela na javnih cestah v skladu s predpisi, ki urejajo javne ceste, ni potrebno. </w:t>
      </w:r>
    </w:p>
    <w:p w14:paraId="7F6016FF" w14:textId="77777777" w:rsidR="00720E96" w:rsidRPr="009A6A78" w:rsidRDefault="00720E96" w:rsidP="00720E96">
      <w:pPr>
        <w:pStyle w:val="Odstavek"/>
        <w:spacing w:line="276" w:lineRule="auto"/>
        <w:ind w:firstLine="0"/>
        <w:rPr>
          <w:sz w:val="20"/>
          <w:szCs w:val="20"/>
        </w:rPr>
      </w:pPr>
      <w:r w:rsidRPr="009A6A78">
        <w:rPr>
          <w:sz w:val="20"/>
          <w:szCs w:val="20"/>
        </w:rPr>
        <w:t>(4) Na notranjih območjih je dovoljena sprememba namembnosti stavb ali njihovih delov, če:</w:t>
      </w:r>
    </w:p>
    <w:p w14:paraId="245F33F1" w14:textId="77777777" w:rsidR="00720E96" w:rsidRPr="009A6A78" w:rsidRDefault="00720E96">
      <w:pPr>
        <w:pStyle w:val="Odstavek"/>
        <w:numPr>
          <w:ilvl w:val="0"/>
          <w:numId w:val="29"/>
        </w:numPr>
        <w:spacing w:before="0" w:line="276" w:lineRule="auto"/>
        <w:ind w:left="284" w:hanging="284"/>
        <w:rPr>
          <w:color w:val="000000"/>
          <w:sz w:val="20"/>
          <w:szCs w:val="20"/>
          <w:lang w:eastAsia="x-none"/>
        </w:rPr>
      </w:pPr>
      <w:r w:rsidRPr="009A6A78">
        <w:rPr>
          <w:color w:val="000000"/>
          <w:sz w:val="20"/>
          <w:szCs w:val="20"/>
          <w:lang w:eastAsia="x-none"/>
        </w:rPr>
        <w:t>gre za prilagoditev zahtevam vodovarstvenega režima, ter</w:t>
      </w:r>
    </w:p>
    <w:p w14:paraId="73586F67" w14:textId="3CA07F76" w:rsidR="00720E96" w:rsidRDefault="00720E96">
      <w:pPr>
        <w:pStyle w:val="Odstavek"/>
        <w:numPr>
          <w:ilvl w:val="0"/>
          <w:numId w:val="29"/>
        </w:numPr>
        <w:spacing w:before="0" w:line="276" w:lineRule="auto"/>
        <w:ind w:left="284" w:hanging="284"/>
        <w:rPr>
          <w:color w:val="000000"/>
          <w:sz w:val="20"/>
          <w:szCs w:val="20"/>
          <w:lang w:eastAsia="x-none"/>
        </w:rPr>
      </w:pPr>
      <w:r w:rsidRPr="009A6A78">
        <w:rPr>
          <w:color w:val="000000"/>
          <w:sz w:val="20"/>
          <w:szCs w:val="20"/>
          <w:lang w:eastAsia="x-none"/>
        </w:rPr>
        <w:t xml:space="preserve">ni v nasprotju z omejitvami podanimi za novogradnje objektov v tej uredbi. </w:t>
      </w:r>
    </w:p>
    <w:p w14:paraId="7446979F" w14:textId="620692B0" w:rsidR="00C53E90" w:rsidRDefault="00C53E90" w:rsidP="00C53E90">
      <w:pPr>
        <w:pStyle w:val="Odstavek"/>
        <w:spacing w:before="0" w:line="276" w:lineRule="auto"/>
        <w:rPr>
          <w:color w:val="000000"/>
          <w:sz w:val="20"/>
          <w:szCs w:val="20"/>
          <w:lang w:eastAsia="x-none"/>
        </w:rPr>
      </w:pPr>
    </w:p>
    <w:p w14:paraId="539F43E8" w14:textId="77777777" w:rsidR="00C53E90" w:rsidRPr="009A6A78" w:rsidRDefault="00C53E90">
      <w:pPr>
        <w:pStyle w:val="Odstavekseznama"/>
        <w:numPr>
          <w:ilvl w:val="0"/>
          <w:numId w:val="28"/>
        </w:numPr>
        <w:suppressAutoHyphens/>
        <w:spacing w:before="360" w:after="60"/>
        <w:ind w:left="426" w:hanging="426"/>
        <w:jc w:val="center"/>
        <w:outlineLvl w:val="3"/>
        <w:rPr>
          <w:rFonts w:cs="Arial"/>
          <w:b/>
          <w:sz w:val="20"/>
          <w:szCs w:val="20"/>
        </w:rPr>
      </w:pPr>
      <w:r w:rsidRPr="009A6A78">
        <w:rPr>
          <w:rFonts w:cs="Arial"/>
          <w:b/>
          <w:sz w:val="20"/>
          <w:szCs w:val="20"/>
        </w:rPr>
        <w:t>člen</w:t>
      </w:r>
    </w:p>
    <w:p w14:paraId="2FBEEC8E" w14:textId="77777777" w:rsidR="00C53E90" w:rsidRPr="009A6A78" w:rsidRDefault="00C53E90" w:rsidP="00C53E90">
      <w:pPr>
        <w:widowControl w:val="0"/>
        <w:spacing w:before="120" w:after="0"/>
        <w:jc w:val="center"/>
        <w:rPr>
          <w:rFonts w:ascii="Arial" w:eastAsia="Times New Roman" w:hAnsi="Arial" w:cs="Arial"/>
          <w:b/>
          <w:sz w:val="20"/>
          <w:szCs w:val="20"/>
        </w:rPr>
      </w:pPr>
      <w:r w:rsidRPr="009A6A78">
        <w:rPr>
          <w:rFonts w:ascii="Arial" w:eastAsia="Times New Roman" w:hAnsi="Arial" w:cs="Arial"/>
          <w:b/>
          <w:sz w:val="20"/>
          <w:szCs w:val="20"/>
        </w:rPr>
        <w:t>(enostavni objekti)</w:t>
      </w:r>
    </w:p>
    <w:p w14:paraId="4A85CD51" w14:textId="3EF1492A" w:rsidR="00C53E90" w:rsidRPr="009A6A78" w:rsidRDefault="00C53E90" w:rsidP="00C53E90">
      <w:pPr>
        <w:overflowPunct w:val="0"/>
        <w:autoSpaceDE w:val="0"/>
        <w:autoSpaceDN w:val="0"/>
        <w:adjustRightInd w:val="0"/>
        <w:spacing w:before="240" w:after="0" w:line="260" w:lineRule="atLeast"/>
        <w:jc w:val="both"/>
        <w:textAlignment w:val="baseline"/>
        <w:rPr>
          <w:rFonts w:ascii="Arial" w:eastAsia="Times New Roman" w:hAnsi="Arial" w:cs="Arial"/>
          <w:sz w:val="20"/>
          <w:szCs w:val="20"/>
          <w:lang w:eastAsia="sl-SI"/>
        </w:rPr>
      </w:pPr>
      <w:r w:rsidRPr="009A6A78">
        <w:rPr>
          <w:rFonts w:ascii="Arial" w:eastAsia="Times New Roman" w:hAnsi="Arial" w:cs="Arial"/>
          <w:sz w:val="20"/>
          <w:szCs w:val="20"/>
          <w:lang w:eastAsia="sl-SI"/>
        </w:rPr>
        <w:t xml:space="preserve">Na </w:t>
      </w:r>
      <w:r w:rsidR="00AE616F">
        <w:rPr>
          <w:rFonts w:ascii="Arial" w:eastAsia="Times New Roman" w:hAnsi="Arial" w:cs="Arial"/>
          <w:sz w:val="20"/>
          <w:szCs w:val="20"/>
          <w:lang w:eastAsia="sl-SI"/>
        </w:rPr>
        <w:t xml:space="preserve">VVO IB, </w:t>
      </w:r>
      <w:r w:rsidRPr="009A6A78">
        <w:rPr>
          <w:rFonts w:ascii="Arial" w:eastAsia="Times New Roman" w:hAnsi="Arial" w:cs="Arial"/>
          <w:sz w:val="20"/>
          <w:szCs w:val="20"/>
          <w:lang w:eastAsia="sl-SI"/>
        </w:rPr>
        <w:t xml:space="preserve">VVO II in VVO III je dovoljena novogradnja </w:t>
      </w:r>
      <w:r w:rsidRPr="009A6A78">
        <w:rPr>
          <w:rFonts w:ascii="Arial" w:eastAsia="Times New Roman" w:hAnsi="Arial" w:cs="Arial"/>
          <w:sz w:val="20"/>
          <w:szCs w:val="20"/>
        </w:rPr>
        <w:t>enostavnih objektov</w:t>
      </w:r>
      <w:r w:rsidR="001D718F">
        <w:rPr>
          <w:rFonts w:ascii="Arial" w:eastAsia="Times New Roman" w:hAnsi="Arial" w:cs="Arial"/>
          <w:sz w:val="20"/>
          <w:szCs w:val="20"/>
        </w:rPr>
        <w:t>,</w:t>
      </w:r>
      <w:r w:rsidRPr="009A6A78">
        <w:rPr>
          <w:rFonts w:ascii="Arial" w:eastAsia="Times New Roman" w:hAnsi="Arial" w:cs="Arial"/>
          <w:sz w:val="20"/>
          <w:szCs w:val="20"/>
        </w:rPr>
        <w:t xml:space="preserve"> </w:t>
      </w:r>
      <w:r w:rsidRPr="009A6A78">
        <w:rPr>
          <w:rFonts w:ascii="Arial" w:eastAsia="Times New Roman" w:hAnsi="Arial" w:cs="Arial"/>
          <w:sz w:val="20"/>
          <w:szCs w:val="20"/>
          <w:lang w:eastAsia="sl-SI"/>
        </w:rPr>
        <w:t>če:</w:t>
      </w:r>
    </w:p>
    <w:p w14:paraId="0A226C14" w14:textId="3440992A" w:rsidR="00C53E90" w:rsidRPr="009A6A78" w:rsidRDefault="00C53E90">
      <w:pPr>
        <w:numPr>
          <w:ilvl w:val="0"/>
          <w:numId w:val="29"/>
        </w:numPr>
        <w:overflowPunct w:val="0"/>
        <w:autoSpaceDE w:val="0"/>
        <w:autoSpaceDN w:val="0"/>
        <w:adjustRightInd w:val="0"/>
        <w:spacing w:after="0" w:line="260" w:lineRule="atLeast"/>
        <w:ind w:left="284" w:hanging="284"/>
        <w:jc w:val="both"/>
        <w:textAlignment w:val="baseline"/>
        <w:rPr>
          <w:rFonts w:ascii="Arial" w:eastAsia="Times New Roman" w:hAnsi="Arial" w:cs="Arial"/>
          <w:sz w:val="20"/>
          <w:szCs w:val="20"/>
          <w:lang w:eastAsia="x-none"/>
        </w:rPr>
      </w:pPr>
      <w:r w:rsidRPr="009A6A78">
        <w:rPr>
          <w:rFonts w:ascii="Arial" w:eastAsia="Times New Roman" w:hAnsi="Arial" w:cs="Arial"/>
          <w:sz w:val="20"/>
          <w:szCs w:val="20"/>
          <w:lang w:eastAsia="sl-SI"/>
        </w:rPr>
        <w:t xml:space="preserve">je gradnja dovoljena s prostorskimi akti občin </w:t>
      </w:r>
      <w:r w:rsidR="00AE616F">
        <w:rPr>
          <w:rFonts w:ascii="Arial" w:eastAsia="Times New Roman" w:hAnsi="Arial" w:cs="Arial"/>
          <w:sz w:val="20"/>
          <w:szCs w:val="20"/>
          <w:lang w:eastAsia="sl-SI"/>
        </w:rPr>
        <w:t>Bled, Gorje in Kranjska Gora,</w:t>
      </w:r>
    </w:p>
    <w:p w14:paraId="6598F1F6" w14:textId="77777777" w:rsidR="00C53E90" w:rsidRPr="009A6A78" w:rsidRDefault="00C53E90">
      <w:pPr>
        <w:numPr>
          <w:ilvl w:val="0"/>
          <w:numId w:val="29"/>
        </w:numPr>
        <w:overflowPunct w:val="0"/>
        <w:autoSpaceDE w:val="0"/>
        <w:autoSpaceDN w:val="0"/>
        <w:adjustRightInd w:val="0"/>
        <w:spacing w:after="0" w:line="260" w:lineRule="atLeast"/>
        <w:ind w:left="284" w:hanging="284"/>
        <w:jc w:val="both"/>
        <w:textAlignment w:val="baseline"/>
        <w:rPr>
          <w:rFonts w:ascii="Arial" w:eastAsia="Times New Roman" w:hAnsi="Arial" w:cs="Arial"/>
          <w:sz w:val="20"/>
          <w:szCs w:val="20"/>
          <w:lang w:eastAsia="x-none"/>
        </w:rPr>
      </w:pPr>
      <w:r w:rsidRPr="009A6A78">
        <w:rPr>
          <w:rFonts w:ascii="Arial" w:eastAsia="Times New Roman" w:hAnsi="Arial" w:cs="Arial"/>
          <w:sz w:val="20"/>
          <w:szCs w:val="20"/>
          <w:lang w:eastAsia="x-none"/>
        </w:rPr>
        <w:t>objekti niso namenjeni stalnemu ali občasnemu bivanju, ali skladiščenju nekmetijskih izdelkov,</w:t>
      </w:r>
    </w:p>
    <w:p w14:paraId="37875B23" w14:textId="4D4E395A" w:rsidR="00C53E90" w:rsidRPr="009A6A78" w:rsidRDefault="001D718F">
      <w:pPr>
        <w:numPr>
          <w:ilvl w:val="0"/>
          <w:numId w:val="29"/>
        </w:numPr>
        <w:overflowPunct w:val="0"/>
        <w:autoSpaceDE w:val="0"/>
        <w:autoSpaceDN w:val="0"/>
        <w:adjustRightInd w:val="0"/>
        <w:spacing w:after="0" w:line="260" w:lineRule="atLeast"/>
        <w:ind w:left="284" w:hanging="284"/>
        <w:jc w:val="both"/>
        <w:textAlignment w:val="baseline"/>
        <w:rPr>
          <w:rFonts w:ascii="Arial" w:eastAsia="Times New Roman" w:hAnsi="Arial" w:cs="Arial"/>
          <w:sz w:val="20"/>
          <w:szCs w:val="20"/>
          <w:lang w:eastAsia="x-none"/>
        </w:rPr>
      </w:pPr>
      <w:r>
        <w:rPr>
          <w:rFonts w:ascii="Arial" w:eastAsia="Times New Roman" w:hAnsi="Arial" w:cs="Arial"/>
          <w:sz w:val="20"/>
          <w:szCs w:val="20"/>
          <w:lang w:eastAsia="x-none"/>
        </w:rPr>
        <w:t xml:space="preserve">se </w:t>
      </w:r>
      <w:r w:rsidR="00C53E90" w:rsidRPr="009A6A78">
        <w:rPr>
          <w:rFonts w:ascii="Arial" w:eastAsia="Times New Roman" w:hAnsi="Arial" w:cs="Arial"/>
          <w:sz w:val="20"/>
          <w:szCs w:val="20"/>
          <w:lang w:eastAsia="x-none"/>
        </w:rPr>
        <w:t>v teh objektih ne zbirajo, skladiščijo, uporabljajo ali proizvajajo nevarne snovi, ki bi lahko povzročile tako onesnaženje podzemne vode, da bi to vplivalo na spremembo lastnosti ali skladnost in zdravstveno ustreznost pitne vode v skladu s predpisi, ki urejajo pitno vodo, razen če gre za premični rezervoar za utekočinjeni naftni plin ali nafto s priključkom na objekt s prostornino do 5 m³ za obstoječe objekte ali objekte, katerih gradnja je dovoljena s to uredbo, in so izpolnjeni pogoji iz predpisa, ki ureja skladiščenje nevarnih tekočin v nepremičnih skladiščnih posodah, ter so talne površine na območju skladiščenja teh snovi opremljene tako, da je onemogočeno uhajanje, izcejanje ali iztekanje nevarnih tekočin neposredno v okolje ali posredno skozi iztoke v javno kanalizacijo ali s pronicanjem v tla,</w:t>
      </w:r>
    </w:p>
    <w:p w14:paraId="0919CE09" w14:textId="77777777" w:rsidR="00C53E90" w:rsidRPr="009A6A78" w:rsidRDefault="00C53E90">
      <w:pPr>
        <w:numPr>
          <w:ilvl w:val="0"/>
          <w:numId w:val="29"/>
        </w:numPr>
        <w:overflowPunct w:val="0"/>
        <w:autoSpaceDE w:val="0"/>
        <w:autoSpaceDN w:val="0"/>
        <w:adjustRightInd w:val="0"/>
        <w:spacing w:after="0" w:line="260" w:lineRule="atLeast"/>
        <w:ind w:left="284" w:hanging="284"/>
        <w:jc w:val="both"/>
        <w:textAlignment w:val="baseline"/>
        <w:rPr>
          <w:rFonts w:ascii="Arial" w:eastAsia="Times New Roman" w:hAnsi="Arial" w:cs="Arial"/>
          <w:color w:val="000000"/>
          <w:sz w:val="20"/>
          <w:szCs w:val="20"/>
          <w:lang w:eastAsia="x-none"/>
        </w:rPr>
      </w:pPr>
      <w:r w:rsidRPr="009A6A78">
        <w:rPr>
          <w:rFonts w:ascii="Arial" w:eastAsia="Times New Roman" w:hAnsi="Arial" w:cs="Arial"/>
          <w:sz w:val="20"/>
          <w:szCs w:val="20"/>
          <w:lang w:eastAsia="sl-SI"/>
        </w:rPr>
        <w:t>nimajo samostojnih priključkov na objekte gospodarske javne infrastrukture, ter</w:t>
      </w:r>
    </w:p>
    <w:p w14:paraId="3E01D6AF" w14:textId="77777777" w:rsidR="00C53E90" w:rsidRPr="009A6A78" w:rsidRDefault="00C53E90">
      <w:pPr>
        <w:numPr>
          <w:ilvl w:val="0"/>
          <w:numId w:val="29"/>
        </w:numPr>
        <w:overflowPunct w:val="0"/>
        <w:autoSpaceDE w:val="0"/>
        <w:autoSpaceDN w:val="0"/>
        <w:adjustRightInd w:val="0"/>
        <w:spacing w:after="0" w:line="260" w:lineRule="atLeast"/>
        <w:ind w:left="284" w:hanging="284"/>
        <w:jc w:val="both"/>
        <w:textAlignment w:val="baseline"/>
        <w:rPr>
          <w:rFonts w:ascii="Arial" w:eastAsia="Times New Roman" w:hAnsi="Arial" w:cs="Arial"/>
          <w:color w:val="000000"/>
          <w:sz w:val="20"/>
          <w:szCs w:val="20"/>
          <w:lang w:eastAsia="x-none"/>
        </w:rPr>
      </w:pPr>
      <w:r w:rsidRPr="009A6A78">
        <w:rPr>
          <w:rFonts w:ascii="Arial" w:eastAsia="Times New Roman" w:hAnsi="Arial" w:cs="Arial"/>
          <w:sz w:val="20"/>
          <w:szCs w:val="20"/>
          <w:lang w:eastAsia="sl-SI"/>
        </w:rPr>
        <w:t>v teh objektih ne nastaja odpadna voda, razen padavinske vode s streh.</w:t>
      </w:r>
    </w:p>
    <w:p w14:paraId="2CDEDA91" w14:textId="77777777" w:rsidR="00C53E90" w:rsidRPr="009A6A78" w:rsidRDefault="00C53E90" w:rsidP="00D4140F">
      <w:pPr>
        <w:pStyle w:val="Odstavek"/>
        <w:spacing w:before="0" w:line="276" w:lineRule="auto"/>
        <w:rPr>
          <w:color w:val="000000"/>
          <w:sz w:val="20"/>
          <w:szCs w:val="20"/>
          <w:lang w:eastAsia="x-none"/>
        </w:rPr>
      </w:pPr>
    </w:p>
    <w:p w14:paraId="2D7C689A" w14:textId="77777777" w:rsidR="002729CB" w:rsidRPr="009A6A78" w:rsidRDefault="002729CB" w:rsidP="00375783">
      <w:pPr>
        <w:suppressAutoHyphens/>
        <w:overflowPunct w:val="0"/>
        <w:autoSpaceDE w:val="0"/>
        <w:autoSpaceDN w:val="0"/>
        <w:adjustRightInd w:val="0"/>
        <w:spacing w:before="360" w:after="60"/>
        <w:jc w:val="center"/>
        <w:textAlignment w:val="baseline"/>
        <w:outlineLvl w:val="3"/>
        <w:rPr>
          <w:rFonts w:ascii="Arial" w:eastAsia="Times New Roman" w:hAnsi="Arial" w:cs="Arial"/>
          <w:b/>
          <w:sz w:val="20"/>
          <w:szCs w:val="20"/>
          <w:lang w:eastAsia="sl-SI"/>
        </w:rPr>
      </w:pPr>
      <w:r w:rsidRPr="009A6A78">
        <w:rPr>
          <w:rFonts w:ascii="Arial" w:eastAsia="Times New Roman" w:hAnsi="Arial" w:cs="Arial"/>
          <w:b/>
          <w:sz w:val="20"/>
          <w:szCs w:val="20"/>
          <w:lang w:eastAsia="sl-SI"/>
        </w:rPr>
        <w:t>VI. PREPOVEDI, OMEJITVE IN ZAŠČITNI UKREPI V ZVEZI Z RAVNANJEM Z ZEMLJIŠČI</w:t>
      </w:r>
    </w:p>
    <w:p w14:paraId="70243C7F" w14:textId="3D9F1EEF" w:rsidR="002729CB" w:rsidRPr="009A6A78" w:rsidRDefault="002729CB">
      <w:pPr>
        <w:pStyle w:val="Odstavekseznama"/>
        <w:numPr>
          <w:ilvl w:val="0"/>
          <w:numId w:val="28"/>
        </w:numPr>
        <w:suppressAutoHyphens/>
        <w:spacing w:before="360" w:after="60"/>
        <w:ind w:left="426" w:hanging="426"/>
        <w:jc w:val="center"/>
        <w:outlineLvl w:val="3"/>
        <w:rPr>
          <w:rFonts w:cs="Arial"/>
          <w:b/>
          <w:sz w:val="20"/>
          <w:szCs w:val="20"/>
        </w:rPr>
      </w:pPr>
      <w:r w:rsidRPr="009A6A78">
        <w:rPr>
          <w:rFonts w:cs="Arial"/>
          <w:b/>
          <w:sz w:val="20"/>
          <w:szCs w:val="20"/>
        </w:rPr>
        <w:t>člen</w:t>
      </w:r>
    </w:p>
    <w:p w14:paraId="3931C2E2" w14:textId="0237F6BC" w:rsidR="002729CB" w:rsidRPr="009A6A78" w:rsidRDefault="002729CB" w:rsidP="003D0E90">
      <w:pPr>
        <w:widowControl w:val="0"/>
        <w:spacing w:before="120" w:after="0"/>
        <w:jc w:val="center"/>
        <w:rPr>
          <w:rFonts w:ascii="Arial" w:eastAsia="Times New Roman" w:hAnsi="Arial" w:cs="Arial"/>
          <w:b/>
          <w:sz w:val="20"/>
          <w:szCs w:val="20"/>
        </w:rPr>
      </w:pPr>
      <w:r w:rsidRPr="009A6A78">
        <w:rPr>
          <w:rFonts w:ascii="Arial" w:eastAsia="Times New Roman" w:hAnsi="Arial" w:cs="Arial"/>
          <w:b/>
          <w:sz w:val="20"/>
          <w:szCs w:val="20"/>
        </w:rPr>
        <w:t>(prepovedi, omejitve in ukrepi na kmetijskih zemljiščih)</w:t>
      </w:r>
    </w:p>
    <w:p w14:paraId="450E1D8F" w14:textId="77777777" w:rsidR="002729CB" w:rsidRPr="009A6A78" w:rsidRDefault="002729CB" w:rsidP="00375783">
      <w:pPr>
        <w:overflowPunct w:val="0"/>
        <w:autoSpaceDE w:val="0"/>
        <w:autoSpaceDN w:val="0"/>
        <w:adjustRightInd w:val="0"/>
        <w:spacing w:before="240" w:after="0"/>
        <w:jc w:val="both"/>
        <w:textAlignment w:val="baseline"/>
        <w:rPr>
          <w:rFonts w:ascii="Arial" w:eastAsia="Times New Roman" w:hAnsi="Arial" w:cs="Arial"/>
          <w:sz w:val="20"/>
          <w:szCs w:val="20"/>
          <w:lang w:eastAsia="sl-SI"/>
        </w:rPr>
      </w:pPr>
      <w:r w:rsidRPr="009A6A78">
        <w:rPr>
          <w:rFonts w:ascii="Arial" w:eastAsia="Times New Roman" w:hAnsi="Arial" w:cs="Arial"/>
          <w:sz w:val="20"/>
          <w:szCs w:val="20"/>
          <w:lang w:eastAsia="sl-SI"/>
        </w:rPr>
        <w:t>(1) Na notranjih območjih je na kmetijskih zemljiščih prepovedano:</w:t>
      </w:r>
    </w:p>
    <w:p w14:paraId="4990DF66" w14:textId="77777777" w:rsidR="002729CB" w:rsidRPr="009A6A78" w:rsidRDefault="002729CB" w:rsidP="00375783">
      <w:pPr>
        <w:numPr>
          <w:ilvl w:val="0"/>
          <w:numId w:val="22"/>
        </w:numPr>
        <w:autoSpaceDE w:val="0"/>
        <w:autoSpaceDN w:val="0"/>
        <w:adjustRightInd w:val="0"/>
        <w:spacing w:after="0"/>
        <w:ind w:left="284" w:hanging="284"/>
        <w:jc w:val="both"/>
        <w:rPr>
          <w:rFonts w:ascii="Arial" w:hAnsi="Arial" w:cs="Arial"/>
          <w:color w:val="000000"/>
          <w:sz w:val="20"/>
          <w:szCs w:val="20"/>
        </w:rPr>
      </w:pPr>
      <w:r w:rsidRPr="009A6A78">
        <w:rPr>
          <w:rFonts w:ascii="Arial" w:hAnsi="Arial" w:cs="Arial"/>
          <w:color w:val="000000"/>
          <w:sz w:val="20"/>
          <w:szCs w:val="20"/>
        </w:rPr>
        <w:t>gnojiti brez gnojilnega načrta,</w:t>
      </w:r>
    </w:p>
    <w:p w14:paraId="55D72DD6" w14:textId="77777777" w:rsidR="002729CB" w:rsidRPr="009A6A78" w:rsidRDefault="002729CB" w:rsidP="00375783">
      <w:pPr>
        <w:numPr>
          <w:ilvl w:val="0"/>
          <w:numId w:val="22"/>
        </w:numPr>
        <w:autoSpaceDE w:val="0"/>
        <w:autoSpaceDN w:val="0"/>
        <w:adjustRightInd w:val="0"/>
        <w:spacing w:after="0"/>
        <w:ind w:left="284" w:hanging="284"/>
        <w:jc w:val="both"/>
        <w:rPr>
          <w:rFonts w:ascii="Arial" w:hAnsi="Arial" w:cs="Arial"/>
          <w:color w:val="000000"/>
          <w:sz w:val="20"/>
          <w:szCs w:val="20"/>
        </w:rPr>
      </w:pPr>
      <w:r w:rsidRPr="009A6A78">
        <w:rPr>
          <w:rFonts w:ascii="Arial" w:hAnsi="Arial" w:cs="Arial"/>
          <w:sz w:val="20"/>
          <w:szCs w:val="20"/>
        </w:rPr>
        <w:t>skladiščiti organska gnojila neposredno na tleh,</w:t>
      </w:r>
      <w:r w:rsidRPr="009A6A78">
        <w:rPr>
          <w:rFonts w:ascii="Arial" w:hAnsi="Arial" w:cs="Arial"/>
          <w:color w:val="000000"/>
          <w:sz w:val="20"/>
          <w:szCs w:val="20"/>
        </w:rPr>
        <w:t xml:space="preserve"> razen začasnega odlaganja uležanega hlevskega gnoja v skladu s predpisom, ki ureja varstvo voda pred onesnaževanjem z nitrati iz kmetijskih virov, pri čemer se uležani hlevski gnoj ne sme odložiti na razdalji, ki je krajša od 100 m od območja zajetja,</w:t>
      </w:r>
    </w:p>
    <w:p w14:paraId="3B064628" w14:textId="77777777" w:rsidR="002729CB" w:rsidRPr="009A6A78" w:rsidRDefault="002729CB" w:rsidP="00375783">
      <w:pPr>
        <w:numPr>
          <w:ilvl w:val="0"/>
          <w:numId w:val="22"/>
        </w:numPr>
        <w:autoSpaceDE w:val="0"/>
        <w:autoSpaceDN w:val="0"/>
        <w:adjustRightInd w:val="0"/>
        <w:spacing w:after="0"/>
        <w:ind w:left="284" w:hanging="284"/>
        <w:jc w:val="both"/>
        <w:rPr>
          <w:rFonts w:ascii="Arial" w:hAnsi="Arial" w:cs="Arial"/>
          <w:color w:val="000000"/>
          <w:sz w:val="20"/>
          <w:szCs w:val="20"/>
        </w:rPr>
      </w:pPr>
      <w:r w:rsidRPr="009A6A78">
        <w:rPr>
          <w:rFonts w:ascii="Arial" w:hAnsi="Arial" w:cs="Arial"/>
          <w:color w:val="000000"/>
          <w:sz w:val="20"/>
          <w:szCs w:val="20"/>
        </w:rPr>
        <w:t xml:space="preserve">gnojiti s kompostom 2. kakovostnega razreda iz predpisa, ki ureja predelavo biološko razgradljivih odpadkov in uporabo komposta ali </w:t>
      </w:r>
      <w:proofErr w:type="spellStart"/>
      <w:r w:rsidRPr="009A6A78">
        <w:rPr>
          <w:rFonts w:ascii="Arial" w:hAnsi="Arial" w:cs="Arial"/>
          <w:color w:val="000000"/>
          <w:sz w:val="20"/>
          <w:szCs w:val="20"/>
        </w:rPr>
        <w:t>digestata</w:t>
      </w:r>
      <w:proofErr w:type="spellEnd"/>
      <w:r w:rsidRPr="009A6A78">
        <w:rPr>
          <w:rFonts w:ascii="Arial" w:hAnsi="Arial" w:cs="Arial"/>
          <w:color w:val="000000"/>
          <w:sz w:val="20"/>
          <w:szCs w:val="20"/>
        </w:rPr>
        <w:t xml:space="preserve">, </w:t>
      </w:r>
    </w:p>
    <w:p w14:paraId="7ABE3715" w14:textId="77777777" w:rsidR="002729CB" w:rsidRPr="009A6A78" w:rsidRDefault="002729CB" w:rsidP="00375783">
      <w:pPr>
        <w:numPr>
          <w:ilvl w:val="0"/>
          <w:numId w:val="22"/>
        </w:numPr>
        <w:autoSpaceDE w:val="0"/>
        <w:autoSpaceDN w:val="0"/>
        <w:adjustRightInd w:val="0"/>
        <w:spacing w:after="0"/>
        <w:ind w:left="284" w:hanging="284"/>
        <w:jc w:val="both"/>
        <w:rPr>
          <w:rFonts w:ascii="Arial" w:hAnsi="Arial" w:cs="Arial"/>
          <w:color w:val="000000"/>
          <w:sz w:val="20"/>
          <w:szCs w:val="20"/>
        </w:rPr>
      </w:pPr>
      <w:r w:rsidRPr="009A6A78">
        <w:rPr>
          <w:rFonts w:ascii="Arial" w:hAnsi="Arial" w:cs="Arial"/>
          <w:color w:val="000000"/>
          <w:sz w:val="20"/>
          <w:szCs w:val="20"/>
        </w:rPr>
        <w:t xml:space="preserve">gnojiti z </w:t>
      </w:r>
      <w:proofErr w:type="spellStart"/>
      <w:r w:rsidRPr="009A6A78">
        <w:rPr>
          <w:rFonts w:ascii="Arial" w:hAnsi="Arial" w:cs="Arial"/>
          <w:color w:val="000000"/>
          <w:sz w:val="20"/>
          <w:szCs w:val="20"/>
        </w:rPr>
        <w:t>digestatom</w:t>
      </w:r>
      <w:proofErr w:type="spellEnd"/>
      <w:r w:rsidRPr="009A6A78">
        <w:rPr>
          <w:rFonts w:ascii="Arial" w:hAnsi="Arial" w:cs="Arial"/>
          <w:color w:val="000000"/>
          <w:sz w:val="20"/>
          <w:szCs w:val="20"/>
        </w:rPr>
        <w:t xml:space="preserve"> (</w:t>
      </w:r>
      <w:proofErr w:type="spellStart"/>
      <w:r w:rsidRPr="009A6A78">
        <w:rPr>
          <w:rFonts w:ascii="Arial" w:hAnsi="Arial" w:cs="Arial"/>
          <w:color w:val="000000"/>
          <w:sz w:val="20"/>
          <w:szCs w:val="20"/>
        </w:rPr>
        <w:t>pregnitim</w:t>
      </w:r>
      <w:proofErr w:type="spellEnd"/>
      <w:r w:rsidRPr="009A6A78">
        <w:rPr>
          <w:rFonts w:ascii="Arial" w:hAnsi="Arial" w:cs="Arial"/>
          <w:color w:val="000000"/>
          <w:sz w:val="20"/>
          <w:szCs w:val="20"/>
        </w:rPr>
        <w:t xml:space="preserve"> blatom) 2. kakovostnega razreda iz predpisa, ki ureja predelavo biološko razgradljivih odpadkov in uporabo komposta ali </w:t>
      </w:r>
      <w:proofErr w:type="spellStart"/>
      <w:r w:rsidRPr="009A6A78">
        <w:rPr>
          <w:rFonts w:ascii="Arial" w:hAnsi="Arial" w:cs="Arial"/>
          <w:color w:val="000000"/>
          <w:sz w:val="20"/>
          <w:szCs w:val="20"/>
        </w:rPr>
        <w:t>digestata</w:t>
      </w:r>
      <w:proofErr w:type="spellEnd"/>
      <w:r w:rsidRPr="009A6A78">
        <w:rPr>
          <w:rFonts w:ascii="Arial" w:hAnsi="Arial" w:cs="Arial"/>
          <w:color w:val="000000"/>
          <w:sz w:val="20"/>
          <w:szCs w:val="20"/>
        </w:rPr>
        <w:t xml:space="preserve">, </w:t>
      </w:r>
    </w:p>
    <w:p w14:paraId="6E541690" w14:textId="77777777" w:rsidR="002729CB" w:rsidRPr="009A6A78" w:rsidRDefault="002729CB" w:rsidP="00375783">
      <w:pPr>
        <w:numPr>
          <w:ilvl w:val="0"/>
          <w:numId w:val="22"/>
        </w:numPr>
        <w:autoSpaceDE w:val="0"/>
        <w:autoSpaceDN w:val="0"/>
        <w:adjustRightInd w:val="0"/>
        <w:spacing w:after="0"/>
        <w:ind w:left="284" w:hanging="284"/>
        <w:jc w:val="both"/>
        <w:rPr>
          <w:rFonts w:ascii="Arial" w:hAnsi="Arial" w:cs="Arial"/>
          <w:color w:val="000000"/>
          <w:sz w:val="20"/>
          <w:szCs w:val="20"/>
        </w:rPr>
      </w:pPr>
      <w:r w:rsidRPr="009A6A78">
        <w:rPr>
          <w:rFonts w:ascii="Arial" w:hAnsi="Arial" w:cs="Arial"/>
          <w:color w:val="000000"/>
          <w:sz w:val="20"/>
          <w:szCs w:val="20"/>
        </w:rPr>
        <w:t>gnojiti z vsebino pretočnih in nepretočnih greznic ter malih komunalnih čistilnih naprav z zmogljivostjo do 50 PE, razen če gre za vsebino, ki nastaja na kmetijskem gospodarstvu in so pred uporabo te vsebine za gnojilo na kmetijskih zemljiščih tega kmetijskega gospodarstva izpolnjene zahteve v skladu s predpisom, ki ureja uporabo blata iz komunalnih čistilnih naprav v kmetijstvu, ter</w:t>
      </w:r>
    </w:p>
    <w:p w14:paraId="13036970" w14:textId="13413DB2" w:rsidR="00707A29" w:rsidRPr="0002165A" w:rsidRDefault="002729CB" w:rsidP="0002165A">
      <w:pPr>
        <w:numPr>
          <w:ilvl w:val="0"/>
          <w:numId w:val="22"/>
        </w:numPr>
        <w:autoSpaceDE w:val="0"/>
        <w:autoSpaceDN w:val="0"/>
        <w:adjustRightInd w:val="0"/>
        <w:spacing w:after="0"/>
        <w:ind w:left="284" w:hanging="284"/>
        <w:jc w:val="both"/>
        <w:rPr>
          <w:rFonts w:ascii="Arial" w:hAnsi="Arial" w:cs="Arial"/>
          <w:color w:val="000000"/>
          <w:sz w:val="20"/>
          <w:szCs w:val="20"/>
        </w:rPr>
      </w:pPr>
      <w:r w:rsidRPr="009A6A78">
        <w:rPr>
          <w:rFonts w:ascii="Arial" w:hAnsi="Arial" w:cs="Arial"/>
          <w:color w:val="000000"/>
          <w:sz w:val="20"/>
          <w:szCs w:val="20"/>
        </w:rPr>
        <w:t>gnojiti z blatom, iz predpisa, ki ureja uporabo blata iz komunalnih čistilnih naprav v kmetijstvu, ki ni uvrščeno v vsebino iz prejšnje alineje.</w:t>
      </w:r>
    </w:p>
    <w:p w14:paraId="7A94365B" w14:textId="0A0B5F5B" w:rsidR="00707A29" w:rsidRDefault="007001E4" w:rsidP="00A57A82">
      <w:pPr>
        <w:overflowPunct w:val="0"/>
        <w:autoSpaceDE w:val="0"/>
        <w:autoSpaceDN w:val="0"/>
        <w:adjustRightInd w:val="0"/>
        <w:spacing w:before="240" w:after="0"/>
        <w:jc w:val="both"/>
        <w:textAlignment w:val="baseline"/>
        <w:rPr>
          <w:rFonts w:ascii="Arial" w:eastAsia="Times New Roman" w:hAnsi="Arial" w:cs="Arial"/>
          <w:sz w:val="20"/>
          <w:szCs w:val="20"/>
          <w:lang w:eastAsia="sl-SI"/>
        </w:rPr>
      </w:pPr>
      <w:r w:rsidRPr="009A6A78">
        <w:rPr>
          <w:rFonts w:ascii="Arial" w:eastAsia="Times New Roman" w:hAnsi="Arial" w:cs="Arial"/>
          <w:sz w:val="20"/>
          <w:szCs w:val="20"/>
          <w:lang w:eastAsia="sl-SI"/>
        </w:rPr>
        <w:t xml:space="preserve">(2) Gnojilni načrt iz prve alineje </w:t>
      </w:r>
      <w:r w:rsidR="00A94482" w:rsidRPr="009A6A78">
        <w:rPr>
          <w:rFonts w:ascii="Arial" w:eastAsia="Times New Roman" w:hAnsi="Arial" w:cs="Arial"/>
          <w:sz w:val="20"/>
          <w:szCs w:val="20"/>
          <w:lang w:eastAsia="sl-SI"/>
        </w:rPr>
        <w:t>prejšnjega</w:t>
      </w:r>
      <w:r w:rsidRPr="009A6A78">
        <w:rPr>
          <w:rFonts w:ascii="Arial" w:eastAsia="Times New Roman" w:hAnsi="Arial" w:cs="Arial"/>
          <w:sz w:val="20"/>
          <w:szCs w:val="20"/>
          <w:lang w:eastAsia="sl-SI"/>
        </w:rPr>
        <w:t xml:space="preserve"> odstavka tega člena mora biti izdelan v pisni obliki in biti ob inšpekcijskem nadzoru na vpogled pristojnemu inšpektorju, če to zahteva. Vsebovati mora vsaj podatke o vrsti in količini uporabljenega mineralnega oziroma organskega gnojila za posamezno kmetijsko rastlino ter okvirni čas gnojenja. Gnojilni načrt se izdela v skladu s Smernicami za strokovno utemeljeno gnojenje, ki so objavljene na osrednjem spletnem mestu državne uprave. Za analizo tal za gnojilni načrt se lahko odvzame en povprečni vzorec tal za več parcel skupaj, če gre za enako rabo in enake talne lastnosti na teh parcelah.</w:t>
      </w:r>
    </w:p>
    <w:p w14:paraId="00F4F6F5" w14:textId="3F14C11E" w:rsidR="002729CB" w:rsidRPr="009A6A78" w:rsidRDefault="002729CB">
      <w:pPr>
        <w:pStyle w:val="Odstavekseznama"/>
        <w:numPr>
          <w:ilvl w:val="0"/>
          <w:numId w:val="28"/>
        </w:numPr>
        <w:suppressAutoHyphens/>
        <w:spacing w:before="360" w:after="60"/>
        <w:ind w:left="426" w:hanging="426"/>
        <w:jc w:val="center"/>
        <w:outlineLvl w:val="3"/>
        <w:rPr>
          <w:rFonts w:cs="Arial"/>
          <w:b/>
          <w:sz w:val="20"/>
          <w:szCs w:val="20"/>
        </w:rPr>
      </w:pPr>
      <w:r w:rsidRPr="009A6A78">
        <w:rPr>
          <w:rFonts w:cs="Arial"/>
          <w:b/>
          <w:sz w:val="20"/>
          <w:szCs w:val="20"/>
        </w:rPr>
        <w:t>člen</w:t>
      </w:r>
    </w:p>
    <w:p w14:paraId="39CE707C" w14:textId="77777777" w:rsidR="00AE616F" w:rsidRPr="00AE616F" w:rsidRDefault="00AE616F" w:rsidP="00AE616F">
      <w:pPr>
        <w:widowControl w:val="0"/>
        <w:spacing w:before="120" w:after="0"/>
        <w:jc w:val="center"/>
        <w:rPr>
          <w:rFonts w:ascii="Arial" w:eastAsia="Times New Roman" w:hAnsi="Arial" w:cs="Arial"/>
          <w:b/>
          <w:sz w:val="20"/>
          <w:szCs w:val="20"/>
        </w:rPr>
      </w:pPr>
      <w:r w:rsidRPr="00AE616F">
        <w:rPr>
          <w:rFonts w:ascii="Arial" w:eastAsia="Times New Roman" w:hAnsi="Arial" w:cs="Arial"/>
          <w:b/>
          <w:sz w:val="20"/>
          <w:szCs w:val="20"/>
        </w:rPr>
        <w:t>(prepovedi, omejitve in ukrepi na kmetijskih zemljiščih na VVO I, VVO IA in VVO IB)</w:t>
      </w:r>
    </w:p>
    <w:p w14:paraId="4732A8C6" w14:textId="77777777" w:rsidR="00AE616F" w:rsidRPr="00AE616F" w:rsidRDefault="00AE616F" w:rsidP="00AE616F">
      <w:pPr>
        <w:overflowPunct w:val="0"/>
        <w:autoSpaceDE w:val="0"/>
        <w:autoSpaceDN w:val="0"/>
        <w:adjustRightInd w:val="0"/>
        <w:spacing w:before="240" w:after="0"/>
        <w:jc w:val="both"/>
        <w:textAlignment w:val="baseline"/>
        <w:rPr>
          <w:rFonts w:ascii="Arial" w:eastAsia="Times New Roman" w:hAnsi="Arial" w:cs="Arial"/>
          <w:sz w:val="20"/>
          <w:szCs w:val="20"/>
          <w:lang w:eastAsia="sl-SI"/>
        </w:rPr>
      </w:pPr>
      <w:r w:rsidRPr="00AE616F">
        <w:rPr>
          <w:rFonts w:ascii="Arial" w:eastAsia="Times New Roman" w:hAnsi="Arial" w:cs="Arial"/>
          <w:sz w:val="20"/>
          <w:szCs w:val="20"/>
          <w:lang w:eastAsia="sl-SI"/>
        </w:rPr>
        <w:t xml:space="preserve">(1) Na VVO IA je gnojenje kmetijskih zemljišč prepovedano. </w:t>
      </w:r>
    </w:p>
    <w:p w14:paraId="77A4D2A0" w14:textId="6281FC2B" w:rsidR="002729CB" w:rsidRPr="009A6A78" w:rsidRDefault="002729CB" w:rsidP="00375783">
      <w:pPr>
        <w:overflowPunct w:val="0"/>
        <w:autoSpaceDE w:val="0"/>
        <w:autoSpaceDN w:val="0"/>
        <w:adjustRightInd w:val="0"/>
        <w:spacing w:before="240" w:after="0"/>
        <w:jc w:val="both"/>
        <w:textAlignment w:val="baseline"/>
        <w:rPr>
          <w:rFonts w:ascii="Arial" w:eastAsia="Times New Roman" w:hAnsi="Arial" w:cs="Arial"/>
          <w:sz w:val="20"/>
          <w:szCs w:val="20"/>
          <w:lang w:eastAsia="sl-SI"/>
        </w:rPr>
      </w:pPr>
      <w:r w:rsidRPr="009A6A78">
        <w:rPr>
          <w:rFonts w:ascii="Arial" w:eastAsia="Times New Roman" w:hAnsi="Arial" w:cs="Arial"/>
          <w:sz w:val="20"/>
          <w:szCs w:val="20"/>
          <w:lang w:eastAsia="sl-SI"/>
        </w:rPr>
        <w:t>(</w:t>
      </w:r>
      <w:r w:rsidR="009F6120">
        <w:rPr>
          <w:rFonts w:ascii="Arial" w:eastAsia="Times New Roman" w:hAnsi="Arial" w:cs="Arial"/>
          <w:sz w:val="20"/>
          <w:szCs w:val="20"/>
          <w:lang w:eastAsia="sl-SI"/>
        </w:rPr>
        <w:t>2</w:t>
      </w:r>
      <w:r w:rsidRPr="009A6A78">
        <w:rPr>
          <w:rFonts w:ascii="Arial" w:eastAsia="Times New Roman" w:hAnsi="Arial" w:cs="Arial"/>
          <w:sz w:val="20"/>
          <w:szCs w:val="20"/>
          <w:lang w:eastAsia="sl-SI"/>
        </w:rPr>
        <w:t xml:space="preserve">) Na </w:t>
      </w:r>
      <w:r w:rsidR="009F6120">
        <w:rPr>
          <w:rFonts w:ascii="Arial" w:eastAsia="Times New Roman" w:hAnsi="Arial" w:cs="Arial"/>
          <w:sz w:val="20"/>
          <w:szCs w:val="20"/>
          <w:lang w:eastAsia="sl-SI"/>
        </w:rPr>
        <w:t xml:space="preserve">VVO IB in </w:t>
      </w:r>
      <w:r w:rsidR="00DA4AA9" w:rsidRPr="009A6A78">
        <w:rPr>
          <w:rFonts w:ascii="Arial" w:eastAsia="Times New Roman" w:hAnsi="Arial" w:cs="Arial"/>
          <w:sz w:val="20"/>
          <w:szCs w:val="20"/>
          <w:lang w:eastAsia="sl-SI"/>
        </w:rPr>
        <w:t xml:space="preserve">VVO I </w:t>
      </w:r>
      <w:r w:rsidRPr="009A6A78">
        <w:rPr>
          <w:rFonts w:ascii="Arial" w:eastAsia="Times New Roman" w:hAnsi="Arial" w:cs="Arial"/>
          <w:sz w:val="20"/>
          <w:szCs w:val="20"/>
          <w:lang w:eastAsia="sl-SI"/>
        </w:rPr>
        <w:t>na kmetijskih zemljiščih pri gnojenju z uležanim hlevskim gnojem letni vnos dušika iz uležanega hlevskega gnoja na posamezno enoto rabe kmetijskih zemljišč ne sme presegati 140 kg N/ha.</w:t>
      </w:r>
    </w:p>
    <w:p w14:paraId="09314D8C" w14:textId="3A9BF60F" w:rsidR="002729CB" w:rsidRPr="009A6A78" w:rsidRDefault="002729CB" w:rsidP="00375783">
      <w:pPr>
        <w:overflowPunct w:val="0"/>
        <w:autoSpaceDE w:val="0"/>
        <w:autoSpaceDN w:val="0"/>
        <w:adjustRightInd w:val="0"/>
        <w:spacing w:before="240" w:after="0"/>
        <w:jc w:val="both"/>
        <w:textAlignment w:val="baseline"/>
        <w:rPr>
          <w:rFonts w:ascii="Arial" w:eastAsia="Times New Roman" w:hAnsi="Arial" w:cs="Arial"/>
          <w:sz w:val="20"/>
          <w:szCs w:val="20"/>
          <w:lang w:eastAsia="sl-SI"/>
        </w:rPr>
      </w:pPr>
      <w:r w:rsidRPr="009A6A78">
        <w:rPr>
          <w:rFonts w:ascii="Arial" w:eastAsia="Times New Roman" w:hAnsi="Arial" w:cs="Arial"/>
          <w:sz w:val="20"/>
          <w:szCs w:val="20"/>
          <w:lang w:eastAsia="sl-SI"/>
        </w:rPr>
        <w:t>(</w:t>
      </w:r>
      <w:r w:rsidR="009F6120">
        <w:rPr>
          <w:rFonts w:ascii="Arial" w:eastAsia="Times New Roman" w:hAnsi="Arial" w:cs="Arial"/>
          <w:sz w:val="20"/>
          <w:szCs w:val="20"/>
          <w:lang w:eastAsia="sl-SI"/>
        </w:rPr>
        <w:t>3</w:t>
      </w:r>
      <w:r w:rsidRPr="009A6A78">
        <w:rPr>
          <w:rFonts w:ascii="Arial" w:eastAsia="Times New Roman" w:hAnsi="Arial" w:cs="Arial"/>
          <w:sz w:val="20"/>
          <w:szCs w:val="20"/>
          <w:lang w:eastAsia="sl-SI"/>
        </w:rPr>
        <w:t xml:space="preserve">) Na </w:t>
      </w:r>
      <w:r w:rsidR="009F6120" w:rsidRPr="009F6120">
        <w:rPr>
          <w:rFonts w:ascii="Arial" w:eastAsia="Times New Roman" w:hAnsi="Arial" w:cs="Arial"/>
          <w:sz w:val="20"/>
          <w:szCs w:val="20"/>
          <w:lang w:eastAsia="sl-SI"/>
        </w:rPr>
        <w:t xml:space="preserve">VVO IA, VVO IB in VVO I </w:t>
      </w:r>
      <w:r w:rsidRPr="009A6A78">
        <w:rPr>
          <w:rFonts w:ascii="Arial" w:eastAsia="Times New Roman" w:hAnsi="Arial" w:cs="Arial"/>
          <w:sz w:val="20"/>
          <w:szCs w:val="20"/>
          <w:lang w:eastAsia="sl-SI"/>
        </w:rPr>
        <w:t>je na kmetijskih zemljiščih poleg prepovedi iz prvega in drugega odstavka prejšnjega člena prepovedano tudi:</w:t>
      </w:r>
    </w:p>
    <w:p w14:paraId="4378AC6E" w14:textId="77777777" w:rsidR="002729CB" w:rsidRPr="009A6A78" w:rsidRDefault="002729CB" w:rsidP="009F6120">
      <w:pPr>
        <w:numPr>
          <w:ilvl w:val="0"/>
          <w:numId w:val="20"/>
        </w:numPr>
        <w:spacing w:after="0"/>
        <w:ind w:left="284" w:hanging="284"/>
        <w:jc w:val="both"/>
        <w:rPr>
          <w:rFonts w:ascii="Arial" w:eastAsia="Times New Roman" w:hAnsi="Arial" w:cs="Arial"/>
          <w:sz w:val="20"/>
          <w:szCs w:val="20"/>
          <w:lang w:eastAsia="sl-SI"/>
        </w:rPr>
      </w:pPr>
      <w:r w:rsidRPr="009A6A78">
        <w:rPr>
          <w:rFonts w:ascii="Arial" w:eastAsia="Times New Roman" w:hAnsi="Arial" w:cs="Arial"/>
          <w:sz w:val="20"/>
          <w:szCs w:val="20"/>
          <w:lang w:eastAsia="sl-SI"/>
        </w:rPr>
        <w:t>gnojiti z gnojnico in gnojevko,</w:t>
      </w:r>
    </w:p>
    <w:p w14:paraId="077BD720" w14:textId="15AA83DB" w:rsidR="002729CB" w:rsidRPr="009A6A78" w:rsidRDefault="000B6DA9" w:rsidP="009F6120">
      <w:pPr>
        <w:numPr>
          <w:ilvl w:val="0"/>
          <w:numId w:val="20"/>
        </w:numPr>
        <w:spacing w:after="0"/>
        <w:ind w:left="284" w:hanging="284"/>
        <w:jc w:val="both"/>
        <w:rPr>
          <w:rFonts w:ascii="Arial" w:eastAsia="Times New Roman" w:hAnsi="Arial" w:cs="Arial"/>
          <w:sz w:val="20"/>
          <w:szCs w:val="20"/>
          <w:lang w:eastAsia="sl-SI"/>
        </w:rPr>
      </w:pPr>
      <w:r w:rsidRPr="009F6120">
        <w:rPr>
          <w:rFonts w:ascii="Arial" w:eastAsia="Times New Roman" w:hAnsi="Arial" w:cs="Arial"/>
          <w:sz w:val="20"/>
          <w:szCs w:val="20"/>
          <w:lang w:eastAsia="sl-SI"/>
        </w:rPr>
        <w:t xml:space="preserve">gnojiti </w:t>
      </w:r>
      <w:r w:rsidR="002729CB" w:rsidRPr="009F6120">
        <w:rPr>
          <w:rFonts w:ascii="Arial" w:eastAsia="Times New Roman" w:hAnsi="Arial" w:cs="Arial"/>
          <w:sz w:val="20"/>
          <w:szCs w:val="20"/>
          <w:lang w:eastAsia="sl-SI"/>
        </w:rPr>
        <w:t>z vsebino pretočnih in nepretočnih greznic ter malih komunalnih čistilnih naprav z zmogljivostjo do 50 populacijskih ekvivalentov tudi če gre za vsebino, ki nastaja na kmetijskem gospodarstvu, in so pred uporabo te vsebine za gnojilo na kmetijskih zemljiščih tega kmetijskega gospodarstva izpolnjene zahteve v skladu s predpisom, ki ureja uporabo blata iz komunalnih čistilnih naprav v kmetijstvu,</w:t>
      </w:r>
      <w:r w:rsidR="007001E4" w:rsidRPr="009F6120">
        <w:rPr>
          <w:rFonts w:ascii="Arial" w:eastAsia="Times New Roman" w:hAnsi="Arial" w:cs="Arial"/>
          <w:sz w:val="20"/>
          <w:szCs w:val="20"/>
          <w:lang w:eastAsia="sl-SI"/>
        </w:rPr>
        <w:t xml:space="preserve"> </w:t>
      </w:r>
      <w:r w:rsidR="004D1C18" w:rsidRPr="009F6120">
        <w:rPr>
          <w:rFonts w:ascii="Arial" w:eastAsia="Times New Roman" w:hAnsi="Arial" w:cs="Arial"/>
          <w:sz w:val="20"/>
          <w:szCs w:val="20"/>
          <w:lang w:eastAsia="sl-SI"/>
        </w:rPr>
        <w:t>ter</w:t>
      </w:r>
    </w:p>
    <w:p w14:paraId="71B304E8" w14:textId="79986217" w:rsidR="005A751C" w:rsidRDefault="002729CB" w:rsidP="002D787A">
      <w:pPr>
        <w:numPr>
          <w:ilvl w:val="0"/>
          <w:numId w:val="20"/>
        </w:numPr>
        <w:spacing w:after="0"/>
        <w:ind w:left="284" w:hanging="284"/>
        <w:jc w:val="both"/>
        <w:rPr>
          <w:rFonts w:ascii="Arial" w:eastAsia="Times New Roman" w:hAnsi="Arial" w:cs="Arial"/>
          <w:sz w:val="20"/>
          <w:szCs w:val="20"/>
          <w:lang w:eastAsia="sl-SI"/>
        </w:rPr>
      </w:pPr>
      <w:r w:rsidRPr="009A6A78">
        <w:rPr>
          <w:rFonts w:ascii="Arial" w:eastAsia="Times New Roman" w:hAnsi="Arial" w:cs="Arial"/>
          <w:sz w:val="20"/>
          <w:szCs w:val="20"/>
          <w:lang w:eastAsia="sl-SI"/>
        </w:rPr>
        <w:t xml:space="preserve">gnojiti z </w:t>
      </w:r>
      <w:proofErr w:type="spellStart"/>
      <w:r w:rsidRPr="009A6A78">
        <w:rPr>
          <w:rFonts w:ascii="Arial" w:eastAsia="Times New Roman" w:hAnsi="Arial" w:cs="Arial"/>
          <w:sz w:val="20"/>
          <w:szCs w:val="20"/>
          <w:lang w:eastAsia="sl-SI"/>
        </w:rPr>
        <w:t>digestatom</w:t>
      </w:r>
      <w:proofErr w:type="spellEnd"/>
      <w:r w:rsidRPr="009A6A78">
        <w:rPr>
          <w:rFonts w:ascii="Arial" w:eastAsia="Times New Roman" w:hAnsi="Arial" w:cs="Arial"/>
          <w:sz w:val="20"/>
          <w:szCs w:val="20"/>
          <w:lang w:eastAsia="sl-SI"/>
        </w:rPr>
        <w:t xml:space="preserve"> (</w:t>
      </w:r>
      <w:proofErr w:type="spellStart"/>
      <w:r w:rsidRPr="009A6A78">
        <w:rPr>
          <w:rFonts w:ascii="Arial" w:eastAsia="Times New Roman" w:hAnsi="Arial" w:cs="Arial"/>
          <w:sz w:val="20"/>
          <w:szCs w:val="20"/>
          <w:lang w:eastAsia="sl-SI"/>
        </w:rPr>
        <w:t>pregnitim</w:t>
      </w:r>
      <w:proofErr w:type="spellEnd"/>
      <w:r w:rsidRPr="009A6A78">
        <w:rPr>
          <w:rFonts w:ascii="Arial" w:eastAsia="Times New Roman" w:hAnsi="Arial" w:cs="Arial"/>
          <w:sz w:val="20"/>
          <w:szCs w:val="20"/>
          <w:lang w:eastAsia="sl-SI"/>
        </w:rPr>
        <w:t xml:space="preserve"> blatom) 1. kakovostnega razreda, vključno z </w:t>
      </w:r>
      <w:proofErr w:type="spellStart"/>
      <w:r w:rsidRPr="009A6A78">
        <w:rPr>
          <w:rFonts w:ascii="Arial" w:eastAsia="Times New Roman" w:hAnsi="Arial" w:cs="Arial"/>
          <w:sz w:val="20"/>
          <w:szCs w:val="20"/>
          <w:lang w:eastAsia="sl-SI"/>
        </w:rPr>
        <w:t>digestatom</w:t>
      </w:r>
      <w:proofErr w:type="spellEnd"/>
      <w:r w:rsidRPr="009A6A78">
        <w:rPr>
          <w:rFonts w:ascii="Arial" w:eastAsia="Times New Roman" w:hAnsi="Arial" w:cs="Arial"/>
          <w:sz w:val="20"/>
          <w:szCs w:val="20"/>
          <w:lang w:eastAsia="sl-SI"/>
        </w:rPr>
        <w:t xml:space="preserve"> (</w:t>
      </w:r>
      <w:proofErr w:type="spellStart"/>
      <w:r w:rsidRPr="009A6A78">
        <w:rPr>
          <w:rFonts w:ascii="Arial" w:eastAsia="Times New Roman" w:hAnsi="Arial" w:cs="Arial"/>
          <w:sz w:val="20"/>
          <w:szCs w:val="20"/>
          <w:lang w:eastAsia="sl-SI"/>
        </w:rPr>
        <w:t>pregnitim</w:t>
      </w:r>
      <w:proofErr w:type="spellEnd"/>
      <w:r w:rsidRPr="009A6A78">
        <w:rPr>
          <w:rFonts w:ascii="Arial" w:eastAsia="Times New Roman" w:hAnsi="Arial" w:cs="Arial"/>
          <w:sz w:val="20"/>
          <w:szCs w:val="20"/>
          <w:lang w:eastAsia="sl-SI"/>
        </w:rPr>
        <w:t xml:space="preserve"> blatom) 1. kakovostnega razreda, ki je proizvod iz predpisa, ki ureja predelavo biološko razgradljivih odpadkov in uporabo komposta ali </w:t>
      </w:r>
      <w:proofErr w:type="spellStart"/>
      <w:r w:rsidRPr="009A6A78">
        <w:rPr>
          <w:rFonts w:ascii="Arial" w:eastAsia="Times New Roman" w:hAnsi="Arial" w:cs="Arial"/>
          <w:sz w:val="20"/>
          <w:szCs w:val="20"/>
          <w:lang w:eastAsia="sl-SI"/>
        </w:rPr>
        <w:t>digestata</w:t>
      </w:r>
      <w:proofErr w:type="spellEnd"/>
      <w:r w:rsidR="007536DD">
        <w:rPr>
          <w:rFonts w:ascii="Arial" w:eastAsia="Times New Roman" w:hAnsi="Arial" w:cs="Arial"/>
          <w:sz w:val="20"/>
          <w:szCs w:val="20"/>
          <w:lang w:eastAsia="sl-SI"/>
        </w:rPr>
        <w:t>.</w:t>
      </w:r>
    </w:p>
    <w:p w14:paraId="29A1BB01" w14:textId="73DCCDC8" w:rsidR="002729CB" w:rsidRPr="009A6A78" w:rsidRDefault="002729CB" w:rsidP="002D787A">
      <w:pPr>
        <w:overflowPunct w:val="0"/>
        <w:autoSpaceDE w:val="0"/>
        <w:autoSpaceDN w:val="0"/>
        <w:adjustRightInd w:val="0"/>
        <w:spacing w:before="240" w:after="0"/>
        <w:jc w:val="both"/>
        <w:textAlignment w:val="baseline"/>
        <w:rPr>
          <w:rFonts w:ascii="Arial" w:eastAsia="Times New Roman" w:hAnsi="Arial" w:cs="Arial"/>
          <w:sz w:val="20"/>
          <w:szCs w:val="20"/>
          <w:lang w:eastAsia="sl-SI"/>
        </w:rPr>
      </w:pPr>
      <w:r w:rsidRPr="009A6A78">
        <w:rPr>
          <w:rFonts w:ascii="Arial" w:eastAsia="Times New Roman" w:hAnsi="Arial" w:cs="Arial"/>
          <w:sz w:val="20"/>
          <w:szCs w:val="20"/>
          <w:lang w:eastAsia="sl-SI"/>
        </w:rPr>
        <w:t>(</w:t>
      </w:r>
      <w:r w:rsidR="009F6120">
        <w:rPr>
          <w:rFonts w:ascii="Arial" w:eastAsia="Times New Roman" w:hAnsi="Arial" w:cs="Arial"/>
          <w:sz w:val="20"/>
          <w:szCs w:val="20"/>
          <w:lang w:eastAsia="sl-SI"/>
        </w:rPr>
        <w:t>4</w:t>
      </w:r>
      <w:r w:rsidRPr="009A6A78">
        <w:rPr>
          <w:rFonts w:ascii="Arial" w:eastAsia="Times New Roman" w:hAnsi="Arial" w:cs="Arial"/>
          <w:sz w:val="20"/>
          <w:szCs w:val="20"/>
          <w:lang w:eastAsia="sl-SI"/>
        </w:rPr>
        <w:t xml:space="preserve">) Na </w:t>
      </w:r>
      <w:r w:rsidR="00DA4AA9" w:rsidRPr="009A6A78">
        <w:rPr>
          <w:rFonts w:ascii="Arial" w:eastAsia="Times New Roman" w:hAnsi="Arial" w:cs="Arial"/>
          <w:sz w:val="20"/>
          <w:szCs w:val="20"/>
          <w:lang w:eastAsia="sl-SI"/>
        </w:rPr>
        <w:t xml:space="preserve">VVO I </w:t>
      </w:r>
      <w:r w:rsidRPr="009A6A78">
        <w:rPr>
          <w:rFonts w:ascii="Arial" w:eastAsia="Times New Roman" w:hAnsi="Arial" w:cs="Arial"/>
          <w:sz w:val="20"/>
          <w:szCs w:val="20"/>
          <w:lang w:eastAsia="sl-SI"/>
        </w:rPr>
        <w:t>se na kmetijskih zemljiščih lahko uporabljajo mineralna gnojila, ki vsebujejo dušik, če so pri izdelavi gnojilnega načrta in gnojenju z mineralnimi gnojili upoštevane naslednje zahteve:</w:t>
      </w:r>
    </w:p>
    <w:p w14:paraId="3C8FCD43" w14:textId="77777777" w:rsidR="002729CB" w:rsidRPr="009A6A78" w:rsidRDefault="002729CB" w:rsidP="00375783">
      <w:pPr>
        <w:numPr>
          <w:ilvl w:val="0"/>
          <w:numId w:val="20"/>
        </w:numPr>
        <w:spacing w:after="0"/>
        <w:ind w:left="284" w:hanging="284"/>
        <w:jc w:val="both"/>
        <w:rPr>
          <w:rFonts w:ascii="Arial" w:eastAsia="Times New Roman" w:hAnsi="Arial" w:cs="Arial"/>
          <w:sz w:val="20"/>
          <w:szCs w:val="20"/>
          <w:lang w:eastAsia="sl-SI"/>
        </w:rPr>
      </w:pPr>
      <w:r w:rsidRPr="009A6A78">
        <w:rPr>
          <w:rFonts w:ascii="Arial" w:eastAsia="Times New Roman" w:hAnsi="Arial" w:cs="Arial"/>
          <w:sz w:val="20"/>
          <w:szCs w:val="20"/>
          <w:lang w:eastAsia="sl-SI"/>
        </w:rPr>
        <w:t>za okopavine največja dovoljena količina dušika pri začetnem gnojenju pred setvijo ne presega 30 kg N/ha,</w:t>
      </w:r>
    </w:p>
    <w:p w14:paraId="73C24A25" w14:textId="77777777" w:rsidR="002729CB" w:rsidRPr="009A6A78" w:rsidRDefault="002729CB" w:rsidP="00375783">
      <w:pPr>
        <w:numPr>
          <w:ilvl w:val="0"/>
          <w:numId w:val="20"/>
        </w:numPr>
        <w:spacing w:after="0"/>
        <w:ind w:left="284" w:hanging="284"/>
        <w:jc w:val="both"/>
        <w:rPr>
          <w:rFonts w:ascii="Arial" w:eastAsia="Times New Roman" w:hAnsi="Arial" w:cs="Arial"/>
          <w:sz w:val="20"/>
          <w:szCs w:val="20"/>
          <w:lang w:eastAsia="sl-SI"/>
        </w:rPr>
      </w:pPr>
      <w:r w:rsidRPr="009A6A78">
        <w:rPr>
          <w:rFonts w:ascii="Arial" w:eastAsia="Times New Roman" w:hAnsi="Arial" w:cs="Arial"/>
          <w:sz w:val="20"/>
          <w:szCs w:val="20"/>
          <w:lang w:eastAsia="sl-SI"/>
        </w:rPr>
        <w:t>največji enkratni odmerek dušika za dognojevanje okopavin ne presega 80 kg N/ha. Prvo dognojevanje okopavin se izvede na podlagi hitrega talnega nitratnega testa, ki se opravi enkrat za eno vrsto okopavine v posamezni rastni sezoni. Preskus in vrednotenje rezultatov preskusa se izvedeta v skladu s smernicami iz četrtega odstavka prejšnjega člena,</w:t>
      </w:r>
    </w:p>
    <w:p w14:paraId="7FA3603A" w14:textId="77777777" w:rsidR="002729CB" w:rsidRPr="009A6A78" w:rsidRDefault="002729CB" w:rsidP="00375783">
      <w:pPr>
        <w:numPr>
          <w:ilvl w:val="0"/>
          <w:numId w:val="20"/>
        </w:numPr>
        <w:spacing w:after="0"/>
        <w:ind w:left="284" w:hanging="284"/>
        <w:jc w:val="both"/>
        <w:rPr>
          <w:rFonts w:ascii="Arial" w:eastAsia="Times New Roman" w:hAnsi="Arial" w:cs="Arial"/>
          <w:sz w:val="20"/>
          <w:szCs w:val="20"/>
          <w:lang w:eastAsia="sl-SI"/>
        </w:rPr>
      </w:pPr>
      <w:r w:rsidRPr="009A6A78">
        <w:rPr>
          <w:rFonts w:ascii="Arial" w:eastAsia="Times New Roman" w:hAnsi="Arial" w:cs="Arial"/>
          <w:sz w:val="20"/>
          <w:szCs w:val="20"/>
          <w:lang w:eastAsia="sl-SI"/>
        </w:rPr>
        <w:t>za žita enkratni vnos dušika z dognojevanjem ne presega 60 kg N/ha. Jeseni je pred setvijo ozimnih vrst žita vnos dušika v tla z mineralnimi gnojili prepovedan,</w:t>
      </w:r>
    </w:p>
    <w:p w14:paraId="39AF9BC3" w14:textId="77777777" w:rsidR="002729CB" w:rsidRPr="009A6A78" w:rsidRDefault="002729CB" w:rsidP="00375783">
      <w:pPr>
        <w:numPr>
          <w:ilvl w:val="0"/>
          <w:numId w:val="20"/>
        </w:numPr>
        <w:spacing w:after="0"/>
        <w:ind w:left="284" w:hanging="284"/>
        <w:jc w:val="both"/>
        <w:rPr>
          <w:rFonts w:ascii="Arial" w:eastAsia="Times New Roman" w:hAnsi="Arial" w:cs="Arial"/>
          <w:sz w:val="20"/>
          <w:szCs w:val="20"/>
          <w:lang w:eastAsia="sl-SI"/>
        </w:rPr>
      </w:pPr>
      <w:r w:rsidRPr="009A6A78">
        <w:rPr>
          <w:rFonts w:ascii="Arial" w:eastAsia="Times New Roman" w:hAnsi="Arial" w:cs="Arial"/>
          <w:sz w:val="20"/>
          <w:szCs w:val="20"/>
          <w:lang w:eastAsia="sl-SI"/>
        </w:rPr>
        <w:t>za trajno travinje največja dovoljena količina dušika ne presega 50 kg N/ha za vsako košnjo,</w:t>
      </w:r>
    </w:p>
    <w:p w14:paraId="20F76A13" w14:textId="77777777" w:rsidR="002729CB" w:rsidRPr="009A6A78" w:rsidRDefault="002729CB" w:rsidP="00375783">
      <w:pPr>
        <w:numPr>
          <w:ilvl w:val="0"/>
          <w:numId w:val="20"/>
        </w:numPr>
        <w:spacing w:after="0"/>
        <w:ind w:left="284" w:hanging="284"/>
        <w:jc w:val="both"/>
        <w:rPr>
          <w:rFonts w:ascii="Arial" w:eastAsia="Times New Roman" w:hAnsi="Arial" w:cs="Arial"/>
          <w:sz w:val="20"/>
          <w:szCs w:val="20"/>
          <w:lang w:eastAsia="sl-SI"/>
        </w:rPr>
      </w:pPr>
      <w:r w:rsidRPr="009A6A78">
        <w:rPr>
          <w:rFonts w:ascii="Arial" w:eastAsia="Times New Roman" w:hAnsi="Arial" w:cs="Arial"/>
          <w:sz w:val="20"/>
          <w:szCs w:val="20"/>
          <w:lang w:eastAsia="sl-SI"/>
        </w:rPr>
        <w:t>za trajne nasade enkratni vnos dušika z dognojevanjem ne presega 60 kg N/ha ter</w:t>
      </w:r>
    </w:p>
    <w:p w14:paraId="4EA30669" w14:textId="185EBDCF" w:rsidR="004046E1" w:rsidRPr="00A57A82" w:rsidRDefault="002729CB" w:rsidP="00A57A82">
      <w:pPr>
        <w:numPr>
          <w:ilvl w:val="0"/>
          <w:numId w:val="20"/>
        </w:numPr>
        <w:spacing w:after="0"/>
        <w:ind w:left="284" w:hanging="284"/>
        <w:jc w:val="both"/>
        <w:rPr>
          <w:rFonts w:ascii="Arial" w:eastAsia="Times New Roman" w:hAnsi="Arial" w:cs="Arial"/>
          <w:sz w:val="20"/>
          <w:szCs w:val="20"/>
          <w:lang w:eastAsia="sl-SI"/>
        </w:rPr>
      </w:pPr>
      <w:r w:rsidRPr="009A6A78">
        <w:rPr>
          <w:rFonts w:ascii="Arial" w:eastAsia="Times New Roman" w:hAnsi="Arial" w:cs="Arial"/>
          <w:sz w:val="20"/>
          <w:szCs w:val="20"/>
          <w:lang w:eastAsia="sl-SI"/>
        </w:rPr>
        <w:t>za zelenjadnice največja dovoljena količina dušika pri začetnem gnojenju ne presega 40 kg N/ha. Največji enkratni vnos dušika za dognojevanje zelenjadnic ne sme presegati 60 kg N/ha.</w:t>
      </w:r>
    </w:p>
    <w:p w14:paraId="02B2AFB5" w14:textId="77777777" w:rsidR="00BB3D3C" w:rsidRDefault="00BB3D3C" w:rsidP="008B0E85">
      <w:pPr>
        <w:overflowPunct w:val="0"/>
        <w:autoSpaceDE w:val="0"/>
        <w:autoSpaceDN w:val="0"/>
        <w:adjustRightInd w:val="0"/>
        <w:spacing w:before="240" w:after="0"/>
        <w:jc w:val="both"/>
        <w:textAlignment w:val="baseline"/>
        <w:rPr>
          <w:rFonts w:ascii="Arial" w:eastAsia="Times New Roman" w:hAnsi="Arial" w:cs="Arial"/>
          <w:sz w:val="20"/>
          <w:szCs w:val="20"/>
          <w:lang w:eastAsia="sl-SI"/>
        </w:rPr>
      </w:pPr>
    </w:p>
    <w:p w14:paraId="022E46A2" w14:textId="340184B8" w:rsidR="00BB3D3C" w:rsidRDefault="00BB3D3C" w:rsidP="008B0E85">
      <w:pPr>
        <w:overflowPunct w:val="0"/>
        <w:autoSpaceDE w:val="0"/>
        <w:autoSpaceDN w:val="0"/>
        <w:adjustRightInd w:val="0"/>
        <w:spacing w:before="240" w:after="0"/>
        <w:jc w:val="both"/>
        <w:textAlignment w:val="baseline"/>
        <w:rPr>
          <w:rFonts w:ascii="Arial" w:eastAsia="Times New Roman" w:hAnsi="Arial" w:cs="Arial"/>
          <w:sz w:val="20"/>
          <w:szCs w:val="20"/>
          <w:lang w:eastAsia="sl-SI"/>
        </w:rPr>
      </w:pPr>
      <w:r w:rsidRPr="009A6A78">
        <w:rPr>
          <w:rFonts w:ascii="Arial" w:eastAsia="Times New Roman" w:hAnsi="Arial" w:cs="Arial"/>
          <w:sz w:val="20"/>
          <w:szCs w:val="20"/>
          <w:lang w:eastAsia="sl-SI"/>
        </w:rPr>
        <w:t>(</w:t>
      </w:r>
      <w:r>
        <w:rPr>
          <w:rFonts w:ascii="Arial" w:eastAsia="Times New Roman" w:hAnsi="Arial" w:cs="Arial"/>
          <w:sz w:val="20"/>
          <w:szCs w:val="20"/>
          <w:lang w:eastAsia="sl-SI"/>
        </w:rPr>
        <w:t>5</w:t>
      </w:r>
      <w:r w:rsidRPr="009A6A78">
        <w:rPr>
          <w:rFonts w:ascii="Arial" w:eastAsia="Times New Roman" w:hAnsi="Arial" w:cs="Arial"/>
          <w:sz w:val="20"/>
          <w:szCs w:val="20"/>
          <w:lang w:eastAsia="sl-SI"/>
        </w:rPr>
        <w:t xml:space="preserve">) Na </w:t>
      </w:r>
      <w:r w:rsidRPr="009F6120">
        <w:rPr>
          <w:rFonts w:ascii="Arial" w:eastAsia="Times New Roman" w:hAnsi="Arial" w:cs="Arial"/>
          <w:sz w:val="20"/>
          <w:szCs w:val="20"/>
          <w:lang w:eastAsia="sl-SI"/>
        </w:rPr>
        <w:t xml:space="preserve">VVO IA, VVO IB in VVO I </w:t>
      </w:r>
      <w:r w:rsidRPr="009A6A78">
        <w:rPr>
          <w:rFonts w:ascii="Arial" w:eastAsia="Times New Roman" w:hAnsi="Arial" w:cs="Arial"/>
          <w:sz w:val="20"/>
          <w:szCs w:val="20"/>
          <w:lang w:eastAsia="sl-SI"/>
        </w:rPr>
        <w:t xml:space="preserve">je na kmetijskih zemljiščih prepovedano </w:t>
      </w:r>
      <w:proofErr w:type="spellStart"/>
      <w:r w:rsidRPr="009F6120">
        <w:rPr>
          <w:rFonts w:ascii="Arial" w:eastAsia="Times New Roman" w:hAnsi="Arial" w:cs="Arial"/>
          <w:sz w:val="20"/>
          <w:szCs w:val="20"/>
          <w:lang w:eastAsia="sl-SI"/>
        </w:rPr>
        <w:t>preoravati</w:t>
      </w:r>
      <w:proofErr w:type="spellEnd"/>
      <w:r w:rsidRPr="009F6120">
        <w:rPr>
          <w:rFonts w:ascii="Arial" w:eastAsia="Times New Roman" w:hAnsi="Arial" w:cs="Arial"/>
          <w:sz w:val="20"/>
          <w:szCs w:val="20"/>
          <w:lang w:eastAsia="sl-SI"/>
        </w:rPr>
        <w:t xml:space="preserve"> trajno travinje, razen travinja (trave, detelje, deteljno-travne mešanice in travno-deteljne mešanice), ki je vključeno v kolobar.</w:t>
      </w:r>
    </w:p>
    <w:p w14:paraId="31C615CF" w14:textId="72839570" w:rsidR="008B0E85" w:rsidRPr="009A6A78" w:rsidRDefault="008B0E85" w:rsidP="008B0E85">
      <w:pPr>
        <w:overflowPunct w:val="0"/>
        <w:autoSpaceDE w:val="0"/>
        <w:autoSpaceDN w:val="0"/>
        <w:adjustRightInd w:val="0"/>
        <w:spacing w:before="240" w:after="0"/>
        <w:jc w:val="both"/>
        <w:textAlignment w:val="baseline"/>
        <w:rPr>
          <w:rFonts w:ascii="Arial" w:eastAsia="Times New Roman" w:hAnsi="Arial" w:cs="Arial"/>
          <w:sz w:val="20"/>
          <w:szCs w:val="20"/>
          <w:lang w:eastAsia="sl-SI"/>
        </w:rPr>
      </w:pPr>
      <w:r w:rsidRPr="009A6A78">
        <w:rPr>
          <w:rFonts w:ascii="Arial" w:eastAsia="Times New Roman" w:hAnsi="Arial" w:cs="Arial"/>
          <w:sz w:val="20"/>
          <w:szCs w:val="20"/>
          <w:lang w:eastAsia="sl-SI"/>
        </w:rPr>
        <w:t>(</w:t>
      </w:r>
      <w:r w:rsidR="00BB3D3C">
        <w:rPr>
          <w:rFonts w:ascii="Arial" w:eastAsia="Times New Roman" w:hAnsi="Arial" w:cs="Arial"/>
          <w:sz w:val="20"/>
          <w:szCs w:val="20"/>
          <w:lang w:eastAsia="sl-SI"/>
        </w:rPr>
        <w:t>6</w:t>
      </w:r>
      <w:r w:rsidRPr="009A6A78">
        <w:rPr>
          <w:rFonts w:ascii="Arial" w:eastAsia="Times New Roman" w:hAnsi="Arial" w:cs="Arial"/>
          <w:sz w:val="20"/>
          <w:szCs w:val="20"/>
          <w:lang w:eastAsia="sl-SI"/>
        </w:rPr>
        <w:t xml:space="preserve">) Na </w:t>
      </w:r>
      <w:r w:rsidR="009F6120" w:rsidRPr="009F6120">
        <w:rPr>
          <w:rFonts w:ascii="Arial" w:eastAsia="Times New Roman" w:hAnsi="Arial" w:cs="Arial"/>
          <w:sz w:val="20"/>
          <w:szCs w:val="20"/>
          <w:lang w:eastAsia="sl-SI"/>
        </w:rPr>
        <w:t xml:space="preserve">VVO IA, VVO IB in VVO I </w:t>
      </w:r>
      <w:r w:rsidRPr="009A6A78">
        <w:rPr>
          <w:rFonts w:ascii="Arial" w:eastAsia="Times New Roman" w:hAnsi="Arial" w:cs="Arial"/>
          <w:sz w:val="20"/>
          <w:szCs w:val="20"/>
          <w:lang w:eastAsia="sl-SI"/>
        </w:rPr>
        <w:t>morajo biti kmetijska zemljišča vse leto pokrita z zeleno odejo, določeno v skladu s predpisom, ki ureja varstvo voda pred onesnaževanjem z nitrati iz kmetijskih virov.</w:t>
      </w:r>
    </w:p>
    <w:p w14:paraId="55A9D2EB" w14:textId="4B1D9B40" w:rsidR="009F6120" w:rsidRPr="009F6120" w:rsidRDefault="009F6120" w:rsidP="009F6120">
      <w:pPr>
        <w:overflowPunct w:val="0"/>
        <w:autoSpaceDE w:val="0"/>
        <w:autoSpaceDN w:val="0"/>
        <w:adjustRightInd w:val="0"/>
        <w:spacing w:before="240" w:after="0"/>
        <w:jc w:val="both"/>
        <w:textAlignment w:val="baseline"/>
        <w:rPr>
          <w:rFonts w:ascii="Arial" w:eastAsia="Times New Roman" w:hAnsi="Arial" w:cs="Arial"/>
          <w:sz w:val="20"/>
          <w:szCs w:val="20"/>
          <w:lang w:eastAsia="sl-SI"/>
        </w:rPr>
      </w:pPr>
      <w:r w:rsidRPr="009F6120">
        <w:rPr>
          <w:rFonts w:ascii="Arial" w:eastAsia="Times New Roman" w:hAnsi="Arial" w:cs="Arial"/>
          <w:sz w:val="20"/>
          <w:szCs w:val="20"/>
          <w:lang w:eastAsia="sl-SI"/>
        </w:rPr>
        <w:t>(</w:t>
      </w:r>
      <w:r w:rsidR="00BB3D3C">
        <w:rPr>
          <w:rFonts w:ascii="Arial" w:eastAsia="Times New Roman" w:hAnsi="Arial" w:cs="Arial"/>
          <w:sz w:val="20"/>
          <w:szCs w:val="20"/>
          <w:lang w:eastAsia="sl-SI"/>
        </w:rPr>
        <w:t>7</w:t>
      </w:r>
      <w:r w:rsidRPr="009F6120">
        <w:rPr>
          <w:rFonts w:ascii="Arial" w:eastAsia="Times New Roman" w:hAnsi="Arial" w:cs="Arial"/>
          <w:sz w:val="20"/>
          <w:szCs w:val="20"/>
          <w:lang w:eastAsia="sl-SI"/>
        </w:rPr>
        <w:t>) Na VVO IA je paša živine prepovedana.</w:t>
      </w:r>
    </w:p>
    <w:p w14:paraId="092E896F" w14:textId="2AFA77CD" w:rsidR="008B0E85" w:rsidRPr="009A6A78" w:rsidRDefault="008B0E85" w:rsidP="008B0E85">
      <w:pPr>
        <w:overflowPunct w:val="0"/>
        <w:autoSpaceDE w:val="0"/>
        <w:autoSpaceDN w:val="0"/>
        <w:adjustRightInd w:val="0"/>
        <w:spacing w:before="240" w:after="0"/>
        <w:jc w:val="both"/>
        <w:textAlignment w:val="baseline"/>
        <w:rPr>
          <w:rFonts w:ascii="Arial" w:eastAsia="Times New Roman" w:hAnsi="Arial" w:cs="Arial"/>
          <w:sz w:val="20"/>
          <w:szCs w:val="20"/>
          <w:lang w:eastAsia="sl-SI"/>
        </w:rPr>
      </w:pPr>
      <w:r w:rsidRPr="009A6A78">
        <w:rPr>
          <w:rFonts w:ascii="Arial" w:eastAsia="Times New Roman" w:hAnsi="Arial" w:cs="Arial"/>
          <w:sz w:val="20"/>
          <w:szCs w:val="20"/>
          <w:lang w:eastAsia="sl-SI"/>
        </w:rPr>
        <w:t>(</w:t>
      </w:r>
      <w:r w:rsidR="00BB3D3C">
        <w:rPr>
          <w:rFonts w:ascii="Arial" w:eastAsia="Times New Roman" w:hAnsi="Arial" w:cs="Arial"/>
          <w:sz w:val="20"/>
          <w:szCs w:val="20"/>
          <w:lang w:eastAsia="sl-SI"/>
        </w:rPr>
        <w:t>8</w:t>
      </w:r>
      <w:r w:rsidRPr="009A6A78">
        <w:rPr>
          <w:rFonts w:ascii="Arial" w:eastAsia="Times New Roman" w:hAnsi="Arial" w:cs="Arial"/>
          <w:sz w:val="20"/>
          <w:szCs w:val="20"/>
          <w:lang w:eastAsia="sl-SI"/>
        </w:rPr>
        <w:t xml:space="preserve">) Na </w:t>
      </w:r>
      <w:r w:rsidR="009F6120">
        <w:rPr>
          <w:rFonts w:ascii="Arial" w:eastAsia="Times New Roman" w:hAnsi="Arial" w:cs="Arial"/>
          <w:sz w:val="20"/>
          <w:szCs w:val="20"/>
          <w:lang w:eastAsia="sl-SI"/>
        </w:rPr>
        <w:t xml:space="preserve">VVO IB in </w:t>
      </w:r>
      <w:r w:rsidRPr="009A6A78">
        <w:rPr>
          <w:rFonts w:ascii="Arial" w:eastAsia="Times New Roman" w:hAnsi="Arial" w:cs="Arial"/>
          <w:sz w:val="20"/>
          <w:szCs w:val="20"/>
          <w:lang w:eastAsia="sl-SI"/>
        </w:rPr>
        <w:t>VVO I se živali lahko pasejo v ogradah, če so pri paši upoštevane naslednje zahteve:</w:t>
      </w:r>
    </w:p>
    <w:p w14:paraId="595B1FF8" w14:textId="26C228D3" w:rsidR="008B0E85" w:rsidRPr="009A6A78" w:rsidRDefault="008B0E85" w:rsidP="008B0E85">
      <w:pPr>
        <w:numPr>
          <w:ilvl w:val="0"/>
          <w:numId w:val="20"/>
        </w:numPr>
        <w:spacing w:after="0"/>
        <w:ind w:left="284" w:hanging="284"/>
        <w:jc w:val="both"/>
        <w:rPr>
          <w:rFonts w:ascii="Arial" w:eastAsia="Times New Roman" w:hAnsi="Arial" w:cs="Arial"/>
          <w:sz w:val="20"/>
          <w:szCs w:val="20"/>
          <w:lang w:eastAsia="sl-SI"/>
        </w:rPr>
      </w:pPr>
      <w:proofErr w:type="spellStart"/>
      <w:r w:rsidRPr="00B93287">
        <w:rPr>
          <w:rFonts w:ascii="Arial" w:eastAsia="Times New Roman" w:hAnsi="Arial" w:cs="Arial"/>
          <w:sz w:val="20"/>
          <w:szCs w:val="20"/>
          <w:lang w:eastAsia="sl-SI"/>
        </w:rPr>
        <w:t>dokrmljevanje</w:t>
      </w:r>
      <w:proofErr w:type="spellEnd"/>
      <w:r w:rsidRPr="00B93287">
        <w:rPr>
          <w:rFonts w:ascii="Arial" w:eastAsia="Times New Roman" w:hAnsi="Arial" w:cs="Arial"/>
          <w:sz w:val="20"/>
          <w:szCs w:val="20"/>
          <w:lang w:eastAsia="sl-SI"/>
        </w:rPr>
        <w:t xml:space="preserve"> živali mora</w:t>
      </w:r>
      <w:r w:rsidRPr="009A6A78">
        <w:rPr>
          <w:rFonts w:ascii="Arial" w:eastAsia="Times New Roman" w:hAnsi="Arial" w:cs="Arial"/>
          <w:sz w:val="20"/>
          <w:szCs w:val="20"/>
          <w:lang w:eastAsia="sl-SI"/>
        </w:rPr>
        <w:t xml:space="preserve"> biti urejeno tako, da se premešča po pašni površini in s tem prepreči ogolitev tal zaradi gaženja ter zagotovi enakomerna porazdelitev živalskih izločkov po celotni pašni površini;</w:t>
      </w:r>
    </w:p>
    <w:p w14:paraId="17E65339" w14:textId="77777777" w:rsidR="008B0E85" w:rsidRPr="009A6A78" w:rsidRDefault="008B0E85" w:rsidP="008B0E85">
      <w:pPr>
        <w:numPr>
          <w:ilvl w:val="0"/>
          <w:numId w:val="20"/>
        </w:numPr>
        <w:spacing w:after="0"/>
        <w:ind w:left="284" w:hanging="284"/>
        <w:jc w:val="both"/>
        <w:rPr>
          <w:rFonts w:ascii="Arial" w:eastAsia="Times New Roman" w:hAnsi="Arial" w:cs="Arial"/>
          <w:sz w:val="20"/>
          <w:szCs w:val="20"/>
          <w:lang w:eastAsia="sl-SI"/>
        </w:rPr>
      </w:pPr>
      <w:r w:rsidRPr="009A6A78">
        <w:rPr>
          <w:rFonts w:ascii="Arial" w:eastAsia="Times New Roman" w:hAnsi="Arial" w:cs="Arial"/>
          <w:sz w:val="20"/>
          <w:szCs w:val="20"/>
          <w:lang w:eastAsia="sl-SI"/>
        </w:rPr>
        <w:t>napajanje živali in namestitev korita za rudnine (solnika) mora biti urejeno tako, da se lahko premešča po pašni površini in s tem zagotovi enakomerna porazdelitev živalskih izločkov po zemljišču;</w:t>
      </w:r>
    </w:p>
    <w:p w14:paraId="7A137B49" w14:textId="77777777" w:rsidR="008B0E85" w:rsidRPr="009A6A78" w:rsidRDefault="008B0E85" w:rsidP="008B0E85">
      <w:pPr>
        <w:numPr>
          <w:ilvl w:val="0"/>
          <w:numId w:val="20"/>
        </w:numPr>
        <w:spacing w:after="0"/>
        <w:ind w:left="284" w:hanging="284"/>
        <w:jc w:val="both"/>
        <w:rPr>
          <w:rFonts w:ascii="Arial" w:eastAsia="Times New Roman" w:hAnsi="Arial" w:cs="Arial"/>
          <w:sz w:val="20"/>
          <w:szCs w:val="20"/>
          <w:lang w:eastAsia="sl-SI"/>
        </w:rPr>
      </w:pPr>
      <w:r w:rsidRPr="009A6A78">
        <w:rPr>
          <w:rFonts w:ascii="Arial" w:eastAsia="Times New Roman" w:hAnsi="Arial" w:cs="Arial"/>
          <w:sz w:val="20"/>
          <w:szCs w:val="20"/>
          <w:lang w:eastAsia="sl-SI"/>
        </w:rPr>
        <w:t>pašo je treba prekiniti, če pride na pašni površini do uničenja travne ruše zaradi gaženja.</w:t>
      </w:r>
    </w:p>
    <w:p w14:paraId="52307460" w14:textId="77777777" w:rsidR="008B0E85" w:rsidRPr="009A6A78" w:rsidRDefault="008B0E85">
      <w:pPr>
        <w:pStyle w:val="Odstavekseznama"/>
        <w:numPr>
          <w:ilvl w:val="0"/>
          <w:numId w:val="28"/>
        </w:numPr>
        <w:suppressAutoHyphens/>
        <w:spacing w:before="360" w:after="60"/>
        <w:ind w:left="426" w:hanging="426"/>
        <w:jc w:val="center"/>
        <w:outlineLvl w:val="3"/>
        <w:rPr>
          <w:rFonts w:cs="Arial"/>
          <w:b/>
          <w:sz w:val="20"/>
          <w:szCs w:val="20"/>
        </w:rPr>
      </w:pPr>
      <w:r w:rsidRPr="009A6A78">
        <w:rPr>
          <w:rFonts w:cs="Arial"/>
          <w:b/>
          <w:sz w:val="20"/>
          <w:szCs w:val="20"/>
        </w:rPr>
        <w:t>člen</w:t>
      </w:r>
    </w:p>
    <w:p w14:paraId="27ED6835" w14:textId="0B52F320" w:rsidR="008B0E85" w:rsidRPr="009A6A78" w:rsidRDefault="008B0E85" w:rsidP="008B0E85">
      <w:pPr>
        <w:widowControl w:val="0"/>
        <w:spacing w:before="120" w:after="0"/>
        <w:jc w:val="center"/>
        <w:rPr>
          <w:rFonts w:ascii="Arial" w:eastAsia="Times New Roman" w:hAnsi="Arial" w:cs="Arial"/>
          <w:b/>
          <w:sz w:val="20"/>
          <w:szCs w:val="20"/>
        </w:rPr>
      </w:pPr>
      <w:r w:rsidRPr="009A6A78">
        <w:rPr>
          <w:rFonts w:ascii="Arial" w:eastAsia="Times New Roman" w:hAnsi="Arial" w:cs="Arial"/>
          <w:b/>
          <w:sz w:val="20"/>
          <w:szCs w:val="20"/>
        </w:rPr>
        <w:t xml:space="preserve">(gnojenje kmetijskih zemljišč na </w:t>
      </w:r>
      <w:r w:rsidR="00BB1E64" w:rsidRPr="009A6A78">
        <w:rPr>
          <w:rFonts w:ascii="Arial" w:eastAsia="Times New Roman" w:hAnsi="Arial" w:cs="Arial"/>
          <w:b/>
          <w:sz w:val="20"/>
          <w:szCs w:val="20"/>
          <w:lang w:eastAsia="sl-SI"/>
        </w:rPr>
        <w:t>VVO II in</w:t>
      </w:r>
      <w:r w:rsidRPr="009A6A78">
        <w:rPr>
          <w:rFonts w:ascii="Arial" w:eastAsia="Times New Roman" w:hAnsi="Arial" w:cs="Arial"/>
          <w:b/>
          <w:sz w:val="20"/>
          <w:szCs w:val="20"/>
          <w:lang w:eastAsia="sl-SI"/>
        </w:rPr>
        <w:t xml:space="preserve"> VVO III</w:t>
      </w:r>
      <w:r w:rsidRPr="009A6A78">
        <w:rPr>
          <w:rFonts w:ascii="Arial" w:eastAsia="Times New Roman" w:hAnsi="Arial" w:cs="Arial"/>
          <w:b/>
          <w:sz w:val="20"/>
          <w:szCs w:val="20"/>
        </w:rPr>
        <w:t>)</w:t>
      </w:r>
    </w:p>
    <w:p w14:paraId="4BDDEEFD" w14:textId="6B20DF1D" w:rsidR="008B0E85" w:rsidRPr="009A6A78" w:rsidRDefault="008B0E85" w:rsidP="008B0E85">
      <w:pPr>
        <w:overflowPunct w:val="0"/>
        <w:autoSpaceDE w:val="0"/>
        <w:autoSpaceDN w:val="0"/>
        <w:adjustRightInd w:val="0"/>
        <w:spacing w:before="240" w:after="0"/>
        <w:jc w:val="both"/>
        <w:textAlignment w:val="baseline"/>
        <w:rPr>
          <w:rFonts w:ascii="Arial" w:eastAsia="Times New Roman" w:hAnsi="Arial" w:cs="Arial"/>
          <w:sz w:val="20"/>
          <w:szCs w:val="20"/>
          <w:lang w:eastAsia="sl-SI"/>
        </w:rPr>
      </w:pPr>
      <w:r w:rsidRPr="009A6A78">
        <w:rPr>
          <w:rFonts w:ascii="Arial" w:eastAsia="Times New Roman" w:hAnsi="Arial" w:cs="Arial"/>
          <w:sz w:val="20"/>
          <w:szCs w:val="20"/>
          <w:lang w:eastAsia="sl-SI"/>
        </w:rPr>
        <w:t>Na VVO II</w:t>
      </w:r>
      <w:r w:rsidR="00367B80">
        <w:rPr>
          <w:rFonts w:ascii="Arial" w:eastAsia="Times New Roman" w:hAnsi="Arial" w:cs="Arial"/>
          <w:sz w:val="20"/>
          <w:szCs w:val="20"/>
          <w:lang w:eastAsia="sl-SI"/>
        </w:rPr>
        <w:t xml:space="preserve"> in</w:t>
      </w:r>
      <w:r w:rsidRPr="009A6A78">
        <w:rPr>
          <w:rFonts w:ascii="Arial" w:eastAsia="Times New Roman" w:hAnsi="Arial" w:cs="Arial"/>
          <w:sz w:val="20"/>
          <w:szCs w:val="20"/>
          <w:lang w:eastAsia="sl-SI"/>
        </w:rPr>
        <w:t xml:space="preserve"> VVO III se kmetijska zemljišča lahko gnojijo z mineralnimi gnojili, ki vsebujejo dušik, tako da enkratni vnos dušika z mineralnimi gnojili pri začetnem gnojenju ne presega 60 kg N/ha, pri dognojevanju pa 80 kg N/ha.</w:t>
      </w:r>
    </w:p>
    <w:p w14:paraId="5B1F2AB5" w14:textId="1A416F12" w:rsidR="002729CB" w:rsidRPr="009A6A78" w:rsidRDefault="002729CB">
      <w:pPr>
        <w:pStyle w:val="Odstavekseznama"/>
        <w:numPr>
          <w:ilvl w:val="0"/>
          <w:numId w:val="28"/>
        </w:numPr>
        <w:suppressAutoHyphens/>
        <w:spacing w:before="360" w:after="60"/>
        <w:ind w:left="426" w:hanging="426"/>
        <w:jc w:val="center"/>
        <w:outlineLvl w:val="3"/>
        <w:rPr>
          <w:rFonts w:cs="Arial"/>
          <w:b/>
          <w:sz w:val="20"/>
          <w:szCs w:val="20"/>
        </w:rPr>
      </w:pPr>
      <w:r w:rsidRPr="009A6A78">
        <w:rPr>
          <w:rFonts w:cs="Arial"/>
          <w:b/>
          <w:sz w:val="20"/>
          <w:szCs w:val="20"/>
        </w:rPr>
        <w:t>člen</w:t>
      </w:r>
    </w:p>
    <w:p w14:paraId="15DB0C35" w14:textId="77777777" w:rsidR="00E57239" w:rsidRPr="009A6A78" w:rsidRDefault="00E57239" w:rsidP="00E57239">
      <w:pPr>
        <w:widowControl w:val="0"/>
        <w:spacing w:before="120" w:after="0"/>
        <w:jc w:val="center"/>
        <w:rPr>
          <w:rFonts w:ascii="Arial" w:eastAsia="Times New Roman" w:hAnsi="Arial" w:cs="Arial"/>
          <w:b/>
          <w:sz w:val="20"/>
          <w:szCs w:val="20"/>
        </w:rPr>
      </w:pPr>
      <w:r w:rsidRPr="009A6A78">
        <w:rPr>
          <w:rFonts w:ascii="Arial" w:eastAsia="Times New Roman" w:hAnsi="Arial" w:cs="Arial"/>
          <w:b/>
          <w:sz w:val="20"/>
          <w:szCs w:val="20"/>
        </w:rPr>
        <w:t>(zatiranje škodljivih organizmov na kmetijskih zemljiščih)</w:t>
      </w:r>
    </w:p>
    <w:p w14:paraId="3BD44B79" w14:textId="3D4691FF" w:rsidR="00B76B95" w:rsidRPr="009A6A78" w:rsidRDefault="00B76B95" w:rsidP="00B76B95">
      <w:pPr>
        <w:overflowPunct w:val="0"/>
        <w:autoSpaceDE w:val="0"/>
        <w:autoSpaceDN w:val="0"/>
        <w:adjustRightInd w:val="0"/>
        <w:spacing w:before="240" w:after="0"/>
        <w:jc w:val="both"/>
        <w:textAlignment w:val="baseline"/>
        <w:rPr>
          <w:rFonts w:ascii="Arial" w:eastAsia="Times New Roman" w:hAnsi="Arial" w:cs="Arial"/>
          <w:sz w:val="20"/>
          <w:szCs w:val="20"/>
          <w:lang w:eastAsia="sl-SI"/>
        </w:rPr>
      </w:pPr>
      <w:r w:rsidRPr="009A6A78">
        <w:rPr>
          <w:rFonts w:ascii="Arial" w:eastAsia="Times New Roman" w:hAnsi="Arial" w:cs="Arial"/>
          <w:sz w:val="20"/>
          <w:szCs w:val="20"/>
          <w:lang w:eastAsia="sl-SI"/>
        </w:rPr>
        <w:t xml:space="preserve">Na </w:t>
      </w:r>
      <w:r w:rsidR="00DD0947" w:rsidRPr="00EE127A">
        <w:rPr>
          <w:rFonts w:cs="Arial"/>
          <w:bCs/>
          <w:szCs w:val="20"/>
          <w:lang w:eastAsia="sl-SI"/>
        </w:rPr>
        <w:t>VVO IA</w:t>
      </w:r>
      <w:r w:rsidR="00DD0947">
        <w:rPr>
          <w:rFonts w:cs="Arial"/>
          <w:bCs/>
          <w:szCs w:val="20"/>
          <w:lang w:eastAsia="sl-SI"/>
        </w:rPr>
        <w:t>,</w:t>
      </w:r>
      <w:r w:rsidR="00DD0947" w:rsidRPr="00EE127A">
        <w:rPr>
          <w:rFonts w:cs="Arial"/>
          <w:bCs/>
          <w:szCs w:val="20"/>
          <w:lang w:eastAsia="sl-SI"/>
        </w:rPr>
        <w:t xml:space="preserve"> VVO IB </w:t>
      </w:r>
      <w:r w:rsidR="00DD0947">
        <w:rPr>
          <w:rFonts w:cs="Arial"/>
          <w:bCs/>
          <w:szCs w:val="20"/>
          <w:lang w:eastAsia="sl-SI"/>
        </w:rPr>
        <w:t xml:space="preserve">in </w:t>
      </w:r>
      <w:r w:rsidR="00AD5AE0">
        <w:rPr>
          <w:rFonts w:ascii="Arial" w:eastAsia="Times New Roman" w:hAnsi="Arial" w:cs="Arial"/>
          <w:sz w:val="20"/>
          <w:szCs w:val="20"/>
          <w:lang w:eastAsia="sl-SI"/>
        </w:rPr>
        <w:t>VVO I</w:t>
      </w:r>
      <w:r w:rsidRPr="009A6A78">
        <w:rPr>
          <w:rFonts w:ascii="Arial" w:eastAsia="Times New Roman" w:hAnsi="Arial" w:cs="Arial"/>
          <w:sz w:val="20"/>
          <w:szCs w:val="20"/>
          <w:lang w:eastAsia="sl-SI"/>
        </w:rPr>
        <w:t xml:space="preserve"> je na kmetijskih zemljiščih prepovedano zatiranje škodljivih organizmov s kemičnimi ukrepi in uporabo FFS.</w:t>
      </w:r>
    </w:p>
    <w:p w14:paraId="463FF9C1" w14:textId="79AEB6FF" w:rsidR="002729CB" w:rsidRPr="009A6A78" w:rsidRDefault="002729CB">
      <w:pPr>
        <w:pStyle w:val="Odstavekseznama"/>
        <w:numPr>
          <w:ilvl w:val="0"/>
          <w:numId w:val="28"/>
        </w:numPr>
        <w:suppressAutoHyphens/>
        <w:spacing w:before="360" w:after="60"/>
        <w:ind w:left="426" w:hanging="426"/>
        <w:jc w:val="center"/>
        <w:outlineLvl w:val="3"/>
        <w:rPr>
          <w:rFonts w:cs="Arial"/>
          <w:b/>
          <w:sz w:val="20"/>
          <w:szCs w:val="20"/>
        </w:rPr>
      </w:pPr>
      <w:r w:rsidRPr="009A6A78">
        <w:rPr>
          <w:rFonts w:cs="Arial"/>
          <w:b/>
          <w:sz w:val="20"/>
          <w:szCs w:val="20"/>
        </w:rPr>
        <w:t>člen</w:t>
      </w:r>
    </w:p>
    <w:p w14:paraId="1F5D33B0" w14:textId="2BFE9574" w:rsidR="002729CB" w:rsidRPr="009A6A78" w:rsidRDefault="002729CB" w:rsidP="00375783">
      <w:pPr>
        <w:widowControl w:val="0"/>
        <w:spacing w:before="120" w:after="0"/>
        <w:jc w:val="center"/>
        <w:rPr>
          <w:rFonts w:ascii="Arial" w:eastAsia="Times New Roman" w:hAnsi="Arial" w:cs="Arial"/>
          <w:b/>
          <w:sz w:val="20"/>
          <w:szCs w:val="20"/>
        </w:rPr>
      </w:pPr>
      <w:r w:rsidRPr="009A6A78">
        <w:rPr>
          <w:rFonts w:ascii="Arial" w:eastAsia="Times New Roman" w:hAnsi="Arial" w:cs="Arial"/>
          <w:b/>
          <w:sz w:val="20"/>
          <w:szCs w:val="20"/>
        </w:rPr>
        <w:t xml:space="preserve">(prepovedi in omejitve ter ukrepi na </w:t>
      </w:r>
      <w:r w:rsidR="00A90E4E" w:rsidRPr="009A6A78">
        <w:rPr>
          <w:rFonts w:ascii="Arial" w:eastAsia="Times New Roman" w:hAnsi="Arial" w:cs="Arial"/>
          <w:b/>
          <w:sz w:val="20"/>
          <w:szCs w:val="20"/>
        </w:rPr>
        <w:t>nekmetijskih zemljiščih</w:t>
      </w:r>
      <w:r w:rsidRPr="009A6A78">
        <w:rPr>
          <w:rFonts w:ascii="Arial" w:eastAsia="Times New Roman" w:hAnsi="Arial" w:cs="Arial"/>
          <w:b/>
          <w:sz w:val="20"/>
          <w:szCs w:val="20"/>
        </w:rPr>
        <w:t>)</w:t>
      </w:r>
    </w:p>
    <w:p w14:paraId="5594A0DB" w14:textId="77777777" w:rsidR="002729CB" w:rsidRPr="009A6A78" w:rsidRDefault="002729CB" w:rsidP="00375783">
      <w:pPr>
        <w:overflowPunct w:val="0"/>
        <w:autoSpaceDE w:val="0"/>
        <w:autoSpaceDN w:val="0"/>
        <w:adjustRightInd w:val="0"/>
        <w:spacing w:before="240" w:after="0"/>
        <w:jc w:val="both"/>
        <w:textAlignment w:val="baseline"/>
        <w:rPr>
          <w:rFonts w:ascii="Arial" w:eastAsia="Times New Roman" w:hAnsi="Arial" w:cs="Arial"/>
          <w:sz w:val="20"/>
          <w:szCs w:val="20"/>
          <w:lang w:eastAsia="sl-SI"/>
        </w:rPr>
      </w:pPr>
      <w:r w:rsidRPr="009A6A78">
        <w:rPr>
          <w:rFonts w:ascii="Arial" w:eastAsia="Times New Roman" w:hAnsi="Arial" w:cs="Arial"/>
          <w:sz w:val="20"/>
          <w:szCs w:val="20"/>
          <w:lang w:eastAsia="sl-SI"/>
        </w:rPr>
        <w:t>(1) Na notranjih območjih je na gozdnih zemljiščih in na stavbnih zemljiščih, vključno z objekti prometne infrastrukture, prepovedano:</w:t>
      </w:r>
    </w:p>
    <w:p w14:paraId="41EBDB0F" w14:textId="3B193856" w:rsidR="002729CB" w:rsidRPr="009A6A78" w:rsidRDefault="002729CB" w:rsidP="00375783">
      <w:pPr>
        <w:numPr>
          <w:ilvl w:val="0"/>
          <w:numId w:val="21"/>
        </w:numPr>
        <w:spacing w:after="0"/>
        <w:jc w:val="both"/>
        <w:rPr>
          <w:rFonts w:ascii="Arial" w:eastAsia="Times New Roman" w:hAnsi="Arial" w:cs="Arial"/>
          <w:sz w:val="20"/>
          <w:szCs w:val="20"/>
          <w:lang w:eastAsia="sl-SI"/>
        </w:rPr>
      </w:pPr>
      <w:r w:rsidRPr="009A6A78">
        <w:rPr>
          <w:rFonts w:ascii="Arial" w:eastAsia="Times New Roman" w:hAnsi="Arial" w:cs="Arial"/>
          <w:sz w:val="20"/>
          <w:szCs w:val="20"/>
          <w:lang w:eastAsia="sl-SI"/>
        </w:rPr>
        <w:t>gnojiti s hlevskim gnojem in mineralnimi gnojili, ki vsebujejo dušik, razen če gre za gnojenje</w:t>
      </w:r>
      <w:r w:rsidR="000B6DA9" w:rsidRPr="009A6A78">
        <w:rPr>
          <w:rFonts w:ascii="Arial" w:eastAsia="Times New Roman" w:hAnsi="Arial" w:cs="Arial"/>
          <w:sz w:val="20"/>
          <w:szCs w:val="20"/>
          <w:lang w:eastAsia="sl-SI"/>
        </w:rPr>
        <w:t xml:space="preserve"> vrtov ob stanovanjskih stavbah,</w:t>
      </w:r>
    </w:p>
    <w:p w14:paraId="103F9EB3" w14:textId="6E422930" w:rsidR="002729CB" w:rsidRPr="009A6A78" w:rsidRDefault="002729CB" w:rsidP="00375783">
      <w:pPr>
        <w:numPr>
          <w:ilvl w:val="0"/>
          <w:numId w:val="21"/>
        </w:numPr>
        <w:spacing w:after="0"/>
        <w:jc w:val="both"/>
        <w:rPr>
          <w:rFonts w:ascii="Arial" w:eastAsia="Times New Roman" w:hAnsi="Arial" w:cs="Arial"/>
          <w:sz w:val="20"/>
          <w:szCs w:val="20"/>
          <w:lang w:eastAsia="sl-SI"/>
        </w:rPr>
      </w:pPr>
      <w:r w:rsidRPr="009A6A78">
        <w:rPr>
          <w:rFonts w:ascii="Arial" w:eastAsia="Times New Roman" w:hAnsi="Arial" w:cs="Arial"/>
          <w:sz w:val="20"/>
          <w:szCs w:val="20"/>
          <w:lang w:eastAsia="sl-SI"/>
        </w:rPr>
        <w:t>gnojiti z vsebino nepretočnih greznic ali blatom iz greznic ali komunalnih ali skupnih čistilnih napr</w:t>
      </w:r>
      <w:r w:rsidR="000B6DA9" w:rsidRPr="009A6A78">
        <w:rPr>
          <w:rFonts w:ascii="Arial" w:eastAsia="Times New Roman" w:hAnsi="Arial" w:cs="Arial"/>
          <w:sz w:val="20"/>
          <w:szCs w:val="20"/>
          <w:lang w:eastAsia="sl-SI"/>
        </w:rPr>
        <w:t>av ali drugih čistilnih naprav,</w:t>
      </w:r>
    </w:p>
    <w:p w14:paraId="73B8011B" w14:textId="5131B5AB" w:rsidR="002729CB" w:rsidRPr="009A6A78" w:rsidRDefault="002729CB" w:rsidP="00375783">
      <w:pPr>
        <w:numPr>
          <w:ilvl w:val="0"/>
          <w:numId w:val="21"/>
        </w:numPr>
        <w:spacing w:after="0"/>
        <w:jc w:val="both"/>
        <w:rPr>
          <w:rFonts w:ascii="Arial" w:eastAsia="Times New Roman" w:hAnsi="Arial" w:cs="Arial"/>
          <w:sz w:val="20"/>
          <w:szCs w:val="20"/>
          <w:lang w:eastAsia="sl-SI"/>
        </w:rPr>
      </w:pPr>
      <w:r w:rsidRPr="009A6A78">
        <w:rPr>
          <w:rFonts w:ascii="Arial" w:eastAsia="Times New Roman" w:hAnsi="Arial" w:cs="Arial"/>
          <w:sz w:val="20"/>
          <w:szCs w:val="20"/>
          <w:lang w:eastAsia="sl-SI"/>
        </w:rPr>
        <w:t>gnojiti z gnojnico in gnojevko ter uporabljati blato ali skladiščiti blato, ki nastaja na kmetijskem gospodarstvu in je mešanica komunalne odpadne vode, gnojnice in gnojevke, ne glede na č</w:t>
      </w:r>
      <w:r w:rsidR="000B6DA9" w:rsidRPr="009A6A78">
        <w:rPr>
          <w:rFonts w:ascii="Arial" w:eastAsia="Times New Roman" w:hAnsi="Arial" w:cs="Arial"/>
          <w:sz w:val="20"/>
          <w:szCs w:val="20"/>
          <w:lang w:eastAsia="sl-SI"/>
        </w:rPr>
        <w:t>as njegovega skladiščenja,</w:t>
      </w:r>
    </w:p>
    <w:p w14:paraId="28E67073" w14:textId="450F2499" w:rsidR="00A37CC4" w:rsidRPr="009A6A78" w:rsidRDefault="00A37CC4" w:rsidP="00A37CC4">
      <w:pPr>
        <w:numPr>
          <w:ilvl w:val="0"/>
          <w:numId w:val="21"/>
        </w:numPr>
        <w:spacing w:after="0"/>
        <w:jc w:val="both"/>
        <w:rPr>
          <w:rFonts w:ascii="Arial" w:eastAsia="Times New Roman" w:hAnsi="Arial" w:cs="Arial"/>
          <w:sz w:val="20"/>
          <w:szCs w:val="20"/>
          <w:lang w:eastAsia="sl-SI"/>
        </w:rPr>
      </w:pPr>
      <w:r w:rsidRPr="009A6A78">
        <w:rPr>
          <w:rFonts w:ascii="Arial" w:eastAsia="Times New Roman" w:hAnsi="Arial" w:cs="Arial"/>
          <w:sz w:val="20"/>
          <w:szCs w:val="20"/>
          <w:lang w:eastAsia="sl-SI"/>
        </w:rPr>
        <w:t xml:space="preserve">uporabljati kompost ali </w:t>
      </w:r>
      <w:proofErr w:type="spellStart"/>
      <w:r w:rsidRPr="009A6A78">
        <w:rPr>
          <w:rFonts w:ascii="Arial" w:eastAsia="Times New Roman" w:hAnsi="Arial" w:cs="Arial"/>
          <w:sz w:val="20"/>
          <w:szCs w:val="20"/>
          <w:lang w:eastAsia="sl-SI"/>
        </w:rPr>
        <w:t>digestat</w:t>
      </w:r>
      <w:proofErr w:type="spellEnd"/>
      <w:r w:rsidRPr="009A6A78">
        <w:rPr>
          <w:rFonts w:ascii="Arial" w:eastAsia="Times New Roman" w:hAnsi="Arial" w:cs="Arial"/>
          <w:sz w:val="20"/>
          <w:szCs w:val="20"/>
          <w:lang w:eastAsia="sl-SI"/>
        </w:rPr>
        <w:t xml:space="preserve"> 1. ali 2. kakovostnega razreda, vključno s kompostom in </w:t>
      </w:r>
      <w:proofErr w:type="spellStart"/>
      <w:r w:rsidRPr="009A6A78">
        <w:rPr>
          <w:rFonts w:ascii="Arial" w:eastAsia="Times New Roman" w:hAnsi="Arial" w:cs="Arial"/>
          <w:sz w:val="20"/>
          <w:szCs w:val="20"/>
          <w:lang w:eastAsia="sl-SI"/>
        </w:rPr>
        <w:t>digestatom</w:t>
      </w:r>
      <w:proofErr w:type="spellEnd"/>
      <w:r w:rsidRPr="009A6A78">
        <w:rPr>
          <w:rFonts w:ascii="Arial" w:eastAsia="Times New Roman" w:hAnsi="Arial" w:cs="Arial"/>
          <w:sz w:val="20"/>
          <w:szCs w:val="20"/>
          <w:lang w:eastAsia="sl-SI"/>
        </w:rPr>
        <w:t xml:space="preserve">, ki sta proizvod iz predpisa, ki ureja predelavo biološko razgradljivih odpadkov in uporabo komposta ali </w:t>
      </w:r>
      <w:proofErr w:type="spellStart"/>
      <w:r w:rsidRPr="009A6A78">
        <w:rPr>
          <w:rFonts w:ascii="Arial" w:eastAsia="Times New Roman" w:hAnsi="Arial" w:cs="Arial"/>
          <w:sz w:val="20"/>
          <w:szCs w:val="20"/>
          <w:lang w:eastAsia="sl-SI"/>
        </w:rPr>
        <w:t>digestata</w:t>
      </w:r>
      <w:proofErr w:type="spellEnd"/>
      <w:r w:rsidRPr="009A6A78">
        <w:rPr>
          <w:rFonts w:ascii="Arial" w:eastAsia="Times New Roman" w:hAnsi="Arial" w:cs="Arial"/>
          <w:sz w:val="20"/>
          <w:szCs w:val="20"/>
          <w:lang w:eastAsia="sl-SI"/>
        </w:rPr>
        <w:t>, ter</w:t>
      </w:r>
    </w:p>
    <w:p w14:paraId="6C173547" w14:textId="10002E26" w:rsidR="00287F42" w:rsidRPr="00A57A82" w:rsidRDefault="002729CB" w:rsidP="00A57A82">
      <w:pPr>
        <w:numPr>
          <w:ilvl w:val="0"/>
          <w:numId w:val="21"/>
        </w:numPr>
        <w:spacing w:after="0"/>
        <w:jc w:val="both"/>
        <w:rPr>
          <w:rFonts w:ascii="Arial" w:eastAsia="Times New Roman" w:hAnsi="Arial" w:cs="Arial"/>
          <w:sz w:val="20"/>
          <w:szCs w:val="20"/>
          <w:lang w:eastAsia="sl-SI"/>
        </w:rPr>
      </w:pPr>
      <w:r w:rsidRPr="009A6A78">
        <w:rPr>
          <w:rFonts w:ascii="Arial" w:eastAsia="Times New Roman" w:hAnsi="Arial" w:cs="Arial"/>
          <w:sz w:val="20"/>
          <w:szCs w:val="20"/>
          <w:lang w:eastAsia="sl-SI"/>
        </w:rPr>
        <w:t>skladiščiti organska gnojila iz predpisa, ki ureja varstvo voda pred onesnaževanjem z nitrati iz kmetijskih virov, razen če ni s to uredbo določeno drugače</w:t>
      </w:r>
      <w:r w:rsidR="00A37CC4" w:rsidRPr="009A6A78">
        <w:rPr>
          <w:rFonts w:ascii="Arial" w:eastAsia="Times New Roman" w:hAnsi="Arial" w:cs="Arial"/>
          <w:sz w:val="20"/>
          <w:szCs w:val="20"/>
          <w:lang w:eastAsia="sl-SI"/>
        </w:rPr>
        <w:t>.</w:t>
      </w:r>
    </w:p>
    <w:p w14:paraId="6B9C9D35" w14:textId="669C3AD5" w:rsidR="0066632B" w:rsidRPr="009A6A78" w:rsidRDefault="0066632B" w:rsidP="0066632B">
      <w:pPr>
        <w:pStyle w:val="Odstavek"/>
        <w:spacing w:line="276" w:lineRule="auto"/>
        <w:ind w:firstLine="0"/>
        <w:rPr>
          <w:sz w:val="20"/>
          <w:szCs w:val="20"/>
        </w:rPr>
      </w:pPr>
      <w:r w:rsidRPr="009A6A78">
        <w:rPr>
          <w:sz w:val="20"/>
          <w:szCs w:val="20"/>
        </w:rPr>
        <w:t>(</w:t>
      </w:r>
      <w:r w:rsidR="00A94482" w:rsidRPr="009A6A78">
        <w:rPr>
          <w:sz w:val="20"/>
          <w:szCs w:val="20"/>
        </w:rPr>
        <w:t>2</w:t>
      </w:r>
      <w:r w:rsidRPr="009A6A78">
        <w:rPr>
          <w:sz w:val="20"/>
          <w:szCs w:val="20"/>
        </w:rPr>
        <w:t xml:space="preserve">) Na </w:t>
      </w:r>
      <w:r w:rsidR="00DD0947" w:rsidRPr="00EE127A">
        <w:rPr>
          <w:bCs/>
          <w:szCs w:val="20"/>
        </w:rPr>
        <w:t>VVO IA</w:t>
      </w:r>
      <w:r w:rsidR="00DD0947">
        <w:rPr>
          <w:bCs/>
          <w:szCs w:val="20"/>
        </w:rPr>
        <w:t>,</w:t>
      </w:r>
      <w:r w:rsidR="00DD0947" w:rsidRPr="00EE127A">
        <w:rPr>
          <w:bCs/>
          <w:szCs w:val="20"/>
        </w:rPr>
        <w:t xml:space="preserve"> VVO IB </w:t>
      </w:r>
      <w:r w:rsidR="00DD0947">
        <w:rPr>
          <w:bCs/>
          <w:szCs w:val="20"/>
        </w:rPr>
        <w:t xml:space="preserve">in </w:t>
      </w:r>
      <w:r w:rsidR="000F7BDF">
        <w:rPr>
          <w:sz w:val="20"/>
          <w:szCs w:val="20"/>
        </w:rPr>
        <w:t>VVO I</w:t>
      </w:r>
      <w:r w:rsidRPr="009A6A78">
        <w:rPr>
          <w:sz w:val="20"/>
          <w:szCs w:val="20"/>
        </w:rPr>
        <w:t xml:space="preserve"> je na območju gozdnih in poselitvenih površinah, vključno z območji prometnih površin, na območju športnih igrišč za športe na prostem, na otroških in drugih javnih igriščih</w:t>
      </w:r>
      <w:r w:rsidR="00ED5B1F">
        <w:rPr>
          <w:sz w:val="20"/>
          <w:szCs w:val="20"/>
        </w:rPr>
        <w:t>,</w:t>
      </w:r>
      <w:r w:rsidRPr="009A6A78">
        <w:rPr>
          <w:sz w:val="20"/>
          <w:szCs w:val="20"/>
        </w:rPr>
        <w:t xml:space="preserve"> prepovedano zatiranje škodljivih organizmov s kemičnimi ukrepi in uporabo FFS.</w:t>
      </w:r>
    </w:p>
    <w:p w14:paraId="23F6E4AC" w14:textId="63539BFE" w:rsidR="005A751C" w:rsidRPr="009A6A78" w:rsidRDefault="00770CE1" w:rsidP="0066632B">
      <w:pPr>
        <w:pStyle w:val="Odstavek"/>
        <w:spacing w:line="276" w:lineRule="auto"/>
        <w:ind w:firstLine="0"/>
        <w:rPr>
          <w:sz w:val="20"/>
          <w:szCs w:val="20"/>
        </w:rPr>
      </w:pPr>
      <w:r w:rsidRPr="009A6A78">
        <w:rPr>
          <w:sz w:val="20"/>
          <w:szCs w:val="20"/>
        </w:rPr>
        <w:t xml:space="preserve">(3) Na </w:t>
      </w:r>
      <w:r w:rsidR="00DD0947" w:rsidRPr="00EE127A">
        <w:rPr>
          <w:bCs/>
          <w:szCs w:val="20"/>
        </w:rPr>
        <w:t>VVO IA</w:t>
      </w:r>
      <w:r w:rsidR="00DD0947">
        <w:rPr>
          <w:bCs/>
          <w:szCs w:val="20"/>
        </w:rPr>
        <w:t>,</w:t>
      </w:r>
      <w:r w:rsidR="00DD0947" w:rsidRPr="00EE127A">
        <w:rPr>
          <w:bCs/>
          <w:szCs w:val="20"/>
        </w:rPr>
        <w:t xml:space="preserve"> VVO IB </w:t>
      </w:r>
      <w:r w:rsidR="00DD0947">
        <w:rPr>
          <w:bCs/>
          <w:szCs w:val="20"/>
        </w:rPr>
        <w:t xml:space="preserve">in </w:t>
      </w:r>
      <w:r w:rsidRPr="009A6A78">
        <w:rPr>
          <w:sz w:val="20"/>
          <w:szCs w:val="20"/>
        </w:rPr>
        <w:t>VVO I je na območju gozdnih in poselitvenih površinah prepovedano vnašati zemeljski izkop, ki je pripeljan od drugod, in umetno pripravljeno zemljino ali polnilo iz predpisa, ki ureja obremenjevanje tal z vnašanjem odpadkov.</w:t>
      </w:r>
    </w:p>
    <w:p w14:paraId="74603F1D" w14:textId="6659993B" w:rsidR="002729CB" w:rsidRPr="009A6A78" w:rsidRDefault="002729CB">
      <w:pPr>
        <w:pStyle w:val="Odstavekseznama"/>
        <w:numPr>
          <w:ilvl w:val="0"/>
          <w:numId w:val="28"/>
        </w:numPr>
        <w:suppressAutoHyphens/>
        <w:spacing w:before="360" w:after="60"/>
        <w:ind w:left="426" w:hanging="426"/>
        <w:jc w:val="center"/>
        <w:outlineLvl w:val="3"/>
        <w:rPr>
          <w:rFonts w:cs="Arial"/>
          <w:b/>
          <w:sz w:val="20"/>
          <w:szCs w:val="20"/>
        </w:rPr>
      </w:pPr>
      <w:r w:rsidRPr="009A6A78">
        <w:rPr>
          <w:rFonts w:cs="Arial"/>
          <w:b/>
          <w:sz w:val="20"/>
          <w:szCs w:val="20"/>
        </w:rPr>
        <w:t>člen</w:t>
      </w:r>
    </w:p>
    <w:p w14:paraId="2DF5A836" w14:textId="77777777" w:rsidR="00BB3D3C" w:rsidRPr="00367B80" w:rsidRDefault="00BB3D3C" w:rsidP="00367B80">
      <w:pPr>
        <w:widowControl w:val="0"/>
        <w:spacing w:before="120" w:after="0"/>
        <w:jc w:val="center"/>
        <w:rPr>
          <w:rFonts w:ascii="Arial" w:eastAsia="Times New Roman" w:hAnsi="Arial" w:cs="Arial"/>
          <w:b/>
          <w:sz w:val="20"/>
          <w:szCs w:val="20"/>
        </w:rPr>
      </w:pPr>
      <w:r w:rsidRPr="00367B80">
        <w:rPr>
          <w:rFonts w:ascii="Arial" w:eastAsia="Times New Roman" w:hAnsi="Arial" w:cs="Arial"/>
          <w:b/>
          <w:sz w:val="20"/>
          <w:szCs w:val="20"/>
        </w:rPr>
        <w:t>(gospodarjenje z gozdovi)</w:t>
      </w:r>
    </w:p>
    <w:p w14:paraId="4442F45C" w14:textId="77777777" w:rsidR="00BB3D3C" w:rsidRPr="00367B80" w:rsidRDefault="00BB3D3C" w:rsidP="00367B80">
      <w:pPr>
        <w:pStyle w:val="Odstavek"/>
        <w:spacing w:line="276" w:lineRule="auto"/>
        <w:ind w:firstLine="0"/>
        <w:rPr>
          <w:sz w:val="20"/>
          <w:szCs w:val="20"/>
        </w:rPr>
      </w:pPr>
      <w:r w:rsidRPr="00367B80">
        <w:rPr>
          <w:sz w:val="20"/>
          <w:szCs w:val="20"/>
        </w:rPr>
        <w:t>(1) Na notranjih območjih je na gozdnih površinah dovoljena obnova gozda s saditvijo in/ali setvijo skladno z načrti za gospodarjenje z gozdovi.</w:t>
      </w:r>
    </w:p>
    <w:p w14:paraId="57A557F8" w14:textId="77777777" w:rsidR="00BB3D3C" w:rsidRPr="00367B80" w:rsidRDefault="00BB3D3C" w:rsidP="00367B80">
      <w:pPr>
        <w:pStyle w:val="Odstavek"/>
        <w:spacing w:line="276" w:lineRule="auto"/>
        <w:ind w:firstLine="0"/>
        <w:rPr>
          <w:sz w:val="20"/>
          <w:szCs w:val="20"/>
        </w:rPr>
      </w:pPr>
      <w:r w:rsidRPr="00367B80">
        <w:rPr>
          <w:sz w:val="20"/>
          <w:szCs w:val="20"/>
        </w:rPr>
        <w:t xml:space="preserve">(2) Na notranjih območjih je na gozdnih površinah dovoljena le </w:t>
      </w:r>
      <w:proofErr w:type="spellStart"/>
      <w:r w:rsidRPr="00367B80">
        <w:rPr>
          <w:sz w:val="20"/>
          <w:szCs w:val="20"/>
        </w:rPr>
        <w:t>malopovršinska</w:t>
      </w:r>
      <w:proofErr w:type="spellEnd"/>
      <w:r w:rsidRPr="00367B80">
        <w:rPr>
          <w:sz w:val="20"/>
          <w:szCs w:val="20"/>
        </w:rPr>
        <w:t xml:space="preserve"> sečnja v okviru rednega gospodarjenja z gozdovi in sanitarna sečnja.</w:t>
      </w:r>
    </w:p>
    <w:p w14:paraId="7D2CAA2B" w14:textId="77777777" w:rsidR="00BB3D3C" w:rsidRPr="00367B80" w:rsidRDefault="00BB3D3C" w:rsidP="00367B80">
      <w:pPr>
        <w:pStyle w:val="Odstavek"/>
        <w:spacing w:line="276" w:lineRule="auto"/>
        <w:ind w:firstLine="0"/>
        <w:rPr>
          <w:sz w:val="20"/>
          <w:szCs w:val="20"/>
        </w:rPr>
      </w:pPr>
      <w:r w:rsidRPr="00367B80">
        <w:rPr>
          <w:sz w:val="20"/>
          <w:szCs w:val="20"/>
        </w:rPr>
        <w:t>(3) Na notranjih območjih je treba pri sečnji in spravilu uporabljati rastišču in terenskim razmeram prilagojeno tehnologijo, ki čim manj poškoduje gozdna tla.</w:t>
      </w:r>
    </w:p>
    <w:p w14:paraId="35893519" w14:textId="77777777" w:rsidR="00BB3D3C" w:rsidRPr="00367B80" w:rsidRDefault="00BB3D3C" w:rsidP="00367B80">
      <w:pPr>
        <w:pStyle w:val="Odstavek"/>
        <w:spacing w:line="276" w:lineRule="auto"/>
        <w:ind w:firstLine="0"/>
        <w:rPr>
          <w:sz w:val="20"/>
          <w:szCs w:val="20"/>
        </w:rPr>
      </w:pPr>
      <w:r w:rsidRPr="00367B80">
        <w:rPr>
          <w:sz w:val="20"/>
          <w:szCs w:val="20"/>
        </w:rPr>
        <w:t>(4) Na notranjih območjih je treba pri delu z mehanizacijo uporabljati biološko razgradljiva olja.</w:t>
      </w:r>
    </w:p>
    <w:p w14:paraId="6BC6D520" w14:textId="751C66BE" w:rsidR="00BB3D3C" w:rsidRPr="00367B80" w:rsidRDefault="00BB3D3C" w:rsidP="00367B80">
      <w:pPr>
        <w:pStyle w:val="Odstavek"/>
        <w:spacing w:line="276" w:lineRule="auto"/>
        <w:ind w:firstLine="0"/>
        <w:rPr>
          <w:sz w:val="20"/>
          <w:szCs w:val="20"/>
        </w:rPr>
      </w:pPr>
      <w:r w:rsidRPr="00367B80">
        <w:rPr>
          <w:sz w:val="20"/>
          <w:szCs w:val="20"/>
        </w:rPr>
        <w:t>(5) Na VVO I</w:t>
      </w:r>
      <w:r>
        <w:rPr>
          <w:sz w:val="20"/>
          <w:szCs w:val="20"/>
        </w:rPr>
        <w:t xml:space="preserve">, VVO IA in VVO IB </w:t>
      </w:r>
      <w:r w:rsidRPr="00367B80">
        <w:rPr>
          <w:sz w:val="20"/>
          <w:szCs w:val="20"/>
        </w:rPr>
        <w:t>investitor obvesti izvajalca javne službe oskrbe s pitno vodo o začetku, trajanju in predvidenem koncu gozdarskih del. Prav tako investitor obvesti izvajalca javne službe oskrbe s pitno vodo obvesti o končanju del.</w:t>
      </w:r>
    </w:p>
    <w:p w14:paraId="0BBEEE29" w14:textId="77777777" w:rsidR="002729CB" w:rsidRPr="009A6A78" w:rsidRDefault="002729CB" w:rsidP="00375783">
      <w:pPr>
        <w:suppressAutoHyphens/>
        <w:overflowPunct w:val="0"/>
        <w:autoSpaceDE w:val="0"/>
        <w:autoSpaceDN w:val="0"/>
        <w:adjustRightInd w:val="0"/>
        <w:spacing w:before="360" w:after="60"/>
        <w:jc w:val="center"/>
        <w:textAlignment w:val="baseline"/>
        <w:outlineLvl w:val="3"/>
        <w:rPr>
          <w:rFonts w:ascii="Arial" w:eastAsia="Times New Roman" w:hAnsi="Arial" w:cs="Arial"/>
          <w:b/>
          <w:sz w:val="20"/>
          <w:szCs w:val="20"/>
          <w:lang w:eastAsia="sl-SI"/>
        </w:rPr>
      </w:pPr>
      <w:r w:rsidRPr="009A6A78">
        <w:rPr>
          <w:rFonts w:ascii="Arial" w:eastAsia="Times New Roman" w:hAnsi="Arial" w:cs="Arial"/>
          <w:b/>
          <w:sz w:val="20"/>
          <w:szCs w:val="20"/>
          <w:lang w:eastAsia="sl-SI"/>
        </w:rPr>
        <w:t>VII. DRUGE ZAHTEVE IN OMEJITVE</w:t>
      </w:r>
    </w:p>
    <w:p w14:paraId="36C351AB" w14:textId="16585E2D" w:rsidR="002729CB" w:rsidRPr="009A6A78" w:rsidRDefault="002729CB">
      <w:pPr>
        <w:pStyle w:val="Odstavekseznama"/>
        <w:numPr>
          <w:ilvl w:val="0"/>
          <w:numId w:val="28"/>
        </w:numPr>
        <w:suppressAutoHyphens/>
        <w:spacing w:before="360" w:after="60"/>
        <w:ind w:left="426" w:hanging="426"/>
        <w:jc w:val="center"/>
        <w:outlineLvl w:val="3"/>
        <w:rPr>
          <w:rFonts w:cs="Arial"/>
          <w:b/>
          <w:sz w:val="20"/>
          <w:szCs w:val="20"/>
        </w:rPr>
      </w:pPr>
      <w:r w:rsidRPr="009A6A78">
        <w:rPr>
          <w:rFonts w:cs="Arial"/>
          <w:b/>
          <w:sz w:val="20"/>
          <w:szCs w:val="20"/>
        </w:rPr>
        <w:t>člen</w:t>
      </w:r>
    </w:p>
    <w:p w14:paraId="7E20DE7D" w14:textId="3050E950" w:rsidR="002729CB" w:rsidRPr="009A6A78" w:rsidRDefault="002729CB" w:rsidP="00375783">
      <w:pPr>
        <w:widowControl w:val="0"/>
        <w:spacing w:before="120" w:after="0"/>
        <w:jc w:val="center"/>
        <w:rPr>
          <w:rFonts w:ascii="Arial" w:eastAsia="Times New Roman" w:hAnsi="Arial" w:cs="Arial"/>
          <w:b/>
          <w:sz w:val="20"/>
          <w:szCs w:val="20"/>
        </w:rPr>
      </w:pPr>
      <w:r w:rsidRPr="009A6A78">
        <w:rPr>
          <w:rFonts w:ascii="Arial" w:eastAsia="Times New Roman" w:hAnsi="Arial" w:cs="Arial"/>
          <w:b/>
          <w:sz w:val="20"/>
          <w:szCs w:val="20"/>
        </w:rPr>
        <w:t>(poseganje na vodna in priobalna zemljišča)</w:t>
      </w:r>
    </w:p>
    <w:p w14:paraId="4E046BA7" w14:textId="507C29B3" w:rsidR="002729CB" w:rsidRPr="009A6A78" w:rsidRDefault="002729CB" w:rsidP="00375783">
      <w:pPr>
        <w:overflowPunct w:val="0"/>
        <w:autoSpaceDE w:val="0"/>
        <w:autoSpaceDN w:val="0"/>
        <w:adjustRightInd w:val="0"/>
        <w:spacing w:before="240" w:after="0"/>
        <w:jc w:val="both"/>
        <w:textAlignment w:val="baseline"/>
        <w:rPr>
          <w:rFonts w:ascii="Arial" w:eastAsia="Times New Roman" w:hAnsi="Arial" w:cs="Arial"/>
          <w:sz w:val="20"/>
          <w:szCs w:val="20"/>
          <w:lang w:eastAsia="sl-SI"/>
        </w:rPr>
      </w:pPr>
      <w:r w:rsidRPr="009A6A78">
        <w:rPr>
          <w:rFonts w:ascii="Arial" w:eastAsia="Times New Roman" w:hAnsi="Arial" w:cs="Arial"/>
          <w:sz w:val="20"/>
          <w:szCs w:val="20"/>
          <w:lang w:eastAsia="sl-SI"/>
        </w:rPr>
        <w:t xml:space="preserve">Na notranjih območjih </w:t>
      </w:r>
      <w:r w:rsidR="008A3326" w:rsidRPr="009A6A78">
        <w:rPr>
          <w:rFonts w:ascii="Arial" w:eastAsia="Times New Roman" w:hAnsi="Arial" w:cs="Arial"/>
          <w:sz w:val="20"/>
          <w:szCs w:val="20"/>
          <w:lang w:eastAsia="sl-SI"/>
        </w:rPr>
        <w:t>je</w:t>
      </w:r>
      <w:r w:rsidRPr="009A6A78">
        <w:rPr>
          <w:rFonts w:ascii="Arial" w:eastAsia="Times New Roman" w:hAnsi="Arial" w:cs="Arial"/>
          <w:sz w:val="20"/>
          <w:szCs w:val="20"/>
          <w:lang w:eastAsia="sl-SI"/>
        </w:rPr>
        <w:t xml:space="preserve"> poseganje v vodotoke ali priobalna zemljišča ter odvzem naplavin iz vodotokov in priobalnih zemljišč prepovedan</w:t>
      </w:r>
      <w:r w:rsidR="00ED5B1F">
        <w:rPr>
          <w:rFonts w:ascii="Arial" w:eastAsia="Times New Roman" w:hAnsi="Arial" w:cs="Arial"/>
          <w:sz w:val="20"/>
          <w:szCs w:val="20"/>
          <w:lang w:eastAsia="sl-SI"/>
        </w:rPr>
        <w:t>o</w:t>
      </w:r>
      <w:r w:rsidRPr="009A6A78">
        <w:rPr>
          <w:rFonts w:ascii="Arial" w:eastAsia="Times New Roman" w:hAnsi="Arial" w:cs="Arial"/>
          <w:sz w:val="20"/>
          <w:szCs w:val="20"/>
          <w:lang w:eastAsia="sl-SI"/>
        </w:rPr>
        <w:t xml:space="preserve">, razen če gre za: </w:t>
      </w:r>
    </w:p>
    <w:p w14:paraId="1AA2C474" w14:textId="77777777" w:rsidR="002729CB" w:rsidRPr="009A6A78" w:rsidRDefault="002729CB" w:rsidP="00375783">
      <w:pPr>
        <w:numPr>
          <w:ilvl w:val="0"/>
          <w:numId w:val="21"/>
        </w:numPr>
        <w:spacing w:after="0"/>
        <w:jc w:val="both"/>
        <w:rPr>
          <w:rFonts w:ascii="Arial" w:eastAsia="Times New Roman" w:hAnsi="Arial" w:cs="Arial"/>
          <w:sz w:val="20"/>
          <w:szCs w:val="20"/>
          <w:lang w:eastAsia="sl-SI"/>
        </w:rPr>
      </w:pPr>
      <w:r w:rsidRPr="009A6A78">
        <w:rPr>
          <w:rFonts w:ascii="Arial" w:eastAsia="Times New Roman" w:hAnsi="Arial" w:cs="Arial"/>
          <w:sz w:val="20"/>
          <w:szCs w:val="20"/>
          <w:lang w:eastAsia="sl-SI"/>
        </w:rPr>
        <w:t>gradnjo ali rekonstrukcijo objektov, ki so namenjeni za javno oskrbo s pitno vodo,</w:t>
      </w:r>
    </w:p>
    <w:p w14:paraId="7157675C" w14:textId="77777777" w:rsidR="002729CB" w:rsidRPr="009A6A78" w:rsidRDefault="002729CB" w:rsidP="00375783">
      <w:pPr>
        <w:numPr>
          <w:ilvl w:val="0"/>
          <w:numId w:val="21"/>
        </w:numPr>
        <w:spacing w:after="0"/>
        <w:jc w:val="both"/>
        <w:rPr>
          <w:rFonts w:ascii="Arial" w:eastAsia="Times New Roman" w:hAnsi="Arial" w:cs="Arial"/>
          <w:sz w:val="20"/>
          <w:szCs w:val="20"/>
          <w:lang w:eastAsia="sl-SI"/>
        </w:rPr>
      </w:pPr>
      <w:r w:rsidRPr="009A6A78">
        <w:rPr>
          <w:rFonts w:ascii="Arial" w:eastAsia="Times New Roman" w:hAnsi="Arial" w:cs="Arial"/>
          <w:sz w:val="20"/>
          <w:szCs w:val="20"/>
          <w:lang w:eastAsia="sl-SI"/>
        </w:rPr>
        <w:t xml:space="preserve">izvajanje obvezne gospodarske javne službe vzdrževanja vodnih in priobalnih zemljišč, </w:t>
      </w:r>
    </w:p>
    <w:p w14:paraId="412530BA" w14:textId="77777777" w:rsidR="002729CB" w:rsidRPr="009A6A78" w:rsidRDefault="002729CB" w:rsidP="00375783">
      <w:pPr>
        <w:numPr>
          <w:ilvl w:val="0"/>
          <w:numId w:val="21"/>
        </w:numPr>
        <w:spacing w:after="0"/>
        <w:jc w:val="both"/>
        <w:rPr>
          <w:rFonts w:ascii="Arial" w:eastAsia="Times New Roman" w:hAnsi="Arial" w:cs="Arial"/>
          <w:sz w:val="20"/>
          <w:szCs w:val="20"/>
          <w:lang w:eastAsia="sl-SI"/>
        </w:rPr>
      </w:pPr>
      <w:r w:rsidRPr="009A6A78">
        <w:rPr>
          <w:rFonts w:ascii="Arial" w:eastAsia="Times New Roman" w:hAnsi="Arial" w:cs="Arial"/>
          <w:sz w:val="20"/>
          <w:szCs w:val="20"/>
          <w:lang w:eastAsia="sl-SI"/>
        </w:rPr>
        <w:t>izvajanje ukrepov varstva pred škodljivim delovanjem voda v skladu s predpisi, ki urejajo vode,</w:t>
      </w:r>
    </w:p>
    <w:p w14:paraId="4ACB3699" w14:textId="08C12363" w:rsidR="002729CB" w:rsidRPr="009A6A78" w:rsidRDefault="002729CB" w:rsidP="00375783">
      <w:pPr>
        <w:numPr>
          <w:ilvl w:val="0"/>
          <w:numId w:val="21"/>
        </w:numPr>
        <w:spacing w:after="0"/>
        <w:jc w:val="both"/>
        <w:rPr>
          <w:rFonts w:ascii="Arial" w:eastAsia="Times New Roman" w:hAnsi="Arial" w:cs="Arial"/>
          <w:sz w:val="20"/>
          <w:szCs w:val="20"/>
          <w:lang w:eastAsia="sl-SI"/>
        </w:rPr>
      </w:pPr>
      <w:r w:rsidRPr="009A6A78">
        <w:rPr>
          <w:rFonts w:ascii="Arial" w:eastAsia="Times New Roman" w:hAnsi="Arial" w:cs="Arial"/>
          <w:sz w:val="20"/>
          <w:szCs w:val="20"/>
          <w:lang w:eastAsia="sl-SI"/>
        </w:rPr>
        <w:t xml:space="preserve">posebno rabo vode, če je za </w:t>
      </w:r>
      <w:r w:rsidR="001D468B" w:rsidRPr="009A6A78">
        <w:rPr>
          <w:rFonts w:ascii="Arial" w:eastAsia="Times New Roman" w:hAnsi="Arial" w:cs="Arial"/>
          <w:sz w:val="20"/>
          <w:szCs w:val="20"/>
          <w:lang w:eastAsia="sl-SI"/>
        </w:rPr>
        <w:t>to rabo podeljena vodna pravica,</w:t>
      </w:r>
    </w:p>
    <w:p w14:paraId="75A7A37D" w14:textId="0C80279E" w:rsidR="00DD0528" w:rsidRPr="009A6A78" w:rsidRDefault="001D468B" w:rsidP="00DB3E2C">
      <w:pPr>
        <w:numPr>
          <w:ilvl w:val="0"/>
          <w:numId w:val="21"/>
        </w:numPr>
        <w:spacing w:after="0"/>
        <w:jc w:val="both"/>
        <w:rPr>
          <w:rFonts w:ascii="Arial" w:eastAsia="Times New Roman" w:hAnsi="Arial" w:cs="Arial"/>
          <w:sz w:val="20"/>
          <w:szCs w:val="20"/>
          <w:lang w:eastAsia="sl-SI"/>
        </w:rPr>
      </w:pPr>
      <w:r w:rsidRPr="009A6A78">
        <w:rPr>
          <w:rFonts w:ascii="Arial" w:hAnsi="Arial" w:cs="Arial"/>
          <w:sz w:val="20"/>
          <w:szCs w:val="20"/>
        </w:rPr>
        <w:t>gradnjo iztokov na VVO III za odvajanje odpadne vode v skladu s predpisi, ki urejajo emisijo snovi in toplote pri odvajanju odpadnih voda v vode in javno kanalizacijo.</w:t>
      </w:r>
    </w:p>
    <w:p w14:paraId="1B9F97C8" w14:textId="5721B3D8" w:rsidR="002729CB" w:rsidRPr="009A6A78" w:rsidRDefault="002729CB">
      <w:pPr>
        <w:pStyle w:val="Odstavekseznama"/>
        <w:numPr>
          <w:ilvl w:val="0"/>
          <w:numId w:val="28"/>
        </w:numPr>
        <w:suppressAutoHyphens/>
        <w:spacing w:before="360" w:after="60"/>
        <w:ind w:left="426" w:hanging="426"/>
        <w:jc w:val="center"/>
        <w:outlineLvl w:val="3"/>
        <w:rPr>
          <w:rFonts w:cs="Arial"/>
          <w:b/>
          <w:sz w:val="20"/>
          <w:szCs w:val="20"/>
        </w:rPr>
      </w:pPr>
      <w:r w:rsidRPr="009A6A78">
        <w:rPr>
          <w:rFonts w:cs="Arial"/>
          <w:b/>
          <w:sz w:val="20"/>
          <w:szCs w:val="20"/>
        </w:rPr>
        <w:t>člen</w:t>
      </w:r>
    </w:p>
    <w:p w14:paraId="43ABFFF5" w14:textId="38A8D028" w:rsidR="00DD0947" w:rsidRPr="00B93287" w:rsidRDefault="002729CB" w:rsidP="00B93287">
      <w:pPr>
        <w:widowControl w:val="0"/>
        <w:spacing w:before="120" w:after="0"/>
        <w:jc w:val="center"/>
        <w:rPr>
          <w:rFonts w:ascii="Arial" w:eastAsia="Times New Roman" w:hAnsi="Arial" w:cs="Arial"/>
          <w:b/>
          <w:sz w:val="20"/>
          <w:szCs w:val="20"/>
        </w:rPr>
      </w:pPr>
      <w:r w:rsidRPr="009A6A78">
        <w:rPr>
          <w:rFonts w:ascii="Arial" w:eastAsia="Times New Roman" w:hAnsi="Arial" w:cs="Arial"/>
          <w:b/>
          <w:sz w:val="20"/>
          <w:szCs w:val="20"/>
        </w:rPr>
        <w:t>(odvajanje odpadnih voda)</w:t>
      </w:r>
    </w:p>
    <w:p w14:paraId="3A8BB6DD" w14:textId="1B567995" w:rsidR="002F4F2A" w:rsidRPr="009A6A78" w:rsidRDefault="002F4F2A" w:rsidP="002F4F2A">
      <w:pPr>
        <w:pStyle w:val="Odstavek"/>
        <w:spacing w:line="276" w:lineRule="auto"/>
        <w:ind w:firstLine="0"/>
        <w:rPr>
          <w:sz w:val="20"/>
          <w:szCs w:val="20"/>
        </w:rPr>
      </w:pPr>
      <w:r w:rsidRPr="009A6A78">
        <w:rPr>
          <w:sz w:val="20"/>
          <w:szCs w:val="20"/>
        </w:rPr>
        <w:t>Na vodovarstvenih območjih mora biti zagotovljeno, da se padavinska, komunalna in industrijska odpadna voda odvaja v skladu s predpisom, ki ureja emisijo snovi in toplote pri odvajanju odpadnih voda v vode in javno kanalizacijo, padavinska odpadna voda s cest v skladu s predpisom, ki ureja emisijo snovi pri odvajanju padavinske vode z javnih cest in v skladu z določili te uredbe.</w:t>
      </w:r>
    </w:p>
    <w:p w14:paraId="3B7949B1" w14:textId="77777777" w:rsidR="002F4F2A" w:rsidRPr="00C678CB" w:rsidRDefault="002F4F2A" w:rsidP="00DD0947">
      <w:pPr>
        <w:pStyle w:val="Odstavek"/>
        <w:spacing w:line="276" w:lineRule="auto"/>
        <w:ind w:firstLine="0"/>
        <w:rPr>
          <w:sz w:val="20"/>
          <w:szCs w:val="20"/>
        </w:rPr>
      </w:pPr>
    </w:p>
    <w:p w14:paraId="1ABD1CD3" w14:textId="7F580082" w:rsidR="007D6BB8" w:rsidRPr="009A6A78" w:rsidRDefault="007D6BB8">
      <w:pPr>
        <w:pStyle w:val="Odstavekseznama"/>
        <w:numPr>
          <w:ilvl w:val="0"/>
          <w:numId w:val="28"/>
        </w:numPr>
        <w:suppressAutoHyphens/>
        <w:spacing w:before="360" w:after="60"/>
        <w:ind w:left="426" w:hanging="426"/>
        <w:jc w:val="center"/>
        <w:outlineLvl w:val="3"/>
        <w:rPr>
          <w:rFonts w:cs="Arial"/>
          <w:b/>
          <w:sz w:val="20"/>
          <w:szCs w:val="20"/>
        </w:rPr>
      </w:pPr>
      <w:r w:rsidRPr="009A6A78">
        <w:rPr>
          <w:rFonts w:cs="Arial"/>
          <w:b/>
          <w:sz w:val="20"/>
          <w:szCs w:val="20"/>
        </w:rPr>
        <w:t>člen</w:t>
      </w:r>
    </w:p>
    <w:p w14:paraId="64079C8C" w14:textId="3DE71E74" w:rsidR="007D6BB8" w:rsidRPr="009A6A78" w:rsidRDefault="007D6BB8" w:rsidP="00375783">
      <w:pPr>
        <w:widowControl w:val="0"/>
        <w:spacing w:before="120" w:after="0"/>
        <w:jc w:val="center"/>
        <w:rPr>
          <w:rFonts w:ascii="Arial" w:eastAsia="Times New Roman" w:hAnsi="Arial" w:cs="Arial"/>
          <w:b/>
          <w:sz w:val="20"/>
          <w:szCs w:val="20"/>
        </w:rPr>
      </w:pPr>
      <w:r w:rsidRPr="009A6A78">
        <w:rPr>
          <w:rFonts w:ascii="Arial" w:eastAsia="Times New Roman" w:hAnsi="Arial" w:cs="Arial"/>
          <w:b/>
          <w:sz w:val="20"/>
          <w:szCs w:val="20"/>
        </w:rPr>
        <w:t>(pogoji za gradnjo)</w:t>
      </w:r>
    </w:p>
    <w:p w14:paraId="07FFAF7E" w14:textId="65272172" w:rsidR="00A25A85" w:rsidRPr="009A6A78" w:rsidRDefault="006F0592" w:rsidP="006F0592">
      <w:pPr>
        <w:pStyle w:val="Odstavek"/>
        <w:spacing w:line="276" w:lineRule="auto"/>
        <w:ind w:firstLine="0"/>
        <w:rPr>
          <w:sz w:val="20"/>
          <w:szCs w:val="20"/>
        </w:rPr>
      </w:pPr>
      <w:r w:rsidRPr="009A6A78">
        <w:rPr>
          <w:sz w:val="20"/>
          <w:szCs w:val="20"/>
        </w:rPr>
        <w:t xml:space="preserve">(1) </w:t>
      </w:r>
      <w:r w:rsidR="00A25A85" w:rsidRPr="009A6A78">
        <w:rPr>
          <w:sz w:val="20"/>
          <w:szCs w:val="20"/>
        </w:rPr>
        <w:t xml:space="preserve">Izkopi na </w:t>
      </w:r>
      <w:r w:rsidR="00ED5B1F" w:rsidRPr="009A6A78">
        <w:rPr>
          <w:sz w:val="20"/>
          <w:szCs w:val="20"/>
        </w:rPr>
        <w:t>VVO I</w:t>
      </w:r>
      <w:r w:rsidR="00ED5B1F">
        <w:rPr>
          <w:sz w:val="20"/>
          <w:szCs w:val="20"/>
        </w:rPr>
        <w:t>,</w:t>
      </w:r>
      <w:r w:rsidR="00ED5B1F" w:rsidRPr="00C678CB">
        <w:rPr>
          <w:color w:val="000000" w:themeColor="text1"/>
          <w:sz w:val="20"/>
          <w:szCs w:val="20"/>
        </w:rPr>
        <w:t xml:space="preserve"> </w:t>
      </w:r>
      <w:r w:rsidR="00DD0947" w:rsidRPr="00C678CB">
        <w:rPr>
          <w:color w:val="000000" w:themeColor="text1"/>
          <w:sz w:val="20"/>
          <w:szCs w:val="20"/>
        </w:rPr>
        <w:t>VVO IA, VVO IB</w:t>
      </w:r>
      <w:r w:rsidR="00DD0947" w:rsidRPr="009A6A78">
        <w:rPr>
          <w:sz w:val="20"/>
          <w:szCs w:val="20"/>
        </w:rPr>
        <w:t xml:space="preserve"> </w:t>
      </w:r>
      <w:r w:rsidR="00A25A85" w:rsidRPr="009A6A78">
        <w:rPr>
          <w:sz w:val="20"/>
          <w:szCs w:val="20"/>
        </w:rPr>
        <w:t xml:space="preserve">in VVO II so dovoljeni, če so izvedeni več kakor dva (2) m nad najvišjo gladino podzemne vode. </w:t>
      </w:r>
    </w:p>
    <w:p w14:paraId="2A32FD60" w14:textId="0BC27B0A" w:rsidR="006F0592" w:rsidRPr="009A6A78" w:rsidRDefault="006F0592" w:rsidP="006F0592">
      <w:pPr>
        <w:pStyle w:val="Odstavek"/>
        <w:spacing w:line="276" w:lineRule="auto"/>
        <w:ind w:firstLine="0"/>
        <w:rPr>
          <w:sz w:val="20"/>
          <w:szCs w:val="20"/>
        </w:rPr>
      </w:pPr>
      <w:r w:rsidRPr="009A6A78">
        <w:rPr>
          <w:sz w:val="20"/>
          <w:szCs w:val="20"/>
        </w:rPr>
        <w:t xml:space="preserve">(2) Če sta gradnja objektov in izvajanje gradbenih del na </w:t>
      </w:r>
      <w:r w:rsidR="00ED5B1F" w:rsidRPr="009A6A78">
        <w:rPr>
          <w:sz w:val="20"/>
          <w:szCs w:val="20"/>
        </w:rPr>
        <w:t>VVO I</w:t>
      </w:r>
      <w:r w:rsidR="00ED5B1F">
        <w:rPr>
          <w:sz w:val="20"/>
          <w:szCs w:val="20"/>
        </w:rPr>
        <w:t>,</w:t>
      </w:r>
      <w:r w:rsidR="00ED5B1F" w:rsidRPr="00C678CB">
        <w:rPr>
          <w:color w:val="000000" w:themeColor="text1"/>
          <w:sz w:val="20"/>
          <w:szCs w:val="20"/>
        </w:rPr>
        <w:t xml:space="preserve"> </w:t>
      </w:r>
      <w:r w:rsidR="00DD0947" w:rsidRPr="00C678CB">
        <w:rPr>
          <w:color w:val="000000" w:themeColor="text1"/>
          <w:sz w:val="20"/>
          <w:szCs w:val="20"/>
        </w:rPr>
        <w:t>VVO IA, VVO IB</w:t>
      </w:r>
      <w:r w:rsidR="00DD0947" w:rsidRPr="009A6A78">
        <w:rPr>
          <w:sz w:val="20"/>
          <w:szCs w:val="20"/>
        </w:rPr>
        <w:t xml:space="preserve"> </w:t>
      </w:r>
      <w:r w:rsidRPr="009A6A78">
        <w:rPr>
          <w:sz w:val="20"/>
          <w:szCs w:val="20"/>
        </w:rPr>
        <w:t>in VVO II dovoljena, se ne sme posegati v območje nihanja podzemne vode v vodonosniku.</w:t>
      </w:r>
    </w:p>
    <w:p w14:paraId="76FC22B4" w14:textId="2C9EE521" w:rsidR="00A25A85" w:rsidRPr="009A6A78" w:rsidRDefault="00A25A85" w:rsidP="00A25A85">
      <w:pPr>
        <w:pStyle w:val="Odstavek"/>
        <w:spacing w:line="276" w:lineRule="auto"/>
        <w:ind w:firstLine="0"/>
        <w:rPr>
          <w:sz w:val="20"/>
          <w:szCs w:val="20"/>
        </w:rPr>
      </w:pPr>
      <w:r w:rsidRPr="009A6A78">
        <w:rPr>
          <w:sz w:val="20"/>
          <w:szCs w:val="20"/>
        </w:rPr>
        <w:t>(</w:t>
      </w:r>
      <w:r w:rsidR="006F0592" w:rsidRPr="009A6A78">
        <w:rPr>
          <w:sz w:val="20"/>
          <w:szCs w:val="20"/>
        </w:rPr>
        <w:t>3</w:t>
      </w:r>
      <w:r w:rsidRPr="009A6A78">
        <w:rPr>
          <w:sz w:val="20"/>
          <w:szCs w:val="20"/>
        </w:rPr>
        <w:t xml:space="preserve">) Gradnjo objektov, izvajanje gradbenih del vključno z izkopi na VVO III, je treba izvesti nad srednjo gladino podzemne vode. Če se </w:t>
      </w:r>
      <w:proofErr w:type="spellStart"/>
      <w:r w:rsidRPr="009A6A78">
        <w:rPr>
          <w:sz w:val="20"/>
          <w:szCs w:val="20"/>
        </w:rPr>
        <w:t>transmisivnost</w:t>
      </w:r>
      <w:proofErr w:type="spellEnd"/>
      <w:r w:rsidRPr="009A6A78">
        <w:rPr>
          <w:sz w:val="20"/>
          <w:szCs w:val="20"/>
        </w:rPr>
        <w:t xml:space="preserve"> vodonosnika na mestu gradnje ne zmanjša za več kot 10 %, je gradnja izjemoma dovoljena tudi globlje. Če je med gradnjo ali obratovanjem treba drenirati ali črpati podzemno vodo je za to potrebno vodno soglasje.</w:t>
      </w:r>
    </w:p>
    <w:p w14:paraId="274D05BE" w14:textId="36AE29C4" w:rsidR="003F2285" w:rsidRPr="009A6A78" w:rsidRDefault="003F2285" w:rsidP="00A25A85">
      <w:pPr>
        <w:pStyle w:val="Odstavek"/>
        <w:spacing w:line="276" w:lineRule="auto"/>
        <w:ind w:firstLine="0"/>
        <w:rPr>
          <w:sz w:val="20"/>
          <w:szCs w:val="20"/>
        </w:rPr>
      </w:pPr>
      <w:r w:rsidRPr="009A6A78">
        <w:rPr>
          <w:sz w:val="20"/>
          <w:szCs w:val="20"/>
        </w:rPr>
        <w:t>(4) Ne glede na prvi, drugi in tretji odstavek</w:t>
      </w:r>
      <w:r w:rsidR="00C74D9B" w:rsidRPr="009A6A78">
        <w:rPr>
          <w:sz w:val="20"/>
          <w:szCs w:val="20"/>
        </w:rPr>
        <w:t xml:space="preserve"> tega člena</w:t>
      </w:r>
      <w:r w:rsidRPr="009A6A78">
        <w:rPr>
          <w:sz w:val="20"/>
          <w:szCs w:val="20"/>
        </w:rPr>
        <w:t xml:space="preserve"> je možno posegati pod srednjo gladino podzemne vode, če je to dovoljeno v Prilog</w:t>
      </w:r>
      <w:r w:rsidR="00205C97" w:rsidRPr="009A6A78">
        <w:rPr>
          <w:sz w:val="20"/>
          <w:szCs w:val="20"/>
        </w:rPr>
        <w:t>i</w:t>
      </w:r>
      <w:r w:rsidRPr="009A6A78">
        <w:rPr>
          <w:sz w:val="20"/>
          <w:szCs w:val="20"/>
        </w:rPr>
        <w:t xml:space="preserve"> 4.</w:t>
      </w:r>
    </w:p>
    <w:p w14:paraId="1EEDC3FA" w14:textId="44B568CB" w:rsidR="001338FD" w:rsidRPr="009A6A78" w:rsidRDefault="00A25A85" w:rsidP="00B23CC4">
      <w:pPr>
        <w:pStyle w:val="Odstavek"/>
        <w:spacing w:line="276" w:lineRule="auto"/>
        <w:ind w:firstLine="0"/>
        <w:rPr>
          <w:sz w:val="20"/>
          <w:szCs w:val="20"/>
        </w:rPr>
      </w:pPr>
      <w:r w:rsidRPr="009A6A78">
        <w:rPr>
          <w:sz w:val="20"/>
          <w:szCs w:val="20"/>
        </w:rPr>
        <w:t>(</w:t>
      </w:r>
      <w:r w:rsidR="003F2285" w:rsidRPr="009A6A78">
        <w:rPr>
          <w:sz w:val="20"/>
          <w:szCs w:val="20"/>
        </w:rPr>
        <w:t>5</w:t>
      </w:r>
      <w:r w:rsidRPr="009A6A78">
        <w:rPr>
          <w:sz w:val="20"/>
          <w:szCs w:val="20"/>
        </w:rPr>
        <w:t xml:space="preserve">) </w:t>
      </w:r>
      <w:r w:rsidR="009118A3">
        <w:rPr>
          <w:sz w:val="20"/>
          <w:szCs w:val="20"/>
        </w:rPr>
        <w:t xml:space="preserve">Na </w:t>
      </w:r>
      <w:r w:rsidR="00ED5B1F">
        <w:rPr>
          <w:sz w:val="20"/>
          <w:szCs w:val="20"/>
        </w:rPr>
        <w:t xml:space="preserve">VVO I, </w:t>
      </w:r>
      <w:r w:rsidR="00DD0947" w:rsidRPr="00C678CB">
        <w:rPr>
          <w:color w:val="000000" w:themeColor="text1"/>
          <w:sz w:val="20"/>
          <w:szCs w:val="20"/>
        </w:rPr>
        <w:t>VVO IA, VVO IB</w:t>
      </w:r>
      <w:r w:rsidR="00DD0947">
        <w:rPr>
          <w:sz w:val="20"/>
          <w:szCs w:val="20"/>
        </w:rPr>
        <w:t xml:space="preserve"> </w:t>
      </w:r>
      <w:r w:rsidR="009118A3">
        <w:rPr>
          <w:sz w:val="20"/>
          <w:szCs w:val="20"/>
        </w:rPr>
        <w:t xml:space="preserve">in VVO II </w:t>
      </w:r>
      <w:r w:rsidRPr="009A6A78">
        <w:rPr>
          <w:sz w:val="20"/>
          <w:szCs w:val="20"/>
        </w:rPr>
        <w:t>Investitor obvesti izvajalca javne službe oskrbe s pitno vodo o začetku, trajanju in predvidenem koncu gradbenih del. Prav tako se izvajalca javne službe oskrbe s pitno vodo obvesti o končanju del.</w:t>
      </w:r>
    </w:p>
    <w:p w14:paraId="3DE0BC28" w14:textId="00223CB7" w:rsidR="002729CB" w:rsidRPr="009A6A78" w:rsidRDefault="002729CB">
      <w:pPr>
        <w:pStyle w:val="Odstavekseznama"/>
        <w:numPr>
          <w:ilvl w:val="0"/>
          <w:numId w:val="28"/>
        </w:numPr>
        <w:suppressAutoHyphens/>
        <w:spacing w:before="360" w:after="60"/>
        <w:ind w:left="426" w:hanging="426"/>
        <w:jc w:val="center"/>
        <w:outlineLvl w:val="3"/>
        <w:rPr>
          <w:rFonts w:cs="Arial"/>
          <w:b/>
          <w:sz w:val="20"/>
          <w:szCs w:val="20"/>
        </w:rPr>
      </w:pPr>
      <w:r w:rsidRPr="009A6A78">
        <w:rPr>
          <w:rFonts w:cs="Arial"/>
          <w:b/>
          <w:sz w:val="20"/>
          <w:szCs w:val="20"/>
        </w:rPr>
        <w:t>člen</w:t>
      </w:r>
    </w:p>
    <w:p w14:paraId="719F1096" w14:textId="77777777" w:rsidR="002729CB" w:rsidRPr="009A6A78" w:rsidRDefault="002729CB" w:rsidP="00375783">
      <w:pPr>
        <w:widowControl w:val="0"/>
        <w:spacing w:before="120" w:after="0"/>
        <w:jc w:val="center"/>
        <w:rPr>
          <w:rFonts w:ascii="Arial" w:eastAsia="Times New Roman" w:hAnsi="Arial" w:cs="Arial"/>
          <w:b/>
          <w:sz w:val="20"/>
          <w:szCs w:val="20"/>
        </w:rPr>
      </w:pPr>
      <w:r w:rsidRPr="009A6A78">
        <w:rPr>
          <w:rFonts w:ascii="Arial" w:eastAsia="Times New Roman" w:hAnsi="Arial" w:cs="Arial"/>
          <w:b/>
          <w:sz w:val="20"/>
          <w:szCs w:val="20"/>
        </w:rPr>
        <w:t>(organizacija gradbišča)</w:t>
      </w:r>
    </w:p>
    <w:p w14:paraId="03619CF3" w14:textId="26683460" w:rsidR="00A25A85" w:rsidRPr="009A6A78" w:rsidRDefault="00A25A85" w:rsidP="00A25A85">
      <w:pPr>
        <w:pStyle w:val="Odstavek"/>
        <w:spacing w:line="276" w:lineRule="auto"/>
        <w:ind w:firstLine="0"/>
        <w:rPr>
          <w:sz w:val="20"/>
          <w:szCs w:val="20"/>
        </w:rPr>
      </w:pPr>
      <w:r w:rsidRPr="009A6A78">
        <w:rPr>
          <w:sz w:val="20"/>
          <w:szCs w:val="20"/>
        </w:rPr>
        <w:t xml:space="preserve">(1) Na </w:t>
      </w:r>
      <w:r w:rsidR="00367B80">
        <w:rPr>
          <w:sz w:val="20"/>
          <w:szCs w:val="20"/>
        </w:rPr>
        <w:t>VVO</w:t>
      </w:r>
      <w:r w:rsidRPr="009A6A78">
        <w:rPr>
          <w:sz w:val="20"/>
          <w:szCs w:val="20"/>
        </w:rPr>
        <w:t xml:space="preserve"> mora biti gradbišč</w:t>
      </w:r>
      <w:r w:rsidR="0014668D">
        <w:rPr>
          <w:sz w:val="20"/>
          <w:szCs w:val="20"/>
        </w:rPr>
        <w:t>e organizirano tako da</w:t>
      </w:r>
      <w:r w:rsidRPr="009A6A78">
        <w:rPr>
          <w:sz w:val="20"/>
          <w:szCs w:val="20"/>
        </w:rPr>
        <w:t>:</w:t>
      </w:r>
    </w:p>
    <w:p w14:paraId="52CEC7BB" w14:textId="0CD6FD67" w:rsidR="00A25A85" w:rsidRPr="009A6A78" w:rsidRDefault="0014668D">
      <w:pPr>
        <w:pStyle w:val="Odstavek"/>
        <w:numPr>
          <w:ilvl w:val="0"/>
          <w:numId w:val="33"/>
        </w:numPr>
        <w:spacing w:before="0" w:line="276" w:lineRule="auto"/>
        <w:rPr>
          <w:color w:val="000000"/>
          <w:sz w:val="20"/>
          <w:szCs w:val="20"/>
          <w:lang w:eastAsia="x-none"/>
        </w:rPr>
      </w:pPr>
      <w:r>
        <w:rPr>
          <w:color w:val="000000"/>
          <w:sz w:val="20"/>
          <w:szCs w:val="20"/>
          <w:lang w:eastAsia="x-none"/>
        </w:rPr>
        <w:t xml:space="preserve">so </w:t>
      </w:r>
      <w:r w:rsidR="00A25A85" w:rsidRPr="009A6A78">
        <w:rPr>
          <w:color w:val="000000"/>
          <w:sz w:val="20"/>
          <w:szCs w:val="20"/>
          <w:lang w:eastAsia="x-none"/>
        </w:rPr>
        <w:t xml:space="preserve">posegi v tla z odstranjevanjem krovnih plasti in spodnjih plasti tal </w:t>
      </w:r>
      <w:r>
        <w:rPr>
          <w:color w:val="000000"/>
          <w:sz w:val="20"/>
          <w:szCs w:val="20"/>
          <w:lang w:eastAsia="x-none"/>
        </w:rPr>
        <w:t>izvedene</w:t>
      </w:r>
      <w:r w:rsidR="00A25A85" w:rsidRPr="009A6A78">
        <w:rPr>
          <w:color w:val="000000"/>
          <w:sz w:val="20"/>
          <w:szCs w:val="20"/>
          <w:lang w:eastAsia="x-none"/>
        </w:rPr>
        <w:t xml:space="preserve"> tako, da so prizadete čim manjše površine,</w:t>
      </w:r>
    </w:p>
    <w:p w14:paraId="2FB6475D" w14:textId="62A40007" w:rsidR="00A25A85" w:rsidRPr="009A6A78" w:rsidRDefault="0014668D">
      <w:pPr>
        <w:pStyle w:val="Odstavek"/>
        <w:numPr>
          <w:ilvl w:val="0"/>
          <w:numId w:val="33"/>
        </w:numPr>
        <w:spacing w:before="0" w:line="276" w:lineRule="auto"/>
        <w:rPr>
          <w:color w:val="000000"/>
          <w:sz w:val="20"/>
          <w:szCs w:val="20"/>
          <w:lang w:eastAsia="x-none"/>
        </w:rPr>
      </w:pPr>
      <w:r>
        <w:rPr>
          <w:color w:val="000000"/>
          <w:sz w:val="20"/>
          <w:szCs w:val="20"/>
          <w:lang w:eastAsia="x-none"/>
        </w:rPr>
        <w:t xml:space="preserve">se </w:t>
      </w:r>
      <w:r w:rsidR="00A25A85" w:rsidRPr="009A6A78">
        <w:rPr>
          <w:color w:val="000000"/>
          <w:sz w:val="20"/>
          <w:szCs w:val="20"/>
          <w:lang w:eastAsia="x-none"/>
        </w:rPr>
        <w:t>pri izvedbi del prepreč</w:t>
      </w:r>
      <w:r>
        <w:rPr>
          <w:color w:val="000000"/>
          <w:sz w:val="20"/>
          <w:szCs w:val="20"/>
          <w:lang w:eastAsia="x-none"/>
        </w:rPr>
        <w:t>i</w:t>
      </w:r>
      <w:r w:rsidR="00A25A85" w:rsidRPr="009A6A78">
        <w:rPr>
          <w:color w:val="000000"/>
          <w:sz w:val="20"/>
          <w:szCs w:val="20"/>
          <w:lang w:eastAsia="x-none"/>
        </w:rPr>
        <w:t xml:space="preserve"> kakršno koli uhajanje, izcejanje ali ponikanje nevarnih snovi v podzemno vodo ali zajetje,</w:t>
      </w:r>
      <w:r w:rsidR="00CB5095">
        <w:rPr>
          <w:color w:val="000000"/>
          <w:sz w:val="20"/>
          <w:szCs w:val="20"/>
          <w:lang w:eastAsia="x-none"/>
        </w:rPr>
        <w:t xml:space="preserve"> </w:t>
      </w:r>
    </w:p>
    <w:p w14:paraId="5C15A071" w14:textId="77777777" w:rsidR="009118A3" w:rsidRPr="00D4140F" w:rsidRDefault="0014668D">
      <w:pPr>
        <w:pStyle w:val="Odstavek"/>
        <w:numPr>
          <w:ilvl w:val="0"/>
          <w:numId w:val="33"/>
        </w:numPr>
        <w:spacing w:before="0" w:line="276" w:lineRule="auto"/>
        <w:rPr>
          <w:color w:val="000000"/>
          <w:sz w:val="20"/>
          <w:szCs w:val="20"/>
          <w:lang w:eastAsia="x-none"/>
        </w:rPr>
      </w:pPr>
      <w:r>
        <w:rPr>
          <w:color w:val="000000" w:themeColor="text1"/>
          <w:sz w:val="20"/>
          <w:szCs w:val="20"/>
        </w:rPr>
        <w:t xml:space="preserve">se </w:t>
      </w:r>
      <w:r w:rsidR="00A25A85" w:rsidRPr="009A6A78">
        <w:rPr>
          <w:color w:val="000000" w:themeColor="text1"/>
          <w:sz w:val="20"/>
          <w:szCs w:val="20"/>
        </w:rPr>
        <w:t xml:space="preserve">parkiranje vozil in delovnih strojev, njihovo vzdrževanje in oskrba strojev z gorivi ali mazivi v času izvajanja dejavnost </w:t>
      </w:r>
      <w:r>
        <w:rPr>
          <w:color w:val="000000" w:themeColor="text1"/>
          <w:sz w:val="20"/>
          <w:szCs w:val="20"/>
        </w:rPr>
        <w:t>izvaja</w:t>
      </w:r>
      <w:r w:rsidR="00A25A85" w:rsidRPr="009A6A78">
        <w:rPr>
          <w:color w:val="000000" w:themeColor="text1"/>
          <w:sz w:val="20"/>
          <w:szCs w:val="20"/>
        </w:rPr>
        <w:t xml:space="preserve"> tako, da je preprečeno kakršno koli izpiranje, uhajanje, izcejanje ali neposredno ali posredno ponikanje teh snovi v podzemno vodo. </w:t>
      </w:r>
      <w:r w:rsidR="00134AB7" w:rsidRPr="009A6A78">
        <w:rPr>
          <w:color w:val="000000" w:themeColor="text1"/>
          <w:sz w:val="20"/>
          <w:szCs w:val="20"/>
        </w:rPr>
        <w:t xml:space="preserve">Ta prostor </w:t>
      </w:r>
      <w:r>
        <w:rPr>
          <w:color w:val="000000" w:themeColor="text1"/>
          <w:sz w:val="20"/>
          <w:szCs w:val="20"/>
        </w:rPr>
        <w:t>ne sme biti znotraj</w:t>
      </w:r>
      <w:r w:rsidR="00134AB7" w:rsidRPr="009A6A78">
        <w:rPr>
          <w:color w:val="000000" w:themeColor="text1"/>
          <w:sz w:val="20"/>
          <w:szCs w:val="20"/>
        </w:rPr>
        <w:t xml:space="preserve"> izkopa na gradbišču. </w:t>
      </w:r>
      <w:r w:rsidR="00A25A85" w:rsidRPr="009A6A78">
        <w:rPr>
          <w:sz w:val="20"/>
          <w:szCs w:val="20"/>
        </w:rPr>
        <w:t xml:space="preserve">Zaščita </w:t>
      </w:r>
      <w:r>
        <w:rPr>
          <w:sz w:val="20"/>
          <w:szCs w:val="20"/>
        </w:rPr>
        <w:t>mora biti izvedena</w:t>
      </w:r>
      <w:r w:rsidR="00A25A85" w:rsidRPr="009A6A78">
        <w:rPr>
          <w:sz w:val="20"/>
          <w:szCs w:val="20"/>
        </w:rPr>
        <w:t xml:space="preserve"> v neprepustni obliki, ki omogoča zbiranje </w:t>
      </w:r>
      <w:r>
        <w:rPr>
          <w:sz w:val="20"/>
          <w:szCs w:val="20"/>
        </w:rPr>
        <w:t xml:space="preserve">in varno odstranjevanje </w:t>
      </w:r>
      <w:r w:rsidR="00A25A85" w:rsidRPr="009A6A78">
        <w:rPr>
          <w:sz w:val="20"/>
          <w:szCs w:val="20"/>
        </w:rPr>
        <w:t>nevarnih tekočin</w:t>
      </w:r>
      <w:r w:rsidR="009118A3">
        <w:rPr>
          <w:sz w:val="20"/>
          <w:szCs w:val="20"/>
        </w:rPr>
        <w:t>, ter</w:t>
      </w:r>
    </w:p>
    <w:p w14:paraId="0E99E53C" w14:textId="1DB184C9" w:rsidR="00CB5095" w:rsidRPr="00CB5095" w:rsidRDefault="009118A3">
      <w:pPr>
        <w:pStyle w:val="Odstavek"/>
        <w:numPr>
          <w:ilvl w:val="0"/>
          <w:numId w:val="33"/>
        </w:numPr>
        <w:spacing w:before="0" w:line="276" w:lineRule="auto"/>
        <w:rPr>
          <w:color w:val="000000"/>
          <w:sz w:val="20"/>
          <w:szCs w:val="20"/>
          <w:lang w:eastAsia="x-none"/>
        </w:rPr>
      </w:pPr>
      <w:r w:rsidRPr="00B1152B">
        <w:rPr>
          <w:color w:val="000000"/>
          <w:sz w:val="20"/>
          <w:szCs w:val="20"/>
          <w:lang w:eastAsia="x-none"/>
        </w:rPr>
        <w:t>dovoljena so začasna skladišča na gradbišču za betonske e</w:t>
      </w:r>
      <w:r>
        <w:rPr>
          <w:color w:val="000000"/>
          <w:sz w:val="20"/>
          <w:szCs w:val="20"/>
          <w:lang w:eastAsia="x-none"/>
        </w:rPr>
        <w:t>lemente</w:t>
      </w:r>
      <w:r w:rsidR="00BB3D3C">
        <w:rPr>
          <w:color w:val="000000"/>
          <w:sz w:val="20"/>
          <w:szCs w:val="20"/>
          <w:lang w:eastAsia="x-none"/>
        </w:rPr>
        <w:t>.</w:t>
      </w:r>
    </w:p>
    <w:p w14:paraId="44E6F640" w14:textId="2A672F84" w:rsidR="00B83CE9" w:rsidRPr="009A6A78" w:rsidRDefault="00A25A85" w:rsidP="00A25A85">
      <w:pPr>
        <w:pStyle w:val="Odstavek"/>
        <w:spacing w:line="276" w:lineRule="auto"/>
        <w:ind w:firstLine="0"/>
        <w:rPr>
          <w:sz w:val="20"/>
          <w:szCs w:val="20"/>
        </w:rPr>
      </w:pPr>
      <w:r w:rsidRPr="009A6A78">
        <w:rPr>
          <w:sz w:val="20"/>
          <w:szCs w:val="20"/>
        </w:rPr>
        <w:t xml:space="preserve">(2) Če se na </w:t>
      </w:r>
      <w:r w:rsidR="00367B80">
        <w:rPr>
          <w:sz w:val="20"/>
          <w:szCs w:val="20"/>
        </w:rPr>
        <w:t>VVO</w:t>
      </w:r>
      <w:r w:rsidRPr="009A6A78">
        <w:rPr>
          <w:sz w:val="20"/>
          <w:szCs w:val="20"/>
        </w:rPr>
        <w:t xml:space="preserve"> med gradnjo ali drugimi gradbenimi posegi pojavijo kraški kanali ali podzemna voda, mora izvajalec oziroma investitor gradnje ali drugih gradbenih posegov takoj izvesti ukrepe, s katerimi se prepreči uhajanje, izcejanje ali ponikanje snovi v te kanale ali podzemno vodo in o tem takoj, obvestiti izvajalca javne službe</w:t>
      </w:r>
      <w:r w:rsidR="006254BB">
        <w:rPr>
          <w:sz w:val="20"/>
          <w:szCs w:val="20"/>
        </w:rPr>
        <w:t xml:space="preserve"> oskrbe s pitno vodo</w:t>
      </w:r>
      <w:r w:rsidRPr="009A6A78">
        <w:rPr>
          <w:sz w:val="20"/>
          <w:szCs w:val="20"/>
        </w:rPr>
        <w:t>.</w:t>
      </w:r>
    </w:p>
    <w:p w14:paraId="71ECF9DA" w14:textId="77777777" w:rsidR="003C40BE" w:rsidRPr="009A6A78" w:rsidRDefault="003C40BE">
      <w:pPr>
        <w:pStyle w:val="Odstavekseznama"/>
        <w:numPr>
          <w:ilvl w:val="0"/>
          <w:numId w:val="28"/>
        </w:numPr>
        <w:suppressAutoHyphens/>
        <w:spacing w:before="360" w:after="60"/>
        <w:ind w:left="426" w:hanging="426"/>
        <w:jc w:val="center"/>
        <w:outlineLvl w:val="3"/>
        <w:rPr>
          <w:rFonts w:cs="Arial"/>
          <w:b/>
          <w:sz w:val="20"/>
          <w:szCs w:val="20"/>
        </w:rPr>
      </w:pPr>
      <w:r w:rsidRPr="009A6A78">
        <w:rPr>
          <w:rFonts w:cs="Arial"/>
          <w:b/>
          <w:sz w:val="20"/>
          <w:szCs w:val="20"/>
        </w:rPr>
        <w:t>člen</w:t>
      </w:r>
    </w:p>
    <w:p w14:paraId="2B3A1C94" w14:textId="77777777" w:rsidR="003C40BE" w:rsidRPr="009A6A78" w:rsidRDefault="003C40BE" w:rsidP="00736655">
      <w:pPr>
        <w:widowControl w:val="0"/>
        <w:spacing w:before="120" w:after="0"/>
        <w:jc w:val="center"/>
        <w:rPr>
          <w:rFonts w:ascii="Arial" w:eastAsia="Times New Roman" w:hAnsi="Arial" w:cs="Arial"/>
          <w:b/>
          <w:sz w:val="20"/>
          <w:szCs w:val="20"/>
        </w:rPr>
      </w:pPr>
      <w:r w:rsidRPr="009A6A78">
        <w:rPr>
          <w:rFonts w:ascii="Arial" w:eastAsia="Times New Roman" w:hAnsi="Arial" w:cs="Arial"/>
          <w:b/>
          <w:sz w:val="20"/>
          <w:szCs w:val="20"/>
        </w:rPr>
        <w:t>(zaščita pred razlitjem nevarnih snovi)</w:t>
      </w:r>
    </w:p>
    <w:p w14:paraId="182E9CBE" w14:textId="20DF7871" w:rsidR="00A25A85" w:rsidRPr="009A6A78" w:rsidRDefault="003C40BE" w:rsidP="00A963A8">
      <w:pPr>
        <w:pStyle w:val="Odstavek"/>
        <w:spacing w:line="276" w:lineRule="auto"/>
        <w:ind w:firstLine="0"/>
        <w:rPr>
          <w:sz w:val="20"/>
          <w:szCs w:val="20"/>
        </w:rPr>
      </w:pPr>
      <w:r w:rsidRPr="009A6A78">
        <w:rPr>
          <w:sz w:val="20"/>
          <w:szCs w:val="20"/>
        </w:rPr>
        <w:t xml:space="preserve">Na notranjih območjih se pri nezgodah med gradnjo, prometnih nesrečah med obratovanjem ali ob razlitju večjih količin goriva in drugih nevarnih snovi ustrezno ukrepa in prepreči izlitje nevarnih snovi v vodotoke, podzemno vodo in se o tem takoj obvesti najbližji center za obveščanje in izvajalca javne </w:t>
      </w:r>
      <w:r w:rsidR="006254BB">
        <w:rPr>
          <w:sz w:val="20"/>
          <w:szCs w:val="20"/>
        </w:rPr>
        <w:t xml:space="preserve">službe </w:t>
      </w:r>
      <w:r w:rsidRPr="009A6A78">
        <w:rPr>
          <w:sz w:val="20"/>
          <w:szCs w:val="20"/>
        </w:rPr>
        <w:t>oskrbe s pitno vodo.</w:t>
      </w:r>
    </w:p>
    <w:p w14:paraId="3B49BB8E" w14:textId="031CBFEE" w:rsidR="002729CB" w:rsidRPr="009A6A78" w:rsidRDefault="002729CB">
      <w:pPr>
        <w:pStyle w:val="Odstavekseznama"/>
        <w:numPr>
          <w:ilvl w:val="0"/>
          <w:numId w:val="28"/>
        </w:numPr>
        <w:suppressAutoHyphens/>
        <w:spacing w:before="360" w:after="60"/>
        <w:ind w:left="426" w:hanging="426"/>
        <w:jc w:val="center"/>
        <w:outlineLvl w:val="3"/>
        <w:rPr>
          <w:rFonts w:cs="Arial"/>
          <w:b/>
          <w:sz w:val="20"/>
          <w:szCs w:val="20"/>
        </w:rPr>
      </w:pPr>
      <w:r w:rsidRPr="009A6A78">
        <w:rPr>
          <w:rFonts w:cs="Arial"/>
          <w:b/>
          <w:sz w:val="20"/>
          <w:szCs w:val="20"/>
        </w:rPr>
        <w:t>člen</w:t>
      </w:r>
    </w:p>
    <w:p w14:paraId="16AD11C7" w14:textId="5C192866" w:rsidR="002729CB" w:rsidRPr="009A6A78" w:rsidRDefault="002729CB" w:rsidP="00375783">
      <w:pPr>
        <w:widowControl w:val="0"/>
        <w:spacing w:before="120" w:after="0"/>
        <w:jc w:val="center"/>
        <w:rPr>
          <w:rFonts w:ascii="Arial" w:eastAsia="Times New Roman" w:hAnsi="Arial" w:cs="Arial"/>
          <w:b/>
          <w:sz w:val="20"/>
          <w:szCs w:val="20"/>
        </w:rPr>
      </w:pPr>
      <w:r w:rsidRPr="009A6A78">
        <w:rPr>
          <w:rFonts w:ascii="Arial" w:eastAsia="Times New Roman" w:hAnsi="Arial" w:cs="Arial"/>
          <w:b/>
          <w:sz w:val="20"/>
          <w:szCs w:val="20"/>
        </w:rPr>
        <w:t>(</w:t>
      </w:r>
      <w:r w:rsidR="006070AB" w:rsidRPr="009A6A78">
        <w:rPr>
          <w:rFonts w:ascii="Arial" w:eastAsia="Times New Roman" w:hAnsi="Arial" w:cs="Arial"/>
          <w:b/>
          <w:sz w:val="20"/>
          <w:szCs w:val="20"/>
        </w:rPr>
        <w:t>skladiščenje nevarnih</w:t>
      </w:r>
      <w:r w:rsidRPr="009A6A78">
        <w:rPr>
          <w:rFonts w:ascii="Arial" w:eastAsia="Times New Roman" w:hAnsi="Arial" w:cs="Arial"/>
          <w:b/>
          <w:sz w:val="20"/>
          <w:szCs w:val="20"/>
        </w:rPr>
        <w:t xml:space="preserve"> snovi)</w:t>
      </w:r>
    </w:p>
    <w:p w14:paraId="088FB4F2" w14:textId="5C99493B" w:rsidR="002729CB" w:rsidRPr="009A6A78" w:rsidRDefault="002729CB" w:rsidP="00375783">
      <w:pPr>
        <w:overflowPunct w:val="0"/>
        <w:autoSpaceDE w:val="0"/>
        <w:autoSpaceDN w:val="0"/>
        <w:adjustRightInd w:val="0"/>
        <w:spacing w:before="240" w:after="0"/>
        <w:jc w:val="both"/>
        <w:textAlignment w:val="baseline"/>
        <w:rPr>
          <w:rFonts w:ascii="Arial" w:eastAsia="Times New Roman" w:hAnsi="Arial" w:cs="Arial"/>
          <w:sz w:val="20"/>
          <w:szCs w:val="20"/>
          <w:lang w:eastAsia="sl-SI"/>
        </w:rPr>
      </w:pPr>
      <w:r w:rsidRPr="009A6A78">
        <w:rPr>
          <w:rFonts w:ascii="Arial" w:eastAsia="Times New Roman" w:hAnsi="Arial" w:cs="Arial"/>
          <w:sz w:val="20"/>
          <w:szCs w:val="20"/>
          <w:lang w:eastAsia="sl-SI"/>
        </w:rPr>
        <w:t xml:space="preserve">(1) Na </w:t>
      </w:r>
      <w:r w:rsidR="00A25A85" w:rsidRPr="009A6A78">
        <w:rPr>
          <w:rFonts w:ascii="Arial" w:eastAsia="Times New Roman" w:hAnsi="Arial" w:cs="Arial"/>
          <w:sz w:val="20"/>
          <w:szCs w:val="20"/>
          <w:lang w:eastAsia="sl-SI"/>
        </w:rPr>
        <w:t xml:space="preserve">vodovarstvenih </w:t>
      </w:r>
      <w:r w:rsidRPr="009A6A78">
        <w:rPr>
          <w:rFonts w:ascii="Arial" w:eastAsia="Times New Roman" w:hAnsi="Arial" w:cs="Arial"/>
          <w:sz w:val="20"/>
          <w:szCs w:val="20"/>
          <w:lang w:eastAsia="sl-SI"/>
        </w:rPr>
        <w:t>območjih je skladiščenje drugih nevarnih snovi v objektih prepovedano, razen če gre za oskrbo obstoječih objektov ali objektov, katerih gradnja je dovoljena v skladu s to uredbo, in če so izpolnjeni pogoji iz predpisa, ki ureja skladiščenje nevarnih tekočin v nepremičnih skladiščnih posodah, pri čemer se</w:t>
      </w:r>
      <w:r w:rsidRPr="009A6A78">
        <w:rPr>
          <w:rFonts w:ascii="Arial" w:eastAsia="Times New Roman" w:hAnsi="Arial" w:cs="Arial"/>
          <w:color w:val="000000"/>
          <w:sz w:val="20"/>
          <w:szCs w:val="20"/>
        </w:rPr>
        <w:t xml:space="preserve"> predpis, ki ureja skladiščenje nevarnih tekočin v nepremičnih skladiščnih posodah, uporablja tudi za:</w:t>
      </w:r>
    </w:p>
    <w:p w14:paraId="0C1D5D7E" w14:textId="513DF010" w:rsidR="002729CB" w:rsidRPr="009A6A78" w:rsidRDefault="002729CB" w:rsidP="00375783">
      <w:pPr>
        <w:numPr>
          <w:ilvl w:val="0"/>
          <w:numId w:val="21"/>
        </w:numPr>
        <w:tabs>
          <w:tab w:val="num" w:pos="284"/>
        </w:tabs>
        <w:spacing w:after="0"/>
        <w:ind w:left="284" w:hanging="284"/>
        <w:jc w:val="both"/>
        <w:rPr>
          <w:rFonts w:ascii="Arial" w:eastAsia="Times New Roman" w:hAnsi="Arial" w:cs="Arial"/>
          <w:sz w:val="20"/>
          <w:szCs w:val="20"/>
          <w:lang w:eastAsia="sl-SI"/>
        </w:rPr>
      </w:pPr>
      <w:r w:rsidRPr="009A6A78">
        <w:rPr>
          <w:rFonts w:ascii="Arial" w:eastAsia="Times New Roman" w:hAnsi="Arial" w:cs="Arial"/>
          <w:sz w:val="20"/>
          <w:szCs w:val="20"/>
          <w:lang w:eastAsia="sl-SI"/>
        </w:rPr>
        <w:t xml:space="preserve">skladiščenje nevarnih tekočin v skladiščih z zmogljivostjo manj </w:t>
      </w:r>
      <w:r w:rsidR="00B36F44">
        <w:rPr>
          <w:rFonts w:ascii="Arial" w:eastAsia="Times New Roman" w:hAnsi="Arial" w:cs="Arial"/>
          <w:sz w:val="20"/>
          <w:szCs w:val="20"/>
          <w:lang w:eastAsia="sl-SI"/>
        </w:rPr>
        <w:t>od</w:t>
      </w:r>
      <w:r w:rsidRPr="009A6A78">
        <w:rPr>
          <w:rFonts w:ascii="Arial" w:eastAsia="Times New Roman" w:hAnsi="Arial" w:cs="Arial"/>
          <w:sz w:val="20"/>
          <w:szCs w:val="20"/>
          <w:lang w:eastAsia="sl-SI"/>
        </w:rPr>
        <w:t xml:space="preserve"> 0,3 m</w:t>
      </w:r>
      <w:r w:rsidRPr="009A6A78">
        <w:rPr>
          <w:rFonts w:ascii="Arial" w:eastAsia="Times New Roman" w:hAnsi="Arial" w:cs="Arial"/>
          <w:sz w:val="20"/>
          <w:szCs w:val="20"/>
          <w:vertAlign w:val="superscript"/>
          <w:lang w:eastAsia="sl-SI"/>
        </w:rPr>
        <w:t>3</w:t>
      </w:r>
      <w:r w:rsidRPr="009A6A78">
        <w:rPr>
          <w:rFonts w:ascii="Arial" w:eastAsia="Times New Roman" w:hAnsi="Arial" w:cs="Arial"/>
          <w:sz w:val="20"/>
          <w:szCs w:val="20"/>
          <w:lang w:eastAsia="sl-SI"/>
        </w:rPr>
        <w:t>, kjer se nevarne tekočine skladiščijo v p</w:t>
      </w:r>
      <w:r w:rsidR="00B36F44">
        <w:rPr>
          <w:rFonts w:ascii="Arial" w:eastAsia="Times New Roman" w:hAnsi="Arial" w:cs="Arial"/>
          <w:sz w:val="20"/>
          <w:szCs w:val="20"/>
          <w:lang w:eastAsia="sl-SI"/>
        </w:rPr>
        <w:t>o</w:t>
      </w:r>
      <w:r w:rsidRPr="009A6A78">
        <w:rPr>
          <w:rFonts w:ascii="Arial" w:eastAsia="Times New Roman" w:hAnsi="Arial" w:cs="Arial"/>
          <w:sz w:val="20"/>
          <w:szCs w:val="20"/>
          <w:lang w:eastAsia="sl-SI"/>
        </w:rPr>
        <w:t>kritih in zaprtih prostorih stavbe, ki so opremljeni tako, da je onemogočeno vsakršno uhajanje, izcejanje ali iztekanje nevarnih tekočin neposredno v okolje ali posredno skozi iztoke v javno kanalizacijo ali s pronicanjem v tla,</w:t>
      </w:r>
    </w:p>
    <w:p w14:paraId="5D985961" w14:textId="77777777" w:rsidR="002729CB" w:rsidRPr="009A6A78" w:rsidRDefault="002729CB" w:rsidP="00375783">
      <w:pPr>
        <w:numPr>
          <w:ilvl w:val="0"/>
          <w:numId w:val="21"/>
        </w:numPr>
        <w:tabs>
          <w:tab w:val="num" w:pos="284"/>
        </w:tabs>
        <w:spacing w:after="0"/>
        <w:ind w:left="284" w:hanging="284"/>
        <w:jc w:val="both"/>
        <w:rPr>
          <w:rFonts w:ascii="Arial" w:eastAsia="Times New Roman" w:hAnsi="Arial" w:cs="Arial"/>
          <w:sz w:val="20"/>
          <w:szCs w:val="20"/>
          <w:lang w:eastAsia="sl-SI"/>
        </w:rPr>
      </w:pPr>
      <w:r w:rsidRPr="009A6A78">
        <w:rPr>
          <w:rFonts w:ascii="Arial" w:eastAsia="Times New Roman" w:hAnsi="Arial" w:cs="Arial"/>
          <w:sz w:val="20"/>
          <w:szCs w:val="20"/>
          <w:lang w:eastAsia="sl-SI"/>
        </w:rPr>
        <w:t>skladiščenje nevarnih tekočin v skladiščnih posodah, pri čemer se tekočine na kraju skladiščenja ne pretakajo in skladiščne posode ne polnijo ali praznijo,</w:t>
      </w:r>
    </w:p>
    <w:p w14:paraId="38A9B754" w14:textId="4C2FAB7E" w:rsidR="002729CB" w:rsidRPr="009A6A78" w:rsidRDefault="002729CB" w:rsidP="00375783">
      <w:pPr>
        <w:numPr>
          <w:ilvl w:val="0"/>
          <w:numId w:val="21"/>
        </w:numPr>
        <w:tabs>
          <w:tab w:val="num" w:pos="284"/>
        </w:tabs>
        <w:spacing w:after="0"/>
        <w:ind w:left="284" w:hanging="284"/>
        <w:jc w:val="both"/>
        <w:rPr>
          <w:rFonts w:ascii="Arial" w:eastAsia="Times New Roman" w:hAnsi="Arial" w:cs="Arial"/>
          <w:sz w:val="20"/>
          <w:szCs w:val="20"/>
          <w:lang w:eastAsia="sl-SI"/>
        </w:rPr>
      </w:pPr>
      <w:r w:rsidRPr="009A6A78">
        <w:rPr>
          <w:rFonts w:ascii="Arial" w:eastAsia="Times New Roman" w:hAnsi="Arial" w:cs="Arial"/>
          <w:sz w:val="20"/>
          <w:szCs w:val="20"/>
          <w:lang w:eastAsia="sl-SI"/>
        </w:rPr>
        <w:t>začasno skladiščenje nevarnih tekočih odpadkov v skladiščnih posodah z zmogljivostjo skladišča manj od 5 m</w:t>
      </w:r>
      <w:r w:rsidRPr="009A6A78">
        <w:rPr>
          <w:rFonts w:ascii="Arial" w:eastAsia="Times New Roman" w:hAnsi="Arial" w:cs="Arial"/>
          <w:sz w:val="20"/>
          <w:szCs w:val="20"/>
          <w:vertAlign w:val="superscript"/>
          <w:lang w:eastAsia="sl-SI"/>
        </w:rPr>
        <w:t>3</w:t>
      </w:r>
      <w:r w:rsidR="006070AB" w:rsidRPr="009A6A78">
        <w:rPr>
          <w:rFonts w:ascii="Arial" w:eastAsia="Times New Roman" w:hAnsi="Arial" w:cs="Arial"/>
          <w:sz w:val="20"/>
          <w:szCs w:val="20"/>
          <w:lang w:eastAsia="sl-SI"/>
        </w:rPr>
        <w:t xml:space="preserve">, </w:t>
      </w:r>
      <w:r w:rsidRPr="009A6A78">
        <w:rPr>
          <w:rFonts w:ascii="Arial" w:eastAsia="Times New Roman" w:hAnsi="Arial" w:cs="Arial"/>
          <w:sz w:val="20"/>
          <w:szCs w:val="20"/>
          <w:lang w:eastAsia="sl-SI"/>
        </w:rPr>
        <w:t xml:space="preserve">ne glede na čas začasnega skladiščenja tekočin, </w:t>
      </w:r>
      <w:r w:rsidR="006070AB" w:rsidRPr="009A6A78">
        <w:rPr>
          <w:rFonts w:ascii="Arial" w:eastAsia="Times New Roman" w:hAnsi="Arial" w:cs="Arial"/>
          <w:sz w:val="20"/>
          <w:szCs w:val="20"/>
          <w:lang w:eastAsia="sl-SI"/>
        </w:rPr>
        <w:t>in se</w:t>
      </w:r>
      <w:r w:rsidRPr="009A6A78">
        <w:rPr>
          <w:rFonts w:ascii="Arial" w:eastAsia="Times New Roman" w:hAnsi="Arial" w:cs="Arial"/>
          <w:sz w:val="20"/>
          <w:szCs w:val="20"/>
          <w:lang w:eastAsia="sl-SI"/>
        </w:rPr>
        <w:t xml:space="preserve"> na kraju začasnega skladiščenja ne pretakajo in skladiščne posode ne polnijo ali praznijo, ter</w:t>
      </w:r>
    </w:p>
    <w:p w14:paraId="61EAEA3B" w14:textId="77777777" w:rsidR="002729CB" w:rsidRPr="009A6A78" w:rsidRDefault="002729CB" w:rsidP="00375783">
      <w:pPr>
        <w:numPr>
          <w:ilvl w:val="0"/>
          <w:numId w:val="21"/>
        </w:numPr>
        <w:tabs>
          <w:tab w:val="num" w:pos="284"/>
        </w:tabs>
        <w:spacing w:after="0"/>
        <w:ind w:left="284" w:hanging="284"/>
        <w:jc w:val="both"/>
        <w:rPr>
          <w:rFonts w:ascii="Arial" w:eastAsia="Times New Roman" w:hAnsi="Arial" w:cs="Arial"/>
          <w:sz w:val="20"/>
          <w:szCs w:val="20"/>
          <w:lang w:eastAsia="sl-SI"/>
        </w:rPr>
      </w:pPr>
      <w:r w:rsidRPr="009A6A78">
        <w:rPr>
          <w:rFonts w:ascii="Arial" w:eastAsia="Times New Roman" w:hAnsi="Arial" w:cs="Arial"/>
          <w:sz w:val="20"/>
          <w:szCs w:val="20"/>
          <w:lang w:eastAsia="sl-SI"/>
        </w:rPr>
        <w:t>skladiščenje utekočinjenega naftnega plina.</w:t>
      </w:r>
    </w:p>
    <w:p w14:paraId="2A094DF0" w14:textId="77777777" w:rsidR="00A25A85" w:rsidRPr="009A6A78" w:rsidRDefault="00A25A85" w:rsidP="00A25A85">
      <w:pPr>
        <w:pStyle w:val="Odstavek"/>
        <w:spacing w:line="276" w:lineRule="auto"/>
        <w:ind w:firstLine="0"/>
        <w:rPr>
          <w:sz w:val="20"/>
          <w:szCs w:val="20"/>
        </w:rPr>
      </w:pPr>
      <w:r w:rsidRPr="009A6A78">
        <w:rPr>
          <w:sz w:val="20"/>
          <w:szCs w:val="20"/>
        </w:rPr>
        <w:t xml:space="preserve">(2) V primeru skladiščenja nevarnih tekočin iz 2., 3. in 4. alinee prejšnjega odstavka morajo biti talne površine na območju skladiščenja opremljene tako, da je onemogočeno vsakršno uhajanje, izcejanje ali iztekanje nevarnih tekočin neposredno v okolje ali posredno skozi iztoke v javno kanalizacijo ali s pronicanjem v tla. </w:t>
      </w:r>
    </w:p>
    <w:p w14:paraId="397062A0" w14:textId="77777777" w:rsidR="00A25A85" w:rsidRPr="009A6A78" w:rsidRDefault="00A25A85" w:rsidP="00CA333D">
      <w:pPr>
        <w:pStyle w:val="Odstavek"/>
        <w:spacing w:line="276" w:lineRule="auto"/>
        <w:ind w:firstLine="0"/>
        <w:rPr>
          <w:sz w:val="20"/>
          <w:szCs w:val="20"/>
        </w:rPr>
      </w:pPr>
      <w:r w:rsidRPr="009A6A78">
        <w:rPr>
          <w:sz w:val="20"/>
          <w:szCs w:val="20"/>
        </w:rPr>
        <w:t xml:space="preserve">(3) Ne glede na </w:t>
      </w:r>
      <w:r w:rsidRPr="001E0EA4">
        <w:rPr>
          <w:sz w:val="20"/>
          <w:szCs w:val="20"/>
        </w:rPr>
        <w:t>prvi odstavek morajo biti FFS skladiščena</w:t>
      </w:r>
      <w:r w:rsidRPr="009A6A78">
        <w:rPr>
          <w:sz w:val="20"/>
          <w:szCs w:val="20"/>
        </w:rPr>
        <w:t xml:space="preserve"> izven dosega poplavnih voda. </w:t>
      </w:r>
    </w:p>
    <w:p w14:paraId="27846C2B" w14:textId="77777777" w:rsidR="00A25A85" w:rsidRPr="009A6A78" w:rsidRDefault="00A25A85" w:rsidP="00CA333D">
      <w:pPr>
        <w:pStyle w:val="Odstavek"/>
        <w:spacing w:line="276" w:lineRule="auto"/>
        <w:ind w:firstLine="0"/>
        <w:rPr>
          <w:sz w:val="20"/>
          <w:szCs w:val="20"/>
        </w:rPr>
      </w:pPr>
      <w:r w:rsidRPr="009A6A78">
        <w:rPr>
          <w:sz w:val="20"/>
          <w:szCs w:val="20"/>
        </w:rPr>
        <w:t>(4) Na notranjih območjih je prepovedano skladiščenje radioaktivnih snovi.</w:t>
      </w:r>
    </w:p>
    <w:p w14:paraId="2F0DB1D1" w14:textId="00FBCDD4" w:rsidR="002729CB" w:rsidRPr="009A6A78" w:rsidRDefault="002729CB">
      <w:pPr>
        <w:pStyle w:val="Odstavekseznama"/>
        <w:numPr>
          <w:ilvl w:val="0"/>
          <w:numId w:val="28"/>
        </w:numPr>
        <w:suppressAutoHyphens/>
        <w:spacing w:before="360" w:after="60"/>
        <w:ind w:left="426" w:hanging="426"/>
        <w:jc w:val="center"/>
        <w:outlineLvl w:val="3"/>
        <w:rPr>
          <w:rFonts w:cs="Arial"/>
          <w:b/>
          <w:sz w:val="20"/>
          <w:szCs w:val="20"/>
        </w:rPr>
      </w:pPr>
      <w:r w:rsidRPr="009A6A78">
        <w:rPr>
          <w:rFonts w:cs="Arial"/>
          <w:b/>
          <w:sz w:val="20"/>
          <w:szCs w:val="20"/>
        </w:rPr>
        <w:t>člen</w:t>
      </w:r>
    </w:p>
    <w:p w14:paraId="3B6B6F06" w14:textId="3F676770" w:rsidR="002729CB" w:rsidRPr="009A6A78" w:rsidRDefault="002729CB" w:rsidP="00375783">
      <w:pPr>
        <w:widowControl w:val="0"/>
        <w:spacing w:before="120" w:after="0"/>
        <w:jc w:val="center"/>
        <w:rPr>
          <w:rFonts w:ascii="Arial" w:eastAsia="Times New Roman" w:hAnsi="Arial" w:cs="Arial"/>
          <w:b/>
          <w:sz w:val="20"/>
          <w:szCs w:val="20"/>
        </w:rPr>
      </w:pPr>
      <w:r w:rsidRPr="009A6A78">
        <w:rPr>
          <w:rFonts w:ascii="Arial" w:eastAsia="Times New Roman" w:hAnsi="Arial" w:cs="Arial"/>
          <w:b/>
          <w:sz w:val="20"/>
          <w:szCs w:val="20"/>
        </w:rPr>
        <w:t>(vožnja z vozili)</w:t>
      </w:r>
    </w:p>
    <w:p w14:paraId="038097F4" w14:textId="77777777" w:rsidR="00CA333D" w:rsidRPr="009A6A78" w:rsidRDefault="00CA333D" w:rsidP="00CA333D">
      <w:pPr>
        <w:pStyle w:val="Odstavek"/>
        <w:spacing w:line="276" w:lineRule="auto"/>
        <w:ind w:firstLine="0"/>
        <w:rPr>
          <w:sz w:val="20"/>
          <w:szCs w:val="20"/>
        </w:rPr>
      </w:pPr>
      <w:r w:rsidRPr="009A6A78">
        <w:rPr>
          <w:sz w:val="20"/>
          <w:szCs w:val="20"/>
        </w:rPr>
        <w:t>(1) Na notranjih območjih je po cestah prepovedan promet vozil, ki prevažajo gorivo in druge nevarne snovi, razen če gre za oskrbo obstoječih objektov ali objektov, katerih gradnja je dovoljena v skladu s to uredbo.</w:t>
      </w:r>
    </w:p>
    <w:p w14:paraId="77521F0A" w14:textId="77777777" w:rsidR="00CA333D" w:rsidRPr="009A6A78" w:rsidRDefault="00CA333D" w:rsidP="00CA333D">
      <w:pPr>
        <w:pStyle w:val="Odstavek"/>
        <w:spacing w:line="276" w:lineRule="auto"/>
        <w:ind w:firstLine="0"/>
        <w:rPr>
          <w:sz w:val="20"/>
          <w:szCs w:val="20"/>
        </w:rPr>
      </w:pPr>
      <w:r w:rsidRPr="009A6A78">
        <w:rPr>
          <w:sz w:val="20"/>
          <w:szCs w:val="20"/>
        </w:rPr>
        <w:t>(2) Ne glede na prejšnji odstavek je prevažanje nevarnih snovi dovoljeno na:</w:t>
      </w:r>
    </w:p>
    <w:p w14:paraId="247DB3B4" w14:textId="77777777" w:rsidR="00CA333D" w:rsidRPr="009A6A78" w:rsidRDefault="00CA333D" w:rsidP="00CA333D">
      <w:pPr>
        <w:numPr>
          <w:ilvl w:val="0"/>
          <w:numId w:val="21"/>
        </w:numPr>
        <w:tabs>
          <w:tab w:val="num" w:pos="284"/>
        </w:tabs>
        <w:spacing w:after="0"/>
        <w:ind w:left="284" w:hanging="284"/>
        <w:jc w:val="both"/>
        <w:rPr>
          <w:rFonts w:ascii="Arial" w:eastAsia="Times New Roman" w:hAnsi="Arial" w:cs="Arial"/>
          <w:sz w:val="20"/>
          <w:szCs w:val="20"/>
          <w:lang w:eastAsia="sl-SI"/>
        </w:rPr>
      </w:pPr>
      <w:r w:rsidRPr="009A6A78">
        <w:rPr>
          <w:rFonts w:ascii="Arial" w:eastAsia="Times New Roman" w:hAnsi="Arial" w:cs="Arial"/>
          <w:sz w:val="20"/>
          <w:szCs w:val="20"/>
          <w:lang w:eastAsia="sl-SI"/>
        </w:rPr>
        <w:t>glavnih cestah in</w:t>
      </w:r>
    </w:p>
    <w:p w14:paraId="0563B79E" w14:textId="77777777" w:rsidR="00CA333D" w:rsidRPr="009A6A78" w:rsidRDefault="00CA333D" w:rsidP="00CA333D">
      <w:pPr>
        <w:numPr>
          <w:ilvl w:val="0"/>
          <w:numId w:val="21"/>
        </w:numPr>
        <w:tabs>
          <w:tab w:val="num" w:pos="284"/>
        </w:tabs>
        <w:spacing w:after="0"/>
        <w:ind w:left="284" w:hanging="284"/>
        <w:jc w:val="both"/>
        <w:rPr>
          <w:rFonts w:ascii="Arial" w:eastAsia="Times New Roman" w:hAnsi="Arial" w:cs="Arial"/>
          <w:sz w:val="20"/>
          <w:szCs w:val="20"/>
          <w:lang w:eastAsia="sl-SI"/>
        </w:rPr>
      </w:pPr>
      <w:r w:rsidRPr="009A6A78">
        <w:rPr>
          <w:rFonts w:ascii="Arial" w:eastAsia="Times New Roman" w:hAnsi="Arial" w:cs="Arial"/>
          <w:sz w:val="20"/>
          <w:szCs w:val="20"/>
          <w:lang w:eastAsia="sl-SI"/>
        </w:rPr>
        <w:t>cestah, ki so tehnično opremljene za preprečevanje razlitja nevarnih snovi zunaj območja prometnih površin ali zunaj območja kontrolirane odvodne površine.</w:t>
      </w:r>
    </w:p>
    <w:p w14:paraId="43D94CFA" w14:textId="786255BA" w:rsidR="002729CB" w:rsidRPr="009A6A78" w:rsidRDefault="002729CB">
      <w:pPr>
        <w:pStyle w:val="Odstavekseznama"/>
        <w:numPr>
          <w:ilvl w:val="0"/>
          <w:numId w:val="28"/>
        </w:numPr>
        <w:suppressAutoHyphens/>
        <w:spacing w:before="360" w:after="60"/>
        <w:ind w:left="426" w:hanging="426"/>
        <w:jc w:val="center"/>
        <w:outlineLvl w:val="3"/>
        <w:rPr>
          <w:rFonts w:cs="Arial"/>
          <w:b/>
          <w:sz w:val="20"/>
          <w:szCs w:val="20"/>
        </w:rPr>
      </w:pPr>
      <w:r w:rsidRPr="009A6A78">
        <w:rPr>
          <w:rFonts w:cs="Arial"/>
          <w:b/>
          <w:sz w:val="20"/>
          <w:szCs w:val="20"/>
        </w:rPr>
        <w:t>člen</w:t>
      </w:r>
    </w:p>
    <w:p w14:paraId="026AFD13" w14:textId="77777777" w:rsidR="002729CB" w:rsidRPr="009A6A78" w:rsidRDefault="002729CB" w:rsidP="00375783">
      <w:pPr>
        <w:widowControl w:val="0"/>
        <w:spacing w:before="120" w:after="0"/>
        <w:jc w:val="center"/>
        <w:rPr>
          <w:rFonts w:ascii="Arial" w:eastAsia="Times New Roman" w:hAnsi="Arial" w:cs="Arial"/>
          <w:b/>
          <w:sz w:val="20"/>
          <w:szCs w:val="20"/>
        </w:rPr>
      </w:pPr>
      <w:r w:rsidRPr="009A6A78">
        <w:rPr>
          <w:rFonts w:ascii="Arial" w:eastAsia="Times New Roman" w:hAnsi="Arial" w:cs="Arial"/>
          <w:b/>
          <w:sz w:val="20"/>
          <w:szCs w:val="20"/>
        </w:rPr>
        <w:t>(parkiranje na notranjih območjih)</w:t>
      </w:r>
    </w:p>
    <w:p w14:paraId="04B90F71" w14:textId="2A22552A" w:rsidR="001470E0" w:rsidRPr="00B36F44" w:rsidRDefault="001470E0" w:rsidP="001470E0">
      <w:pPr>
        <w:overflowPunct w:val="0"/>
        <w:autoSpaceDE w:val="0"/>
        <w:autoSpaceDN w:val="0"/>
        <w:adjustRightInd w:val="0"/>
        <w:spacing w:before="240" w:after="0" w:line="260" w:lineRule="atLeast"/>
        <w:jc w:val="both"/>
        <w:textAlignment w:val="baseline"/>
        <w:rPr>
          <w:rFonts w:ascii="Arial" w:eastAsia="Times New Roman" w:hAnsi="Arial" w:cs="Arial"/>
          <w:sz w:val="20"/>
          <w:szCs w:val="20"/>
          <w:lang w:eastAsia="sl-SI"/>
        </w:rPr>
      </w:pPr>
      <w:bookmarkStart w:id="6" w:name="_Hlk159914502"/>
      <w:r>
        <w:rPr>
          <w:rFonts w:ascii="Arial" w:eastAsia="Times New Roman" w:hAnsi="Arial" w:cs="Arial"/>
          <w:sz w:val="20"/>
          <w:szCs w:val="20"/>
          <w:lang w:eastAsia="sl-SI"/>
        </w:rPr>
        <w:t xml:space="preserve">(1) </w:t>
      </w:r>
      <w:r w:rsidRPr="00B36F44">
        <w:rPr>
          <w:rFonts w:ascii="Arial" w:eastAsia="Times New Roman" w:hAnsi="Arial" w:cs="Arial"/>
          <w:sz w:val="20"/>
          <w:szCs w:val="20"/>
          <w:lang w:eastAsia="sl-SI"/>
        </w:rPr>
        <w:t xml:space="preserve">Na </w:t>
      </w:r>
      <w:r w:rsidR="00ED5B1F" w:rsidRPr="00B36F44">
        <w:rPr>
          <w:rFonts w:ascii="Arial" w:eastAsia="Times New Roman" w:hAnsi="Arial" w:cs="Arial"/>
          <w:sz w:val="20"/>
          <w:szCs w:val="20"/>
          <w:lang w:eastAsia="sl-SI"/>
        </w:rPr>
        <w:t>VVO I</w:t>
      </w:r>
      <w:r w:rsidR="00ED5B1F">
        <w:rPr>
          <w:rFonts w:ascii="Arial" w:eastAsia="Times New Roman" w:hAnsi="Arial" w:cs="Arial"/>
          <w:sz w:val="20"/>
          <w:szCs w:val="20"/>
          <w:lang w:eastAsia="sl-SI"/>
        </w:rPr>
        <w:t>,</w:t>
      </w:r>
      <w:r w:rsidR="00ED5B1F" w:rsidRPr="00B36F44">
        <w:rPr>
          <w:rFonts w:ascii="Arial" w:hAnsi="Arial" w:cs="Arial"/>
          <w:color w:val="000000" w:themeColor="text1"/>
          <w:sz w:val="20"/>
          <w:szCs w:val="20"/>
        </w:rPr>
        <w:t xml:space="preserve"> </w:t>
      </w:r>
      <w:r w:rsidRPr="00B36F44">
        <w:rPr>
          <w:rFonts w:ascii="Arial" w:hAnsi="Arial" w:cs="Arial"/>
          <w:color w:val="000000" w:themeColor="text1"/>
          <w:sz w:val="20"/>
          <w:szCs w:val="20"/>
        </w:rPr>
        <w:t>VVO IA, VVO IB</w:t>
      </w:r>
      <w:r w:rsidRPr="00B36F44">
        <w:rPr>
          <w:rFonts w:ascii="Arial" w:eastAsia="Times New Roman" w:hAnsi="Arial" w:cs="Arial"/>
          <w:sz w:val="20"/>
          <w:szCs w:val="20"/>
          <w:lang w:eastAsia="sl-SI"/>
        </w:rPr>
        <w:t xml:space="preserve"> in</w:t>
      </w:r>
      <w:r w:rsidRPr="00CB5095">
        <w:rPr>
          <w:rFonts w:ascii="Arial" w:eastAsia="Times New Roman" w:hAnsi="Arial" w:cs="Arial"/>
          <w:sz w:val="20"/>
          <w:szCs w:val="20"/>
          <w:lang w:eastAsia="sl-SI"/>
        </w:rPr>
        <w:t xml:space="preserve"> VVO II je </w:t>
      </w:r>
      <w:r w:rsidRPr="00B36F44">
        <w:rPr>
          <w:rFonts w:ascii="Arial" w:eastAsia="Times New Roman" w:hAnsi="Arial" w:cs="Arial"/>
          <w:sz w:val="20"/>
          <w:szCs w:val="20"/>
          <w:lang w:eastAsia="sl-SI"/>
        </w:rPr>
        <w:t>prepovedano parkiranje vozil na kmetijskih in gozdnih zemljiščih, razen:</w:t>
      </w:r>
    </w:p>
    <w:p w14:paraId="4A92203E" w14:textId="77777777" w:rsidR="001470E0" w:rsidRPr="00B36F44" w:rsidRDefault="001470E0" w:rsidP="001470E0">
      <w:pPr>
        <w:numPr>
          <w:ilvl w:val="0"/>
          <w:numId w:val="21"/>
        </w:numPr>
        <w:tabs>
          <w:tab w:val="num" w:pos="284"/>
        </w:tabs>
        <w:spacing w:after="0"/>
        <w:ind w:left="284" w:hanging="284"/>
        <w:jc w:val="both"/>
        <w:rPr>
          <w:rFonts w:ascii="Arial" w:eastAsia="Times New Roman" w:hAnsi="Arial" w:cs="Arial"/>
          <w:sz w:val="20"/>
          <w:szCs w:val="20"/>
          <w:lang w:eastAsia="sl-SI"/>
        </w:rPr>
      </w:pPr>
      <w:r w:rsidRPr="00B36F44">
        <w:rPr>
          <w:rFonts w:ascii="Arial" w:eastAsia="Times New Roman" w:hAnsi="Arial" w:cs="Arial"/>
          <w:sz w:val="20"/>
          <w:szCs w:val="20"/>
          <w:lang w:eastAsia="sl-SI"/>
        </w:rPr>
        <w:t>če gre za parkiranje lastnikov oziroma najemnikov teh zemljišč ali od njih pooblaščenih izvajalcev, na ali ob njihovih parcelah, zaradi opravljanja kmetijskih ali gozdarskih del,</w:t>
      </w:r>
    </w:p>
    <w:p w14:paraId="62EBBB38" w14:textId="77777777" w:rsidR="001470E0" w:rsidRPr="00B36F44" w:rsidRDefault="001470E0" w:rsidP="001470E0">
      <w:pPr>
        <w:numPr>
          <w:ilvl w:val="0"/>
          <w:numId w:val="21"/>
        </w:numPr>
        <w:tabs>
          <w:tab w:val="num" w:pos="284"/>
        </w:tabs>
        <w:spacing w:after="0"/>
        <w:ind w:left="284" w:hanging="284"/>
        <w:jc w:val="both"/>
        <w:rPr>
          <w:rFonts w:ascii="Arial" w:eastAsia="Times New Roman" w:hAnsi="Arial" w:cs="Arial"/>
          <w:sz w:val="20"/>
          <w:szCs w:val="20"/>
          <w:lang w:eastAsia="sl-SI"/>
        </w:rPr>
      </w:pPr>
      <w:r w:rsidRPr="00B36F44">
        <w:rPr>
          <w:rFonts w:ascii="Arial" w:eastAsia="Times New Roman" w:hAnsi="Arial" w:cs="Arial"/>
          <w:sz w:val="20"/>
          <w:szCs w:val="20"/>
          <w:lang w:eastAsia="sl-SI"/>
        </w:rPr>
        <w:t>če gre za opravljanje nalog gospodarske javne službe,</w:t>
      </w:r>
    </w:p>
    <w:p w14:paraId="087A453D" w14:textId="77777777" w:rsidR="001470E0" w:rsidRPr="00B36F44" w:rsidRDefault="001470E0" w:rsidP="001470E0">
      <w:pPr>
        <w:numPr>
          <w:ilvl w:val="0"/>
          <w:numId w:val="21"/>
        </w:numPr>
        <w:tabs>
          <w:tab w:val="num" w:pos="284"/>
        </w:tabs>
        <w:spacing w:after="0"/>
        <w:ind w:left="284" w:hanging="284"/>
        <w:jc w:val="both"/>
        <w:rPr>
          <w:rFonts w:ascii="Arial" w:eastAsia="Times New Roman" w:hAnsi="Arial" w:cs="Arial"/>
          <w:sz w:val="20"/>
          <w:szCs w:val="20"/>
          <w:lang w:eastAsia="sl-SI"/>
        </w:rPr>
      </w:pPr>
      <w:r w:rsidRPr="00B36F44">
        <w:rPr>
          <w:rFonts w:ascii="Arial" w:eastAsia="Times New Roman" w:hAnsi="Arial" w:cs="Arial"/>
          <w:sz w:val="20"/>
          <w:szCs w:val="20"/>
          <w:lang w:eastAsia="sl-SI"/>
        </w:rPr>
        <w:t>če gre za opravljanje nalog policije in inšpektoratov, ter</w:t>
      </w:r>
    </w:p>
    <w:p w14:paraId="55BEEC3B" w14:textId="77777777" w:rsidR="001470E0" w:rsidRPr="00B36F44" w:rsidRDefault="001470E0" w:rsidP="001470E0">
      <w:pPr>
        <w:numPr>
          <w:ilvl w:val="0"/>
          <w:numId w:val="21"/>
        </w:numPr>
        <w:tabs>
          <w:tab w:val="num" w:pos="284"/>
        </w:tabs>
        <w:spacing w:after="0"/>
        <w:ind w:left="284" w:hanging="284"/>
        <w:jc w:val="both"/>
        <w:rPr>
          <w:rFonts w:ascii="Arial" w:eastAsia="Times New Roman" w:hAnsi="Arial" w:cs="Arial"/>
          <w:sz w:val="20"/>
          <w:szCs w:val="20"/>
          <w:lang w:eastAsia="sl-SI"/>
        </w:rPr>
      </w:pPr>
      <w:r w:rsidRPr="00B36F44">
        <w:rPr>
          <w:rFonts w:ascii="Arial" w:eastAsia="Times New Roman" w:hAnsi="Arial" w:cs="Arial"/>
          <w:sz w:val="20"/>
          <w:szCs w:val="20"/>
          <w:lang w:eastAsia="sl-SI"/>
        </w:rPr>
        <w:t>če gre za opravljanje nalog iz sistema varstva pred naravnimi in drugimi nesrečami.</w:t>
      </w:r>
    </w:p>
    <w:bookmarkEnd w:id="6"/>
    <w:p w14:paraId="187980AF" w14:textId="022A07F9" w:rsidR="001470E0" w:rsidRPr="00B36F44" w:rsidRDefault="001470E0" w:rsidP="001470E0">
      <w:pPr>
        <w:overflowPunct w:val="0"/>
        <w:autoSpaceDE w:val="0"/>
        <w:autoSpaceDN w:val="0"/>
        <w:adjustRightInd w:val="0"/>
        <w:spacing w:before="240" w:after="0" w:line="260" w:lineRule="atLeast"/>
        <w:jc w:val="both"/>
        <w:textAlignment w:val="baseline"/>
        <w:rPr>
          <w:rFonts w:ascii="Arial" w:eastAsia="Times New Roman" w:hAnsi="Arial" w:cs="Arial"/>
          <w:sz w:val="20"/>
          <w:szCs w:val="20"/>
          <w:lang w:eastAsia="sl-SI"/>
        </w:rPr>
      </w:pPr>
      <w:r w:rsidRPr="00B36F44">
        <w:rPr>
          <w:rFonts w:ascii="Arial" w:eastAsia="Times New Roman" w:hAnsi="Arial" w:cs="Arial"/>
          <w:sz w:val="20"/>
          <w:szCs w:val="20"/>
          <w:lang w:eastAsia="sl-SI"/>
        </w:rPr>
        <w:t>(2) Na VVO I</w:t>
      </w:r>
      <w:r w:rsidR="00BB3D3C" w:rsidRPr="00B36F44">
        <w:rPr>
          <w:rFonts w:ascii="Arial" w:eastAsia="Times New Roman" w:hAnsi="Arial" w:cs="Arial"/>
          <w:sz w:val="20"/>
          <w:szCs w:val="20"/>
          <w:lang w:eastAsia="sl-SI"/>
        </w:rPr>
        <w:t xml:space="preserve">, </w:t>
      </w:r>
      <w:r w:rsidR="00BB3D3C" w:rsidRPr="00B36F44">
        <w:rPr>
          <w:rFonts w:ascii="Arial" w:hAnsi="Arial" w:cs="Arial"/>
          <w:color w:val="000000" w:themeColor="text1"/>
          <w:sz w:val="20"/>
          <w:szCs w:val="20"/>
        </w:rPr>
        <w:t>VVO IA in VVO IB</w:t>
      </w:r>
      <w:r w:rsidR="00BB3D3C" w:rsidRPr="00B36F44">
        <w:rPr>
          <w:rFonts w:ascii="Arial" w:eastAsia="Times New Roman" w:hAnsi="Arial" w:cs="Arial"/>
          <w:sz w:val="20"/>
          <w:szCs w:val="20"/>
          <w:lang w:eastAsia="sl-SI"/>
        </w:rPr>
        <w:t xml:space="preserve"> </w:t>
      </w:r>
      <w:r w:rsidRPr="00B36F44">
        <w:rPr>
          <w:rFonts w:ascii="Arial" w:eastAsia="Times New Roman" w:hAnsi="Arial" w:cs="Arial"/>
          <w:sz w:val="20"/>
          <w:szCs w:val="20"/>
          <w:lang w:eastAsia="sl-SI"/>
        </w:rPr>
        <w:t xml:space="preserve"> je prepovedano parkiranje vozil na gozdnih cestah.</w:t>
      </w:r>
    </w:p>
    <w:p w14:paraId="61D4B89F" w14:textId="0513AE6C" w:rsidR="002729CB" w:rsidRPr="009A6A78" w:rsidRDefault="002729CB">
      <w:pPr>
        <w:pStyle w:val="Odstavekseznama"/>
        <w:numPr>
          <w:ilvl w:val="0"/>
          <w:numId w:val="28"/>
        </w:numPr>
        <w:suppressAutoHyphens/>
        <w:spacing w:before="360" w:after="60"/>
        <w:ind w:left="426" w:hanging="426"/>
        <w:jc w:val="center"/>
        <w:outlineLvl w:val="3"/>
        <w:rPr>
          <w:rFonts w:cs="Arial"/>
          <w:b/>
          <w:sz w:val="20"/>
          <w:szCs w:val="20"/>
        </w:rPr>
      </w:pPr>
      <w:r w:rsidRPr="009A6A78">
        <w:rPr>
          <w:rFonts w:cs="Arial"/>
          <w:b/>
          <w:sz w:val="20"/>
          <w:szCs w:val="20"/>
        </w:rPr>
        <w:t>člen</w:t>
      </w:r>
    </w:p>
    <w:p w14:paraId="38BB964F" w14:textId="77777777" w:rsidR="002729CB" w:rsidRPr="009A6A78" w:rsidRDefault="002729CB" w:rsidP="00375783">
      <w:pPr>
        <w:widowControl w:val="0"/>
        <w:spacing w:before="120" w:after="0"/>
        <w:jc w:val="center"/>
        <w:rPr>
          <w:rFonts w:ascii="Arial" w:eastAsia="Times New Roman" w:hAnsi="Arial" w:cs="Arial"/>
          <w:b/>
          <w:sz w:val="20"/>
          <w:szCs w:val="20"/>
        </w:rPr>
      </w:pPr>
      <w:r w:rsidRPr="009A6A78">
        <w:rPr>
          <w:rFonts w:ascii="Arial" w:eastAsia="Times New Roman" w:hAnsi="Arial" w:cs="Arial"/>
          <w:b/>
          <w:sz w:val="20"/>
          <w:szCs w:val="20"/>
        </w:rPr>
        <w:t>(objekti za izvajanje meritev)</w:t>
      </w:r>
    </w:p>
    <w:p w14:paraId="0F8239C8" w14:textId="77777777" w:rsidR="002729CB" w:rsidRPr="009A6A78" w:rsidRDefault="002729CB" w:rsidP="00375783">
      <w:pPr>
        <w:overflowPunct w:val="0"/>
        <w:autoSpaceDE w:val="0"/>
        <w:autoSpaceDN w:val="0"/>
        <w:adjustRightInd w:val="0"/>
        <w:spacing w:before="240" w:after="0"/>
        <w:jc w:val="both"/>
        <w:textAlignment w:val="baseline"/>
        <w:rPr>
          <w:rFonts w:ascii="Arial" w:eastAsia="Times New Roman" w:hAnsi="Arial" w:cs="Arial"/>
          <w:sz w:val="20"/>
          <w:szCs w:val="20"/>
          <w:lang w:eastAsia="sl-SI"/>
        </w:rPr>
      </w:pPr>
      <w:r w:rsidRPr="009A6A78">
        <w:rPr>
          <w:rFonts w:ascii="Arial" w:eastAsia="Times New Roman" w:hAnsi="Arial" w:cs="Arial"/>
          <w:sz w:val="20"/>
          <w:szCs w:val="20"/>
          <w:lang w:eastAsia="sl-SI"/>
        </w:rPr>
        <w:t>(1) Na notranjih območjih morajo lastniki ali drugi posestniki zemljišč izvajalcu javne službe oskrbe s pitno vodo ali izvajalcu državnega monitoringa stanja okolja v skladu s predpisi, ki urejajo varstvo okolja, dopustiti dostop do objektov za izvajanje meritev količin in kakovosti okolja ter njihovo redno vzdrževanje, izvajanje meritev in odvzem vzorcev ali novogradnjo objektov za izvajanje meritev količin in kakovosti okolja.</w:t>
      </w:r>
    </w:p>
    <w:p w14:paraId="11EF6269" w14:textId="77777777" w:rsidR="002729CB" w:rsidRPr="009A6A78" w:rsidRDefault="002729CB" w:rsidP="00375783">
      <w:pPr>
        <w:overflowPunct w:val="0"/>
        <w:autoSpaceDE w:val="0"/>
        <w:autoSpaceDN w:val="0"/>
        <w:adjustRightInd w:val="0"/>
        <w:spacing w:before="240" w:after="0"/>
        <w:jc w:val="both"/>
        <w:textAlignment w:val="baseline"/>
        <w:rPr>
          <w:rFonts w:ascii="Arial" w:eastAsia="Times New Roman" w:hAnsi="Arial" w:cs="Arial"/>
          <w:sz w:val="20"/>
          <w:szCs w:val="20"/>
          <w:lang w:eastAsia="sl-SI"/>
        </w:rPr>
      </w:pPr>
      <w:r w:rsidRPr="009A6A78">
        <w:rPr>
          <w:rFonts w:ascii="Arial" w:eastAsia="Times New Roman" w:hAnsi="Arial" w:cs="Arial"/>
          <w:sz w:val="20"/>
          <w:szCs w:val="20"/>
          <w:lang w:eastAsia="sl-SI"/>
        </w:rPr>
        <w:t>(2) Ukinitev oziroma odstranitev objektov za izvajanje meritev iz prejšnjega odstavka lahko odobri samo lastnik teh objektov ali od njega pooblaščeni upravljavec, izvede pa jo od njiju pooblaščeni izvajalec.</w:t>
      </w:r>
    </w:p>
    <w:p w14:paraId="279F04D4" w14:textId="37FB3830" w:rsidR="002729CB" w:rsidRPr="009A6A78" w:rsidRDefault="002729CB">
      <w:pPr>
        <w:pStyle w:val="Odstavekseznama"/>
        <w:numPr>
          <w:ilvl w:val="0"/>
          <w:numId w:val="28"/>
        </w:numPr>
        <w:suppressAutoHyphens/>
        <w:spacing w:before="360" w:after="60"/>
        <w:ind w:left="426" w:hanging="426"/>
        <w:jc w:val="center"/>
        <w:outlineLvl w:val="3"/>
        <w:rPr>
          <w:rFonts w:cs="Arial"/>
          <w:b/>
          <w:sz w:val="20"/>
          <w:szCs w:val="20"/>
        </w:rPr>
      </w:pPr>
      <w:r w:rsidRPr="009A6A78">
        <w:rPr>
          <w:rFonts w:cs="Arial"/>
          <w:b/>
          <w:sz w:val="20"/>
          <w:szCs w:val="20"/>
        </w:rPr>
        <w:t>člen</w:t>
      </w:r>
    </w:p>
    <w:p w14:paraId="1A88F2B7" w14:textId="23928429" w:rsidR="002729CB" w:rsidRPr="009A6A78" w:rsidRDefault="002729CB" w:rsidP="00375783">
      <w:pPr>
        <w:widowControl w:val="0"/>
        <w:spacing w:before="120" w:after="0"/>
        <w:jc w:val="center"/>
        <w:rPr>
          <w:rFonts w:ascii="Arial" w:eastAsia="Times New Roman" w:hAnsi="Arial" w:cs="Arial"/>
          <w:b/>
          <w:sz w:val="20"/>
          <w:szCs w:val="20"/>
        </w:rPr>
      </w:pPr>
      <w:r w:rsidRPr="009A6A78">
        <w:rPr>
          <w:rFonts w:ascii="Arial" w:eastAsia="Times New Roman" w:hAnsi="Arial" w:cs="Arial"/>
          <w:b/>
          <w:sz w:val="20"/>
          <w:szCs w:val="20"/>
        </w:rPr>
        <w:t>(</w:t>
      </w:r>
      <w:r w:rsidR="001848EA" w:rsidRPr="009A6A78">
        <w:rPr>
          <w:rFonts w:ascii="Arial" w:eastAsia="Times New Roman" w:hAnsi="Arial" w:cs="Arial"/>
          <w:b/>
          <w:sz w:val="20"/>
          <w:szCs w:val="20"/>
        </w:rPr>
        <w:t>mineralne surovine</w:t>
      </w:r>
      <w:r w:rsidRPr="009A6A78">
        <w:rPr>
          <w:rFonts w:ascii="Arial" w:eastAsia="Times New Roman" w:hAnsi="Arial" w:cs="Arial"/>
          <w:b/>
          <w:sz w:val="20"/>
          <w:szCs w:val="20"/>
        </w:rPr>
        <w:t>)</w:t>
      </w:r>
    </w:p>
    <w:p w14:paraId="5B8D53CF" w14:textId="0CD36582" w:rsidR="00786201" w:rsidRPr="009A6A78" w:rsidRDefault="002729CB" w:rsidP="00375783">
      <w:pPr>
        <w:overflowPunct w:val="0"/>
        <w:autoSpaceDE w:val="0"/>
        <w:autoSpaceDN w:val="0"/>
        <w:adjustRightInd w:val="0"/>
        <w:spacing w:before="240" w:after="0"/>
        <w:jc w:val="both"/>
        <w:textAlignment w:val="baseline"/>
        <w:rPr>
          <w:rFonts w:ascii="Arial" w:eastAsia="Times New Roman" w:hAnsi="Arial" w:cs="Arial"/>
          <w:sz w:val="20"/>
          <w:szCs w:val="20"/>
          <w:lang w:eastAsia="sl-SI"/>
        </w:rPr>
      </w:pPr>
      <w:r w:rsidRPr="009A6A78">
        <w:rPr>
          <w:rFonts w:ascii="Arial" w:eastAsia="Times New Roman" w:hAnsi="Arial" w:cs="Arial"/>
          <w:sz w:val="20"/>
          <w:szCs w:val="20"/>
          <w:lang w:eastAsia="sl-SI"/>
        </w:rPr>
        <w:t xml:space="preserve">Na notranjih območjih </w:t>
      </w:r>
      <w:r w:rsidR="001848EA" w:rsidRPr="009A6A78">
        <w:rPr>
          <w:rFonts w:ascii="Arial" w:eastAsia="Times New Roman" w:hAnsi="Arial" w:cs="Arial"/>
          <w:sz w:val="20"/>
          <w:szCs w:val="20"/>
          <w:lang w:eastAsia="sl-SI"/>
        </w:rPr>
        <w:t>je izkoriščanje mineralnih surovin prepovedano</w:t>
      </w:r>
      <w:r w:rsidRPr="009A6A78">
        <w:rPr>
          <w:rFonts w:ascii="Arial" w:eastAsia="Times New Roman" w:hAnsi="Arial" w:cs="Arial"/>
          <w:sz w:val="20"/>
          <w:szCs w:val="20"/>
          <w:lang w:eastAsia="sl-SI"/>
        </w:rPr>
        <w:t xml:space="preserve">. </w:t>
      </w:r>
    </w:p>
    <w:p w14:paraId="179435F3" w14:textId="417447D1" w:rsidR="00B7192A" w:rsidRPr="009A6A78" w:rsidRDefault="00B7192A">
      <w:pPr>
        <w:pStyle w:val="Odstavekseznama"/>
        <w:numPr>
          <w:ilvl w:val="0"/>
          <w:numId w:val="28"/>
        </w:numPr>
        <w:suppressAutoHyphens/>
        <w:spacing w:before="360" w:after="60"/>
        <w:ind w:left="426" w:hanging="426"/>
        <w:jc w:val="center"/>
        <w:outlineLvl w:val="3"/>
        <w:rPr>
          <w:rFonts w:cs="Arial"/>
          <w:b/>
          <w:sz w:val="20"/>
          <w:szCs w:val="20"/>
        </w:rPr>
      </w:pPr>
      <w:r w:rsidRPr="009A6A78">
        <w:rPr>
          <w:rFonts w:cs="Arial"/>
          <w:b/>
          <w:sz w:val="20"/>
          <w:szCs w:val="20"/>
        </w:rPr>
        <w:t>člen</w:t>
      </w:r>
    </w:p>
    <w:p w14:paraId="29387446" w14:textId="15CABB6D" w:rsidR="00B7192A" w:rsidRPr="009A6A78" w:rsidRDefault="00B7192A" w:rsidP="00B7192A">
      <w:pPr>
        <w:widowControl w:val="0"/>
        <w:spacing w:before="120" w:after="0"/>
        <w:jc w:val="center"/>
        <w:rPr>
          <w:rFonts w:ascii="Arial" w:eastAsia="Times New Roman" w:hAnsi="Arial" w:cs="Arial"/>
          <w:b/>
          <w:sz w:val="20"/>
          <w:szCs w:val="20"/>
        </w:rPr>
      </w:pPr>
      <w:r w:rsidRPr="009A6A78">
        <w:rPr>
          <w:rFonts w:ascii="Arial" w:eastAsia="Times New Roman" w:hAnsi="Arial" w:cs="Arial"/>
          <w:b/>
          <w:sz w:val="20"/>
          <w:szCs w:val="20"/>
        </w:rPr>
        <w:t>(odpadki)</w:t>
      </w:r>
    </w:p>
    <w:p w14:paraId="2BE6789B" w14:textId="24E9EDA4" w:rsidR="00B7192A" w:rsidRPr="009A6A78" w:rsidRDefault="00B7192A" w:rsidP="00375783">
      <w:pPr>
        <w:overflowPunct w:val="0"/>
        <w:autoSpaceDE w:val="0"/>
        <w:autoSpaceDN w:val="0"/>
        <w:adjustRightInd w:val="0"/>
        <w:spacing w:before="240" w:after="0"/>
        <w:jc w:val="both"/>
        <w:textAlignment w:val="baseline"/>
        <w:rPr>
          <w:rFonts w:ascii="Arial" w:eastAsia="Times New Roman" w:hAnsi="Arial" w:cs="Arial"/>
          <w:sz w:val="20"/>
          <w:szCs w:val="20"/>
          <w:lang w:eastAsia="sl-SI"/>
        </w:rPr>
      </w:pPr>
      <w:r w:rsidRPr="009A6A78">
        <w:rPr>
          <w:rFonts w:ascii="Arial" w:eastAsia="Times New Roman" w:hAnsi="Arial" w:cs="Arial"/>
          <w:sz w:val="20"/>
          <w:szCs w:val="20"/>
          <w:lang w:eastAsia="sl-SI"/>
        </w:rPr>
        <w:t xml:space="preserve">Na notranjih območjih je prepovedano odlaganje, zbiranje in obdelava vseh vrst odpadkov. </w:t>
      </w:r>
    </w:p>
    <w:p w14:paraId="6AC596BA" w14:textId="77777777" w:rsidR="002729CB" w:rsidRPr="009A6A78" w:rsidRDefault="002729CB" w:rsidP="00375783">
      <w:pPr>
        <w:suppressAutoHyphens/>
        <w:overflowPunct w:val="0"/>
        <w:autoSpaceDE w:val="0"/>
        <w:autoSpaceDN w:val="0"/>
        <w:adjustRightInd w:val="0"/>
        <w:spacing w:before="360" w:after="60"/>
        <w:jc w:val="center"/>
        <w:textAlignment w:val="baseline"/>
        <w:outlineLvl w:val="3"/>
        <w:rPr>
          <w:rFonts w:ascii="Arial" w:eastAsia="Times New Roman" w:hAnsi="Arial" w:cs="Arial"/>
          <w:b/>
          <w:sz w:val="20"/>
          <w:szCs w:val="20"/>
          <w:lang w:eastAsia="sl-SI"/>
        </w:rPr>
      </w:pPr>
      <w:r w:rsidRPr="009A6A78">
        <w:rPr>
          <w:rFonts w:ascii="Arial" w:eastAsia="Times New Roman" w:hAnsi="Arial" w:cs="Arial"/>
          <w:b/>
          <w:sz w:val="20"/>
          <w:szCs w:val="20"/>
          <w:lang w:eastAsia="sl-SI"/>
        </w:rPr>
        <w:t>VIII. NADZOR</w:t>
      </w:r>
    </w:p>
    <w:p w14:paraId="1418CE9E" w14:textId="35828D7A" w:rsidR="003D0E90" w:rsidRPr="009A6A78" w:rsidRDefault="002729CB">
      <w:pPr>
        <w:pStyle w:val="Odstavekseznama"/>
        <w:numPr>
          <w:ilvl w:val="0"/>
          <w:numId w:val="28"/>
        </w:numPr>
        <w:suppressAutoHyphens/>
        <w:spacing w:before="360" w:after="60"/>
        <w:ind w:left="426" w:hanging="426"/>
        <w:jc w:val="center"/>
        <w:outlineLvl w:val="3"/>
        <w:rPr>
          <w:rFonts w:cs="Arial"/>
          <w:b/>
          <w:sz w:val="20"/>
          <w:szCs w:val="20"/>
        </w:rPr>
      </w:pPr>
      <w:r w:rsidRPr="009A6A78">
        <w:rPr>
          <w:rFonts w:cs="Arial"/>
          <w:b/>
          <w:sz w:val="20"/>
          <w:szCs w:val="20"/>
        </w:rPr>
        <w:t>člen</w:t>
      </w:r>
    </w:p>
    <w:p w14:paraId="2629E745" w14:textId="16BB4A22" w:rsidR="002729CB" w:rsidRPr="009A6A78" w:rsidRDefault="002729CB" w:rsidP="0056013C">
      <w:pPr>
        <w:widowControl w:val="0"/>
        <w:spacing w:before="120" w:after="0"/>
        <w:jc w:val="center"/>
        <w:rPr>
          <w:rFonts w:ascii="Arial" w:eastAsia="Times New Roman" w:hAnsi="Arial" w:cs="Arial"/>
          <w:b/>
          <w:sz w:val="20"/>
          <w:szCs w:val="20"/>
        </w:rPr>
      </w:pPr>
      <w:r w:rsidRPr="009A6A78">
        <w:rPr>
          <w:rFonts w:ascii="Arial" w:eastAsia="Times New Roman" w:hAnsi="Arial" w:cs="Arial"/>
          <w:b/>
          <w:sz w:val="20"/>
          <w:szCs w:val="20"/>
        </w:rPr>
        <w:t>(nadzor)</w:t>
      </w:r>
    </w:p>
    <w:p w14:paraId="3099FEC2" w14:textId="77777777" w:rsidR="002729CB" w:rsidRPr="009A6A78" w:rsidRDefault="002729CB" w:rsidP="00375783">
      <w:pPr>
        <w:overflowPunct w:val="0"/>
        <w:autoSpaceDE w:val="0"/>
        <w:autoSpaceDN w:val="0"/>
        <w:adjustRightInd w:val="0"/>
        <w:spacing w:before="240" w:after="0"/>
        <w:jc w:val="both"/>
        <w:textAlignment w:val="baseline"/>
        <w:rPr>
          <w:rFonts w:ascii="Arial" w:eastAsia="Times New Roman" w:hAnsi="Arial" w:cs="Arial"/>
          <w:sz w:val="20"/>
          <w:szCs w:val="20"/>
          <w:lang w:eastAsia="sl-SI"/>
        </w:rPr>
      </w:pPr>
      <w:r w:rsidRPr="009A6A78">
        <w:rPr>
          <w:rFonts w:ascii="Arial" w:eastAsia="Times New Roman" w:hAnsi="Arial" w:cs="Arial"/>
          <w:sz w:val="20"/>
          <w:szCs w:val="20"/>
          <w:lang w:eastAsia="sl-SI"/>
        </w:rPr>
        <w:t>(1) Nadzor nad izvajanjem te uredbe opravlja inšpekcija, pristojna za vode.</w:t>
      </w:r>
    </w:p>
    <w:p w14:paraId="1ECF3743" w14:textId="77777777" w:rsidR="002729CB" w:rsidRPr="009A6A78" w:rsidRDefault="002729CB" w:rsidP="00375783">
      <w:pPr>
        <w:overflowPunct w:val="0"/>
        <w:autoSpaceDE w:val="0"/>
        <w:autoSpaceDN w:val="0"/>
        <w:adjustRightInd w:val="0"/>
        <w:spacing w:before="240" w:after="0"/>
        <w:jc w:val="both"/>
        <w:textAlignment w:val="baseline"/>
        <w:rPr>
          <w:rFonts w:ascii="Arial" w:eastAsia="Times New Roman" w:hAnsi="Arial" w:cs="Arial"/>
          <w:sz w:val="20"/>
          <w:szCs w:val="20"/>
          <w:lang w:eastAsia="sl-SI"/>
        </w:rPr>
      </w:pPr>
      <w:r w:rsidRPr="009A6A78">
        <w:rPr>
          <w:rFonts w:ascii="Arial" w:eastAsia="Times New Roman" w:hAnsi="Arial" w:cs="Arial"/>
          <w:sz w:val="20"/>
          <w:szCs w:val="20"/>
          <w:lang w:eastAsia="sl-SI"/>
        </w:rPr>
        <w:t xml:space="preserve">(2) Poleg inšpekcije iz prejšnjega odstavka opravljajo nadzor nad izvajanjem te uredbe tudi druge inšpekcije, in sicer v zvezi s: </w:t>
      </w:r>
    </w:p>
    <w:p w14:paraId="0E87D691" w14:textId="77777777" w:rsidR="002729CB" w:rsidRPr="009A6A78" w:rsidRDefault="002729CB" w:rsidP="00375783">
      <w:pPr>
        <w:numPr>
          <w:ilvl w:val="0"/>
          <w:numId w:val="23"/>
        </w:numPr>
        <w:overflowPunct w:val="0"/>
        <w:autoSpaceDE w:val="0"/>
        <w:autoSpaceDN w:val="0"/>
        <w:adjustRightInd w:val="0"/>
        <w:spacing w:after="0"/>
        <w:ind w:left="284" w:hanging="284"/>
        <w:jc w:val="both"/>
        <w:textAlignment w:val="baseline"/>
        <w:rPr>
          <w:rFonts w:ascii="Arial" w:eastAsia="Times New Roman" w:hAnsi="Arial" w:cs="Arial"/>
          <w:sz w:val="20"/>
          <w:szCs w:val="20"/>
        </w:rPr>
      </w:pPr>
      <w:r w:rsidRPr="009A6A78">
        <w:rPr>
          <w:rFonts w:ascii="Arial" w:eastAsia="Times New Roman" w:hAnsi="Arial" w:cs="Arial"/>
          <w:sz w:val="20"/>
          <w:szCs w:val="20"/>
        </w:rPr>
        <w:t xml:space="preserve">prepovedmi in omejitvami neposredno ob zajetju opravlja inšpektorat, pristojen za varovanje zdravje, </w:t>
      </w:r>
    </w:p>
    <w:p w14:paraId="0C3F2842" w14:textId="77777777" w:rsidR="002729CB" w:rsidRPr="009A6A78" w:rsidRDefault="002729CB" w:rsidP="00375783">
      <w:pPr>
        <w:numPr>
          <w:ilvl w:val="0"/>
          <w:numId w:val="23"/>
        </w:numPr>
        <w:overflowPunct w:val="0"/>
        <w:autoSpaceDE w:val="0"/>
        <w:autoSpaceDN w:val="0"/>
        <w:adjustRightInd w:val="0"/>
        <w:spacing w:after="0"/>
        <w:ind w:left="284" w:hanging="284"/>
        <w:jc w:val="both"/>
        <w:textAlignment w:val="baseline"/>
        <w:rPr>
          <w:rFonts w:ascii="Arial" w:eastAsia="Times New Roman" w:hAnsi="Arial" w:cs="Arial"/>
          <w:sz w:val="20"/>
          <w:szCs w:val="20"/>
        </w:rPr>
      </w:pPr>
      <w:r w:rsidRPr="009A6A78">
        <w:rPr>
          <w:rFonts w:ascii="Arial" w:eastAsia="Times New Roman" w:hAnsi="Arial" w:cs="Arial"/>
          <w:sz w:val="20"/>
          <w:szCs w:val="20"/>
        </w:rPr>
        <w:t>ravnanjem na kmetijskih zemljiščih in v gozdu opravlja inšpektorat, pristojen za kmetijstvo in gozdarstvo,</w:t>
      </w:r>
    </w:p>
    <w:p w14:paraId="6DF82C90" w14:textId="77777777" w:rsidR="002729CB" w:rsidRPr="009A6A78" w:rsidRDefault="002729CB" w:rsidP="00375783">
      <w:pPr>
        <w:numPr>
          <w:ilvl w:val="0"/>
          <w:numId w:val="23"/>
        </w:numPr>
        <w:overflowPunct w:val="0"/>
        <w:autoSpaceDE w:val="0"/>
        <w:autoSpaceDN w:val="0"/>
        <w:adjustRightInd w:val="0"/>
        <w:spacing w:after="0"/>
        <w:ind w:left="284" w:hanging="284"/>
        <w:jc w:val="both"/>
        <w:textAlignment w:val="baseline"/>
        <w:rPr>
          <w:rFonts w:ascii="Arial" w:eastAsia="Times New Roman" w:hAnsi="Arial" w:cs="Arial"/>
          <w:sz w:val="20"/>
          <w:szCs w:val="20"/>
        </w:rPr>
      </w:pPr>
      <w:r w:rsidRPr="009A6A78">
        <w:rPr>
          <w:rFonts w:ascii="Arial" w:eastAsia="Times New Roman" w:hAnsi="Arial" w:cs="Arial"/>
          <w:sz w:val="20"/>
          <w:szCs w:val="20"/>
        </w:rPr>
        <w:t>prepovedmi in omejitvami uporabe FFS in sredstev za zaščito lesa opravlja inšpektorat, pristojen za kmetijstvo, ter</w:t>
      </w:r>
    </w:p>
    <w:p w14:paraId="64D2802E" w14:textId="25BB4C08" w:rsidR="002729CB" w:rsidRPr="009A6A78" w:rsidRDefault="002729CB" w:rsidP="00375783">
      <w:pPr>
        <w:numPr>
          <w:ilvl w:val="0"/>
          <w:numId w:val="23"/>
        </w:numPr>
        <w:overflowPunct w:val="0"/>
        <w:autoSpaceDE w:val="0"/>
        <w:autoSpaceDN w:val="0"/>
        <w:adjustRightInd w:val="0"/>
        <w:spacing w:after="0"/>
        <w:ind w:left="284" w:hanging="284"/>
        <w:jc w:val="both"/>
        <w:textAlignment w:val="baseline"/>
        <w:rPr>
          <w:rFonts w:ascii="Arial" w:eastAsia="Times New Roman" w:hAnsi="Arial" w:cs="Arial"/>
          <w:sz w:val="20"/>
          <w:szCs w:val="20"/>
        </w:rPr>
      </w:pPr>
      <w:r w:rsidRPr="009A6A78">
        <w:rPr>
          <w:rFonts w:ascii="Arial" w:eastAsia="Times New Roman" w:hAnsi="Arial" w:cs="Arial"/>
          <w:sz w:val="20"/>
          <w:szCs w:val="20"/>
        </w:rPr>
        <w:t>prepovedmi in omejitvami za gradnjo objektov, za katere je treba pridobit</w:t>
      </w:r>
      <w:r w:rsidR="005B53F4" w:rsidRPr="009A6A78">
        <w:rPr>
          <w:rFonts w:ascii="Arial" w:eastAsia="Times New Roman" w:hAnsi="Arial" w:cs="Arial"/>
          <w:sz w:val="20"/>
          <w:szCs w:val="20"/>
        </w:rPr>
        <w:t>i gradbeno dovoljenje, opravlja</w:t>
      </w:r>
      <w:r w:rsidRPr="009A6A78">
        <w:rPr>
          <w:rFonts w:ascii="Arial" w:eastAsia="Times New Roman" w:hAnsi="Arial" w:cs="Arial"/>
          <w:sz w:val="20"/>
          <w:szCs w:val="20"/>
        </w:rPr>
        <w:t xml:space="preserve"> inšpektorat pristojen za graditev. </w:t>
      </w:r>
    </w:p>
    <w:p w14:paraId="57D50955" w14:textId="77777777" w:rsidR="00786201" w:rsidRPr="009A6A78" w:rsidRDefault="00786201" w:rsidP="00786201">
      <w:pPr>
        <w:overflowPunct w:val="0"/>
        <w:autoSpaceDE w:val="0"/>
        <w:autoSpaceDN w:val="0"/>
        <w:adjustRightInd w:val="0"/>
        <w:spacing w:after="0"/>
        <w:ind w:left="284"/>
        <w:jc w:val="both"/>
        <w:textAlignment w:val="baseline"/>
        <w:rPr>
          <w:rFonts w:ascii="Arial" w:eastAsia="Times New Roman" w:hAnsi="Arial" w:cs="Arial"/>
          <w:sz w:val="20"/>
          <w:szCs w:val="20"/>
        </w:rPr>
      </w:pPr>
    </w:p>
    <w:p w14:paraId="72622C38" w14:textId="77777777" w:rsidR="002729CB" w:rsidRPr="009A6A78" w:rsidRDefault="002729CB" w:rsidP="00375783">
      <w:pPr>
        <w:suppressAutoHyphens/>
        <w:overflowPunct w:val="0"/>
        <w:autoSpaceDE w:val="0"/>
        <w:autoSpaceDN w:val="0"/>
        <w:adjustRightInd w:val="0"/>
        <w:spacing w:before="360" w:after="60"/>
        <w:jc w:val="center"/>
        <w:textAlignment w:val="baseline"/>
        <w:outlineLvl w:val="3"/>
        <w:rPr>
          <w:rFonts w:ascii="Arial" w:eastAsia="Times New Roman" w:hAnsi="Arial" w:cs="Arial"/>
          <w:b/>
          <w:sz w:val="20"/>
          <w:szCs w:val="20"/>
          <w:lang w:eastAsia="sl-SI"/>
        </w:rPr>
      </w:pPr>
      <w:r w:rsidRPr="009A6A78">
        <w:rPr>
          <w:rFonts w:ascii="Arial" w:eastAsia="Times New Roman" w:hAnsi="Arial" w:cs="Arial"/>
          <w:b/>
          <w:sz w:val="20"/>
          <w:szCs w:val="20"/>
          <w:lang w:eastAsia="sl-SI"/>
        </w:rPr>
        <w:t>IX. KAZENSKE DOLOČBE</w:t>
      </w:r>
    </w:p>
    <w:p w14:paraId="3B474BDE" w14:textId="639B0CA9" w:rsidR="002729CB" w:rsidRPr="009A6A78" w:rsidRDefault="002729CB">
      <w:pPr>
        <w:pStyle w:val="Odstavekseznama"/>
        <w:numPr>
          <w:ilvl w:val="0"/>
          <w:numId w:val="28"/>
        </w:numPr>
        <w:suppressAutoHyphens/>
        <w:spacing w:before="360" w:after="60"/>
        <w:ind w:left="426" w:hanging="426"/>
        <w:jc w:val="center"/>
        <w:outlineLvl w:val="3"/>
        <w:rPr>
          <w:rFonts w:cs="Arial"/>
          <w:b/>
          <w:sz w:val="20"/>
          <w:szCs w:val="20"/>
        </w:rPr>
      </w:pPr>
      <w:r w:rsidRPr="009A6A78">
        <w:rPr>
          <w:rFonts w:cs="Arial"/>
          <w:b/>
          <w:sz w:val="20"/>
          <w:szCs w:val="20"/>
        </w:rPr>
        <w:t>člen</w:t>
      </w:r>
    </w:p>
    <w:p w14:paraId="3936504D" w14:textId="77777777" w:rsidR="002729CB" w:rsidRPr="009A6A78" w:rsidRDefault="002729CB" w:rsidP="00375783">
      <w:pPr>
        <w:widowControl w:val="0"/>
        <w:spacing w:before="120" w:after="0"/>
        <w:jc w:val="center"/>
        <w:rPr>
          <w:rFonts w:ascii="Arial" w:eastAsia="Times New Roman" w:hAnsi="Arial" w:cs="Arial"/>
          <w:b/>
          <w:sz w:val="20"/>
          <w:szCs w:val="20"/>
        </w:rPr>
      </w:pPr>
      <w:r w:rsidRPr="009A6A78">
        <w:rPr>
          <w:rFonts w:ascii="Arial" w:eastAsia="Times New Roman" w:hAnsi="Arial" w:cs="Arial"/>
          <w:b/>
          <w:sz w:val="20"/>
          <w:szCs w:val="20"/>
        </w:rPr>
        <w:t>(kazenske določbe)</w:t>
      </w:r>
    </w:p>
    <w:p w14:paraId="73B36CD7" w14:textId="1EDD8894" w:rsidR="002729CB" w:rsidRPr="009A6A78" w:rsidRDefault="002729CB" w:rsidP="00375783">
      <w:pPr>
        <w:spacing w:before="240" w:after="0"/>
        <w:rPr>
          <w:rFonts w:ascii="Arial" w:eastAsia="Times New Roman" w:hAnsi="Arial" w:cs="Arial"/>
          <w:sz w:val="20"/>
          <w:szCs w:val="20"/>
        </w:rPr>
      </w:pPr>
      <w:r w:rsidRPr="009A6A78">
        <w:rPr>
          <w:rFonts w:ascii="Arial" w:eastAsia="Times New Roman" w:hAnsi="Arial" w:cs="Arial"/>
          <w:sz w:val="20"/>
          <w:szCs w:val="20"/>
        </w:rPr>
        <w:t xml:space="preserve">(1) Z globo od 4.000 do 125.000 </w:t>
      </w:r>
      <w:r w:rsidR="005B53F4" w:rsidRPr="009A6A78">
        <w:rPr>
          <w:rFonts w:ascii="Arial" w:eastAsia="Times New Roman" w:hAnsi="Arial" w:cs="Arial"/>
          <w:sz w:val="20"/>
          <w:szCs w:val="20"/>
        </w:rPr>
        <w:t>evrov</w:t>
      </w:r>
      <w:r w:rsidRPr="009A6A78">
        <w:rPr>
          <w:rFonts w:ascii="Arial" w:eastAsia="Times New Roman" w:hAnsi="Arial" w:cs="Arial"/>
          <w:sz w:val="20"/>
          <w:szCs w:val="20"/>
        </w:rPr>
        <w:t xml:space="preserve"> se za prekršek kaznuje pravna oseba, če:</w:t>
      </w:r>
    </w:p>
    <w:p w14:paraId="0671F1C3" w14:textId="63196791" w:rsidR="00B76B95" w:rsidRPr="00E03883" w:rsidRDefault="00B76B95">
      <w:pPr>
        <w:numPr>
          <w:ilvl w:val="0"/>
          <w:numId w:val="31"/>
        </w:numPr>
        <w:overflowPunct w:val="0"/>
        <w:autoSpaceDE w:val="0"/>
        <w:autoSpaceDN w:val="0"/>
        <w:adjustRightInd w:val="0"/>
        <w:spacing w:after="0" w:line="260" w:lineRule="atLeast"/>
        <w:jc w:val="both"/>
        <w:textAlignment w:val="baseline"/>
        <w:rPr>
          <w:rFonts w:ascii="Arial" w:eastAsia="Times New Roman" w:hAnsi="Arial" w:cs="Arial"/>
          <w:sz w:val="20"/>
          <w:szCs w:val="20"/>
        </w:rPr>
      </w:pPr>
      <w:bookmarkStart w:id="7" w:name="_Hlk37835342"/>
      <w:r w:rsidRPr="00E03883">
        <w:rPr>
          <w:rFonts w:ascii="Arial" w:eastAsia="Times New Roman" w:hAnsi="Arial" w:cs="Arial"/>
          <w:sz w:val="20"/>
          <w:szCs w:val="20"/>
        </w:rPr>
        <w:t xml:space="preserve">rabi vodo v nasprotju s </w:t>
      </w:r>
      <w:r w:rsidR="00E03883" w:rsidRPr="00E03883">
        <w:rPr>
          <w:rFonts w:ascii="Arial" w:eastAsia="Times New Roman" w:hAnsi="Arial" w:cs="Arial"/>
          <w:sz w:val="20"/>
          <w:szCs w:val="20"/>
        </w:rPr>
        <w:t>7</w:t>
      </w:r>
      <w:r w:rsidRPr="00E03883">
        <w:rPr>
          <w:rFonts w:ascii="Arial" w:eastAsia="Times New Roman" w:hAnsi="Arial" w:cs="Arial"/>
          <w:sz w:val="20"/>
          <w:szCs w:val="20"/>
        </w:rPr>
        <w:t>. členom te uredbe</w:t>
      </w:r>
      <w:bookmarkEnd w:id="7"/>
      <w:r w:rsidRPr="00E03883">
        <w:rPr>
          <w:rFonts w:ascii="Arial" w:eastAsia="Times New Roman" w:hAnsi="Arial" w:cs="Arial"/>
          <w:sz w:val="20"/>
          <w:szCs w:val="20"/>
        </w:rPr>
        <w:t xml:space="preserve">, </w:t>
      </w:r>
    </w:p>
    <w:p w14:paraId="5C54750B" w14:textId="4756C5C1" w:rsidR="00B76B95" w:rsidRPr="00E03883" w:rsidRDefault="00B76B95">
      <w:pPr>
        <w:numPr>
          <w:ilvl w:val="0"/>
          <w:numId w:val="31"/>
        </w:numPr>
        <w:overflowPunct w:val="0"/>
        <w:autoSpaceDE w:val="0"/>
        <w:autoSpaceDN w:val="0"/>
        <w:adjustRightInd w:val="0"/>
        <w:spacing w:after="0" w:line="260" w:lineRule="atLeast"/>
        <w:jc w:val="both"/>
        <w:textAlignment w:val="baseline"/>
        <w:rPr>
          <w:rFonts w:ascii="Arial" w:eastAsia="Times New Roman" w:hAnsi="Arial" w:cs="Arial"/>
          <w:sz w:val="20"/>
          <w:szCs w:val="20"/>
        </w:rPr>
      </w:pPr>
      <w:bookmarkStart w:id="8" w:name="_Hlk37836446"/>
      <w:r w:rsidRPr="00E03883">
        <w:rPr>
          <w:rFonts w:ascii="Arial" w:eastAsia="Times New Roman" w:hAnsi="Arial" w:cs="Arial"/>
          <w:sz w:val="20"/>
          <w:szCs w:val="20"/>
        </w:rPr>
        <w:t xml:space="preserve">opravlja dejavnosti ali ravna v nasprotju </w:t>
      </w:r>
      <w:r w:rsidR="00E03883" w:rsidRPr="00E03883">
        <w:rPr>
          <w:rFonts w:ascii="Arial" w:eastAsia="Times New Roman" w:hAnsi="Arial" w:cs="Arial"/>
          <w:sz w:val="20"/>
          <w:szCs w:val="20"/>
        </w:rPr>
        <w:t>z</w:t>
      </w:r>
      <w:r w:rsidRPr="00E03883">
        <w:rPr>
          <w:rFonts w:ascii="Arial" w:eastAsia="Times New Roman" w:hAnsi="Arial" w:cs="Arial"/>
          <w:sz w:val="20"/>
          <w:szCs w:val="20"/>
        </w:rPr>
        <w:t xml:space="preserve"> </w:t>
      </w:r>
      <w:r w:rsidR="00E03883" w:rsidRPr="00E03883">
        <w:rPr>
          <w:rFonts w:ascii="Arial" w:eastAsia="Times New Roman" w:hAnsi="Arial" w:cs="Arial"/>
          <w:sz w:val="20"/>
          <w:szCs w:val="20"/>
        </w:rPr>
        <w:t>8</w:t>
      </w:r>
      <w:r w:rsidRPr="00E03883">
        <w:rPr>
          <w:rFonts w:ascii="Arial" w:eastAsia="Times New Roman" w:hAnsi="Arial" w:cs="Arial"/>
          <w:sz w:val="20"/>
          <w:szCs w:val="20"/>
        </w:rPr>
        <w:t>. členom te uredbe</w:t>
      </w:r>
      <w:bookmarkEnd w:id="8"/>
      <w:r w:rsidRPr="00E03883">
        <w:rPr>
          <w:rFonts w:ascii="Arial" w:eastAsia="Times New Roman" w:hAnsi="Arial" w:cs="Arial"/>
          <w:sz w:val="20"/>
          <w:szCs w:val="20"/>
        </w:rPr>
        <w:t>,</w:t>
      </w:r>
    </w:p>
    <w:p w14:paraId="2F1B1178" w14:textId="792EFFEA" w:rsidR="00B76B95" w:rsidRPr="00E03883" w:rsidRDefault="00B76B95">
      <w:pPr>
        <w:numPr>
          <w:ilvl w:val="0"/>
          <w:numId w:val="31"/>
        </w:numPr>
        <w:overflowPunct w:val="0"/>
        <w:autoSpaceDE w:val="0"/>
        <w:autoSpaceDN w:val="0"/>
        <w:adjustRightInd w:val="0"/>
        <w:spacing w:after="0" w:line="260" w:lineRule="atLeast"/>
        <w:jc w:val="both"/>
        <w:textAlignment w:val="baseline"/>
        <w:rPr>
          <w:rFonts w:ascii="Arial" w:eastAsia="Times New Roman" w:hAnsi="Arial" w:cs="Arial"/>
          <w:sz w:val="20"/>
          <w:szCs w:val="20"/>
        </w:rPr>
      </w:pPr>
      <w:r w:rsidRPr="00E03883">
        <w:rPr>
          <w:rFonts w:ascii="Arial" w:eastAsia="Times New Roman" w:hAnsi="Arial" w:cs="Arial"/>
          <w:sz w:val="20"/>
          <w:szCs w:val="20"/>
        </w:rPr>
        <w:t xml:space="preserve">gnoji brez gnojilnega načrta iz prve alineje prvega odstavka </w:t>
      </w:r>
      <w:r w:rsidR="00B23D0B" w:rsidRPr="00E03883">
        <w:rPr>
          <w:rFonts w:ascii="Arial" w:eastAsia="Times New Roman" w:hAnsi="Arial" w:cs="Arial"/>
          <w:sz w:val="20"/>
          <w:szCs w:val="20"/>
        </w:rPr>
        <w:t>1</w:t>
      </w:r>
      <w:r w:rsidR="00B23D0B">
        <w:rPr>
          <w:rFonts w:ascii="Arial" w:eastAsia="Times New Roman" w:hAnsi="Arial" w:cs="Arial"/>
          <w:sz w:val="20"/>
          <w:szCs w:val="20"/>
        </w:rPr>
        <w:t>4</w:t>
      </w:r>
      <w:r w:rsidRPr="00E03883">
        <w:rPr>
          <w:rFonts w:ascii="Arial" w:eastAsia="Times New Roman" w:hAnsi="Arial" w:cs="Arial"/>
          <w:sz w:val="20"/>
          <w:szCs w:val="20"/>
        </w:rPr>
        <w:t>. člena te uredbe ali v nasprotju z njim,</w:t>
      </w:r>
    </w:p>
    <w:p w14:paraId="3C7A06B4" w14:textId="354623DE" w:rsidR="00B76B95" w:rsidRPr="00AF25A5" w:rsidRDefault="00B76B95">
      <w:pPr>
        <w:numPr>
          <w:ilvl w:val="0"/>
          <w:numId w:val="31"/>
        </w:numPr>
        <w:overflowPunct w:val="0"/>
        <w:autoSpaceDE w:val="0"/>
        <w:autoSpaceDN w:val="0"/>
        <w:adjustRightInd w:val="0"/>
        <w:spacing w:after="0" w:line="260" w:lineRule="atLeast"/>
        <w:jc w:val="both"/>
        <w:textAlignment w:val="baseline"/>
        <w:rPr>
          <w:rFonts w:ascii="Arial" w:eastAsia="Times New Roman" w:hAnsi="Arial" w:cs="Arial"/>
          <w:sz w:val="20"/>
          <w:szCs w:val="20"/>
        </w:rPr>
      </w:pPr>
      <w:bookmarkStart w:id="9" w:name="_Hlk37837878"/>
      <w:r w:rsidRPr="00AF25A5">
        <w:rPr>
          <w:rFonts w:ascii="Arial" w:eastAsia="Times New Roman" w:hAnsi="Arial" w:cs="Arial"/>
          <w:sz w:val="20"/>
          <w:szCs w:val="20"/>
        </w:rPr>
        <w:t xml:space="preserve">skladišči organska gnojila v nasprotju z drugo alinejo prvega odstavka </w:t>
      </w:r>
      <w:r w:rsidR="00B23D0B" w:rsidRPr="00AF25A5">
        <w:rPr>
          <w:rFonts w:ascii="Arial" w:eastAsia="Times New Roman" w:hAnsi="Arial" w:cs="Arial"/>
          <w:sz w:val="20"/>
          <w:szCs w:val="20"/>
        </w:rPr>
        <w:t>1</w:t>
      </w:r>
      <w:r w:rsidR="00B23D0B">
        <w:rPr>
          <w:rFonts w:ascii="Arial" w:eastAsia="Times New Roman" w:hAnsi="Arial" w:cs="Arial"/>
          <w:sz w:val="20"/>
          <w:szCs w:val="20"/>
        </w:rPr>
        <w:t>4</w:t>
      </w:r>
      <w:r w:rsidRPr="00AF25A5">
        <w:rPr>
          <w:rFonts w:ascii="Arial" w:eastAsia="Times New Roman" w:hAnsi="Arial" w:cs="Arial"/>
          <w:sz w:val="20"/>
          <w:szCs w:val="20"/>
        </w:rPr>
        <w:t>. člena,</w:t>
      </w:r>
    </w:p>
    <w:p w14:paraId="306006A0" w14:textId="2654EE60" w:rsidR="00B76B95" w:rsidRPr="00D402EA" w:rsidRDefault="00B76B95">
      <w:pPr>
        <w:numPr>
          <w:ilvl w:val="0"/>
          <w:numId w:val="31"/>
        </w:numPr>
        <w:spacing w:after="0" w:line="260" w:lineRule="atLeast"/>
        <w:jc w:val="both"/>
        <w:rPr>
          <w:rFonts w:ascii="Arial" w:eastAsia="Times New Roman" w:hAnsi="Arial" w:cs="Arial"/>
          <w:sz w:val="20"/>
          <w:szCs w:val="20"/>
        </w:rPr>
      </w:pPr>
      <w:r w:rsidRPr="00D402EA">
        <w:rPr>
          <w:rFonts w:ascii="Arial" w:eastAsia="Times New Roman" w:hAnsi="Arial" w:cs="Arial"/>
          <w:sz w:val="20"/>
          <w:szCs w:val="20"/>
        </w:rPr>
        <w:t>gnoji v nasprotju</w:t>
      </w:r>
      <w:r w:rsidR="0016174E" w:rsidRPr="00D402EA">
        <w:rPr>
          <w:rFonts w:ascii="Arial" w:eastAsia="Times New Roman" w:hAnsi="Arial" w:cs="Arial"/>
          <w:sz w:val="20"/>
          <w:szCs w:val="20"/>
        </w:rPr>
        <w:t xml:space="preserve"> </w:t>
      </w:r>
      <w:r w:rsidRPr="00D402EA">
        <w:rPr>
          <w:rFonts w:ascii="Arial" w:eastAsia="Times New Roman" w:hAnsi="Arial" w:cs="Arial"/>
          <w:sz w:val="20"/>
          <w:szCs w:val="20"/>
        </w:rPr>
        <w:t xml:space="preserve">s tretjo, četrto, peto ali šesto alinejo </w:t>
      </w:r>
      <w:r w:rsidR="0016174E" w:rsidRPr="00D402EA">
        <w:rPr>
          <w:rFonts w:ascii="Arial" w:eastAsia="Times New Roman" w:hAnsi="Arial" w:cs="Arial"/>
          <w:sz w:val="20"/>
          <w:szCs w:val="20"/>
        </w:rPr>
        <w:t>drugega</w:t>
      </w:r>
      <w:r w:rsidRPr="00D402EA">
        <w:rPr>
          <w:rFonts w:ascii="Arial" w:eastAsia="Times New Roman" w:hAnsi="Arial" w:cs="Arial"/>
          <w:sz w:val="20"/>
          <w:szCs w:val="20"/>
        </w:rPr>
        <w:t xml:space="preserve"> odstavka </w:t>
      </w:r>
      <w:r w:rsidR="00B23D0B" w:rsidRPr="00D402EA">
        <w:rPr>
          <w:rFonts w:ascii="Arial" w:eastAsia="Times New Roman" w:hAnsi="Arial" w:cs="Arial"/>
          <w:sz w:val="20"/>
          <w:szCs w:val="20"/>
        </w:rPr>
        <w:t>1</w:t>
      </w:r>
      <w:r w:rsidR="00B23D0B">
        <w:rPr>
          <w:rFonts w:ascii="Arial" w:eastAsia="Times New Roman" w:hAnsi="Arial" w:cs="Arial"/>
          <w:sz w:val="20"/>
          <w:szCs w:val="20"/>
        </w:rPr>
        <w:t>4</w:t>
      </w:r>
      <w:r w:rsidRPr="00D402EA">
        <w:rPr>
          <w:rFonts w:ascii="Arial" w:eastAsia="Times New Roman" w:hAnsi="Arial" w:cs="Arial"/>
          <w:sz w:val="20"/>
          <w:szCs w:val="20"/>
        </w:rPr>
        <w:t xml:space="preserve">. člena, v nasprotju s prvim, drugim, </w:t>
      </w:r>
      <w:r w:rsidR="00AF25A5" w:rsidRPr="00D402EA">
        <w:rPr>
          <w:rFonts w:ascii="Arial" w:eastAsia="Times New Roman" w:hAnsi="Arial" w:cs="Arial"/>
          <w:sz w:val="20"/>
          <w:szCs w:val="20"/>
        </w:rPr>
        <w:t xml:space="preserve">ali </w:t>
      </w:r>
      <w:r w:rsidRPr="00D402EA">
        <w:rPr>
          <w:rFonts w:ascii="Arial" w:eastAsia="Times New Roman" w:hAnsi="Arial" w:cs="Arial"/>
          <w:sz w:val="20"/>
          <w:szCs w:val="20"/>
        </w:rPr>
        <w:t xml:space="preserve">tretjim odstavkom </w:t>
      </w:r>
      <w:r w:rsidR="00B23D0B" w:rsidRPr="00D402EA">
        <w:rPr>
          <w:rFonts w:ascii="Arial" w:eastAsia="Times New Roman" w:hAnsi="Arial" w:cs="Arial"/>
          <w:sz w:val="20"/>
          <w:szCs w:val="20"/>
        </w:rPr>
        <w:t>1</w:t>
      </w:r>
      <w:r w:rsidR="00B23D0B">
        <w:rPr>
          <w:rFonts w:ascii="Arial" w:eastAsia="Times New Roman" w:hAnsi="Arial" w:cs="Arial"/>
          <w:sz w:val="20"/>
          <w:szCs w:val="20"/>
        </w:rPr>
        <w:t>5</w:t>
      </w:r>
      <w:r w:rsidRPr="00D402EA">
        <w:rPr>
          <w:rFonts w:ascii="Arial" w:eastAsia="Times New Roman" w:hAnsi="Arial" w:cs="Arial"/>
          <w:sz w:val="20"/>
          <w:szCs w:val="20"/>
        </w:rPr>
        <w:t xml:space="preserve">. člena, </w:t>
      </w:r>
      <w:r w:rsidR="004046E1" w:rsidRPr="00D402EA">
        <w:rPr>
          <w:rFonts w:ascii="Arial" w:eastAsia="Times New Roman" w:hAnsi="Arial" w:cs="Arial"/>
          <w:sz w:val="20"/>
          <w:szCs w:val="20"/>
        </w:rPr>
        <w:t>v nasprotju s</w:t>
      </w:r>
      <w:r w:rsidRPr="00D402EA">
        <w:rPr>
          <w:rFonts w:ascii="Arial" w:eastAsia="Times New Roman" w:hAnsi="Arial" w:cs="Arial"/>
          <w:sz w:val="20"/>
          <w:szCs w:val="20"/>
        </w:rPr>
        <w:t xml:space="preserve"> </w:t>
      </w:r>
      <w:r w:rsidR="00B23D0B" w:rsidRPr="00D402EA">
        <w:rPr>
          <w:rFonts w:ascii="Arial" w:eastAsia="Times New Roman" w:hAnsi="Arial" w:cs="Arial"/>
          <w:sz w:val="20"/>
          <w:szCs w:val="20"/>
        </w:rPr>
        <w:t>1</w:t>
      </w:r>
      <w:r w:rsidR="00B23D0B">
        <w:rPr>
          <w:rFonts w:ascii="Arial" w:eastAsia="Times New Roman" w:hAnsi="Arial" w:cs="Arial"/>
          <w:sz w:val="20"/>
          <w:szCs w:val="20"/>
        </w:rPr>
        <w:t>6</w:t>
      </w:r>
      <w:r w:rsidRPr="00D402EA">
        <w:rPr>
          <w:rFonts w:ascii="Arial" w:eastAsia="Times New Roman" w:hAnsi="Arial" w:cs="Arial"/>
          <w:sz w:val="20"/>
          <w:szCs w:val="20"/>
        </w:rPr>
        <w:t>. člen</w:t>
      </w:r>
      <w:r w:rsidR="004046E1" w:rsidRPr="00D402EA">
        <w:rPr>
          <w:rFonts w:ascii="Arial" w:eastAsia="Times New Roman" w:hAnsi="Arial" w:cs="Arial"/>
          <w:sz w:val="20"/>
          <w:szCs w:val="20"/>
        </w:rPr>
        <w:t>om</w:t>
      </w:r>
      <w:r w:rsidRPr="00D402EA">
        <w:rPr>
          <w:rFonts w:ascii="Arial" w:eastAsia="Times New Roman" w:hAnsi="Arial" w:cs="Arial"/>
          <w:sz w:val="20"/>
          <w:szCs w:val="20"/>
        </w:rPr>
        <w:t xml:space="preserve"> te uredbe, </w:t>
      </w:r>
    </w:p>
    <w:p w14:paraId="0D58CE3A" w14:textId="5A630A4B" w:rsidR="00573837" w:rsidRPr="0016174E" w:rsidRDefault="00573837">
      <w:pPr>
        <w:numPr>
          <w:ilvl w:val="0"/>
          <w:numId w:val="31"/>
        </w:numPr>
        <w:overflowPunct w:val="0"/>
        <w:autoSpaceDE w:val="0"/>
        <w:autoSpaceDN w:val="0"/>
        <w:adjustRightInd w:val="0"/>
        <w:spacing w:after="0" w:line="260" w:lineRule="atLeast"/>
        <w:jc w:val="both"/>
        <w:textAlignment w:val="baseline"/>
        <w:rPr>
          <w:rFonts w:ascii="Arial" w:eastAsia="Times New Roman" w:hAnsi="Arial" w:cs="Arial"/>
          <w:sz w:val="20"/>
          <w:szCs w:val="20"/>
        </w:rPr>
      </w:pPr>
      <w:bookmarkStart w:id="10" w:name="_Hlk37839396"/>
      <w:bookmarkEnd w:id="9"/>
      <w:r w:rsidRPr="0016174E">
        <w:rPr>
          <w:rFonts w:ascii="Arial" w:eastAsia="Times New Roman" w:hAnsi="Arial" w:cs="Arial"/>
          <w:sz w:val="20"/>
          <w:szCs w:val="20"/>
        </w:rPr>
        <w:t xml:space="preserve">pri uporabi mineralnih gnojil, ki vsebujejo dušik, preseže mejne vrednosti iz tretjega odstavka </w:t>
      </w:r>
      <w:r w:rsidR="00B23D0B" w:rsidRPr="0016174E">
        <w:rPr>
          <w:rFonts w:ascii="Arial" w:eastAsia="Times New Roman" w:hAnsi="Arial" w:cs="Arial"/>
          <w:sz w:val="20"/>
          <w:szCs w:val="20"/>
        </w:rPr>
        <w:t>1</w:t>
      </w:r>
      <w:r w:rsidR="00B23D0B">
        <w:rPr>
          <w:rFonts w:ascii="Arial" w:eastAsia="Times New Roman" w:hAnsi="Arial" w:cs="Arial"/>
          <w:sz w:val="20"/>
          <w:szCs w:val="20"/>
        </w:rPr>
        <w:t>5</w:t>
      </w:r>
      <w:r w:rsidRPr="0016174E">
        <w:rPr>
          <w:rFonts w:ascii="Arial" w:eastAsia="Times New Roman" w:hAnsi="Arial" w:cs="Arial"/>
          <w:sz w:val="20"/>
          <w:szCs w:val="20"/>
        </w:rPr>
        <w:t xml:space="preserve">. člena te uredbe, </w:t>
      </w:r>
    </w:p>
    <w:bookmarkEnd w:id="10"/>
    <w:p w14:paraId="0A05C8AD" w14:textId="3EE70357" w:rsidR="00573837" w:rsidRPr="00573837" w:rsidRDefault="00573837">
      <w:pPr>
        <w:numPr>
          <w:ilvl w:val="0"/>
          <w:numId w:val="31"/>
        </w:numPr>
        <w:overflowPunct w:val="0"/>
        <w:autoSpaceDE w:val="0"/>
        <w:autoSpaceDN w:val="0"/>
        <w:adjustRightInd w:val="0"/>
        <w:spacing w:after="0" w:line="260" w:lineRule="atLeast"/>
        <w:jc w:val="both"/>
        <w:textAlignment w:val="baseline"/>
        <w:rPr>
          <w:rFonts w:ascii="Arial" w:eastAsia="Times New Roman" w:hAnsi="Arial" w:cs="Arial"/>
          <w:sz w:val="20"/>
          <w:szCs w:val="20"/>
        </w:rPr>
      </w:pPr>
      <w:proofErr w:type="spellStart"/>
      <w:r w:rsidRPr="00573837">
        <w:rPr>
          <w:rFonts w:ascii="Arial" w:eastAsia="Times New Roman" w:hAnsi="Arial" w:cs="Arial"/>
          <w:sz w:val="20"/>
          <w:szCs w:val="20"/>
        </w:rPr>
        <w:t>preorava</w:t>
      </w:r>
      <w:proofErr w:type="spellEnd"/>
      <w:r w:rsidRPr="00573837">
        <w:rPr>
          <w:rFonts w:ascii="Arial" w:eastAsia="Times New Roman" w:hAnsi="Arial" w:cs="Arial"/>
          <w:sz w:val="20"/>
          <w:szCs w:val="20"/>
        </w:rPr>
        <w:t xml:space="preserve"> trajno travinje v nasprotju s četrtim odstavkom </w:t>
      </w:r>
      <w:r w:rsidR="00B23D0B" w:rsidRPr="00573837">
        <w:rPr>
          <w:rFonts w:ascii="Arial" w:eastAsia="Times New Roman" w:hAnsi="Arial" w:cs="Arial"/>
          <w:sz w:val="20"/>
          <w:szCs w:val="20"/>
        </w:rPr>
        <w:t>1</w:t>
      </w:r>
      <w:r w:rsidR="00B23D0B">
        <w:rPr>
          <w:rFonts w:ascii="Arial" w:eastAsia="Times New Roman" w:hAnsi="Arial" w:cs="Arial"/>
          <w:sz w:val="20"/>
          <w:szCs w:val="20"/>
        </w:rPr>
        <w:t>5</w:t>
      </w:r>
      <w:r w:rsidRPr="00573837">
        <w:rPr>
          <w:rFonts w:ascii="Arial" w:eastAsia="Times New Roman" w:hAnsi="Arial" w:cs="Arial"/>
          <w:sz w:val="20"/>
          <w:szCs w:val="20"/>
        </w:rPr>
        <w:t xml:space="preserve">. člena te uredbe, </w:t>
      </w:r>
    </w:p>
    <w:p w14:paraId="6EEAFCCB" w14:textId="790376C1" w:rsidR="00B76B95" w:rsidRPr="00573837" w:rsidRDefault="00B76B95">
      <w:pPr>
        <w:numPr>
          <w:ilvl w:val="0"/>
          <w:numId w:val="31"/>
        </w:numPr>
        <w:overflowPunct w:val="0"/>
        <w:autoSpaceDE w:val="0"/>
        <w:autoSpaceDN w:val="0"/>
        <w:adjustRightInd w:val="0"/>
        <w:spacing w:after="0" w:line="260" w:lineRule="atLeast"/>
        <w:jc w:val="both"/>
        <w:textAlignment w:val="baseline"/>
        <w:rPr>
          <w:rFonts w:ascii="Arial" w:eastAsia="Times New Roman" w:hAnsi="Arial" w:cs="Arial"/>
          <w:sz w:val="20"/>
          <w:szCs w:val="20"/>
        </w:rPr>
      </w:pPr>
      <w:r w:rsidRPr="00573837">
        <w:rPr>
          <w:rFonts w:ascii="Arial" w:eastAsia="Times New Roman" w:hAnsi="Arial" w:cs="Arial"/>
          <w:sz w:val="20"/>
          <w:szCs w:val="20"/>
        </w:rPr>
        <w:t xml:space="preserve">vnaša zemeljski izkop, umetno pripravljene zemljine ali polnila v nasprotju </w:t>
      </w:r>
      <w:r w:rsidR="00801D08">
        <w:rPr>
          <w:rFonts w:ascii="Arial" w:eastAsia="Times New Roman" w:hAnsi="Arial" w:cs="Arial"/>
          <w:sz w:val="20"/>
          <w:szCs w:val="20"/>
        </w:rPr>
        <w:t>s šestim</w:t>
      </w:r>
      <w:r w:rsidRPr="00573837">
        <w:rPr>
          <w:rFonts w:ascii="Arial" w:eastAsia="Times New Roman" w:hAnsi="Arial" w:cs="Arial"/>
          <w:sz w:val="20"/>
          <w:szCs w:val="20"/>
        </w:rPr>
        <w:t xml:space="preserve"> odstavkom </w:t>
      </w:r>
      <w:r w:rsidR="00B23D0B" w:rsidRPr="00573837">
        <w:rPr>
          <w:rFonts w:ascii="Arial" w:eastAsia="Times New Roman" w:hAnsi="Arial" w:cs="Arial"/>
          <w:sz w:val="20"/>
          <w:szCs w:val="20"/>
        </w:rPr>
        <w:t>1</w:t>
      </w:r>
      <w:r w:rsidR="00B23D0B">
        <w:rPr>
          <w:rFonts w:ascii="Arial" w:eastAsia="Times New Roman" w:hAnsi="Arial" w:cs="Arial"/>
          <w:sz w:val="20"/>
          <w:szCs w:val="20"/>
        </w:rPr>
        <w:t>5</w:t>
      </w:r>
      <w:r w:rsidRPr="00573837">
        <w:rPr>
          <w:rFonts w:ascii="Arial" w:eastAsia="Times New Roman" w:hAnsi="Arial" w:cs="Arial"/>
          <w:sz w:val="20"/>
          <w:szCs w:val="20"/>
        </w:rPr>
        <w:t>. člena,</w:t>
      </w:r>
    </w:p>
    <w:p w14:paraId="69537F4D" w14:textId="4E81D38D" w:rsidR="00B76B95" w:rsidRPr="00573837" w:rsidRDefault="00B76B95">
      <w:pPr>
        <w:numPr>
          <w:ilvl w:val="0"/>
          <w:numId w:val="31"/>
        </w:numPr>
        <w:overflowPunct w:val="0"/>
        <w:autoSpaceDE w:val="0"/>
        <w:autoSpaceDN w:val="0"/>
        <w:adjustRightInd w:val="0"/>
        <w:spacing w:after="0" w:line="260" w:lineRule="atLeast"/>
        <w:jc w:val="both"/>
        <w:textAlignment w:val="baseline"/>
        <w:rPr>
          <w:rFonts w:ascii="Arial" w:eastAsia="Times New Roman" w:hAnsi="Arial" w:cs="Arial"/>
          <w:sz w:val="20"/>
          <w:szCs w:val="20"/>
        </w:rPr>
      </w:pPr>
      <w:r w:rsidRPr="00573837">
        <w:rPr>
          <w:rFonts w:ascii="Arial" w:eastAsia="Times New Roman" w:hAnsi="Arial" w:cs="Arial"/>
          <w:sz w:val="20"/>
          <w:szCs w:val="20"/>
        </w:rPr>
        <w:t xml:space="preserve">izvaja pašo živine v nasprotju s </w:t>
      </w:r>
      <w:r w:rsidR="004046E1" w:rsidRPr="00573837">
        <w:rPr>
          <w:rFonts w:ascii="Arial" w:eastAsia="Times New Roman" w:hAnsi="Arial" w:cs="Arial"/>
          <w:sz w:val="20"/>
          <w:szCs w:val="20"/>
        </w:rPr>
        <w:t>sedmim</w:t>
      </w:r>
      <w:r w:rsidRPr="00573837">
        <w:rPr>
          <w:rFonts w:ascii="Arial" w:eastAsia="Times New Roman" w:hAnsi="Arial" w:cs="Arial"/>
          <w:sz w:val="20"/>
          <w:szCs w:val="20"/>
        </w:rPr>
        <w:t xml:space="preserve"> odstavkom </w:t>
      </w:r>
      <w:r w:rsidR="00B23D0B" w:rsidRPr="00573837">
        <w:rPr>
          <w:rFonts w:ascii="Arial" w:eastAsia="Times New Roman" w:hAnsi="Arial" w:cs="Arial"/>
          <w:sz w:val="20"/>
          <w:szCs w:val="20"/>
        </w:rPr>
        <w:t>1</w:t>
      </w:r>
      <w:r w:rsidR="00B23D0B">
        <w:rPr>
          <w:rFonts w:ascii="Arial" w:eastAsia="Times New Roman" w:hAnsi="Arial" w:cs="Arial"/>
          <w:sz w:val="20"/>
          <w:szCs w:val="20"/>
        </w:rPr>
        <w:t>6</w:t>
      </w:r>
      <w:r w:rsidRPr="00573837">
        <w:rPr>
          <w:rFonts w:ascii="Arial" w:eastAsia="Times New Roman" w:hAnsi="Arial" w:cs="Arial"/>
          <w:sz w:val="20"/>
          <w:szCs w:val="20"/>
        </w:rPr>
        <w:t xml:space="preserve">. člena te uredbe, </w:t>
      </w:r>
    </w:p>
    <w:p w14:paraId="4347A7C8" w14:textId="6C4DA6BF" w:rsidR="00B76B95" w:rsidRPr="00D402EA" w:rsidRDefault="00B76B95">
      <w:pPr>
        <w:numPr>
          <w:ilvl w:val="0"/>
          <w:numId w:val="31"/>
        </w:numPr>
        <w:overflowPunct w:val="0"/>
        <w:autoSpaceDE w:val="0"/>
        <w:autoSpaceDN w:val="0"/>
        <w:adjustRightInd w:val="0"/>
        <w:spacing w:after="0" w:line="260" w:lineRule="atLeast"/>
        <w:jc w:val="both"/>
        <w:textAlignment w:val="baseline"/>
        <w:rPr>
          <w:rFonts w:ascii="Arial" w:eastAsia="Times New Roman" w:hAnsi="Arial" w:cs="Arial"/>
          <w:sz w:val="20"/>
          <w:szCs w:val="20"/>
        </w:rPr>
      </w:pPr>
      <w:r w:rsidRPr="00D402EA">
        <w:rPr>
          <w:rFonts w:ascii="Arial" w:eastAsia="Times New Roman" w:hAnsi="Arial" w:cs="Arial"/>
          <w:sz w:val="20"/>
          <w:szCs w:val="20"/>
        </w:rPr>
        <w:t xml:space="preserve">za zatiranje škodljivih organizmov na kmetijskih zemljiščih uporablja FFS v nasprotju </w:t>
      </w:r>
      <w:r w:rsidR="00BC6436" w:rsidRPr="00D402EA">
        <w:rPr>
          <w:rFonts w:ascii="Arial" w:eastAsia="Times New Roman" w:hAnsi="Arial" w:cs="Arial"/>
          <w:sz w:val="20"/>
          <w:szCs w:val="20"/>
        </w:rPr>
        <w:t>s</w:t>
      </w:r>
      <w:r w:rsidRPr="00D402EA">
        <w:rPr>
          <w:rFonts w:ascii="Arial" w:eastAsia="Times New Roman" w:hAnsi="Arial" w:cs="Arial"/>
          <w:sz w:val="20"/>
          <w:szCs w:val="20"/>
        </w:rPr>
        <w:t xml:space="preserve"> </w:t>
      </w:r>
      <w:r w:rsidR="00B23D0B" w:rsidRPr="00D402EA">
        <w:rPr>
          <w:rFonts w:ascii="Arial" w:eastAsia="Times New Roman" w:hAnsi="Arial" w:cs="Arial"/>
          <w:sz w:val="20"/>
          <w:szCs w:val="20"/>
        </w:rPr>
        <w:t>1</w:t>
      </w:r>
      <w:r w:rsidR="00B23D0B">
        <w:rPr>
          <w:rFonts w:ascii="Arial" w:eastAsia="Times New Roman" w:hAnsi="Arial" w:cs="Arial"/>
          <w:sz w:val="20"/>
          <w:szCs w:val="20"/>
        </w:rPr>
        <w:t>7</w:t>
      </w:r>
      <w:r w:rsidRPr="00D402EA">
        <w:rPr>
          <w:rFonts w:ascii="Arial" w:eastAsia="Times New Roman" w:hAnsi="Arial" w:cs="Arial"/>
          <w:sz w:val="20"/>
          <w:szCs w:val="20"/>
        </w:rPr>
        <w:t xml:space="preserve">. členom te uredbe, </w:t>
      </w:r>
    </w:p>
    <w:p w14:paraId="2EFC7255" w14:textId="5DCBE6BE" w:rsidR="00B76B95" w:rsidRPr="00D402EA" w:rsidRDefault="00B76B95">
      <w:pPr>
        <w:numPr>
          <w:ilvl w:val="0"/>
          <w:numId w:val="31"/>
        </w:numPr>
        <w:overflowPunct w:val="0"/>
        <w:autoSpaceDE w:val="0"/>
        <w:autoSpaceDN w:val="0"/>
        <w:adjustRightInd w:val="0"/>
        <w:spacing w:after="0" w:line="260" w:lineRule="atLeast"/>
        <w:jc w:val="both"/>
        <w:textAlignment w:val="baseline"/>
        <w:rPr>
          <w:rFonts w:ascii="Arial" w:eastAsia="Times New Roman" w:hAnsi="Arial" w:cs="Arial"/>
          <w:sz w:val="20"/>
          <w:szCs w:val="20"/>
        </w:rPr>
      </w:pPr>
      <w:r w:rsidRPr="00D402EA">
        <w:rPr>
          <w:rFonts w:ascii="Arial" w:eastAsia="Times New Roman" w:hAnsi="Arial" w:cs="Arial"/>
          <w:sz w:val="20"/>
          <w:szCs w:val="20"/>
        </w:rPr>
        <w:t xml:space="preserve">na nekmetijskih površinah ravna v nasprotju s prepovedmi, omejitvami ali ukrepi iz </w:t>
      </w:r>
      <w:r w:rsidR="00B23D0B" w:rsidRPr="00D402EA">
        <w:rPr>
          <w:rFonts w:ascii="Arial" w:eastAsia="Times New Roman" w:hAnsi="Arial" w:cs="Arial"/>
          <w:sz w:val="20"/>
          <w:szCs w:val="20"/>
        </w:rPr>
        <w:t>1</w:t>
      </w:r>
      <w:r w:rsidR="00B23D0B">
        <w:rPr>
          <w:rFonts w:ascii="Arial" w:eastAsia="Times New Roman" w:hAnsi="Arial" w:cs="Arial"/>
          <w:sz w:val="20"/>
          <w:szCs w:val="20"/>
        </w:rPr>
        <w:t>8</w:t>
      </w:r>
      <w:r w:rsidRPr="00D402EA">
        <w:rPr>
          <w:rFonts w:ascii="Arial" w:eastAsia="Times New Roman" w:hAnsi="Arial" w:cs="Arial"/>
          <w:sz w:val="20"/>
          <w:szCs w:val="20"/>
        </w:rPr>
        <w:t>. člena te uredbe,</w:t>
      </w:r>
    </w:p>
    <w:p w14:paraId="25BAF614" w14:textId="63594EEC" w:rsidR="00B76B95" w:rsidRPr="00D402EA" w:rsidRDefault="00B76B95">
      <w:pPr>
        <w:numPr>
          <w:ilvl w:val="0"/>
          <w:numId w:val="31"/>
        </w:numPr>
        <w:overflowPunct w:val="0"/>
        <w:autoSpaceDE w:val="0"/>
        <w:autoSpaceDN w:val="0"/>
        <w:adjustRightInd w:val="0"/>
        <w:spacing w:after="0" w:line="260" w:lineRule="atLeast"/>
        <w:jc w:val="both"/>
        <w:textAlignment w:val="baseline"/>
        <w:rPr>
          <w:rFonts w:ascii="Arial" w:eastAsia="Times New Roman" w:hAnsi="Arial" w:cs="Arial"/>
          <w:sz w:val="20"/>
          <w:szCs w:val="20"/>
        </w:rPr>
      </w:pPr>
      <w:r w:rsidRPr="00D402EA">
        <w:rPr>
          <w:rFonts w:ascii="Arial" w:eastAsia="Times New Roman" w:hAnsi="Arial" w:cs="Arial"/>
          <w:sz w:val="20"/>
          <w:szCs w:val="20"/>
        </w:rPr>
        <w:t xml:space="preserve">na območju gozdnih zemljišč ravna v nasprotju z dodatnimi ukrepi, prepovedmi ali omejitvami </w:t>
      </w:r>
      <w:r w:rsidR="00D402EA" w:rsidRPr="00D402EA">
        <w:rPr>
          <w:rFonts w:ascii="Arial" w:eastAsia="Times New Roman" w:hAnsi="Arial" w:cs="Arial"/>
          <w:sz w:val="20"/>
          <w:szCs w:val="20"/>
        </w:rPr>
        <w:t>i</w:t>
      </w:r>
      <w:r w:rsidRPr="00D402EA">
        <w:rPr>
          <w:rFonts w:ascii="Arial" w:eastAsia="Times New Roman" w:hAnsi="Arial" w:cs="Arial"/>
          <w:sz w:val="20"/>
          <w:szCs w:val="20"/>
        </w:rPr>
        <w:t xml:space="preserve">z </w:t>
      </w:r>
      <w:r w:rsidR="00B23D0B" w:rsidRPr="00D402EA">
        <w:rPr>
          <w:rFonts w:ascii="Arial" w:eastAsia="Times New Roman" w:hAnsi="Arial" w:cs="Arial"/>
          <w:sz w:val="20"/>
          <w:szCs w:val="20"/>
        </w:rPr>
        <w:t>1</w:t>
      </w:r>
      <w:r w:rsidR="00B23D0B">
        <w:rPr>
          <w:rFonts w:ascii="Arial" w:eastAsia="Times New Roman" w:hAnsi="Arial" w:cs="Arial"/>
          <w:sz w:val="20"/>
          <w:szCs w:val="20"/>
        </w:rPr>
        <w:t>9</w:t>
      </w:r>
      <w:r w:rsidRPr="00D402EA">
        <w:rPr>
          <w:rFonts w:ascii="Arial" w:eastAsia="Times New Roman" w:hAnsi="Arial" w:cs="Arial"/>
          <w:sz w:val="20"/>
          <w:szCs w:val="20"/>
        </w:rPr>
        <w:t xml:space="preserve">. člena te uredbe, </w:t>
      </w:r>
    </w:p>
    <w:p w14:paraId="107F36E2" w14:textId="46488948" w:rsidR="00B76B95" w:rsidRPr="00D402EA" w:rsidRDefault="00B76B95">
      <w:pPr>
        <w:numPr>
          <w:ilvl w:val="0"/>
          <w:numId w:val="31"/>
        </w:numPr>
        <w:overflowPunct w:val="0"/>
        <w:autoSpaceDE w:val="0"/>
        <w:autoSpaceDN w:val="0"/>
        <w:adjustRightInd w:val="0"/>
        <w:spacing w:after="0" w:line="260" w:lineRule="atLeast"/>
        <w:jc w:val="both"/>
        <w:textAlignment w:val="baseline"/>
        <w:rPr>
          <w:rFonts w:ascii="Arial" w:eastAsia="Times New Roman" w:hAnsi="Arial" w:cs="Arial"/>
          <w:sz w:val="20"/>
          <w:szCs w:val="20"/>
        </w:rPr>
      </w:pPr>
      <w:r w:rsidRPr="00D402EA">
        <w:rPr>
          <w:rFonts w:ascii="Arial" w:eastAsia="Times New Roman" w:hAnsi="Arial" w:cs="Arial"/>
          <w:sz w:val="20"/>
          <w:szCs w:val="20"/>
        </w:rPr>
        <w:t xml:space="preserve">odvaja odpadne vode v nasprotju </w:t>
      </w:r>
      <w:r w:rsidR="008035BA" w:rsidRPr="00D402EA">
        <w:rPr>
          <w:rFonts w:ascii="Arial" w:eastAsia="Times New Roman" w:hAnsi="Arial" w:cs="Arial"/>
          <w:sz w:val="20"/>
          <w:szCs w:val="20"/>
        </w:rPr>
        <w:t>z</w:t>
      </w:r>
      <w:r w:rsidRPr="00D402EA">
        <w:rPr>
          <w:rFonts w:ascii="Arial" w:eastAsia="Times New Roman" w:hAnsi="Arial" w:cs="Arial"/>
          <w:sz w:val="20"/>
          <w:szCs w:val="20"/>
        </w:rPr>
        <w:t xml:space="preserve"> </w:t>
      </w:r>
      <w:r w:rsidR="00B23D0B" w:rsidRPr="00D402EA">
        <w:rPr>
          <w:rFonts w:ascii="Arial" w:eastAsia="Times New Roman" w:hAnsi="Arial" w:cs="Arial"/>
          <w:sz w:val="20"/>
          <w:szCs w:val="20"/>
        </w:rPr>
        <w:t>2</w:t>
      </w:r>
      <w:r w:rsidR="00B23D0B">
        <w:rPr>
          <w:rFonts w:ascii="Arial" w:eastAsia="Times New Roman" w:hAnsi="Arial" w:cs="Arial"/>
          <w:sz w:val="20"/>
          <w:szCs w:val="20"/>
        </w:rPr>
        <w:t>1</w:t>
      </w:r>
      <w:r w:rsidRPr="00D402EA">
        <w:rPr>
          <w:rFonts w:ascii="Arial" w:eastAsia="Times New Roman" w:hAnsi="Arial" w:cs="Arial"/>
          <w:sz w:val="20"/>
          <w:szCs w:val="20"/>
        </w:rPr>
        <w:t xml:space="preserve">. členom te uredbe, </w:t>
      </w:r>
    </w:p>
    <w:p w14:paraId="7B6938DD" w14:textId="7E99966A" w:rsidR="00B76B95" w:rsidRPr="00D402EA" w:rsidRDefault="00B76B95">
      <w:pPr>
        <w:numPr>
          <w:ilvl w:val="0"/>
          <w:numId w:val="31"/>
        </w:numPr>
        <w:overflowPunct w:val="0"/>
        <w:autoSpaceDE w:val="0"/>
        <w:autoSpaceDN w:val="0"/>
        <w:adjustRightInd w:val="0"/>
        <w:spacing w:after="0" w:line="260" w:lineRule="atLeast"/>
        <w:jc w:val="both"/>
        <w:textAlignment w:val="baseline"/>
        <w:rPr>
          <w:rFonts w:ascii="Arial" w:eastAsia="Times New Roman" w:hAnsi="Arial" w:cs="Arial"/>
          <w:sz w:val="20"/>
          <w:szCs w:val="20"/>
        </w:rPr>
      </w:pPr>
      <w:r w:rsidRPr="00D402EA">
        <w:rPr>
          <w:rFonts w:ascii="Arial" w:eastAsia="Times New Roman" w:hAnsi="Arial" w:cs="Arial"/>
          <w:sz w:val="20"/>
          <w:szCs w:val="20"/>
        </w:rPr>
        <w:t xml:space="preserve">organizira gradbišče v nasprotju </w:t>
      </w:r>
      <w:r w:rsidR="00D402EA" w:rsidRPr="00D402EA">
        <w:rPr>
          <w:rFonts w:ascii="Arial" w:eastAsia="Times New Roman" w:hAnsi="Arial" w:cs="Arial"/>
          <w:sz w:val="20"/>
          <w:szCs w:val="20"/>
        </w:rPr>
        <w:t>z</w:t>
      </w:r>
      <w:r w:rsidRPr="00D402EA">
        <w:rPr>
          <w:rFonts w:ascii="Arial" w:eastAsia="Times New Roman" w:hAnsi="Arial" w:cs="Arial"/>
          <w:sz w:val="20"/>
          <w:szCs w:val="20"/>
        </w:rPr>
        <w:t xml:space="preserve"> </w:t>
      </w:r>
      <w:r w:rsidR="00B23D0B" w:rsidRPr="00D402EA">
        <w:rPr>
          <w:rFonts w:ascii="Arial" w:eastAsia="Times New Roman" w:hAnsi="Arial" w:cs="Arial"/>
          <w:sz w:val="20"/>
          <w:szCs w:val="20"/>
        </w:rPr>
        <w:t>2</w:t>
      </w:r>
      <w:r w:rsidR="00B23D0B">
        <w:rPr>
          <w:rFonts w:ascii="Arial" w:eastAsia="Times New Roman" w:hAnsi="Arial" w:cs="Arial"/>
          <w:sz w:val="20"/>
          <w:szCs w:val="20"/>
        </w:rPr>
        <w:t>3</w:t>
      </w:r>
      <w:r w:rsidRPr="00D402EA">
        <w:rPr>
          <w:rFonts w:ascii="Arial" w:eastAsia="Times New Roman" w:hAnsi="Arial" w:cs="Arial"/>
          <w:sz w:val="20"/>
          <w:szCs w:val="20"/>
        </w:rPr>
        <w:t xml:space="preserve">. členom te uredbe, </w:t>
      </w:r>
    </w:p>
    <w:p w14:paraId="0EB78268" w14:textId="75CD477F" w:rsidR="00B76B95" w:rsidRPr="00D402EA" w:rsidRDefault="00B76B95">
      <w:pPr>
        <w:numPr>
          <w:ilvl w:val="0"/>
          <w:numId w:val="31"/>
        </w:numPr>
        <w:overflowPunct w:val="0"/>
        <w:autoSpaceDE w:val="0"/>
        <w:autoSpaceDN w:val="0"/>
        <w:adjustRightInd w:val="0"/>
        <w:spacing w:after="0" w:line="260" w:lineRule="atLeast"/>
        <w:jc w:val="both"/>
        <w:textAlignment w:val="baseline"/>
        <w:rPr>
          <w:rFonts w:ascii="Arial" w:eastAsia="Times New Roman" w:hAnsi="Arial" w:cs="Arial"/>
          <w:sz w:val="20"/>
          <w:szCs w:val="20"/>
        </w:rPr>
      </w:pPr>
      <w:r w:rsidRPr="00D402EA">
        <w:rPr>
          <w:rFonts w:ascii="Arial" w:eastAsia="Times New Roman" w:hAnsi="Arial" w:cs="Arial"/>
          <w:sz w:val="20"/>
          <w:szCs w:val="20"/>
        </w:rPr>
        <w:t xml:space="preserve">ob razlitjih nevarnih snovi ne ukrepa v skladu s </w:t>
      </w:r>
      <w:r w:rsidR="00B23D0B" w:rsidRPr="00D402EA">
        <w:rPr>
          <w:rFonts w:ascii="Arial" w:eastAsia="Times New Roman" w:hAnsi="Arial" w:cs="Arial"/>
          <w:sz w:val="20"/>
          <w:szCs w:val="20"/>
        </w:rPr>
        <w:t>2</w:t>
      </w:r>
      <w:r w:rsidR="00B23D0B">
        <w:rPr>
          <w:rFonts w:ascii="Arial" w:eastAsia="Times New Roman" w:hAnsi="Arial" w:cs="Arial"/>
          <w:sz w:val="20"/>
          <w:szCs w:val="20"/>
        </w:rPr>
        <w:t>4</w:t>
      </w:r>
      <w:r w:rsidRPr="00D402EA">
        <w:rPr>
          <w:rFonts w:ascii="Arial" w:eastAsia="Times New Roman" w:hAnsi="Arial" w:cs="Arial"/>
          <w:sz w:val="20"/>
          <w:szCs w:val="20"/>
        </w:rPr>
        <w:t xml:space="preserve">. členom te uredbe, </w:t>
      </w:r>
    </w:p>
    <w:p w14:paraId="311276AC" w14:textId="3C959624" w:rsidR="00B76B95" w:rsidRPr="00D402EA" w:rsidRDefault="00B76B95">
      <w:pPr>
        <w:numPr>
          <w:ilvl w:val="0"/>
          <w:numId w:val="31"/>
        </w:numPr>
        <w:overflowPunct w:val="0"/>
        <w:autoSpaceDE w:val="0"/>
        <w:autoSpaceDN w:val="0"/>
        <w:adjustRightInd w:val="0"/>
        <w:spacing w:after="0" w:line="260" w:lineRule="atLeast"/>
        <w:jc w:val="both"/>
        <w:textAlignment w:val="baseline"/>
        <w:rPr>
          <w:rFonts w:ascii="Arial" w:eastAsia="Times New Roman" w:hAnsi="Arial" w:cs="Arial"/>
          <w:sz w:val="20"/>
          <w:szCs w:val="20"/>
        </w:rPr>
      </w:pPr>
      <w:r w:rsidRPr="00D402EA">
        <w:rPr>
          <w:rFonts w:ascii="Arial" w:eastAsia="Times New Roman" w:hAnsi="Arial" w:cs="Arial"/>
          <w:sz w:val="20"/>
          <w:szCs w:val="20"/>
        </w:rPr>
        <w:t xml:space="preserve">skladišči nevarne in radioaktivne snovi v nasprotju s </w:t>
      </w:r>
      <w:r w:rsidR="00B23D0B" w:rsidRPr="00D402EA">
        <w:rPr>
          <w:rFonts w:ascii="Arial" w:eastAsia="Times New Roman" w:hAnsi="Arial" w:cs="Arial"/>
          <w:sz w:val="20"/>
          <w:szCs w:val="20"/>
        </w:rPr>
        <w:t>2</w:t>
      </w:r>
      <w:r w:rsidR="00B23D0B">
        <w:rPr>
          <w:rFonts w:ascii="Arial" w:eastAsia="Times New Roman" w:hAnsi="Arial" w:cs="Arial"/>
          <w:sz w:val="20"/>
          <w:szCs w:val="20"/>
        </w:rPr>
        <w:t>5</w:t>
      </w:r>
      <w:r w:rsidRPr="00D402EA">
        <w:rPr>
          <w:rFonts w:ascii="Arial" w:eastAsia="Times New Roman" w:hAnsi="Arial" w:cs="Arial"/>
          <w:sz w:val="20"/>
          <w:szCs w:val="20"/>
        </w:rPr>
        <w:t xml:space="preserve">. členom te uredbe, </w:t>
      </w:r>
    </w:p>
    <w:p w14:paraId="2C5F6260" w14:textId="120CEB59" w:rsidR="00B76B95" w:rsidRPr="00D402EA" w:rsidRDefault="00B76B95">
      <w:pPr>
        <w:numPr>
          <w:ilvl w:val="0"/>
          <w:numId w:val="31"/>
        </w:numPr>
        <w:overflowPunct w:val="0"/>
        <w:autoSpaceDE w:val="0"/>
        <w:autoSpaceDN w:val="0"/>
        <w:adjustRightInd w:val="0"/>
        <w:spacing w:after="0" w:line="260" w:lineRule="atLeast"/>
        <w:jc w:val="both"/>
        <w:textAlignment w:val="baseline"/>
        <w:rPr>
          <w:rFonts w:ascii="Arial" w:eastAsia="Times New Roman" w:hAnsi="Arial" w:cs="Arial"/>
          <w:sz w:val="20"/>
          <w:szCs w:val="20"/>
        </w:rPr>
      </w:pPr>
      <w:bookmarkStart w:id="11" w:name="_Hlk37839733"/>
      <w:bookmarkStart w:id="12" w:name="_Hlk37839582"/>
      <w:r w:rsidRPr="00D402EA">
        <w:rPr>
          <w:rFonts w:ascii="Arial" w:eastAsia="Times New Roman" w:hAnsi="Arial" w:cs="Arial"/>
          <w:sz w:val="20"/>
          <w:szCs w:val="20"/>
        </w:rPr>
        <w:t xml:space="preserve">opravlja vožnjo z vozili, ki prevažajo nevarne snovi, v nasprotju </w:t>
      </w:r>
      <w:r w:rsidR="00D402EA" w:rsidRPr="00D402EA">
        <w:rPr>
          <w:rFonts w:ascii="Arial" w:eastAsia="Times New Roman" w:hAnsi="Arial" w:cs="Arial"/>
          <w:sz w:val="20"/>
          <w:szCs w:val="20"/>
        </w:rPr>
        <w:t>s</w:t>
      </w:r>
      <w:r w:rsidRPr="00D402EA">
        <w:rPr>
          <w:rFonts w:ascii="Arial" w:eastAsia="Times New Roman" w:hAnsi="Arial" w:cs="Arial"/>
          <w:sz w:val="20"/>
          <w:szCs w:val="20"/>
        </w:rPr>
        <w:t xml:space="preserve"> </w:t>
      </w:r>
      <w:r w:rsidR="00B23D0B" w:rsidRPr="00D402EA">
        <w:rPr>
          <w:rFonts w:ascii="Arial" w:eastAsia="Times New Roman" w:hAnsi="Arial" w:cs="Arial"/>
          <w:sz w:val="20"/>
          <w:szCs w:val="20"/>
        </w:rPr>
        <w:t>2</w:t>
      </w:r>
      <w:r w:rsidR="00B23D0B">
        <w:rPr>
          <w:rFonts w:ascii="Arial" w:eastAsia="Times New Roman" w:hAnsi="Arial" w:cs="Arial"/>
          <w:sz w:val="20"/>
          <w:szCs w:val="20"/>
        </w:rPr>
        <w:t>6</w:t>
      </w:r>
      <w:r w:rsidRPr="00D402EA">
        <w:rPr>
          <w:rFonts w:ascii="Arial" w:eastAsia="Times New Roman" w:hAnsi="Arial" w:cs="Arial"/>
          <w:sz w:val="20"/>
          <w:szCs w:val="20"/>
        </w:rPr>
        <w:t>. členom te uredbe</w:t>
      </w:r>
      <w:bookmarkEnd w:id="11"/>
      <w:r w:rsidRPr="00D402EA">
        <w:rPr>
          <w:rFonts w:ascii="Arial" w:eastAsia="Times New Roman" w:hAnsi="Arial" w:cs="Arial"/>
          <w:sz w:val="20"/>
          <w:szCs w:val="20"/>
        </w:rPr>
        <w:t xml:space="preserve">, </w:t>
      </w:r>
    </w:p>
    <w:p w14:paraId="624DD810" w14:textId="1C971C6A" w:rsidR="00B76B95" w:rsidRPr="00D402EA" w:rsidRDefault="00B76B95">
      <w:pPr>
        <w:numPr>
          <w:ilvl w:val="0"/>
          <w:numId w:val="31"/>
        </w:numPr>
        <w:overflowPunct w:val="0"/>
        <w:autoSpaceDE w:val="0"/>
        <w:autoSpaceDN w:val="0"/>
        <w:adjustRightInd w:val="0"/>
        <w:spacing w:after="0" w:line="260" w:lineRule="atLeast"/>
        <w:jc w:val="both"/>
        <w:textAlignment w:val="baseline"/>
        <w:rPr>
          <w:rFonts w:ascii="Arial" w:eastAsia="Times New Roman" w:hAnsi="Arial" w:cs="Arial"/>
          <w:sz w:val="20"/>
          <w:szCs w:val="20"/>
        </w:rPr>
      </w:pPr>
      <w:r w:rsidRPr="00D402EA">
        <w:rPr>
          <w:rFonts w:ascii="Arial" w:eastAsia="Times New Roman" w:hAnsi="Arial" w:cs="Arial"/>
          <w:sz w:val="20"/>
          <w:szCs w:val="20"/>
        </w:rPr>
        <w:t xml:space="preserve">parkira vozila v nasprotju </w:t>
      </w:r>
      <w:r w:rsidR="00D402EA" w:rsidRPr="00D402EA">
        <w:rPr>
          <w:rFonts w:ascii="Arial" w:eastAsia="Times New Roman" w:hAnsi="Arial" w:cs="Arial"/>
          <w:sz w:val="20"/>
          <w:szCs w:val="20"/>
        </w:rPr>
        <w:t>s</w:t>
      </w:r>
      <w:r w:rsidRPr="00D402EA">
        <w:rPr>
          <w:rFonts w:ascii="Arial" w:eastAsia="Times New Roman" w:hAnsi="Arial" w:cs="Arial"/>
          <w:sz w:val="20"/>
          <w:szCs w:val="20"/>
        </w:rPr>
        <w:t xml:space="preserve"> </w:t>
      </w:r>
      <w:r w:rsidR="00213003" w:rsidRPr="00D402EA">
        <w:rPr>
          <w:rFonts w:ascii="Arial" w:eastAsia="Times New Roman" w:hAnsi="Arial" w:cs="Arial"/>
          <w:sz w:val="20"/>
          <w:szCs w:val="20"/>
        </w:rPr>
        <w:t>2</w:t>
      </w:r>
      <w:r w:rsidR="00213003">
        <w:rPr>
          <w:rFonts w:ascii="Arial" w:eastAsia="Times New Roman" w:hAnsi="Arial" w:cs="Arial"/>
          <w:sz w:val="20"/>
          <w:szCs w:val="20"/>
        </w:rPr>
        <w:t>7</w:t>
      </w:r>
      <w:r w:rsidRPr="00D402EA">
        <w:rPr>
          <w:rFonts w:ascii="Arial" w:eastAsia="Times New Roman" w:hAnsi="Arial" w:cs="Arial"/>
          <w:sz w:val="20"/>
          <w:szCs w:val="20"/>
        </w:rPr>
        <w:t>. členom te uredbe</w:t>
      </w:r>
      <w:bookmarkEnd w:id="12"/>
      <w:r w:rsidRPr="00D402EA">
        <w:rPr>
          <w:rFonts w:ascii="Arial" w:eastAsia="Times New Roman" w:hAnsi="Arial" w:cs="Arial"/>
          <w:sz w:val="20"/>
          <w:szCs w:val="20"/>
        </w:rPr>
        <w:t xml:space="preserve">, </w:t>
      </w:r>
    </w:p>
    <w:p w14:paraId="5A483B81" w14:textId="6BCBEBAE" w:rsidR="00B76B95" w:rsidRPr="00D402EA" w:rsidRDefault="00B76B95">
      <w:pPr>
        <w:numPr>
          <w:ilvl w:val="0"/>
          <w:numId w:val="31"/>
        </w:numPr>
        <w:overflowPunct w:val="0"/>
        <w:autoSpaceDE w:val="0"/>
        <w:autoSpaceDN w:val="0"/>
        <w:adjustRightInd w:val="0"/>
        <w:spacing w:after="0" w:line="260" w:lineRule="atLeast"/>
        <w:jc w:val="both"/>
        <w:textAlignment w:val="baseline"/>
        <w:rPr>
          <w:rFonts w:ascii="Arial" w:eastAsia="Times New Roman" w:hAnsi="Arial" w:cs="Arial"/>
          <w:sz w:val="20"/>
          <w:szCs w:val="20"/>
        </w:rPr>
      </w:pPr>
      <w:r w:rsidRPr="00D402EA">
        <w:rPr>
          <w:rFonts w:ascii="Arial" w:eastAsia="Times New Roman" w:hAnsi="Arial" w:cs="Arial"/>
          <w:sz w:val="20"/>
          <w:szCs w:val="20"/>
        </w:rPr>
        <w:t xml:space="preserve">v nasprotju s prvim odstavkom </w:t>
      </w:r>
      <w:r w:rsidR="00B23D0B" w:rsidRPr="00D402EA">
        <w:rPr>
          <w:rFonts w:ascii="Arial" w:eastAsia="Times New Roman" w:hAnsi="Arial" w:cs="Arial"/>
          <w:sz w:val="20"/>
          <w:szCs w:val="20"/>
        </w:rPr>
        <w:t>2</w:t>
      </w:r>
      <w:r w:rsidR="00B23D0B">
        <w:rPr>
          <w:rFonts w:ascii="Arial" w:eastAsia="Times New Roman" w:hAnsi="Arial" w:cs="Arial"/>
          <w:sz w:val="20"/>
          <w:szCs w:val="20"/>
        </w:rPr>
        <w:t>8</w:t>
      </w:r>
      <w:r w:rsidRPr="00D402EA">
        <w:rPr>
          <w:rFonts w:ascii="Arial" w:eastAsia="Times New Roman" w:hAnsi="Arial" w:cs="Arial"/>
          <w:sz w:val="20"/>
          <w:szCs w:val="20"/>
        </w:rPr>
        <w:t>. člena te uredbe ne dopusti dostopa do objektov za izvajanje meritev količin in kakovosti okolja ter njihovega rednega vzdrževanja, izvajanja meritev in odvzema vzorcev ali novogradnje objektov za izvajanje meritev količin in kakovosti okolja.</w:t>
      </w:r>
    </w:p>
    <w:p w14:paraId="7163E895" w14:textId="045DEC0A" w:rsidR="002729CB" w:rsidRPr="009A6A78" w:rsidRDefault="002729CB" w:rsidP="00B76B95">
      <w:pPr>
        <w:spacing w:before="240" w:after="0"/>
        <w:jc w:val="both"/>
        <w:rPr>
          <w:rFonts w:ascii="Arial" w:eastAsia="Times New Roman" w:hAnsi="Arial" w:cs="Arial"/>
          <w:sz w:val="20"/>
          <w:szCs w:val="20"/>
        </w:rPr>
      </w:pPr>
      <w:r w:rsidRPr="009A6A78">
        <w:rPr>
          <w:rFonts w:ascii="Arial" w:eastAsia="Times New Roman" w:hAnsi="Arial" w:cs="Arial"/>
          <w:sz w:val="20"/>
          <w:szCs w:val="20"/>
        </w:rPr>
        <w:t xml:space="preserve">(2) Z globo od 2.000 do 4.000 </w:t>
      </w:r>
      <w:r w:rsidR="005B53F4" w:rsidRPr="009A6A78">
        <w:rPr>
          <w:rFonts w:ascii="Arial" w:eastAsia="Times New Roman" w:hAnsi="Arial" w:cs="Arial"/>
          <w:sz w:val="20"/>
          <w:szCs w:val="20"/>
        </w:rPr>
        <w:t>evrov</w:t>
      </w:r>
      <w:r w:rsidRPr="009A6A78">
        <w:rPr>
          <w:rFonts w:ascii="Arial" w:eastAsia="Times New Roman" w:hAnsi="Arial" w:cs="Arial"/>
          <w:sz w:val="20"/>
          <w:szCs w:val="20"/>
        </w:rPr>
        <w:t xml:space="preserve"> se za prekršek iz prejšnjega odstavka kaznuje samostojni podjetnik posameznik ali posameznik, ki samostojno opravlja dejavnost.</w:t>
      </w:r>
    </w:p>
    <w:p w14:paraId="20DE99B6" w14:textId="4CA7150E" w:rsidR="002729CB" w:rsidRPr="009A6A78" w:rsidRDefault="002729CB" w:rsidP="00375783">
      <w:pPr>
        <w:spacing w:before="240" w:after="0"/>
        <w:jc w:val="both"/>
        <w:rPr>
          <w:rFonts w:ascii="Arial" w:eastAsia="Times New Roman" w:hAnsi="Arial" w:cs="Arial"/>
          <w:sz w:val="20"/>
          <w:szCs w:val="20"/>
        </w:rPr>
      </w:pPr>
      <w:r w:rsidRPr="009A6A78">
        <w:rPr>
          <w:rFonts w:ascii="Arial" w:eastAsia="Times New Roman" w:hAnsi="Arial" w:cs="Arial"/>
          <w:sz w:val="20"/>
          <w:szCs w:val="20"/>
        </w:rPr>
        <w:t xml:space="preserve">(3) Z globo od 600 do 2.000 </w:t>
      </w:r>
      <w:r w:rsidR="005B53F4" w:rsidRPr="009A6A78">
        <w:rPr>
          <w:rFonts w:ascii="Arial" w:eastAsia="Times New Roman" w:hAnsi="Arial" w:cs="Arial"/>
          <w:sz w:val="20"/>
          <w:szCs w:val="20"/>
        </w:rPr>
        <w:t>evrov</w:t>
      </w:r>
      <w:r w:rsidRPr="009A6A78">
        <w:rPr>
          <w:rFonts w:ascii="Arial" w:eastAsia="Times New Roman" w:hAnsi="Arial" w:cs="Arial"/>
          <w:sz w:val="20"/>
          <w:szCs w:val="20"/>
        </w:rPr>
        <w:t xml:space="preserve"> se za prekršek iz prvega odstavka tega člena kaznuje tudi  odgovorna oseba pravne osebe ali odgovorna oseba samostojnega podjetnika posameznika ali odgovorna oseba posameznika, ki samostojno opravlja dejavnost.</w:t>
      </w:r>
    </w:p>
    <w:p w14:paraId="22D3F99E" w14:textId="391BDFEA" w:rsidR="00786201" w:rsidRPr="009A6A78" w:rsidRDefault="002729CB" w:rsidP="00375783">
      <w:pPr>
        <w:spacing w:before="240" w:after="0"/>
        <w:jc w:val="both"/>
        <w:rPr>
          <w:rFonts w:ascii="Arial" w:eastAsia="Times New Roman" w:hAnsi="Arial" w:cs="Arial"/>
          <w:sz w:val="20"/>
          <w:szCs w:val="20"/>
        </w:rPr>
      </w:pPr>
      <w:r w:rsidRPr="009A6A78">
        <w:rPr>
          <w:rFonts w:ascii="Arial" w:eastAsia="Times New Roman" w:hAnsi="Arial" w:cs="Arial"/>
          <w:sz w:val="20"/>
          <w:szCs w:val="20"/>
        </w:rPr>
        <w:t xml:space="preserve">(4) Z globo od 400 do 1.200 </w:t>
      </w:r>
      <w:r w:rsidR="005B53F4" w:rsidRPr="009A6A78">
        <w:rPr>
          <w:rFonts w:ascii="Arial" w:eastAsia="Times New Roman" w:hAnsi="Arial" w:cs="Arial"/>
          <w:sz w:val="20"/>
          <w:szCs w:val="20"/>
        </w:rPr>
        <w:t>evrov</w:t>
      </w:r>
      <w:r w:rsidRPr="009A6A78">
        <w:rPr>
          <w:rFonts w:ascii="Arial" w:eastAsia="Times New Roman" w:hAnsi="Arial" w:cs="Arial"/>
          <w:sz w:val="20"/>
          <w:szCs w:val="20"/>
        </w:rPr>
        <w:t xml:space="preserve"> se za prekršek iz prvega odstavka tega člena kaznuje posameznik.</w:t>
      </w:r>
    </w:p>
    <w:p w14:paraId="36D29271" w14:textId="77777777" w:rsidR="002729CB" w:rsidRPr="009A6A78" w:rsidRDefault="002729CB" w:rsidP="00375783">
      <w:pPr>
        <w:suppressAutoHyphens/>
        <w:overflowPunct w:val="0"/>
        <w:autoSpaceDE w:val="0"/>
        <w:autoSpaceDN w:val="0"/>
        <w:adjustRightInd w:val="0"/>
        <w:spacing w:before="360" w:after="60"/>
        <w:jc w:val="center"/>
        <w:textAlignment w:val="baseline"/>
        <w:outlineLvl w:val="3"/>
        <w:rPr>
          <w:rFonts w:ascii="Arial" w:eastAsia="Times New Roman" w:hAnsi="Arial" w:cs="Arial"/>
          <w:b/>
          <w:sz w:val="20"/>
          <w:szCs w:val="20"/>
          <w:lang w:eastAsia="sl-SI"/>
        </w:rPr>
      </w:pPr>
      <w:r w:rsidRPr="009A6A78">
        <w:rPr>
          <w:rFonts w:ascii="Arial" w:eastAsia="Times New Roman" w:hAnsi="Arial" w:cs="Arial"/>
          <w:b/>
          <w:sz w:val="20"/>
          <w:szCs w:val="20"/>
          <w:lang w:eastAsia="sl-SI"/>
        </w:rPr>
        <w:t>X. PREHODNE IN KONČNA DOLOČBA</w:t>
      </w:r>
    </w:p>
    <w:p w14:paraId="4748BA2A" w14:textId="4E41A542" w:rsidR="002729CB" w:rsidRPr="009A6A78" w:rsidRDefault="002729CB">
      <w:pPr>
        <w:pStyle w:val="Odstavekseznama"/>
        <w:numPr>
          <w:ilvl w:val="0"/>
          <w:numId w:val="28"/>
        </w:numPr>
        <w:suppressAutoHyphens/>
        <w:spacing w:before="360" w:after="60"/>
        <w:ind w:left="426" w:hanging="426"/>
        <w:jc w:val="center"/>
        <w:outlineLvl w:val="3"/>
        <w:rPr>
          <w:rFonts w:cs="Arial"/>
          <w:b/>
          <w:sz w:val="20"/>
          <w:szCs w:val="20"/>
        </w:rPr>
      </w:pPr>
      <w:r w:rsidRPr="009A6A78">
        <w:rPr>
          <w:rFonts w:cs="Arial"/>
          <w:b/>
          <w:sz w:val="20"/>
          <w:szCs w:val="20"/>
        </w:rPr>
        <w:t>člen</w:t>
      </w:r>
    </w:p>
    <w:p w14:paraId="4C1AB12D" w14:textId="70BEA99D" w:rsidR="002729CB" w:rsidRPr="009A6A78" w:rsidRDefault="002729CB" w:rsidP="00375783">
      <w:pPr>
        <w:widowControl w:val="0"/>
        <w:spacing w:before="120" w:after="0"/>
        <w:jc w:val="center"/>
        <w:rPr>
          <w:rFonts w:ascii="Arial" w:eastAsia="Times New Roman" w:hAnsi="Arial" w:cs="Arial"/>
          <w:b/>
          <w:sz w:val="20"/>
          <w:szCs w:val="20"/>
        </w:rPr>
      </w:pPr>
      <w:r w:rsidRPr="009A6A78">
        <w:rPr>
          <w:rFonts w:ascii="Arial" w:eastAsia="Times New Roman" w:hAnsi="Arial" w:cs="Arial"/>
          <w:b/>
          <w:sz w:val="20"/>
          <w:szCs w:val="20"/>
        </w:rPr>
        <w:t>(</w:t>
      </w:r>
      <w:r w:rsidR="003C40BE" w:rsidRPr="009A6A78">
        <w:rPr>
          <w:rFonts w:ascii="Arial" w:eastAsia="Times New Roman" w:hAnsi="Arial" w:cs="Arial"/>
          <w:b/>
          <w:sz w:val="20"/>
          <w:szCs w:val="20"/>
        </w:rPr>
        <w:t>opozorilna signalizacija</w:t>
      </w:r>
      <w:r w:rsidRPr="009A6A78">
        <w:rPr>
          <w:rFonts w:ascii="Arial" w:eastAsia="Times New Roman" w:hAnsi="Arial" w:cs="Arial"/>
          <w:b/>
          <w:sz w:val="20"/>
          <w:szCs w:val="20"/>
        </w:rPr>
        <w:t>)</w:t>
      </w:r>
    </w:p>
    <w:p w14:paraId="370BF5F9" w14:textId="77777777" w:rsidR="002729CB" w:rsidRPr="009A6A78" w:rsidRDefault="002729CB" w:rsidP="00375783">
      <w:pPr>
        <w:overflowPunct w:val="0"/>
        <w:autoSpaceDE w:val="0"/>
        <w:autoSpaceDN w:val="0"/>
        <w:adjustRightInd w:val="0"/>
        <w:spacing w:before="240" w:after="0"/>
        <w:jc w:val="both"/>
        <w:textAlignment w:val="baseline"/>
        <w:rPr>
          <w:rFonts w:ascii="Arial" w:eastAsia="Times New Roman" w:hAnsi="Arial" w:cs="Arial"/>
          <w:sz w:val="20"/>
          <w:szCs w:val="20"/>
          <w:lang w:eastAsia="sl-SI"/>
        </w:rPr>
      </w:pPr>
      <w:r w:rsidRPr="009A6A78">
        <w:rPr>
          <w:rFonts w:ascii="Arial" w:eastAsia="Times New Roman" w:hAnsi="Arial" w:cs="Arial"/>
          <w:sz w:val="20"/>
          <w:szCs w:val="20"/>
          <w:lang w:eastAsia="sl-SI"/>
        </w:rPr>
        <w:t>(1) Načrt postavitve tabel za označevanje vodovarstvenega območja v skladu s predpisom, ki ureja označevanje vodovarstvenega območja, mora biti pripravljen najpozneje v enem letu od uveljavitve te uredbe.</w:t>
      </w:r>
    </w:p>
    <w:p w14:paraId="60E81723" w14:textId="3D2F7480" w:rsidR="002729CB" w:rsidRPr="009A6A78" w:rsidRDefault="002729CB" w:rsidP="00375783">
      <w:pPr>
        <w:overflowPunct w:val="0"/>
        <w:autoSpaceDE w:val="0"/>
        <w:autoSpaceDN w:val="0"/>
        <w:adjustRightInd w:val="0"/>
        <w:spacing w:before="240" w:after="0"/>
        <w:jc w:val="both"/>
        <w:textAlignment w:val="baseline"/>
        <w:rPr>
          <w:rFonts w:ascii="Arial" w:eastAsia="Times New Roman" w:hAnsi="Arial" w:cs="Arial"/>
          <w:sz w:val="20"/>
          <w:szCs w:val="20"/>
          <w:lang w:eastAsia="sl-SI"/>
        </w:rPr>
      </w:pPr>
      <w:r w:rsidRPr="009A6A78">
        <w:rPr>
          <w:rFonts w:ascii="Arial" w:eastAsia="Times New Roman" w:hAnsi="Arial" w:cs="Arial"/>
          <w:sz w:val="20"/>
          <w:szCs w:val="20"/>
          <w:lang w:eastAsia="sl-SI"/>
        </w:rPr>
        <w:t xml:space="preserve">(2) Na podlagi načrta iz prejšnjega odstavka morajo biti območja zajetij in notranja območja označena najpozneje v </w:t>
      </w:r>
      <w:r w:rsidR="00E85E6D">
        <w:rPr>
          <w:rFonts w:ascii="Arial" w:eastAsia="Times New Roman" w:hAnsi="Arial" w:cs="Arial"/>
          <w:sz w:val="20"/>
          <w:szCs w:val="20"/>
          <w:lang w:eastAsia="sl-SI"/>
        </w:rPr>
        <w:t>enem letu</w:t>
      </w:r>
      <w:r w:rsidRPr="009A6A78">
        <w:rPr>
          <w:rFonts w:ascii="Arial" w:eastAsia="Times New Roman" w:hAnsi="Arial" w:cs="Arial"/>
          <w:sz w:val="20"/>
          <w:szCs w:val="20"/>
          <w:lang w:eastAsia="sl-SI"/>
        </w:rPr>
        <w:t xml:space="preserve"> od uveljavitve te uredbe.</w:t>
      </w:r>
    </w:p>
    <w:p w14:paraId="2F037A9D" w14:textId="77777777" w:rsidR="006A2EFE" w:rsidRPr="009A6A78" w:rsidRDefault="006A2EFE">
      <w:pPr>
        <w:pStyle w:val="Odstavekseznama"/>
        <w:numPr>
          <w:ilvl w:val="0"/>
          <w:numId w:val="28"/>
        </w:numPr>
        <w:suppressAutoHyphens/>
        <w:spacing w:before="360" w:after="60"/>
        <w:ind w:left="426" w:hanging="426"/>
        <w:jc w:val="center"/>
        <w:outlineLvl w:val="3"/>
        <w:rPr>
          <w:rFonts w:cs="Arial"/>
          <w:b/>
          <w:sz w:val="20"/>
          <w:szCs w:val="20"/>
        </w:rPr>
      </w:pPr>
      <w:r w:rsidRPr="009A6A78">
        <w:rPr>
          <w:rFonts w:cs="Arial"/>
          <w:b/>
          <w:sz w:val="20"/>
          <w:szCs w:val="20"/>
        </w:rPr>
        <w:t>člen</w:t>
      </w:r>
    </w:p>
    <w:p w14:paraId="3383A59D" w14:textId="77777777" w:rsidR="006A2EFE" w:rsidRPr="009A6A78" w:rsidRDefault="006A2EFE" w:rsidP="006A2EFE">
      <w:pPr>
        <w:widowControl w:val="0"/>
        <w:spacing w:before="120" w:after="0"/>
        <w:jc w:val="center"/>
        <w:rPr>
          <w:rFonts w:ascii="Arial" w:eastAsia="Times New Roman" w:hAnsi="Arial" w:cs="Arial"/>
          <w:b/>
          <w:sz w:val="20"/>
          <w:szCs w:val="20"/>
        </w:rPr>
      </w:pPr>
      <w:r w:rsidRPr="009A6A78">
        <w:rPr>
          <w:rFonts w:ascii="Arial" w:eastAsia="Times New Roman" w:hAnsi="Arial" w:cs="Arial"/>
          <w:b/>
          <w:sz w:val="20"/>
          <w:szCs w:val="20"/>
        </w:rPr>
        <w:t>(postavitev ograje)</w:t>
      </w:r>
    </w:p>
    <w:p w14:paraId="0E2E7F0F" w14:textId="7129B3B6" w:rsidR="006A2EFE" w:rsidRPr="009A6A78" w:rsidRDefault="006A2EFE" w:rsidP="00375783">
      <w:pPr>
        <w:overflowPunct w:val="0"/>
        <w:autoSpaceDE w:val="0"/>
        <w:autoSpaceDN w:val="0"/>
        <w:adjustRightInd w:val="0"/>
        <w:spacing w:before="240" w:after="0"/>
        <w:jc w:val="both"/>
        <w:textAlignment w:val="baseline"/>
        <w:rPr>
          <w:rFonts w:ascii="Arial" w:eastAsia="Times New Roman" w:hAnsi="Arial" w:cs="Arial"/>
          <w:sz w:val="20"/>
          <w:szCs w:val="20"/>
          <w:lang w:eastAsia="sl-SI"/>
        </w:rPr>
      </w:pPr>
      <w:r w:rsidRPr="009A6A78">
        <w:rPr>
          <w:rFonts w:ascii="Arial" w:eastAsia="Times New Roman" w:hAnsi="Arial" w:cs="Arial"/>
          <w:sz w:val="20"/>
          <w:szCs w:val="20"/>
          <w:lang w:eastAsia="sl-SI"/>
        </w:rPr>
        <w:t>Ograja okoli zajetij, ki so določena s to uredbo, se namestijo najpozneje v enem letu od uveljavitve te uredbe v skladu s predpisom, ki določa kriterije za označevanje vodovarstvenega območja</w:t>
      </w:r>
      <w:r w:rsidR="00483AF1" w:rsidRPr="009A6A78">
        <w:rPr>
          <w:rFonts w:ascii="Arial" w:eastAsia="Times New Roman" w:hAnsi="Arial" w:cs="Arial"/>
          <w:sz w:val="20"/>
          <w:szCs w:val="20"/>
          <w:lang w:eastAsia="sl-SI"/>
        </w:rPr>
        <w:t>.</w:t>
      </w:r>
    </w:p>
    <w:p w14:paraId="61DD157E" w14:textId="1FA3853A" w:rsidR="002729CB" w:rsidRPr="009A6A78" w:rsidRDefault="002729CB">
      <w:pPr>
        <w:pStyle w:val="Odstavekseznama"/>
        <w:numPr>
          <w:ilvl w:val="0"/>
          <w:numId w:val="28"/>
        </w:numPr>
        <w:suppressAutoHyphens/>
        <w:spacing w:before="360" w:after="60"/>
        <w:ind w:left="426" w:hanging="426"/>
        <w:jc w:val="center"/>
        <w:outlineLvl w:val="3"/>
        <w:rPr>
          <w:rFonts w:cs="Arial"/>
          <w:b/>
          <w:sz w:val="20"/>
          <w:szCs w:val="20"/>
        </w:rPr>
      </w:pPr>
      <w:r w:rsidRPr="009A6A78">
        <w:rPr>
          <w:rFonts w:cs="Arial"/>
          <w:b/>
          <w:sz w:val="20"/>
          <w:szCs w:val="20"/>
        </w:rPr>
        <w:t>člen</w:t>
      </w:r>
    </w:p>
    <w:p w14:paraId="798E654D" w14:textId="77777777" w:rsidR="002729CB" w:rsidRPr="009A6A78" w:rsidRDefault="002729CB" w:rsidP="00375783">
      <w:pPr>
        <w:widowControl w:val="0"/>
        <w:spacing w:before="120" w:after="0"/>
        <w:jc w:val="center"/>
        <w:rPr>
          <w:rFonts w:ascii="Arial" w:eastAsia="Times New Roman" w:hAnsi="Arial" w:cs="Arial"/>
          <w:b/>
          <w:sz w:val="20"/>
          <w:szCs w:val="20"/>
        </w:rPr>
      </w:pPr>
      <w:r w:rsidRPr="009A6A78">
        <w:rPr>
          <w:rFonts w:ascii="Arial" w:eastAsia="Times New Roman" w:hAnsi="Arial" w:cs="Arial"/>
          <w:b/>
          <w:sz w:val="20"/>
          <w:szCs w:val="20"/>
        </w:rPr>
        <w:t>(veljavnost gnojilnega načrta)</w:t>
      </w:r>
    </w:p>
    <w:p w14:paraId="66D135B4" w14:textId="738B9288" w:rsidR="002729CB" w:rsidRPr="009A6A78" w:rsidRDefault="002729CB" w:rsidP="00375783">
      <w:pPr>
        <w:overflowPunct w:val="0"/>
        <w:autoSpaceDE w:val="0"/>
        <w:autoSpaceDN w:val="0"/>
        <w:adjustRightInd w:val="0"/>
        <w:spacing w:before="240" w:after="0"/>
        <w:jc w:val="both"/>
        <w:textAlignment w:val="baseline"/>
        <w:rPr>
          <w:rFonts w:ascii="Arial" w:eastAsia="Times New Roman" w:hAnsi="Arial" w:cs="Arial"/>
          <w:sz w:val="20"/>
          <w:szCs w:val="20"/>
          <w:lang w:eastAsia="sl-SI"/>
        </w:rPr>
      </w:pPr>
      <w:r w:rsidRPr="009A6A78">
        <w:rPr>
          <w:rFonts w:ascii="Arial" w:eastAsia="Times New Roman" w:hAnsi="Arial" w:cs="Arial"/>
          <w:sz w:val="20"/>
          <w:szCs w:val="20"/>
          <w:lang w:eastAsia="sl-SI"/>
        </w:rPr>
        <w:t xml:space="preserve">Gnojilni načrti, izdelani pred uveljavitvijo te uredbe, se uporabljajo kot gnojilni načrti iz </w:t>
      </w:r>
      <w:r w:rsidR="0045311D" w:rsidRPr="009A6A78">
        <w:rPr>
          <w:rFonts w:ascii="Arial" w:eastAsia="Times New Roman" w:hAnsi="Arial" w:cs="Arial"/>
          <w:sz w:val="20"/>
          <w:szCs w:val="20"/>
          <w:lang w:eastAsia="sl-SI"/>
        </w:rPr>
        <w:t>prve alineje prvega</w:t>
      </w:r>
      <w:r w:rsidR="00944F79" w:rsidRPr="009A6A78">
        <w:rPr>
          <w:rFonts w:ascii="Arial" w:eastAsia="Times New Roman" w:hAnsi="Arial" w:cs="Arial"/>
          <w:sz w:val="20"/>
          <w:szCs w:val="20"/>
          <w:lang w:eastAsia="sl-SI"/>
        </w:rPr>
        <w:t xml:space="preserve"> </w:t>
      </w:r>
      <w:r w:rsidRPr="009A6A78">
        <w:rPr>
          <w:rFonts w:ascii="Arial" w:eastAsia="Times New Roman" w:hAnsi="Arial" w:cs="Arial"/>
          <w:sz w:val="20"/>
          <w:szCs w:val="20"/>
          <w:lang w:eastAsia="sl-SI"/>
        </w:rPr>
        <w:t xml:space="preserve">odstavka </w:t>
      </w:r>
      <w:r w:rsidR="002F4F2A" w:rsidRPr="009A6A78">
        <w:rPr>
          <w:rFonts w:ascii="Arial" w:eastAsia="Times New Roman" w:hAnsi="Arial" w:cs="Arial"/>
          <w:sz w:val="20"/>
          <w:szCs w:val="20"/>
          <w:lang w:eastAsia="sl-SI"/>
        </w:rPr>
        <w:t>1</w:t>
      </w:r>
      <w:r w:rsidR="002F4F2A">
        <w:rPr>
          <w:rFonts w:ascii="Arial" w:eastAsia="Times New Roman" w:hAnsi="Arial" w:cs="Arial"/>
          <w:sz w:val="20"/>
          <w:szCs w:val="20"/>
          <w:lang w:eastAsia="sl-SI"/>
        </w:rPr>
        <w:t>4</w:t>
      </w:r>
      <w:r w:rsidRPr="009A6A78">
        <w:rPr>
          <w:rFonts w:ascii="Arial" w:eastAsia="Times New Roman" w:hAnsi="Arial" w:cs="Arial"/>
          <w:sz w:val="20"/>
          <w:szCs w:val="20"/>
          <w:lang w:eastAsia="sl-SI"/>
        </w:rPr>
        <w:t>. člena te uredbe do konca obdobja, za katero so bili izdelani.</w:t>
      </w:r>
    </w:p>
    <w:p w14:paraId="0306289D" w14:textId="343B8FB4" w:rsidR="002729CB" w:rsidRPr="009A6A78" w:rsidRDefault="002729CB">
      <w:pPr>
        <w:pStyle w:val="Odstavekseznama"/>
        <w:numPr>
          <w:ilvl w:val="0"/>
          <w:numId w:val="28"/>
        </w:numPr>
        <w:suppressAutoHyphens/>
        <w:spacing w:before="360" w:after="60"/>
        <w:ind w:left="426" w:hanging="426"/>
        <w:jc w:val="center"/>
        <w:outlineLvl w:val="3"/>
        <w:rPr>
          <w:rFonts w:cs="Arial"/>
          <w:b/>
          <w:sz w:val="20"/>
          <w:szCs w:val="20"/>
        </w:rPr>
      </w:pPr>
      <w:r w:rsidRPr="009A6A78">
        <w:rPr>
          <w:rFonts w:cs="Arial"/>
          <w:b/>
          <w:sz w:val="20"/>
          <w:szCs w:val="20"/>
        </w:rPr>
        <w:t>člen</w:t>
      </w:r>
    </w:p>
    <w:p w14:paraId="1E50C9EE" w14:textId="77777777" w:rsidR="002729CB" w:rsidRPr="009A6A78" w:rsidRDefault="002729CB" w:rsidP="00375783">
      <w:pPr>
        <w:widowControl w:val="0"/>
        <w:spacing w:before="120" w:after="0"/>
        <w:jc w:val="center"/>
        <w:rPr>
          <w:rFonts w:ascii="Arial" w:eastAsia="Times New Roman" w:hAnsi="Arial" w:cs="Arial"/>
          <w:b/>
          <w:sz w:val="20"/>
          <w:szCs w:val="20"/>
        </w:rPr>
      </w:pPr>
      <w:r w:rsidRPr="009A6A78">
        <w:rPr>
          <w:rFonts w:ascii="Arial" w:eastAsia="Times New Roman" w:hAnsi="Arial" w:cs="Arial"/>
          <w:b/>
          <w:sz w:val="20"/>
          <w:szCs w:val="20"/>
        </w:rPr>
        <w:t>(uskladitev ravnanj na kmetijskih zemljiščih)</w:t>
      </w:r>
    </w:p>
    <w:p w14:paraId="1C5F8077" w14:textId="3A6636D9" w:rsidR="002729CB" w:rsidRPr="0058496C" w:rsidRDefault="0058496C" w:rsidP="0058496C">
      <w:pPr>
        <w:overflowPunct w:val="0"/>
        <w:autoSpaceDE w:val="0"/>
        <w:autoSpaceDN w:val="0"/>
        <w:adjustRightInd w:val="0"/>
        <w:spacing w:before="240" w:after="0"/>
        <w:jc w:val="both"/>
        <w:textAlignment w:val="baseline"/>
        <w:rPr>
          <w:rFonts w:ascii="Arial" w:eastAsia="Times New Roman" w:hAnsi="Arial" w:cs="Arial"/>
          <w:sz w:val="20"/>
          <w:szCs w:val="20"/>
          <w:lang w:eastAsia="sl-SI"/>
        </w:rPr>
      </w:pPr>
      <w:r>
        <w:rPr>
          <w:rFonts w:ascii="Arial" w:eastAsia="Times New Roman" w:hAnsi="Arial" w:cs="Arial"/>
          <w:sz w:val="20"/>
          <w:szCs w:val="20"/>
          <w:lang w:eastAsia="sl-SI"/>
        </w:rPr>
        <w:t xml:space="preserve">(1) </w:t>
      </w:r>
      <w:r w:rsidR="002729CB" w:rsidRPr="0058496C">
        <w:rPr>
          <w:rFonts w:ascii="Arial" w:eastAsia="Times New Roman" w:hAnsi="Arial" w:cs="Arial"/>
          <w:sz w:val="20"/>
          <w:szCs w:val="20"/>
          <w:lang w:eastAsia="sl-SI"/>
        </w:rPr>
        <w:t xml:space="preserve">Lastniki in drugi posestniki kmetijskih zemljišč morajo svoja ravnanja na kmetijskih zemljiščih uskladiti z določbami </w:t>
      </w:r>
      <w:r w:rsidR="0045311D" w:rsidRPr="0058496C">
        <w:rPr>
          <w:rFonts w:ascii="Arial" w:eastAsia="Times New Roman" w:hAnsi="Arial" w:cs="Arial"/>
          <w:sz w:val="20"/>
          <w:szCs w:val="20"/>
          <w:lang w:eastAsia="sl-SI"/>
        </w:rPr>
        <w:t>1</w:t>
      </w:r>
      <w:r w:rsidR="00667489">
        <w:rPr>
          <w:rFonts w:ascii="Arial" w:eastAsia="Times New Roman" w:hAnsi="Arial" w:cs="Arial"/>
          <w:sz w:val="20"/>
          <w:szCs w:val="20"/>
          <w:lang w:eastAsia="sl-SI"/>
        </w:rPr>
        <w:t>4</w:t>
      </w:r>
      <w:r w:rsidR="00FD6642" w:rsidRPr="0058496C">
        <w:rPr>
          <w:rFonts w:ascii="Arial" w:eastAsia="Times New Roman" w:hAnsi="Arial" w:cs="Arial"/>
          <w:sz w:val="20"/>
          <w:szCs w:val="20"/>
          <w:lang w:eastAsia="sl-SI"/>
        </w:rPr>
        <w:t xml:space="preserve">. do </w:t>
      </w:r>
      <w:r w:rsidR="0045311D" w:rsidRPr="0058496C">
        <w:rPr>
          <w:rFonts w:ascii="Arial" w:eastAsia="Times New Roman" w:hAnsi="Arial" w:cs="Arial"/>
          <w:sz w:val="20"/>
          <w:szCs w:val="20"/>
          <w:lang w:eastAsia="sl-SI"/>
        </w:rPr>
        <w:t>1</w:t>
      </w:r>
      <w:r w:rsidR="00667489">
        <w:rPr>
          <w:rFonts w:ascii="Arial" w:eastAsia="Times New Roman" w:hAnsi="Arial" w:cs="Arial"/>
          <w:sz w:val="20"/>
          <w:szCs w:val="20"/>
          <w:lang w:eastAsia="sl-SI"/>
        </w:rPr>
        <w:t>9</w:t>
      </w:r>
      <w:r w:rsidR="002729CB" w:rsidRPr="0058496C">
        <w:rPr>
          <w:rFonts w:ascii="Arial" w:eastAsia="Times New Roman" w:hAnsi="Arial" w:cs="Arial"/>
          <w:sz w:val="20"/>
          <w:szCs w:val="20"/>
          <w:lang w:eastAsia="sl-SI"/>
        </w:rPr>
        <w:t xml:space="preserve">. člena te uredbe najpozneje do 1. januarja </w:t>
      </w:r>
      <w:r w:rsidR="00BC72B0" w:rsidRPr="0058496C">
        <w:rPr>
          <w:rFonts w:ascii="Arial" w:eastAsia="Times New Roman" w:hAnsi="Arial" w:cs="Arial"/>
          <w:sz w:val="20"/>
          <w:szCs w:val="20"/>
          <w:lang w:eastAsia="sl-SI"/>
        </w:rPr>
        <w:t>2027</w:t>
      </w:r>
      <w:r w:rsidR="002729CB" w:rsidRPr="0058496C">
        <w:rPr>
          <w:rFonts w:ascii="Arial" w:eastAsia="Times New Roman" w:hAnsi="Arial" w:cs="Arial"/>
          <w:sz w:val="20"/>
          <w:szCs w:val="20"/>
          <w:lang w:eastAsia="sl-SI"/>
        </w:rPr>
        <w:t>.</w:t>
      </w:r>
    </w:p>
    <w:p w14:paraId="446BF2E4" w14:textId="58FEED50" w:rsidR="00663E2A" w:rsidRPr="0058496C" w:rsidRDefault="0058496C" w:rsidP="0058496C">
      <w:pPr>
        <w:overflowPunct w:val="0"/>
        <w:autoSpaceDE w:val="0"/>
        <w:autoSpaceDN w:val="0"/>
        <w:adjustRightInd w:val="0"/>
        <w:spacing w:before="240" w:after="0"/>
        <w:jc w:val="both"/>
        <w:textAlignment w:val="baseline"/>
        <w:rPr>
          <w:rFonts w:ascii="Arial" w:eastAsia="Times New Roman" w:hAnsi="Arial" w:cs="Arial"/>
          <w:sz w:val="20"/>
          <w:szCs w:val="20"/>
          <w:lang w:eastAsia="sl-SI"/>
        </w:rPr>
      </w:pPr>
      <w:r>
        <w:rPr>
          <w:rFonts w:ascii="Arial" w:eastAsia="Times New Roman" w:hAnsi="Arial" w:cs="Arial"/>
          <w:sz w:val="20"/>
          <w:szCs w:val="20"/>
          <w:lang w:eastAsia="sl-SI"/>
        </w:rPr>
        <w:t xml:space="preserve">(2) </w:t>
      </w:r>
      <w:r w:rsidR="00663E2A" w:rsidRPr="0058496C">
        <w:rPr>
          <w:rFonts w:ascii="Arial" w:eastAsia="Times New Roman" w:hAnsi="Arial" w:cs="Arial"/>
          <w:sz w:val="20"/>
          <w:szCs w:val="20"/>
          <w:lang w:eastAsia="sl-SI"/>
        </w:rPr>
        <w:t xml:space="preserve">Ne glede na prejšnji odstavek tega člena je uporaba FFS </w:t>
      </w:r>
      <w:r w:rsidR="00663E2A" w:rsidRPr="00DD0947">
        <w:rPr>
          <w:rFonts w:ascii="Arial" w:eastAsia="Times New Roman" w:hAnsi="Arial" w:cs="Arial"/>
          <w:sz w:val="20"/>
          <w:szCs w:val="20"/>
          <w:lang w:eastAsia="sl-SI"/>
        </w:rPr>
        <w:t xml:space="preserve">na </w:t>
      </w:r>
      <w:r w:rsidR="00DD0947" w:rsidRPr="00DD0947">
        <w:rPr>
          <w:rFonts w:ascii="Arial" w:hAnsi="Arial" w:cs="Arial"/>
          <w:color w:val="000000" w:themeColor="text1"/>
          <w:sz w:val="20"/>
          <w:szCs w:val="20"/>
        </w:rPr>
        <w:t>VVO IA, VVO IB,</w:t>
      </w:r>
      <w:r w:rsidR="00DD0947" w:rsidRPr="00DD0947">
        <w:rPr>
          <w:rFonts w:ascii="Arial" w:eastAsia="Times New Roman" w:hAnsi="Arial" w:cs="Arial"/>
          <w:sz w:val="20"/>
          <w:szCs w:val="20"/>
          <w:lang w:eastAsia="sl-SI"/>
        </w:rPr>
        <w:t xml:space="preserve"> </w:t>
      </w:r>
      <w:r w:rsidR="00663E2A" w:rsidRPr="00DD0947">
        <w:rPr>
          <w:rFonts w:ascii="Arial" w:eastAsia="Times New Roman" w:hAnsi="Arial" w:cs="Arial"/>
          <w:sz w:val="20"/>
          <w:szCs w:val="20"/>
          <w:lang w:eastAsia="sl-SI"/>
        </w:rPr>
        <w:t>VVO</w:t>
      </w:r>
      <w:r w:rsidR="00663E2A" w:rsidRPr="0058496C">
        <w:rPr>
          <w:rFonts w:ascii="Arial" w:eastAsia="Times New Roman" w:hAnsi="Arial" w:cs="Arial"/>
          <w:sz w:val="20"/>
          <w:szCs w:val="20"/>
          <w:lang w:eastAsia="sl-SI"/>
        </w:rPr>
        <w:t xml:space="preserve"> I od 1. januarja 2025 prepovedana.</w:t>
      </w:r>
    </w:p>
    <w:p w14:paraId="16D006E9" w14:textId="18D4D366" w:rsidR="002729CB" w:rsidRPr="009A6A78" w:rsidRDefault="002729CB">
      <w:pPr>
        <w:pStyle w:val="Odstavekseznama"/>
        <w:numPr>
          <w:ilvl w:val="0"/>
          <w:numId w:val="28"/>
        </w:numPr>
        <w:suppressAutoHyphens/>
        <w:spacing w:before="360" w:after="60"/>
        <w:ind w:left="426" w:hanging="426"/>
        <w:jc w:val="center"/>
        <w:outlineLvl w:val="3"/>
        <w:rPr>
          <w:rFonts w:cs="Arial"/>
          <w:b/>
          <w:sz w:val="20"/>
          <w:szCs w:val="20"/>
        </w:rPr>
      </w:pPr>
      <w:r w:rsidRPr="009A6A78">
        <w:rPr>
          <w:rFonts w:cs="Arial"/>
          <w:b/>
          <w:sz w:val="20"/>
          <w:szCs w:val="20"/>
        </w:rPr>
        <w:t>člen</w:t>
      </w:r>
    </w:p>
    <w:p w14:paraId="45A5DC88" w14:textId="28048826" w:rsidR="002729CB" w:rsidRPr="009A6A78" w:rsidRDefault="002729CB" w:rsidP="00375783">
      <w:pPr>
        <w:widowControl w:val="0"/>
        <w:spacing w:before="120" w:after="0"/>
        <w:jc w:val="center"/>
        <w:rPr>
          <w:rFonts w:ascii="Arial" w:eastAsia="Times New Roman" w:hAnsi="Arial" w:cs="Arial"/>
          <w:b/>
          <w:sz w:val="20"/>
          <w:szCs w:val="20"/>
        </w:rPr>
      </w:pPr>
      <w:r w:rsidRPr="009A6A78">
        <w:rPr>
          <w:rFonts w:ascii="Arial" w:eastAsia="Times New Roman" w:hAnsi="Arial" w:cs="Arial"/>
          <w:b/>
          <w:sz w:val="20"/>
          <w:szCs w:val="20"/>
        </w:rPr>
        <w:t>(začeti postopki</w:t>
      </w:r>
      <w:r w:rsidR="00B46C0D" w:rsidRPr="009A6A78">
        <w:rPr>
          <w:rFonts w:ascii="Arial" w:eastAsia="Times New Roman" w:hAnsi="Arial" w:cs="Arial"/>
          <w:b/>
          <w:sz w:val="20"/>
          <w:szCs w:val="20"/>
        </w:rPr>
        <w:t xml:space="preserve"> za</w:t>
      </w:r>
      <w:r w:rsidR="00C619D2" w:rsidRPr="009A6A78">
        <w:rPr>
          <w:rFonts w:ascii="Arial" w:eastAsia="Times New Roman" w:hAnsi="Arial" w:cs="Arial"/>
          <w:b/>
          <w:sz w:val="20"/>
          <w:szCs w:val="20"/>
        </w:rPr>
        <w:t xml:space="preserve"> </w:t>
      </w:r>
      <w:r w:rsidR="00B46C0D" w:rsidRPr="009A6A78">
        <w:rPr>
          <w:rFonts w:ascii="Arial" w:eastAsia="Times New Roman" w:hAnsi="Arial" w:cs="Arial"/>
          <w:b/>
          <w:sz w:val="20"/>
          <w:szCs w:val="20"/>
        </w:rPr>
        <w:t>izdajo dovoljenj</w:t>
      </w:r>
      <w:r w:rsidRPr="009A6A78">
        <w:rPr>
          <w:rFonts w:ascii="Arial" w:eastAsia="Times New Roman" w:hAnsi="Arial" w:cs="Arial"/>
          <w:b/>
          <w:sz w:val="20"/>
          <w:szCs w:val="20"/>
        </w:rPr>
        <w:t>)</w:t>
      </w:r>
    </w:p>
    <w:p w14:paraId="0FBB742A" w14:textId="77777777" w:rsidR="00367B80" w:rsidRPr="00367B80" w:rsidRDefault="00367B80" w:rsidP="00367B80">
      <w:pPr>
        <w:overflowPunct w:val="0"/>
        <w:autoSpaceDE w:val="0"/>
        <w:autoSpaceDN w:val="0"/>
        <w:adjustRightInd w:val="0"/>
        <w:spacing w:before="240" w:after="0"/>
        <w:jc w:val="both"/>
        <w:textAlignment w:val="baseline"/>
        <w:rPr>
          <w:rFonts w:ascii="Arial" w:eastAsia="Times New Roman" w:hAnsi="Arial" w:cs="Arial"/>
          <w:sz w:val="20"/>
          <w:szCs w:val="20"/>
          <w:lang w:eastAsia="sl-SI"/>
        </w:rPr>
      </w:pPr>
      <w:r w:rsidRPr="00367B80">
        <w:rPr>
          <w:rFonts w:ascii="Arial" w:eastAsia="Times New Roman" w:hAnsi="Arial" w:cs="Arial"/>
          <w:sz w:val="20"/>
          <w:szCs w:val="20"/>
          <w:lang w:eastAsia="sl-SI"/>
        </w:rPr>
        <w:t>Postopki za izdajo gradbenega dovoljenja, ki so se začeli pred uveljavitvijo te uredbe, se končajo po določbah te uredbe.</w:t>
      </w:r>
    </w:p>
    <w:p w14:paraId="2EC9E1A5" w14:textId="33884F9D" w:rsidR="002729CB" w:rsidRPr="009A6A78" w:rsidRDefault="002729CB">
      <w:pPr>
        <w:pStyle w:val="Odstavekseznama"/>
        <w:numPr>
          <w:ilvl w:val="0"/>
          <w:numId w:val="28"/>
        </w:numPr>
        <w:suppressAutoHyphens/>
        <w:spacing w:before="360" w:after="60"/>
        <w:ind w:left="426" w:hanging="426"/>
        <w:jc w:val="center"/>
        <w:outlineLvl w:val="3"/>
        <w:rPr>
          <w:rFonts w:cs="Arial"/>
          <w:b/>
          <w:sz w:val="20"/>
          <w:szCs w:val="20"/>
        </w:rPr>
      </w:pPr>
      <w:r w:rsidRPr="009A6A78">
        <w:rPr>
          <w:rFonts w:cs="Arial"/>
          <w:b/>
          <w:sz w:val="20"/>
          <w:szCs w:val="20"/>
        </w:rPr>
        <w:t>člen</w:t>
      </w:r>
    </w:p>
    <w:p w14:paraId="11E25415" w14:textId="77777777" w:rsidR="002729CB" w:rsidRPr="009A6A78" w:rsidRDefault="002729CB" w:rsidP="00375783">
      <w:pPr>
        <w:widowControl w:val="0"/>
        <w:spacing w:before="120" w:after="0"/>
        <w:jc w:val="center"/>
        <w:rPr>
          <w:rFonts w:ascii="Arial" w:eastAsia="Times New Roman" w:hAnsi="Arial" w:cs="Arial"/>
          <w:b/>
          <w:sz w:val="20"/>
          <w:szCs w:val="20"/>
        </w:rPr>
      </w:pPr>
      <w:r w:rsidRPr="009A6A78">
        <w:rPr>
          <w:rFonts w:ascii="Arial" w:eastAsia="Times New Roman" w:hAnsi="Arial" w:cs="Arial"/>
          <w:b/>
          <w:sz w:val="20"/>
          <w:szCs w:val="20"/>
        </w:rPr>
        <w:t>(začetek veljavnosti)</w:t>
      </w:r>
    </w:p>
    <w:p w14:paraId="32C054A4" w14:textId="77777777" w:rsidR="002729CB" w:rsidRPr="009A6A78" w:rsidRDefault="002729CB" w:rsidP="00375783">
      <w:pPr>
        <w:overflowPunct w:val="0"/>
        <w:autoSpaceDE w:val="0"/>
        <w:autoSpaceDN w:val="0"/>
        <w:adjustRightInd w:val="0"/>
        <w:spacing w:before="240" w:after="0"/>
        <w:jc w:val="both"/>
        <w:textAlignment w:val="baseline"/>
        <w:rPr>
          <w:rFonts w:ascii="Arial" w:eastAsia="Times New Roman" w:hAnsi="Arial" w:cs="Arial"/>
          <w:sz w:val="20"/>
          <w:szCs w:val="20"/>
          <w:lang w:eastAsia="sl-SI"/>
        </w:rPr>
      </w:pPr>
      <w:r w:rsidRPr="009A6A78">
        <w:rPr>
          <w:rFonts w:ascii="Arial" w:eastAsia="Times New Roman" w:hAnsi="Arial" w:cs="Arial"/>
          <w:sz w:val="20"/>
          <w:szCs w:val="20"/>
          <w:lang w:eastAsia="sl-SI"/>
        </w:rPr>
        <w:t>Ta uredba začne veljati petnajsti dan po objavi v Uradnem listu Republike Slovenije.</w:t>
      </w:r>
    </w:p>
    <w:p w14:paraId="177BD519" w14:textId="073BC378" w:rsidR="002729CB" w:rsidRPr="009A6A78" w:rsidRDefault="002729CB" w:rsidP="00375783">
      <w:pPr>
        <w:overflowPunct w:val="0"/>
        <w:autoSpaceDE w:val="0"/>
        <w:autoSpaceDN w:val="0"/>
        <w:adjustRightInd w:val="0"/>
        <w:spacing w:before="480" w:after="0"/>
        <w:jc w:val="both"/>
        <w:textAlignment w:val="baseline"/>
        <w:rPr>
          <w:rFonts w:ascii="Arial" w:eastAsia="Times New Roman" w:hAnsi="Arial" w:cs="Arial"/>
          <w:snapToGrid w:val="0"/>
          <w:sz w:val="20"/>
          <w:szCs w:val="20"/>
          <w:lang w:eastAsia="sl-SI"/>
        </w:rPr>
      </w:pPr>
      <w:r w:rsidRPr="009A6A78">
        <w:rPr>
          <w:rFonts w:ascii="Arial" w:eastAsia="Times New Roman" w:hAnsi="Arial" w:cs="Arial"/>
          <w:snapToGrid w:val="0"/>
          <w:sz w:val="20"/>
          <w:szCs w:val="20"/>
          <w:lang w:eastAsia="sl-SI"/>
        </w:rPr>
        <w:t xml:space="preserve">Št. </w:t>
      </w:r>
    </w:p>
    <w:p w14:paraId="04AAD86F" w14:textId="77777777" w:rsidR="002729CB" w:rsidRPr="009A6A78" w:rsidRDefault="002729CB" w:rsidP="00375783">
      <w:pPr>
        <w:overflowPunct w:val="0"/>
        <w:autoSpaceDE w:val="0"/>
        <w:autoSpaceDN w:val="0"/>
        <w:adjustRightInd w:val="0"/>
        <w:spacing w:after="0"/>
        <w:jc w:val="both"/>
        <w:textAlignment w:val="baseline"/>
        <w:rPr>
          <w:rFonts w:ascii="Arial" w:eastAsia="Times New Roman" w:hAnsi="Arial" w:cs="Arial"/>
          <w:snapToGrid w:val="0"/>
          <w:sz w:val="20"/>
          <w:szCs w:val="20"/>
          <w:lang w:eastAsia="sl-SI"/>
        </w:rPr>
      </w:pPr>
      <w:r w:rsidRPr="009A6A78">
        <w:rPr>
          <w:rFonts w:ascii="Arial" w:eastAsia="Times New Roman" w:hAnsi="Arial" w:cs="Arial"/>
          <w:snapToGrid w:val="0"/>
          <w:sz w:val="20"/>
          <w:szCs w:val="20"/>
          <w:lang w:eastAsia="sl-SI"/>
        </w:rPr>
        <w:t xml:space="preserve">Ljubljana,  </w:t>
      </w:r>
    </w:p>
    <w:p w14:paraId="293DBE37" w14:textId="1AC678BC" w:rsidR="002729CB" w:rsidRPr="009A6A78" w:rsidRDefault="002729CB" w:rsidP="00375783">
      <w:pPr>
        <w:overflowPunct w:val="0"/>
        <w:autoSpaceDE w:val="0"/>
        <w:autoSpaceDN w:val="0"/>
        <w:adjustRightInd w:val="0"/>
        <w:spacing w:after="0"/>
        <w:jc w:val="both"/>
        <w:textAlignment w:val="baseline"/>
        <w:rPr>
          <w:rFonts w:ascii="Arial" w:eastAsia="Times New Roman" w:hAnsi="Arial" w:cs="Arial"/>
          <w:sz w:val="20"/>
          <w:szCs w:val="20"/>
          <w:lang w:eastAsia="sl-SI"/>
        </w:rPr>
      </w:pPr>
      <w:r w:rsidRPr="009A6A78">
        <w:rPr>
          <w:rFonts w:ascii="Arial" w:eastAsia="Times New Roman" w:hAnsi="Arial" w:cs="Arial"/>
          <w:sz w:val="20"/>
          <w:szCs w:val="20"/>
          <w:lang w:eastAsia="sl-SI"/>
        </w:rPr>
        <w:t xml:space="preserve">EVA </w:t>
      </w:r>
    </w:p>
    <w:p w14:paraId="40B71E0B" w14:textId="77777777" w:rsidR="002729CB" w:rsidRPr="009A6A78" w:rsidRDefault="002729CB" w:rsidP="00375783">
      <w:pPr>
        <w:overflowPunct w:val="0"/>
        <w:autoSpaceDE w:val="0"/>
        <w:autoSpaceDN w:val="0"/>
        <w:adjustRightInd w:val="0"/>
        <w:spacing w:before="480" w:after="0"/>
        <w:ind w:left="5670"/>
        <w:jc w:val="center"/>
        <w:textAlignment w:val="baseline"/>
        <w:rPr>
          <w:rFonts w:ascii="Arial" w:eastAsia="Times New Roman" w:hAnsi="Arial" w:cs="Arial"/>
          <w:sz w:val="20"/>
          <w:szCs w:val="20"/>
          <w:lang w:eastAsia="sl-SI"/>
        </w:rPr>
      </w:pPr>
      <w:r w:rsidRPr="009A6A78">
        <w:rPr>
          <w:rFonts w:ascii="Arial" w:eastAsia="Times New Roman" w:hAnsi="Arial" w:cs="Arial"/>
          <w:sz w:val="20"/>
          <w:szCs w:val="20"/>
          <w:lang w:eastAsia="sl-SI"/>
        </w:rPr>
        <w:t>Vlada Republike Slovenije</w:t>
      </w:r>
    </w:p>
    <w:p w14:paraId="4C087293" w14:textId="7E16C781" w:rsidR="002729CB" w:rsidRPr="009A6A78" w:rsidRDefault="006B3453" w:rsidP="00375783">
      <w:pPr>
        <w:overflowPunct w:val="0"/>
        <w:autoSpaceDE w:val="0"/>
        <w:autoSpaceDN w:val="0"/>
        <w:adjustRightInd w:val="0"/>
        <w:spacing w:after="0"/>
        <w:ind w:left="5670"/>
        <w:jc w:val="center"/>
        <w:textAlignment w:val="baseline"/>
        <w:rPr>
          <w:rFonts w:ascii="Arial" w:eastAsia="Times New Roman" w:hAnsi="Arial" w:cs="Arial"/>
          <w:sz w:val="20"/>
          <w:szCs w:val="20"/>
          <w:lang w:eastAsia="sl-SI"/>
        </w:rPr>
      </w:pPr>
      <w:r>
        <w:rPr>
          <w:rFonts w:ascii="Arial" w:eastAsia="Times New Roman" w:hAnsi="Arial" w:cs="Arial"/>
          <w:sz w:val="20"/>
          <w:szCs w:val="20"/>
          <w:lang w:eastAsia="sl-SI"/>
        </w:rPr>
        <w:t>Dr. Robert GOLOB</w:t>
      </w:r>
    </w:p>
    <w:p w14:paraId="7B203E6D" w14:textId="77777777" w:rsidR="002729CB" w:rsidRPr="009A6A78" w:rsidRDefault="002729CB" w:rsidP="00375783">
      <w:pPr>
        <w:overflowPunct w:val="0"/>
        <w:autoSpaceDE w:val="0"/>
        <w:autoSpaceDN w:val="0"/>
        <w:adjustRightInd w:val="0"/>
        <w:spacing w:after="0"/>
        <w:ind w:left="5670"/>
        <w:jc w:val="center"/>
        <w:textAlignment w:val="baseline"/>
        <w:rPr>
          <w:rFonts w:ascii="Arial" w:eastAsia="Times New Roman" w:hAnsi="Arial" w:cs="Arial"/>
          <w:sz w:val="20"/>
          <w:szCs w:val="20"/>
          <w:lang w:eastAsia="sl-SI"/>
        </w:rPr>
      </w:pPr>
      <w:r w:rsidRPr="009A6A78">
        <w:rPr>
          <w:rFonts w:ascii="Arial" w:eastAsia="Times New Roman" w:hAnsi="Arial" w:cs="Arial"/>
          <w:sz w:val="20"/>
          <w:szCs w:val="20"/>
          <w:lang w:eastAsia="sl-SI"/>
        </w:rPr>
        <w:t>predsednik</w:t>
      </w:r>
    </w:p>
    <w:p w14:paraId="1F07D150" w14:textId="77777777" w:rsidR="002729CB" w:rsidRPr="009A6A78" w:rsidRDefault="002729CB" w:rsidP="00375783">
      <w:pPr>
        <w:tabs>
          <w:tab w:val="left" w:pos="993"/>
        </w:tabs>
        <w:spacing w:after="0"/>
        <w:rPr>
          <w:rFonts w:ascii="Arial" w:eastAsia="Times New Roman" w:hAnsi="Arial" w:cs="Arial"/>
          <w:sz w:val="20"/>
          <w:szCs w:val="20"/>
        </w:rPr>
      </w:pPr>
    </w:p>
    <w:p w14:paraId="04954EDD" w14:textId="77777777" w:rsidR="001735AE" w:rsidRPr="009A6A78" w:rsidRDefault="001735AE" w:rsidP="001735AE">
      <w:pPr>
        <w:tabs>
          <w:tab w:val="left" w:pos="993"/>
        </w:tabs>
        <w:spacing w:after="0" w:line="260" w:lineRule="atLeast"/>
        <w:ind w:left="993" w:hanging="993"/>
        <w:rPr>
          <w:rFonts w:ascii="Arial" w:eastAsia="Times New Roman" w:hAnsi="Arial" w:cs="Arial"/>
          <w:sz w:val="20"/>
          <w:szCs w:val="20"/>
        </w:rPr>
      </w:pPr>
      <w:r w:rsidRPr="009A6A78">
        <w:rPr>
          <w:rFonts w:ascii="Arial" w:eastAsia="Times New Roman" w:hAnsi="Arial" w:cs="Arial"/>
          <w:sz w:val="20"/>
          <w:szCs w:val="20"/>
        </w:rPr>
        <w:t xml:space="preserve">Priloga 1: </w:t>
      </w:r>
      <w:r w:rsidRPr="009A6A78">
        <w:rPr>
          <w:rFonts w:ascii="Arial" w:eastAsia="Times New Roman" w:hAnsi="Arial" w:cs="Arial"/>
          <w:sz w:val="20"/>
          <w:szCs w:val="20"/>
        </w:rPr>
        <w:tab/>
        <w:t xml:space="preserve">Seznam zajetij </w:t>
      </w:r>
    </w:p>
    <w:p w14:paraId="6EFF2510" w14:textId="0575821D" w:rsidR="001735AE" w:rsidRPr="009A6A78" w:rsidRDefault="001735AE" w:rsidP="001735AE">
      <w:pPr>
        <w:tabs>
          <w:tab w:val="left" w:pos="993"/>
        </w:tabs>
        <w:spacing w:after="0" w:line="260" w:lineRule="atLeast"/>
        <w:ind w:left="993" w:hanging="993"/>
        <w:rPr>
          <w:rFonts w:ascii="Arial" w:eastAsia="Times New Roman" w:hAnsi="Arial" w:cs="Arial"/>
          <w:sz w:val="20"/>
          <w:szCs w:val="20"/>
        </w:rPr>
      </w:pPr>
      <w:r w:rsidRPr="009A6A78">
        <w:rPr>
          <w:rFonts w:ascii="Arial" w:eastAsia="Times New Roman" w:hAnsi="Arial" w:cs="Arial"/>
          <w:sz w:val="20"/>
          <w:szCs w:val="20"/>
        </w:rPr>
        <w:t xml:space="preserve">Priloga 2: </w:t>
      </w:r>
      <w:r w:rsidRPr="009A6A78">
        <w:rPr>
          <w:rFonts w:ascii="Arial" w:eastAsia="Times New Roman" w:hAnsi="Arial" w:cs="Arial"/>
          <w:sz w:val="20"/>
          <w:szCs w:val="20"/>
        </w:rPr>
        <w:tab/>
        <w:t>Prikaz vodovarstven</w:t>
      </w:r>
      <w:r w:rsidR="00E36AE8" w:rsidRPr="009A6A78">
        <w:rPr>
          <w:rFonts w:ascii="Arial" w:eastAsia="Times New Roman" w:hAnsi="Arial" w:cs="Arial"/>
          <w:sz w:val="20"/>
          <w:szCs w:val="20"/>
        </w:rPr>
        <w:t>ih</w:t>
      </w:r>
      <w:r w:rsidRPr="009A6A78">
        <w:rPr>
          <w:rFonts w:ascii="Arial" w:eastAsia="Times New Roman" w:hAnsi="Arial" w:cs="Arial"/>
          <w:sz w:val="20"/>
          <w:szCs w:val="20"/>
        </w:rPr>
        <w:t xml:space="preserve"> območ</w:t>
      </w:r>
      <w:r w:rsidR="00E36AE8" w:rsidRPr="009A6A78">
        <w:rPr>
          <w:rFonts w:ascii="Arial" w:eastAsia="Times New Roman" w:hAnsi="Arial" w:cs="Arial"/>
          <w:sz w:val="20"/>
          <w:szCs w:val="20"/>
        </w:rPr>
        <w:t>ij</w:t>
      </w:r>
      <w:r w:rsidRPr="009A6A78">
        <w:rPr>
          <w:rFonts w:ascii="Arial" w:eastAsia="Times New Roman" w:hAnsi="Arial" w:cs="Arial"/>
          <w:sz w:val="20"/>
          <w:szCs w:val="20"/>
        </w:rPr>
        <w:t xml:space="preserve">  </w:t>
      </w:r>
    </w:p>
    <w:p w14:paraId="4D3DBA2B" w14:textId="4FB57017" w:rsidR="001735AE" w:rsidRPr="009A6A78" w:rsidRDefault="001735AE" w:rsidP="001735AE">
      <w:pPr>
        <w:tabs>
          <w:tab w:val="left" w:pos="993"/>
        </w:tabs>
        <w:spacing w:after="0" w:line="260" w:lineRule="atLeast"/>
        <w:ind w:left="993" w:hanging="993"/>
        <w:rPr>
          <w:rFonts w:ascii="Arial" w:eastAsia="Times New Roman" w:hAnsi="Arial" w:cs="Arial"/>
          <w:sz w:val="20"/>
          <w:szCs w:val="20"/>
        </w:rPr>
      </w:pPr>
      <w:r w:rsidRPr="009A6A78">
        <w:rPr>
          <w:rFonts w:ascii="Arial" w:eastAsia="Times New Roman" w:hAnsi="Arial" w:cs="Arial"/>
          <w:sz w:val="20"/>
          <w:szCs w:val="20"/>
        </w:rPr>
        <w:t xml:space="preserve">Priloga 3: </w:t>
      </w:r>
      <w:r w:rsidRPr="009A6A78">
        <w:rPr>
          <w:rFonts w:ascii="Arial" w:eastAsia="Times New Roman" w:hAnsi="Arial" w:cs="Arial"/>
          <w:sz w:val="20"/>
          <w:szCs w:val="20"/>
        </w:rPr>
        <w:tab/>
        <w:t xml:space="preserve">Seznam zemljiških parcel </w:t>
      </w:r>
    </w:p>
    <w:p w14:paraId="541BD810" w14:textId="2FCBC6FD" w:rsidR="001735AE" w:rsidRPr="009A6A78" w:rsidRDefault="001735AE" w:rsidP="001735AE">
      <w:pPr>
        <w:spacing w:after="0" w:line="260" w:lineRule="atLeast"/>
        <w:ind w:left="993" w:hanging="993"/>
        <w:rPr>
          <w:rFonts w:ascii="Arial" w:eastAsia="Times New Roman" w:hAnsi="Arial" w:cs="Arial"/>
          <w:sz w:val="20"/>
          <w:szCs w:val="20"/>
        </w:rPr>
      </w:pPr>
      <w:r w:rsidRPr="009A6A78">
        <w:rPr>
          <w:rFonts w:ascii="Arial" w:eastAsia="Times New Roman" w:hAnsi="Arial" w:cs="Arial"/>
          <w:sz w:val="20"/>
          <w:szCs w:val="20"/>
        </w:rPr>
        <w:t xml:space="preserve">Priloga 4: </w:t>
      </w:r>
      <w:r w:rsidRPr="009A6A78">
        <w:rPr>
          <w:rFonts w:ascii="Arial" w:eastAsia="Times New Roman" w:hAnsi="Arial" w:cs="Arial"/>
          <w:sz w:val="20"/>
          <w:szCs w:val="20"/>
        </w:rPr>
        <w:tab/>
        <w:t xml:space="preserve">Prepovedi, ukrepi in omejitve na vodovarstvenih območjih </w:t>
      </w:r>
    </w:p>
    <w:p w14:paraId="5808BB76" w14:textId="4BF802EE" w:rsidR="00EF4B7F" w:rsidRPr="009A6A78" w:rsidRDefault="00EF4B7F" w:rsidP="001735AE">
      <w:pPr>
        <w:spacing w:after="0"/>
        <w:rPr>
          <w:rFonts w:ascii="Arial" w:eastAsia="Times New Roman" w:hAnsi="Arial" w:cs="Arial"/>
          <w:i/>
          <w:sz w:val="20"/>
          <w:szCs w:val="20"/>
        </w:rPr>
      </w:pPr>
    </w:p>
    <w:sectPr w:rsidR="00EF4B7F" w:rsidRPr="009A6A78" w:rsidSect="00A40A4D">
      <w:pgSz w:w="11906" w:h="16838"/>
      <w:pgMar w:top="1701" w:right="1701" w:bottom="1134" w:left="170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BCF2253" w14:textId="77777777" w:rsidR="009559F5" w:rsidRDefault="009559F5" w:rsidP="00A47839">
      <w:pPr>
        <w:spacing w:after="0" w:line="240" w:lineRule="auto"/>
      </w:pPr>
      <w:r>
        <w:separator/>
      </w:r>
    </w:p>
  </w:endnote>
  <w:endnote w:type="continuationSeparator" w:id="0">
    <w:p w14:paraId="072FF3B4" w14:textId="77777777" w:rsidR="009559F5" w:rsidRDefault="009559F5" w:rsidP="00A4783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Lucida Sans Unicode">
    <w:panose1 w:val="020B0602030504020204"/>
    <w:charset w:val="EE"/>
    <w:family w:val="swiss"/>
    <w:pitch w:val="variable"/>
    <w:sig w:usb0="80000AFF" w:usb1="0000396B" w:usb2="00000000" w:usb3="00000000" w:csb0="000000BF" w:csb1="00000000"/>
  </w:font>
  <w:font w:name="Cambria">
    <w:panose1 w:val="02040503050406030204"/>
    <w:charset w:val="EE"/>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3C7B222" w14:textId="77777777" w:rsidR="009559F5" w:rsidRDefault="009559F5" w:rsidP="00A47839">
      <w:pPr>
        <w:spacing w:after="0" w:line="240" w:lineRule="auto"/>
      </w:pPr>
      <w:r>
        <w:separator/>
      </w:r>
    </w:p>
  </w:footnote>
  <w:footnote w:type="continuationSeparator" w:id="0">
    <w:p w14:paraId="0C2A72F6" w14:textId="77777777" w:rsidR="009559F5" w:rsidRDefault="009559F5" w:rsidP="00A47839">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1192A48"/>
    <w:multiLevelType w:val="hybridMultilevel"/>
    <w:tmpl w:val="9CD88136"/>
    <w:lvl w:ilvl="0" w:tplc="0424000F">
      <w:start w:val="1"/>
      <w:numFmt w:val="decimal"/>
      <w:lvlText w:val="%1."/>
      <w:lvlJc w:val="left"/>
      <w:pPr>
        <w:ind w:left="360" w:hanging="360"/>
      </w:pPr>
      <w:rPr>
        <w:rFonts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 w15:restartNumberingAfterBreak="0">
    <w:nsid w:val="157A0B93"/>
    <w:multiLevelType w:val="hybridMultilevel"/>
    <w:tmpl w:val="9CD88136"/>
    <w:lvl w:ilvl="0" w:tplc="0424000F">
      <w:start w:val="1"/>
      <w:numFmt w:val="decimal"/>
      <w:lvlText w:val="%1."/>
      <w:lvlJc w:val="left"/>
      <w:pPr>
        <w:ind w:left="360" w:hanging="360"/>
      </w:pPr>
      <w:rPr>
        <w:rFonts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 w15:restartNumberingAfterBreak="0">
    <w:nsid w:val="1B722A1B"/>
    <w:multiLevelType w:val="hybridMultilevel"/>
    <w:tmpl w:val="02967420"/>
    <w:lvl w:ilvl="0" w:tplc="76865996">
      <w:start w:val="1"/>
      <w:numFmt w:val="lowerLetter"/>
      <w:pStyle w:val="rkovnatokazatevilnotokoa"/>
      <w:lvlText w:val="%1."/>
      <w:lvlJc w:val="left"/>
      <w:pPr>
        <w:ind w:left="757" w:hanging="360"/>
      </w:pPr>
    </w:lvl>
    <w:lvl w:ilvl="1" w:tplc="04240019" w:tentative="1">
      <w:start w:val="1"/>
      <w:numFmt w:val="lowerLetter"/>
      <w:lvlText w:val="%2."/>
      <w:lvlJc w:val="left"/>
      <w:pPr>
        <w:ind w:left="2234" w:hanging="360"/>
      </w:pPr>
    </w:lvl>
    <w:lvl w:ilvl="2" w:tplc="0424001B" w:tentative="1">
      <w:start w:val="1"/>
      <w:numFmt w:val="lowerRoman"/>
      <w:lvlText w:val="%3."/>
      <w:lvlJc w:val="right"/>
      <w:pPr>
        <w:ind w:left="2954" w:hanging="180"/>
      </w:pPr>
    </w:lvl>
    <w:lvl w:ilvl="3" w:tplc="0424000F" w:tentative="1">
      <w:start w:val="1"/>
      <w:numFmt w:val="decimal"/>
      <w:lvlText w:val="%4."/>
      <w:lvlJc w:val="left"/>
      <w:pPr>
        <w:ind w:left="3674" w:hanging="360"/>
      </w:pPr>
    </w:lvl>
    <w:lvl w:ilvl="4" w:tplc="04240019" w:tentative="1">
      <w:start w:val="1"/>
      <w:numFmt w:val="lowerLetter"/>
      <w:lvlText w:val="%5."/>
      <w:lvlJc w:val="left"/>
      <w:pPr>
        <w:ind w:left="4394" w:hanging="360"/>
      </w:pPr>
    </w:lvl>
    <w:lvl w:ilvl="5" w:tplc="0424001B" w:tentative="1">
      <w:start w:val="1"/>
      <w:numFmt w:val="lowerRoman"/>
      <w:lvlText w:val="%6."/>
      <w:lvlJc w:val="right"/>
      <w:pPr>
        <w:ind w:left="5114" w:hanging="180"/>
      </w:pPr>
    </w:lvl>
    <w:lvl w:ilvl="6" w:tplc="0424000F" w:tentative="1">
      <w:start w:val="1"/>
      <w:numFmt w:val="decimal"/>
      <w:lvlText w:val="%7."/>
      <w:lvlJc w:val="left"/>
      <w:pPr>
        <w:ind w:left="5834" w:hanging="360"/>
      </w:pPr>
    </w:lvl>
    <w:lvl w:ilvl="7" w:tplc="04240019" w:tentative="1">
      <w:start w:val="1"/>
      <w:numFmt w:val="lowerLetter"/>
      <w:lvlText w:val="%8."/>
      <w:lvlJc w:val="left"/>
      <w:pPr>
        <w:ind w:left="6554" w:hanging="360"/>
      </w:pPr>
    </w:lvl>
    <w:lvl w:ilvl="8" w:tplc="0424001B" w:tentative="1">
      <w:start w:val="1"/>
      <w:numFmt w:val="lowerRoman"/>
      <w:lvlText w:val="%9."/>
      <w:lvlJc w:val="right"/>
      <w:pPr>
        <w:ind w:left="7274" w:hanging="180"/>
      </w:pPr>
    </w:lvl>
  </w:abstractNum>
  <w:abstractNum w:abstractNumId="3" w15:restartNumberingAfterBreak="0">
    <w:nsid w:val="1CA34900"/>
    <w:multiLevelType w:val="hybridMultilevel"/>
    <w:tmpl w:val="A9B61CFA"/>
    <w:lvl w:ilvl="0" w:tplc="073E4C68">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 w15:restartNumberingAfterBreak="0">
    <w:nsid w:val="1D591F9D"/>
    <w:multiLevelType w:val="hybridMultilevel"/>
    <w:tmpl w:val="F4D2DDC8"/>
    <w:lvl w:ilvl="0" w:tplc="0424000F">
      <w:start w:val="1"/>
      <w:numFmt w:val="decimal"/>
      <w:lvlText w:val="%1."/>
      <w:lvlJc w:val="left"/>
      <w:pPr>
        <w:ind w:left="360" w:hanging="360"/>
      </w:pPr>
      <w:rPr>
        <w:rFonts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5" w15:restartNumberingAfterBreak="0">
    <w:nsid w:val="239846E7"/>
    <w:multiLevelType w:val="multilevel"/>
    <w:tmpl w:val="B7AE1C64"/>
    <w:styleLink w:val="Alinejazaodstavkom"/>
    <w:lvl w:ilvl="0">
      <w:start w:val="1"/>
      <w:numFmt w:val="bullet"/>
      <w:lvlText w:val="-"/>
      <w:lvlJc w:val="left"/>
      <w:pPr>
        <w:ind w:left="719" w:hanging="360"/>
      </w:pPr>
      <w:rPr>
        <w:rFonts w:ascii="Arial" w:eastAsia="Times New Roman" w:hAnsi="Arial" w:hint="default"/>
      </w:rPr>
    </w:lvl>
    <w:lvl w:ilvl="1">
      <w:start w:val="1"/>
      <w:numFmt w:val="bullet"/>
      <w:lvlText w:val="o"/>
      <w:lvlJc w:val="left"/>
      <w:pPr>
        <w:ind w:left="1439" w:hanging="360"/>
      </w:pPr>
      <w:rPr>
        <w:rFonts w:ascii="Courier New" w:hAnsi="Courier New" w:cs="Courier New" w:hint="default"/>
      </w:rPr>
    </w:lvl>
    <w:lvl w:ilvl="2">
      <w:start w:val="1"/>
      <w:numFmt w:val="bullet"/>
      <w:lvlText w:val=""/>
      <w:lvlJc w:val="left"/>
      <w:pPr>
        <w:ind w:left="2159" w:hanging="360"/>
      </w:pPr>
      <w:rPr>
        <w:rFonts w:ascii="Wingdings" w:hAnsi="Wingdings" w:hint="default"/>
      </w:rPr>
    </w:lvl>
    <w:lvl w:ilvl="3">
      <w:start w:val="1"/>
      <w:numFmt w:val="bullet"/>
      <w:lvlText w:val=""/>
      <w:lvlJc w:val="left"/>
      <w:pPr>
        <w:ind w:left="2879" w:hanging="360"/>
      </w:pPr>
      <w:rPr>
        <w:rFonts w:ascii="Symbol" w:hAnsi="Symbol" w:hint="default"/>
      </w:rPr>
    </w:lvl>
    <w:lvl w:ilvl="4">
      <w:start w:val="1"/>
      <w:numFmt w:val="bullet"/>
      <w:lvlText w:val="o"/>
      <w:lvlJc w:val="left"/>
      <w:pPr>
        <w:ind w:left="3599" w:hanging="360"/>
      </w:pPr>
      <w:rPr>
        <w:rFonts w:ascii="Courier New" w:hAnsi="Courier New" w:cs="Courier New" w:hint="default"/>
      </w:rPr>
    </w:lvl>
    <w:lvl w:ilvl="5">
      <w:start w:val="1"/>
      <w:numFmt w:val="bullet"/>
      <w:lvlText w:val=""/>
      <w:lvlJc w:val="left"/>
      <w:pPr>
        <w:ind w:left="4319" w:hanging="360"/>
      </w:pPr>
      <w:rPr>
        <w:rFonts w:ascii="Wingdings" w:hAnsi="Wingdings" w:hint="default"/>
      </w:rPr>
    </w:lvl>
    <w:lvl w:ilvl="6">
      <w:start w:val="1"/>
      <w:numFmt w:val="bullet"/>
      <w:lvlText w:val=""/>
      <w:lvlJc w:val="left"/>
      <w:pPr>
        <w:ind w:left="5039" w:hanging="360"/>
      </w:pPr>
      <w:rPr>
        <w:rFonts w:ascii="Symbol" w:hAnsi="Symbol" w:hint="default"/>
      </w:rPr>
    </w:lvl>
    <w:lvl w:ilvl="7">
      <w:start w:val="1"/>
      <w:numFmt w:val="bullet"/>
      <w:lvlText w:val="o"/>
      <w:lvlJc w:val="left"/>
      <w:pPr>
        <w:ind w:left="5759" w:hanging="360"/>
      </w:pPr>
      <w:rPr>
        <w:rFonts w:ascii="Courier New" w:hAnsi="Courier New" w:cs="Courier New" w:hint="default"/>
      </w:rPr>
    </w:lvl>
    <w:lvl w:ilvl="8">
      <w:start w:val="1"/>
      <w:numFmt w:val="bullet"/>
      <w:lvlText w:val=""/>
      <w:lvlJc w:val="left"/>
      <w:pPr>
        <w:ind w:left="6479" w:hanging="360"/>
      </w:pPr>
      <w:rPr>
        <w:rFonts w:ascii="Wingdings" w:hAnsi="Wingdings" w:hint="default"/>
      </w:rPr>
    </w:lvl>
  </w:abstractNum>
  <w:abstractNum w:abstractNumId="6" w15:restartNumberingAfterBreak="0">
    <w:nsid w:val="24521A45"/>
    <w:multiLevelType w:val="hybridMultilevel"/>
    <w:tmpl w:val="16F04B5C"/>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15:restartNumberingAfterBreak="0">
    <w:nsid w:val="2A123E6A"/>
    <w:multiLevelType w:val="hybridMultilevel"/>
    <w:tmpl w:val="A6882FA8"/>
    <w:lvl w:ilvl="0" w:tplc="A9AE070C">
      <w:start w:val="1"/>
      <w:numFmt w:val="lowerLetter"/>
      <w:pStyle w:val="rkovnatokazaodstavkoma"/>
      <w:lvlText w:val="(%1)"/>
      <w:lvlJc w:val="left"/>
      <w:pPr>
        <w:tabs>
          <w:tab w:val="num" w:pos="425"/>
        </w:tabs>
        <w:ind w:left="425" w:hanging="425"/>
      </w:pPr>
      <w:rPr>
        <w:rFonts w:ascii="Arial" w:hAnsi="Arial"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15:restartNumberingAfterBreak="0">
    <w:nsid w:val="2ABE74F9"/>
    <w:multiLevelType w:val="hybridMultilevel"/>
    <w:tmpl w:val="842C28D4"/>
    <w:lvl w:ilvl="0" w:tplc="0A6C3964">
      <w:start w:val="1"/>
      <w:numFmt w:val="bullet"/>
      <w:lvlText w:val=""/>
      <w:lvlJc w:val="left"/>
      <w:pPr>
        <w:ind w:left="360" w:hanging="360"/>
      </w:pPr>
      <w:rPr>
        <w:rFonts w:ascii="Symbol" w:hAnsi="Symbol"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9" w15:restartNumberingAfterBreak="0">
    <w:nsid w:val="2C74180C"/>
    <w:multiLevelType w:val="hybridMultilevel"/>
    <w:tmpl w:val="0C7C3D5A"/>
    <w:styleLink w:val="Alinejazaodstavkom2"/>
    <w:lvl w:ilvl="0" w:tplc="F71A5A7C">
      <w:start w:val="1"/>
      <w:numFmt w:val="upperLetter"/>
      <w:pStyle w:val="rkovnatokazaodstavkomA0"/>
      <w:lvlText w:val="(%1)"/>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 w15:restartNumberingAfterBreak="0">
    <w:nsid w:val="2F076C74"/>
    <w:multiLevelType w:val="multilevel"/>
    <w:tmpl w:val="CC8EDB14"/>
    <w:name w:val="0,61351572"/>
    <w:lvl w:ilvl="0">
      <w:start w:val="1"/>
      <w:numFmt w:val="decimal"/>
      <w:lvlRestart w:val="0"/>
      <w:pStyle w:val="Point0number"/>
      <w:lvlText w:val="(%1)"/>
      <w:lvlJc w:val="left"/>
      <w:pPr>
        <w:tabs>
          <w:tab w:val="num" w:pos="850"/>
        </w:tabs>
        <w:ind w:left="850" w:hanging="850"/>
      </w:pPr>
    </w:lvl>
    <w:lvl w:ilvl="1">
      <w:start w:val="1"/>
      <w:numFmt w:val="lowerLetter"/>
      <w:pStyle w:val="Point0letter"/>
      <w:lvlText w:val="(%2)"/>
      <w:lvlJc w:val="left"/>
      <w:pPr>
        <w:tabs>
          <w:tab w:val="num" w:pos="850"/>
        </w:tabs>
        <w:ind w:left="850" w:hanging="850"/>
      </w:pPr>
    </w:lvl>
    <w:lvl w:ilvl="2">
      <w:start w:val="1"/>
      <w:numFmt w:val="decimal"/>
      <w:pStyle w:val="Point1number"/>
      <w:lvlText w:val="(%3)"/>
      <w:lvlJc w:val="left"/>
      <w:pPr>
        <w:tabs>
          <w:tab w:val="num" w:pos="1417"/>
        </w:tabs>
        <w:ind w:left="1417" w:hanging="567"/>
      </w:pPr>
    </w:lvl>
    <w:lvl w:ilvl="3">
      <w:start w:val="1"/>
      <w:numFmt w:val="lowerLetter"/>
      <w:pStyle w:val="Point1letter"/>
      <w:lvlText w:val="(%4)"/>
      <w:lvlJc w:val="left"/>
      <w:pPr>
        <w:tabs>
          <w:tab w:val="num" w:pos="1417"/>
        </w:tabs>
        <w:ind w:left="1417" w:hanging="567"/>
      </w:pPr>
    </w:lvl>
    <w:lvl w:ilvl="4">
      <w:start w:val="1"/>
      <w:numFmt w:val="decimal"/>
      <w:pStyle w:val="Point2number"/>
      <w:lvlText w:val="(%5)"/>
      <w:lvlJc w:val="left"/>
      <w:pPr>
        <w:tabs>
          <w:tab w:val="num" w:pos="1984"/>
        </w:tabs>
        <w:ind w:left="1984" w:hanging="567"/>
      </w:pPr>
    </w:lvl>
    <w:lvl w:ilvl="5">
      <w:start w:val="1"/>
      <w:numFmt w:val="lowerLetter"/>
      <w:pStyle w:val="Point2letter"/>
      <w:lvlText w:val="(%6)"/>
      <w:lvlJc w:val="left"/>
      <w:pPr>
        <w:tabs>
          <w:tab w:val="num" w:pos="1984"/>
        </w:tabs>
        <w:ind w:left="1984" w:hanging="567"/>
      </w:pPr>
    </w:lvl>
    <w:lvl w:ilvl="6">
      <w:start w:val="1"/>
      <w:numFmt w:val="decimal"/>
      <w:pStyle w:val="Point3number"/>
      <w:lvlText w:val="(%7)"/>
      <w:lvlJc w:val="left"/>
      <w:pPr>
        <w:tabs>
          <w:tab w:val="num" w:pos="2551"/>
        </w:tabs>
        <w:ind w:left="2551" w:hanging="567"/>
      </w:pPr>
    </w:lvl>
    <w:lvl w:ilvl="7">
      <w:start w:val="1"/>
      <w:numFmt w:val="lowerLetter"/>
      <w:pStyle w:val="Point3letter"/>
      <w:lvlText w:val="(%8)"/>
      <w:lvlJc w:val="left"/>
      <w:pPr>
        <w:tabs>
          <w:tab w:val="num" w:pos="2551"/>
        </w:tabs>
        <w:ind w:left="2551" w:hanging="567"/>
      </w:pPr>
    </w:lvl>
    <w:lvl w:ilvl="8">
      <w:start w:val="1"/>
      <w:numFmt w:val="lowerLetter"/>
      <w:pStyle w:val="Point4letter"/>
      <w:lvlText w:val="(%9)"/>
      <w:lvlJc w:val="left"/>
      <w:pPr>
        <w:tabs>
          <w:tab w:val="num" w:pos="3118"/>
        </w:tabs>
        <w:ind w:left="3118" w:hanging="567"/>
      </w:pPr>
    </w:lvl>
  </w:abstractNum>
  <w:abstractNum w:abstractNumId="11" w15:restartNumberingAfterBreak="0">
    <w:nsid w:val="330C1F28"/>
    <w:multiLevelType w:val="hybridMultilevel"/>
    <w:tmpl w:val="06B82EB6"/>
    <w:lvl w:ilvl="0" w:tplc="56F68B84">
      <w:start w:val="1"/>
      <w:numFmt w:val="upperLetter"/>
      <w:pStyle w:val="rkovnatokazatevilnotokoA0"/>
      <w:lvlText w:val="%1)"/>
      <w:lvlJc w:val="left"/>
      <w:pPr>
        <w:tabs>
          <w:tab w:val="num" w:pos="782"/>
        </w:tabs>
        <w:ind w:left="782" w:hanging="357"/>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2222" w:hanging="360"/>
      </w:pPr>
    </w:lvl>
    <w:lvl w:ilvl="2" w:tplc="0424001B" w:tentative="1">
      <w:start w:val="1"/>
      <w:numFmt w:val="lowerRoman"/>
      <w:lvlText w:val="%3."/>
      <w:lvlJc w:val="right"/>
      <w:pPr>
        <w:ind w:left="2942" w:hanging="180"/>
      </w:pPr>
    </w:lvl>
    <w:lvl w:ilvl="3" w:tplc="0424000F" w:tentative="1">
      <w:start w:val="1"/>
      <w:numFmt w:val="decimal"/>
      <w:lvlText w:val="%4."/>
      <w:lvlJc w:val="left"/>
      <w:pPr>
        <w:ind w:left="3662" w:hanging="360"/>
      </w:pPr>
    </w:lvl>
    <w:lvl w:ilvl="4" w:tplc="04240019" w:tentative="1">
      <w:start w:val="1"/>
      <w:numFmt w:val="lowerLetter"/>
      <w:lvlText w:val="%5."/>
      <w:lvlJc w:val="left"/>
      <w:pPr>
        <w:ind w:left="4382" w:hanging="360"/>
      </w:pPr>
    </w:lvl>
    <w:lvl w:ilvl="5" w:tplc="0424001B" w:tentative="1">
      <w:start w:val="1"/>
      <w:numFmt w:val="lowerRoman"/>
      <w:lvlText w:val="%6."/>
      <w:lvlJc w:val="right"/>
      <w:pPr>
        <w:ind w:left="5102" w:hanging="180"/>
      </w:pPr>
    </w:lvl>
    <w:lvl w:ilvl="6" w:tplc="0424000F" w:tentative="1">
      <w:start w:val="1"/>
      <w:numFmt w:val="decimal"/>
      <w:lvlText w:val="%7."/>
      <w:lvlJc w:val="left"/>
      <w:pPr>
        <w:ind w:left="5822" w:hanging="360"/>
      </w:pPr>
    </w:lvl>
    <w:lvl w:ilvl="7" w:tplc="04240019" w:tentative="1">
      <w:start w:val="1"/>
      <w:numFmt w:val="lowerLetter"/>
      <w:lvlText w:val="%8."/>
      <w:lvlJc w:val="left"/>
      <w:pPr>
        <w:ind w:left="6542" w:hanging="360"/>
      </w:pPr>
    </w:lvl>
    <w:lvl w:ilvl="8" w:tplc="0424001B" w:tentative="1">
      <w:start w:val="1"/>
      <w:numFmt w:val="lowerRoman"/>
      <w:lvlText w:val="%9."/>
      <w:lvlJc w:val="right"/>
      <w:pPr>
        <w:ind w:left="7262" w:hanging="180"/>
      </w:pPr>
    </w:lvl>
  </w:abstractNum>
  <w:abstractNum w:abstractNumId="12" w15:restartNumberingAfterBreak="0">
    <w:nsid w:val="33C67D0B"/>
    <w:multiLevelType w:val="hybridMultilevel"/>
    <w:tmpl w:val="B978D34C"/>
    <w:lvl w:ilvl="0" w:tplc="0A6C3964">
      <w:start w:val="1"/>
      <w:numFmt w:val="bullet"/>
      <w:lvlText w:val=""/>
      <w:lvlJc w:val="left"/>
      <w:pPr>
        <w:tabs>
          <w:tab w:val="num" w:pos="425"/>
        </w:tabs>
        <w:ind w:left="425" w:hanging="425"/>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3790577F"/>
    <w:multiLevelType w:val="hybridMultilevel"/>
    <w:tmpl w:val="15F22F7A"/>
    <w:lvl w:ilvl="0" w:tplc="E6888A80">
      <w:start w:val="1"/>
      <w:numFmt w:val="lowerRoman"/>
      <w:pStyle w:val="rkovnatokazaodstavkomi"/>
      <w:lvlText w:val="(%1)"/>
      <w:lvlJc w:val="left"/>
      <w:pPr>
        <w:tabs>
          <w:tab w:val="num" w:pos="425"/>
        </w:tabs>
        <w:ind w:left="425" w:hanging="425"/>
      </w:pPr>
      <w:rPr>
        <w:rFonts w:hint="default"/>
        <w:caps w:val="0"/>
        <w:strike w:val="0"/>
        <w:dstrike w:val="0"/>
        <w:vanish w:val="0"/>
        <w:color w:val="000000"/>
        <w:spacing w:val="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15" w15:restartNumberingAfterBreak="0">
    <w:nsid w:val="38F56155"/>
    <w:multiLevelType w:val="hybridMultilevel"/>
    <w:tmpl w:val="74426E5E"/>
    <w:lvl w:ilvl="0" w:tplc="0A6C3964">
      <w:start w:val="1"/>
      <w:numFmt w:val="bullet"/>
      <w:lvlText w:val=""/>
      <w:lvlJc w:val="left"/>
      <w:pPr>
        <w:ind w:left="2487"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6" w15:restartNumberingAfterBreak="0">
    <w:nsid w:val="38FD7649"/>
    <w:multiLevelType w:val="hybridMultilevel"/>
    <w:tmpl w:val="9DF0875E"/>
    <w:lvl w:ilvl="0" w:tplc="8D08FA1E">
      <w:start w:val="1"/>
      <w:numFmt w:val="lowerLetter"/>
      <w:pStyle w:val="rkovnatokazatevilnotoko"/>
      <w:lvlText w:val="%1)"/>
      <w:lvlJc w:val="left"/>
      <w:pPr>
        <w:tabs>
          <w:tab w:val="num" w:pos="782"/>
        </w:tabs>
        <w:ind w:left="782" w:hanging="356"/>
      </w:pPr>
      <w:rPr>
        <w:rFonts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start w:val="1"/>
      <w:numFmt w:val="lowerLetter"/>
      <w:lvlText w:val="%2."/>
      <w:lvlJc w:val="left"/>
      <w:pPr>
        <w:ind w:left="1837" w:hanging="360"/>
      </w:pPr>
    </w:lvl>
    <w:lvl w:ilvl="2" w:tplc="0424001B" w:tentative="1">
      <w:start w:val="1"/>
      <w:numFmt w:val="lowerRoman"/>
      <w:lvlText w:val="%3."/>
      <w:lvlJc w:val="right"/>
      <w:pPr>
        <w:ind w:left="2557" w:hanging="180"/>
      </w:pPr>
    </w:lvl>
    <w:lvl w:ilvl="3" w:tplc="0424000F" w:tentative="1">
      <w:start w:val="1"/>
      <w:numFmt w:val="decimal"/>
      <w:lvlText w:val="%4."/>
      <w:lvlJc w:val="left"/>
      <w:pPr>
        <w:ind w:left="3277" w:hanging="360"/>
      </w:pPr>
    </w:lvl>
    <w:lvl w:ilvl="4" w:tplc="04240019" w:tentative="1">
      <w:start w:val="1"/>
      <w:numFmt w:val="lowerLetter"/>
      <w:lvlText w:val="%5."/>
      <w:lvlJc w:val="left"/>
      <w:pPr>
        <w:ind w:left="3997" w:hanging="360"/>
      </w:pPr>
    </w:lvl>
    <w:lvl w:ilvl="5" w:tplc="0424001B" w:tentative="1">
      <w:start w:val="1"/>
      <w:numFmt w:val="lowerRoman"/>
      <w:lvlText w:val="%6."/>
      <w:lvlJc w:val="right"/>
      <w:pPr>
        <w:ind w:left="4717" w:hanging="180"/>
      </w:pPr>
    </w:lvl>
    <w:lvl w:ilvl="6" w:tplc="0424000F" w:tentative="1">
      <w:start w:val="1"/>
      <w:numFmt w:val="decimal"/>
      <w:lvlText w:val="%7."/>
      <w:lvlJc w:val="left"/>
      <w:pPr>
        <w:ind w:left="5437" w:hanging="360"/>
      </w:pPr>
    </w:lvl>
    <w:lvl w:ilvl="7" w:tplc="04240019" w:tentative="1">
      <w:start w:val="1"/>
      <w:numFmt w:val="lowerLetter"/>
      <w:lvlText w:val="%8."/>
      <w:lvlJc w:val="left"/>
      <w:pPr>
        <w:ind w:left="6157" w:hanging="360"/>
      </w:pPr>
    </w:lvl>
    <w:lvl w:ilvl="8" w:tplc="0424001B" w:tentative="1">
      <w:start w:val="1"/>
      <w:numFmt w:val="lowerRoman"/>
      <w:lvlText w:val="%9."/>
      <w:lvlJc w:val="right"/>
      <w:pPr>
        <w:ind w:left="6877" w:hanging="180"/>
      </w:pPr>
    </w:lvl>
  </w:abstractNum>
  <w:abstractNum w:abstractNumId="17"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18" w15:restartNumberingAfterBreak="0">
    <w:nsid w:val="3EBC7A4C"/>
    <w:multiLevelType w:val="hybridMultilevel"/>
    <w:tmpl w:val="9AE01DE2"/>
    <w:lvl w:ilvl="0" w:tplc="22B267B6">
      <w:start w:val="1"/>
      <w:numFmt w:val="upperRoman"/>
      <w:pStyle w:val="Rimskatevilnatoka"/>
      <w:lvlText w:val="%1."/>
      <w:lvlJc w:val="left"/>
      <w:pPr>
        <w:tabs>
          <w:tab w:val="num" w:pos="425"/>
        </w:tabs>
        <w:ind w:left="425" w:hanging="425"/>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270" w:hanging="360"/>
      </w:pPr>
    </w:lvl>
    <w:lvl w:ilvl="2" w:tplc="0424001B" w:tentative="1">
      <w:start w:val="1"/>
      <w:numFmt w:val="lowerRoman"/>
      <w:lvlText w:val="%3."/>
      <w:lvlJc w:val="right"/>
      <w:pPr>
        <w:ind w:left="1990" w:hanging="180"/>
      </w:pPr>
    </w:lvl>
    <w:lvl w:ilvl="3" w:tplc="0424000F" w:tentative="1">
      <w:start w:val="1"/>
      <w:numFmt w:val="decimal"/>
      <w:lvlText w:val="%4."/>
      <w:lvlJc w:val="left"/>
      <w:pPr>
        <w:ind w:left="2710" w:hanging="360"/>
      </w:pPr>
    </w:lvl>
    <w:lvl w:ilvl="4" w:tplc="04240019" w:tentative="1">
      <w:start w:val="1"/>
      <w:numFmt w:val="lowerLetter"/>
      <w:lvlText w:val="%5."/>
      <w:lvlJc w:val="left"/>
      <w:pPr>
        <w:ind w:left="3430" w:hanging="360"/>
      </w:pPr>
    </w:lvl>
    <w:lvl w:ilvl="5" w:tplc="0424001B" w:tentative="1">
      <w:start w:val="1"/>
      <w:numFmt w:val="lowerRoman"/>
      <w:lvlText w:val="%6."/>
      <w:lvlJc w:val="right"/>
      <w:pPr>
        <w:ind w:left="4150" w:hanging="180"/>
      </w:pPr>
    </w:lvl>
    <w:lvl w:ilvl="6" w:tplc="0424000F" w:tentative="1">
      <w:start w:val="1"/>
      <w:numFmt w:val="decimal"/>
      <w:lvlText w:val="%7."/>
      <w:lvlJc w:val="left"/>
      <w:pPr>
        <w:ind w:left="4870" w:hanging="360"/>
      </w:pPr>
    </w:lvl>
    <w:lvl w:ilvl="7" w:tplc="04240019" w:tentative="1">
      <w:start w:val="1"/>
      <w:numFmt w:val="lowerLetter"/>
      <w:lvlText w:val="%8."/>
      <w:lvlJc w:val="left"/>
      <w:pPr>
        <w:ind w:left="5590" w:hanging="360"/>
      </w:pPr>
    </w:lvl>
    <w:lvl w:ilvl="8" w:tplc="0424001B" w:tentative="1">
      <w:start w:val="1"/>
      <w:numFmt w:val="lowerRoman"/>
      <w:lvlText w:val="%9."/>
      <w:lvlJc w:val="right"/>
      <w:pPr>
        <w:ind w:left="6310" w:hanging="180"/>
      </w:pPr>
    </w:lvl>
  </w:abstractNum>
  <w:abstractNum w:abstractNumId="19" w15:restartNumberingAfterBreak="0">
    <w:nsid w:val="3F211C7E"/>
    <w:multiLevelType w:val="hybridMultilevel"/>
    <w:tmpl w:val="C9DCA85A"/>
    <w:lvl w:ilvl="0" w:tplc="D36A316E">
      <w:start w:val="1"/>
      <w:numFmt w:val="upperLetter"/>
      <w:pStyle w:val="rkovnatokazaodstavkomA1"/>
      <w:lvlText w:val="%1."/>
      <w:lvlJc w:val="left"/>
      <w:pPr>
        <w:tabs>
          <w:tab w:val="num" w:pos="425"/>
        </w:tabs>
        <w:ind w:left="425" w:hanging="425"/>
      </w:pPr>
      <w:rPr>
        <w:rFonts w:ascii="Arial" w:hAnsi="Arial"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0" w15:restartNumberingAfterBreak="0">
    <w:nsid w:val="42D53A9B"/>
    <w:multiLevelType w:val="multilevel"/>
    <w:tmpl w:val="C3B46078"/>
    <w:lvl w:ilvl="0">
      <w:start w:val="1"/>
      <w:numFmt w:val="decimal"/>
      <w:pStyle w:val="Odsek"/>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1" w15:restartNumberingAfterBreak="0">
    <w:nsid w:val="499E685F"/>
    <w:multiLevelType w:val="hybridMultilevel"/>
    <w:tmpl w:val="0EFC16E8"/>
    <w:lvl w:ilvl="0" w:tplc="13C6FC94">
      <w:start w:val="1"/>
      <w:numFmt w:val="lowerRoman"/>
      <w:pStyle w:val="rkovnatokazatevilnotokoi"/>
      <w:lvlText w:val="(%1)"/>
      <w:lvlJc w:val="left"/>
      <w:pPr>
        <w:tabs>
          <w:tab w:val="num" w:pos="782"/>
        </w:tabs>
        <w:ind w:left="782" w:hanging="357"/>
      </w:pPr>
      <w:rPr>
        <w:rFonts w:ascii="Arial" w:hAnsi="Arial" w:hint="default"/>
        <w:caps w:val="0"/>
        <w:strike w:val="0"/>
        <w:dstrike w:val="0"/>
        <w:vanish w:val="0"/>
        <w:color w:val="00000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2" w15:restartNumberingAfterBreak="0">
    <w:nsid w:val="4D0F0D76"/>
    <w:multiLevelType w:val="hybridMultilevel"/>
    <w:tmpl w:val="40020E72"/>
    <w:lvl w:ilvl="0" w:tplc="0A6C3964">
      <w:start w:val="1"/>
      <w:numFmt w:val="bullet"/>
      <w:pStyle w:val="Alineazaodstavkom"/>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3" w15:restartNumberingAfterBreak="0">
    <w:nsid w:val="4D1D1B32"/>
    <w:multiLevelType w:val="hybridMultilevel"/>
    <w:tmpl w:val="1ADCE56C"/>
    <w:lvl w:ilvl="0" w:tplc="0A6C3964">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4" w15:restartNumberingAfterBreak="0">
    <w:nsid w:val="52E43BD4"/>
    <w:multiLevelType w:val="hybridMultilevel"/>
    <w:tmpl w:val="384E5FA8"/>
    <w:lvl w:ilvl="0" w:tplc="2DCAF686">
      <w:numFmt w:val="decimal"/>
      <w:pStyle w:val="Alineja"/>
      <w:lvlText w:val=""/>
      <w:lvlJc w:val="left"/>
    </w:lvl>
    <w:lvl w:ilvl="1" w:tplc="04240003">
      <w:numFmt w:val="decimal"/>
      <w:lvlText w:val=""/>
      <w:lvlJc w:val="left"/>
    </w:lvl>
    <w:lvl w:ilvl="2" w:tplc="04240005">
      <w:numFmt w:val="decimal"/>
      <w:lvlText w:val=""/>
      <w:lvlJc w:val="left"/>
    </w:lvl>
    <w:lvl w:ilvl="3" w:tplc="04240001">
      <w:numFmt w:val="decimal"/>
      <w:lvlText w:val=""/>
      <w:lvlJc w:val="left"/>
    </w:lvl>
    <w:lvl w:ilvl="4" w:tplc="04240003">
      <w:numFmt w:val="decimal"/>
      <w:lvlText w:val=""/>
      <w:lvlJc w:val="left"/>
    </w:lvl>
    <w:lvl w:ilvl="5" w:tplc="04240005">
      <w:numFmt w:val="decimal"/>
      <w:lvlText w:val=""/>
      <w:lvlJc w:val="left"/>
    </w:lvl>
    <w:lvl w:ilvl="6" w:tplc="04240001">
      <w:numFmt w:val="decimal"/>
      <w:lvlText w:val=""/>
      <w:lvlJc w:val="left"/>
    </w:lvl>
    <w:lvl w:ilvl="7" w:tplc="04240003">
      <w:numFmt w:val="decimal"/>
      <w:lvlText w:val=""/>
      <w:lvlJc w:val="left"/>
    </w:lvl>
    <w:lvl w:ilvl="8" w:tplc="04240005">
      <w:numFmt w:val="decimal"/>
      <w:lvlText w:val=""/>
      <w:lvlJc w:val="left"/>
    </w:lvl>
  </w:abstractNum>
  <w:abstractNum w:abstractNumId="25" w15:restartNumberingAfterBreak="0">
    <w:nsid w:val="55B24BAD"/>
    <w:multiLevelType w:val="hybridMultilevel"/>
    <w:tmpl w:val="1FC2CAC6"/>
    <w:lvl w:ilvl="0" w:tplc="A17A4CB6">
      <w:start w:val="1"/>
      <w:numFmt w:val="lowerLetter"/>
      <w:lvlText w:val="%1)"/>
      <w:lvlJc w:val="left"/>
      <w:pPr>
        <w:ind w:left="360" w:hanging="360"/>
      </w:pPr>
      <w:rPr>
        <w:rFonts w:hint="default"/>
        <w:b/>
        <w:bCs/>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6" w15:restartNumberingAfterBreak="0">
    <w:nsid w:val="596661F0"/>
    <w:multiLevelType w:val="hybridMultilevel"/>
    <w:tmpl w:val="E586F37E"/>
    <w:lvl w:ilvl="0" w:tplc="BC580EDC">
      <w:start w:val="1"/>
      <w:numFmt w:val="decimal"/>
      <w:lvlText w:val="%1."/>
      <w:lvlJc w:val="left"/>
      <w:pPr>
        <w:ind w:left="1020" w:hanging="360"/>
      </w:pPr>
    </w:lvl>
    <w:lvl w:ilvl="1" w:tplc="7B168F48">
      <w:start w:val="1"/>
      <w:numFmt w:val="decimal"/>
      <w:lvlText w:val="%2."/>
      <w:lvlJc w:val="left"/>
      <w:pPr>
        <w:ind w:left="1020" w:hanging="360"/>
      </w:pPr>
    </w:lvl>
    <w:lvl w:ilvl="2" w:tplc="30F0E078">
      <w:start w:val="1"/>
      <w:numFmt w:val="decimal"/>
      <w:lvlText w:val="%3."/>
      <w:lvlJc w:val="left"/>
      <w:pPr>
        <w:ind w:left="1020" w:hanging="360"/>
      </w:pPr>
    </w:lvl>
    <w:lvl w:ilvl="3" w:tplc="F1168C62">
      <w:start w:val="1"/>
      <w:numFmt w:val="decimal"/>
      <w:lvlText w:val="%4."/>
      <w:lvlJc w:val="left"/>
      <w:pPr>
        <w:ind w:left="1020" w:hanging="360"/>
      </w:pPr>
    </w:lvl>
    <w:lvl w:ilvl="4" w:tplc="0FBC0132">
      <w:start w:val="1"/>
      <w:numFmt w:val="decimal"/>
      <w:lvlText w:val="%5."/>
      <w:lvlJc w:val="left"/>
      <w:pPr>
        <w:ind w:left="1020" w:hanging="360"/>
      </w:pPr>
    </w:lvl>
    <w:lvl w:ilvl="5" w:tplc="2EE8E192">
      <w:start w:val="1"/>
      <w:numFmt w:val="decimal"/>
      <w:lvlText w:val="%6."/>
      <w:lvlJc w:val="left"/>
      <w:pPr>
        <w:ind w:left="1020" w:hanging="360"/>
      </w:pPr>
    </w:lvl>
    <w:lvl w:ilvl="6" w:tplc="6088C4D6">
      <w:start w:val="1"/>
      <w:numFmt w:val="decimal"/>
      <w:lvlText w:val="%7."/>
      <w:lvlJc w:val="left"/>
      <w:pPr>
        <w:ind w:left="1020" w:hanging="360"/>
      </w:pPr>
    </w:lvl>
    <w:lvl w:ilvl="7" w:tplc="F2C641DA">
      <w:start w:val="1"/>
      <w:numFmt w:val="decimal"/>
      <w:lvlText w:val="%8."/>
      <w:lvlJc w:val="left"/>
      <w:pPr>
        <w:ind w:left="1020" w:hanging="360"/>
      </w:pPr>
    </w:lvl>
    <w:lvl w:ilvl="8" w:tplc="924CD7B4">
      <w:start w:val="1"/>
      <w:numFmt w:val="decimal"/>
      <w:lvlText w:val="%9."/>
      <w:lvlJc w:val="left"/>
      <w:pPr>
        <w:ind w:left="1020" w:hanging="360"/>
      </w:pPr>
    </w:lvl>
  </w:abstractNum>
  <w:abstractNum w:abstractNumId="27" w15:restartNumberingAfterBreak="0">
    <w:nsid w:val="5ABC2C94"/>
    <w:multiLevelType w:val="hybridMultilevel"/>
    <w:tmpl w:val="47061958"/>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8" w15:restartNumberingAfterBreak="0">
    <w:nsid w:val="68B64B27"/>
    <w:multiLevelType w:val="hybridMultilevel"/>
    <w:tmpl w:val="973EA366"/>
    <w:lvl w:ilvl="0" w:tplc="0A6C3964">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9" w15:restartNumberingAfterBreak="0">
    <w:nsid w:val="68CB0EC8"/>
    <w:multiLevelType w:val="hybridMultilevel"/>
    <w:tmpl w:val="83C216F8"/>
    <w:lvl w:ilvl="0" w:tplc="0A6C3964">
      <w:start w:val="1"/>
      <w:numFmt w:val="bullet"/>
      <w:lvlText w:val=""/>
      <w:lvlJc w:val="left"/>
      <w:pPr>
        <w:ind w:left="360" w:hanging="360"/>
      </w:pPr>
      <w:rPr>
        <w:rFonts w:ascii="Symbol" w:hAnsi="Symbol" w:hint="default"/>
      </w:rPr>
    </w:lvl>
    <w:lvl w:ilvl="1" w:tplc="04240003" w:tentative="1">
      <w:start w:val="1"/>
      <w:numFmt w:val="bullet"/>
      <w:lvlText w:val="o"/>
      <w:lvlJc w:val="left"/>
      <w:pPr>
        <w:ind w:left="1364" w:hanging="360"/>
      </w:pPr>
      <w:rPr>
        <w:rFonts w:ascii="Courier New" w:hAnsi="Courier New" w:cs="Courier New" w:hint="default"/>
      </w:rPr>
    </w:lvl>
    <w:lvl w:ilvl="2" w:tplc="04240005" w:tentative="1">
      <w:start w:val="1"/>
      <w:numFmt w:val="bullet"/>
      <w:lvlText w:val=""/>
      <w:lvlJc w:val="left"/>
      <w:pPr>
        <w:ind w:left="2084" w:hanging="360"/>
      </w:pPr>
      <w:rPr>
        <w:rFonts w:ascii="Wingdings" w:hAnsi="Wingdings" w:hint="default"/>
      </w:rPr>
    </w:lvl>
    <w:lvl w:ilvl="3" w:tplc="04240001" w:tentative="1">
      <w:start w:val="1"/>
      <w:numFmt w:val="bullet"/>
      <w:lvlText w:val=""/>
      <w:lvlJc w:val="left"/>
      <w:pPr>
        <w:ind w:left="2804" w:hanging="360"/>
      </w:pPr>
      <w:rPr>
        <w:rFonts w:ascii="Symbol" w:hAnsi="Symbol" w:hint="default"/>
      </w:rPr>
    </w:lvl>
    <w:lvl w:ilvl="4" w:tplc="04240003" w:tentative="1">
      <w:start w:val="1"/>
      <w:numFmt w:val="bullet"/>
      <w:lvlText w:val="o"/>
      <w:lvlJc w:val="left"/>
      <w:pPr>
        <w:ind w:left="3524" w:hanging="360"/>
      </w:pPr>
      <w:rPr>
        <w:rFonts w:ascii="Courier New" w:hAnsi="Courier New" w:cs="Courier New" w:hint="default"/>
      </w:rPr>
    </w:lvl>
    <w:lvl w:ilvl="5" w:tplc="04240005" w:tentative="1">
      <w:start w:val="1"/>
      <w:numFmt w:val="bullet"/>
      <w:lvlText w:val=""/>
      <w:lvlJc w:val="left"/>
      <w:pPr>
        <w:ind w:left="4244" w:hanging="360"/>
      </w:pPr>
      <w:rPr>
        <w:rFonts w:ascii="Wingdings" w:hAnsi="Wingdings" w:hint="default"/>
      </w:rPr>
    </w:lvl>
    <w:lvl w:ilvl="6" w:tplc="04240001" w:tentative="1">
      <w:start w:val="1"/>
      <w:numFmt w:val="bullet"/>
      <w:lvlText w:val=""/>
      <w:lvlJc w:val="left"/>
      <w:pPr>
        <w:ind w:left="4964" w:hanging="360"/>
      </w:pPr>
      <w:rPr>
        <w:rFonts w:ascii="Symbol" w:hAnsi="Symbol" w:hint="default"/>
      </w:rPr>
    </w:lvl>
    <w:lvl w:ilvl="7" w:tplc="04240003" w:tentative="1">
      <w:start w:val="1"/>
      <w:numFmt w:val="bullet"/>
      <w:lvlText w:val="o"/>
      <w:lvlJc w:val="left"/>
      <w:pPr>
        <w:ind w:left="5684" w:hanging="360"/>
      </w:pPr>
      <w:rPr>
        <w:rFonts w:ascii="Courier New" w:hAnsi="Courier New" w:cs="Courier New" w:hint="default"/>
      </w:rPr>
    </w:lvl>
    <w:lvl w:ilvl="8" w:tplc="04240005" w:tentative="1">
      <w:start w:val="1"/>
      <w:numFmt w:val="bullet"/>
      <w:lvlText w:val=""/>
      <w:lvlJc w:val="left"/>
      <w:pPr>
        <w:ind w:left="6404" w:hanging="360"/>
      </w:pPr>
      <w:rPr>
        <w:rFonts w:ascii="Wingdings" w:hAnsi="Wingdings" w:hint="default"/>
      </w:rPr>
    </w:lvl>
  </w:abstractNum>
  <w:abstractNum w:abstractNumId="30" w15:restartNumberingAfterBreak="0">
    <w:nsid w:val="69791463"/>
    <w:multiLevelType w:val="hybridMultilevel"/>
    <w:tmpl w:val="9C864EFC"/>
    <w:lvl w:ilvl="0" w:tplc="8F52D806">
      <w:start w:val="1"/>
      <w:numFmt w:val="upperLetter"/>
      <w:pStyle w:val="rkovnatokazaodstavkomA2"/>
      <w:lvlText w:val="%1)"/>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1" w15:restartNumberingAfterBreak="0">
    <w:nsid w:val="6C607C59"/>
    <w:multiLevelType w:val="hybridMultilevel"/>
    <w:tmpl w:val="46106784"/>
    <w:lvl w:ilvl="0" w:tplc="D1BCCAC2">
      <w:start w:val="1"/>
      <w:numFmt w:val="decimal"/>
      <w:lvlText w:val="%1."/>
      <w:lvlJc w:val="left"/>
      <w:pPr>
        <w:ind w:left="1020" w:hanging="360"/>
      </w:pPr>
    </w:lvl>
    <w:lvl w:ilvl="1" w:tplc="1242F5BC">
      <w:start w:val="1"/>
      <w:numFmt w:val="decimal"/>
      <w:lvlText w:val="%2."/>
      <w:lvlJc w:val="left"/>
      <w:pPr>
        <w:ind w:left="1020" w:hanging="360"/>
      </w:pPr>
    </w:lvl>
    <w:lvl w:ilvl="2" w:tplc="AD96CA18">
      <w:start w:val="1"/>
      <w:numFmt w:val="decimal"/>
      <w:lvlText w:val="%3."/>
      <w:lvlJc w:val="left"/>
      <w:pPr>
        <w:ind w:left="1020" w:hanging="360"/>
      </w:pPr>
    </w:lvl>
    <w:lvl w:ilvl="3" w:tplc="B5FC1E5E">
      <w:start w:val="1"/>
      <w:numFmt w:val="decimal"/>
      <w:lvlText w:val="%4."/>
      <w:lvlJc w:val="left"/>
      <w:pPr>
        <w:ind w:left="1020" w:hanging="360"/>
      </w:pPr>
    </w:lvl>
    <w:lvl w:ilvl="4" w:tplc="77A2ED7A">
      <w:start w:val="1"/>
      <w:numFmt w:val="decimal"/>
      <w:lvlText w:val="%5."/>
      <w:lvlJc w:val="left"/>
      <w:pPr>
        <w:ind w:left="1020" w:hanging="360"/>
      </w:pPr>
    </w:lvl>
    <w:lvl w:ilvl="5" w:tplc="1B52903C">
      <w:start w:val="1"/>
      <w:numFmt w:val="decimal"/>
      <w:lvlText w:val="%6."/>
      <w:lvlJc w:val="left"/>
      <w:pPr>
        <w:ind w:left="1020" w:hanging="360"/>
      </w:pPr>
    </w:lvl>
    <w:lvl w:ilvl="6" w:tplc="C0761A02">
      <w:start w:val="1"/>
      <w:numFmt w:val="decimal"/>
      <w:lvlText w:val="%7."/>
      <w:lvlJc w:val="left"/>
      <w:pPr>
        <w:ind w:left="1020" w:hanging="360"/>
      </w:pPr>
    </w:lvl>
    <w:lvl w:ilvl="7" w:tplc="035AE880">
      <w:start w:val="1"/>
      <w:numFmt w:val="decimal"/>
      <w:lvlText w:val="%8."/>
      <w:lvlJc w:val="left"/>
      <w:pPr>
        <w:ind w:left="1020" w:hanging="360"/>
      </w:pPr>
    </w:lvl>
    <w:lvl w:ilvl="8" w:tplc="0680B380">
      <w:start w:val="1"/>
      <w:numFmt w:val="decimal"/>
      <w:lvlText w:val="%9."/>
      <w:lvlJc w:val="left"/>
      <w:pPr>
        <w:ind w:left="1020" w:hanging="360"/>
      </w:pPr>
    </w:lvl>
  </w:abstractNum>
  <w:abstractNum w:abstractNumId="32" w15:restartNumberingAfterBreak="0">
    <w:nsid w:val="6D262069"/>
    <w:multiLevelType w:val="hybridMultilevel"/>
    <w:tmpl w:val="A9A81DD8"/>
    <w:lvl w:ilvl="0" w:tplc="073E4C68">
      <w:start w:val="1"/>
      <w:numFmt w:val="bullet"/>
      <w:lvlText w:val=""/>
      <w:lvlJc w:val="left"/>
      <w:pPr>
        <w:ind w:left="360" w:hanging="360"/>
      </w:pPr>
      <w:rPr>
        <w:rFonts w:ascii="Symbol" w:hAnsi="Symbol" w:hint="default"/>
      </w:rPr>
    </w:lvl>
    <w:lvl w:ilvl="1" w:tplc="FFFFFFFF" w:tentative="1">
      <w:start w:val="1"/>
      <w:numFmt w:val="bullet"/>
      <w:lvlText w:val="o"/>
      <w:lvlJc w:val="left"/>
      <w:pPr>
        <w:ind w:left="-545" w:hanging="360"/>
      </w:pPr>
      <w:rPr>
        <w:rFonts w:ascii="Courier New" w:hAnsi="Courier New" w:cs="Courier New" w:hint="default"/>
      </w:rPr>
    </w:lvl>
    <w:lvl w:ilvl="2" w:tplc="FFFFFFFF" w:tentative="1">
      <w:start w:val="1"/>
      <w:numFmt w:val="bullet"/>
      <w:lvlText w:val=""/>
      <w:lvlJc w:val="left"/>
      <w:pPr>
        <w:ind w:left="175" w:hanging="360"/>
      </w:pPr>
      <w:rPr>
        <w:rFonts w:ascii="Wingdings" w:hAnsi="Wingdings" w:hint="default"/>
      </w:rPr>
    </w:lvl>
    <w:lvl w:ilvl="3" w:tplc="FFFFFFFF" w:tentative="1">
      <w:start w:val="1"/>
      <w:numFmt w:val="bullet"/>
      <w:lvlText w:val=""/>
      <w:lvlJc w:val="left"/>
      <w:pPr>
        <w:ind w:left="895" w:hanging="360"/>
      </w:pPr>
      <w:rPr>
        <w:rFonts w:ascii="Symbol" w:hAnsi="Symbol" w:hint="default"/>
      </w:rPr>
    </w:lvl>
    <w:lvl w:ilvl="4" w:tplc="FFFFFFFF" w:tentative="1">
      <w:start w:val="1"/>
      <w:numFmt w:val="bullet"/>
      <w:lvlText w:val="o"/>
      <w:lvlJc w:val="left"/>
      <w:pPr>
        <w:ind w:left="1615" w:hanging="360"/>
      </w:pPr>
      <w:rPr>
        <w:rFonts w:ascii="Courier New" w:hAnsi="Courier New" w:cs="Courier New" w:hint="default"/>
      </w:rPr>
    </w:lvl>
    <w:lvl w:ilvl="5" w:tplc="FFFFFFFF" w:tentative="1">
      <w:start w:val="1"/>
      <w:numFmt w:val="bullet"/>
      <w:lvlText w:val=""/>
      <w:lvlJc w:val="left"/>
      <w:pPr>
        <w:ind w:left="2335" w:hanging="360"/>
      </w:pPr>
      <w:rPr>
        <w:rFonts w:ascii="Wingdings" w:hAnsi="Wingdings" w:hint="default"/>
      </w:rPr>
    </w:lvl>
    <w:lvl w:ilvl="6" w:tplc="FFFFFFFF" w:tentative="1">
      <w:start w:val="1"/>
      <w:numFmt w:val="bullet"/>
      <w:lvlText w:val=""/>
      <w:lvlJc w:val="left"/>
      <w:pPr>
        <w:ind w:left="3055" w:hanging="360"/>
      </w:pPr>
      <w:rPr>
        <w:rFonts w:ascii="Symbol" w:hAnsi="Symbol" w:hint="default"/>
      </w:rPr>
    </w:lvl>
    <w:lvl w:ilvl="7" w:tplc="FFFFFFFF" w:tentative="1">
      <w:start w:val="1"/>
      <w:numFmt w:val="bullet"/>
      <w:lvlText w:val="o"/>
      <w:lvlJc w:val="left"/>
      <w:pPr>
        <w:ind w:left="3775" w:hanging="360"/>
      </w:pPr>
      <w:rPr>
        <w:rFonts w:ascii="Courier New" w:hAnsi="Courier New" w:cs="Courier New" w:hint="default"/>
      </w:rPr>
    </w:lvl>
    <w:lvl w:ilvl="8" w:tplc="FFFFFFFF" w:tentative="1">
      <w:start w:val="1"/>
      <w:numFmt w:val="bullet"/>
      <w:lvlText w:val=""/>
      <w:lvlJc w:val="left"/>
      <w:pPr>
        <w:ind w:left="4495" w:hanging="360"/>
      </w:pPr>
      <w:rPr>
        <w:rFonts w:ascii="Wingdings" w:hAnsi="Wingdings" w:hint="default"/>
      </w:rPr>
    </w:lvl>
  </w:abstractNum>
  <w:abstractNum w:abstractNumId="33" w15:restartNumberingAfterBreak="0">
    <w:nsid w:val="6DC57E33"/>
    <w:multiLevelType w:val="hybridMultilevel"/>
    <w:tmpl w:val="60C4A636"/>
    <w:lvl w:ilvl="0" w:tplc="0A6C3964">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4" w15:restartNumberingAfterBreak="0">
    <w:nsid w:val="7AC36C4E"/>
    <w:multiLevelType w:val="hybridMultilevel"/>
    <w:tmpl w:val="6C6CFB76"/>
    <w:lvl w:ilvl="0" w:tplc="02BC5AB6">
      <w:start w:val="1"/>
      <w:numFmt w:val="upperLetter"/>
      <w:pStyle w:val="rkovnatokazatevilnotokoA1"/>
      <w:lvlText w:val="(%1)"/>
      <w:lvlJc w:val="left"/>
      <w:pPr>
        <w:ind w:left="785" w:hanging="360"/>
      </w:pPr>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2222" w:hanging="360"/>
      </w:pPr>
    </w:lvl>
    <w:lvl w:ilvl="2" w:tplc="0424001B" w:tentative="1">
      <w:start w:val="1"/>
      <w:numFmt w:val="lowerRoman"/>
      <w:lvlText w:val="%3."/>
      <w:lvlJc w:val="right"/>
      <w:pPr>
        <w:ind w:left="2942" w:hanging="180"/>
      </w:pPr>
    </w:lvl>
    <w:lvl w:ilvl="3" w:tplc="0424000F" w:tentative="1">
      <w:start w:val="1"/>
      <w:numFmt w:val="decimal"/>
      <w:lvlText w:val="%4."/>
      <w:lvlJc w:val="left"/>
      <w:pPr>
        <w:ind w:left="3662" w:hanging="360"/>
      </w:pPr>
    </w:lvl>
    <w:lvl w:ilvl="4" w:tplc="04240019" w:tentative="1">
      <w:start w:val="1"/>
      <w:numFmt w:val="lowerLetter"/>
      <w:lvlText w:val="%5."/>
      <w:lvlJc w:val="left"/>
      <w:pPr>
        <w:ind w:left="4382" w:hanging="360"/>
      </w:pPr>
    </w:lvl>
    <w:lvl w:ilvl="5" w:tplc="0424001B" w:tentative="1">
      <w:start w:val="1"/>
      <w:numFmt w:val="lowerRoman"/>
      <w:lvlText w:val="%6."/>
      <w:lvlJc w:val="right"/>
      <w:pPr>
        <w:ind w:left="5102" w:hanging="180"/>
      </w:pPr>
    </w:lvl>
    <w:lvl w:ilvl="6" w:tplc="0424000F" w:tentative="1">
      <w:start w:val="1"/>
      <w:numFmt w:val="decimal"/>
      <w:lvlText w:val="%7."/>
      <w:lvlJc w:val="left"/>
      <w:pPr>
        <w:ind w:left="5822" w:hanging="360"/>
      </w:pPr>
    </w:lvl>
    <w:lvl w:ilvl="7" w:tplc="04240019" w:tentative="1">
      <w:start w:val="1"/>
      <w:numFmt w:val="lowerLetter"/>
      <w:lvlText w:val="%8."/>
      <w:lvlJc w:val="left"/>
      <w:pPr>
        <w:ind w:left="6542" w:hanging="360"/>
      </w:pPr>
    </w:lvl>
    <w:lvl w:ilvl="8" w:tplc="0424001B" w:tentative="1">
      <w:start w:val="1"/>
      <w:numFmt w:val="lowerRoman"/>
      <w:lvlText w:val="%9."/>
      <w:lvlJc w:val="right"/>
      <w:pPr>
        <w:ind w:left="7262" w:hanging="180"/>
      </w:pPr>
    </w:lvl>
  </w:abstractNum>
  <w:abstractNum w:abstractNumId="35" w15:restartNumberingAfterBreak="0">
    <w:nsid w:val="7DD5290C"/>
    <w:multiLevelType w:val="hybridMultilevel"/>
    <w:tmpl w:val="1D68A3F6"/>
    <w:lvl w:ilvl="0" w:tplc="1E8E7490">
      <w:start w:val="1"/>
      <w:numFmt w:val="lowerLetter"/>
      <w:pStyle w:val="rkovnatokazatevilnotokoa2"/>
      <w:lvlText w:val="(%1)"/>
      <w:lvlJc w:val="left"/>
      <w:pPr>
        <w:tabs>
          <w:tab w:val="num" w:pos="782"/>
        </w:tabs>
        <w:ind w:left="782" w:hanging="357"/>
      </w:pPr>
      <w:rPr>
        <w:rFonts w:hint="default"/>
      </w:rPr>
    </w:lvl>
    <w:lvl w:ilvl="1" w:tplc="04240019" w:tentative="1">
      <w:start w:val="1"/>
      <w:numFmt w:val="lowerLetter"/>
      <w:lvlText w:val="%2."/>
      <w:lvlJc w:val="left"/>
      <w:pPr>
        <w:ind w:left="1477" w:hanging="360"/>
      </w:pPr>
    </w:lvl>
    <w:lvl w:ilvl="2" w:tplc="0424001B" w:tentative="1">
      <w:start w:val="1"/>
      <w:numFmt w:val="lowerRoman"/>
      <w:lvlText w:val="%3."/>
      <w:lvlJc w:val="right"/>
      <w:pPr>
        <w:ind w:left="2197" w:hanging="180"/>
      </w:pPr>
    </w:lvl>
    <w:lvl w:ilvl="3" w:tplc="0424000F" w:tentative="1">
      <w:start w:val="1"/>
      <w:numFmt w:val="decimal"/>
      <w:lvlText w:val="%4."/>
      <w:lvlJc w:val="left"/>
      <w:pPr>
        <w:ind w:left="2917" w:hanging="360"/>
      </w:pPr>
    </w:lvl>
    <w:lvl w:ilvl="4" w:tplc="04240019" w:tentative="1">
      <w:start w:val="1"/>
      <w:numFmt w:val="lowerLetter"/>
      <w:lvlText w:val="%5."/>
      <w:lvlJc w:val="left"/>
      <w:pPr>
        <w:ind w:left="3637" w:hanging="360"/>
      </w:pPr>
    </w:lvl>
    <w:lvl w:ilvl="5" w:tplc="0424001B" w:tentative="1">
      <w:start w:val="1"/>
      <w:numFmt w:val="lowerRoman"/>
      <w:lvlText w:val="%6."/>
      <w:lvlJc w:val="right"/>
      <w:pPr>
        <w:ind w:left="4357" w:hanging="180"/>
      </w:pPr>
    </w:lvl>
    <w:lvl w:ilvl="6" w:tplc="0424000F" w:tentative="1">
      <w:start w:val="1"/>
      <w:numFmt w:val="decimal"/>
      <w:lvlText w:val="%7."/>
      <w:lvlJc w:val="left"/>
      <w:pPr>
        <w:ind w:left="5077" w:hanging="360"/>
      </w:pPr>
    </w:lvl>
    <w:lvl w:ilvl="7" w:tplc="04240019" w:tentative="1">
      <w:start w:val="1"/>
      <w:numFmt w:val="lowerLetter"/>
      <w:lvlText w:val="%8."/>
      <w:lvlJc w:val="left"/>
      <w:pPr>
        <w:ind w:left="5797" w:hanging="360"/>
      </w:pPr>
    </w:lvl>
    <w:lvl w:ilvl="8" w:tplc="0424001B" w:tentative="1">
      <w:start w:val="1"/>
      <w:numFmt w:val="lowerRoman"/>
      <w:lvlText w:val="%9."/>
      <w:lvlJc w:val="right"/>
      <w:pPr>
        <w:ind w:left="6517" w:hanging="180"/>
      </w:pPr>
    </w:lvl>
  </w:abstractNum>
  <w:abstractNum w:abstractNumId="36" w15:restartNumberingAfterBreak="0">
    <w:nsid w:val="7E19668C"/>
    <w:multiLevelType w:val="hybridMultilevel"/>
    <w:tmpl w:val="B5B09A04"/>
    <w:lvl w:ilvl="0" w:tplc="0424000F">
      <w:start w:val="1"/>
      <w:numFmt w:val="decimal"/>
      <w:lvlText w:val="%1."/>
      <w:lvlJc w:val="left"/>
      <w:pPr>
        <w:ind w:left="360" w:hanging="360"/>
      </w:pPr>
      <w:rPr>
        <w:rFonts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num w:numId="1" w16cid:durableId="209810739">
    <w:abstractNumId w:val="20"/>
  </w:num>
  <w:num w:numId="2" w16cid:durableId="1907372807">
    <w:abstractNumId w:val="14"/>
  </w:num>
  <w:num w:numId="3" w16cid:durableId="551968561">
    <w:abstractNumId w:val="17"/>
    <w:lvlOverride w:ilvl="0">
      <w:startOverride w:val="1"/>
    </w:lvlOverride>
  </w:num>
  <w:num w:numId="4" w16cid:durableId="1769694125">
    <w:abstractNumId w:val="22"/>
  </w:num>
  <w:num w:numId="5" w16cid:durableId="1810630424">
    <w:abstractNumId w:val="5"/>
  </w:num>
  <w:num w:numId="6" w16cid:durableId="647897823">
    <w:abstractNumId w:val="7"/>
  </w:num>
  <w:num w:numId="7" w16cid:durableId="1582254558">
    <w:abstractNumId w:val="19"/>
  </w:num>
  <w:num w:numId="8" w16cid:durableId="1032461174">
    <w:abstractNumId w:val="35"/>
  </w:num>
  <w:num w:numId="9" w16cid:durableId="1951431061">
    <w:abstractNumId w:val="16"/>
  </w:num>
  <w:num w:numId="10" w16cid:durableId="255793875">
    <w:abstractNumId w:val="2"/>
  </w:num>
  <w:num w:numId="11" w16cid:durableId="1197890998">
    <w:abstractNumId w:val="18"/>
  </w:num>
  <w:num w:numId="12" w16cid:durableId="870655079">
    <w:abstractNumId w:val="21"/>
  </w:num>
  <w:num w:numId="13" w16cid:durableId="446776419">
    <w:abstractNumId w:val="13"/>
    <w:lvlOverride w:ilvl="0">
      <w:lvl w:ilvl="0" w:tplc="E6888A80">
        <w:start w:val="1"/>
        <w:numFmt w:val="lowerRoman"/>
        <w:pStyle w:val="rkovnatokazaodstavkomi"/>
        <w:lvlText w:val="(%1)"/>
        <w:lvlJc w:val="left"/>
        <w:pPr>
          <w:tabs>
            <w:tab w:val="num" w:pos="425"/>
          </w:tabs>
          <w:ind w:left="425" w:hanging="425"/>
        </w:pPr>
        <w:rPr>
          <w:rFonts w:hint="default"/>
          <w:caps w:val="0"/>
          <w:strike w:val="0"/>
          <w:dstrike w:val="0"/>
          <w:outline w:val="0"/>
          <w:shadow w:val="0"/>
          <w:emboss w:val="0"/>
          <w:imprint w:val="0"/>
          <w:vanish w:val="0"/>
          <w:color w:val="000000"/>
          <w:spacing w:val="0"/>
          <w:sz w:val="22"/>
          <w:vertAlign w:val="baseline"/>
        </w:rPr>
      </w:lvl>
    </w:lvlOverride>
    <w:lvlOverride w:ilvl="1">
      <w:lvl w:ilvl="1" w:tplc="04240019" w:tentative="1">
        <w:start w:val="1"/>
        <w:numFmt w:val="lowerLetter"/>
        <w:lvlText w:val="%2."/>
        <w:lvlJc w:val="left"/>
        <w:pPr>
          <w:ind w:left="1440" w:hanging="360"/>
        </w:pPr>
      </w:lvl>
    </w:lvlOverride>
    <w:lvlOverride w:ilvl="2">
      <w:lvl w:ilvl="2" w:tplc="0424001B" w:tentative="1">
        <w:start w:val="1"/>
        <w:numFmt w:val="lowerRoman"/>
        <w:lvlText w:val="%3."/>
        <w:lvlJc w:val="right"/>
        <w:pPr>
          <w:ind w:left="2160" w:hanging="180"/>
        </w:pPr>
      </w:lvl>
    </w:lvlOverride>
    <w:lvlOverride w:ilvl="3">
      <w:lvl w:ilvl="3" w:tplc="0424000F" w:tentative="1">
        <w:start w:val="1"/>
        <w:numFmt w:val="decimal"/>
        <w:lvlText w:val="%4."/>
        <w:lvlJc w:val="left"/>
        <w:pPr>
          <w:ind w:left="2880" w:hanging="360"/>
        </w:pPr>
      </w:lvl>
    </w:lvlOverride>
    <w:lvlOverride w:ilvl="4">
      <w:lvl w:ilvl="4" w:tplc="04240019" w:tentative="1">
        <w:start w:val="1"/>
        <w:numFmt w:val="lowerLetter"/>
        <w:lvlText w:val="%5."/>
        <w:lvlJc w:val="left"/>
        <w:pPr>
          <w:ind w:left="3600" w:hanging="360"/>
        </w:pPr>
      </w:lvl>
    </w:lvlOverride>
    <w:lvlOverride w:ilvl="5">
      <w:lvl w:ilvl="5" w:tplc="0424001B" w:tentative="1">
        <w:start w:val="1"/>
        <w:numFmt w:val="lowerRoman"/>
        <w:lvlText w:val="%6."/>
        <w:lvlJc w:val="right"/>
        <w:pPr>
          <w:ind w:left="4320" w:hanging="180"/>
        </w:pPr>
      </w:lvl>
    </w:lvlOverride>
    <w:lvlOverride w:ilvl="6">
      <w:lvl w:ilvl="6" w:tplc="0424000F" w:tentative="1">
        <w:start w:val="1"/>
        <w:numFmt w:val="decimal"/>
        <w:lvlText w:val="%7."/>
        <w:lvlJc w:val="left"/>
        <w:pPr>
          <w:ind w:left="5040" w:hanging="360"/>
        </w:pPr>
      </w:lvl>
    </w:lvlOverride>
    <w:lvlOverride w:ilvl="7">
      <w:lvl w:ilvl="7" w:tplc="04240019" w:tentative="1">
        <w:start w:val="1"/>
        <w:numFmt w:val="lowerLetter"/>
        <w:lvlText w:val="%8."/>
        <w:lvlJc w:val="left"/>
        <w:pPr>
          <w:ind w:left="5760" w:hanging="360"/>
        </w:pPr>
      </w:lvl>
    </w:lvlOverride>
    <w:lvlOverride w:ilvl="8">
      <w:lvl w:ilvl="8" w:tplc="0424001B" w:tentative="1">
        <w:start w:val="1"/>
        <w:numFmt w:val="lowerRoman"/>
        <w:lvlText w:val="%9."/>
        <w:lvlJc w:val="right"/>
        <w:pPr>
          <w:ind w:left="6480" w:hanging="180"/>
        </w:pPr>
      </w:lvl>
    </w:lvlOverride>
  </w:num>
  <w:num w:numId="14" w16cid:durableId="1164904702">
    <w:abstractNumId w:val="9"/>
  </w:num>
  <w:num w:numId="15" w16cid:durableId="563369955">
    <w:abstractNumId w:val="30"/>
  </w:num>
  <w:num w:numId="16" w16cid:durableId="840969933">
    <w:abstractNumId w:val="34"/>
  </w:num>
  <w:num w:numId="17" w16cid:durableId="265693129">
    <w:abstractNumId w:val="11"/>
  </w:num>
  <w:num w:numId="18" w16cid:durableId="703212967">
    <w:abstractNumId w:val="10"/>
  </w:num>
  <w:num w:numId="19" w16cid:durableId="484663660">
    <w:abstractNumId w:val="24"/>
  </w:num>
  <w:num w:numId="20" w16cid:durableId="1750225657">
    <w:abstractNumId w:val="33"/>
  </w:num>
  <w:num w:numId="21" w16cid:durableId="1251810385">
    <w:abstractNumId w:val="12"/>
  </w:num>
  <w:num w:numId="22" w16cid:durableId="492140911">
    <w:abstractNumId w:val="29"/>
  </w:num>
  <w:num w:numId="23" w16cid:durableId="1051031836">
    <w:abstractNumId w:val="8"/>
  </w:num>
  <w:num w:numId="24" w16cid:durableId="1592086635">
    <w:abstractNumId w:val="27"/>
  </w:num>
  <w:num w:numId="25" w16cid:durableId="1653178032">
    <w:abstractNumId w:val="23"/>
  </w:num>
  <w:num w:numId="26" w16cid:durableId="1367947864">
    <w:abstractNumId w:val="0"/>
  </w:num>
  <w:num w:numId="27" w16cid:durableId="985623272">
    <w:abstractNumId w:val="28"/>
  </w:num>
  <w:num w:numId="28" w16cid:durableId="138689911">
    <w:abstractNumId w:val="6"/>
  </w:num>
  <w:num w:numId="29" w16cid:durableId="1639993189">
    <w:abstractNumId w:val="15"/>
  </w:num>
  <w:num w:numId="30" w16cid:durableId="661544730">
    <w:abstractNumId w:val="1"/>
  </w:num>
  <w:num w:numId="31" w16cid:durableId="1613828444">
    <w:abstractNumId w:val="4"/>
  </w:num>
  <w:num w:numId="32" w16cid:durableId="2059938392">
    <w:abstractNumId w:val="36"/>
  </w:num>
  <w:num w:numId="33" w16cid:durableId="1206067831">
    <w:abstractNumId w:val="32"/>
  </w:num>
  <w:num w:numId="34" w16cid:durableId="1099905446">
    <w:abstractNumId w:val="26"/>
  </w:num>
  <w:num w:numId="35" w16cid:durableId="178810813">
    <w:abstractNumId w:val="31"/>
  </w:num>
  <w:num w:numId="36" w16cid:durableId="1096511257">
    <w:abstractNumId w:val="25"/>
  </w:num>
  <w:num w:numId="37" w16cid:durableId="221410204">
    <w:abstractNumId w:val="3"/>
  </w:num>
  <w:numIdMacAtCleanup w:val="3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08"/>
  <w:hyphenationZone w:val="425"/>
  <w:characterSpacingControl w:val="doNotCompress"/>
  <w:savePreviewPicture/>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76809"/>
    <w:rsid w:val="00001642"/>
    <w:rsid w:val="00001DDC"/>
    <w:rsid w:val="00006A4C"/>
    <w:rsid w:val="00010109"/>
    <w:rsid w:val="00011F64"/>
    <w:rsid w:val="00012B87"/>
    <w:rsid w:val="0001402F"/>
    <w:rsid w:val="00016765"/>
    <w:rsid w:val="00017227"/>
    <w:rsid w:val="000172FA"/>
    <w:rsid w:val="00017E66"/>
    <w:rsid w:val="0002165A"/>
    <w:rsid w:val="00021D05"/>
    <w:rsid w:val="00021E9D"/>
    <w:rsid w:val="0002217B"/>
    <w:rsid w:val="00022766"/>
    <w:rsid w:val="00022B65"/>
    <w:rsid w:val="00024343"/>
    <w:rsid w:val="00027D33"/>
    <w:rsid w:val="00030612"/>
    <w:rsid w:val="0003752B"/>
    <w:rsid w:val="0003768C"/>
    <w:rsid w:val="000406BD"/>
    <w:rsid w:val="00040F31"/>
    <w:rsid w:val="000468DB"/>
    <w:rsid w:val="00050BB2"/>
    <w:rsid w:val="00052CA2"/>
    <w:rsid w:val="00053BFF"/>
    <w:rsid w:val="00053F87"/>
    <w:rsid w:val="00053FFD"/>
    <w:rsid w:val="000545E4"/>
    <w:rsid w:val="00055264"/>
    <w:rsid w:val="0006504E"/>
    <w:rsid w:val="00065674"/>
    <w:rsid w:val="00072409"/>
    <w:rsid w:val="0007389A"/>
    <w:rsid w:val="000743F2"/>
    <w:rsid w:val="00075112"/>
    <w:rsid w:val="00081E36"/>
    <w:rsid w:val="0008376C"/>
    <w:rsid w:val="00086870"/>
    <w:rsid w:val="00086F09"/>
    <w:rsid w:val="0009206D"/>
    <w:rsid w:val="00092FB7"/>
    <w:rsid w:val="00094343"/>
    <w:rsid w:val="00095579"/>
    <w:rsid w:val="00096163"/>
    <w:rsid w:val="000A033E"/>
    <w:rsid w:val="000A11C8"/>
    <w:rsid w:val="000A391A"/>
    <w:rsid w:val="000A3F15"/>
    <w:rsid w:val="000A427A"/>
    <w:rsid w:val="000A4472"/>
    <w:rsid w:val="000A54AC"/>
    <w:rsid w:val="000B1540"/>
    <w:rsid w:val="000B1758"/>
    <w:rsid w:val="000B2D1A"/>
    <w:rsid w:val="000B512D"/>
    <w:rsid w:val="000B6DA9"/>
    <w:rsid w:val="000C0F14"/>
    <w:rsid w:val="000C1587"/>
    <w:rsid w:val="000C29DE"/>
    <w:rsid w:val="000C31DA"/>
    <w:rsid w:val="000C37D9"/>
    <w:rsid w:val="000C46B4"/>
    <w:rsid w:val="000D1084"/>
    <w:rsid w:val="000D5B93"/>
    <w:rsid w:val="000D5CA6"/>
    <w:rsid w:val="000D6542"/>
    <w:rsid w:val="000E4062"/>
    <w:rsid w:val="000E44EA"/>
    <w:rsid w:val="000E6C84"/>
    <w:rsid w:val="000E7BB3"/>
    <w:rsid w:val="000F7372"/>
    <w:rsid w:val="000F7BDF"/>
    <w:rsid w:val="00104591"/>
    <w:rsid w:val="00105FCC"/>
    <w:rsid w:val="001102A7"/>
    <w:rsid w:val="00110D24"/>
    <w:rsid w:val="00112B45"/>
    <w:rsid w:val="00113A31"/>
    <w:rsid w:val="0011476E"/>
    <w:rsid w:val="00114F60"/>
    <w:rsid w:val="001152D3"/>
    <w:rsid w:val="001222D9"/>
    <w:rsid w:val="00125A23"/>
    <w:rsid w:val="00125BA3"/>
    <w:rsid w:val="0012672B"/>
    <w:rsid w:val="00127AFA"/>
    <w:rsid w:val="001338FD"/>
    <w:rsid w:val="001346AB"/>
    <w:rsid w:val="00134AB7"/>
    <w:rsid w:val="001350B0"/>
    <w:rsid w:val="001373F9"/>
    <w:rsid w:val="0014138E"/>
    <w:rsid w:val="00142DDF"/>
    <w:rsid w:val="0014668D"/>
    <w:rsid w:val="00146A6B"/>
    <w:rsid w:val="001470E0"/>
    <w:rsid w:val="00147CE5"/>
    <w:rsid w:val="00150122"/>
    <w:rsid w:val="001551C5"/>
    <w:rsid w:val="00155B52"/>
    <w:rsid w:val="001565F2"/>
    <w:rsid w:val="00157A86"/>
    <w:rsid w:val="0016174E"/>
    <w:rsid w:val="00164470"/>
    <w:rsid w:val="00165359"/>
    <w:rsid w:val="00165B4D"/>
    <w:rsid w:val="001677A5"/>
    <w:rsid w:val="00170515"/>
    <w:rsid w:val="001719B4"/>
    <w:rsid w:val="001719FC"/>
    <w:rsid w:val="00171E56"/>
    <w:rsid w:val="00172ACF"/>
    <w:rsid w:val="001735AE"/>
    <w:rsid w:val="0017371E"/>
    <w:rsid w:val="001739FA"/>
    <w:rsid w:val="00174E73"/>
    <w:rsid w:val="00175325"/>
    <w:rsid w:val="00175A5E"/>
    <w:rsid w:val="00180555"/>
    <w:rsid w:val="00180FD3"/>
    <w:rsid w:val="00182C09"/>
    <w:rsid w:val="00184317"/>
    <w:rsid w:val="001848EA"/>
    <w:rsid w:val="00187326"/>
    <w:rsid w:val="00191DED"/>
    <w:rsid w:val="0019636A"/>
    <w:rsid w:val="001979EE"/>
    <w:rsid w:val="001A5E88"/>
    <w:rsid w:val="001A65D4"/>
    <w:rsid w:val="001A67A1"/>
    <w:rsid w:val="001B1968"/>
    <w:rsid w:val="001B31E8"/>
    <w:rsid w:val="001B381D"/>
    <w:rsid w:val="001C0267"/>
    <w:rsid w:val="001C1D94"/>
    <w:rsid w:val="001D047E"/>
    <w:rsid w:val="001D1EE3"/>
    <w:rsid w:val="001D2175"/>
    <w:rsid w:val="001D3053"/>
    <w:rsid w:val="001D3C9C"/>
    <w:rsid w:val="001D468B"/>
    <w:rsid w:val="001D4A61"/>
    <w:rsid w:val="001D4DE2"/>
    <w:rsid w:val="001D718F"/>
    <w:rsid w:val="001D7230"/>
    <w:rsid w:val="001D740D"/>
    <w:rsid w:val="001E0EA4"/>
    <w:rsid w:val="001E232A"/>
    <w:rsid w:val="001E2435"/>
    <w:rsid w:val="001E5B3A"/>
    <w:rsid w:val="001F01F5"/>
    <w:rsid w:val="001F1377"/>
    <w:rsid w:val="001F22F5"/>
    <w:rsid w:val="001F76A4"/>
    <w:rsid w:val="001F7A53"/>
    <w:rsid w:val="00201F43"/>
    <w:rsid w:val="0020213A"/>
    <w:rsid w:val="002024C5"/>
    <w:rsid w:val="00203E03"/>
    <w:rsid w:val="00204BAD"/>
    <w:rsid w:val="00205C97"/>
    <w:rsid w:val="00207576"/>
    <w:rsid w:val="00211A6B"/>
    <w:rsid w:val="00211DC6"/>
    <w:rsid w:val="00213003"/>
    <w:rsid w:val="002150EA"/>
    <w:rsid w:val="00215BD2"/>
    <w:rsid w:val="00220A4B"/>
    <w:rsid w:val="00234829"/>
    <w:rsid w:val="0024295C"/>
    <w:rsid w:val="00243FAA"/>
    <w:rsid w:val="00246415"/>
    <w:rsid w:val="0024744F"/>
    <w:rsid w:val="00247A68"/>
    <w:rsid w:val="002509F3"/>
    <w:rsid w:val="002517E6"/>
    <w:rsid w:val="00255507"/>
    <w:rsid w:val="00257EF4"/>
    <w:rsid w:val="00260BFA"/>
    <w:rsid w:val="00265036"/>
    <w:rsid w:val="00266DB3"/>
    <w:rsid w:val="0027116F"/>
    <w:rsid w:val="002726DE"/>
    <w:rsid w:val="002729CB"/>
    <w:rsid w:val="0027333F"/>
    <w:rsid w:val="00274DE7"/>
    <w:rsid w:val="0027596B"/>
    <w:rsid w:val="00276809"/>
    <w:rsid w:val="00277553"/>
    <w:rsid w:val="002819FE"/>
    <w:rsid w:val="002827E5"/>
    <w:rsid w:val="00287F42"/>
    <w:rsid w:val="002901F5"/>
    <w:rsid w:val="0029177C"/>
    <w:rsid w:val="0029209C"/>
    <w:rsid w:val="002927B3"/>
    <w:rsid w:val="00293BBA"/>
    <w:rsid w:val="00295B58"/>
    <w:rsid w:val="00295EC6"/>
    <w:rsid w:val="002965BE"/>
    <w:rsid w:val="002A23CC"/>
    <w:rsid w:val="002A2ACE"/>
    <w:rsid w:val="002A5F0D"/>
    <w:rsid w:val="002B0CFA"/>
    <w:rsid w:val="002B12ED"/>
    <w:rsid w:val="002B1EB3"/>
    <w:rsid w:val="002B3416"/>
    <w:rsid w:val="002B7F3D"/>
    <w:rsid w:val="002D158D"/>
    <w:rsid w:val="002D172B"/>
    <w:rsid w:val="002D1D1E"/>
    <w:rsid w:val="002D3E83"/>
    <w:rsid w:val="002D5D6B"/>
    <w:rsid w:val="002D787A"/>
    <w:rsid w:val="002E2C4F"/>
    <w:rsid w:val="002E3A49"/>
    <w:rsid w:val="002E561B"/>
    <w:rsid w:val="002E61CA"/>
    <w:rsid w:val="002F2A9A"/>
    <w:rsid w:val="002F2BCC"/>
    <w:rsid w:val="002F37FC"/>
    <w:rsid w:val="002F4F2A"/>
    <w:rsid w:val="002F5A07"/>
    <w:rsid w:val="002F6482"/>
    <w:rsid w:val="002F67B1"/>
    <w:rsid w:val="00301946"/>
    <w:rsid w:val="00303080"/>
    <w:rsid w:val="00305A05"/>
    <w:rsid w:val="00306D34"/>
    <w:rsid w:val="0031064A"/>
    <w:rsid w:val="00310CA9"/>
    <w:rsid w:val="00312DF8"/>
    <w:rsid w:val="00313589"/>
    <w:rsid w:val="00316BBE"/>
    <w:rsid w:val="00316F5C"/>
    <w:rsid w:val="00317459"/>
    <w:rsid w:val="003209B0"/>
    <w:rsid w:val="00321335"/>
    <w:rsid w:val="00325C77"/>
    <w:rsid w:val="003321FC"/>
    <w:rsid w:val="00340254"/>
    <w:rsid w:val="00340917"/>
    <w:rsid w:val="00345EDE"/>
    <w:rsid w:val="00351FB9"/>
    <w:rsid w:val="00352688"/>
    <w:rsid w:val="00355F3F"/>
    <w:rsid w:val="003618C2"/>
    <w:rsid w:val="003639D5"/>
    <w:rsid w:val="00364C5A"/>
    <w:rsid w:val="00365F97"/>
    <w:rsid w:val="00366865"/>
    <w:rsid w:val="00366F8E"/>
    <w:rsid w:val="00367364"/>
    <w:rsid w:val="00367B32"/>
    <w:rsid w:val="00367B80"/>
    <w:rsid w:val="003736B8"/>
    <w:rsid w:val="00375783"/>
    <w:rsid w:val="0037650B"/>
    <w:rsid w:val="00376F1D"/>
    <w:rsid w:val="003803EA"/>
    <w:rsid w:val="00381706"/>
    <w:rsid w:val="00384986"/>
    <w:rsid w:val="003914ED"/>
    <w:rsid w:val="00394DB6"/>
    <w:rsid w:val="00397E47"/>
    <w:rsid w:val="003A18FF"/>
    <w:rsid w:val="003A207A"/>
    <w:rsid w:val="003A3A8E"/>
    <w:rsid w:val="003A4525"/>
    <w:rsid w:val="003A46CD"/>
    <w:rsid w:val="003B0D74"/>
    <w:rsid w:val="003B0E63"/>
    <w:rsid w:val="003B2018"/>
    <w:rsid w:val="003B3C45"/>
    <w:rsid w:val="003B44FC"/>
    <w:rsid w:val="003B531D"/>
    <w:rsid w:val="003B7762"/>
    <w:rsid w:val="003C0858"/>
    <w:rsid w:val="003C1E70"/>
    <w:rsid w:val="003C40BE"/>
    <w:rsid w:val="003C58BC"/>
    <w:rsid w:val="003C5BD9"/>
    <w:rsid w:val="003D0338"/>
    <w:rsid w:val="003D0E90"/>
    <w:rsid w:val="003D2084"/>
    <w:rsid w:val="003D2B6C"/>
    <w:rsid w:val="003D3357"/>
    <w:rsid w:val="003D347D"/>
    <w:rsid w:val="003D440F"/>
    <w:rsid w:val="003D4D4A"/>
    <w:rsid w:val="003D63A8"/>
    <w:rsid w:val="003D75A1"/>
    <w:rsid w:val="003E7CD0"/>
    <w:rsid w:val="003F0770"/>
    <w:rsid w:val="003F2285"/>
    <w:rsid w:val="003F3096"/>
    <w:rsid w:val="003F384B"/>
    <w:rsid w:val="004005C5"/>
    <w:rsid w:val="00400C4D"/>
    <w:rsid w:val="0040119A"/>
    <w:rsid w:val="004038CB"/>
    <w:rsid w:val="00403E2F"/>
    <w:rsid w:val="004046E1"/>
    <w:rsid w:val="00405221"/>
    <w:rsid w:val="0041000E"/>
    <w:rsid w:val="00412981"/>
    <w:rsid w:val="00413772"/>
    <w:rsid w:val="004148C5"/>
    <w:rsid w:val="004161CF"/>
    <w:rsid w:val="00420E02"/>
    <w:rsid w:val="00424A40"/>
    <w:rsid w:val="0043265C"/>
    <w:rsid w:val="00443004"/>
    <w:rsid w:val="004437EB"/>
    <w:rsid w:val="004459B4"/>
    <w:rsid w:val="004521FB"/>
    <w:rsid w:val="0045311D"/>
    <w:rsid w:val="004537FD"/>
    <w:rsid w:val="004570E9"/>
    <w:rsid w:val="00457257"/>
    <w:rsid w:val="004609A5"/>
    <w:rsid w:val="00461337"/>
    <w:rsid w:val="00466DBB"/>
    <w:rsid w:val="00467982"/>
    <w:rsid w:val="00467E61"/>
    <w:rsid w:val="0047427F"/>
    <w:rsid w:val="00475934"/>
    <w:rsid w:val="00475D1A"/>
    <w:rsid w:val="00476A34"/>
    <w:rsid w:val="00481B2E"/>
    <w:rsid w:val="00482E15"/>
    <w:rsid w:val="00482FED"/>
    <w:rsid w:val="00483782"/>
    <w:rsid w:val="00483AF1"/>
    <w:rsid w:val="00487FA6"/>
    <w:rsid w:val="00490319"/>
    <w:rsid w:val="00490598"/>
    <w:rsid w:val="00490780"/>
    <w:rsid w:val="004930B2"/>
    <w:rsid w:val="00494475"/>
    <w:rsid w:val="00494CEC"/>
    <w:rsid w:val="00495F86"/>
    <w:rsid w:val="00496EF7"/>
    <w:rsid w:val="004A04DE"/>
    <w:rsid w:val="004A2A09"/>
    <w:rsid w:val="004A6A6D"/>
    <w:rsid w:val="004A6CE8"/>
    <w:rsid w:val="004A7CA8"/>
    <w:rsid w:val="004A7FAD"/>
    <w:rsid w:val="004B0DDA"/>
    <w:rsid w:val="004B31E3"/>
    <w:rsid w:val="004B632D"/>
    <w:rsid w:val="004B698C"/>
    <w:rsid w:val="004C1606"/>
    <w:rsid w:val="004C39C3"/>
    <w:rsid w:val="004C4997"/>
    <w:rsid w:val="004C686A"/>
    <w:rsid w:val="004C6A4E"/>
    <w:rsid w:val="004D1C18"/>
    <w:rsid w:val="004D1CC5"/>
    <w:rsid w:val="004D3BA9"/>
    <w:rsid w:val="004E0334"/>
    <w:rsid w:val="004E0488"/>
    <w:rsid w:val="004E1FEE"/>
    <w:rsid w:val="004E57D2"/>
    <w:rsid w:val="004E70C8"/>
    <w:rsid w:val="004F26E1"/>
    <w:rsid w:val="004F50A5"/>
    <w:rsid w:val="004F58CB"/>
    <w:rsid w:val="00501DF4"/>
    <w:rsid w:val="00501FF4"/>
    <w:rsid w:val="0050292F"/>
    <w:rsid w:val="005068FE"/>
    <w:rsid w:val="00511B8E"/>
    <w:rsid w:val="00512B88"/>
    <w:rsid w:val="00512BB6"/>
    <w:rsid w:val="00512DC6"/>
    <w:rsid w:val="005130B4"/>
    <w:rsid w:val="005137F9"/>
    <w:rsid w:val="005273AE"/>
    <w:rsid w:val="005322BA"/>
    <w:rsid w:val="00532AEF"/>
    <w:rsid w:val="00532C61"/>
    <w:rsid w:val="00533CD5"/>
    <w:rsid w:val="00540B00"/>
    <w:rsid w:val="00541D26"/>
    <w:rsid w:val="00542A8B"/>
    <w:rsid w:val="00543997"/>
    <w:rsid w:val="00544DD3"/>
    <w:rsid w:val="00544E79"/>
    <w:rsid w:val="00545003"/>
    <w:rsid w:val="00546292"/>
    <w:rsid w:val="00547ED6"/>
    <w:rsid w:val="005509D6"/>
    <w:rsid w:val="00555F01"/>
    <w:rsid w:val="00555F9B"/>
    <w:rsid w:val="005566CC"/>
    <w:rsid w:val="0056013C"/>
    <w:rsid w:val="00561D34"/>
    <w:rsid w:val="00562CDA"/>
    <w:rsid w:val="00563549"/>
    <w:rsid w:val="00563801"/>
    <w:rsid w:val="00567313"/>
    <w:rsid w:val="00567577"/>
    <w:rsid w:val="00567BEC"/>
    <w:rsid w:val="00571C52"/>
    <w:rsid w:val="00573837"/>
    <w:rsid w:val="00573BE1"/>
    <w:rsid w:val="0057538D"/>
    <w:rsid w:val="00582747"/>
    <w:rsid w:val="00582E96"/>
    <w:rsid w:val="0058496C"/>
    <w:rsid w:val="00586B54"/>
    <w:rsid w:val="00586FB5"/>
    <w:rsid w:val="00593039"/>
    <w:rsid w:val="005936D0"/>
    <w:rsid w:val="005951FA"/>
    <w:rsid w:val="00595B25"/>
    <w:rsid w:val="005A10B2"/>
    <w:rsid w:val="005A2BED"/>
    <w:rsid w:val="005A37B5"/>
    <w:rsid w:val="005A4609"/>
    <w:rsid w:val="005A4A7A"/>
    <w:rsid w:val="005A65FE"/>
    <w:rsid w:val="005A751C"/>
    <w:rsid w:val="005B07BA"/>
    <w:rsid w:val="005B1283"/>
    <w:rsid w:val="005B31D0"/>
    <w:rsid w:val="005B53F4"/>
    <w:rsid w:val="005C2C55"/>
    <w:rsid w:val="005C3367"/>
    <w:rsid w:val="005C4033"/>
    <w:rsid w:val="005C6B09"/>
    <w:rsid w:val="005D3909"/>
    <w:rsid w:val="005D4487"/>
    <w:rsid w:val="005D598C"/>
    <w:rsid w:val="005E2818"/>
    <w:rsid w:val="005E34B7"/>
    <w:rsid w:val="005E6486"/>
    <w:rsid w:val="005E670C"/>
    <w:rsid w:val="005E704B"/>
    <w:rsid w:val="005E7F1C"/>
    <w:rsid w:val="005F0A49"/>
    <w:rsid w:val="005F0F89"/>
    <w:rsid w:val="005F1EE5"/>
    <w:rsid w:val="005F5F1A"/>
    <w:rsid w:val="005F6883"/>
    <w:rsid w:val="00602153"/>
    <w:rsid w:val="006070AB"/>
    <w:rsid w:val="00610712"/>
    <w:rsid w:val="006111AB"/>
    <w:rsid w:val="00612316"/>
    <w:rsid w:val="00622501"/>
    <w:rsid w:val="006254BB"/>
    <w:rsid w:val="0062641A"/>
    <w:rsid w:val="00631807"/>
    <w:rsid w:val="006351B9"/>
    <w:rsid w:val="00643B15"/>
    <w:rsid w:val="006466F6"/>
    <w:rsid w:val="00647849"/>
    <w:rsid w:val="006500F6"/>
    <w:rsid w:val="00652D7F"/>
    <w:rsid w:val="006536CC"/>
    <w:rsid w:val="0065514D"/>
    <w:rsid w:val="00655F45"/>
    <w:rsid w:val="00661BF1"/>
    <w:rsid w:val="0066306C"/>
    <w:rsid w:val="00663104"/>
    <w:rsid w:val="00663E2A"/>
    <w:rsid w:val="0066520C"/>
    <w:rsid w:val="0066632B"/>
    <w:rsid w:val="00667489"/>
    <w:rsid w:val="00667F35"/>
    <w:rsid w:val="00671913"/>
    <w:rsid w:val="00673A8F"/>
    <w:rsid w:val="006771F4"/>
    <w:rsid w:val="0067733B"/>
    <w:rsid w:val="00681DDE"/>
    <w:rsid w:val="00682E4C"/>
    <w:rsid w:val="00684411"/>
    <w:rsid w:val="00684CCA"/>
    <w:rsid w:val="006857E0"/>
    <w:rsid w:val="006879C4"/>
    <w:rsid w:val="00690707"/>
    <w:rsid w:val="006913B6"/>
    <w:rsid w:val="00691769"/>
    <w:rsid w:val="00692943"/>
    <w:rsid w:val="00692AD7"/>
    <w:rsid w:val="006935FE"/>
    <w:rsid w:val="006951B3"/>
    <w:rsid w:val="006A0626"/>
    <w:rsid w:val="006A17DA"/>
    <w:rsid w:val="006A1A38"/>
    <w:rsid w:val="006A2EFE"/>
    <w:rsid w:val="006B1476"/>
    <w:rsid w:val="006B3453"/>
    <w:rsid w:val="006B5161"/>
    <w:rsid w:val="006B5BEA"/>
    <w:rsid w:val="006B7614"/>
    <w:rsid w:val="006C0CEC"/>
    <w:rsid w:val="006C1E49"/>
    <w:rsid w:val="006C3793"/>
    <w:rsid w:val="006C4A0D"/>
    <w:rsid w:val="006C7E6B"/>
    <w:rsid w:val="006D2358"/>
    <w:rsid w:val="006D459B"/>
    <w:rsid w:val="006D60CD"/>
    <w:rsid w:val="006D642E"/>
    <w:rsid w:val="006D7DA5"/>
    <w:rsid w:val="006E1290"/>
    <w:rsid w:val="006E4CA5"/>
    <w:rsid w:val="006F0592"/>
    <w:rsid w:val="006F122F"/>
    <w:rsid w:val="006F13B6"/>
    <w:rsid w:val="006F479C"/>
    <w:rsid w:val="007001E4"/>
    <w:rsid w:val="0070122F"/>
    <w:rsid w:val="00701EBA"/>
    <w:rsid w:val="00702514"/>
    <w:rsid w:val="00704444"/>
    <w:rsid w:val="00704581"/>
    <w:rsid w:val="007067E6"/>
    <w:rsid w:val="00707A29"/>
    <w:rsid w:val="00717692"/>
    <w:rsid w:val="007209C7"/>
    <w:rsid w:val="00720E96"/>
    <w:rsid w:val="0072215F"/>
    <w:rsid w:val="00724635"/>
    <w:rsid w:val="00724B0E"/>
    <w:rsid w:val="00726B54"/>
    <w:rsid w:val="00726DB1"/>
    <w:rsid w:val="0072787F"/>
    <w:rsid w:val="00731597"/>
    <w:rsid w:val="00734006"/>
    <w:rsid w:val="00736655"/>
    <w:rsid w:val="00743A32"/>
    <w:rsid w:val="007443BE"/>
    <w:rsid w:val="00745E65"/>
    <w:rsid w:val="007536DD"/>
    <w:rsid w:val="00754A64"/>
    <w:rsid w:val="00754D33"/>
    <w:rsid w:val="00761CEE"/>
    <w:rsid w:val="00765040"/>
    <w:rsid w:val="0076554C"/>
    <w:rsid w:val="0076733B"/>
    <w:rsid w:val="00770CE1"/>
    <w:rsid w:val="00773081"/>
    <w:rsid w:val="00773967"/>
    <w:rsid w:val="00773CF5"/>
    <w:rsid w:val="007755A4"/>
    <w:rsid w:val="00777ECC"/>
    <w:rsid w:val="0078123D"/>
    <w:rsid w:val="00786201"/>
    <w:rsid w:val="00787172"/>
    <w:rsid w:val="007A4C45"/>
    <w:rsid w:val="007A57CE"/>
    <w:rsid w:val="007B04BF"/>
    <w:rsid w:val="007B3580"/>
    <w:rsid w:val="007B5347"/>
    <w:rsid w:val="007B7B0B"/>
    <w:rsid w:val="007C283B"/>
    <w:rsid w:val="007C3110"/>
    <w:rsid w:val="007C4D22"/>
    <w:rsid w:val="007C510D"/>
    <w:rsid w:val="007C7A16"/>
    <w:rsid w:val="007D3FE5"/>
    <w:rsid w:val="007D6BB8"/>
    <w:rsid w:val="007E06E4"/>
    <w:rsid w:val="007E3BCC"/>
    <w:rsid w:val="007E4E2C"/>
    <w:rsid w:val="007E5070"/>
    <w:rsid w:val="007F24AB"/>
    <w:rsid w:val="007F2F0D"/>
    <w:rsid w:val="007F6670"/>
    <w:rsid w:val="00801D08"/>
    <w:rsid w:val="008024F7"/>
    <w:rsid w:val="00802ABB"/>
    <w:rsid w:val="008035BA"/>
    <w:rsid w:val="00805354"/>
    <w:rsid w:val="00806B4F"/>
    <w:rsid w:val="00807A2B"/>
    <w:rsid w:val="008100BA"/>
    <w:rsid w:val="00811D00"/>
    <w:rsid w:val="00812193"/>
    <w:rsid w:val="008134B2"/>
    <w:rsid w:val="008139FB"/>
    <w:rsid w:val="0081474D"/>
    <w:rsid w:val="008153F9"/>
    <w:rsid w:val="00815A07"/>
    <w:rsid w:val="00816E47"/>
    <w:rsid w:val="00822C5A"/>
    <w:rsid w:val="00826D47"/>
    <w:rsid w:val="00831D72"/>
    <w:rsid w:val="00834457"/>
    <w:rsid w:val="008347B6"/>
    <w:rsid w:val="008410BB"/>
    <w:rsid w:val="008417E2"/>
    <w:rsid w:val="0084229D"/>
    <w:rsid w:val="0084571B"/>
    <w:rsid w:val="008463B7"/>
    <w:rsid w:val="00847DCD"/>
    <w:rsid w:val="00850F86"/>
    <w:rsid w:val="00851145"/>
    <w:rsid w:val="00854644"/>
    <w:rsid w:val="00855617"/>
    <w:rsid w:val="00857C12"/>
    <w:rsid w:val="00860D47"/>
    <w:rsid w:val="00861A42"/>
    <w:rsid w:val="00861D57"/>
    <w:rsid w:val="00864EDD"/>
    <w:rsid w:val="00866BC8"/>
    <w:rsid w:val="00867873"/>
    <w:rsid w:val="00867B52"/>
    <w:rsid w:val="00867B97"/>
    <w:rsid w:val="00872844"/>
    <w:rsid w:val="00873F13"/>
    <w:rsid w:val="008767DF"/>
    <w:rsid w:val="00884C47"/>
    <w:rsid w:val="008959E8"/>
    <w:rsid w:val="0089752D"/>
    <w:rsid w:val="008A2FED"/>
    <w:rsid w:val="008A3326"/>
    <w:rsid w:val="008A3896"/>
    <w:rsid w:val="008A4211"/>
    <w:rsid w:val="008A4E32"/>
    <w:rsid w:val="008A5E39"/>
    <w:rsid w:val="008A6137"/>
    <w:rsid w:val="008A6A59"/>
    <w:rsid w:val="008A6AA4"/>
    <w:rsid w:val="008A7BE6"/>
    <w:rsid w:val="008B0E85"/>
    <w:rsid w:val="008B1A03"/>
    <w:rsid w:val="008B1CFA"/>
    <w:rsid w:val="008B1D2D"/>
    <w:rsid w:val="008B352B"/>
    <w:rsid w:val="008B626C"/>
    <w:rsid w:val="008B67D9"/>
    <w:rsid w:val="008B7181"/>
    <w:rsid w:val="008B73A2"/>
    <w:rsid w:val="008C04F8"/>
    <w:rsid w:val="008C18A9"/>
    <w:rsid w:val="008C6389"/>
    <w:rsid w:val="008C7332"/>
    <w:rsid w:val="008D059F"/>
    <w:rsid w:val="008D4790"/>
    <w:rsid w:val="008D647E"/>
    <w:rsid w:val="008E18D5"/>
    <w:rsid w:val="008E2BB9"/>
    <w:rsid w:val="008E2E7A"/>
    <w:rsid w:val="008F112B"/>
    <w:rsid w:val="008F1629"/>
    <w:rsid w:val="008F4BAE"/>
    <w:rsid w:val="0090098F"/>
    <w:rsid w:val="009012D1"/>
    <w:rsid w:val="00901E57"/>
    <w:rsid w:val="009033F4"/>
    <w:rsid w:val="00903FDA"/>
    <w:rsid w:val="00904E77"/>
    <w:rsid w:val="00904E9F"/>
    <w:rsid w:val="009118A3"/>
    <w:rsid w:val="0091242B"/>
    <w:rsid w:val="00914581"/>
    <w:rsid w:val="009159DB"/>
    <w:rsid w:val="009224D8"/>
    <w:rsid w:val="0092353B"/>
    <w:rsid w:val="0092568C"/>
    <w:rsid w:val="00925961"/>
    <w:rsid w:val="009270C6"/>
    <w:rsid w:val="00927607"/>
    <w:rsid w:val="0093298F"/>
    <w:rsid w:val="0093450C"/>
    <w:rsid w:val="009416AD"/>
    <w:rsid w:val="00941BFB"/>
    <w:rsid w:val="00941C18"/>
    <w:rsid w:val="00942F2E"/>
    <w:rsid w:val="00944F79"/>
    <w:rsid w:val="0094564F"/>
    <w:rsid w:val="00945774"/>
    <w:rsid w:val="009465E6"/>
    <w:rsid w:val="009467B9"/>
    <w:rsid w:val="0094760A"/>
    <w:rsid w:val="00951B8F"/>
    <w:rsid w:val="0095396C"/>
    <w:rsid w:val="0095552A"/>
    <w:rsid w:val="009559F5"/>
    <w:rsid w:val="009575F4"/>
    <w:rsid w:val="00962F80"/>
    <w:rsid w:val="00963769"/>
    <w:rsid w:val="0096527D"/>
    <w:rsid w:val="00965A44"/>
    <w:rsid w:val="00972B76"/>
    <w:rsid w:val="00973B1B"/>
    <w:rsid w:val="00973BB6"/>
    <w:rsid w:val="00974E6B"/>
    <w:rsid w:val="00975CCB"/>
    <w:rsid w:val="009763FB"/>
    <w:rsid w:val="00976B8D"/>
    <w:rsid w:val="009774D7"/>
    <w:rsid w:val="00980C0E"/>
    <w:rsid w:val="00981D12"/>
    <w:rsid w:val="00982895"/>
    <w:rsid w:val="00983952"/>
    <w:rsid w:val="009851EE"/>
    <w:rsid w:val="00985B15"/>
    <w:rsid w:val="00987293"/>
    <w:rsid w:val="009878C9"/>
    <w:rsid w:val="00993326"/>
    <w:rsid w:val="00993E69"/>
    <w:rsid w:val="009A0C14"/>
    <w:rsid w:val="009A2E4A"/>
    <w:rsid w:val="009A3A76"/>
    <w:rsid w:val="009A4B31"/>
    <w:rsid w:val="009A4FAA"/>
    <w:rsid w:val="009A540D"/>
    <w:rsid w:val="009A6A78"/>
    <w:rsid w:val="009B33C2"/>
    <w:rsid w:val="009B421B"/>
    <w:rsid w:val="009B44CC"/>
    <w:rsid w:val="009B5FA5"/>
    <w:rsid w:val="009B62AC"/>
    <w:rsid w:val="009C2601"/>
    <w:rsid w:val="009D6A1E"/>
    <w:rsid w:val="009D7487"/>
    <w:rsid w:val="009D7DBF"/>
    <w:rsid w:val="009E0F42"/>
    <w:rsid w:val="009E35F9"/>
    <w:rsid w:val="009E3ED1"/>
    <w:rsid w:val="009E44B2"/>
    <w:rsid w:val="009E4724"/>
    <w:rsid w:val="009E4B38"/>
    <w:rsid w:val="009E4DFC"/>
    <w:rsid w:val="009E5BED"/>
    <w:rsid w:val="009E5C2B"/>
    <w:rsid w:val="009F058B"/>
    <w:rsid w:val="009F0F19"/>
    <w:rsid w:val="009F10D9"/>
    <w:rsid w:val="009F6120"/>
    <w:rsid w:val="009F65BE"/>
    <w:rsid w:val="009F748D"/>
    <w:rsid w:val="00A011AB"/>
    <w:rsid w:val="00A04891"/>
    <w:rsid w:val="00A05CA0"/>
    <w:rsid w:val="00A06148"/>
    <w:rsid w:val="00A078A0"/>
    <w:rsid w:val="00A078F1"/>
    <w:rsid w:val="00A10B42"/>
    <w:rsid w:val="00A126DA"/>
    <w:rsid w:val="00A140D1"/>
    <w:rsid w:val="00A15322"/>
    <w:rsid w:val="00A15946"/>
    <w:rsid w:val="00A15C17"/>
    <w:rsid w:val="00A174A0"/>
    <w:rsid w:val="00A24BA3"/>
    <w:rsid w:val="00A25A85"/>
    <w:rsid w:val="00A26C9C"/>
    <w:rsid w:val="00A31DB0"/>
    <w:rsid w:val="00A321BB"/>
    <w:rsid w:val="00A3274B"/>
    <w:rsid w:val="00A34298"/>
    <w:rsid w:val="00A35C63"/>
    <w:rsid w:val="00A367BF"/>
    <w:rsid w:val="00A36A43"/>
    <w:rsid w:val="00A36DDA"/>
    <w:rsid w:val="00A37326"/>
    <w:rsid w:val="00A37CC4"/>
    <w:rsid w:val="00A40A4D"/>
    <w:rsid w:val="00A411DC"/>
    <w:rsid w:val="00A4123C"/>
    <w:rsid w:val="00A421AB"/>
    <w:rsid w:val="00A42C33"/>
    <w:rsid w:val="00A432AF"/>
    <w:rsid w:val="00A471D9"/>
    <w:rsid w:val="00A47839"/>
    <w:rsid w:val="00A50647"/>
    <w:rsid w:val="00A50953"/>
    <w:rsid w:val="00A5133C"/>
    <w:rsid w:val="00A551DC"/>
    <w:rsid w:val="00A557E7"/>
    <w:rsid w:val="00A565CB"/>
    <w:rsid w:val="00A575E0"/>
    <w:rsid w:val="00A57A82"/>
    <w:rsid w:val="00A57C44"/>
    <w:rsid w:val="00A613A3"/>
    <w:rsid w:val="00A62185"/>
    <w:rsid w:val="00A63352"/>
    <w:rsid w:val="00A66859"/>
    <w:rsid w:val="00A6720C"/>
    <w:rsid w:val="00A71005"/>
    <w:rsid w:val="00A71775"/>
    <w:rsid w:val="00A733DA"/>
    <w:rsid w:val="00A75B8C"/>
    <w:rsid w:val="00A77831"/>
    <w:rsid w:val="00A80D13"/>
    <w:rsid w:val="00A8142C"/>
    <w:rsid w:val="00A85D63"/>
    <w:rsid w:val="00A86072"/>
    <w:rsid w:val="00A90176"/>
    <w:rsid w:val="00A90E4E"/>
    <w:rsid w:val="00A913EF"/>
    <w:rsid w:val="00A94482"/>
    <w:rsid w:val="00A963A8"/>
    <w:rsid w:val="00AA0EEA"/>
    <w:rsid w:val="00AA1A4B"/>
    <w:rsid w:val="00AA3C4C"/>
    <w:rsid w:val="00AB2AB7"/>
    <w:rsid w:val="00AB30AD"/>
    <w:rsid w:val="00AC0C90"/>
    <w:rsid w:val="00AC1B6B"/>
    <w:rsid w:val="00AC331E"/>
    <w:rsid w:val="00AC4F04"/>
    <w:rsid w:val="00AC5765"/>
    <w:rsid w:val="00AD01FE"/>
    <w:rsid w:val="00AD0663"/>
    <w:rsid w:val="00AD0976"/>
    <w:rsid w:val="00AD2469"/>
    <w:rsid w:val="00AD4695"/>
    <w:rsid w:val="00AD4FC3"/>
    <w:rsid w:val="00AD5AE0"/>
    <w:rsid w:val="00AE3106"/>
    <w:rsid w:val="00AE4F32"/>
    <w:rsid w:val="00AE54AF"/>
    <w:rsid w:val="00AE5941"/>
    <w:rsid w:val="00AE616F"/>
    <w:rsid w:val="00AF08DD"/>
    <w:rsid w:val="00AF239F"/>
    <w:rsid w:val="00AF25A5"/>
    <w:rsid w:val="00AF3C06"/>
    <w:rsid w:val="00AF40DC"/>
    <w:rsid w:val="00AF4675"/>
    <w:rsid w:val="00B01339"/>
    <w:rsid w:val="00B12CE0"/>
    <w:rsid w:val="00B1455B"/>
    <w:rsid w:val="00B14F93"/>
    <w:rsid w:val="00B157AE"/>
    <w:rsid w:val="00B15C17"/>
    <w:rsid w:val="00B15DE3"/>
    <w:rsid w:val="00B20AD9"/>
    <w:rsid w:val="00B23CC4"/>
    <w:rsid w:val="00B23D0B"/>
    <w:rsid w:val="00B25014"/>
    <w:rsid w:val="00B27BC3"/>
    <w:rsid w:val="00B27FB7"/>
    <w:rsid w:val="00B304F4"/>
    <w:rsid w:val="00B3069A"/>
    <w:rsid w:val="00B33560"/>
    <w:rsid w:val="00B339C9"/>
    <w:rsid w:val="00B3646D"/>
    <w:rsid w:val="00B36F44"/>
    <w:rsid w:val="00B37430"/>
    <w:rsid w:val="00B40550"/>
    <w:rsid w:val="00B441C4"/>
    <w:rsid w:val="00B442B5"/>
    <w:rsid w:val="00B46C0D"/>
    <w:rsid w:val="00B507EE"/>
    <w:rsid w:val="00B513F4"/>
    <w:rsid w:val="00B51B05"/>
    <w:rsid w:val="00B56FD0"/>
    <w:rsid w:val="00B57523"/>
    <w:rsid w:val="00B60123"/>
    <w:rsid w:val="00B60C84"/>
    <w:rsid w:val="00B62E35"/>
    <w:rsid w:val="00B63BCD"/>
    <w:rsid w:val="00B667AC"/>
    <w:rsid w:val="00B679BB"/>
    <w:rsid w:val="00B70629"/>
    <w:rsid w:val="00B715C7"/>
    <w:rsid w:val="00B7192A"/>
    <w:rsid w:val="00B71FA0"/>
    <w:rsid w:val="00B72819"/>
    <w:rsid w:val="00B72975"/>
    <w:rsid w:val="00B73FE5"/>
    <w:rsid w:val="00B7669C"/>
    <w:rsid w:val="00B76B95"/>
    <w:rsid w:val="00B77805"/>
    <w:rsid w:val="00B83002"/>
    <w:rsid w:val="00B83CE9"/>
    <w:rsid w:val="00B848C2"/>
    <w:rsid w:val="00B859F0"/>
    <w:rsid w:val="00B8625B"/>
    <w:rsid w:val="00B87485"/>
    <w:rsid w:val="00B903FB"/>
    <w:rsid w:val="00B91004"/>
    <w:rsid w:val="00B93287"/>
    <w:rsid w:val="00B94C95"/>
    <w:rsid w:val="00B9743B"/>
    <w:rsid w:val="00BA2E1D"/>
    <w:rsid w:val="00BB0F56"/>
    <w:rsid w:val="00BB17C7"/>
    <w:rsid w:val="00BB1E64"/>
    <w:rsid w:val="00BB352F"/>
    <w:rsid w:val="00BB3B12"/>
    <w:rsid w:val="00BB3D3C"/>
    <w:rsid w:val="00BB4B50"/>
    <w:rsid w:val="00BB5697"/>
    <w:rsid w:val="00BB634B"/>
    <w:rsid w:val="00BC124B"/>
    <w:rsid w:val="00BC1E0F"/>
    <w:rsid w:val="00BC2D12"/>
    <w:rsid w:val="00BC5E8B"/>
    <w:rsid w:val="00BC640B"/>
    <w:rsid w:val="00BC6436"/>
    <w:rsid w:val="00BC72B0"/>
    <w:rsid w:val="00BD3A15"/>
    <w:rsid w:val="00BD5179"/>
    <w:rsid w:val="00BD6913"/>
    <w:rsid w:val="00BE077A"/>
    <w:rsid w:val="00BE4D44"/>
    <w:rsid w:val="00BE64C4"/>
    <w:rsid w:val="00BF6C33"/>
    <w:rsid w:val="00C00ADB"/>
    <w:rsid w:val="00C050B1"/>
    <w:rsid w:val="00C0705E"/>
    <w:rsid w:val="00C105E2"/>
    <w:rsid w:val="00C11BE3"/>
    <w:rsid w:val="00C129B8"/>
    <w:rsid w:val="00C3126F"/>
    <w:rsid w:val="00C33980"/>
    <w:rsid w:val="00C46270"/>
    <w:rsid w:val="00C46708"/>
    <w:rsid w:val="00C46D9D"/>
    <w:rsid w:val="00C47A72"/>
    <w:rsid w:val="00C52465"/>
    <w:rsid w:val="00C5296B"/>
    <w:rsid w:val="00C532FB"/>
    <w:rsid w:val="00C53E90"/>
    <w:rsid w:val="00C54893"/>
    <w:rsid w:val="00C557EB"/>
    <w:rsid w:val="00C5599C"/>
    <w:rsid w:val="00C559C6"/>
    <w:rsid w:val="00C577B9"/>
    <w:rsid w:val="00C619D2"/>
    <w:rsid w:val="00C64EFB"/>
    <w:rsid w:val="00C65A6C"/>
    <w:rsid w:val="00C67D1A"/>
    <w:rsid w:val="00C70ED5"/>
    <w:rsid w:val="00C719DD"/>
    <w:rsid w:val="00C72B5D"/>
    <w:rsid w:val="00C73533"/>
    <w:rsid w:val="00C745CC"/>
    <w:rsid w:val="00C7485B"/>
    <w:rsid w:val="00C74D9B"/>
    <w:rsid w:val="00C818E4"/>
    <w:rsid w:val="00C83548"/>
    <w:rsid w:val="00C86C2A"/>
    <w:rsid w:val="00C878F4"/>
    <w:rsid w:val="00C9208C"/>
    <w:rsid w:val="00C97648"/>
    <w:rsid w:val="00CA1D23"/>
    <w:rsid w:val="00CA333D"/>
    <w:rsid w:val="00CA6C32"/>
    <w:rsid w:val="00CB0077"/>
    <w:rsid w:val="00CB0884"/>
    <w:rsid w:val="00CB1327"/>
    <w:rsid w:val="00CB5095"/>
    <w:rsid w:val="00CB61FC"/>
    <w:rsid w:val="00CB70D9"/>
    <w:rsid w:val="00CC006E"/>
    <w:rsid w:val="00CC01DC"/>
    <w:rsid w:val="00CC10C1"/>
    <w:rsid w:val="00CC24B5"/>
    <w:rsid w:val="00CC38BC"/>
    <w:rsid w:val="00CC6904"/>
    <w:rsid w:val="00CC7984"/>
    <w:rsid w:val="00CD4593"/>
    <w:rsid w:val="00CD4A62"/>
    <w:rsid w:val="00CD5E68"/>
    <w:rsid w:val="00CE65E5"/>
    <w:rsid w:val="00CF002E"/>
    <w:rsid w:val="00CF3163"/>
    <w:rsid w:val="00CF40F3"/>
    <w:rsid w:val="00CF62D8"/>
    <w:rsid w:val="00D01B45"/>
    <w:rsid w:val="00D01CAA"/>
    <w:rsid w:val="00D12170"/>
    <w:rsid w:val="00D13043"/>
    <w:rsid w:val="00D137BA"/>
    <w:rsid w:val="00D152DD"/>
    <w:rsid w:val="00D20F15"/>
    <w:rsid w:val="00D211E3"/>
    <w:rsid w:val="00D219B2"/>
    <w:rsid w:val="00D21F8C"/>
    <w:rsid w:val="00D321AE"/>
    <w:rsid w:val="00D321E3"/>
    <w:rsid w:val="00D32EFD"/>
    <w:rsid w:val="00D352EB"/>
    <w:rsid w:val="00D357A6"/>
    <w:rsid w:val="00D402EA"/>
    <w:rsid w:val="00D4140F"/>
    <w:rsid w:val="00D427DE"/>
    <w:rsid w:val="00D44DEA"/>
    <w:rsid w:val="00D46153"/>
    <w:rsid w:val="00D4783E"/>
    <w:rsid w:val="00D51D60"/>
    <w:rsid w:val="00D52F3A"/>
    <w:rsid w:val="00D53050"/>
    <w:rsid w:val="00D535D2"/>
    <w:rsid w:val="00D558B1"/>
    <w:rsid w:val="00D57205"/>
    <w:rsid w:val="00D57657"/>
    <w:rsid w:val="00D60F1D"/>
    <w:rsid w:val="00D62B51"/>
    <w:rsid w:val="00D63F40"/>
    <w:rsid w:val="00D650F6"/>
    <w:rsid w:val="00D6548E"/>
    <w:rsid w:val="00D70772"/>
    <w:rsid w:val="00D741F5"/>
    <w:rsid w:val="00D76DDB"/>
    <w:rsid w:val="00D7720A"/>
    <w:rsid w:val="00D77588"/>
    <w:rsid w:val="00D80249"/>
    <w:rsid w:val="00D80565"/>
    <w:rsid w:val="00D82485"/>
    <w:rsid w:val="00D84214"/>
    <w:rsid w:val="00D84B7D"/>
    <w:rsid w:val="00D90B81"/>
    <w:rsid w:val="00D919B9"/>
    <w:rsid w:val="00D93100"/>
    <w:rsid w:val="00D9345A"/>
    <w:rsid w:val="00D93F2E"/>
    <w:rsid w:val="00D941DD"/>
    <w:rsid w:val="00DA4AA9"/>
    <w:rsid w:val="00DA78D8"/>
    <w:rsid w:val="00DB3BA5"/>
    <w:rsid w:val="00DB3C9E"/>
    <w:rsid w:val="00DB3E2C"/>
    <w:rsid w:val="00DB6C4A"/>
    <w:rsid w:val="00DC0EF7"/>
    <w:rsid w:val="00DC261D"/>
    <w:rsid w:val="00DD01C8"/>
    <w:rsid w:val="00DD0528"/>
    <w:rsid w:val="00DD0947"/>
    <w:rsid w:val="00DD10D1"/>
    <w:rsid w:val="00DD27B9"/>
    <w:rsid w:val="00DD6AC2"/>
    <w:rsid w:val="00DD764B"/>
    <w:rsid w:val="00DE04D6"/>
    <w:rsid w:val="00DE0AFF"/>
    <w:rsid w:val="00DE26FC"/>
    <w:rsid w:val="00DE3375"/>
    <w:rsid w:val="00DE36DE"/>
    <w:rsid w:val="00DF3843"/>
    <w:rsid w:val="00DF46DF"/>
    <w:rsid w:val="00DF4EA2"/>
    <w:rsid w:val="00DF5040"/>
    <w:rsid w:val="00DF5533"/>
    <w:rsid w:val="00DF56CB"/>
    <w:rsid w:val="00DF5DDE"/>
    <w:rsid w:val="00E01CED"/>
    <w:rsid w:val="00E03883"/>
    <w:rsid w:val="00E0480F"/>
    <w:rsid w:val="00E04AE8"/>
    <w:rsid w:val="00E12609"/>
    <w:rsid w:val="00E1312A"/>
    <w:rsid w:val="00E13132"/>
    <w:rsid w:val="00E1365F"/>
    <w:rsid w:val="00E15B34"/>
    <w:rsid w:val="00E1613C"/>
    <w:rsid w:val="00E16E84"/>
    <w:rsid w:val="00E2011E"/>
    <w:rsid w:val="00E23D5C"/>
    <w:rsid w:val="00E25870"/>
    <w:rsid w:val="00E259F2"/>
    <w:rsid w:val="00E31036"/>
    <w:rsid w:val="00E34560"/>
    <w:rsid w:val="00E352C4"/>
    <w:rsid w:val="00E36368"/>
    <w:rsid w:val="00E36AE8"/>
    <w:rsid w:val="00E37383"/>
    <w:rsid w:val="00E37A02"/>
    <w:rsid w:val="00E40411"/>
    <w:rsid w:val="00E412E2"/>
    <w:rsid w:val="00E425F3"/>
    <w:rsid w:val="00E430C5"/>
    <w:rsid w:val="00E448C3"/>
    <w:rsid w:val="00E45DD8"/>
    <w:rsid w:val="00E51FF6"/>
    <w:rsid w:val="00E543DA"/>
    <w:rsid w:val="00E57239"/>
    <w:rsid w:val="00E61E9A"/>
    <w:rsid w:val="00E62417"/>
    <w:rsid w:val="00E63374"/>
    <w:rsid w:val="00E64582"/>
    <w:rsid w:val="00E6675B"/>
    <w:rsid w:val="00E704C9"/>
    <w:rsid w:val="00E71DD9"/>
    <w:rsid w:val="00E734E7"/>
    <w:rsid w:val="00E76221"/>
    <w:rsid w:val="00E763E9"/>
    <w:rsid w:val="00E818AA"/>
    <w:rsid w:val="00E834E4"/>
    <w:rsid w:val="00E8384E"/>
    <w:rsid w:val="00E841E0"/>
    <w:rsid w:val="00E84DA8"/>
    <w:rsid w:val="00E85E6D"/>
    <w:rsid w:val="00E87701"/>
    <w:rsid w:val="00E90C56"/>
    <w:rsid w:val="00E91B89"/>
    <w:rsid w:val="00E92C1C"/>
    <w:rsid w:val="00E971D1"/>
    <w:rsid w:val="00EA0EFA"/>
    <w:rsid w:val="00EA2038"/>
    <w:rsid w:val="00EA430F"/>
    <w:rsid w:val="00EA70CD"/>
    <w:rsid w:val="00EB2144"/>
    <w:rsid w:val="00EB2904"/>
    <w:rsid w:val="00EB5452"/>
    <w:rsid w:val="00EB54A4"/>
    <w:rsid w:val="00EB5ED4"/>
    <w:rsid w:val="00EC278F"/>
    <w:rsid w:val="00EC290B"/>
    <w:rsid w:val="00EC5C49"/>
    <w:rsid w:val="00EC5C96"/>
    <w:rsid w:val="00ED135C"/>
    <w:rsid w:val="00ED2DDC"/>
    <w:rsid w:val="00ED2EFB"/>
    <w:rsid w:val="00ED3C9E"/>
    <w:rsid w:val="00ED5B1F"/>
    <w:rsid w:val="00EE0040"/>
    <w:rsid w:val="00EE074E"/>
    <w:rsid w:val="00EF02D6"/>
    <w:rsid w:val="00EF0AEC"/>
    <w:rsid w:val="00EF1146"/>
    <w:rsid w:val="00EF1268"/>
    <w:rsid w:val="00EF3630"/>
    <w:rsid w:val="00EF4404"/>
    <w:rsid w:val="00EF4B74"/>
    <w:rsid w:val="00EF4B7F"/>
    <w:rsid w:val="00EF4F0B"/>
    <w:rsid w:val="00EF6952"/>
    <w:rsid w:val="00EF6E62"/>
    <w:rsid w:val="00F01C77"/>
    <w:rsid w:val="00F04404"/>
    <w:rsid w:val="00F05897"/>
    <w:rsid w:val="00F06215"/>
    <w:rsid w:val="00F0725B"/>
    <w:rsid w:val="00F073DC"/>
    <w:rsid w:val="00F11025"/>
    <w:rsid w:val="00F121BA"/>
    <w:rsid w:val="00F12A76"/>
    <w:rsid w:val="00F15257"/>
    <w:rsid w:val="00F155D5"/>
    <w:rsid w:val="00F17094"/>
    <w:rsid w:val="00F17B0A"/>
    <w:rsid w:val="00F3153C"/>
    <w:rsid w:val="00F32290"/>
    <w:rsid w:val="00F32485"/>
    <w:rsid w:val="00F3490B"/>
    <w:rsid w:val="00F34AC4"/>
    <w:rsid w:val="00F3766C"/>
    <w:rsid w:val="00F41327"/>
    <w:rsid w:val="00F4144E"/>
    <w:rsid w:val="00F4198C"/>
    <w:rsid w:val="00F422D7"/>
    <w:rsid w:val="00F42AD0"/>
    <w:rsid w:val="00F43317"/>
    <w:rsid w:val="00F44E9F"/>
    <w:rsid w:val="00F46720"/>
    <w:rsid w:val="00F53CE8"/>
    <w:rsid w:val="00F54960"/>
    <w:rsid w:val="00F54AD9"/>
    <w:rsid w:val="00F60271"/>
    <w:rsid w:val="00F60574"/>
    <w:rsid w:val="00F60F12"/>
    <w:rsid w:val="00F64A4D"/>
    <w:rsid w:val="00F72A10"/>
    <w:rsid w:val="00F73FA7"/>
    <w:rsid w:val="00F74F00"/>
    <w:rsid w:val="00F765C5"/>
    <w:rsid w:val="00F8064C"/>
    <w:rsid w:val="00F80897"/>
    <w:rsid w:val="00F84524"/>
    <w:rsid w:val="00F84F00"/>
    <w:rsid w:val="00F86AC3"/>
    <w:rsid w:val="00F9005D"/>
    <w:rsid w:val="00F91225"/>
    <w:rsid w:val="00F9280A"/>
    <w:rsid w:val="00F964B0"/>
    <w:rsid w:val="00F9655C"/>
    <w:rsid w:val="00FA346B"/>
    <w:rsid w:val="00FA6165"/>
    <w:rsid w:val="00FA7E35"/>
    <w:rsid w:val="00FB038F"/>
    <w:rsid w:val="00FB04B2"/>
    <w:rsid w:val="00FB0631"/>
    <w:rsid w:val="00FB081E"/>
    <w:rsid w:val="00FB1302"/>
    <w:rsid w:val="00FB1747"/>
    <w:rsid w:val="00FB17DB"/>
    <w:rsid w:val="00FB1BFD"/>
    <w:rsid w:val="00FB1C3E"/>
    <w:rsid w:val="00FB1CF9"/>
    <w:rsid w:val="00FB70D4"/>
    <w:rsid w:val="00FC0CDB"/>
    <w:rsid w:val="00FC16B7"/>
    <w:rsid w:val="00FC6FC0"/>
    <w:rsid w:val="00FD3D2A"/>
    <w:rsid w:val="00FD3F91"/>
    <w:rsid w:val="00FD4B36"/>
    <w:rsid w:val="00FD58B9"/>
    <w:rsid w:val="00FD6642"/>
    <w:rsid w:val="00FD6B00"/>
    <w:rsid w:val="00FE1297"/>
    <w:rsid w:val="00FE14FC"/>
    <w:rsid w:val="00FE342E"/>
    <w:rsid w:val="00FE3C11"/>
    <w:rsid w:val="00FE4145"/>
    <w:rsid w:val="00FE5A1E"/>
    <w:rsid w:val="00FE7648"/>
    <w:rsid w:val="00FE7759"/>
    <w:rsid w:val="00FF216A"/>
    <w:rsid w:val="00FF273E"/>
    <w:rsid w:val="00FF5698"/>
    <w:rsid w:val="00FF598D"/>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2F453BA"/>
  <w15:docId w15:val="{5B9A3809-A46C-4424-9D14-18D80F35671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sl-SI" w:eastAsia="sl-SI"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0C31DA"/>
    <w:pPr>
      <w:spacing w:after="200" w:line="276" w:lineRule="auto"/>
    </w:pPr>
    <w:rPr>
      <w:sz w:val="22"/>
      <w:szCs w:val="22"/>
      <w:lang w:eastAsia="en-US"/>
    </w:rPr>
  </w:style>
  <w:style w:type="paragraph" w:styleId="Naslov1">
    <w:name w:val="heading 1"/>
    <w:aliases w:val="NASLOV"/>
    <w:basedOn w:val="Navaden"/>
    <w:next w:val="Navaden"/>
    <w:link w:val="Naslov1Znak"/>
    <w:autoRedefine/>
    <w:qFormat/>
    <w:rsid w:val="00276809"/>
    <w:pPr>
      <w:keepNext/>
      <w:spacing w:before="240" w:after="60" w:line="260" w:lineRule="atLeast"/>
      <w:outlineLvl w:val="0"/>
    </w:pPr>
    <w:rPr>
      <w:rFonts w:ascii="Arial" w:eastAsia="Times New Roman" w:hAnsi="Arial"/>
      <w:b/>
      <w:kern w:val="32"/>
      <w:sz w:val="28"/>
      <w:szCs w:val="32"/>
      <w:lang w:eastAsia="sl-SI"/>
    </w:rPr>
  </w:style>
  <w:style w:type="paragraph" w:styleId="Naslov4">
    <w:name w:val="heading 4"/>
    <w:aliases w:val="Grafika"/>
    <w:basedOn w:val="Navaden"/>
    <w:next w:val="Odstavek"/>
    <w:link w:val="Naslov4Znak"/>
    <w:rsid w:val="00276809"/>
    <w:pPr>
      <w:framePr w:vSpace="425" w:wrap="notBeside" w:vAnchor="text" w:hAnchor="page" w:xAlign="center" w:y="1"/>
      <w:spacing w:before="100" w:beforeAutospacing="1" w:after="100" w:afterAutospacing="1" w:line="240" w:lineRule="auto"/>
      <w:jc w:val="center"/>
      <w:outlineLvl w:val="3"/>
    </w:pPr>
    <w:rPr>
      <w:rFonts w:ascii="Arial" w:eastAsia="Times New Roman" w:hAnsi="Arial" w:cs="Arial"/>
      <w:bCs/>
      <w:color w:val="000000"/>
      <w:szCs w:val="27"/>
      <w:lang w:eastAsia="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aliases w:val="NASLOV Znak"/>
    <w:link w:val="Naslov1"/>
    <w:rsid w:val="00276809"/>
    <w:rPr>
      <w:rFonts w:ascii="Arial" w:eastAsia="Times New Roman" w:hAnsi="Arial" w:cs="Times New Roman"/>
      <w:b/>
      <w:kern w:val="32"/>
      <w:sz w:val="28"/>
      <w:szCs w:val="32"/>
      <w:lang w:eastAsia="sl-SI"/>
    </w:rPr>
  </w:style>
  <w:style w:type="character" w:customStyle="1" w:styleId="Naslov4Znak">
    <w:name w:val="Naslov 4 Znak"/>
    <w:aliases w:val="Grafika Znak"/>
    <w:link w:val="Naslov4"/>
    <w:rsid w:val="00276809"/>
    <w:rPr>
      <w:rFonts w:ascii="Arial" w:eastAsia="Times New Roman" w:hAnsi="Arial" w:cs="Arial"/>
      <w:bCs/>
      <w:color w:val="000000"/>
      <w:szCs w:val="27"/>
      <w:lang w:eastAsia="sl-SI"/>
    </w:rPr>
  </w:style>
  <w:style w:type="numbering" w:customStyle="1" w:styleId="Brezseznama1">
    <w:name w:val="Brez seznama1"/>
    <w:next w:val="Brezseznama"/>
    <w:uiPriority w:val="99"/>
    <w:semiHidden/>
    <w:rsid w:val="00276809"/>
  </w:style>
  <w:style w:type="paragraph" w:styleId="Glava">
    <w:name w:val="header"/>
    <w:aliases w:val="Header-PR,header protocols,Header 1"/>
    <w:basedOn w:val="Navaden"/>
    <w:link w:val="GlavaZnak"/>
    <w:rsid w:val="00276809"/>
    <w:pPr>
      <w:tabs>
        <w:tab w:val="center" w:pos="4320"/>
        <w:tab w:val="right" w:pos="8640"/>
      </w:tabs>
      <w:spacing w:after="0" w:line="260" w:lineRule="atLeast"/>
    </w:pPr>
    <w:rPr>
      <w:rFonts w:ascii="Arial" w:eastAsia="Times New Roman" w:hAnsi="Arial"/>
      <w:sz w:val="20"/>
      <w:szCs w:val="24"/>
    </w:rPr>
  </w:style>
  <w:style w:type="character" w:customStyle="1" w:styleId="GlavaZnak">
    <w:name w:val="Glava Znak"/>
    <w:aliases w:val="Header-PR Znak,header protocols Znak,Header 1 Znak"/>
    <w:link w:val="Glava"/>
    <w:rsid w:val="00276809"/>
    <w:rPr>
      <w:rFonts w:ascii="Arial" w:eastAsia="Times New Roman" w:hAnsi="Arial" w:cs="Times New Roman"/>
      <w:sz w:val="20"/>
      <w:szCs w:val="24"/>
    </w:rPr>
  </w:style>
  <w:style w:type="paragraph" w:styleId="Noga">
    <w:name w:val="footer"/>
    <w:basedOn w:val="Navaden"/>
    <w:link w:val="NogaZnak"/>
    <w:uiPriority w:val="99"/>
    <w:rsid w:val="00276809"/>
    <w:pPr>
      <w:tabs>
        <w:tab w:val="center" w:pos="4320"/>
        <w:tab w:val="right" w:pos="8640"/>
      </w:tabs>
      <w:spacing w:after="0" w:line="260" w:lineRule="atLeast"/>
    </w:pPr>
    <w:rPr>
      <w:rFonts w:ascii="Arial" w:eastAsia="Times New Roman" w:hAnsi="Arial"/>
      <w:sz w:val="20"/>
      <w:szCs w:val="24"/>
    </w:rPr>
  </w:style>
  <w:style w:type="character" w:customStyle="1" w:styleId="NogaZnak">
    <w:name w:val="Noga Znak"/>
    <w:link w:val="Noga"/>
    <w:uiPriority w:val="99"/>
    <w:rsid w:val="00276809"/>
    <w:rPr>
      <w:rFonts w:ascii="Arial" w:eastAsia="Times New Roman" w:hAnsi="Arial" w:cs="Times New Roman"/>
      <w:sz w:val="20"/>
      <w:szCs w:val="24"/>
    </w:rPr>
  </w:style>
  <w:style w:type="paragraph" w:styleId="Zgradbadokumenta">
    <w:name w:val="Document Map"/>
    <w:basedOn w:val="Navaden"/>
    <w:link w:val="ZgradbadokumentaZnak"/>
    <w:rsid w:val="00276809"/>
    <w:pPr>
      <w:spacing w:after="0" w:line="260" w:lineRule="atLeast"/>
    </w:pPr>
    <w:rPr>
      <w:rFonts w:ascii="Tahoma" w:eastAsia="Times New Roman" w:hAnsi="Tahoma"/>
      <w:sz w:val="16"/>
      <w:szCs w:val="16"/>
    </w:rPr>
  </w:style>
  <w:style w:type="character" w:customStyle="1" w:styleId="ZgradbadokumentaZnak">
    <w:name w:val="Zgradba dokumenta Znak"/>
    <w:link w:val="Zgradbadokumenta"/>
    <w:rsid w:val="00276809"/>
    <w:rPr>
      <w:rFonts w:ascii="Tahoma" w:eastAsia="Times New Roman" w:hAnsi="Tahoma" w:cs="Times New Roman"/>
      <w:sz w:val="16"/>
      <w:szCs w:val="16"/>
    </w:rPr>
  </w:style>
  <w:style w:type="table" w:styleId="Tabelamrea">
    <w:name w:val="Table Grid"/>
    <w:basedOn w:val="Navadnatabela"/>
    <w:rsid w:val="00276809"/>
    <w:rPr>
      <w:rFonts w:ascii="Times New Roman" w:eastAsia="Times New Roman" w:hAnsi="Times New Roman"/>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276809"/>
    <w:pPr>
      <w:tabs>
        <w:tab w:val="left" w:pos="1701"/>
      </w:tabs>
      <w:spacing w:after="0" w:line="260" w:lineRule="atLeast"/>
    </w:pPr>
    <w:rPr>
      <w:rFonts w:ascii="Arial" w:eastAsia="Times New Roman" w:hAnsi="Arial"/>
      <w:sz w:val="20"/>
      <w:szCs w:val="20"/>
      <w:lang w:eastAsia="sl-SI"/>
    </w:rPr>
  </w:style>
  <w:style w:type="paragraph" w:customStyle="1" w:styleId="ZADEVA">
    <w:name w:val="ZADEVA"/>
    <w:basedOn w:val="Navaden"/>
    <w:qFormat/>
    <w:rsid w:val="00276809"/>
    <w:pPr>
      <w:tabs>
        <w:tab w:val="left" w:pos="1701"/>
      </w:tabs>
      <w:spacing w:after="0" w:line="260" w:lineRule="atLeast"/>
      <w:ind w:left="1701" w:hanging="1701"/>
    </w:pPr>
    <w:rPr>
      <w:rFonts w:ascii="Arial" w:eastAsia="Times New Roman" w:hAnsi="Arial"/>
      <w:b/>
      <w:sz w:val="20"/>
      <w:szCs w:val="24"/>
      <w:lang w:val="it-IT"/>
    </w:rPr>
  </w:style>
  <w:style w:type="character" w:styleId="Hiperpovezava">
    <w:name w:val="Hyperlink"/>
    <w:uiPriority w:val="99"/>
    <w:rsid w:val="00276809"/>
    <w:rPr>
      <w:color w:val="0000FF"/>
      <w:u w:val="single"/>
    </w:rPr>
  </w:style>
  <w:style w:type="paragraph" w:customStyle="1" w:styleId="podpisi">
    <w:name w:val="podpisi"/>
    <w:basedOn w:val="Navaden"/>
    <w:qFormat/>
    <w:rsid w:val="00276809"/>
    <w:pPr>
      <w:tabs>
        <w:tab w:val="left" w:pos="3402"/>
      </w:tabs>
      <w:spacing w:after="0" w:line="260" w:lineRule="atLeast"/>
    </w:pPr>
    <w:rPr>
      <w:rFonts w:ascii="Arial" w:eastAsia="Times New Roman" w:hAnsi="Arial"/>
      <w:sz w:val="20"/>
      <w:szCs w:val="24"/>
      <w:lang w:val="it-IT"/>
    </w:rPr>
  </w:style>
  <w:style w:type="paragraph" w:customStyle="1" w:styleId="Znak1">
    <w:name w:val="Znak1"/>
    <w:basedOn w:val="Navaden"/>
    <w:rsid w:val="00276809"/>
    <w:pPr>
      <w:spacing w:after="160" w:line="240" w:lineRule="exact"/>
    </w:pPr>
    <w:rPr>
      <w:rFonts w:ascii="Tahoma" w:eastAsia="Times New Roman" w:hAnsi="Tahoma" w:cs="Tahoma"/>
      <w:sz w:val="20"/>
      <w:szCs w:val="20"/>
    </w:rPr>
  </w:style>
  <w:style w:type="paragraph" w:styleId="Telobesedila">
    <w:name w:val="Body Text"/>
    <w:basedOn w:val="Navaden"/>
    <w:link w:val="TelobesedilaZnak"/>
    <w:rsid w:val="00276809"/>
    <w:pPr>
      <w:spacing w:after="0" w:line="240" w:lineRule="auto"/>
      <w:jc w:val="both"/>
    </w:pPr>
    <w:rPr>
      <w:rFonts w:ascii="Times New Roman" w:eastAsia="Times New Roman" w:hAnsi="Times New Roman"/>
      <w:sz w:val="24"/>
      <w:szCs w:val="24"/>
    </w:rPr>
  </w:style>
  <w:style w:type="character" w:customStyle="1" w:styleId="TelobesedilaZnak">
    <w:name w:val="Telo besedila Znak"/>
    <w:link w:val="Telobesedila"/>
    <w:rsid w:val="00276809"/>
    <w:rPr>
      <w:rFonts w:ascii="Times New Roman" w:eastAsia="Times New Roman" w:hAnsi="Times New Roman" w:cs="Times New Roman"/>
      <w:sz w:val="24"/>
      <w:szCs w:val="24"/>
    </w:rPr>
  </w:style>
  <w:style w:type="paragraph" w:styleId="Telobesedila2">
    <w:name w:val="Body Text 2"/>
    <w:basedOn w:val="Navaden"/>
    <w:link w:val="Telobesedila2Znak"/>
    <w:rsid w:val="00276809"/>
    <w:pPr>
      <w:spacing w:after="0" w:line="240" w:lineRule="auto"/>
      <w:jc w:val="both"/>
    </w:pPr>
    <w:rPr>
      <w:rFonts w:ascii="Times New Roman" w:eastAsia="Times New Roman" w:hAnsi="Times New Roman"/>
      <w:b/>
      <w:bCs/>
      <w:sz w:val="24"/>
      <w:szCs w:val="24"/>
    </w:rPr>
  </w:style>
  <w:style w:type="character" w:customStyle="1" w:styleId="Telobesedila2Znak">
    <w:name w:val="Telo besedila 2 Znak"/>
    <w:link w:val="Telobesedila2"/>
    <w:rsid w:val="00276809"/>
    <w:rPr>
      <w:rFonts w:ascii="Times New Roman" w:eastAsia="Times New Roman" w:hAnsi="Times New Roman" w:cs="Times New Roman"/>
      <w:b/>
      <w:bCs/>
      <w:sz w:val="24"/>
      <w:szCs w:val="24"/>
    </w:rPr>
  </w:style>
  <w:style w:type="paragraph" w:customStyle="1" w:styleId="Naslovpredpisa">
    <w:name w:val="Naslov_predpisa"/>
    <w:basedOn w:val="Navaden"/>
    <w:link w:val="NaslovpredpisaZnak"/>
    <w:qFormat/>
    <w:rsid w:val="00276809"/>
    <w:pPr>
      <w:suppressAutoHyphens/>
      <w:overflowPunct w:val="0"/>
      <w:autoSpaceDE w:val="0"/>
      <w:autoSpaceDN w:val="0"/>
      <w:adjustRightInd w:val="0"/>
      <w:spacing w:before="120" w:after="160" w:line="200" w:lineRule="exact"/>
      <w:jc w:val="center"/>
      <w:textAlignment w:val="baseline"/>
    </w:pPr>
    <w:rPr>
      <w:rFonts w:ascii="Arial" w:eastAsia="Times New Roman" w:hAnsi="Arial" w:cs="Arial"/>
      <w:b/>
      <w:lang w:eastAsia="sl-SI"/>
    </w:rPr>
  </w:style>
  <w:style w:type="character" w:customStyle="1" w:styleId="NaslovpredpisaZnak">
    <w:name w:val="Naslov_predpisa Znak"/>
    <w:link w:val="Naslovpredpisa"/>
    <w:rsid w:val="00276809"/>
    <w:rPr>
      <w:rFonts w:ascii="Arial" w:eastAsia="Times New Roman" w:hAnsi="Arial" w:cs="Arial"/>
      <w:b/>
      <w:lang w:eastAsia="sl-SI"/>
    </w:rPr>
  </w:style>
  <w:style w:type="paragraph" w:customStyle="1" w:styleId="Poglavje">
    <w:name w:val="Poglavje"/>
    <w:basedOn w:val="Navaden"/>
    <w:qFormat/>
    <w:rsid w:val="00276809"/>
    <w:pPr>
      <w:suppressAutoHyphens/>
      <w:overflowPunct w:val="0"/>
      <w:autoSpaceDE w:val="0"/>
      <w:autoSpaceDN w:val="0"/>
      <w:adjustRightInd w:val="0"/>
      <w:spacing w:before="360" w:after="60" w:line="200" w:lineRule="exact"/>
      <w:jc w:val="center"/>
      <w:textAlignment w:val="baseline"/>
      <w:outlineLvl w:val="3"/>
    </w:pPr>
    <w:rPr>
      <w:rFonts w:ascii="Arial" w:eastAsia="Times New Roman" w:hAnsi="Arial" w:cs="Arial"/>
      <w:b/>
      <w:lang w:eastAsia="sl-SI"/>
    </w:rPr>
  </w:style>
  <w:style w:type="paragraph" w:customStyle="1" w:styleId="Neotevilenodstavek">
    <w:name w:val="Neoštevilčen odstavek"/>
    <w:basedOn w:val="Navaden"/>
    <w:link w:val="NeotevilenodstavekZnak"/>
    <w:qFormat/>
    <w:rsid w:val="00276809"/>
    <w:pPr>
      <w:overflowPunct w:val="0"/>
      <w:autoSpaceDE w:val="0"/>
      <w:autoSpaceDN w:val="0"/>
      <w:adjustRightInd w:val="0"/>
      <w:spacing w:before="60" w:after="60" w:line="200" w:lineRule="exact"/>
      <w:jc w:val="both"/>
      <w:textAlignment w:val="baseline"/>
    </w:pPr>
    <w:rPr>
      <w:rFonts w:ascii="Arial" w:eastAsia="Times New Roman" w:hAnsi="Arial" w:cs="Arial"/>
      <w:lang w:eastAsia="sl-SI"/>
    </w:rPr>
  </w:style>
  <w:style w:type="character" w:customStyle="1" w:styleId="NeotevilenodstavekZnak">
    <w:name w:val="Neoštevilčen odstavek Znak"/>
    <w:link w:val="Neotevilenodstavek"/>
    <w:rsid w:val="00276809"/>
    <w:rPr>
      <w:rFonts w:ascii="Arial" w:eastAsia="Times New Roman" w:hAnsi="Arial" w:cs="Arial"/>
      <w:lang w:eastAsia="sl-SI"/>
    </w:rPr>
  </w:style>
  <w:style w:type="paragraph" w:customStyle="1" w:styleId="Oddelek">
    <w:name w:val="Oddelek"/>
    <w:basedOn w:val="Navaden"/>
    <w:link w:val="OddelekZnak1"/>
    <w:qFormat/>
    <w:rsid w:val="00276809"/>
    <w:pPr>
      <w:numPr>
        <w:numId w:val="2"/>
      </w:numPr>
      <w:suppressAutoHyphens/>
      <w:overflowPunct w:val="0"/>
      <w:autoSpaceDE w:val="0"/>
      <w:autoSpaceDN w:val="0"/>
      <w:adjustRightInd w:val="0"/>
      <w:spacing w:before="280" w:after="60" w:line="200" w:lineRule="exact"/>
      <w:ind w:left="0" w:firstLine="0"/>
      <w:jc w:val="center"/>
      <w:textAlignment w:val="baseline"/>
      <w:outlineLvl w:val="3"/>
    </w:pPr>
    <w:rPr>
      <w:rFonts w:ascii="Arial" w:eastAsia="Times New Roman" w:hAnsi="Arial" w:cs="Arial"/>
      <w:b/>
      <w:lang w:eastAsia="sl-SI"/>
    </w:rPr>
  </w:style>
  <w:style w:type="character" w:customStyle="1" w:styleId="OddelekZnak1">
    <w:name w:val="Oddelek Znak1"/>
    <w:link w:val="Oddelek"/>
    <w:rsid w:val="00276809"/>
    <w:rPr>
      <w:rFonts w:ascii="Arial" w:eastAsia="Times New Roman" w:hAnsi="Arial" w:cs="Arial"/>
      <w:b/>
      <w:sz w:val="22"/>
      <w:szCs w:val="22"/>
    </w:rPr>
  </w:style>
  <w:style w:type="paragraph" w:customStyle="1" w:styleId="Vrstapredpisa">
    <w:name w:val="Vrsta predpisa"/>
    <w:basedOn w:val="Navaden"/>
    <w:link w:val="VrstapredpisaZnak"/>
    <w:qFormat/>
    <w:rsid w:val="00276809"/>
    <w:pPr>
      <w:suppressAutoHyphens/>
      <w:overflowPunct w:val="0"/>
      <w:autoSpaceDE w:val="0"/>
      <w:autoSpaceDN w:val="0"/>
      <w:adjustRightInd w:val="0"/>
      <w:spacing w:before="360" w:after="0" w:line="220" w:lineRule="exact"/>
      <w:jc w:val="center"/>
      <w:textAlignment w:val="baseline"/>
    </w:pPr>
    <w:rPr>
      <w:rFonts w:ascii="Arial" w:eastAsia="Times New Roman" w:hAnsi="Arial" w:cs="Arial"/>
      <w:b/>
      <w:bCs/>
      <w:color w:val="000000"/>
      <w:spacing w:val="40"/>
      <w:lang w:eastAsia="sl-SI"/>
    </w:rPr>
  </w:style>
  <w:style w:type="character" w:customStyle="1" w:styleId="VrstapredpisaZnak">
    <w:name w:val="Vrsta predpisa Znak"/>
    <w:link w:val="Vrstapredpisa"/>
    <w:rsid w:val="00276809"/>
    <w:rPr>
      <w:rFonts w:ascii="Arial" w:eastAsia="Times New Roman" w:hAnsi="Arial" w:cs="Arial"/>
      <w:b/>
      <w:bCs/>
      <w:color w:val="000000"/>
      <w:spacing w:val="40"/>
      <w:lang w:eastAsia="sl-SI"/>
    </w:rPr>
  </w:style>
  <w:style w:type="paragraph" w:customStyle="1" w:styleId="Alineazaodstavkom">
    <w:name w:val="Alinea za odstavkom"/>
    <w:basedOn w:val="Navaden"/>
    <w:link w:val="AlineazaodstavkomZnak"/>
    <w:qFormat/>
    <w:rsid w:val="00276809"/>
    <w:pPr>
      <w:numPr>
        <w:numId w:val="4"/>
      </w:numPr>
      <w:overflowPunct w:val="0"/>
      <w:autoSpaceDE w:val="0"/>
      <w:autoSpaceDN w:val="0"/>
      <w:adjustRightInd w:val="0"/>
      <w:spacing w:after="0" w:line="200" w:lineRule="exact"/>
      <w:ind w:left="709" w:hanging="284"/>
      <w:jc w:val="both"/>
      <w:textAlignment w:val="baseline"/>
    </w:pPr>
    <w:rPr>
      <w:rFonts w:ascii="Arial" w:eastAsia="Times New Roman" w:hAnsi="Arial" w:cs="Arial"/>
      <w:lang w:eastAsia="sl-SI"/>
    </w:rPr>
  </w:style>
  <w:style w:type="character" w:customStyle="1" w:styleId="AlineazaodstavkomZnak">
    <w:name w:val="Alinea za odstavkom Znak"/>
    <w:link w:val="Alineazaodstavkom"/>
    <w:rsid w:val="00276809"/>
    <w:rPr>
      <w:rFonts w:ascii="Arial" w:eastAsia="Times New Roman" w:hAnsi="Arial" w:cs="Arial"/>
      <w:sz w:val="22"/>
      <w:szCs w:val="22"/>
    </w:rPr>
  </w:style>
  <w:style w:type="paragraph" w:customStyle="1" w:styleId="Odstavekseznama1">
    <w:name w:val="Odstavek seznama1"/>
    <w:basedOn w:val="Navaden"/>
    <w:qFormat/>
    <w:rsid w:val="00276809"/>
    <w:pPr>
      <w:spacing w:after="0" w:line="240" w:lineRule="auto"/>
      <w:ind w:left="720"/>
      <w:contextualSpacing/>
    </w:pPr>
    <w:rPr>
      <w:rFonts w:ascii="Times New Roman" w:eastAsia="Times New Roman" w:hAnsi="Times New Roman"/>
      <w:sz w:val="24"/>
      <w:szCs w:val="24"/>
      <w:lang w:eastAsia="sl-SI"/>
    </w:rPr>
  </w:style>
  <w:style w:type="paragraph" w:customStyle="1" w:styleId="Alineazatoko">
    <w:name w:val="Alinea za točko"/>
    <w:basedOn w:val="Navaden"/>
    <w:link w:val="AlineazatokoZnak"/>
    <w:qFormat/>
    <w:rsid w:val="00276809"/>
    <w:pPr>
      <w:overflowPunct w:val="0"/>
      <w:autoSpaceDE w:val="0"/>
      <w:autoSpaceDN w:val="0"/>
      <w:adjustRightInd w:val="0"/>
      <w:spacing w:after="0" w:line="200" w:lineRule="exact"/>
      <w:ind w:left="720" w:hanging="360"/>
      <w:jc w:val="both"/>
      <w:textAlignment w:val="baseline"/>
    </w:pPr>
    <w:rPr>
      <w:rFonts w:ascii="Arial" w:eastAsia="Times New Roman" w:hAnsi="Arial" w:cs="Arial"/>
      <w:lang w:eastAsia="sl-SI"/>
    </w:rPr>
  </w:style>
  <w:style w:type="character" w:customStyle="1" w:styleId="AlineazatokoZnak">
    <w:name w:val="Alinea za točko Znak"/>
    <w:link w:val="Alineazatoko"/>
    <w:rsid w:val="00276809"/>
    <w:rPr>
      <w:rFonts w:ascii="Arial" w:eastAsia="Times New Roman" w:hAnsi="Arial" w:cs="Arial"/>
      <w:lang w:eastAsia="sl-SI"/>
    </w:rPr>
  </w:style>
  <w:style w:type="character" w:customStyle="1" w:styleId="rkovnatokazaodstavkomZnak">
    <w:name w:val="Črkovna točka_za odstavkom Znak"/>
    <w:link w:val="rkovnatokazaodstavkom"/>
    <w:rsid w:val="00276809"/>
    <w:rPr>
      <w:rFonts w:ascii="Arial" w:hAnsi="Arial"/>
      <w:sz w:val="22"/>
      <w:szCs w:val="22"/>
      <w:lang w:eastAsia="en-US"/>
    </w:rPr>
  </w:style>
  <w:style w:type="paragraph" w:customStyle="1" w:styleId="rkovnatokazaodstavkom">
    <w:name w:val="Črkovna točka_za odstavkom"/>
    <w:basedOn w:val="Navaden"/>
    <w:link w:val="rkovnatokazaodstavkomZnak"/>
    <w:qFormat/>
    <w:rsid w:val="00276809"/>
    <w:pPr>
      <w:numPr>
        <w:numId w:val="3"/>
      </w:numPr>
      <w:overflowPunct w:val="0"/>
      <w:autoSpaceDE w:val="0"/>
      <w:autoSpaceDN w:val="0"/>
      <w:adjustRightInd w:val="0"/>
      <w:spacing w:after="0" w:line="200" w:lineRule="exact"/>
      <w:jc w:val="both"/>
      <w:textAlignment w:val="baseline"/>
    </w:pPr>
    <w:rPr>
      <w:rFonts w:ascii="Arial" w:hAnsi="Arial"/>
    </w:rPr>
  </w:style>
  <w:style w:type="paragraph" w:customStyle="1" w:styleId="Odsek">
    <w:name w:val="Odsek"/>
    <w:basedOn w:val="Oddelek"/>
    <w:link w:val="OdsekZnak"/>
    <w:qFormat/>
    <w:rsid w:val="00276809"/>
    <w:pPr>
      <w:numPr>
        <w:numId w:val="1"/>
      </w:numPr>
      <w:ind w:left="0" w:firstLine="0"/>
    </w:pPr>
  </w:style>
  <w:style w:type="character" w:customStyle="1" w:styleId="OdsekZnak">
    <w:name w:val="Odsek Znak"/>
    <w:link w:val="Odsek"/>
    <w:rsid w:val="00276809"/>
    <w:rPr>
      <w:rFonts w:ascii="Arial" w:eastAsia="Times New Roman" w:hAnsi="Arial" w:cs="Arial"/>
      <w:b/>
      <w:sz w:val="22"/>
      <w:szCs w:val="22"/>
    </w:rPr>
  </w:style>
  <w:style w:type="paragraph" w:customStyle="1" w:styleId="Pravnapodlaga">
    <w:name w:val="Pravna podlaga"/>
    <w:basedOn w:val="Navaden"/>
    <w:link w:val="PravnapodlagaZnak"/>
    <w:qFormat/>
    <w:rsid w:val="00276809"/>
    <w:pPr>
      <w:overflowPunct w:val="0"/>
      <w:autoSpaceDE w:val="0"/>
      <w:autoSpaceDN w:val="0"/>
      <w:adjustRightInd w:val="0"/>
      <w:spacing w:before="480" w:after="0" w:line="240" w:lineRule="auto"/>
      <w:ind w:firstLine="1021"/>
      <w:jc w:val="both"/>
      <w:textAlignment w:val="baseline"/>
    </w:pPr>
    <w:rPr>
      <w:rFonts w:ascii="Arial" w:eastAsia="Times New Roman" w:hAnsi="Arial" w:cs="Arial"/>
      <w:lang w:eastAsia="sl-SI"/>
    </w:rPr>
  </w:style>
  <w:style w:type="character" w:customStyle="1" w:styleId="PravnapodlagaZnak">
    <w:name w:val="Pravna podlaga Znak"/>
    <w:link w:val="Pravnapodlaga"/>
    <w:rsid w:val="00276809"/>
    <w:rPr>
      <w:rFonts w:ascii="Arial" w:eastAsia="Times New Roman" w:hAnsi="Arial" w:cs="Arial"/>
      <w:lang w:eastAsia="sl-SI"/>
    </w:rPr>
  </w:style>
  <w:style w:type="paragraph" w:customStyle="1" w:styleId="odstavek1">
    <w:name w:val="odstavek1"/>
    <w:basedOn w:val="Navaden"/>
    <w:rsid w:val="00276809"/>
    <w:pPr>
      <w:spacing w:before="240" w:after="0" w:line="240" w:lineRule="auto"/>
      <w:ind w:firstLine="1021"/>
      <w:jc w:val="both"/>
    </w:pPr>
    <w:rPr>
      <w:rFonts w:ascii="Arial" w:eastAsia="Times New Roman" w:hAnsi="Arial" w:cs="Arial"/>
      <w:lang w:eastAsia="sl-SI"/>
    </w:rPr>
  </w:style>
  <w:style w:type="paragraph" w:customStyle="1" w:styleId="tevilnatoka1">
    <w:name w:val="tevilnatoka1"/>
    <w:basedOn w:val="Navaden"/>
    <w:rsid w:val="00276809"/>
    <w:pPr>
      <w:spacing w:after="0" w:line="240" w:lineRule="auto"/>
      <w:ind w:left="425" w:hanging="425"/>
      <w:jc w:val="both"/>
    </w:pPr>
    <w:rPr>
      <w:rFonts w:ascii="Arial" w:eastAsia="Times New Roman" w:hAnsi="Arial" w:cs="Arial"/>
      <w:lang w:eastAsia="sl-SI"/>
    </w:rPr>
  </w:style>
  <w:style w:type="paragraph" w:customStyle="1" w:styleId="Odstavek">
    <w:name w:val="Odstavek"/>
    <w:basedOn w:val="Navaden"/>
    <w:link w:val="OdstavekZnak"/>
    <w:qFormat/>
    <w:rsid w:val="00276809"/>
    <w:pPr>
      <w:overflowPunct w:val="0"/>
      <w:autoSpaceDE w:val="0"/>
      <w:autoSpaceDN w:val="0"/>
      <w:adjustRightInd w:val="0"/>
      <w:spacing w:before="240" w:after="0" w:line="240" w:lineRule="auto"/>
      <w:ind w:firstLine="1021"/>
      <w:jc w:val="both"/>
      <w:textAlignment w:val="baseline"/>
    </w:pPr>
    <w:rPr>
      <w:rFonts w:ascii="Arial" w:eastAsia="Times New Roman" w:hAnsi="Arial" w:cs="Arial"/>
      <w:lang w:eastAsia="sl-SI"/>
    </w:rPr>
  </w:style>
  <w:style w:type="character" w:customStyle="1" w:styleId="OdstavekZnak">
    <w:name w:val="Odstavek Znak"/>
    <w:link w:val="Odstavek"/>
    <w:rsid w:val="00276809"/>
    <w:rPr>
      <w:rFonts w:ascii="Arial" w:eastAsia="Times New Roman" w:hAnsi="Arial" w:cs="Arial"/>
      <w:lang w:eastAsia="sl-SI"/>
    </w:rPr>
  </w:style>
  <w:style w:type="paragraph" w:styleId="Brezrazmikov">
    <w:name w:val="No Spacing"/>
    <w:uiPriority w:val="1"/>
    <w:qFormat/>
    <w:rsid w:val="00276809"/>
    <w:rPr>
      <w:sz w:val="22"/>
      <w:szCs w:val="22"/>
      <w:lang w:eastAsia="en-US"/>
    </w:rPr>
  </w:style>
  <w:style w:type="paragraph" w:customStyle="1" w:styleId="Alinejazarkovnotoko">
    <w:name w:val="Alineja za črkovno točko"/>
    <w:basedOn w:val="Alineazatevilnotoko"/>
    <w:link w:val="AlinejazarkovnotokoZnak"/>
    <w:qFormat/>
    <w:rsid w:val="00276809"/>
  </w:style>
  <w:style w:type="paragraph" w:customStyle="1" w:styleId="len">
    <w:name w:val="Člen"/>
    <w:basedOn w:val="Navaden"/>
    <w:link w:val="lenZnak"/>
    <w:qFormat/>
    <w:rsid w:val="00276809"/>
    <w:pPr>
      <w:suppressAutoHyphens/>
      <w:overflowPunct w:val="0"/>
      <w:autoSpaceDE w:val="0"/>
      <w:autoSpaceDN w:val="0"/>
      <w:adjustRightInd w:val="0"/>
      <w:spacing w:before="480" w:after="0" w:line="240" w:lineRule="auto"/>
      <w:jc w:val="center"/>
      <w:textAlignment w:val="baseline"/>
    </w:pPr>
    <w:rPr>
      <w:rFonts w:ascii="Arial" w:eastAsia="Times New Roman" w:hAnsi="Arial" w:cs="Arial"/>
      <w:b/>
      <w:lang w:eastAsia="sl-SI"/>
    </w:rPr>
  </w:style>
  <w:style w:type="paragraph" w:customStyle="1" w:styleId="tevilnatoka111">
    <w:name w:val="Številčna točka 1.1.1"/>
    <w:basedOn w:val="Navaden"/>
    <w:qFormat/>
    <w:rsid w:val="00276809"/>
    <w:pPr>
      <w:widowControl w:val="0"/>
      <w:overflowPunct w:val="0"/>
      <w:autoSpaceDE w:val="0"/>
      <w:autoSpaceDN w:val="0"/>
      <w:adjustRightInd w:val="0"/>
      <w:spacing w:after="0" w:line="240" w:lineRule="auto"/>
      <w:jc w:val="both"/>
      <w:textAlignment w:val="baseline"/>
    </w:pPr>
    <w:rPr>
      <w:rFonts w:ascii="Arial" w:eastAsia="Times New Roman" w:hAnsi="Arial"/>
      <w:szCs w:val="16"/>
      <w:lang w:eastAsia="sl-SI"/>
    </w:rPr>
  </w:style>
  <w:style w:type="character" w:customStyle="1" w:styleId="lenZnak">
    <w:name w:val="Člen Znak"/>
    <w:link w:val="len"/>
    <w:rsid w:val="00276809"/>
    <w:rPr>
      <w:rFonts w:ascii="Arial" w:eastAsia="Times New Roman" w:hAnsi="Arial" w:cs="Arial"/>
      <w:b/>
      <w:lang w:eastAsia="sl-SI"/>
    </w:rPr>
  </w:style>
  <w:style w:type="character" w:customStyle="1" w:styleId="AlinejazarkovnotokoZnak">
    <w:name w:val="Alineja za črkovno točko Znak"/>
    <w:link w:val="Alinejazarkovnotoko"/>
    <w:rsid w:val="00276809"/>
    <w:rPr>
      <w:rFonts w:ascii="Arial" w:eastAsia="Times New Roman" w:hAnsi="Arial" w:cs="Arial"/>
      <w:sz w:val="22"/>
      <w:szCs w:val="22"/>
    </w:rPr>
  </w:style>
  <w:style w:type="paragraph" w:customStyle="1" w:styleId="rkovnatokazatevilnotokoa2">
    <w:name w:val="Črkovna točka za številčno točko (a)"/>
    <w:basedOn w:val="rkovnatokazatevilnotoko"/>
    <w:rsid w:val="00276809"/>
    <w:pPr>
      <w:numPr>
        <w:numId w:val="8"/>
      </w:numPr>
      <w:tabs>
        <w:tab w:val="clear" w:pos="782"/>
        <w:tab w:val="num" w:pos="360"/>
      </w:tabs>
      <w:ind w:left="360" w:hanging="360"/>
    </w:pPr>
  </w:style>
  <w:style w:type="paragraph" w:styleId="Odstavekseznama">
    <w:name w:val="List Paragraph"/>
    <w:basedOn w:val="Navaden"/>
    <w:uiPriority w:val="34"/>
    <w:qFormat/>
    <w:rsid w:val="00276809"/>
    <w:pPr>
      <w:overflowPunct w:val="0"/>
      <w:autoSpaceDE w:val="0"/>
      <w:autoSpaceDN w:val="0"/>
      <w:adjustRightInd w:val="0"/>
      <w:spacing w:after="0" w:line="240" w:lineRule="auto"/>
      <w:ind w:left="708"/>
      <w:jc w:val="both"/>
      <w:textAlignment w:val="baseline"/>
    </w:pPr>
    <w:rPr>
      <w:rFonts w:ascii="Arial" w:eastAsia="Times New Roman" w:hAnsi="Arial"/>
      <w:szCs w:val="16"/>
      <w:lang w:eastAsia="sl-SI"/>
    </w:rPr>
  </w:style>
  <w:style w:type="paragraph" w:customStyle="1" w:styleId="Prehodneinkoncnedolocbe">
    <w:name w:val="Prehodne in koncne dolocbe"/>
    <w:basedOn w:val="Navaden"/>
    <w:rsid w:val="00276809"/>
    <w:pPr>
      <w:overflowPunct w:val="0"/>
      <w:autoSpaceDE w:val="0"/>
      <w:autoSpaceDN w:val="0"/>
      <w:adjustRightInd w:val="0"/>
      <w:spacing w:before="400" w:after="600" w:line="240" w:lineRule="auto"/>
      <w:jc w:val="both"/>
      <w:textAlignment w:val="baseline"/>
    </w:pPr>
    <w:rPr>
      <w:rFonts w:ascii="Arial" w:eastAsia="Times New Roman" w:hAnsi="Arial"/>
      <w:b/>
      <w:szCs w:val="16"/>
      <w:lang w:eastAsia="sl-SI"/>
    </w:rPr>
  </w:style>
  <w:style w:type="paragraph" w:styleId="Besedilooblaka">
    <w:name w:val="Balloon Text"/>
    <w:basedOn w:val="Navaden"/>
    <w:link w:val="BesedilooblakaZnak"/>
    <w:uiPriority w:val="99"/>
    <w:unhideWhenUsed/>
    <w:rsid w:val="00276809"/>
    <w:pPr>
      <w:overflowPunct w:val="0"/>
      <w:autoSpaceDE w:val="0"/>
      <w:autoSpaceDN w:val="0"/>
      <w:adjustRightInd w:val="0"/>
      <w:spacing w:after="0" w:line="240" w:lineRule="auto"/>
      <w:jc w:val="both"/>
      <w:textAlignment w:val="baseline"/>
    </w:pPr>
    <w:rPr>
      <w:rFonts w:ascii="Tahoma" w:eastAsia="Times New Roman" w:hAnsi="Tahoma" w:cs="Tahoma"/>
      <w:sz w:val="16"/>
      <w:szCs w:val="16"/>
      <w:lang w:eastAsia="sl-SI"/>
    </w:rPr>
  </w:style>
  <w:style w:type="character" w:customStyle="1" w:styleId="BesedilooblakaZnak">
    <w:name w:val="Besedilo oblačka Znak"/>
    <w:link w:val="Besedilooblaka"/>
    <w:uiPriority w:val="99"/>
    <w:rsid w:val="00276809"/>
    <w:rPr>
      <w:rFonts w:ascii="Tahoma" w:eastAsia="Times New Roman" w:hAnsi="Tahoma" w:cs="Tahoma"/>
      <w:sz w:val="16"/>
      <w:szCs w:val="16"/>
      <w:lang w:eastAsia="sl-SI"/>
    </w:rPr>
  </w:style>
  <w:style w:type="paragraph" w:customStyle="1" w:styleId="Del">
    <w:name w:val="Del"/>
    <w:basedOn w:val="Poglavje"/>
    <w:link w:val="DelZnak"/>
    <w:qFormat/>
    <w:rsid w:val="00276809"/>
    <w:pPr>
      <w:spacing w:before="480" w:after="0" w:line="240" w:lineRule="auto"/>
      <w:outlineLvl w:val="9"/>
    </w:pPr>
    <w:rPr>
      <w:b w:val="0"/>
    </w:rPr>
  </w:style>
  <w:style w:type="paragraph" w:customStyle="1" w:styleId="Naslovnadlenom">
    <w:name w:val="Naslov nad členom"/>
    <w:basedOn w:val="Navaden"/>
    <w:link w:val="NaslovnadlenomZnak"/>
    <w:qFormat/>
    <w:rsid w:val="00276809"/>
    <w:pPr>
      <w:overflowPunct w:val="0"/>
      <w:autoSpaceDE w:val="0"/>
      <w:autoSpaceDN w:val="0"/>
      <w:adjustRightInd w:val="0"/>
      <w:spacing w:before="480" w:after="0" w:line="240" w:lineRule="auto"/>
      <w:jc w:val="center"/>
      <w:textAlignment w:val="baseline"/>
    </w:pPr>
    <w:rPr>
      <w:rFonts w:ascii="Arial" w:eastAsia="Times New Roman" w:hAnsi="Arial" w:cs="Arial"/>
      <w:b/>
      <w:lang w:eastAsia="sl-SI"/>
    </w:rPr>
  </w:style>
  <w:style w:type="character" w:customStyle="1" w:styleId="DelZnak">
    <w:name w:val="Del Znak"/>
    <w:link w:val="Del"/>
    <w:rsid w:val="00276809"/>
    <w:rPr>
      <w:rFonts w:ascii="Arial" w:eastAsia="Times New Roman" w:hAnsi="Arial" w:cs="Arial"/>
      <w:lang w:eastAsia="sl-SI"/>
    </w:rPr>
  </w:style>
  <w:style w:type="character" w:customStyle="1" w:styleId="NaslovnadlenomZnak">
    <w:name w:val="Naslov nad členom Znak"/>
    <w:link w:val="Naslovnadlenom"/>
    <w:rsid w:val="00276809"/>
    <w:rPr>
      <w:rFonts w:ascii="Arial" w:eastAsia="Times New Roman" w:hAnsi="Arial" w:cs="Arial"/>
      <w:b/>
      <w:lang w:eastAsia="sl-SI"/>
    </w:rPr>
  </w:style>
  <w:style w:type="paragraph" w:customStyle="1" w:styleId="Nazivpodpisnika">
    <w:name w:val="Naziv podpisnika"/>
    <w:basedOn w:val="Navaden"/>
    <w:link w:val="NazivpodpisnikaZnak"/>
    <w:rsid w:val="00276809"/>
    <w:pPr>
      <w:overflowPunct w:val="0"/>
      <w:autoSpaceDE w:val="0"/>
      <w:autoSpaceDN w:val="0"/>
      <w:adjustRightInd w:val="0"/>
      <w:spacing w:after="0" w:line="240" w:lineRule="auto"/>
      <w:ind w:left="5670"/>
      <w:jc w:val="center"/>
      <w:textAlignment w:val="baseline"/>
    </w:pPr>
    <w:rPr>
      <w:rFonts w:ascii="Arial" w:eastAsia="Times New Roman" w:hAnsi="Arial" w:cs="Arial"/>
      <w:lang w:eastAsia="sl-SI"/>
    </w:rPr>
  </w:style>
  <w:style w:type="character" w:customStyle="1" w:styleId="NazivpodpisnikaZnak">
    <w:name w:val="Naziv podpisnika Znak"/>
    <w:link w:val="Nazivpodpisnika"/>
    <w:rsid w:val="00276809"/>
    <w:rPr>
      <w:rFonts w:ascii="Arial" w:eastAsia="Times New Roman" w:hAnsi="Arial" w:cs="Arial"/>
      <w:lang w:eastAsia="sl-SI"/>
    </w:rPr>
  </w:style>
  <w:style w:type="paragraph" w:customStyle="1" w:styleId="Alineazatevilnotoko">
    <w:name w:val="Alinea za številčno točko"/>
    <w:basedOn w:val="Alineazaodstavkom"/>
    <w:link w:val="AlineazatevilnotokoZnak"/>
    <w:qFormat/>
    <w:rsid w:val="00276809"/>
    <w:pPr>
      <w:tabs>
        <w:tab w:val="left" w:pos="567"/>
        <w:tab w:val="num" w:pos="709"/>
      </w:tabs>
      <w:overflowPunct/>
      <w:autoSpaceDE/>
      <w:autoSpaceDN/>
      <w:adjustRightInd/>
      <w:spacing w:line="240" w:lineRule="auto"/>
      <w:ind w:left="567" w:hanging="142"/>
      <w:textAlignment w:val="auto"/>
    </w:pPr>
  </w:style>
  <w:style w:type="paragraph" w:customStyle="1" w:styleId="tevilnatoka">
    <w:name w:val="Številčna točka"/>
    <w:basedOn w:val="Navaden"/>
    <w:link w:val="tevilnatokaZnak"/>
    <w:qFormat/>
    <w:rsid w:val="00276809"/>
    <w:pPr>
      <w:spacing w:after="0" w:line="240" w:lineRule="auto"/>
      <w:jc w:val="both"/>
    </w:pPr>
    <w:rPr>
      <w:rFonts w:ascii="Arial" w:eastAsia="Times New Roman" w:hAnsi="Arial" w:cs="Arial"/>
      <w:lang w:eastAsia="sl-SI"/>
    </w:rPr>
  </w:style>
  <w:style w:type="character" w:customStyle="1" w:styleId="AlineazatevilnotokoZnak">
    <w:name w:val="Alinea za številčno točko Znak"/>
    <w:link w:val="Alineazatevilnotoko"/>
    <w:rsid w:val="00276809"/>
    <w:rPr>
      <w:rFonts w:ascii="Arial" w:eastAsia="Times New Roman" w:hAnsi="Arial" w:cs="Arial"/>
      <w:sz w:val="22"/>
      <w:szCs w:val="22"/>
    </w:rPr>
  </w:style>
  <w:style w:type="paragraph" w:customStyle="1" w:styleId="rkovnatokazatevilnotoko">
    <w:name w:val="Črkovna točka za številčno točko"/>
    <w:link w:val="rkovnatokazatevilnotokoZnak"/>
    <w:qFormat/>
    <w:rsid w:val="00276809"/>
    <w:pPr>
      <w:numPr>
        <w:numId w:val="9"/>
      </w:numPr>
      <w:jc w:val="both"/>
    </w:pPr>
    <w:rPr>
      <w:rFonts w:ascii="Arial" w:eastAsia="Times New Roman" w:hAnsi="Arial" w:cs="Arial"/>
      <w:sz w:val="22"/>
      <w:szCs w:val="22"/>
    </w:rPr>
  </w:style>
  <w:style w:type="character" w:customStyle="1" w:styleId="tevilnatokaZnak">
    <w:name w:val="Številčna točka Znak"/>
    <w:link w:val="tevilnatoka"/>
    <w:rsid w:val="00276809"/>
    <w:rPr>
      <w:rFonts w:ascii="Arial" w:eastAsia="Times New Roman" w:hAnsi="Arial" w:cs="Arial"/>
      <w:lang w:eastAsia="sl-SI"/>
    </w:rPr>
  </w:style>
  <w:style w:type="character" w:customStyle="1" w:styleId="rkovnatokazatevilnotokoZnak">
    <w:name w:val="Črkovna točka za številčno točko Znak"/>
    <w:link w:val="rkovnatokazatevilnotoko"/>
    <w:rsid w:val="00276809"/>
    <w:rPr>
      <w:rFonts w:ascii="Arial" w:eastAsia="Times New Roman" w:hAnsi="Arial" w:cs="Arial"/>
      <w:sz w:val="22"/>
      <w:szCs w:val="22"/>
    </w:rPr>
  </w:style>
  <w:style w:type="paragraph" w:customStyle="1" w:styleId="tevilkanakoncupredpisa">
    <w:name w:val="Številka na koncu predpisa"/>
    <w:basedOn w:val="Datumsprejetja"/>
    <w:link w:val="tevilkanakoncupredpisaZnak"/>
    <w:qFormat/>
    <w:rsid w:val="00276809"/>
    <w:pPr>
      <w:spacing w:before="480"/>
    </w:pPr>
  </w:style>
  <w:style w:type="paragraph" w:customStyle="1" w:styleId="Datumsprejetja">
    <w:name w:val="Datum sprejetja"/>
    <w:basedOn w:val="Navaden"/>
    <w:link w:val="DatumsprejetjaZnak"/>
    <w:qFormat/>
    <w:rsid w:val="00276809"/>
    <w:pPr>
      <w:overflowPunct w:val="0"/>
      <w:autoSpaceDE w:val="0"/>
      <w:autoSpaceDN w:val="0"/>
      <w:adjustRightInd w:val="0"/>
      <w:spacing w:after="0" w:line="240" w:lineRule="auto"/>
      <w:jc w:val="both"/>
      <w:textAlignment w:val="baseline"/>
    </w:pPr>
    <w:rPr>
      <w:rFonts w:ascii="Arial" w:eastAsia="Times New Roman" w:hAnsi="Arial" w:cs="Arial"/>
      <w:snapToGrid w:val="0"/>
      <w:color w:val="000000"/>
      <w:lang w:eastAsia="sl-SI"/>
    </w:rPr>
  </w:style>
  <w:style w:type="character" w:customStyle="1" w:styleId="tevilkanakoncupredpisaZnak">
    <w:name w:val="Številka na koncu predpisa Znak"/>
    <w:link w:val="tevilkanakoncupredpisa"/>
    <w:rsid w:val="00276809"/>
    <w:rPr>
      <w:rFonts w:ascii="Arial" w:eastAsia="Times New Roman" w:hAnsi="Arial" w:cs="Arial"/>
      <w:snapToGrid w:val="0"/>
      <w:color w:val="000000"/>
      <w:lang w:eastAsia="sl-SI"/>
    </w:rPr>
  </w:style>
  <w:style w:type="paragraph" w:customStyle="1" w:styleId="Podpisnik">
    <w:name w:val="Podpisnik"/>
    <w:basedOn w:val="Navaden"/>
    <w:link w:val="PodpisnikZnak"/>
    <w:qFormat/>
    <w:rsid w:val="00276809"/>
    <w:pPr>
      <w:overflowPunct w:val="0"/>
      <w:autoSpaceDE w:val="0"/>
      <w:autoSpaceDN w:val="0"/>
      <w:adjustRightInd w:val="0"/>
      <w:spacing w:after="0" w:line="240" w:lineRule="auto"/>
      <w:ind w:left="5670"/>
      <w:jc w:val="center"/>
      <w:textAlignment w:val="baseline"/>
    </w:pPr>
    <w:rPr>
      <w:rFonts w:ascii="Arial" w:eastAsia="Times New Roman" w:hAnsi="Arial" w:cs="Arial"/>
      <w:lang w:eastAsia="sl-SI"/>
    </w:rPr>
  </w:style>
  <w:style w:type="character" w:customStyle="1" w:styleId="DatumsprejetjaZnak">
    <w:name w:val="Datum sprejetja Znak"/>
    <w:link w:val="Datumsprejetja"/>
    <w:rsid w:val="00276809"/>
    <w:rPr>
      <w:rFonts w:ascii="Arial" w:eastAsia="Times New Roman" w:hAnsi="Arial" w:cs="Arial"/>
      <w:snapToGrid w:val="0"/>
      <w:color w:val="000000"/>
      <w:lang w:eastAsia="sl-SI"/>
    </w:rPr>
  </w:style>
  <w:style w:type="character" w:customStyle="1" w:styleId="PodpisnikZnak">
    <w:name w:val="Podpisnik Znak"/>
    <w:link w:val="Podpisnik"/>
    <w:rsid w:val="00276809"/>
    <w:rPr>
      <w:rFonts w:ascii="Arial" w:eastAsia="Times New Roman" w:hAnsi="Arial" w:cs="Arial"/>
      <w:lang w:eastAsia="sl-SI"/>
    </w:rPr>
  </w:style>
  <w:style w:type="paragraph" w:customStyle="1" w:styleId="lennaslov">
    <w:name w:val="Člen_naslov"/>
    <w:basedOn w:val="len"/>
    <w:qFormat/>
    <w:rsid w:val="00276809"/>
    <w:pPr>
      <w:spacing w:before="0"/>
    </w:pPr>
  </w:style>
  <w:style w:type="paragraph" w:customStyle="1" w:styleId="Pododdelek">
    <w:name w:val="Pododdelek"/>
    <w:basedOn w:val="Navaden"/>
    <w:link w:val="PododdelekZnak"/>
    <w:qFormat/>
    <w:rsid w:val="00276809"/>
    <w:pPr>
      <w:tabs>
        <w:tab w:val="left" w:pos="540"/>
        <w:tab w:val="left" w:pos="900"/>
      </w:tabs>
      <w:overflowPunct w:val="0"/>
      <w:autoSpaceDE w:val="0"/>
      <w:autoSpaceDN w:val="0"/>
      <w:adjustRightInd w:val="0"/>
      <w:spacing w:before="480" w:after="0" w:line="240" w:lineRule="auto"/>
      <w:jc w:val="center"/>
      <w:textAlignment w:val="baseline"/>
    </w:pPr>
    <w:rPr>
      <w:rFonts w:ascii="Arial" w:eastAsia="Times New Roman" w:hAnsi="Arial" w:cs="Arial"/>
      <w:lang w:eastAsia="sl-SI"/>
    </w:rPr>
  </w:style>
  <w:style w:type="character" w:styleId="Pripombasklic">
    <w:name w:val="annotation reference"/>
    <w:aliases w:val="Komentar - sklic"/>
    <w:uiPriority w:val="99"/>
    <w:rsid w:val="00276809"/>
    <w:rPr>
      <w:sz w:val="16"/>
      <w:szCs w:val="16"/>
    </w:rPr>
  </w:style>
  <w:style w:type="character" w:customStyle="1" w:styleId="PododdelekZnak">
    <w:name w:val="Pododdelek Znak"/>
    <w:link w:val="Pododdelek"/>
    <w:rsid w:val="00276809"/>
    <w:rPr>
      <w:rFonts w:ascii="Arial" w:eastAsia="Times New Roman" w:hAnsi="Arial" w:cs="Arial"/>
      <w:lang w:eastAsia="sl-SI"/>
    </w:rPr>
  </w:style>
  <w:style w:type="paragraph" w:customStyle="1" w:styleId="EVA">
    <w:name w:val="EVA"/>
    <w:basedOn w:val="Navaden"/>
    <w:link w:val="EVAZnak"/>
    <w:qFormat/>
    <w:rsid w:val="00276809"/>
    <w:pPr>
      <w:overflowPunct w:val="0"/>
      <w:autoSpaceDE w:val="0"/>
      <w:autoSpaceDN w:val="0"/>
      <w:adjustRightInd w:val="0"/>
      <w:spacing w:after="0" w:line="240" w:lineRule="auto"/>
      <w:jc w:val="both"/>
      <w:textAlignment w:val="baseline"/>
    </w:pPr>
    <w:rPr>
      <w:rFonts w:ascii="Arial" w:eastAsia="Times New Roman" w:hAnsi="Arial" w:cs="Arial"/>
      <w:lang w:eastAsia="sl-SI"/>
    </w:rPr>
  </w:style>
  <w:style w:type="paragraph" w:styleId="Navadensplet">
    <w:name w:val="Normal (Web)"/>
    <w:basedOn w:val="Navaden"/>
    <w:uiPriority w:val="99"/>
    <w:unhideWhenUsed/>
    <w:rsid w:val="00276809"/>
    <w:pPr>
      <w:spacing w:after="161" w:line="240" w:lineRule="auto"/>
      <w:jc w:val="both"/>
    </w:pPr>
    <w:rPr>
      <w:rFonts w:ascii="Times New Roman" w:eastAsia="Times New Roman" w:hAnsi="Times New Roman"/>
      <w:color w:val="333333"/>
      <w:sz w:val="14"/>
      <w:szCs w:val="14"/>
      <w:lang w:eastAsia="sl-SI"/>
    </w:rPr>
  </w:style>
  <w:style w:type="character" w:customStyle="1" w:styleId="EVAZnak">
    <w:name w:val="EVA Znak"/>
    <w:link w:val="EVA"/>
    <w:rsid w:val="00276809"/>
    <w:rPr>
      <w:rFonts w:ascii="Arial" w:eastAsia="Times New Roman" w:hAnsi="Arial" w:cs="Arial"/>
      <w:lang w:eastAsia="sl-SI"/>
    </w:rPr>
  </w:style>
  <w:style w:type="paragraph" w:styleId="Pripombabesedilo">
    <w:name w:val="annotation text"/>
    <w:aliases w:val="Komentar - besedilo"/>
    <w:basedOn w:val="Navaden"/>
    <w:link w:val="PripombabesediloZnak1"/>
    <w:uiPriority w:val="99"/>
    <w:rsid w:val="00276809"/>
    <w:pPr>
      <w:spacing w:after="0" w:line="240" w:lineRule="auto"/>
      <w:jc w:val="both"/>
    </w:pPr>
    <w:rPr>
      <w:rFonts w:ascii="Arial" w:eastAsia="Times New Roman" w:hAnsi="Arial"/>
      <w:sz w:val="20"/>
      <w:szCs w:val="20"/>
    </w:rPr>
  </w:style>
  <w:style w:type="character" w:customStyle="1" w:styleId="PripombabesediloZnak">
    <w:name w:val="Pripomba – besedilo Znak"/>
    <w:rsid w:val="00276809"/>
    <w:rPr>
      <w:sz w:val="20"/>
      <w:szCs w:val="20"/>
    </w:rPr>
  </w:style>
  <w:style w:type="character" w:customStyle="1" w:styleId="PripombabesediloZnak1">
    <w:name w:val="Pripomba – besedilo Znak1"/>
    <w:aliases w:val="Komentar - besedilo Znak"/>
    <w:link w:val="Pripombabesedilo"/>
    <w:rsid w:val="00276809"/>
    <w:rPr>
      <w:rFonts w:ascii="Arial" w:eastAsia="Times New Roman" w:hAnsi="Arial" w:cs="Times New Roman"/>
      <w:sz w:val="20"/>
      <w:szCs w:val="20"/>
    </w:rPr>
  </w:style>
  <w:style w:type="paragraph" w:customStyle="1" w:styleId="Imeorgana">
    <w:name w:val="Ime organa"/>
    <w:basedOn w:val="Navaden"/>
    <w:link w:val="ImeorganaZnak"/>
    <w:qFormat/>
    <w:rsid w:val="00276809"/>
    <w:pPr>
      <w:overflowPunct w:val="0"/>
      <w:autoSpaceDE w:val="0"/>
      <w:autoSpaceDN w:val="0"/>
      <w:adjustRightInd w:val="0"/>
      <w:spacing w:before="480" w:after="0" w:line="240" w:lineRule="auto"/>
      <w:ind w:left="5670"/>
      <w:jc w:val="center"/>
      <w:textAlignment w:val="baseline"/>
    </w:pPr>
    <w:rPr>
      <w:rFonts w:ascii="Arial" w:eastAsia="Times New Roman" w:hAnsi="Arial" w:cs="Arial"/>
      <w:lang w:eastAsia="sl-SI"/>
    </w:rPr>
  </w:style>
  <w:style w:type="paragraph" w:styleId="Zadevapripombe">
    <w:name w:val="annotation subject"/>
    <w:basedOn w:val="Pripombabesedilo"/>
    <w:next w:val="Pripombabesedilo"/>
    <w:link w:val="ZadevapripombeZnak"/>
    <w:uiPriority w:val="99"/>
    <w:unhideWhenUsed/>
    <w:rsid w:val="00276809"/>
    <w:pPr>
      <w:overflowPunct w:val="0"/>
      <w:autoSpaceDE w:val="0"/>
      <w:autoSpaceDN w:val="0"/>
      <w:adjustRightInd w:val="0"/>
      <w:textAlignment w:val="baseline"/>
    </w:pPr>
    <w:rPr>
      <w:b/>
      <w:bCs/>
      <w:lang w:eastAsia="sl-SI"/>
    </w:rPr>
  </w:style>
  <w:style w:type="character" w:customStyle="1" w:styleId="ZadevapripombeZnak">
    <w:name w:val="Zadeva pripombe Znak"/>
    <w:link w:val="Zadevapripombe"/>
    <w:uiPriority w:val="99"/>
    <w:rsid w:val="00276809"/>
    <w:rPr>
      <w:rFonts w:ascii="Arial" w:eastAsia="Times New Roman" w:hAnsi="Arial" w:cs="Times New Roman"/>
      <w:b/>
      <w:bCs/>
      <w:sz w:val="20"/>
      <w:szCs w:val="20"/>
      <w:lang w:eastAsia="sl-SI"/>
    </w:rPr>
  </w:style>
  <w:style w:type="paragraph" w:customStyle="1" w:styleId="Opozorilo">
    <w:name w:val="Opozorilo"/>
    <w:basedOn w:val="Navaden"/>
    <w:link w:val="OpozoriloZnak"/>
    <w:qFormat/>
    <w:rsid w:val="00276809"/>
    <w:pPr>
      <w:overflowPunct w:val="0"/>
      <w:autoSpaceDE w:val="0"/>
      <w:autoSpaceDN w:val="0"/>
      <w:adjustRightInd w:val="0"/>
      <w:spacing w:before="480" w:after="0" w:line="240" w:lineRule="auto"/>
      <w:jc w:val="both"/>
      <w:textAlignment w:val="baseline"/>
    </w:pPr>
    <w:rPr>
      <w:rFonts w:ascii="Arial" w:eastAsia="Times New Roman" w:hAnsi="Arial" w:cs="Arial"/>
      <w:color w:val="808080"/>
      <w:lang w:eastAsia="sl-SI"/>
    </w:rPr>
  </w:style>
  <w:style w:type="character" w:customStyle="1" w:styleId="OpozoriloZnak">
    <w:name w:val="Opozorilo Znak"/>
    <w:link w:val="Opozorilo"/>
    <w:rsid w:val="00276809"/>
    <w:rPr>
      <w:rFonts w:ascii="Arial" w:eastAsia="Times New Roman" w:hAnsi="Arial" w:cs="Arial"/>
      <w:color w:val="808080"/>
      <w:lang w:eastAsia="sl-SI"/>
    </w:rPr>
  </w:style>
  <w:style w:type="paragraph" w:customStyle="1" w:styleId="lennovele">
    <w:name w:val="Člen_novele"/>
    <w:basedOn w:val="len"/>
    <w:link w:val="lennoveleZnak"/>
    <w:qFormat/>
    <w:rsid w:val="00276809"/>
    <w:rPr>
      <w:b w:val="0"/>
    </w:rPr>
  </w:style>
  <w:style w:type="paragraph" w:customStyle="1" w:styleId="Priloga">
    <w:name w:val="Priloga"/>
    <w:basedOn w:val="Navaden"/>
    <w:link w:val="PrilogaZnak"/>
    <w:qFormat/>
    <w:rsid w:val="00276809"/>
    <w:pPr>
      <w:overflowPunct w:val="0"/>
      <w:autoSpaceDE w:val="0"/>
      <w:autoSpaceDN w:val="0"/>
      <w:adjustRightInd w:val="0"/>
      <w:spacing w:before="380" w:after="60" w:line="200" w:lineRule="exact"/>
      <w:jc w:val="both"/>
      <w:textAlignment w:val="baseline"/>
    </w:pPr>
    <w:rPr>
      <w:rFonts w:ascii="Arial" w:eastAsia="Times New Roman" w:hAnsi="Arial" w:cs="Arial"/>
      <w:szCs w:val="17"/>
      <w:lang w:eastAsia="sl-SI"/>
    </w:rPr>
  </w:style>
  <w:style w:type="character" w:customStyle="1" w:styleId="lennoveleZnak">
    <w:name w:val="Člen_novele Znak"/>
    <w:link w:val="lennovele"/>
    <w:rsid w:val="00276809"/>
    <w:rPr>
      <w:rFonts w:ascii="Arial" w:eastAsia="Times New Roman" w:hAnsi="Arial" w:cs="Arial"/>
      <w:lang w:eastAsia="sl-SI"/>
    </w:rPr>
  </w:style>
  <w:style w:type="character" w:customStyle="1" w:styleId="PrilogaZnak">
    <w:name w:val="Priloga Znak"/>
    <w:link w:val="Priloga"/>
    <w:rsid w:val="00276809"/>
    <w:rPr>
      <w:rFonts w:ascii="Arial" w:eastAsia="Times New Roman" w:hAnsi="Arial" w:cs="Arial"/>
      <w:szCs w:val="17"/>
      <w:lang w:eastAsia="sl-SI"/>
    </w:rPr>
  </w:style>
  <w:style w:type="paragraph" w:customStyle="1" w:styleId="rta">
    <w:name w:val="Črta"/>
    <w:basedOn w:val="Navaden"/>
    <w:link w:val="rtaZnak"/>
    <w:qFormat/>
    <w:rsid w:val="00276809"/>
    <w:pPr>
      <w:overflowPunct w:val="0"/>
      <w:autoSpaceDE w:val="0"/>
      <w:autoSpaceDN w:val="0"/>
      <w:adjustRightInd w:val="0"/>
      <w:spacing w:before="360" w:after="0" w:line="240" w:lineRule="auto"/>
      <w:jc w:val="center"/>
      <w:textAlignment w:val="baseline"/>
    </w:pPr>
    <w:rPr>
      <w:rFonts w:ascii="Arial" w:eastAsia="Times New Roman" w:hAnsi="Arial" w:cs="Arial"/>
      <w:lang w:eastAsia="sl-SI"/>
    </w:rPr>
  </w:style>
  <w:style w:type="paragraph" w:customStyle="1" w:styleId="NPB">
    <w:name w:val="NPB"/>
    <w:basedOn w:val="Vrstapredpisa"/>
    <w:qFormat/>
    <w:rsid w:val="00276809"/>
    <w:pPr>
      <w:spacing w:before="480" w:line="240" w:lineRule="auto"/>
    </w:pPr>
    <w:rPr>
      <w:spacing w:val="0"/>
    </w:rPr>
  </w:style>
  <w:style w:type="character" w:customStyle="1" w:styleId="rtaZnak">
    <w:name w:val="Črta Znak"/>
    <w:link w:val="rta"/>
    <w:rsid w:val="00276809"/>
    <w:rPr>
      <w:rFonts w:ascii="Arial" w:eastAsia="Times New Roman" w:hAnsi="Arial" w:cs="Arial"/>
      <w:lang w:eastAsia="sl-SI"/>
    </w:rPr>
  </w:style>
  <w:style w:type="paragraph" w:customStyle="1" w:styleId="Zamaknjenadolobaprvinivo">
    <w:name w:val="Zamaknjena določba_prvi nivo"/>
    <w:basedOn w:val="Alineazaodstavkom"/>
    <w:link w:val="ZamaknjenadolobaprvinivoZnak"/>
    <w:qFormat/>
    <w:rsid w:val="00276809"/>
    <w:pPr>
      <w:numPr>
        <w:numId w:val="0"/>
      </w:numPr>
      <w:overflowPunct/>
      <w:autoSpaceDE/>
      <w:autoSpaceDN/>
      <w:adjustRightInd/>
      <w:spacing w:line="240" w:lineRule="auto"/>
      <w:textAlignment w:val="auto"/>
    </w:pPr>
  </w:style>
  <w:style w:type="paragraph" w:customStyle="1" w:styleId="Zamaknjenadolobadruginivo">
    <w:name w:val="Zamaknjena določba_drugi nivo"/>
    <w:basedOn w:val="rkovnatokazatevilnotoko"/>
    <w:link w:val="ZamaknjenadolobadruginivoZnak"/>
    <w:qFormat/>
    <w:rsid w:val="00276809"/>
    <w:pPr>
      <w:numPr>
        <w:numId w:val="0"/>
      </w:numPr>
      <w:ind w:left="425"/>
    </w:pPr>
  </w:style>
  <w:style w:type="character" w:customStyle="1" w:styleId="ZamaknjenadolobaprvinivoZnak">
    <w:name w:val="Zamaknjena določba_prvi nivo Znak"/>
    <w:link w:val="Zamaknjenadolobaprvinivo"/>
    <w:rsid w:val="00276809"/>
    <w:rPr>
      <w:rFonts w:ascii="Arial" w:eastAsia="Times New Roman" w:hAnsi="Arial" w:cs="Arial"/>
      <w:lang w:eastAsia="sl-SI"/>
    </w:rPr>
  </w:style>
  <w:style w:type="character" w:customStyle="1" w:styleId="ZamaknjenadolobadruginivoZnak">
    <w:name w:val="Zamaknjena določba_drugi nivo Znak"/>
    <w:link w:val="Zamaknjenadolobadruginivo"/>
    <w:rsid w:val="00276809"/>
    <w:rPr>
      <w:rFonts w:ascii="Arial" w:eastAsia="Times New Roman" w:hAnsi="Arial" w:cs="Arial"/>
      <w:lang w:eastAsia="sl-SI"/>
    </w:rPr>
  </w:style>
  <w:style w:type="paragraph" w:customStyle="1" w:styleId="Alineazapodtoko">
    <w:name w:val="Alinea za podtočko"/>
    <w:basedOn w:val="Alineazaodstavkom"/>
    <w:link w:val="AlineazapodtokoZnak"/>
    <w:qFormat/>
    <w:rsid w:val="00276809"/>
    <w:pPr>
      <w:tabs>
        <w:tab w:val="num" w:pos="709"/>
        <w:tab w:val="left" w:pos="794"/>
      </w:tabs>
      <w:overflowPunct/>
      <w:autoSpaceDE/>
      <w:autoSpaceDN/>
      <w:adjustRightInd/>
      <w:spacing w:line="240" w:lineRule="auto"/>
      <w:ind w:left="794" w:hanging="227"/>
      <w:textAlignment w:val="auto"/>
    </w:pPr>
  </w:style>
  <w:style w:type="paragraph" w:customStyle="1" w:styleId="Zamakanjenadolobatretjinivo">
    <w:name w:val="Zamakanjena določba_tretji nivo"/>
    <w:basedOn w:val="Zamaknjenadolobadruginivo"/>
    <w:link w:val="ZamakanjenadolobatretjinivoZnak"/>
    <w:qFormat/>
    <w:rsid w:val="00276809"/>
    <w:pPr>
      <w:ind w:left="993"/>
    </w:pPr>
  </w:style>
  <w:style w:type="character" w:customStyle="1" w:styleId="AlineazapodtokoZnak">
    <w:name w:val="Alinea za podtočko Znak"/>
    <w:link w:val="Alineazapodtoko"/>
    <w:rsid w:val="00276809"/>
    <w:rPr>
      <w:rFonts w:ascii="Arial" w:eastAsia="Times New Roman" w:hAnsi="Arial" w:cs="Arial"/>
      <w:sz w:val="22"/>
      <w:szCs w:val="22"/>
    </w:rPr>
  </w:style>
  <w:style w:type="numbering" w:customStyle="1" w:styleId="Alinejazaodstavkom">
    <w:name w:val="Alineja za odstavkom"/>
    <w:uiPriority w:val="99"/>
    <w:rsid w:val="00276809"/>
    <w:pPr>
      <w:numPr>
        <w:numId w:val="5"/>
      </w:numPr>
    </w:pPr>
  </w:style>
  <w:style w:type="character" w:customStyle="1" w:styleId="ZamakanjenadolobatretjinivoZnak">
    <w:name w:val="Zamakanjena določba_tretji nivo Znak"/>
    <w:link w:val="Zamakanjenadolobatretjinivo"/>
    <w:rsid w:val="00276809"/>
    <w:rPr>
      <w:rFonts w:ascii="Arial" w:eastAsia="Times New Roman" w:hAnsi="Arial" w:cs="Arial"/>
      <w:lang w:eastAsia="sl-SI"/>
    </w:rPr>
  </w:style>
  <w:style w:type="character" w:customStyle="1" w:styleId="ImeorganaZnak">
    <w:name w:val="Ime organa Znak"/>
    <w:link w:val="Imeorgana"/>
    <w:rsid w:val="00276809"/>
    <w:rPr>
      <w:rFonts w:ascii="Arial" w:eastAsia="Times New Roman" w:hAnsi="Arial" w:cs="Arial"/>
      <w:lang w:eastAsia="sl-SI"/>
    </w:rPr>
  </w:style>
  <w:style w:type="paragraph" w:customStyle="1" w:styleId="rkovnatokazaodstavkoma">
    <w:name w:val="Črkovna točka za odstavkom (a)"/>
    <w:link w:val="rkovnatokazaodstavkomaZnak"/>
    <w:qFormat/>
    <w:rsid w:val="00276809"/>
    <w:pPr>
      <w:numPr>
        <w:numId w:val="6"/>
      </w:numPr>
      <w:jc w:val="both"/>
    </w:pPr>
    <w:rPr>
      <w:rFonts w:ascii="Arial" w:eastAsia="Times New Roman" w:hAnsi="Arial"/>
      <w:sz w:val="22"/>
      <w:szCs w:val="16"/>
    </w:rPr>
  </w:style>
  <w:style w:type="paragraph" w:customStyle="1" w:styleId="rkovnatokazaodstavkomA1">
    <w:name w:val="Črkovna točka za odstavkom A."/>
    <w:basedOn w:val="Navaden"/>
    <w:rsid w:val="00276809"/>
    <w:pPr>
      <w:numPr>
        <w:numId w:val="7"/>
      </w:numPr>
      <w:overflowPunct w:val="0"/>
      <w:autoSpaceDE w:val="0"/>
      <w:autoSpaceDN w:val="0"/>
      <w:adjustRightInd w:val="0"/>
      <w:spacing w:after="0" w:line="240" w:lineRule="auto"/>
      <w:jc w:val="both"/>
      <w:textAlignment w:val="baseline"/>
    </w:pPr>
    <w:rPr>
      <w:rFonts w:ascii="Arial" w:eastAsia="Times New Roman" w:hAnsi="Arial"/>
      <w:szCs w:val="16"/>
      <w:lang w:eastAsia="sl-SI"/>
    </w:rPr>
  </w:style>
  <w:style w:type="character" w:customStyle="1" w:styleId="rkovnatokazaodstavkomaZnak">
    <w:name w:val="Črkovna točka za odstavkom (a) Znak"/>
    <w:link w:val="rkovnatokazaodstavkoma"/>
    <w:rsid w:val="00276809"/>
    <w:rPr>
      <w:rFonts w:ascii="Arial" w:eastAsia="Times New Roman" w:hAnsi="Arial"/>
      <w:sz w:val="22"/>
      <w:szCs w:val="16"/>
    </w:rPr>
  </w:style>
  <w:style w:type="paragraph" w:customStyle="1" w:styleId="lennaslovnovele">
    <w:name w:val="Člen naslov novele"/>
    <w:basedOn w:val="lennaslov"/>
    <w:rsid w:val="00276809"/>
    <w:rPr>
      <w:b w:val="0"/>
    </w:rPr>
  </w:style>
  <w:style w:type="paragraph" w:customStyle="1" w:styleId="rkovnatokazaodstavkoma3">
    <w:name w:val="Črkovna točka za odstavkom a."/>
    <w:rsid w:val="00276809"/>
    <w:pPr>
      <w:tabs>
        <w:tab w:val="num" w:pos="425"/>
      </w:tabs>
      <w:ind w:left="425" w:hanging="425"/>
      <w:jc w:val="both"/>
    </w:pPr>
    <w:rPr>
      <w:rFonts w:ascii="Arial" w:eastAsia="Times New Roman" w:hAnsi="Arial" w:cs="Arial"/>
      <w:sz w:val="22"/>
      <w:szCs w:val="22"/>
    </w:rPr>
  </w:style>
  <w:style w:type="paragraph" w:customStyle="1" w:styleId="rkovnatokazatevilnotokoa">
    <w:name w:val="Črkovna točka za številčno točko a."/>
    <w:rsid w:val="00276809"/>
    <w:pPr>
      <w:numPr>
        <w:numId w:val="10"/>
      </w:numPr>
      <w:tabs>
        <w:tab w:val="left" w:pos="782"/>
      </w:tabs>
      <w:ind w:left="782" w:hanging="357"/>
      <w:jc w:val="both"/>
    </w:pPr>
    <w:rPr>
      <w:rFonts w:ascii="Arial" w:eastAsia="Times New Roman" w:hAnsi="Arial"/>
      <w:sz w:val="22"/>
      <w:szCs w:val="16"/>
    </w:rPr>
  </w:style>
  <w:style w:type="paragraph" w:customStyle="1" w:styleId="Rimskatevilnatoka">
    <w:name w:val="Rimska številčna točka"/>
    <w:basedOn w:val="Navaden"/>
    <w:rsid w:val="00276809"/>
    <w:pPr>
      <w:numPr>
        <w:numId w:val="11"/>
      </w:numPr>
      <w:overflowPunct w:val="0"/>
      <w:autoSpaceDE w:val="0"/>
      <w:autoSpaceDN w:val="0"/>
      <w:adjustRightInd w:val="0"/>
      <w:spacing w:after="0" w:line="240" w:lineRule="auto"/>
      <w:jc w:val="both"/>
      <w:textAlignment w:val="baseline"/>
    </w:pPr>
    <w:rPr>
      <w:rFonts w:ascii="Arial" w:eastAsia="Times New Roman" w:hAnsi="Arial"/>
      <w:szCs w:val="16"/>
      <w:lang w:eastAsia="sl-SI"/>
    </w:rPr>
  </w:style>
  <w:style w:type="paragraph" w:customStyle="1" w:styleId="rkovnatokazaodstavkomi">
    <w:name w:val="Črkovna točka za odstavkom (i)"/>
    <w:basedOn w:val="Alineazaodstavkom"/>
    <w:link w:val="rkovnatokazaodstavkomiZnak"/>
    <w:rsid w:val="00276809"/>
    <w:pPr>
      <w:numPr>
        <w:numId w:val="13"/>
      </w:numPr>
      <w:overflowPunct/>
      <w:autoSpaceDE/>
      <w:autoSpaceDN/>
      <w:adjustRightInd/>
      <w:spacing w:line="240" w:lineRule="auto"/>
      <w:textAlignment w:val="auto"/>
    </w:pPr>
  </w:style>
  <w:style w:type="paragraph" w:customStyle="1" w:styleId="tevilnatoka11Nova">
    <w:name w:val="Številčna točka 1.1 Nova"/>
    <w:basedOn w:val="tevilnatoka"/>
    <w:link w:val="tevilnatoka11NovaZnak"/>
    <w:qFormat/>
    <w:rsid w:val="00276809"/>
  </w:style>
  <w:style w:type="character" w:customStyle="1" w:styleId="Neuvrsceno">
    <w:name w:val="Neuvrsceno"/>
    <w:uiPriority w:val="1"/>
    <w:rsid w:val="00276809"/>
    <w:rPr>
      <w:bdr w:val="none" w:sz="0" w:space="0" w:color="auto"/>
      <w:shd w:val="clear" w:color="auto" w:fill="FFFF00"/>
    </w:rPr>
  </w:style>
  <w:style w:type="character" w:customStyle="1" w:styleId="tevilnatoka11NovaZnak">
    <w:name w:val="Številčna točka 1.1 Nova Znak"/>
    <w:link w:val="tevilnatoka11Nova"/>
    <w:rsid w:val="00276809"/>
    <w:rPr>
      <w:rFonts w:ascii="Arial" w:eastAsia="Times New Roman" w:hAnsi="Arial" w:cs="Arial"/>
      <w:lang w:eastAsia="sl-SI"/>
    </w:rPr>
  </w:style>
  <w:style w:type="paragraph" w:customStyle="1" w:styleId="rkovnatokazatevilnotokoi">
    <w:name w:val="Črkovna točka za številčno točko (i)"/>
    <w:rsid w:val="00276809"/>
    <w:pPr>
      <w:numPr>
        <w:numId w:val="12"/>
      </w:numPr>
    </w:pPr>
    <w:rPr>
      <w:rFonts w:ascii="Arial" w:eastAsia="Times New Roman" w:hAnsi="Arial" w:cs="Arial"/>
      <w:sz w:val="22"/>
      <w:szCs w:val="22"/>
    </w:rPr>
  </w:style>
  <w:style w:type="character" w:customStyle="1" w:styleId="rkovnatokazaodstavkomiZnak">
    <w:name w:val="Črkovna točka za odstavkom (i) Znak"/>
    <w:link w:val="rkovnatokazaodstavkomi"/>
    <w:rsid w:val="00276809"/>
    <w:rPr>
      <w:rFonts w:ascii="Arial" w:eastAsia="Times New Roman" w:hAnsi="Arial" w:cs="Arial"/>
      <w:sz w:val="22"/>
      <w:szCs w:val="22"/>
    </w:rPr>
  </w:style>
  <w:style w:type="paragraph" w:customStyle="1" w:styleId="rkovnatokazaodstavkomA0">
    <w:name w:val="Črkovna točka za odstavkom (A)"/>
    <w:link w:val="rkovnatokazaodstavkomAZnak0"/>
    <w:qFormat/>
    <w:rsid w:val="00276809"/>
    <w:pPr>
      <w:numPr>
        <w:numId w:val="14"/>
      </w:numPr>
      <w:jc w:val="both"/>
    </w:pPr>
    <w:rPr>
      <w:rFonts w:ascii="Arial" w:eastAsia="Times New Roman" w:hAnsi="Arial"/>
      <w:sz w:val="22"/>
      <w:szCs w:val="16"/>
    </w:rPr>
  </w:style>
  <w:style w:type="paragraph" w:customStyle="1" w:styleId="rkovnatokazaodstavkomA2">
    <w:name w:val="Črkovna točka za odstavkom A)"/>
    <w:link w:val="rkovnatokazaodstavkomAZnak1"/>
    <w:qFormat/>
    <w:rsid w:val="00276809"/>
    <w:pPr>
      <w:numPr>
        <w:numId w:val="15"/>
      </w:numPr>
      <w:jc w:val="both"/>
    </w:pPr>
    <w:rPr>
      <w:rFonts w:ascii="Arial" w:eastAsia="Times New Roman" w:hAnsi="Arial"/>
      <w:sz w:val="22"/>
      <w:szCs w:val="16"/>
    </w:rPr>
  </w:style>
  <w:style w:type="character" w:customStyle="1" w:styleId="rkovnatokazaodstavkomAZnak0">
    <w:name w:val="Črkovna točka za odstavkom (A) Znak"/>
    <w:link w:val="rkovnatokazaodstavkomA0"/>
    <w:rsid w:val="00276809"/>
    <w:rPr>
      <w:rFonts w:ascii="Arial" w:eastAsia="Times New Roman" w:hAnsi="Arial"/>
      <w:sz w:val="22"/>
      <w:szCs w:val="16"/>
    </w:rPr>
  </w:style>
  <w:style w:type="paragraph" w:customStyle="1" w:styleId="rkovnatokazatevilnotokoA1">
    <w:name w:val="Črkovna točka za številčno točko (A)"/>
    <w:link w:val="rkovnatokazatevilnotokoAZnak"/>
    <w:qFormat/>
    <w:rsid w:val="00276809"/>
    <w:pPr>
      <w:numPr>
        <w:numId w:val="16"/>
      </w:numPr>
      <w:jc w:val="both"/>
    </w:pPr>
    <w:rPr>
      <w:rFonts w:ascii="Arial" w:eastAsia="Times New Roman" w:hAnsi="Arial"/>
      <w:sz w:val="22"/>
      <w:szCs w:val="16"/>
    </w:rPr>
  </w:style>
  <w:style w:type="character" w:customStyle="1" w:styleId="rkovnatokazaodstavkomAZnak1">
    <w:name w:val="Črkovna točka za odstavkom A) Znak"/>
    <w:link w:val="rkovnatokazaodstavkomA2"/>
    <w:rsid w:val="00276809"/>
    <w:rPr>
      <w:rFonts w:ascii="Arial" w:eastAsia="Times New Roman" w:hAnsi="Arial"/>
      <w:sz w:val="22"/>
      <w:szCs w:val="16"/>
    </w:rPr>
  </w:style>
  <w:style w:type="paragraph" w:customStyle="1" w:styleId="rkovnatokazatevilnotokoA0">
    <w:name w:val="Črkovna točka za številčno točko A)"/>
    <w:link w:val="rkovnatokazatevilnotokoAZnak0"/>
    <w:qFormat/>
    <w:rsid w:val="00276809"/>
    <w:pPr>
      <w:numPr>
        <w:numId w:val="17"/>
      </w:numPr>
      <w:jc w:val="both"/>
    </w:pPr>
    <w:rPr>
      <w:rFonts w:ascii="Arial" w:eastAsia="Times New Roman" w:hAnsi="Arial"/>
      <w:sz w:val="22"/>
      <w:szCs w:val="16"/>
    </w:rPr>
  </w:style>
  <w:style w:type="character" w:customStyle="1" w:styleId="rkovnatokazatevilnotokoAZnak">
    <w:name w:val="Črkovna točka za številčno točko (A) Znak"/>
    <w:link w:val="rkovnatokazatevilnotokoA1"/>
    <w:rsid w:val="00276809"/>
    <w:rPr>
      <w:rFonts w:ascii="Arial" w:eastAsia="Times New Roman" w:hAnsi="Arial"/>
      <w:sz w:val="22"/>
      <w:szCs w:val="16"/>
    </w:rPr>
  </w:style>
  <w:style w:type="paragraph" w:customStyle="1" w:styleId="Slikanasredino">
    <w:name w:val="Slika_na sredino"/>
    <w:basedOn w:val="Navaden"/>
    <w:qFormat/>
    <w:rsid w:val="00276809"/>
    <w:pPr>
      <w:overflowPunct w:val="0"/>
      <w:autoSpaceDE w:val="0"/>
      <w:autoSpaceDN w:val="0"/>
      <w:adjustRightInd w:val="0"/>
      <w:spacing w:before="400" w:after="400" w:line="240" w:lineRule="auto"/>
      <w:jc w:val="center"/>
      <w:textAlignment w:val="baseline"/>
    </w:pPr>
    <w:rPr>
      <w:rFonts w:ascii="Arial" w:eastAsia="Times New Roman" w:hAnsi="Arial"/>
      <w:szCs w:val="16"/>
      <w:lang w:eastAsia="sl-SI"/>
    </w:rPr>
  </w:style>
  <w:style w:type="character" w:customStyle="1" w:styleId="rkovnatokazatevilnotokoAZnak0">
    <w:name w:val="Črkovna točka za številčno točko A) Znak"/>
    <w:link w:val="rkovnatokazatevilnotokoA0"/>
    <w:rsid w:val="00276809"/>
    <w:rPr>
      <w:rFonts w:ascii="Arial" w:eastAsia="Times New Roman" w:hAnsi="Arial"/>
      <w:sz w:val="22"/>
      <w:szCs w:val="16"/>
    </w:rPr>
  </w:style>
  <w:style w:type="paragraph" w:customStyle="1" w:styleId="Point0number">
    <w:name w:val="Point 0 (number)"/>
    <w:basedOn w:val="Navaden"/>
    <w:rsid w:val="00276809"/>
    <w:pPr>
      <w:numPr>
        <w:numId w:val="18"/>
      </w:numPr>
      <w:spacing w:before="120" w:after="120" w:line="240" w:lineRule="auto"/>
      <w:jc w:val="both"/>
    </w:pPr>
    <w:rPr>
      <w:rFonts w:ascii="Times New Roman" w:eastAsia="Times New Roman" w:hAnsi="Times New Roman"/>
      <w:sz w:val="24"/>
      <w:szCs w:val="24"/>
    </w:rPr>
  </w:style>
  <w:style w:type="paragraph" w:customStyle="1" w:styleId="Point1number">
    <w:name w:val="Point 1 (number)"/>
    <w:basedOn w:val="Navaden"/>
    <w:rsid w:val="00276809"/>
    <w:pPr>
      <w:numPr>
        <w:ilvl w:val="2"/>
        <w:numId w:val="18"/>
      </w:numPr>
      <w:spacing w:before="120" w:after="120" w:line="240" w:lineRule="auto"/>
      <w:jc w:val="both"/>
    </w:pPr>
    <w:rPr>
      <w:rFonts w:ascii="Times New Roman" w:eastAsia="Times New Roman" w:hAnsi="Times New Roman"/>
      <w:sz w:val="24"/>
      <w:szCs w:val="24"/>
    </w:rPr>
  </w:style>
  <w:style w:type="paragraph" w:customStyle="1" w:styleId="Point2number">
    <w:name w:val="Point 2 (number)"/>
    <w:basedOn w:val="Navaden"/>
    <w:rsid w:val="00276809"/>
    <w:pPr>
      <w:numPr>
        <w:ilvl w:val="4"/>
        <w:numId w:val="18"/>
      </w:numPr>
      <w:spacing w:before="120" w:after="120" w:line="240" w:lineRule="auto"/>
      <w:jc w:val="both"/>
    </w:pPr>
    <w:rPr>
      <w:rFonts w:ascii="Times New Roman" w:eastAsia="Times New Roman" w:hAnsi="Times New Roman"/>
      <w:sz w:val="24"/>
      <w:szCs w:val="24"/>
    </w:rPr>
  </w:style>
  <w:style w:type="paragraph" w:customStyle="1" w:styleId="Point3number">
    <w:name w:val="Point 3 (number)"/>
    <w:basedOn w:val="Navaden"/>
    <w:rsid w:val="00276809"/>
    <w:pPr>
      <w:numPr>
        <w:ilvl w:val="6"/>
        <w:numId w:val="18"/>
      </w:numPr>
      <w:spacing w:before="120" w:after="120" w:line="240" w:lineRule="auto"/>
      <w:jc w:val="both"/>
    </w:pPr>
    <w:rPr>
      <w:rFonts w:ascii="Times New Roman" w:eastAsia="Times New Roman" w:hAnsi="Times New Roman"/>
      <w:sz w:val="24"/>
      <w:szCs w:val="24"/>
    </w:rPr>
  </w:style>
  <w:style w:type="paragraph" w:customStyle="1" w:styleId="Point0letter">
    <w:name w:val="Point 0 (letter)"/>
    <w:basedOn w:val="Navaden"/>
    <w:rsid w:val="00276809"/>
    <w:pPr>
      <w:numPr>
        <w:ilvl w:val="1"/>
        <w:numId w:val="18"/>
      </w:numPr>
      <w:spacing w:before="120" w:after="120" w:line="240" w:lineRule="auto"/>
      <w:jc w:val="both"/>
    </w:pPr>
    <w:rPr>
      <w:rFonts w:ascii="Times New Roman" w:eastAsia="Times New Roman" w:hAnsi="Times New Roman"/>
      <w:sz w:val="24"/>
      <w:szCs w:val="24"/>
    </w:rPr>
  </w:style>
  <w:style w:type="paragraph" w:customStyle="1" w:styleId="Point1letter">
    <w:name w:val="Point 1 (letter)"/>
    <w:basedOn w:val="Navaden"/>
    <w:rsid w:val="00276809"/>
    <w:pPr>
      <w:numPr>
        <w:ilvl w:val="3"/>
        <w:numId w:val="18"/>
      </w:numPr>
      <w:spacing w:before="120" w:after="120" w:line="240" w:lineRule="auto"/>
      <w:jc w:val="both"/>
    </w:pPr>
    <w:rPr>
      <w:rFonts w:ascii="Times New Roman" w:eastAsia="Times New Roman" w:hAnsi="Times New Roman"/>
      <w:sz w:val="24"/>
      <w:szCs w:val="24"/>
    </w:rPr>
  </w:style>
  <w:style w:type="paragraph" w:customStyle="1" w:styleId="Point2letter">
    <w:name w:val="Point 2 (letter)"/>
    <w:basedOn w:val="Navaden"/>
    <w:rsid w:val="00276809"/>
    <w:pPr>
      <w:numPr>
        <w:ilvl w:val="5"/>
        <w:numId w:val="18"/>
      </w:numPr>
      <w:spacing w:before="120" w:after="120" w:line="240" w:lineRule="auto"/>
      <w:jc w:val="both"/>
    </w:pPr>
    <w:rPr>
      <w:rFonts w:ascii="Times New Roman" w:eastAsia="Times New Roman" w:hAnsi="Times New Roman"/>
      <w:sz w:val="24"/>
      <w:szCs w:val="24"/>
    </w:rPr>
  </w:style>
  <w:style w:type="paragraph" w:customStyle="1" w:styleId="Point3letter">
    <w:name w:val="Point 3 (letter)"/>
    <w:basedOn w:val="Navaden"/>
    <w:rsid w:val="00276809"/>
    <w:pPr>
      <w:numPr>
        <w:ilvl w:val="7"/>
        <w:numId w:val="18"/>
      </w:numPr>
      <w:spacing w:before="120" w:after="120" w:line="240" w:lineRule="auto"/>
      <w:jc w:val="both"/>
    </w:pPr>
    <w:rPr>
      <w:rFonts w:ascii="Times New Roman" w:eastAsia="Times New Roman" w:hAnsi="Times New Roman"/>
      <w:sz w:val="24"/>
      <w:szCs w:val="24"/>
    </w:rPr>
  </w:style>
  <w:style w:type="paragraph" w:customStyle="1" w:styleId="Point4letter">
    <w:name w:val="Point 4 (letter)"/>
    <w:basedOn w:val="Navaden"/>
    <w:rsid w:val="00276809"/>
    <w:pPr>
      <w:numPr>
        <w:ilvl w:val="8"/>
        <w:numId w:val="18"/>
      </w:numPr>
      <w:spacing w:before="120" w:after="120" w:line="240" w:lineRule="auto"/>
      <w:jc w:val="both"/>
    </w:pPr>
    <w:rPr>
      <w:rFonts w:ascii="Times New Roman" w:eastAsia="Times New Roman" w:hAnsi="Times New Roman"/>
      <w:sz w:val="24"/>
      <w:szCs w:val="24"/>
    </w:rPr>
  </w:style>
  <w:style w:type="paragraph" w:customStyle="1" w:styleId="Alineja">
    <w:name w:val="Alineja"/>
    <w:basedOn w:val="Navaden"/>
    <w:qFormat/>
    <w:rsid w:val="00276809"/>
    <w:pPr>
      <w:numPr>
        <w:numId w:val="19"/>
      </w:numPr>
      <w:overflowPunct w:val="0"/>
      <w:autoSpaceDE w:val="0"/>
      <w:autoSpaceDN w:val="0"/>
      <w:adjustRightInd w:val="0"/>
      <w:spacing w:after="0" w:line="200" w:lineRule="exact"/>
      <w:jc w:val="both"/>
      <w:textAlignment w:val="baseline"/>
    </w:pPr>
    <w:rPr>
      <w:rFonts w:ascii="Arial" w:eastAsia="Times New Roman" w:hAnsi="Arial"/>
      <w:sz w:val="17"/>
      <w:szCs w:val="17"/>
      <w:lang w:val="x-none" w:eastAsia="x-none"/>
    </w:rPr>
  </w:style>
  <w:style w:type="paragraph" w:customStyle="1" w:styleId="Navadensplet30">
    <w:name w:val="Navaden (splet)30"/>
    <w:basedOn w:val="Navaden"/>
    <w:rsid w:val="00276809"/>
    <w:pPr>
      <w:spacing w:after="210" w:line="240" w:lineRule="auto"/>
    </w:pPr>
    <w:rPr>
      <w:rFonts w:ascii="Times New Roman" w:eastAsia="Times New Roman" w:hAnsi="Times New Roman"/>
      <w:color w:val="333333"/>
      <w:sz w:val="18"/>
      <w:szCs w:val="18"/>
      <w:lang w:eastAsia="sl-SI"/>
    </w:rPr>
  </w:style>
  <w:style w:type="paragraph" w:customStyle="1" w:styleId="xl27">
    <w:name w:val="xl27"/>
    <w:basedOn w:val="Navaden"/>
    <w:rsid w:val="00276809"/>
    <w:pPr>
      <w:spacing w:before="100" w:after="100" w:line="240" w:lineRule="auto"/>
      <w:jc w:val="center"/>
    </w:pPr>
    <w:rPr>
      <w:rFonts w:ascii="Times New Roman" w:eastAsia="Times New Roman" w:hAnsi="Times New Roman"/>
      <w:sz w:val="24"/>
      <w:szCs w:val="20"/>
      <w:lang w:val="en-GB" w:eastAsia="sl-SI"/>
    </w:rPr>
  </w:style>
  <w:style w:type="numbering" w:customStyle="1" w:styleId="Alinejazaodstavkom1">
    <w:name w:val="Alineja za odstavkom1"/>
    <w:uiPriority w:val="99"/>
    <w:rsid w:val="00D211E3"/>
  </w:style>
  <w:style w:type="numbering" w:customStyle="1" w:styleId="Brezseznama2">
    <w:name w:val="Brez seznama2"/>
    <w:next w:val="Brezseznama"/>
    <w:uiPriority w:val="99"/>
    <w:semiHidden/>
    <w:unhideWhenUsed/>
    <w:rsid w:val="002729CB"/>
  </w:style>
  <w:style w:type="table" w:customStyle="1" w:styleId="Tabelamrea1">
    <w:name w:val="Tabela – mreža1"/>
    <w:basedOn w:val="Navadnatabela"/>
    <w:next w:val="Tabelamrea"/>
    <w:rsid w:val="002729CB"/>
    <w:rPr>
      <w:rFonts w:ascii="Times New Roman" w:eastAsia="Times New Roman" w:hAnsi="Times New Roman"/>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Alinejazaodstavkom2">
    <w:name w:val="Alineja za odstavkom2"/>
    <w:uiPriority w:val="99"/>
    <w:rsid w:val="002729CB"/>
    <w:pPr>
      <w:numPr>
        <w:numId w:val="14"/>
      </w:numPr>
    </w:pPr>
  </w:style>
  <w:style w:type="paragraph" w:customStyle="1" w:styleId="Default">
    <w:name w:val="Default"/>
    <w:rsid w:val="002729CB"/>
    <w:pPr>
      <w:autoSpaceDE w:val="0"/>
      <w:autoSpaceDN w:val="0"/>
      <w:adjustRightInd w:val="0"/>
    </w:pPr>
    <w:rPr>
      <w:rFonts w:eastAsia="Times New Roman" w:cs="Calibri"/>
      <w:color w:val="000000"/>
      <w:sz w:val="24"/>
      <w:szCs w:val="24"/>
    </w:rPr>
  </w:style>
  <w:style w:type="paragraph" w:styleId="Revizija">
    <w:name w:val="Revision"/>
    <w:hidden/>
    <w:uiPriority w:val="99"/>
    <w:semiHidden/>
    <w:rsid w:val="002729CB"/>
    <w:rPr>
      <w:rFonts w:ascii="Arial" w:eastAsia="Times New Roman" w:hAnsi="Arial"/>
      <w:szCs w:val="24"/>
      <w:lang w:eastAsia="en-US"/>
    </w:rPr>
  </w:style>
  <w:style w:type="paragraph" w:customStyle="1" w:styleId="len1">
    <w:name w:val="len1"/>
    <w:basedOn w:val="Navaden"/>
    <w:rsid w:val="002729CB"/>
    <w:pPr>
      <w:spacing w:before="480" w:after="0" w:line="240" w:lineRule="auto"/>
      <w:jc w:val="center"/>
    </w:pPr>
    <w:rPr>
      <w:rFonts w:ascii="Arial" w:eastAsia="Times New Roman" w:hAnsi="Arial" w:cs="Arial"/>
      <w:b/>
      <w:bCs/>
      <w:lang w:eastAsia="sl-SI"/>
    </w:rPr>
  </w:style>
  <w:style w:type="paragraph" w:customStyle="1" w:styleId="lennaslov1">
    <w:name w:val="lennaslov1"/>
    <w:basedOn w:val="Navaden"/>
    <w:rsid w:val="002729CB"/>
    <w:pPr>
      <w:spacing w:after="0" w:line="240" w:lineRule="auto"/>
      <w:jc w:val="center"/>
    </w:pPr>
    <w:rPr>
      <w:rFonts w:ascii="Arial" w:eastAsia="Times New Roman" w:hAnsi="Arial" w:cs="Arial"/>
      <w:b/>
      <w:bCs/>
      <w:lang w:eastAsia="sl-SI"/>
    </w:rPr>
  </w:style>
  <w:style w:type="character" w:styleId="Krepko">
    <w:name w:val="Strong"/>
    <w:basedOn w:val="Privzetapisavaodstavka"/>
    <w:uiPriority w:val="22"/>
    <w:qFormat/>
    <w:rsid w:val="00C65A6C"/>
    <w:rPr>
      <w:b/>
      <w:bCs/>
    </w:rPr>
  </w:style>
  <w:style w:type="paragraph" w:customStyle="1" w:styleId="len0">
    <w:name w:val="len"/>
    <w:basedOn w:val="Navaden"/>
    <w:rsid w:val="006A2EFE"/>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lennaslov0">
    <w:name w:val="lennaslov"/>
    <w:basedOn w:val="Navaden"/>
    <w:rsid w:val="006A2EFE"/>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odstavek0">
    <w:name w:val="odstavek"/>
    <w:basedOn w:val="Navaden"/>
    <w:rsid w:val="006A2EFE"/>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tevilnatoka0">
    <w:name w:val="tevilnatoka"/>
    <w:basedOn w:val="Navaden"/>
    <w:rsid w:val="00E31036"/>
    <w:pPr>
      <w:spacing w:before="100" w:beforeAutospacing="1" w:after="100" w:afterAutospacing="1" w:line="240" w:lineRule="auto"/>
    </w:pPr>
    <w:rPr>
      <w:rFonts w:ascii="Times New Roman" w:eastAsia="Times New Roman" w:hAnsi="Times New Roman"/>
      <w:sz w:val="24"/>
      <w:szCs w:val="24"/>
      <w:lang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3382757">
      <w:bodyDiv w:val="1"/>
      <w:marLeft w:val="0"/>
      <w:marRight w:val="0"/>
      <w:marTop w:val="0"/>
      <w:marBottom w:val="0"/>
      <w:divBdr>
        <w:top w:val="none" w:sz="0" w:space="0" w:color="auto"/>
        <w:left w:val="none" w:sz="0" w:space="0" w:color="auto"/>
        <w:bottom w:val="none" w:sz="0" w:space="0" w:color="auto"/>
        <w:right w:val="none" w:sz="0" w:space="0" w:color="auto"/>
      </w:divBdr>
    </w:div>
    <w:div w:id="759372890">
      <w:bodyDiv w:val="1"/>
      <w:marLeft w:val="0"/>
      <w:marRight w:val="0"/>
      <w:marTop w:val="0"/>
      <w:marBottom w:val="0"/>
      <w:divBdr>
        <w:top w:val="none" w:sz="0" w:space="0" w:color="auto"/>
        <w:left w:val="none" w:sz="0" w:space="0" w:color="auto"/>
        <w:bottom w:val="none" w:sz="0" w:space="0" w:color="auto"/>
        <w:right w:val="none" w:sz="0" w:space="0" w:color="auto"/>
      </w:divBdr>
    </w:div>
    <w:div w:id="1039747985">
      <w:bodyDiv w:val="1"/>
      <w:marLeft w:val="0"/>
      <w:marRight w:val="0"/>
      <w:marTop w:val="0"/>
      <w:marBottom w:val="0"/>
      <w:divBdr>
        <w:top w:val="none" w:sz="0" w:space="0" w:color="auto"/>
        <w:left w:val="none" w:sz="0" w:space="0" w:color="auto"/>
        <w:bottom w:val="none" w:sz="0" w:space="0" w:color="auto"/>
        <w:right w:val="none" w:sz="0" w:space="0" w:color="auto"/>
      </w:divBdr>
    </w:div>
    <w:div w:id="1077824747">
      <w:bodyDiv w:val="1"/>
      <w:marLeft w:val="0"/>
      <w:marRight w:val="0"/>
      <w:marTop w:val="0"/>
      <w:marBottom w:val="0"/>
      <w:divBdr>
        <w:top w:val="none" w:sz="0" w:space="0" w:color="auto"/>
        <w:left w:val="none" w:sz="0" w:space="0" w:color="auto"/>
        <w:bottom w:val="none" w:sz="0" w:space="0" w:color="auto"/>
        <w:right w:val="none" w:sz="0" w:space="0" w:color="auto"/>
      </w:divBdr>
    </w:div>
    <w:div w:id="1188373166">
      <w:bodyDiv w:val="1"/>
      <w:marLeft w:val="0"/>
      <w:marRight w:val="0"/>
      <w:marTop w:val="0"/>
      <w:marBottom w:val="0"/>
      <w:divBdr>
        <w:top w:val="none" w:sz="0" w:space="0" w:color="auto"/>
        <w:left w:val="none" w:sz="0" w:space="0" w:color="auto"/>
        <w:bottom w:val="none" w:sz="0" w:space="0" w:color="auto"/>
        <w:right w:val="none" w:sz="0" w:space="0" w:color="auto"/>
      </w:divBdr>
    </w:div>
    <w:div w:id="1291126942">
      <w:bodyDiv w:val="1"/>
      <w:marLeft w:val="0"/>
      <w:marRight w:val="0"/>
      <w:marTop w:val="0"/>
      <w:marBottom w:val="0"/>
      <w:divBdr>
        <w:top w:val="none" w:sz="0" w:space="0" w:color="auto"/>
        <w:left w:val="none" w:sz="0" w:space="0" w:color="auto"/>
        <w:bottom w:val="none" w:sz="0" w:space="0" w:color="auto"/>
        <w:right w:val="none" w:sz="0" w:space="0" w:color="auto"/>
      </w:divBdr>
    </w:div>
    <w:div w:id="2038190054">
      <w:bodyDiv w:val="1"/>
      <w:marLeft w:val="0"/>
      <w:marRight w:val="0"/>
      <w:marTop w:val="0"/>
      <w:marBottom w:val="0"/>
      <w:divBdr>
        <w:top w:val="none" w:sz="0" w:space="0" w:color="auto"/>
        <w:left w:val="none" w:sz="0" w:space="0" w:color="auto"/>
        <w:bottom w:val="none" w:sz="0" w:space="0" w:color="auto"/>
        <w:right w:val="none" w:sz="0" w:space="0" w:color="auto"/>
      </w:divBdr>
    </w:div>
    <w:div w:id="213767719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gp.mnvp@gov.si"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78E2F74-57EE-4AD9-88D1-9F42E50AD98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18</Pages>
  <Words>6781</Words>
  <Characters>38654</Characters>
  <Application>Microsoft Office Word</Application>
  <DocSecurity>0</DocSecurity>
  <Lines>322</Lines>
  <Paragraphs>90</Paragraphs>
  <ScaleCrop>false</ScaleCrop>
  <HeadingPairs>
    <vt:vector size="2" baseType="variant">
      <vt:variant>
        <vt:lpstr>Naslov</vt:lpstr>
      </vt:variant>
      <vt:variant>
        <vt:i4>1</vt:i4>
      </vt:variant>
    </vt:vector>
  </HeadingPairs>
  <TitlesOfParts>
    <vt:vector size="1" baseType="lpstr">
      <vt:lpstr/>
    </vt:vector>
  </TitlesOfParts>
  <Company>MZIP</Company>
  <LinksUpToDate>false</LinksUpToDate>
  <CharactersWithSpaces>45345</CharactersWithSpaces>
  <SharedDoc>false</SharedDoc>
  <HLinks>
    <vt:vector size="54" baseType="variant">
      <vt:variant>
        <vt:i4>7471150</vt:i4>
      </vt:variant>
      <vt:variant>
        <vt:i4>24</vt:i4>
      </vt:variant>
      <vt:variant>
        <vt:i4>0</vt:i4>
      </vt:variant>
      <vt:variant>
        <vt:i4>5</vt:i4>
      </vt:variant>
      <vt:variant>
        <vt:lpwstr>http://www.uradni-list.si/1/objava.jsp?sop=2015-01-2360</vt:lpwstr>
      </vt:variant>
      <vt:variant>
        <vt:lpwstr/>
      </vt:variant>
      <vt:variant>
        <vt:i4>7733290</vt:i4>
      </vt:variant>
      <vt:variant>
        <vt:i4>21</vt:i4>
      </vt:variant>
      <vt:variant>
        <vt:i4>0</vt:i4>
      </vt:variant>
      <vt:variant>
        <vt:i4>5</vt:i4>
      </vt:variant>
      <vt:variant>
        <vt:lpwstr>http://www.uradni-list.si/1/objava.jsp?sop=2014-01-1618</vt:lpwstr>
      </vt:variant>
      <vt:variant>
        <vt:lpwstr/>
      </vt:variant>
      <vt:variant>
        <vt:i4>7667757</vt:i4>
      </vt:variant>
      <vt:variant>
        <vt:i4>18</vt:i4>
      </vt:variant>
      <vt:variant>
        <vt:i4>0</vt:i4>
      </vt:variant>
      <vt:variant>
        <vt:i4>5</vt:i4>
      </vt:variant>
      <vt:variant>
        <vt:lpwstr>http://www.uradni-list.si/1/objava.jsp?sop=2013-01-3602</vt:lpwstr>
      </vt:variant>
      <vt:variant>
        <vt:lpwstr/>
      </vt:variant>
      <vt:variant>
        <vt:i4>7667758</vt:i4>
      </vt:variant>
      <vt:variant>
        <vt:i4>15</vt:i4>
      </vt:variant>
      <vt:variant>
        <vt:i4>0</vt:i4>
      </vt:variant>
      <vt:variant>
        <vt:i4>5</vt:i4>
      </vt:variant>
      <vt:variant>
        <vt:lpwstr>http://www.uradni-list.si/1/objava.jsp?sop=2012-01-2418</vt:lpwstr>
      </vt:variant>
      <vt:variant>
        <vt:lpwstr/>
      </vt:variant>
      <vt:variant>
        <vt:i4>7602212</vt:i4>
      </vt:variant>
      <vt:variant>
        <vt:i4>12</vt:i4>
      </vt:variant>
      <vt:variant>
        <vt:i4>0</vt:i4>
      </vt:variant>
      <vt:variant>
        <vt:i4>5</vt:i4>
      </vt:variant>
      <vt:variant>
        <vt:lpwstr>http://www.uradni-list.si/1/objava.jsp?sop=2008-01-2417</vt:lpwstr>
      </vt:variant>
      <vt:variant>
        <vt:lpwstr/>
      </vt:variant>
      <vt:variant>
        <vt:i4>8323114</vt:i4>
      </vt:variant>
      <vt:variant>
        <vt:i4>9</vt:i4>
      </vt:variant>
      <vt:variant>
        <vt:i4>0</vt:i4>
      </vt:variant>
      <vt:variant>
        <vt:i4>5</vt:i4>
      </vt:variant>
      <vt:variant>
        <vt:lpwstr>http://www.uradni-list.si/1/objava.jsp?sop=2004-01-1694</vt:lpwstr>
      </vt:variant>
      <vt:variant>
        <vt:lpwstr/>
      </vt:variant>
      <vt:variant>
        <vt:i4>7405612</vt:i4>
      </vt:variant>
      <vt:variant>
        <vt:i4>6</vt:i4>
      </vt:variant>
      <vt:variant>
        <vt:i4>0</vt:i4>
      </vt:variant>
      <vt:variant>
        <vt:i4>5</vt:i4>
      </vt:variant>
      <vt:variant>
        <vt:lpwstr>http://www.uradni-list.si/1/objava.jsp?sop=2004-01-0064</vt:lpwstr>
      </vt:variant>
      <vt:variant>
        <vt:lpwstr/>
      </vt:variant>
      <vt:variant>
        <vt:i4>7798824</vt:i4>
      </vt:variant>
      <vt:variant>
        <vt:i4>3</vt:i4>
      </vt:variant>
      <vt:variant>
        <vt:i4>0</vt:i4>
      </vt:variant>
      <vt:variant>
        <vt:i4>5</vt:i4>
      </vt:variant>
      <vt:variant>
        <vt:lpwstr>http://www.uradni-list.si/1/objava.jsp?sop=2002-01-3237</vt:lpwstr>
      </vt:variant>
      <vt:variant>
        <vt:lpwstr/>
      </vt:variant>
      <vt:variant>
        <vt:i4>2883653</vt:i4>
      </vt:variant>
      <vt:variant>
        <vt:i4>0</vt:i4>
      </vt:variant>
      <vt:variant>
        <vt:i4>0</vt:i4>
      </vt:variant>
      <vt:variant>
        <vt:i4>5</vt:i4>
      </vt:variant>
      <vt:variant>
        <vt:lpwstr>mailto:gp.mop@gov.si</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MOP</dc:creator>
  <cp:lastModifiedBy>Irena Oven</cp:lastModifiedBy>
  <cp:revision>6</cp:revision>
  <cp:lastPrinted>2024-03-28T08:29:00Z</cp:lastPrinted>
  <dcterms:created xsi:type="dcterms:W3CDTF">2024-03-28T09:38:00Z</dcterms:created>
  <dcterms:modified xsi:type="dcterms:W3CDTF">2024-04-11T07:35:00Z</dcterms:modified>
</cp:coreProperties>
</file>