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6D06CA" w14:textId="77777777" w:rsidR="00377338" w:rsidRPr="00377338" w:rsidRDefault="00377338" w:rsidP="00377338">
      <w:pPr>
        <w:spacing w:after="0" w:line="260" w:lineRule="atLeast"/>
        <w:jc w:val="right"/>
        <w:rPr>
          <w:rFonts w:ascii="Arial" w:eastAsia="Times New Roman" w:hAnsi="Arial" w:cs="Times New Roman"/>
          <w:b/>
          <w:sz w:val="20"/>
          <w:szCs w:val="24"/>
        </w:rPr>
      </w:pPr>
      <w:r w:rsidRPr="00377338">
        <w:rPr>
          <w:rFonts w:ascii="Arial" w:eastAsia="Times New Roman" w:hAnsi="Arial" w:cs="Times New Roman"/>
          <w:b/>
          <w:sz w:val="20"/>
          <w:szCs w:val="24"/>
        </w:rPr>
        <w:t>PREDLOG</w:t>
      </w:r>
    </w:p>
    <w:p w14:paraId="25AA42A9" w14:textId="77777777" w:rsidR="00377338" w:rsidRPr="00377338" w:rsidRDefault="00377338" w:rsidP="00377338">
      <w:pPr>
        <w:spacing w:after="0" w:line="260" w:lineRule="atLeast"/>
        <w:jc w:val="right"/>
        <w:rPr>
          <w:rFonts w:ascii="Arial" w:eastAsia="Times New Roman" w:hAnsi="Arial" w:cs="Times New Roman"/>
          <w:b/>
          <w:sz w:val="20"/>
          <w:szCs w:val="24"/>
        </w:rPr>
      </w:pPr>
      <w:r w:rsidRPr="00377338">
        <w:rPr>
          <w:rFonts w:ascii="Arial" w:eastAsia="Times New Roman" w:hAnsi="Arial" w:cs="Times New Roman"/>
          <w:b/>
          <w:sz w:val="20"/>
          <w:szCs w:val="24"/>
        </w:rPr>
        <w:tab/>
      </w:r>
      <w:r w:rsidRPr="00377338">
        <w:rPr>
          <w:rFonts w:ascii="Arial" w:eastAsia="Times New Roman" w:hAnsi="Arial" w:cs="Times New Roman"/>
          <w:b/>
          <w:sz w:val="20"/>
          <w:szCs w:val="24"/>
        </w:rPr>
        <w:tab/>
      </w:r>
      <w:r w:rsidRPr="00377338">
        <w:rPr>
          <w:rFonts w:ascii="Arial" w:eastAsia="Times New Roman" w:hAnsi="Arial" w:cs="Times New Roman"/>
          <w:b/>
          <w:sz w:val="20"/>
          <w:szCs w:val="24"/>
        </w:rPr>
        <w:tab/>
      </w:r>
      <w:r w:rsidRPr="00377338">
        <w:rPr>
          <w:rFonts w:ascii="Arial" w:eastAsia="Times New Roman" w:hAnsi="Arial" w:cs="Times New Roman"/>
          <w:b/>
          <w:sz w:val="20"/>
          <w:szCs w:val="24"/>
        </w:rPr>
        <w:tab/>
      </w:r>
      <w:r w:rsidRPr="00377338">
        <w:rPr>
          <w:rFonts w:ascii="Arial" w:eastAsia="Times New Roman" w:hAnsi="Arial" w:cs="Times New Roman"/>
          <w:b/>
          <w:sz w:val="20"/>
          <w:szCs w:val="24"/>
        </w:rPr>
        <w:tab/>
      </w:r>
      <w:r w:rsidRPr="00377338">
        <w:rPr>
          <w:rFonts w:ascii="Arial" w:eastAsia="Times New Roman" w:hAnsi="Arial" w:cs="Times New Roman"/>
          <w:b/>
          <w:sz w:val="20"/>
          <w:szCs w:val="24"/>
        </w:rPr>
        <w:tab/>
      </w:r>
      <w:r w:rsidRPr="00377338">
        <w:rPr>
          <w:rFonts w:ascii="Arial" w:eastAsia="Times New Roman" w:hAnsi="Arial" w:cs="Times New Roman"/>
          <w:b/>
          <w:sz w:val="20"/>
          <w:szCs w:val="24"/>
        </w:rPr>
        <w:tab/>
      </w:r>
      <w:r w:rsidRPr="00377338">
        <w:rPr>
          <w:rFonts w:ascii="Arial" w:eastAsia="Times New Roman" w:hAnsi="Arial" w:cs="Times New Roman"/>
          <w:b/>
          <w:sz w:val="20"/>
          <w:szCs w:val="24"/>
        </w:rPr>
        <w:tab/>
      </w:r>
      <w:r w:rsidRPr="00377338">
        <w:rPr>
          <w:rFonts w:ascii="Arial" w:eastAsia="Times New Roman" w:hAnsi="Arial" w:cs="Times New Roman"/>
          <w:b/>
          <w:sz w:val="20"/>
          <w:szCs w:val="24"/>
        </w:rPr>
        <w:tab/>
        <w:t xml:space="preserve">(EVA </w:t>
      </w:r>
      <w:bookmarkStart w:id="0" w:name="_Hlk158042318"/>
      <w:r w:rsidRPr="00377338">
        <w:rPr>
          <w:rFonts w:ascii="Arial" w:eastAsia="Times New Roman" w:hAnsi="Arial" w:cs="Times New Roman"/>
          <w:b/>
          <w:iCs/>
          <w:sz w:val="20"/>
          <w:szCs w:val="24"/>
        </w:rPr>
        <w:t>2024-2570-0007</w:t>
      </w:r>
      <w:bookmarkEnd w:id="0"/>
      <w:r w:rsidRPr="00377338">
        <w:rPr>
          <w:rFonts w:ascii="Arial" w:eastAsia="Times New Roman" w:hAnsi="Arial" w:cs="Times New Roman"/>
          <w:b/>
          <w:sz w:val="20"/>
          <w:szCs w:val="24"/>
        </w:rPr>
        <w:t>)</w:t>
      </w:r>
    </w:p>
    <w:p w14:paraId="0FCC079E" w14:textId="77777777" w:rsidR="00377338" w:rsidRPr="00377338" w:rsidRDefault="00377338" w:rsidP="00377338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14:paraId="214CF10C" w14:textId="6C7C7E3F" w:rsidR="00377338" w:rsidRPr="00377338" w:rsidRDefault="00377338" w:rsidP="00377338">
      <w:pPr>
        <w:spacing w:after="0" w:line="260" w:lineRule="atLeast"/>
        <w:jc w:val="both"/>
        <w:rPr>
          <w:rFonts w:ascii="Arial" w:eastAsia="Times New Roman" w:hAnsi="Arial" w:cs="Times New Roman"/>
          <w:sz w:val="20"/>
          <w:szCs w:val="24"/>
        </w:rPr>
      </w:pPr>
      <w:r w:rsidRPr="00377338">
        <w:rPr>
          <w:rFonts w:ascii="Arial" w:eastAsia="Times New Roman" w:hAnsi="Arial" w:cs="Times New Roman"/>
          <w:sz w:val="20"/>
          <w:szCs w:val="24"/>
        </w:rPr>
        <w:t>Na podlagi 17. člena Zakona o spodbujanju rabe obnovljivih virov energije (Uradni list RS, št. 121/21, 189/21 in 121/22 – ZUOKPOE) Vlada Republike Slovenije izdaja</w:t>
      </w:r>
    </w:p>
    <w:p w14:paraId="1FC81920" w14:textId="77777777" w:rsidR="00377338" w:rsidRPr="00377338" w:rsidRDefault="00377338" w:rsidP="00377338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14:paraId="5A78AA34" w14:textId="77777777" w:rsidR="00377338" w:rsidRPr="00377338" w:rsidRDefault="00377338" w:rsidP="00377338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14:paraId="622674F7" w14:textId="77777777" w:rsidR="00377338" w:rsidRPr="00377338" w:rsidRDefault="00377338" w:rsidP="00377338">
      <w:pPr>
        <w:spacing w:after="0" w:line="260" w:lineRule="atLeast"/>
        <w:jc w:val="center"/>
        <w:rPr>
          <w:rFonts w:ascii="Arial" w:eastAsia="Times New Roman" w:hAnsi="Arial" w:cs="Times New Roman"/>
          <w:b/>
          <w:sz w:val="20"/>
          <w:szCs w:val="24"/>
        </w:rPr>
      </w:pPr>
      <w:bookmarkStart w:id="1" w:name="_Hlk137804917"/>
      <w:r w:rsidRPr="00377338">
        <w:rPr>
          <w:rFonts w:ascii="Arial" w:eastAsia="Times New Roman" w:hAnsi="Arial" w:cs="Times New Roman"/>
          <w:b/>
          <w:sz w:val="20"/>
          <w:szCs w:val="24"/>
        </w:rPr>
        <w:t>Uredbo</w:t>
      </w:r>
    </w:p>
    <w:p w14:paraId="78620D08" w14:textId="77777777" w:rsidR="00377338" w:rsidRPr="00377338" w:rsidRDefault="00377338" w:rsidP="00377338">
      <w:pPr>
        <w:spacing w:after="0" w:line="260" w:lineRule="atLeast"/>
        <w:jc w:val="center"/>
        <w:rPr>
          <w:rFonts w:ascii="Arial" w:eastAsia="Times New Roman" w:hAnsi="Arial" w:cs="Times New Roman"/>
          <w:b/>
          <w:sz w:val="20"/>
          <w:szCs w:val="24"/>
        </w:rPr>
      </w:pPr>
      <w:r w:rsidRPr="00377338">
        <w:rPr>
          <w:rFonts w:ascii="Arial" w:eastAsia="Times New Roman" w:hAnsi="Arial" w:cs="Times New Roman"/>
          <w:b/>
          <w:sz w:val="20"/>
          <w:szCs w:val="24"/>
        </w:rPr>
        <w:t xml:space="preserve">o spremembah in dopolnitvah </w:t>
      </w:r>
      <w:bookmarkStart w:id="2" w:name="_Hlk160781061"/>
      <w:r w:rsidRPr="00377338">
        <w:rPr>
          <w:rFonts w:ascii="Arial" w:eastAsia="Times New Roman" w:hAnsi="Arial" w:cs="Times New Roman"/>
          <w:b/>
          <w:sz w:val="20"/>
          <w:szCs w:val="24"/>
        </w:rPr>
        <w:t xml:space="preserve">Uredbe o načinu določanja in obračunavanja prispevkov za zagotavljanje podpor proizvodnji električne energije v soproizvodnji z visokim izkoristkom in iz obnovljivih virov energije </w:t>
      </w:r>
      <w:bookmarkEnd w:id="2"/>
    </w:p>
    <w:bookmarkEnd w:id="1"/>
    <w:p w14:paraId="649ADBEC" w14:textId="77777777" w:rsidR="00377338" w:rsidRPr="00377338" w:rsidRDefault="00377338" w:rsidP="00377338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14:paraId="23F3DBDB" w14:textId="77777777" w:rsidR="00377338" w:rsidRPr="00377338" w:rsidRDefault="00377338" w:rsidP="00377338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14:paraId="5D462258" w14:textId="77777777" w:rsidR="00377338" w:rsidRPr="00377338" w:rsidRDefault="00377338" w:rsidP="00377338">
      <w:pPr>
        <w:spacing w:after="0" w:line="260" w:lineRule="atLeast"/>
        <w:jc w:val="center"/>
        <w:rPr>
          <w:rFonts w:ascii="Arial" w:eastAsia="Times New Roman" w:hAnsi="Arial" w:cs="Times New Roman"/>
          <w:b/>
          <w:bCs/>
          <w:sz w:val="20"/>
          <w:szCs w:val="24"/>
        </w:rPr>
      </w:pPr>
      <w:bookmarkStart w:id="3" w:name="_Hlk158038104"/>
      <w:bookmarkStart w:id="4" w:name="_Hlk158038628"/>
      <w:r w:rsidRPr="00377338">
        <w:rPr>
          <w:rFonts w:ascii="Arial" w:eastAsia="Times New Roman" w:hAnsi="Arial" w:cs="Times New Roman"/>
          <w:b/>
          <w:bCs/>
          <w:sz w:val="20"/>
          <w:szCs w:val="24"/>
        </w:rPr>
        <w:t>1. člen</w:t>
      </w:r>
    </w:p>
    <w:bookmarkEnd w:id="3"/>
    <w:p w14:paraId="66A0763D" w14:textId="77777777" w:rsidR="00377338" w:rsidRPr="00377338" w:rsidRDefault="00377338" w:rsidP="00377338">
      <w:pPr>
        <w:spacing w:after="0" w:line="260" w:lineRule="atLeast"/>
        <w:jc w:val="center"/>
        <w:rPr>
          <w:rFonts w:ascii="Arial" w:eastAsia="Times New Roman" w:hAnsi="Arial" w:cs="Times New Roman"/>
          <w:sz w:val="20"/>
          <w:szCs w:val="24"/>
        </w:rPr>
      </w:pPr>
    </w:p>
    <w:p w14:paraId="34E4EE0F" w14:textId="50AC8FF7" w:rsidR="00377338" w:rsidRPr="00377338" w:rsidRDefault="00377338" w:rsidP="00377338">
      <w:pPr>
        <w:jc w:val="both"/>
        <w:rPr>
          <w:rFonts w:ascii="Arial" w:eastAsia="Times New Roman" w:hAnsi="Arial" w:cs="Times New Roman"/>
          <w:sz w:val="20"/>
          <w:szCs w:val="24"/>
        </w:rPr>
      </w:pPr>
      <w:r w:rsidRPr="00377338">
        <w:rPr>
          <w:rFonts w:ascii="Arial" w:eastAsia="Times New Roman" w:hAnsi="Arial" w:cs="Times New Roman"/>
          <w:sz w:val="20"/>
          <w:szCs w:val="24"/>
        </w:rPr>
        <w:t>V Uredb</w:t>
      </w:r>
      <w:r w:rsidR="004E2632">
        <w:rPr>
          <w:rFonts w:ascii="Arial" w:eastAsia="Times New Roman" w:hAnsi="Arial" w:cs="Times New Roman"/>
          <w:sz w:val="20"/>
          <w:szCs w:val="24"/>
        </w:rPr>
        <w:t>i</w:t>
      </w:r>
      <w:r w:rsidRPr="00377338">
        <w:rPr>
          <w:rFonts w:ascii="Arial" w:eastAsia="Times New Roman" w:hAnsi="Arial" w:cs="Times New Roman"/>
          <w:sz w:val="20"/>
          <w:szCs w:val="24"/>
        </w:rPr>
        <w:t xml:space="preserve"> o načinu določanja in obračunavanja prispevkov za zagotavljanje podpor proizvodnji električne energije v soproizvodnji z visokim izkoristkom in iz obnovljivih virov energije (Uradni list RS, št. 184/21, 84/22, 86/22, 112/22, 66/23, 73/23 in 116/23) se</w:t>
      </w:r>
      <w:r w:rsidR="004E2632">
        <w:rPr>
          <w:rFonts w:ascii="Arial" w:eastAsia="Times New Roman" w:hAnsi="Arial" w:cs="Times New Roman"/>
          <w:sz w:val="20"/>
          <w:szCs w:val="24"/>
        </w:rPr>
        <w:t xml:space="preserve"> v celotnem besedilu</w:t>
      </w:r>
      <w:r w:rsidRPr="00377338">
        <w:rPr>
          <w:rFonts w:ascii="Arial" w:eastAsia="Times New Roman" w:hAnsi="Arial" w:cs="Times New Roman"/>
          <w:sz w:val="20"/>
          <w:szCs w:val="24"/>
        </w:rPr>
        <w:t xml:space="preserve"> besedilo »odjemna skupina« v </w:t>
      </w:r>
      <w:r w:rsidR="004E2632">
        <w:rPr>
          <w:rFonts w:ascii="Arial" w:eastAsia="Times New Roman" w:hAnsi="Arial" w:cs="Times New Roman"/>
          <w:sz w:val="20"/>
          <w:szCs w:val="24"/>
        </w:rPr>
        <w:t>vseh</w:t>
      </w:r>
      <w:r w:rsidRPr="00377338">
        <w:rPr>
          <w:rFonts w:ascii="Arial" w:eastAsia="Times New Roman" w:hAnsi="Arial" w:cs="Times New Roman"/>
          <w:sz w:val="20"/>
          <w:szCs w:val="24"/>
        </w:rPr>
        <w:t xml:space="preserve"> sklonih in številih nadomesti z besedilom »uporabniška skupina«</w:t>
      </w:r>
      <w:r w:rsidR="00BC3D0C">
        <w:rPr>
          <w:rFonts w:ascii="Arial" w:eastAsia="Times New Roman" w:hAnsi="Arial" w:cs="Times New Roman"/>
          <w:sz w:val="20"/>
          <w:szCs w:val="24"/>
        </w:rPr>
        <w:t xml:space="preserve"> v ustreznem sklonu in številu</w:t>
      </w:r>
      <w:r w:rsidRPr="00377338">
        <w:rPr>
          <w:rFonts w:ascii="Arial" w:eastAsia="Times New Roman" w:hAnsi="Arial" w:cs="Times New Roman"/>
          <w:sz w:val="20"/>
          <w:szCs w:val="24"/>
        </w:rPr>
        <w:t>.</w:t>
      </w:r>
    </w:p>
    <w:bookmarkEnd w:id="4"/>
    <w:p w14:paraId="4D8D7E81" w14:textId="77777777" w:rsidR="00377338" w:rsidRPr="00377338" w:rsidRDefault="00377338" w:rsidP="00377338">
      <w:pPr>
        <w:spacing w:after="0" w:line="260" w:lineRule="atLeast"/>
        <w:jc w:val="center"/>
        <w:rPr>
          <w:rFonts w:ascii="Arial" w:eastAsia="Times New Roman" w:hAnsi="Arial" w:cs="Times New Roman"/>
          <w:b/>
          <w:bCs/>
          <w:sz w:val="20"/>
          <w:szCs w:val="24"/>
        </w:rPr>
      </w:pPr>
      <w:r w:rsidRPr="00377338">
        <w:rPr>
          <w:rFonts w:ascii="Arial" w:eastAsia="Times New Roman" w:hAnsi="Arial" w:cs="Times New Roman"/>
          <w:b/>
          <w:bCs/>
          <w:sz w:val="20"/>
          <w:szCs w:val="24"/>
        </w:rPr>
        <w:t>2. člen</w:t>
      </w:r>
    </w:p>
    <w:p w14:paraId="483AF886" w14:textId="77777777" w:rsidR="00377338" w:rsidRPr="00377338" w:rsidRDefault="00377338" w:rsidP="00377338">
      <w:pPr>
        <w:spacing w:after="0" w:line="260" w:lineRule="atLeast"/>
        <w:jc w:val="center"/>
        <w:rPr>
          <w:rFonts w:ascii="Arial" w:eastAsia="Times New Roman" w:hAnsi="Arial" w:cs="Times New Roman"/>
          <w:sz w:val="20"/>
          <w:szCs w:val="24"/>
        </w:rPr>
      </w:pPr>
    </w:p>
    <w:p w14:paraId="195D0878" w14:textId="77777777" w:rsidR="00377338" w:rsidRPr="00377338" w:rsidRDefault="00377338" w:rsidP="00377338">
      <w:pPr>
        <w:jc w:val="both"/>
        <w:rPr>
          <w:rFonts w:ascii="Arial" w:eastAsia="Times New Roman" w:hAnsi="Arial" w:cs="Times New Roman"/>
          <w:sz w:val="20"/>
          <w:szCs w:val="24"/>
        </w:rPr>
      </w:pPr>
      <w:r w:rsidRPr="00377338">
        <w:rPr>
          <w:rFonts w:ascii="Arial" w:eastAsia="Times New Roman" w:hAnsi="Arial" w:cs="Times New Roman"/>
          <w:sz w:val="20"/>
          <w:szCs w:val="24"/>
        </w:rPr>
        <w:t>V 2. členu se doda nova prva alineja, ki se glasi:</w:t>
      </w:r>
    </w:p>
    <w:p w14:paraId="211AAAA1" w14:textId="693AC61E" w:rsidR="00377338" w:rsidRPr="00377338" w:rsidRDefault="00377338" w:rsidP="00377338">
      <w:pPr>
        <w:spacing w:after="0"/>
        <w:jc w:val="both"/>
        <w:rPr>
          <w:rFonts w:ascii="Arial" w:eastAsia="Times New Roman" w:hAnsi="Arial" w:cs="Times New Roman"/>
          <w:sz w:val="20"/>
          <w:szCs w:val="24"/>
        </w:rPr>
      </w:pPr>
      <w:r w:rsidRPr="00377338">
        <w:rPr>
          <w:rFonts w:ascii="Arial" w:eastAsia="Times New Roman" w:hAnsi="Arial" w:cs="Times New Roman"/>
          <w:sz w:val="20"/>
          <w:szCs w:val="24"/>
        </w:rPr>
        <w:t xml:space="preserve">»- </w:t>
      </w:r>
      <w:r w:rsidR="005159F3">
        <w:rPr>
          <w:rFonts w:ascii="Arial" w:eastAsia="Times New Roman" w:hAnsi="Arial" w:cs="Times New Roman"/>
          <w:sz w:val="20"/>
          <w:szCs w:val="24"/>
        </w:rPr>
        <w:t>o</w:t>
      </w:r>
      <w:r w:rsidRPr="00377338">
        <w:rPr>
          <w:rFonts w:ascii="Arial" w:eastAsia="Times New Roman" w:hAnsi="Arial" w:cs="Times New Roman"/>
          <w:sz w:val="20"/>
          <w:szCs w:val="24"/>
        </w:rPr>
        <w:t>bračunska moč za namen izračunavanja prispevka za končne odjemalce električne energije je enaka:</w:t>
      </w:r>
    </w:p>
    <w:p w14:paraId="17109D76" w14:textId="77777777" w:rsidR="00377338" w:rsidRPr="00377338" w:rsidRDefault="00377338" w:rsidP="00377338">
      <w:pPr>
        <w:spacing w:after="0"/>
        <w:jc w:val="both"/>
        <w:rPr>
          <w:rFonts w:ascii="Arial" w:eastAsia="Times New Roman" w:hAnsi="Arial" w:cs="Times New Roman"/>
          <w:sz w:val="20"/>
          <w:szCs w:val="24"/>
        </w:rPr>
      </w:pPr>
      <w:r w:rsidRPr="00377338">
        <w:rPr>
          <w:rFonts w:ascii="Arial" w:eastAsia="Times New Roman" w:hAnsi="Arial" w:cs="Times New Roman"/>
          <w:sz w:val="20"/>
          <w:szCs w:val="24"/>
        </w:rPr>
        <w:t>a)</w:t>
      </w:r>
      <w:r w:rsidRPr="00377338">
        <w:rPr>
          <w:rFonts w:ascii="Arial" w:eastAsia="Times New Roman" w:hAnsi="Arial" w:cs="Times New Roman"/>
          <w:sz w:val="20"/>
          <w:szCs w:val="24"/>
        </w:rPr>
        <w:tab/>
        <w:t>dogovorjeni obračunski moči časovnega bloka 1 v višji sezoni ali časovnega bloka 2 v nižji sezoni za končne odjemalce električne energije, katerim se evidentirajo 15-minutne meritve prevzete električne energije, skladno z metodologijo za obračunavanje omrežnine;</w:t>
      </w:r>
    </w:p>
    <w:p w14:paraId="73756978" w14:textId="3DF395B2" w:rsidR="00377338" w:rsidRDefault="00377338" w:rsidP="00377338">
      <w:pPr>
        <w:spacing w:after="0"/>
        <w:jc w:val="both"/>
        <w:rPr>
          <w:rFonts w:ascii="Arial" w:eastAsia="Times New Roman" w:hAnsi="Arial" w:cs="Times New Roman"/>
          <w:sz w:val="20"/>
          <w:szCs w:val="24"/>
        </w:rPr>
      </w:pPr>
      <w:r w:rsidRPr="00377338">
        <w:rPr>
          <w:rFonts w:ascii="Arial" w:eastAsia="Times New Roman" w:hAnsi="Arial" w:cs="Times New Roman"/>
          <w:sz w:val="20"/>
          <w:szCs w:val="24"/>
        </w:rPr>
        <w:t>b)</w:t>
      </w:r>
      <w:r w:rsidRPr="00377338">
        <w:rPr>
          <w:rFonts w:ascii="Arial" w:eastAsia="Times New Roman" w:hAnsi="Arial" w:cs="Times New Roman"/>
          <w:sz w:val="20"/>
          <w:szCs w:val="24"/>
        </w:rPr>
        <w:tab/>
        <w:t>obračunski moči, ki se skladno z metodologijo za obračunavanje omrežnine, uporablja za</w:t>
      </w:r>
      <w:r w:rsidR="00307CCE">
        <w:rPr>
          <w:rFonts w:ascii="Arial" w:eastAsia="Times New Roman" w:hAnsi="Arial" w:cs="Times New Roman"/>
          <w:sz w:val="20"/>
          <w:szCs w:val="24"/>
        </w:rPr>
        <w:t xml:space="preserve"> </w:t>
      </w:r>
      <w:r w:rsidRPr="00377338">
        <w:rPr>
          <w:rFonts w:ascii="Arial" w:eastAsia="Times New Roman" w:hAnsi="Arial" w:cs="Times New Roman"/>
          <w:sz w:val="20"/>
          <w:szCs w:val="24"/>
        </w:rPr>
        <w:t>obračun omrežnine za končne odjemalce električne energije, katerim se ne evidentirajo 15-minutne meritve prevzete električne energije.«.</w:t>
      </w:r>
    </w:p>
    <w:p w14:paraId="2592238C" w14:textId="77777777" w:rsidR="005159F3" w:rsidRDefault="005159F3" w:rsidP="00377338">
      <w:pPr>
        <w:spacing w:after="0"/>
        <w:jc w:val="both"/>
        <w:rPr>
          <w:rFonts w:ascii="Arial" w:eastAsia="Times New Roman" w:hAnsi="Arial" w:cs="Times New Roman"/>
          <w:sz w:val="20"/>
          <w:szCs w:val="24"/>
        </w:rPr>
      </w:pPr>
    </w:p>
    <w:p w14:paraId="1BD35C9B" w14:textId="7F8C38A3" w:rsidR="005159F3" w:rsidRPr="00377338" w:rsidRDefault="005159F3" w:rsidP="00377338">
      <w:pPr>
        <w:spacing w:after="0"/>
        <w:jc w:val="both"/>
        <w:rPr>
          <w:rFonts w:ascii="Arial" w:eastAsia="Times New Roman" w:hAnsi="Arial" w:cs="Times New Roman"/>
          <w:sz w:val="20"/>
          <w:szCs w:val="24"/>
        </w:rPr>
      </w:pPr>
      <w:r>
        <w:rPr>
          <w:rFonts w:ascii="Arial" w:eastAsia="Times New Roman" w:hAnsi="Arial" w:cs="Times New Roman"/>
          <w:sz w:val="20"/>
          <w:szCs w:val="24"/>
        </w:rPr>
        <w:t>Dosedanje prva do četrta alineja postanejo druga do peta alineja.</w:t>
      </w:r>
    </w:p>
    <w:p w14:paraId="7A5C03DF" w14:textId="77777777" w:rsidR="00377338" w:rsidRPr="00377338" w:rsidRDefault="00377338" w:rsidP="00377338">
      <w:pPr>
        <w:spacing w:after="0"/>
        <w:jc w:val="both"/>
        <w:rPr>
          <w:rFonts w:ascii="Arial" w:eastAsia="Times New Roman" w:hAnsi="Arial" w:cs="Times New Roman"/>
          <w:sz w:val="20"/>
          <w:szCs w:val="24"/>
        </w:rPr>
      </w:pPr>
      <w:bookmarkStart w:id="5" w:name="_Hlk158619504"/>
    </w:p>
    <w:p w14:paraId="370D75C7" w14:textId="77777777" w:rsidR="00377338" w:rsidRPr="00377338" w:rsidRDefault="00377338" w:rsidP="00377338">
      <w:pPr>
        <w:spacing w:after="0" w:line="260" w:lineRule="atLeast"/>
        <w:jc w:val="center"/>
        <w:rPr>
          <w:rFonts w:ascii="Arial" w:eastAsia="Times New Roman" w:hAnsi="Arial" w:cs="Times New Roman"/>
          <w:b/>
          <w:bCs/>
          <w:sz w:val="20"/>
          <w:szCs w:val="24"/>
        </w:rPr>
      </w:pPr>
      <w:bookmarkStart w:id="6" w:name="_Hlk158108265"/>
      <w:r w:rsidRPr="00377338">
        <w:rPr>
          <w:rFonts w:ascii="Arial" w:eastAsia="Times New Roman" w:hAnsi="Arial" w:cs="Times New Roman"/>
          <w:b/>
          <w:bCs/>
          <w:sz w:val="20"/>
          <w:szCs w:val="24"/>
        </w:rPr>
        <w:t>3. člen</w:t>
      </w:r>
    </w:p>
    <w:p w14:paraId="1A6C1F33" w14:textId="77777777" w:rsidR="00377338" w:rsidRPr="00377338" w:rsidRDefault="00377338" w:rsidP="00377338">
      <w:pPr>
        <w:spacing w:after="0" w:line="260" w:lineRule="atLeast"/>
        <w:jc w:val="center"/>
        <w:rPr>
          <w:rFonts w:ascii="Arial" w:eastAsia="Times New Roman" w:hAnsi="Arial" w:cs="Times New Roman"/>
          <w:sz w:val="20"/>
          <w:szCs w:val="24"/>
        </w:rPr>
      </w:pPr>
    </w:p>
    <w:p w14:paraId="40F59B14" w14:textId="003C489D" w:rsidR="00377338" w:rsidRPr="00377338" w:rsidRDefault="00377338" w:rsidP="00377338">
      <w:pPr>
        <w:jc w:val="both"/>
        <w:rPr>
          <w:rFonts w:ascii="Arial" w:eastAsia="Times New Roman" w:hAnsi="Arial" w:cs="Times New Roman"/>
          <w:sz w:val="20"/>
          <w:szCs w:val="24"/>
        </w:rPr>
      </w:pPr>
      <w:r w:rsidRPr="00377338">
        <w:rPr>
          <w:rFonts w:ascii="Arial" w:eastAsia="Times New Roman" w:hAnsi="Arial" w:cs="Times New Roman"/>
          <w:sz w:val="20"/>
          <w:szCs w:val="24"/>
        </w:rPr>
        <w:t xml:space="preserve">V 3. členu se </w:t>
      </w:r>
      <w:r w:rsidR="00A61B9C">
        <w:rPr>
          <w:rFonts w:ascii="Arial" w:eastAsia="Times New Roman" w:hAnsi="Arial" w:cs="Times New Roman"/>
          <w:sz w:val="20"/>
          <w:szCs w:val="24"/>
        </w:rPr>
        <w:t xml:space="preserve">na koncu </w:t>
      </w:r>
      <w:r w:rsidR="00B82DFD">
        <w:rPr>
          <w:rFonts w:ascii="Arial" w:eastAsia="Times New Roman" w:hAnsi="Arial" w:cs="Times New Roman"/>
          <w:sz w:val="20"/>
          <w:szCs w:val="24"/>
        </w:rPr>
        <w:t>druge</w:t>
      </w:r>
      <w:r w:rsidR="00A61B9C">
        <w:rPr>
          <w:rFonts w:ascii="Arial" w:eastAsia="Times New Roman" w:hAnsi="Arial" w:cs="Times New Roman"/>
          <w:sz w:val="20"/>
          <w:szCs w:val="24"/>
        </w:rPr>
        <w:t>ga</w:t>
      </w:r>
      <w:r w:rsidRPr="00377338">
        <w:rPr>
          <w:rFonts w:ascii="Arial" w:eastAsia="Times New Roman" w:hAnsi="Arial" w:cs="Times New Roman"/>
          <w:sz w:val="20"/>
          <w:szCs w:val="24"/>
        </w:rPr>
        <w:t xml:space="preserve"> odstavk</w:t>
      </w:r>
      <w:r w:rsidR="00A61B9C">
        <w:rPr>
          <w:rFonts w:ascii="Arial" w:eastAsia="Times New Roman" w:hAnsi="Arial" w:cs="Times New Roman"/>
          <w:sz w:val="20"/>
          <w:szCs w:val="24"/>
        </w:rPr>
        <w:t>a</w:t>
      </w:r>
      <w:r w:rsidRPr="00377338">
        <w:rPr>
          <w:rFonts w:ascii="Arial" w:eastAsia="Times New Roman" w:hAnsi="Arial" w:cs="Times New Roman"/>
          <w:sz w:val="20"/>
          <w:szCs w:val="24"/>
        </w:rPr>
        <w:t xml:space="preserve"> doda </w:t>
      </w:r>
      <w:r w:rsidR="00A61B9C">
        <w:rPr>
          <w:rFonts w:ascii="Arial" w:eastAsia="Times New Roman" w:hAnsi="Arial" w:cs="Times New Roman"/>
          <w:sz w:val="20"/>
          <w:szCs w:val="24"/>
        </w:rPr>
        <w:t>stavek, ki se glasi:</w:t>
      </w:r>
      <w:r w:rsidRPr="00377338">
        <w:rPr>
          <w:rFonts w:ascii="Arial" w:eastAsia="Times New Roman" w:hAnsi="Arial" w:cs="Times New Roman"/>
          <w:sz w:val="20"/>
          <w:szCs w:val="24"/>
        </w:rPr>
        <w:t xml:space="preserve"> </w:t>
      </w:r>
      <w:r w:rsidRPr="00F70645">
        <w:rPr>
          <w:rFonts w:ascii="Arial" w:eastAsia="Times New Roman" w:hAnsi="Arial" w:cs="Times New Roman"/>
          <w:sz w:val="20"/>
          <w:szCs w:val="24"/>
        </w:rPr>
        <w:t>»</w:t>
      </w:r>
      <w:bookmarkStart w:id="7" w:name="_Hlk158619106"/>
      <w:r w:rsidR="00854CE2" w:rsidRPr="00F70645">
        <w:rPr>
          <w:rFonts w:ascii="Arial" w:eastAsia="Times New Roman" w:hAnsi="Arial" w:cs="Times New Roman"/>
          <w:sz w:val="20"/>
          <w:szCs w:val="24"/>
        </w:rPr>
        <w:t>Zavezanec za plačilo prispevkov po tej uredbi ni naprava za shranjevanje energije in polnilno mesto za električna vozila</w:t>
      </w:r>
      <w:r w:rsidR="00F70645" w:rsidRPr="00F70645">
        <w:rPr>
          <w:rFonts w:ascii="Arial" w:eastAsia="Times New Roman" w:hAnsi="Arial" w:cs="Times New Roman"/>
          <w:sz w:val="20"/>
          <w:szCs w:val="24"/>
        </w:rPr>
        <w:t xml:space="preserve"> s priključno močjo nad 43 kW</w:t>
      </w:r>
      <w:r w:rsidR="00854CE2" w:rsidRPr="00F70645">
        <w:rPr>
          <w:rFonts w:ascii="Arial" w:eastAsia="Times New Roman" w:hAnsi="Arial" w:cs="Times New Roman"/>
          <w:sz w:val="20"/>
          <w:szCs w:val="24"/>
        </w:rPr>
        <w:t>, ki ima v prenosnem ali distribucijskem sistemu samostojno prevzemno-predajno mesto, izključno za namen porabe električne energije</w:t>
      </w:r>
      <w:r w:rsidR="00C07792" w:rsidRPr="00F70645">
        <w:rPr>
          <w:rFonts w:ascii="Arial" w:eastAsia="Times New Roman" w:hAnsi="Arial" w:cs="Times New Roman"/>
          <w:sz w:val="20"/>
          <w:szCs w:val="24"/>
        </w:rPr>
        <w:t xml:space="preserve"> za</w:t>
      </w:r>
      <w:r w:rsidR="00854CE2" w:rsidRPr="00F70645">
        <w:rPr>
          <w:rFonts w:ascii="Arial" w:eastAsia="Times New Roman" w:hAnsi="Arial" w:cs="Times New Roman"/>
          <w:sz w:val="20"/>
          <w:szCs w:val="24"/>
        </w:rPr>
        <w:t xml:space="preserve"> shranjevanj</w:t>
      </w:r>
      <w:r w:rsidR="00C07792" w:rsidRPr="00F70645">
        <w:rPr>
          <w:rFonts w:ascii="Arial" w:eastAsia="Times New Roman" w:hAnsi="Arial" w:cs="Times New Roman"/>
          <w:sz w:val="20"/>
          <w:szCs w:val="24"/>
        </w:rPr>
        <w:t>e</w:t>
      </w:r>
      <w:r w:rsidR="00854CE2" w:rsidRPr="00F70645">
        <w:rPr>
          <w:rFonts w:ascii="Arial" w:eastAsia="Times New Roman" w:hAnsi="Arial" w:cs="Times New Roman"/>
          <w:sz w:val="20"/>
          <w:szCs w:val="24"/>
        </w:rPr>
        <w:t xml:space="preserve"> energije oziroma polnjenj</w:t>
      </w:r>
      <w:r w:rsidR="00C07792" w:rsidRPr="00F70645">
        <w:rPr>
          <w:rFonts w:ascii="Arial" w:eastAsia="Times New Roman" w:hAnsi="Arial" w:cs="Times New Roman"/>
          <w:sz w:val="20"/>
          <w:szCs w:val="24"/>
        </w:rPr>
        <w:t>e</w:t>
      </w:r>
      <w:r w:rsidR="00854CE2" w:rsidRPr="00F70645">
        <w:rPr>
          <w:rFonts w:ascii="Arial" w:eastAsia="Times New Roman" w:hAnsi="Arial" w:cs="Times New Roman"/>
          <w:sz w:val="20"/>
          <w:szCs w:val="24"/>
        </w:rPr>
        <w:t xml:space="preserve"> električnih vozil.</w:t>
      </w:r>
      <w:r w:rsidRPr="00F70645">
        <w:rPr>
          <w:rFonts w:ascii="Arial" w:eastAsia="Times New Roman" w:hAnsi="Arial" w:cs="Times New Roman"/>
          <w:sz w:val="20"/>
          <w:szCs w:val="24"/>
        </w:rPr>
        <w:t>«.</w:t>
      </w:r>
      <w:bookmarkEnd w:id="7"/>
    </w:p>
    <w:p w14:paraId="294B26E8" w14:textId="77777777" w:rsidR="00377338" w:rsidRPr="00377338" w:rsidRDefault="00377338" w:rsidP="00377338">
      <w:pPr>
        <w:spacing w:after="0" w:line="260" w:lineRule="atLeast"/>
        <w:jc w:val="center"/>
        <w:rPr>
          <w:rFonts w:ascii="Arial" w:eastAsia="Times New Roman" w:hAnsi="Arial" w:cs="Times New Roman"/>
          <w:b/>
          <w:bCs/>
          <w:sz w:val="20"/>
          <w:szCs w:val="24"/>
        </w:rPr>
      </w:pPr>
      <w:bookmarkStart w:id="8" w:name="_Hlk158042422"/>
      <w:bookmarkEnd w:id="5"/>
      <w:bookmarkEnd w:id="6"/>
      <w:r w:rsidRPr="00377338">
        <w:rPr>
          <w:rFonts w:ascii="Arial" w:eastAsia="Times New Roman" w:hAnsi="Arial" w:cs="Times New Roman"/>
          <w:b/>
          <w:bCs/>
          <w:sz w:val="20"/>
          <w:szCs w:val="24"/>
        </w:rPr>
        <w:t>4. člen</w:t>
      </w:r>
    </w:p>
    <w:bookmarkEnd w:id="8"/>
    <w:p w14:paraId="4320678D" w14:textId="77777777" w:rsidR="00377338" w:rsidRPr="00377338" w:rsidRDefault="00377338" w:rsidP="00377338">
      <w:pPr>
        <w:spacing w:after="0" w:line="260" w:lineRule="atLeast"/>
        <w:jc w:val="center"/>
        <w:rPr>
          <w:rFonts w:ascii="Arial" w:eastAsia="Times New Roman" w:hAnsi="Arial" w:cs="Times New Roman"/>
          <w:sz w:val="20"/>
          <w:szCs w:val="24"/>
        </w:rPr>
      </w:pPr>
    </w:p>
    <w:p w14:paraId="486B88DE" w14:textId="59E2BF82" w:rsidR="00BC3D0C" w:rsidRDefault="00377338" w:rsidP="00377338">
      <w:pPr>
        <w:jc w:val="both"/>
        <w:rPr>
          <w:rFonts w:ascii="Arial" w:eastAsia="Times New Roman" w:hAnsi="Arial" w:cs="Times New Roman"/>
          <w:sz w:val="20"/>
          <w:szCs w:val="24"/>
        </w:rPr>
      </w:pPr>
      <w:r w:rsidRPr="00377338">
        <w:rPr>
          <w:rFonts w:ascii="Arial" w:eastAsia="Times New Roman" w:hAnsi="Arial" w:cs="Times New Roman"/>
          <w:sz w:val="20"/>
          <w:szCs w:val="24"/>
        </w:rPr>
        <w:t xml:space="preserve">V 6. členu se </w:t>
      </w:r>
      <w:r w:rsidR="00BC3D0C">
        <w:rPr>
          <w:rFonts w:ascii="Arial" w:eastAsia="Times New Roman" w:hAnsi="Arial" w:cs="Times New Roman"/>
          <w:sz w:val="20"/>
          <w:szCs w:val="24"/>
        </w:rPr>
        <w:t>prvi odstavek spremeni tako, da se glasi:</w:t>
      </w:r>
    </w:p>
    <w:p w14:paraId="6AD9CC4B" w14:textId="6D80F5E0" w:rsidR="00BC3D0C" w:rsidRDefault="00BC3D0C" w:rsidP="00377338">
      <w:pPr>
        <w:jc w:val="both"/>
        <w:rPr>
          <w:rFonts w:ascii="Arial" w:eastAsia="Times New Roman" w:hAnsi="Arial" w:cs="Times New Roman"/>
          <w:sz w:val="20"/>
          <w:szCs w:val="24"/>
        </w:rPr>
      </w:pPr>
      <w:r>
        <w:rPr>
          <w:rFonts w:ascii="Arial" w:eastAsia="Times New Roman" w:hAnsi="Arial" w:cs="Times New Roman"/>
          <w:sz w:val="20"/>
          <w:szCs w:val="24"/>
        </w:rPr>
        <w:t>»</w:t>
      </w:r>
      <w:r w:rsidRPr="00BC3D0C">
        <w:rPr>
          <w:rFonts w:ascii="Arial" w:eastAsia="Times New Roman" w:hAnsi="Arial" w:cs="Times New Roman"/>
          <w:sz w:val="20"/>
          <w:szCs w:val="24"/>
        </w:rPr>
        <w:t xml:space="preserve">(1) Višina prispevka za zagotavljanje podpor proizvodnji električne energije iz obnovljivih virov energije in v soproizvodnji z visokim izkoristkom se izraža s </w:t>
      </w:r>
      <w:proofErr w:type="spellStart"/>
      <w:r w:rsidRPr="00BC3D0C">
        <w:rPr>
          <w:rFonts w:ascii="Arial" w:eastAsia="Times New Roman" w:hAnsi="Arial" w:cs="Times New Roman"/>
          <w:sz w:val="20"/>
          <w:szCs w:val="24"/>
        </w:rPr>
        <w:t>ponderjem</w:t>
      </w:r>
      <w:proofErr w:type="spellEnd"/>
      <w:r w:rsidRPr="00BC3D0C">
        <w:rPr>
          <w:rFonts w:ascii="Arial" w:eastAsia="Times New Roman" w:hAnsi="Arial" w:cs="Times New Roman"/>
          <w:sz w:val="20"/>
          <w:szCs w:val="24"/>
        </w:rPr>
        <w:t xml:space="preserve"> uporabniške skupine, ki določa težo obremenitve posameznih kategorij uporabniških skupin končnih odjemalcev električne energije s prispevkom, ki odraža delež porabe električne energije posamezne uporabniške skupine v skupni porabi končnih odjemalcev.</w:t>
      </w:r>
      <w:r>
        <w:rPr>
          <w:rFonts w:ascii="Arial" w:eastAsia="Times New Roman" w:hAnsi="Arial" w:cs="Times New Roman"/>
          <w:sz w:val="20"/>
          <w:szCs w:val="24"/>
        </w:rPr>
        <w:t>«</w:t>
      </w:r>
      <w:r w:rsidR="001C6D43">
        <w:rPr>
          <w:rFonts w:ascii="Arial" w:eastAsia="Times New Roman" w:hAnsi="Arial" w:cs="Times New Roman"/>
          <w:sz w:val="20"/>
          <w:szCs w:val="24"/>
        </w:rPr>
        <w:t>.</w:t>
      </w:r>
    </w:p>
    <w:p w14:paraId="4D315AD2" w14:textId="7FC3E704" w:rsidR="00377338" w:rsidRPr="00377338" w:rsidRDefault="00BC3D0C" w:rsidP="00377338">
      <w:pPr>
        <w:jc w:val="both"/>
        <w:rPr>
          <w:rFonts w:ascii="Arial" w:eastAsia="Times New Roman" w:hAnsi="Arial" w:cs="Times New Roman"/>
          <w:sz w:val="20"/>
          <w:szCs w:val="20"/>
        </w:rPr>
      </w:pPr>
      <w:r>
        <w:rPr>
          <w:rFonts w:ascii="Arial" w:eastAsia="Times New Roman" w:hAnsi="Arial" w:cs="Times New Roman"/>
          <w:sz w:val="20"/>
          <w:szCs w:val="24"/>
        </w:rPr>
        <w:t>D</w:t>
      </w:r>
      <w:r w:rsidR="00377338" w:rsidRPr="00377338">
        <w:rPr>
          <w:rFonts w:ascii="Arial" w:eastAsia="Times New Roman" w:hAnsi="Arial" w:cs="Times New Roman"/>
          <w:sz w:val="20"/>
          <w:szCs w:val="24"/>
        </w:rPr>
        <w:t xml:space="preserve">rugi </w:t>
      </w:r>
      <w:r w:rsidR="00377338" w:rsidRPr="00377338">
        <w:rPr>
          <w:rFonts w:ascii="Arial" w:eastAsia="Times New Roman" w:hAnsi="Arial" w:cs="Times New Roman"/>
          <w:sz w:val="20"/>
          <w:szCs w:val="20"/>
        </w:rPr>
        <w:t>odstavek</w:t>
      </w:r>
      <w:r>
        <w:rPr>
          <w:rFonts w:ascii="Arial" w:eastAsia="Times New Roman" w:hAnsi="Arial" w:cs="Times New Roman"/>
          <w:sz w:val="20"/>
          <w:szCs w:val="20"/>
        </w:rPr>
        <w:t xml:space="preserve"> se</w:t>
      </w:r>
      <w:r w:rsidR="00377338" w:rsidRPr="00377338">
        <w:rPr>
          <w:rFonts w:ascii="Arial" w:eastAsia="Times New Roman" w:hAnsi="Arial" w:cs="Times New Roman"/>
          <w:sz w:val="20"/>
          <w:szCs w:val="20"/>
        </w:rPr>
        <w:t xml:space="preserve"> spremeni tako, da se glasi:</w:t>
      </w:r>
    </w:p>
    <w:p w14:paraId="797618E1" w14:textId="77777777" w:rsidR="00377338" w:rsidRPr="00377338" w:rsidRDefault="00377338" w:rsidP="00377338">
      <w:pPr>
        <w:overflowPunct w:val="0"/>
        <w:autoSpaceDE w:val="0"/>
        <w:autoSpaceDN w:val="0"/>
        <w:adjustRightInd w:val="0"/>
        <w:spacing w:before="240" w:after="240" w:line="240" w:lineRule="auto"/>
        <w:jc w:val="both"/>
        <w:textAlignment w:val="baseline"/>
        <w:rPr>
          <w:rFonts w:ascii="Arial" w:eastAsia="Times New Roman" w:hAnsi="Arial" w:cs="Times New Roman"/>
          <w:sz w:val="20"/>
          <w:szCs w:val="20"/>
          <w:lang w:val="x-none" w:eastAsia="x-none"/>
        </w:rPr>
      </w:pPr>
      <w:r w:rsidRPr="00377338">
        <w:rPr>
          <w:rFonts w:ascii="Arial" w:eastAsia="Times New Roman" w:hAnsi="Arial" w:cs="Times New Roman"/>
          <w:sz w:val="20"/>
          <w:szCs w:val="20"/>
          <w:lang w:eastAsia="x-none"/>
        </w:rPr>
        <w:t xml:space="preserve">»(2) </w:t>
      </w:r>
      <w:r w:rsidRPr="00377338">
        <w:rPr>
          <w:rFonts w:ascii="Arial" w:eastAsia="Times New Roman" w:hAnsi="Arial" w:cs="Times New Roman"/>
          <w:sz w:val="20"/>
          <w:szCs w:val="20"/>
          <w:lang w:val="x-none" w:eastAsia="x-none"/>
        </w:rPr>
        <w:t xml:space="preserve">Za posamezne kategorije uporabniških skupin končnih odjemalcev električne energije se določijo naslednje vrednosti </w:t>
      </w:r>
      <w:proofErr w:type="spellStart"/>
      <w:r w:rsidRPr="00377338">
        <w:rPr>
          <w:rFonts w:ascii="Arial" w:eastAsia="Times New Roman" w:hAnsi="Arial" w:cs="Times New Roman"/>
          <w:sz w:val="20"/>
          <w:szCs w:val="20"/>
          <w:lang w:val="x-none" w:eastAsia="x-none"/>
        </w:rPr>
        <w:t>ponderjev</w:t>
      </w:r>
      <w:proofErr w:type="spellEnd"/>
      <w:r w:rsidRPr="00377338">
        <w:rPr>
          <w:rFonts w:ascii="Arial" w:eastAsia="Times New Roman" w:hAnsi="Arial" w:cs="Times New Roman"/>
          <w:sz w:val="20"/>
          <w:szCs w:val="20"/>
          <w:lang w:val="x-none" w:eastAsia="x-none"/>
        </w:rPr>
        <w:t>:</w:t>
      </w:r>
    </w:p>
    <w:tbl>
      <w:tblPr>
        <w:tblW w:w="0" w:type="auto"/>
        <w:jc w:val="center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6"/>
        <w:gridCol w:w="4432"/>
        <w:gridCol w:w="3390"/>
      </w:tblGrid>
      <w:tr w:rsidR="00377338" w:rsidRPr="00377338" w14:paraId="0C4667BF" w14:textId="77777777" w:rsidTr="00BA5E53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  <w:hideMark/>
          </w:tcPr>
          <w:p w14:paraId="42A573D6" w14:textId="77777777" w:rsidR="00377338" w:rsidRPr="00377338" w:rsidRDefault="00377338" w:rsidP="0037733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bookmarkStart w:id="9" w:name="_Hlk157695669"/>
            <w:bookmarkStart w:id="10" w:name="_Hlk157695637"/>
            <w:proofErr w:type="spellStart"/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lastRenderedPageBreak/>
              <w:t>Zap.št</w:t>
            </w:r>
            <w:proofErr w:type="spellEnd"/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.</w:t>
            </w:r>
          </w:p>
        </w:tc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059BB92" w14:textId="77777777" w:rsidR="00377338" w:rsidRPr="00377338" w:rsidRDefault="00377338" w:rsidP="0037733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Uporabniška skupina </w:t>
            </w:r>
          </w:p>
        </w:tc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  <w:hideMark/>
          </w:tcPr>
          <w:p w14:paraId="6D7DC047" w14:textId="77777777" w:rsidR="00377338" w:rsidRPr="00377338" w:rsidRDefault="00377338" w:rsidP="0037733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Vrednost </w:t>
            </w:r>
            <w:proofErr w:type="spellStart"/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ponderja</w:t>
            </w:r>
            <w:proofErr w:type="spellEnd"/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uporabniške skupine – </w:t>
            </w:r>
            <w:proofErr w:type="spellStart"/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τ</w:t>
            </w: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vertAlign w:val="subscript"/>
                <w:lang w:eastAsia="sl-SI"/>
              </w:rPr>
              <w:t>ose</w:t>
            </w:r>
            <w:proofErr w:type="spellEnd"/>
          </w:p>
        </w:tc>
      </w:tr>
      <w:tr w:rsidR="00E422DD" w:rsidRPr="00377338" w14:paraId="2E1DEB89" w14:textId="77777777" w:rsidTr="00BA5E53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0406B8EC" w14:textId="77777777" w:rsidR="00E422DD" w:rsidRPr="00377338" w:rsidRDefault="00E422DD" w:rsidP="00E422D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bookmarkStart w:id="11" w:name="_Hlk157695554"/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1.</w:t>
            </w:r>
          </w:p>
        </w:tc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10F0E17F" w14:textId="77777777" w:rsidR="00E422DD" w:rsidRPr="00377338" w:rsidRDefault="00E422DD" w:rsidP="00E422D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Gospodinjski odjemalci, </w:t>
            </w:r>
            <w:bookmarkStart w:id="12" w:name="_Hlk92358578"/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shd w:val="clear" w:color="auto" w:fill="FFFFFF"/>
                <w:lang w:eastAsia="sl-SI"/>
              </w:rPr>
              <w:t>priključeni na NN izvod nazivne napetosti 400/230 V</w:t>
            </w:r>
            <w:bookmarkEnd w:id="12"/>
          </w:p>
        </w:tc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04077B9D" w14:textId="17BAE3BD" w:rsidR="00E422DD" w:rsidRPr="00377338" w:rsidRDefault="00E422DD" w:rsidP="00E422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377338">
              <w:rPr>
                <w:rFonts w:ascii="Arial" w:eastAsia="Times New Roman" w:hAnsi="Arial" w:cs="Times New Roman"/>
                <w:sz w:val="20"/>
                <w:szCs w:val="20"/>
                <w:lang w:eastAsia="sl-SI"/>
              </w:rPr>
              <w:t>0,49756</w:t>
            </w:r>
          </w:p>
        </w:tc>
      </w:tr>
      <w:tr w:rsidR="00E422DD" w:rsidRPr="00377338" w14:paraId="3C8A5E9C" w14:textId="77777777" w:rsidTr="00BA5E53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4CE1B4C5" w14:textId="77777777" w:rsidR="00E422DD" w:rsidRPr="00377338" w:rsidRDefault="00E422DD" w:rsidP="00E422D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2.</w:t>
            </w:r>
          </w:p>
        </w:tc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09E0C6C8" w14:textId="77777777" w:rsidR="00E422DD" w:rsidRPr="00377338" w:rsidRDefault="00E422DD" w:rsidP="00E422D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Ostali odjem brez merjenja moči, </w:t>
            </w: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shd w:val="clear" w:color="auto" w:fill="FFFFFF"/>
                <w:lang w:eastAsia="sl-SI"/>
              </w:rPr>
              <w:t>priključeni na NN izvod nazivne napetosti 400/230 V</w:t>
            </w:r>
          </w:p>
        </w:tc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0F3698A3" w14:textId="77BF8A9F" w:rsidR="00E422DD" w:rsidRPr="00377338" w:rsidRDefault="00E422DD" w:rsidP="00E422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377338">
              <w:rPr>
                <w:rFonts w:ascii="Arial" w:eastAsia="Times New Roman" w:hAnsi="Arial" w:cs="Times New Roman"/>
                <w:sz w:val="20"/>
                <w:szCs w:val="20"/>
                <w:lang w:eastAsia="sl-SI"/>
              </w:rPr>
              <w:t>0,79159</w:t>
            </w:r>
          </w:p>
        </w:tc>
      </w:tr>
      <w:tr w:rsidR="00E422DD" w:rsidRPr="00377338" w14:paraId="4938645A" w14:textId="77777777" w:rsidTr="00BA5E53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235C65C2" w14:textId="77777777" w:rsidR="00E422DD" w:rsidRPr="00377338" w:rsidRDefault="00E422DD" w:rsidP="00E422D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3.</w:t>
            </w:r>
          </w:p>
        </w:tc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2AB88A36" w14:textId="77777777" w:rsidR="00E422DD" w:rsidRPr="00377338" w:rsidRDefault="00E422DD" w:rsidP="00E422D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Ostali odjem s priključno močjo nad 43kW, </w:t>
            </w: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shd w:val="clear" w:color="auto" w:fill="FFFFFF"/>
                <w:lang w:eastAsia="sl-SI"/>
              </w:rPr>
              <w:t>priključeni na NN izvod nazivne napetosti 400/230 V</w:t>
            </w:r>
          </w:p>
        </w:tc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049AFF14" w14:textId="0A35E21D" w:rsidR="00E422DD" w:rsidRPr="00377338" w:rsidRDefault="00E422DD" w:rsidP="00E422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377338">
              <w:rPr>
                <w:rFonts w:ascii="Arial" w:eastAsia="Times New Roman" w:hAnsi="Arial" w:cs="Times New Roman"/>
                <w:sz w:val="20"/>
                <w:szCs w:val="20"/>
                <w:lang w:eastAsia="sl-SI"/>
              </w:rPr>
              <w:t>1,40677</w:t>
            </w:r>
          </w:p>
        </w:tc>
      </w:tr>
      <w:tr w:rsidR="00E422DD" w:rsidRPr="00377338" w14:paraId="0515CDC6" w14:textId="77777777" w:rsidTr="00BA5E53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136EB27B" w14:textId="77777777" w:rsidR="00E422DD" w:rsidRPr="00377338" w:rsidRDefault="00E422DD" w:rsidP="00E422D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4.</w:t>
            </w:r>
          </w:p>
        </w:tc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18C1CDBC" w14:textId="4ACB3D8D" w:rsidR="00E422DD" w:rsidRPr="00377338" w:rsidRDefault="00E422DD" w:rsidP="00E422D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Odjemalci, </w:t>
            </w: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shd w:val="clear" w:color="auto" w:fill="FFFFFF"/>
                <w:lang w:eastAsia="sl-SI"/>
              </w:rPr>
              <w:t>priključeni na NN na zbiralnici NN v transformatorski postaji SN/NN</w:t>
            </w:r>
          </w:p>
        </w:tc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5DFE6FD9" w14:textId="503018D3" w:rsidR="00E422DD" w:rsidRPr="00377338" w:rsidRDefault="00E422DD" w:rsidP="00E422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377338">
              <w:rPr>
                <w:rFonts w:ascii="Arial" w:eastAsia="Times New Roman" w:hAnsi="Arial" w:cs="Times New Roman"/>
                <w:sz w:val="20"/>
                <w:szCs w:val="20"/>
                <w:lang w:eastAsia="sl-SI"/>
              </w:rPr>
              <w:t>1,57330</w:t>
            </w:r>
          </w:p>
        </w:tc>
      </w:tr>
      <w:tr w:rsidR="00E422DD" w:rsidRPr="00377338" w14:paraId="62A20B7E" w14:textId="77777777" w:rsidTr="00BA5E53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3083D4A9" w14:textId="77777777" w:rsidR="00E422DD" w:rsidRPr="00377338" w:rsidRDefault="00E422DD" w:rsidP="00E422D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5.</w:t>
            </w:r>
          </w:p>
        </w:tc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4C8225EB" w14:textId="77777777" w:rsidR="00E422DD" w:rsidRPr="00377338" w:rsidRDefault="00E422DD" w:rsidP="00E422D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shd w:val="clear" w:color="auto" w:fill="FFFFFF"/>
                <w:lang w:eastAsia="sl-SI"/>
              </w:rPr>
              <w:t>Odjemalci, priključeni na SN izvod nazivne napetosti 35, 20 in 10 kV</w:t>
            </w:r>
          </w:p>
        </w:tc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37F58FFF" w14:textId="60352985" w:rsidR="00E422DD" w:rsidRPr="00377338" w:rsidRDefault="00E422DD" w:rsidP="00E422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377338">
              <w:rPr>
                <w:rFonts w:ascii="Arial" w:eastAsia="Times New Roman" w:hAnsi="Arial" w:cs="Times New Roman"/>
                <w:sz w:val="20"/>
                <w:szCs w:val="20"/>
                <w:lang w:eastAsia="sl-SI"/>
              </w:rPr>
              <w:t>2,20724</w:t>
            </w:r>
          </w:p>
        </w:tc>
      </w:tr>
      <w:tr w:rsidR="00E422DD" w:rsidRPr="00377338" w14:paraId="37793FDC" w14:textId="77777777" w:rsidTr="00BA5E53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7D9FC327" w14:textId="77777777" w:rsidR="00E422DD" w:rsidRPr="00377338" w:rsidRDefault="00E422DD" w:rsidP="00E422D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6.</w:t>
            </w:r>
          </w:p>
        </w:tc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750E9BF6" w14:textId="5F6655D7" w:rsidR="00E422DD" w:rsidRPr="00377338" w:rsidRDefault="00E422DD" w:rsidP="00E422D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shd w:val="clear" w:color="auto" w:fill="FFFFFF"/>
                <w:lang w:eastAsia="sl-SI"/>
              </w:rPr>
              <w:t>Odjemalci, priključeni na SN na zbiralnici SN v razdelilno-transformatorski postaji VN/SN</w:t>
            </w:r>
          </w:p>
        </w:tc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4C8222AE" w14:textId="7286CF78" w:rsidR="00E422DD" w:rsidRPr="00377338" w:rsidRDefault="00E422DD" w:rsidP="00E422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377338">
              <w:rPr>
                <w:rFonts w:ascii="Arial" w:eastAsia="Times New Roman" w:hAnsi="Arial" w:cs="Times New Roman"/>
                <w:sz w:val="20"/>
                <w:szCs w:val="20"/>
                <w:lang w:eastAsia="sl-SI"/>
              </w:rPr>
              <w:t>2,84064</w:t>
            </w:r>
          </w:p>
        </w:tc>
      </w:tr>
      <w:tr w:rsidR="00E422DD" w:rsidRPr="00377338" w14:paraId="59BCC7E3" w14:textId="77777777" w:rsidTr="00BA5E53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41939BCF" w14:textId="77777777" w:rsidR="00E422DD" w:rsidRPr="00377338" w:rsidRDefault="00E422DD" w:rsidP="00E422D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7.</w:t>
            </w:r>
          </w:p>
        </w:tc>
        <w:tc>
          <w:tcPr>
            <w:tcW w:w="4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56CD3993" w14:textId="77777777" w:rsidR="00E422DD" w:rsidRPr="00377338" w:rsidRDefault="00E422DD" w:rsidP="00E422D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Odjemalci, </w:t>
            </w: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shd w:val="clear" w:color="auto" w:fill="FFFFFF"/>
                <w:lang w:eastAsia="sl-SI"/>
              </w:rPr>
              <w:t> priključeni na VN izvod nazivne napetosti 400, 220 in 110 kV</w:t>
            </w:r>
          </w:p>
        </w:tc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1A26B364" w14:textId="38D22DF9" w:rsidR="00E422DD" w:rsidRPr="00377338" w:rsidRDefault="00E422DD" w:rsidP="00E422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377338">
              <w:rPr>
                <w:rFonts w:ascii="Arial" w:eastAsia="Times New Roman" w:hAnsi="Arial" w:cs="Times New Roman"/>
                <w:sz w:val="20"/>
                <w:szCs w:val="20"/>
                <w:lang w:eastAsia="sl-SI"/>
              </w:rPr>
              <w:t>1,90626</w:t>
            </w:r>
          </w:p>
        </w:tc>
      </w:tr>
    </w:tbl>
    <w:p w14:paraId="3A4D3106" w14:textId="77777777" w:rsidR="00377338" w:rsidRPr="00377338" w:rsidRDefault="00377338" w:rsidP="00377338">
      <w:pPr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rPr>
          <w:rFonts w:ascii="Arial" w:eastAsia="Times New Roman" w:hAnsi="Arial" w:cs="Times New Roman"/>
          <w:sz w:val="20"/>
          <w:szCs w:val="20"/>
          <w:lang w:val="x-none" w:eastAsia="x-none"/>
        </w:rPr>
      </w:pPr>
      <w:bookmarkStart w:id="13" w:name="_Hlk157695689"/>
      <w:bookmarkEnd w:id="9"/>
      <w:bookmarkEnd w:id="10"/>
      <w:bookmarkEnd w:id="11"/>
      <w:r w:rsidRPr="00377338">
        <w:rPr>
          <w:rFonts w:ascii="Arial" w:eastAsia="Times New Roman" w:hAnsi="Arial" w:cs="Times New Roman"/>
          <w:sz w:val="20"/>
          <w:szCs w:val="20"/>
          <w:lang w:val="x-none" w:eastAsia="x-none"/>
        </w:rPr>
        <w:t>kjer je:</w:t>
      </w:r>
    </w:p>
    <w:p w14:paraId="3E5E79B0" w14:textId="77777777" w:rsidR="00377338" w:rsidRPr="00377338" w:rsidRDefault="00377338" w:rsidP="0037733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377338">
        <w:rPr>
          <w:rFonts w:ascii="Arial" w:eastAsia="Times New Roman" w:hAnsi="Arial" w:cs="Arial"/>
          <w:sz w:val="20"/>
          <w:szCs w:val="20"/>
          <w:lang w:val="x-none" w:eastAsia="x-none"/>
        </w:rPr>
        <w:t>VN –</w:t>
      </w:r>
      <w:r w:rsidRPr="00377338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Pr="00377338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visoka napetost, </w:t>
      </w:r>
    </w:p>
    <w:p w14:paraId="496F2BDB" w14:textId="77777777" w:rsidR="00377338" w:rsidRPr="00377338" w:rsidRDefault="00377338" w:rsidP="0037733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377338">
        <w:rPr>
          <w:rFonts w:ascii="Arial" w:eastAsia="Times New Roman" w:hAnsi="Arial" w:cs="Arial"/>
          <w:sz w:val="20"/>
          <w:szCs w:val="20"/>
          <w:lang w:val="x-none" w:eastAsia="x-none"/>
        </w:rPr>
        <w:t>SN –</w:t>
      </w:r>
      <w:r w:rsidRPr="00377338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Pr="00377338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srednja napetost, </w:t>
      </w:r>
    </w:p>
    <w:p w14:paraId="48F23F02" w14:textId="7C6CDE26" w:rsidR="00377338" w:rsidRPr="00377338" w:rsidRDefault="00377338" w:rsidP="00377338">
      <w:pPr>
        <w:jc w:val="both"/>
        <w:rPr>
          <w:rFonts w:ascii="Arial" w:eastAsia="Times New Roman" w:hAnsi="Arial" w:cs="Times New Roman"/>
          <w:sz w:val="20"/>
          <w:szCs w:val="20"/>
        </w:rPr>
      </w:pPr>
      <w:r w:rsidRPr="00377338">
        <w:rPr>
          <w:rFonts w:ascii="Arial" w:eastAsia="Times New Roman" w:hAnsi="Arial" w:cs="Times New Roman"/>
          <w:sz w:val="20"/>
          <w:szCs w:val="20"/>
          <w:lang w:eastAsia="sl-SI"/>
        </w:rPr>
        <w:t>NN – nizka napetost.</w:t>
      </w:r>
      <w:bookmarkEnd w:id="13"/>
      <w:r w:rsidRPr="00377338">
        <w:rPr>
          <w:rFonts w:ascii="Arial" w:eastAsia="Times New Roman" w:hAnsi="Arial" w:cs="Times New Roman"/>
          <w:sz w:val="20"/>
          <w:szCs w:val="20"/>
          <w:lang w:eastAsia="sl-SI"/>
        </w:rPr>
        <w:t>«</w:t>
      </w:r>
      <w:r w:rsidR="001C6D43">
        <w:rPr>
          <w:rFonts w:ascii="Arial" w:eastAsia="Times New Roman" w:hAnsi="Arial" w:cs="Times New Roman"/>
          <w:sz w:val="20"/>
          <w:szCs w:val="20"/>
          <w:lang w:eastAsia="sl-SI"/>
        </w:rPr>
        <w:t>.</w:t>
      </w:r>
    </w:p>
    <w:p w14:paraId="10681063" w14:textId="77777777" w:rsidR="00377338" w:rsidRPr="00377338" w:rsidRDefault="00377338" w:rsidP="00377338">
      <w:pPr>
        <w:jc w:val="both"/>
        <w:rPr>
          <w:rFonts w:ascii="Arial" w:eastAsia="Times New Roman" w:hAnsi="Arial" w:cs="Times New Roman"/>
          <w:sz w:val="20"/>
          <w:szCs w:val="24"/>
        </w:rPr>
      </w:pPr>
      <w:r w:rsidRPr="00377338">
        <w:rPr>
          <w:rFonts w:ascii="Arial" w:eastAsia="Times New Roman" w:hAnsi="Arial" w:cs="Times New Roman"/>
          <w:sz w:val="20"/>
          <w:szCs w:val="24"/>
        </w:rPr>
        <w:t>V tretjem in četrtem odstavku se besedilo »iz 15. in 16. točke« nadomesti z besedilom »iz 1. in 2. točke«.</w:t>
      </w:r>
    </w:p>
    <w:p w14:paraId="03496595" w14:textId="77777777" w:rsidR="00377338" w:rsidRPr="00377338" w:rsidRDefault="00377338" w:rsidP="00377338">
      <w:pPr>
        <w:jc w:val="both"/>
        <w:rPr>
          <w:rFonts w:ascii="Arial" w:eastAsia="Times New Roman" w:hAnsi="Arial" w:cs="Times New Roman"/>
          <w:sz w:val="20"/>
          <w:szCs w:val="24"/>
        </w:rPr>
      </w:pPr>
      <w:r w:rsidRPr="00377338">
        <w:rPr>
          <w:rFonts w:ascii="Arial" w:eastAsia="Times New Roman" w:hAnsi="Arial" w:cs="Times New Roman"/>
          <w:sz w:val="20"/>
          <w:szCs w:val="24"/>
        </w:rPr>
        <w:t>Peti odstavek se spremeni tako, da se glasi:</w:t>
      </w:r>
    </w:p>
    <w:p w14:paraId="31CAC0C6" w14:textId="77777777" w:rsidR="00377338" w:rsidRPr="00377338" w:rsidRDefault="00377338" w:rsidP="00377338">
      <w:pPr>
        <w:overflowPunct w:val="0"/>
        <w:autoSpaceDE w:val="0"/>
        <w:autoSpaceDN w:val="0"/>
        <w:adjustRightInd w:val="0"/>
        <w:spacing w:before="240" w:after="24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377338">
        <w:rPr>
          <w:rFonts w:ascii="Arial" w:eastAsia="Times New Roman" w:hAnsi="Arial" w:cs="Arial"/>
          <w:sz w:val="20"/>
          <w:szCs w:val="20"/>
          <w:lang w:eastAsia="sl-SI"/>
        </w:rPr>
        <w:t xml:space="preserve">»(5) Končnim odjemalcem električne energije iz tretjega in prejšnjega odstavka se določijo naslednje vrednosti </w:t>
      </w:r>
      <w:proofErr w:type="spellStart"/>
      <w:r w:rsidRPr="00377338">
        <w:rPr>
          <w:rFonts w:ascii="Arial" w:eastAsia="Times New Roman" w:hAnsi="Arial" w:cs="Arial"/>
          <w:sz w:val="20"/>
          <w:szCs w:val="20"/>
          <w:lang w:eastAsia="sl-SI"/>
        </w:rPr>
        <w:t>ponderjev</w:t>
      </w:r>
      <w:proofErr w:type="spellEnd"/>
      <w:r w:rsidRPr="00377338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tbl>
      <w:tblPr>
        <w:tblW w:w="8663" w:type="dxa"/>
        <w:jc w:val="center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4"/>
        <w:gridCol w:w="4536"/>
        <w:gridCol w:w="3423"/>
      </w:tblGrid>
      <w:tr w:rsidR="00377338" w:rsidRPr="00377338" w14:paraId="50E811E5" w14:textId="77777777" w:rsidTr="00BA5E53">
        <w:trPr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  <w:hideMark/>
          </w:tcPr>
          <w:p w14:paraId="4A5235E3" w14:textId="77777777" w:rsidR="00377338" w:rsidRPr="00377338" w:rsidRDefault="00377338" w:rsidP="00377338">
            <w:pPr>
              <w:spacing w:after="0" w:line="26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bookmarkStart w:id="14" w:name="_Hlk157696129"/>
            <w:proofErr w:type="spellStart"/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Zap.št</w:t>
            </w:r>
            <w:proofErr w:type="spellEnd"/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EEA1AA8" w14:textId="77777777" w:rsidR="00377338" w:rsidRPr="00377338" w:rsidRDefault="00377338" w:rsidP="00377338">
            <w:pPr>
              <w:spacing w:after="0" w:line="26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Uporabniška skupina 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  <w:hideMark/>
          </w:tcPr>
          <w:p w14:paraId="060D8D08" w14:textId="77777777" w:rsidR="00377338" w:rsidRPr="00377338" w:rsidRDefault="00377338" w:rsidP="00377338">
            <w:pPr>
              <w:spacing w:after="0" w:line="26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Vrednost </w:t>
            </w:r>
            <w:proofErr w:type="spellStart"/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ponderja</w:t>
            </w:r>
            <w:proofErr w:type="spellEnd"/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uporabniške skupine – </w:t>
            </w:r>
            <w:proofErr w:type="spellStart"/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τ</w:t>
            </w: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vertAlign w:val="subscript"/>
              </w:rPr>
              <w:t>ose</w:t>
            </w:r>
            <w:proofErr w:type="spellEnd"/>
          </w:p>
        </w:tc>
      </w:tr>
      <w:tr w:rsidR="00E422DD" w:rsidRPr="00377338" w14:paraId="36A1CD28" w14:textId="77777777" w:rsidTr="00BA5E53">
        <w:trPr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72035B8D" w14:textId="77777777" w:rsidR="00E422DD" w:rsidRPr="00377338" w:rsidRDefault="00E422DD" w:rsidP="00E422DD">
            <w:pPr>
              <w:spacing w:after="0" w:line="26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highlight w:val="yellow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3.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05DC1681" w14:textId="77777777" w:rsidR="00E422DD" w:rsidRPr="00377338" w:rsidRDefault="00E422DD" w:rsidP="00E422DD">
            <w:pPr>
              <w:spacing w:after="0" w:line="26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Ostali odjem s priključno močjo nad 43kW, </w:t>
            </w: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shd w:val="clear" w:color="auto" w:fill="FFFFFF"/>
              </w:rPr>
              <w:t>priključeni na NN izvod nazivne napetosti 400/230 V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67580417" w14:textId="723A7B33" w:rsidR="00E422DD" w:rsidRPr="00377338" w:rsidRDefault="00E422DD" w:rsidP="00E422DD">
            <w:pPr>
              <w:spacing w:after="0" w:line="26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77338">
              <w:rPr>
                <w:rFonts w:ascii="Arial" w:eastAsia="Times New Roman" w:hAnsi="Arial" w:cs="Times New Roman"/>
                <w:sz w:val="20"/>
                <w:szCs w:val="20"/>
              </w:rPr>
              <w:t>0,42203</w:t>
            </w:r>
          </w:p>
        </w:tc>
      </w:tr>
      <w:tr w:rsidR="00E422DD" w:rsidRPr="00377338" w14:paraId="18ADA019" w14:textId="77777777" w:rsidTr="00BA5E53">
        <w:trPr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78485976" w14:textId="77777777" w:rsidR="00E422DD" w:rsidRPr="00377338" w:rsidRDefault="00E422DD" w:rsidP="00E422DD">
            <w:pPr>
              <w:spacing w:after="0" w:line="26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4.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0A9CED38" w14:textId="12A5815A" w:rsidR="00E422DD" w:rsidRPr="00377338" w:rsidRDefault="00E422DD" w:rsidP="00E422DD">
            <w:pPr>
              <w:spacing w:after="0" w:line="26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Odjemalci, </w:t>
            </w: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shd w:val="clear" w:color="auto" w:fill="FFFFFF"/>
              </w:rPr>
              <w:t>priključeni na NN na zbiralnici NN v transformatorski postaji SN/NN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41453FCE" w14:textId="48955A40" w:rsidR="00E422DD" w:rsidRPr="00377338" w:rsidRDefault="00E422DD" w:rsidP="00E422DD">
            <w:pPr>
              <w:spacing w:after="0" w:line="26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77338">
              <w:rPr>
                <w:rFonts w:ascii="Arial" w:eastAsia="Times New Roman" w:hAnsi="Arial" w:cs="Times New Roman"/>
                <w:sz w:val="20"/>
                <w:szCs w:val="20"/>
              </w:rPr>
              <w:t>0,47199</w:t>
            </w:r>
          </w:p>
        </w:tc>
      </w:tr>
      <w:tr w:rsidR="00E422DD" w:rsidRPr="00377338" w14:paraId="2AE4A4B5" w14:textId="77777777" w:rsidTr="00BA5E53">
        <w:trPr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57E3A5E3" w14:textId="77777777" w:rsidR="00E422DD" w:rsidRPr="00377338" w:rsidRDefault="00E422DD" w:rsidP="00E422DD">
            <w:pPr>
              <w:spacing w:after="0" w:line="26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5.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535FE841" w14:textId="77777777" w:rsidR="00E422DD" w:rsidRPr="00377338" w:rsidRDefault="00E422DD" w:rsidP="00E422DD">
            <w:pPr>
              <w:spacing w:after="0" w:line="26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shd w:val="clear" w:color="auto" w:fill="FFFFFF"/>
              </w:rPr>
              <w:t>Odjemalci, priključeni na SN izvod nazivne napetosti 35, 20 in 10 kV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215DE9F2" w14:textId="24B41382" w:rsidR="00E422DD" w:rsidRPr="00377338" w:rsidRDefault="00E422DD" w:rsidP="00E422DD">
            <w:pPr>
              <w:spacing w:after="0" w:line="26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77338">
              <w:rPr>
                <w:rFonts w:ascii="Arial" w:eastAsia="Times New Roman" w:hAnsi="Arial" w:cs="Times New Roman"/>
                <w:sz w:val="20"/>
                <w:szCs w:val="20"/>
              </w:rPr>
              <w:t>0,66217</w:t>
            </w:r>
          </w:p>
        </w:tc>
      </w:tr>
      <w:tr w:rsidR="00E422DD" w:rsidRPr="00377338" w14:paraId="1E219A4D" w14:textId="77777777" w:rsidTr="00BA5E53">
        <w:trPr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208F8BA6" w14:textId="77777777" w:rsidR="00E422DD" w:rsidRPr="00377338" w:rsidRDefault="00E422DD" w:rsidP="00E422DD">
            <w:pPr>
              <w:spacing w:after="0" w:line="26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6.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3DED1541" w14:textId="0B0A19A2" w:rsidR="00E422DD" w:rsidRPr="00377338" w:rsidRDefault="00E422DD" w:rsidP="00E422DD">
            <w:pPr>
              <w:spacing w:after="0" w:line="26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shd w:val="clear" w:color="auto" w:fill="FFFFFF"/>
              </w:rPr>
              <w:t>Odjemalci, priključeni na SN na zbiralnici SN v razdelilno-transformatorski postaji VN/SN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4B55300F" w14:textId="2B5D15EE" w:rsidR="00E422DD" w:rsidRPr="00377338" w:rsidRDefault="00E422DD" w:rsidP="00E422DD">
            <w:pPr>
              <w:spacing w:after="0" w:line="26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77338">
              <w:rPr>
                <w:rFonts w:ascii="Arial" w:eastAsia="Times New Roman" w:hAnsi="Arial" w:cs="Times New Roman"/>
                <w:sz w:val="20"/>
                <w:szCs w:val="20"/>
              </w:rPr>
              <w:t>0,85219</w:t>
            </w:r>
          </w:p>
        </w:tc>
      </w:tr>
      <w:tr w:rsidR="00E422DD" w:rsidRPr="00377338" w14:paraId="56D122DF" w14:textId="77777777" w:rsidTr="00BA5E53">
        <w:trPr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0A293034" w14:textId="77777777" w:rsidR="00E422DD" w:rsidRPr="00377338" w:rsidRDefault="00E422DD" w:rsidP="00E422DD">
            <w:pPr>
              <w:spacing w:after="0" w:line="26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7.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692ADF27" w14:textId="77777777" w:rsidR="00E422DD" w:rsidRPr="00377338" w:rsidRDefault="00E422DD" w:rsidP="00E422DD">
            <w:pPr>
              <w:spacing w:after="0" w:line="26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Odjemalci, </w:t>
            </w:r>
            <w:r w:rsidRPr="00377338">
              <w:rPr>
                <w:rFonts w:ascii="Arial" w:eastAsia="Times New Roman" w:hAnsi="Arial" w:cs="Arial"/>
                <w:color w:val="000000"/>
                <w:sz w:val="20"/>
                <w:szCs w:val="20"/>
                <w:shd w:val="clear" w:color="auto" w:fill="FFFFFF"/>
              </w:rPr>
              <w:t> priključeni na VN izvod nazivne napetosti 400, 220 in 110 kV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</w:tcPr>
          <w:p w14:paraId="2CBFD813" w14:textId="2D1F0BAD" w:rsidR="00E422DD" w:rsidRPr="00377338" w:rsidRDefault="00E422DD" w:rsidP="00E422DD">
            <w:pPr>
              <w:spacing w:after="0" w:line="26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77338">
              <w:rPr>
                <w:rFonts w:ascii="Arial" w:eastAsia="Times New Roman" w:hAnsi="Arial" w:cs="Times New Roman"/>
                <w:sz w:val="20"/>
                <w:szCs w:val="20"/>
              </w:rPr>
              <w:t>0,57188</w:t>
            </w:r>
          </w:p>
        </w:tc>
      </w:tr>
    </w:tbl>
    <w:bookmarkEnd w:id="14"/>
    <w:p w14:paraId="3033BA47" w14:textId="77777777" w:rsidR="00377338" w:rsidRPr="00377338" w:rsidRDefault="00377338" w:rsidP="00377338">
      <w:pPr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377338">
        <w:rPr>
          <w:rFonts w:ascii="Arial" w:eastAsia="Times New Roman" w:hAnsi="Arial" w:cs="Arial"/>
          <w:sz w:val="20"/>
          <w:szCs w:val="20"/>
          <w:lang w:eastAsia="sl-SI"/>
        </w:rPr>
        <w:t>kjer je:</w:t>
      </w:r>
    </w:p>
    <w:p w14:paraId="4B7DF389" w14:textId="77777777" w:rsidR="00377338" w:rsidRPr="00377338" w:rsidRDefault="00377338" w:rsidP="0037733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377338">
        <w:rPr>
          <w:rFonts w:ascii="Arial" w:eastAsia="Times New Roman" w:hAnsi="Arial" w:cs="Arial"/>
          <w:sz w:val="20"/>
          <w:szCs w:val="20"/>
          <w:lang w:val="x-none" w:eastAsia="x-none"/>
        </w:rPr>
        <w:t>VN –</w:t>
      </w:r>
      <w:r w:rsidRPr="00377338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Pr="00377338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visoka napetost, </w:t>
      </w:r>
    </w:p>
    <w:p w14:paraId="39F49C05" w14:textId="77777777" w:rsidR="00377338" w:rsidRPr="00377338" w:rsidRDefault="00377338" w:rsidP="0037733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377338">
        <w:rPr>
          <w:rFonts w:ascii="Arial" w:eastAsia="Times New Roman" w:hAnsi="Arial" w:cs="Arial"/>
          <w:sz w:val="20"/>
          <w:szCs w:val="20"/>
          <w:lang w:val="x-none" w:eastAsia="x-none"/>
        </w:rPr>
        <w:t>SN –</w:t>
      </w:r>
      <w:r w:rsidRPr="00377338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Pr="00377338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srednja napetost, </w:t>
      </w:r>
    </w:p>
    <w:p w14:paraId="78125011" w14:textId="73BAC9B2" w:rsidR="00377338" w:rsidRPr="00377338" w:rsidRDefault="00377338" w:rsidP="00377338">
      <w:pPr>
        <w:jc w:val="both"/>
        <w:rPr>
          <w:rFonts w:ascii="Arial" w:eastAsia="Times New Roman" w:hAnsi="Arial" w:cs="Times New Roman"/>
          <w:sz w:val="20"/>
          <w:szCs w:val="20"/>
        </w:rPr>
      </w:pPr>
      <w:r w:rsidRPr="00377338">
        <w:rPr>
          <w:rFonts w:ascii="Arial" w:eastAsia="Times New Roman" w:hAnsi="Arial" w:cs="Times New Roman"/>
          <w:sz w:val="20"/>
          <w:szCs w:val="20"/>
        </w:rPr>
        <w:t>NN – nizka napetost.«</w:t>
      </w:r>
      <w:r w:rsidR="001C6D43">
        <w:rPr>
          <w:rFonts w:ascii="Arial" w:eastAsia="Times New Roman" w:hAnsi="Arial" w:cs="Times New Roman"/>
          <w:sz w:val="20"/>
          <w:szCs w:val="20"/>
        </w:rPr>
        <w:t>.</w:t>
      </w:r>
    </w:p>
    <w:p w14:paraId="645FAF81" w14:textId="126A6023" w:rsidR="00BC3D0C" w:rsidRPr="00377338" w:rsidRDefault="00BC3D0C" w:rsidP="00BC3D0C">
      <w:pPr>
        <w:spacing w:after="0" w:line="260" w:lineRule="atLeast"/>
        <w:jc w:val="center"/>
        <w:rPr>
          <w:rFonts w:ascii="Arial" w:eastAsia="Times New Roman" w:hAnsi="Arial" w:cs="Times New Roman"/>
          <w:b/>
          <w:bCs/>
          <w:sz w:val="20"/>
          <w:szCs w:val="24"/>
        </w:rPr>
      </w:pPr>
      <w:r>
        <w:rPr>
          <w:rFonts w:ascii="Arial" w:eastAsia="Times New Roman" w:hAnsi="Arial" w:cs="Times New Roman"/>
          <w:b/>
          <w:bCs/>
          <w:sz w:val="20"/>
          <w:szCs w:val="24"/>
        </w:rPr>
        <w:lastRenderedPageBreak/>
        <w:t>5</w:t>
      </w:r>
      <w:r w:rsidRPr="00377338">
        <w:rPr>
          <w:rFonts w:ascii="Arial" w:eastAsia="Times New Roman" w:hAnsi="Arial" w:cs="Times New Roman"/>
          <w:b/>
          <w:bCs/>
          <w:sz w:val="20"/>
          <w:szCs w:val="24"/>
        </w:rPr>
        <w:t>. člen</w:t>
      </w:r>
    </w:p>
    <w:p w14:paraId="45DCD7E2" w14:textId="77777777" w:rsidR="00BC3D0C" w:rsidRPr="00377338" w:rsidRDefault="00BC3D0C" w:rsidP="00BC3D0C">
      <w:pPr>
        <w:spacing w:after="0" w:line="260" w:lineRule="atLeast"/>
        <w:jc w:val="center"/>
        <w:rPr>
          <w:rFonts w:ascii="Arial" w:eastAsia="Times New Roman" w:hAnsi="Arial" w:cs="Times New Roman"/>
          <w:sz w:val="20"/>
          <w:szCs w:val="24"/>
        </w:rPr>
      </w:pPr>
    </w:p>
    <w:p w14:paraId="43572190" w14:textId="77777777" w:rsidR="00B5243B" w:rsidRDefault="00BC3D0C" w:rsidP="008A3698">
      <w:pPr>
        <w:jc w:val="both"/>
        <w:rPr>
          <w:rFonts w:ascii="Arial" w:eastAsia="Times New Roman" w:hAnsi="Arial" w:cs="Times New Roman"/>
          <w:sz w:val="20"/>
          <w:szCs w:val="24"/>
        </w:rPr>
      </w:pPr>
      <w:r w:rsidRPr="00377338">
        <w:rPr>
          <w:rFonts w:ascii="Arial" w:eastAsia="Times New Roman" w:hAnsi="Arial" w:cs="Times New Roman"/>
          <w:sz w:val="20"/>
          <w:szCs w:val="24"/>
        </w:rPr>
        <w:t xml:space="preserve">V </w:t>
      </w:r>
      <w:r w:rsidR="008A3698">
        <w:rPr>
          <w:rFonts w:ascii="Arial" w:eastAsia="Times New Roman" w:hAnsi="Arial" w:cs="Times New Roman"/>
          <w:sz w:val="20"/>
          <w:szCs w:val="24"/>
        </w:rPr>
        <w:t>7</w:t>
      </w:r>
      <w:r w:rsidRPr="00377338">
        <w:rPr>
          <w:rFonts w:ascii="Arial" w:eastAsia="Times New Roman" w:hAnsi="Arial" w:cs="Times New Roman"/>
          <w:sz w:val="20"/>
          <w:szCs w:val="24"/>
        </w:rPr>
        <w:t xml:space="preserve">. členu se v </w:t>
      </w:r>
      <w:r>
        <w:rPr>
          <w:rFonts w:ascii="Arial" w:eastAsia="Times New Roman" w:hAnsi="Arial" w:cs="Times New Roman"/>
          <w:sz w:val="20"/>
          <w:szCs w:val="24"/>
        </w:rPr>
        <w:t>drugem</w:t>
      </w:r>
      <w:r w:rsidRPr="00377338">
        <w:rPr>
          <w:rFonts w:ascii="Arial" w:eastAsia="Times New Roman" w:hAnsi="Arial" w:cs="Times New Roman"/>
          <w:sz w:val="20"/>
          <w:szCs w:val="24"/>
        </w:rPr>
        <w:t xml:space="preserve"> odstavku</w:t>
      </w:r>
      <w:r w:rsidR="008A3698">
        <w:rPr>
          <w:rFonts w:ascii="Arial" w:eastAsia="Times New Roman" w:hAnsi="Arial" w:cs="Times New Roman"/>
          <w:sz w:val="20"/>
          <w:szCs w:val="24"/>
        </w:rPr>
        <w:t xml:space="preserve"> besedilo </w:t>
      </w:r>
      <w:bookmarkStart w:id="15" w:name="_Hlk158109166"/>
    </w:p>
    <w:p w14:paraId="63193B13" w14:textId="77777777" w:rsidR="00B5243B" w:rsidRDefault="008A3698" w:rsidP="008A3698">
      <w:pPr>
        <w:jc w:val="both"/>
        <w:rPr>
          <w:rFonts w:ascii="Arial" w:eastAsia="Times New Roman" w:hAnsi="Arial" w:cs="Times New Roman"/>
          <w:sz w:val="20"/>
          <w:szCs w:val="24"/>
        </w:rPr>
      </w:pPr>
      <w:r>
        <w:rPr>
          <w:rFonts w:ascii="Arial" w:eastAsia="Times New Roman" w:hAnsi="Arial" w:cs="Times New Roman"/>
          <w:sz w:val="20"/>
          <w:szCs w:val="24"/>
        </w:rPr>
        <w:t>»</w:t>
      </w:r>
      <w:r>
        <w:t>∑</w:t>
      </w:r>
      <w:proofErr w:type="spellStart"/>
      <w:r>
        <w:rPr>
          <w:i/>
        </w:rPr>
        <w:t>P</w:t>
      </w:r>
      <w:r>
        <w:rPr>
          <w:vertAlign w:val="subscript"/>
        </w:rPr>
        <w:t>oL</w:t>
      </w:r>
      <w:proofErr w:type="spellEnd"/>
      <w:r>
        <w:rPr>
          <w:vertAlign w:val="subscript"/>
        </w:rPr>
        <w:tab/>
      </w:r>
      <w:r w:rsidR="00A80E8E">
        <w:rPr>
          <w:vertAlign w:val="subscript"/>
        </w:rPr>
        <w:t xml:space="preserve"> </w:t>
      </w:r>
      <w:r>
        <w:rPr>
          <w:rFonts w:ascii="Arial" w:eastAsia="Times New Roman" w:hAnsi="Arial" w:cs="Times New Roman"/>
          <w:sz w:val="20"/>
          <w:szCs w:val="24"/>
        </w:rPr>
        <w:t xml:space="preserve">ocenjena letna obračunska moč« </w:t>
      </w:r>
      <w:bookmarkEnd w:id="15"/>
    </w:p>
    <w:p w14:paraId="396DAA3D" w14:textId="77777777" w:rsidR="00B5243B" w:rsidRDefault="008A3698" w:rsidP="008A3698">
      <w:pPr>
        <w:jc w:val="both"/>
        <w:rPr>
          <w:rFonts w:ascii="Arial" w:eastAsia="Times New Roman" w:hAnsi="Arial" w:cs="Times New Roman"/>
          <w:sz w:val="20"/>
          <w:szCs w:val="24"/>
        </w:rPr>
      </w:pPr>
      <w:r>
        <w:rPr>
          <w:rFonts w:ascii="Arial" w:eastAsia="Times New Roman" w:hAnsi="Arial" w:cs="Times New Roman"/>
          <w:sz w:val="20"/>
          <w:szCs w:val="24"/>
        </w:rPr>
        <w:t>nadomesti z besedilom</w:t>
      </w:r>
    </w:p>
    <w:p w14:paraId="6B604508" w14:textId="59FC26E9" w:rsidR="008A3698" w:rsidRDefault="008A3698" w:rsidP="008A3698">
      <w:pPr>
        <w:jc w:val="both"/>
        <w:rPr>
          <w:rFonts w:ascii="Arial" w:eastAsia="Times New Roman" w:hAnsi="Arial" w:cs="Times New Roman"/>
          <w:sz w:val="20"/>
          <w:szCs w:val="24"/>
        </w:rPr>
      </w:pPr>
      <w:r>
        <w:rPr>
          <w:rFonts w:ascii="Arial" w:eastAsia="Times New Roman" w:hAnsi="Arial" w:cs="Times New Roman"/>
          <w:sz w:val="20"/>
          <w:szCs w:val="24"/>
        </w:rPr>
        <w:t>»</w:t>
      </w:r>
      <w:r>
        <w:t>∑</w:t>
      </w:r>
      <w:proofErr w:type="spellStart"/>
      <w:r>
        <w:rPr>
          <w:i/>
        </w:rPr>
        <w:t>P</w:t>
      </w:r>
      <w:r>
        <w:rPr>
          <w:vertAlign w:val="subscript"/>
        </w:rPr>
        <w:t>oL</w:t>
      </w:r>
      <w:proofErr w:type="spellEnd"/>
      <w:r>
        <w:rPr>
          <w:vertAlign w:val="subscript"/>
        </w:rPr>
        <w:tab/>
      </w:r>
      <w:r w:rsidR="00A80E8E">
        <w:rPr>
          <w:vertAlign w:val="subscript"/>
        </w:rPr>
        <w:t xml:space="preserve"> </w:t>
      </w:r>
      <w:proofErr w:type="spellStart"/>
      <w:r w:rsidRPr="008A3698">
        <w:rPr>
          <w:rFonts w:ascii="Arial" w:eastAsia="Times New Roman" w:hAnsi="Arial" w:cs="Times New Roman"/>
          <w:sz w:val="20"/>
          <w:szCs w:val="24"/>
        </w:rPr>
        <w:t>uteženo</w:t>
      </w:r>
      <w:proofErr w:type="spellEnd"/>
      <w:r w:rsidRPr="008A3698">
        <w:rPr>
          <w:rFonts w:ascii="Arial" w:eastAsia="Times New Roman" w:hAnsi="Arial" w:cs="Times New Roman"/>
          <w:sz w:val="20"/>
          <w:szCs w:val="24"/>
        </w:rPr>
        <w:t xml:space="preserve"> povprečje ocenjene letne obračunske moči časovnega bloka 1 in časovnega bloka 2</w:t>
      </w:r>
      <w:r>
        <w:rPr>
          <w:rFonts w:ascii="Arial" w:eastAsia="Times New Roman" w:hAnsi="Arial" w:cs="Times New Roman"/>
          <w:sz w:val="20"/>
          <w:szCs w:val="24"/>
        </w:rPr>
        <w:t>«</w:t>
      </w:r>
      <w:r w:rsidR="00A80E8E">
        <w:rPr>
          <w:rFonts w:ascii="Arial" w:eastAsia="Times New Roman" w:hAnsi="Arial" w:cs="Times New Roman"/>
          <w:sz w:val="20"/>
          <w:szCs w:val="24"/>
        </w:rPr>
        <w:t>.</w:t>
      </w:r>
    </w:p>
    <w:p w14:paraId="27C09E01" w14:textId="15C71F6E" w:rsidR="00BC3D0C" w:rsidRPr="00377338" w:rsidRDefault="00BC3D0C" w:rsidP="00BC3D0C">
      <w:pPr>
        <w:spacing w:after="0" w:line="260" w:lineRule="atLeast"/>
        <w:jc w:val="center"/>
        <w:rPr>
          <w:rFonts w:ascii="Arial" w:eastAsia="Times New Roman" w:hAnsi="Arial" w:cs="Times New Roman"/>
          <w:b/>
          <w:bCs/>
          <w:sz w:val="20"/>
          <w:szCs w:val="24"/>
        </w:rPr>
      </w:pPr>
      <w:r>
        <w:rPr>
          <w:rFonts w:ascii="Arial" w:eastAsia="Times New Roman" w:hAnsi="Arial" w:cs="Times New Roman"/>
          <w:b/>
          <w:bCs/>
          <w:sz w:val="20"/>
          <w:szCs w:val="24"/>
        </w:rPr>
        <w:t>6</w:t>
      </w:r>
      <w:r w:rsidRPr="00377338">
        <w:rPr>
          <w:rFonts w:ascii="Arial" w:eastAsia="Times New Roman" w:hAnsi="Arial" w:cs="Times New Roman"/>
          <w:b/>
          <w:bCs/>
          <w:sz w:val="20"/>
          <w:szCs w:val="24"/>
        </w:rPr>
        <w:t>. člen</w:t>
      </w:r>
    </w:p>
    <w:p w14:paraId="237A563F" w14:textId="77777777" w:rsidR="00BC3D0C" w:rsidRPr="00377338" w:rsidRDefault="00BC3D0C" w:rsidP="00BC3D0C">
      <w:pPr>
        <w:spacing w:after="0" w:line="260" w:lineRule="atLeast"/>
        <w:jc w:val="center"/>
        <w:rPr>
          <w:rFonts w:ascii="Arial" w:eastAsia="Times New Roman" w:hAnsi="Arial" w:cs="Times New Roman"/>
          <w:sz w:val="20"/>
          <w:szCs w:val="24"/>
        </w:rPr>
      </w:pPr>
    </w:p>
    <w:p w14:paraId="63C3A7A4" w14:textId="34C25B58" w:rsidR="00981D54" w:rsidRDefault="00BC3D0C" w:rsidP="00BC3D0C">
      <w:pPr>
        <w:jc w:val="both"/>
        <w:rPr>
          <w:rFonts w:ascii="Arial" w:eastAsia="Times New Roman" w:hAnsi="Arial" w:cs="Times New Roman"/>
          <w:sz w:val="20"/>
          <w:szCs w:val="24"/>
        </w:rPr>
      </w:pPr>
      <w:r w:rsidRPr="00377338">
        <w:rPr>
          <w:rFonts w:ascii="Arial" w:eastAsia="Times New Roman" w:hAnsi="Arial" w:cs="Times New Roman"/>
          <w:sz w:val="20"/>
          <w:szCs w:val="24"/>
        </w:rPr>
        <w:t xml:space="preserve">V 8. členu se </w:t>
      </w:r>
      <w:r w:rsidR="003718DB">
        <w:rPr>
          <w:rFonts w:ascii="Arial" w:eastAsia="Times New Roman" w:hAnsi="Arial" w:cs="Times New Roman"/>
          <w:sz w:val="20"/>
          <w:szCs w:val="24"/>
        </w:rPr>
        <w:t>četrti</w:t>
      </w:r>
      <w:r w:rsidR="00981D54">
        <w:rPr>
          <w:rFonts w:ascii="Arial" w:eastAsia="Times New Roman" w:hAnsi="Arial" w:cs="Times New Roman"/>
          <w:sz w:val="20"/>
          <w:szCs w:val="24"/>
        </w:rPr>
        <w:t xml:space="preserve"> odstavek</w:t>
      </w:r>
      <w:r w:rsidR="00772DD4">
        <w:rPr>
          <w:rFonts w:ascii="Arial" w:eastAsia="Times New Roman" w:hAnsi="Arial" w:cs="Times New Roman"/>
          <w:sz w:val="20"/>
          <w:szCs w:val="24"/>
        </w:rPr>
        <w:t xml:space="preserve"> spremeni tako</w:t>
      </w:r>
      <w:r w:rsidR="00981D54">
        <w:rPr>
          <w:rFonts w:ascii="Arial" w:eastAsia="Times New Roman" w:hAnsi="Arial" w:cs="Times New Roman"/>
          <w:sz w:val="20"/>
          <w:szCs w:val="24"/>
        </w:rPr>
        <w:t xml:space="preserve">, </w:t>
      </w:r>
      <w:r w:rsidR="00772DD4">
        <w:rPr>
          <w:rFonts w:ascii="Arial" w:eastAsia="Times New Roman" w:hAnsi="Arial" w:cs="Times New Roman"/>
          <w:sz w:val="20"/>
          <w:szCs w:val="24"/>
        </w:rPr>
        <w:t>da</w:t>
      </w:r>
      <w:r w:rsidR="00981D54">
        <w:rPr>
          <w:rFonts w:ascii="Arial" w:eastAsia="Times New Roman" w:hAnsi="Arial" w:cs="Times New Roman"/>
          <w:sz w:val="20"/>
          <w:szCs w:val="24"/>
        </w:rPr>
        <w:t xml:space="preserve"> se glasi:</w:t>
      </w:r>
    </w:p>
    <w:p w14:paraId="3D50EBFA" w14:textId="2DB515C3" w:rsidR="00981D54" w:rsidRDefault="00981D54" w:rsidP="00981D54">
      <w:pPr>
        <w:jc w:val="both"/>
        <w:rPr>
          <w:rFonts w:ascii="Arial" w:eastAsia="Times New Roman" w:hAnsi="Arial" w:cs="Times New Roman"/>
          <w:sz w:val="20"/>
          <w:szCs w:val="24"/>
        </w:rPr>
      </w:pPr>
      <w:r w:rsidRPr="004B7EDB">
        <w:rPr>
          <w:rFonts w:ascii="Arial" w:eastAsia="Times New Roman" w:hAnsi="Arial" w:cs="Times New Roman"/>
          <w:sz w:val="20"/>
          <w:szCs w:val="24"/>
        </w:rPr>
        <w:t>»</w:t>
      </w:r>
      <w:r w:rsidR="009C2933">
        <w:rPr>
          <w:rFonts w:ascii="Arial" w:eastAsia="Times New Roman" w:hAnsi="Arial" w:cs="Times New Roman"/>
          <w:sz w:val="20"/>
          <w:szCs w:val="24"/>
        </w:rPr>
        <w:t xml:space="preserve">(4) </w:t>
      </w:r>
      <w:r w:rsidRPr="004B7EDB">
        <w:rPr>
          <w:rFonts w:ascii="Arial" w:eastAsia="Times New Roman" w:hAnsi="Arial" w:cs="Times New Roman"/>
          <w:sz w:val="20"/>
          <w:szCs w:val="24"/>
        </w:rPr>
        <w:t>Individualnim in skupnostnim samooskrbnim končnim odjemalcem</w:t>
      </w:r>
      <w:r w:rsidR="007038CC" w:rsidRPr="004B7EDB">
        <w:rPr>
          <w:rFonts w:ascii="Arial" w:eastAsia="Times New Roman" w:hAnsi="Arial" w:cs="Times New Roman"/>
          <w:sz w:val="20"/>
          <w:szCs w:val="24"/>
        </w:rPr>
        <w:t xml:space="preserve"> iz 1. točke v preglednici iz drugega odstavka 6. člena te uredbe se za samooskrbo</w:t>
      </w:r>
      <w:r w:rsidRPr="004B7EDB">
        <w:rPr>
          <w:rFonts w:ascii="Arial" w:eastAsia="Times New Roman" w:hAnsi="Arial" w:cs="Times New Roman"/>
          <w:sz w:val="20"/>
          <w:szCs w:val="24"/>
        </w:rPr>
        <w:t xml:space="preserve"> po Uredbi o samooskrbi z električno energijo iz obnovljivih virov energije (Uradni list RS, št. 17/19, 197/20 in 121/21 – ZSROVE) in Uredbi o samooskrbi z električno energijo iz obnovljivih virov energije (Uradni list RS, št. 43/22) prispevek za zagotavljanje podpor proizvodnji energije v soproizvodnji z visokim izkoristkom in iz obnovljivih virov energije odjemalcem obračuna na razliko med </w:t>
      </w:r>
      <w:r w:rsidR="003718DB" w:rsidRPr="004B7EDB">
        <w:rPr>
          <w:rFonts w:ascii="Arial" w:eastAsia="Times New Roman" w:hAnsi="Arial" w:cs="Times New Roman"/>
          <w:sz w:val="20"/>
          <w:szCs w:val="24"/>
        </w:rPr>
        <w:t>obračunsko</w:t>
      </w:r>
      <w:r w:rsidRPr="004B7EDB">
        <w:rPr>
          <w:rFonts w:ascii="Arial" w:eastAsia="Times New Roman" w:hAnsi="Arial" w:cs="Times New Roman"/>
          <w:sz w:val="20"/>
          <w:szCs w:val="24"/>
        </w:rPr>
        <w:t xml:space="preserve"> močjo</w:t>
      </w:r>
      <w:r w:rsidR="003D0F5C" w:rsidRPr="004B7EDB">
        <w:rPr>
          <w:rFonts w:ascii="Arial" w:eastAsia="Times New Roman" w:hAnsi="Arial" w:cs="Times New Roman"/>
          <w:sz w:val="20"/>
          <w:szCs w:val="24"/>
        </w:rPr>
        <w:t xml:space="preserve"> iz 2. člena te uredbe</w:t>
      </w:r>
      <w:r w:rsidR="005F76FA" w:rsidRPr="004B7EDB">
        <w:rPr>
          <w:rFonts w:ascii="Arial" w:eastAsia="Times New Roman" w:hAnsi="Arial" w:cs="Times New Roman"/>
          <w:sz w:val="20"/>
          <w:szCs w:val="24"/>
        </w:rPr>
        <w:t xml:space="preserve"> in priključno močjo</w:t>
      </w:r>
      <w:r w:rsidRPr="004B7EDB">
        <w:rPr>
          <w:rFonts w:ascii="Arial" w:eastAsia="Times New Roman" w:hAnsi="Arial" w:cs="Times New Roman"/>
          <w:sz w:val="20"/>
          <w:szCs w:val="24"/>
        </w:rPr>
        <w:t xml:space="preserve"> naprave za samooskrbo (v primeru individualne samooskrbe) ali deležem priključne moči naprave za samooskrbo, ki odpade na odjemalca skladno s ključem delitve proizvodnje (v primeru skupnostne samooskrbe). Če priključna moč ali delež priključne moči naprave za samooskrbo ni celo število, se zaokroži na </w:t>
      </w:r>
      <w:r w:rsidR="003D0F5C" w:rsidRPr="004B7EDB">
        <w:rPr>
          <w:rFonts w:ascii="Arial" w:eastAsia="Times New Roman" w:hAnsi="Arial" w:cs="Times New Roman"/>
          <w:sz w:val="20"/>
          <w:szCs w:val="24"/>
        </w:rPr>
        <w:t>eno decimalno mesto</w:t>
      </w:r>
      <w:r w:rsidRPr="004B7EDB">
        <w:rPr>
          <w:rFonts w:ascii="Arial" w:eastAsia="Times New Roman" w:hAnsi="Arial" w:cs="Times New Roman"/>
          <w:sz w:val="20"/>
          <w:szCs w:val="24"/>
        </w:rPr>
        <w:t>. Če je razlika iz prvega stavka tega odstavka negativna, odjemalec prispevka ne plača.«</w:t>
      </w:r>
      <w:r w:rsidR="009C2933">
        <w:rPr>
          <w:rFonts w:ascii="Arial" w:eastAsia="Times New Roman" w:hAnsi="Arial" w:cs="Times New Roman"/>
          <w:sz w:val="20"/>
          <w:szCs w:val="24"/>
        </w:rPr>
        <w:t>.</w:t>
      </w:r>
    </w:p>
    <w:p w14:paraId="15B73B94" w14:textId="77777777" w:rsidR="00B5243B" w:rsidRPr="00BC3D0C" w:rsidRDefault="00B5243B" w:rsidP="00981D54">
      <w:pPr>
        <w:jc w:val="both"/>
        <w:rPr>
          <w:rFonts w:ascii="Arial" w:eastAsia="Times New Roman" w:hAnsi="Arial" w:cs="Times New Roman"/>
          <w:sz w:val="20"/>
          <w:szCs w:val="24"/>
        </w:rPr>
      </w:pPr>
    </w:p>
    <w:p w14:paraId="51E3FEE8" w14:textId="55DA10FE" w:rsidR="00377338" w:rsidRPr="00377338" w:rsidRDefault="005F76FA" w:rsidP="00377338">
      <w:pPr>
        <w:spacing w:after="0" w:line="260" w:lineRule="atLeast"/>
        <w:jc w:val="center"/>
        <w:rPr>
          <w:rFonts w:ascii="Arial" w:eastAsia="Times New Roman" w:hAnsi="Arial" w:cs="Times New Roman"/>
          <w:b/>
          <w:bCs/>
          <w:sz w:val="20"/>
          <w:szCs w:val="24"/>
        </w:rPr>
      </w:pPr>
      <w:r>
        <w:rPr>
          <w:rFonts w:ascii="Arial" w:eastAsia="Times New Roman" w:hAnsi="Arial" w:cs="Times New Roman"/>
          <w:b/>
          <w:bCs/>
          <w:sz w:val="20"/>
          <w:szCs w:val="24"/>
        </w:rPr>
        <w:t xml:space="preserve">PREHODNA IN </w:t>
      </w:r>
      <w:r w:rsidR="00377338" w:rsidRPr="00377338">
        <w:rPr>
          <w:rFonts w:ascii="Arial" w:eastAsia="Times New Roman" w:hAnsi="Arial" w:cs="Times New Roman"/>
          <w:b/>
          <w:bCs/>
          <w:sz w:val="20"/>
          <w:szCs w:val="24"/>
        </w:rPr>
        <w:t>KONČNA DOLOČBA</w:t>
      </w:r>
    </w:p>
    <w:p w14:paraId="32B6DFA0" w14:textId="77777777" w:rsidR="00377338" w:rsidRPr="00377338" w:rsidRDefault="00377338" w:rsidP="00377338">
      <w:pPr>
        <w:spacing w:after="0" w:line="260" w:lineRule="atLeast"/>
        <w:rPr>
          <w:rFonts w:ascii="Arial" w:eastAsia="Times New Roman" w:hAnsi="Arial" w:cs="Times New Roman"/>
          <w:b/>
          <w:bCs/>
          <w:sz w:val="20"/>
          <w:szCs w:val="24"/>
        </w:rPr>
      </w:pPr>
    </w:p>
    <w:p w14:paraId="2CADD2B2" w14:textId="2CF28E69" w:rsidR="00377338" w:rsidRDefault="00BC3D0C" w:rsidP="00377338">
      <w:pPr>
        <w:spacing w:after="0" w:line="260" w:lineRule="atLeast"/>
        <w:jc w:val="center"/>
        <w:rPr>
          <w:rFonts w:ascii="Arial" w:eastAsia="Times New Roman" w:hAnsi="Arial" w:cs="Times New Roman"/>
          <w:b/>
          <w:bCs/>
          <w:sz w:val="20"/>
          <w:szCs w:val="24"/>
        </w:rPr>
      </w:pPr>
      <w:r>
        <w:rPr>
          <w:rFonts w:ascii="Arial" w:eastAsia="Times New Roman" w:hAnsi="Arial" w:cs="Times New Roman"/>
          <w:b/>
          <w:bCs/>
          <w:sz w:val="20"/>
          <w:szCs w:val="24"/>
        </w:rPr>
        <w:t>7</w:t>
      </w:r>
      <w:r w:rsidR="00377338" w:rsidRPr="00377338">
        <w:rPr>
          <w:rFonts w:ascii="Arial" w:eastAsia="Times New Roman" w:hAnsi="Arial" w:cs="Times New Roman"/>
          <w:b/>
          <w:bCs/>
          <w:sz w:val="20"/>
          <w:szCs w:val="24"/>
        </w:rPr>
        <w:t>. člen</w:t>
      </w:r>
    </w:p>
    <w:p w14:paraId="044DE395" w14:textId="0165A49A" w:rsidR="00772DD4" w:rsidRPr="00377338" w:rsidRDefault="00772DD4" w:rsidP="00377338">
      <w:pPr>
        <w:spacing w:after="0" w:line="260" w:lineRule="atLeast"/>
        <w:jc w:val="center"/>
        <w:rPr>
          <w:rFonts w:ascii="Arial" w:eastAsia="Times New Roman" w:hAnsi="Arial" w:cs="Times New Roman"/>
          <w:b/>
          <w:bCs/>
          <w:sz w:val="20"/>
          <w:szCs w:val="24"/>
        </w:rPr>
      </w:pPr>
      <w:r>
        <w:rPr>
          <w:rFonts w:ascii="Arial" w:eastAsia="Times New Roman" w:hAnsi="Arial" w:cs="Times New Roman"/>
          <w:b/>
          <w:bCs/>
          <w:sz w:val="20"/>
          <w:szCs w:val="24"/>
        </w:rPr>
        <w:t>(prehodna določba)</w:t>
      </w:r>
    </w:p>
    <w:p w14:paraId="2378BAC7" w14:textId="77777777" w:rsidR="00377338" w:rsidRPr="00377338" w:rsidRDefault="00377338" w:rsidP="00377338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14:paraId="767BDFF5" w14:textId="32FEC6B4" w:rsidR="00772DD4" w:rsidRDefault="004B7EDB" w:rsidP="005F76FA">
      <w:pPr>
        <w:jc w:val="both"/>
        <w:rPr>
          <w:rFonts w:ascii="Arial" w:eastAsia="Times New Roman" w:hAnsi="Arial" w:cs="Times New Roman"/>
          <w:sz w:val="20"/>
          <w:szCs w:val="24"/>
        </w:rPr>
      </w:pPr>
      <w:r>
        <w:rPr>
          <w:rFonts w:ascii="Arial" w:eastAsia="Times New Roman" w:hAnsi="Arial" w:cs="Times New Roman"/>
          <w:sz w:val="20"/>
          <w:szCs w:val="24"/>
        </w:rPr>
        <w:t>Za</w:t>
      </w:r>
      <w:r w:rsidR="005F76FA" w:rsidRPr="00E85580">
        <w:rPr>
          <w:rFonts w:ascii="Arial" w:eastAsia="Times New Roman" w:hAnsi="Arial" w:cs="Times New Roman"/>
          <w:sz w:val="20"/>
          <w:szCs w:val="24"/>
        </w:rPr>
        <w:t xml:space="preserve"> končn</w:t>
      </w:r>
      <w:r>
        <w:rPr>
          <w:rFonts w:ascii="Arial" w:eastAsia="Times New Roman" w:hAnsi="Arial" w:cs="Times New Roman"/>
          <w:sz w:val="20"/>
          <w:szCs w:val="24"/>
        </w:rPr>
        <w:t>e</w:t>
      </w:r>
      <w:r w:rsidR="005F76FA" w:rsidRPr="00E85580">
        <w:rPr>
          <w:rFonts w:ascii="Arial" w:eastAsia="Times New Roman" w:hAnsi="Arial" w:cs="Times New Roman"/>
          <w:sz w:val="20"/>
          <w:szCs w:val="24"/>
        </w:rPr>
        <w:t xml:space="preserve"> odjemalce</w:t>
      </w:r>
      <w:r w:rsidR="005F76FA">
        <w:rPr>
          <w:rFonts w:ascii="Arial" w:eastAsia="Times New Roman" w:hAnsi="Arial" w:cs="Times New Roman"/>
          <w:sz w:val="20"/>
          <w:szCs w:val="24"/>
        </w:rPr>
        <w:t xml:space="preserve"> </w:t>
      </w:r>
      <w:bookmarkStart w:id="16" w:name="_Hlk160548585"/>
      <w:r w:rsidR="005F76FA">
        <w:rPr>
          <w:rFonts w:ascii="Arial" w:eastAsia="Times New Roman" w:hAnsi="Arial" w:cs="Times New Roman"/>
          <w:sz w:val="20"/>
          <w:szCs w:val="24"/>
        </w:rPr>
        <w:t>iz</w:t>
      </w:r>
      <w:r w:rsidR="005F76FA" w:rsidRPr="00E85580">
        <w:rPr>
          <w:rFonts w:ascii="Arial" w:eastAsia="Times New Roman" w:hAnsi="Arial" w:cs="Times New Roman"/>
          <w:sz w:val="20"/>
          <w:szCs w:val="24"/>
        </w:rPr>
        <w:t xml:space="preserve"> 1. točke</w:t>
      </w:r>
      <w:r w:rsidR="005F76FA">
        <w:rPr>
          <w:rFonts w:ascii="Arial" w:eastAsia="Times New Roman" w:hAnsi="Arial" w:cs="Times New Roman"/>
          <w:sz w:val="20"/>
          <w:szCs w:val="24"/>
        </w:rPr>
        <w:t xml:space="preserve"> v</w:t>
      </w:r>
      <w:r w:rsidR="005F76FA" w:rsidRPr="00E85580">
        <w:rPr>
          <w:rFonts w:ascii="Arial" w:eastAsia="Times New Roman" w:hAnsi="Arial" w:cs="Times New Roman"/>
          <w:sz w:val="20"/>
          <w:szCs w:val="24"/>
        </w:rPr>
        <w:t xml:space="preserve"> preglednic</w:t>
      </w:r>
      <w:r w:rsidR="005F76FA">
        <w:rPr>
          <w:rFonts w:ascii="Arial" w:eastAsia="Times New Roman" w:hAnsi="Arial" w:cs="Times New Roman"/>
          <w:sz w:val="20"/>
          <w:szCs w:val="24"/>
        </w:rPr>
        <w:t>i</w:t>
      </w:r>
      <w:r w:rsidR="005F76FA" w:rsidRPr="00E85580">
        <w:rPr>
          <w:rFonts w:ascii="Arial" w:eastAsia="Times New Roman" w:hAnsi="Arial" w:cs="Times New Roman"/>
          <w:sz w:val="20"/>
          <w:szCs w:val="24"/>
        </w:rPr>
        <w:t xml:space="preserve"> iz drugega odstavka 6. člena te uredbe </w:t>
      </w:r>
      <w:bookmarkEnd w:id="16"/>
      <w:r w:rsidR="005F76FA" w:rsidRPr="00E85580">
        <w:rPr>
          <w:rFonts w:ascii="Arial" w:eastAsia="Times New Roman" w:hAnsi="Arial" w:cs="Times New Roman"/>
          <w:sz w:val="20"/>
          <w:szCs w:val="24"/>
        </w:rPr>
        <w:t xml:space="preserve">ne glede na način izračuna </w:t>
      </w:r>
      <w:r w:rsidR="005F76FA" w:rsidRPr="00226095">
        <w:rPr>
          <w:rFonts w:ascii="Arial" w:eastAsia="Times New Roman" w:hAnsi="Arial" w:cs="Times New Roman"/>
          <w:sz w:val="20"/>
          <w:szCs w:val="24"/>
        </w:rPr>
        <w:t xml:space="preserve">prispevka, ki je določen v 7. členu in </w:t>
      </w:r>
      <w:r w:rsidR="00772DD4">
        <w:rPr>
          <w:rFonts w:ascii="Arial" w:eastAsia="Times New Roman" w:hAnsi="Arial" w:cs="Times New Roman"/>
          <w:sz w:val="20"/>
          <w:szCs w:val="24"/>
        </w:rPr>
        <w:t>novem</w:t>
      </w:r>
      <w:r w:rsidR="005F76FA" w:rsidRPr="00226095">
        <w:rPr>
          <w:rFonts w:ascii="Arial" w:eastAsia="Times New Roman" w:hAnsi="Arial" w:cs="Times New Roman"/>
          <w:sz w:val="20"/>
          <w:szCs w:val="24"/>
        </w:rPr>
        <w:t xml:space="preserve"> četrtem odstavku 8. člena, </w:t>
      </w:r>
      <w:r>
        <w:rPr>
          <w:rFonts w:ascii="Arial" w:eastAsia="Times New Roman" w:hAnsi="Arial" w:cs="Times New Roman"/>
          <w:sz w:val="20"/>
          <w:szCs w:val="24"/>
        </w:rPr>
        <w:t>vrednost</w:t>
      </w:r>
      <w:r w:rsidR="005F76FA" w:rsidRPr="00226095">
        <w:rPr>
          <w:rFonts w:ascii="Arial" w:eastAsia="Times New Roman" w:hAnsi="Arial" w:cs="Times New Roman"/>
          <w:sz w:val="20"/>
          <w:szCs w:val="24"/>
        </w:rPr>
        <w:t xml:space="preserve"> prispevka na kW obračunske moči za zagotavljanje podpor proizvodnji električne energije v soproizvodnji z visokim izkoristkom in iz obnovljivih virov energije, </w:t>
      </w:r>
      <w:r>
        <w:rPr>
          <w:rFonts w:ascii="Arial" w:eastAsia="Times New Roman" w:hAnsi="Arial" w:cs="Times New Roman"/>
          <w:sz w:val="20"/>
          <w:szCs w:val="24"/>
        </w:rPr>
        <w:t>znaša</w:t>
      </w:r>
      <w:r w:rsidR="005F76FA" w:rsidRPr="00226095">
        <w:rPr>
          <w:rFonts w:ascii="Arial" w:eastAsia="Times New Roman" w:hAnsi="Arial" w:cs="Times New Roman"/>
          <w:sz w:val="20"/>
          <w:szCs w:val="24"/>
        </w:rPr>
        <w:t xml:space="preserve"> 0,00000 EUR/kW do 31. decembra 2024.</w:t>
      </w:r>
    </w:p>
    <w:p w14:paraId="707A889D" w14:textId="20176CA4" w:rsidR="00772DD4" w:rsidRPr="000E5944" w:rsidRDefault="00772DD4" w:rsidP="000E5944">
      <w:pPr>
        <w:spacing w:after="0" w:line="240" w:lineRule="auto"/>
        <w:jc w:val="center"/>
        <w:rPr>
          <w:rFonts w:ascii="Arial" w:eastAsia="Times New Roman" w:hAnsi="Arial" w:cs="Times New Roman"/>
          <w:b/>
          <w:bCs/>
          <w:sz w:val="20"/>
          <w:szCs w:val="24"/>
        </w:rPr>
      </w:pPr>
      <w:r w:rsidRPr="000E5944">
        <w:rPr>
          <w:rFonts w:ascii="Arial" w:eastAsia="Times New Roman" w:hAnsi="Arial" w:cs="Times New Roman"/>
          <w:b/>
          <w:bCs/>
          <w:sz w:val="20"/>
          <w:szCs w:val="24"/>
        </w:rPr>
        <w:t>8. člen</w:t>
      </w:r>
    </w:p>
    <w:p w14:paraId="06673FCD" w14:textId="3429CBE6" w:rsidR="00772DD4" w:rsidRPr="000E5944" w:rsidRDefault="00772DD4" w:rsidP="000E5944">
      <w:pPr>
        <w:spacing w:after="0" w:line="240" w:lineRule="auto"/>
        <w:jc w:val="center"/>
        <w:rPr>
          <w:rFonts w:ascii="Arial" w:eastAsia="Times New Roman" w:hAnsi="Arial" w:cs="Times New Roman"/>
          <w:b/>
          <w:bCs/>
          <w:sz w:val="20"/>
          <w:szCs w:val="24"/>
        </w:rPr>
      </w:pPr>
      <w:r w:rsidRPr="000E5944">
        <w:rPr>
          <w:rFonts w:ascii="Arial" w:eastAsia="Times New Roman" w:hAnsi="Arial" w:cs="Times New Roman"/>
          <w:b/>
          <w:bCs/>
          <w:sz w:val="20"/>
          <w:szCs w:val="24"/>
        </w:rPr>
        <w:t>(začetek veljavnosti)</w:t>
      </w:r>
    </w:p>
    <w:p w14:paraId="769F5324" w14:textId="77777777" w:rsidR="000E5944" w:rsidRDefault="000E5944" w:rsidP="000E5944">
      <w:pPr>
        <w:jc w:val="both"/>
        <w:rPr>
          <w:rFonts w:ascii="Arial" w:eastAsia="Times New Roman" w:hAnsi="Arial" w:cs="Times New Roman"/>
          <w:sz w:val="20"/>
          <w:szCs w:val="24"/>
        </w:rPr>
      </w:pPr>
    </w:p>
    <w:p w14:paraId="532BBB8B" w14:textId="0BBD4226" w:rsidR="00772DD4" w:rsidRDefault="00772DD4" w:rsidP="000E5944">
      <w:pPr>
        <w:jc w:val="both"/>
        <w:rPr>
          <w:rFonts w:ascii="Arial" w:eastAsia="Times New Roman" w:hAnsi="Arial" w:cs="Times New Roman"/>
          <w:sz w:val="20"/>
          <w:szCs w:val="24"/>
        </w:rPr>
      </w:pPr>
      <w:r>
        <w:rPr>
          <w:rFonts w:ascii="Arial" w:eastAsia="Times New Roman" w:hAnsi="Arial" w:cs="Times New Roman"/>
          <w:sz w:val="20"/>
          <w:szCs w:val="24"/>
        </w:rPr>
        <w:t>Ta uredba začne veljati 1. julija 2024.</w:t>
      </w:r>
    </w:p>
    <w:p w14:paraId="75E4D395" w14:textId="77777777" w:rsidR="00772DD4" w:rsidRDefault="00772DD4" w:rsidP="000E5944">
      <w:pPr>
        <w:jc w:val="center"/>
        <w:rPr>
          <w:rFonts w:ascii="Arial" w:eastAsia="Times New Roman" w:hAnsi="Arial" w:cs="Times New Roman"/>
          <w:sz w:val="20"/>
          <w:szCs w:val="24"/>
        </w:rPr>
      </w:pPr>
    </w:p>
    <w:p w14:paraId="144E3B52" w14:textId="17C153DE" w:rsidR="00377338" w:rsidRPr="00377338" w:rsidRDefault="00377338" w:rsidP="00377338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14:paraId="18467602" w14:textId="77777777" w:rsidR="00377338" w:rsidRPr="00377338" w:rsidRDefault="00377338" w:rsidP="00377338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  <w:r w:rsidRPr="00377338">
        <w:rPr>
          <w:rFonts w:ascii="Arial" w:eastAsia="Times New Roman" w:hAnsi="Arial" w:cs="Times New Roman"/>
          <w:sz w:val="20"/>
          <w:szCs w:val="24"/>
        </w:rPr>
        <w:t xml:space="preserve">Št. </w:t>
      </w:r>
    </w:p>
    <w:p w14:paraId="6229ED90" w14:textId="77777777" w:rsidR="00377338" w:rsidRPr="00377338" w:rsidRDefault="00377338" w:rsidP="00377338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  <w:r w:rsidRPr="00377338">
        <w:rPr>
          <w:rFonts w:ascii="Arial" w:eastAsia="Times New Roman" w:hAnsi="Arial" w:cs="Times New Roman"/>
          <w:sz w:val="20"/>
          <w:szCs w:val="24"/>
        </w:rPr>
        <w:t xml:space="preserve">Ljubljana,  </w:t>
      </w:r>
    </w:p>
    <w:p w14:paraId="7D8B880C" w14:textId="77777777" w:rsidR="00377338" w:rsidRPr="00377338" w:rsidRDefault="00377338" w:rsidP="00377338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  <w:r w:rsidRPr="00377338">
        <w:rPr>
          <w:rFonts w:ascii="Arial" w:eastAsia="Times New Roman" w:hAnsi="Arial" w:cs="Times New Roman"/>
          <w:sz w:val="20"/>
          <w:szCs w:val="24"/>
        </w:rPr>
        <w:t>EVA 2024-2570-0007</w:t>
      </w:r>
    </w:p>
    <w:p w14:paraId="6CEF3349" w14:textId="77777777" w:rsidR="00377338" w:rsidRPr="00377338" w:rsidRDefault="00377338" w:rsidP="00377338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14:paraId="2F8F6C56" w14:textId="77777777" w:rsidR="00377338" w:rsidRPr="00377338" w:rsidRDefault="00377338" w:rsidP="00377338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14:paraId="2C3BD99D" w14:textId="77777777" w:rsidR="00377338" w:rsidRPr="00377338" w:rsidRDefault="00377338" w:rsidP="00377338">
      <w:pPr>
        <w:spacing w:after="0" w:line="260" w:lineRule="atLeast"/>
        <w:jc w:val="right"/>
        <w:rPr>
          <w:rFonts w:ascii="Arial" w:eastAsia="Times New Roman" w:hAnsi="Arial" w:cs="Times New Roman"/>
          <w:sz w:val="20"/>
          <w:szCs w:val="24"/>
        </w:rPr>
      </w:pPr>
      <w:r w:rsidRPr="00377338">
        <w:rPr>
          <w:rFonts w:ascii="Arial" w:eastAsia="Times New Roman" w:hAnsi="Arial" w:cs="Times New Roman"/>
          <w:sz w:val="20"/>
          <w:szCs w:val="24"/>
        </w:rPr>
        <w:t>Vlada Republike Slovenije</w:t>
      </w:r>
    </w:p>
    <w:p w14:paraId="0F18229F" w14:textId="77777777" w:rsidR="00377338" w:rsidRPr="00377338" w:rsidRDefault="00377338" w:rsidP="00377338">
      <w:pPr>
        <w:spacing w:after="0" w:line="260" w:lineRule="atLeast"/>
        <w:jc w:val="center"/>
        <w:rPr>
          <w:rFonts w:ascii="Arial" w:eastAsia="Times New Roman" w:hAnsi="Arial" w:cs="Times New Roman"/>
          <w:sz w:val="20"/>
          <w:szCs w:val="24"/>
        </w:rPr>
      </w:pPr>
      <w:r w:rsidRPr="00377338">
        <w:rPr>
          <w:rFonts w:ascii="Arial" w:eastAsia="Times New Roman" w:hAnsi="Arial" w:cs="Times New Roman"/>
          <w:sz w:val="20"/>
          <w:szCs w:val="24"/>
        </w:rPr>
        <w:t xml:space="preserve">                                                                                                              dr. Robert Golob</w:t>
      </w:r>
    </w:p>
    <w:p w14:paraId="363512AB" w14:textId="2EB8ABBD" w:rsidR="008F4121" w:rsidRDefault="00377338" w:rsidP="00377338">
      <w:r w:rsidRPr="00377338">
        <w:rPr>
          <w:rFonts w:ascii="Arial" w:eastAsia="Times New Roman" w:hAnsi="Arial" w:cs="Times New Roman"/>
          <w:sz w:val="20"/>
          <w:szCs w:val="24"/>
        </w:rPr>
        <w:t xml:space="preserve">                                                                                                              </w:t>
      </w:r>
      <w:r>
        <w:rPr>
          <w:rFonts w:ascii="Arial" w:eastAsia="Times New Roman" w:hAnsi="Arial" w:cs="Times New Roman"/>
          <w:sz w:val="20"/>
          <w:szCs w:val="24"/>
        </w:rPr>
        <w:t xml:space="preserve">                 </w:t>
      </w:r>
      <w:r w:rsidRPr="00377338">
        <w:rPr>
          <w:rFonts w:ascii="Arial" w:eastAsia="Times New Roman" w:hAnsi="Arial" w:cs="Times New Roman"/>
          <w:sz w:val="20"/>
          <w:szCs w:val="24"/>
        </w:rPr>
        <w:t>predsednik</w:t>
      </w:r>
    </w:p>
    <w:sectPr w:rsidR="008F41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7338"/>
    <w:rsid w:val="000E5944"/>
    <w:rsid w:val="001B7B9E"/>
    <w:rsid w:val="001C6D43"/>
    <w:rsid w:val="00224803"/>
    <w:rsid w:val="00226095"/>
    <w:rsid w:val="002B5FE4"/>
    <w:rsid w:val="00307CCE"/>
    <w:rsid w:val="003718DB"/>
    <w:rsid w:val="00377338"/>
    <w:rsid w:val="003D0F5C"/>
    <w:rsid w:val="00413660"/>
    <w:rsid w:val="00480535"/>
    <w:rsid w:val="004B7EDB"/>
    <w:rsid w:val="004E2632"/>
    <w:rsid w:val="005159F3"/>
    <w:rsid w:val="005F76FA"/>
    <w:rsid w:val="007038CC"/>
    <w:rsid w:val="00772DD4"/>
    <w:rsid w:val="007758DF"/>
    <w:rsid w:val="00854CE2"/>
    <w:rsid w:val="008A3698"/>
    <w:rsid w:val="008F34B7"/>
    <w:rsid w:val="008F4121"/>
    <w:rsid w:val="00951529"/>
    <w:rsid w:val="00981D54"/>
    <w:rsid w:val="009C2933"/>
    <w:rsid w:val="00A10B75"/>
    <w:rsid w:val="00A61B9C"/>
    <w:rsid w:val="00A80E8E"/>
    <w:rsid w:val="00B5243B"/>
    <w:rsid w:val="00B82DFD"/>
    <w:rsid w:val="00BC3D0C"/>
    <w:rsid w:val="00C07792"/>
    <w:rsid w:val="00D0053B"/>
    <w:rsid w:val="00DC4722"/>
    <w:rsid w:val="00E422DD"/>
    <w:rsid w:val="00E85580"/>
    <w:rsid w:val="00F03A35"/>
    <w:rsid w:val="00F70645"/>
    <w:rsid w:val="00F71520"/>
    <w:rsid w:val="00F75FAA"/>
    <w:rsid w:val="00F83C22"/>
    <w:rsid w:val="00F87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3B626D"/>
  <w15:chartTrackingRefBased/>
  <w15:docId w15:val="{2D36C61F-6BBC-48F3-B3BF-8D3462D27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5F76FA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D0053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D0053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D0053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0053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0053B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005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0053B"/>
    <w:rPr>
      <w:rFonts w:ascii="Segoe UI" w:hAnsi="Segoe UI" w:cs="Segoe UI"/>
      <w:sz w:val="18"/>
      <w:szCs w:val="18"/>
    </w:rPr>
  </w:style>
  <w:style w:type="paragraph" w:styleId="Revizija">
    <w:name w:val="Revision"/>
    <w:hidden/>
    <w:uiPriority w:val="99"/>
    <w:semiHidden/>
    <w:rsid w:val="00C0779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969</Words>
  <Characters>5525</Characters>
  <Application>Microsoft Office Word</Application>
  <DocSecurity>0</DocSecurity>
  <Lines>46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6482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Mira Žnidarič (MOPE)</dc:creator>
  <cp:keywords/>
  <dc:description/>
  <cp:lastModifiedBy>Mira Žnidarič (MOPE)</cp:lastModifiedBy>
  <cp:revision>7</cp:revision>
  <cp:lastPrinted>2024-02-07T14:27:00Z</cp:lastPrinted>
  <dcterms:created xsi:type="dcterms:W3CDTF">2024-03-08T07:27:00Z</dcterms:created>
  <dcterms:modified xsi:type="dcterms:W3CDTF">2024-03-11T15:41:00Z</dcterms:modified>
</cp:coreProperties>
</file>