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4D70EA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F0851">
        <w:rPr>
          <w:rFonts w:cs="Arial"/>
          <w:color w:val="000000"/>
        </w:rPr>
        <w:t>2018-2611-0056</w:t>
      </w:r>
    </w:p>
    <w:p w:rsidR="009C657E" w:rsidRPr="002760DC" w:rsidRDefault="009C657E" w:rsidP="004D70EA">
      <w:pPr>
        <w:pStyle w:val="datumtevilka"/>
      </w:pPr>
      <w:r w:rsidRPr="002760DC">
        <w:t xml:space="preserve">Številka: </w:t>
      </w:r>
      <w:r w:rsidRPr="002760DC">
        <w:tab/>
      </w:r>
      <w:r w:rsidR="009F0851">
        <w:rPr>
          <w:rFonts w:cs="Arial"/>
          <w:color w:val="000000"/>
        </w:rPr>
        <w:t>00704-44/2024/4</w:t>
      </w:r>
    </w:p>
    <w:p w:rsidR="009C657E" w:rsidRPr="002760DC" w:rsidRDefault="009C657E" w:rsidP="004D70EA">
      <w:pPr>
        <w:pStyle w:val="datumtevilka"/>
      </w:pPr>
      <w:r>
        <w:t>Datum:</w:t>
      </w:r>
      <w:r w:rsidRPr="002760DC">
        <w:tab/>
      </w:r>
      <w:r w:rsidR="009F0851">
        <w:rPr>
          <w:rFonts w:cs="Arial"/>
          <w:color w:val="000000"/>
        </w:rPr>
        <w:t>7. 3. 2024</w:t>
      </w:r>
      <w:r w:rsidRPr="002760DC">
        <w:t xml:space="preserve"> </w:t>
      </w:r>
    </w:p>
    <w:p w:rsidR="009C657E" w:rsidRDefault="009C657E" w:rsidP="004D70EA"/>
    <w:p w:rsidR="004D70EA" w:rsidRPr="002760DC" w:rsidRDefault="004D70EA" w:rsidP="004D70EA"/>
    <w:p w:rsidR="009C657E" w:rsidRDefault="009C657E" w:rsidP="004D70E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D70E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4D70EA" w:rsidRPr="001A4825">
        <w:rPr>
          <w:rFonts w:eastAsiaTheme="minorHAnsi" w:cs="Arial"/>
          <w:iCs/>
          <w:szCs w:val="20"/>
          <w:lang w:eastAsia="sl-SI"/>
        </w:rPr>
        <w:t xml:space="preserve">in 11. člena Zakona o preprečevanju nasilja v družini (Uradni list RS, št. 16/08, 68/16, 54/17 – ZSV-H in 196/21 – </w:t>
      </w:r>
      <w:proofErr w:type="spellStart"/>
      <w:r w:rsidR="004D70EA" w:rsidRPr="001A4825">
        <w:rPr>
          <w:rFonts w:eastAsiaTheme="minorHAnsi" w:cs="Arial"/>
          <w:iCs/>
          <w:szCs w:val="20"/>
          <w:lang w:eastAsia="sl-SI"/>
        </w:rPr>
        <w:t>ZDOsk</w:t>
      </w:r>
      <w:proofErr w:type="spellEnd"/>
      <w:r w:rsidR="004D70EA" w:rsidRPr="001A4825">
        <w:rPr>
          <w:rFonts w:eastAsiaTheme="minorHAnsi" w:cs="Arial"/>
          <w:iCs/>
          <w:szCs w:val="20"/>
          <w:lang w:eastAsia="sl-SI"/>
        </w:rPr>
        <w:t>)</w:t>
      </w:r>
      <w:r w:rsidR="004D70EA">
        <w:rPr>
          <w:rFonts w:eastAsiaTheme="minorHAnsi" w:cs="Arial"/>
          <w:iCs/>
          <w:szCs w:val="20"/>
          <w:lang w:eastAsia="sl-SI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F0851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F0851">
        <w:rPr>
          <w:rFonts w:cs="Arial"/>
          <w:color w:val="000000"/>
          <w:szCs w:val="20"/>
        </w:rPr>
        <w:t>7. 3. 2024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F085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4D70E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Pr="002760DC" w:rsidRDefault="004D70EA" w:rsidP="004D70E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D70E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4D70E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4D70EA" w:rsidRPr="001A4825" w:rsidRDefault="004D70EA" w:rsidP="004D70EA">
      <w:pPr>
        <w:overflowPunct w:val="0"/>
        <w:autoSpaceDE w:val="0"/>
        <w:autoSpaceDN w:val="0"/>
        <w:adjustRightInd w:val="0"/>
        <w:jc w:val="both"/>
        <w:rPr>
          <w:rFonts w:eastAsiaTheme="minorHAnsi" w:cs="Arial"/>
          <w:iCs/>
          <w:szCs w:val="20"/>
          <w:lang w:eastAsia="sl-SI"/>
        </w:rPr>
      </w:pPr>
    </w:p>
    <w:p w:rsidR="004D70EA" w:rsidRPr="001A4825" w:rsidRDefault="004D70EA" w:rsidP="004D70EA">
      <w:pPr>
        <w:jc w:val="both"/>
        <w:rPr>
          <w:rFonts w:eastAsiaTheme="minorHAnsi" w:cs="Arial"/>
          <w:iCs/>
          <w:szCs w:val="20"/>
          <w:lang w:eastAsia="sl-SI"/>
        </w:rPr>
      </w:pPr>
      <w:r w:rsidRPr="001A4825">
        <w:rPr>
          <w:rFonts w:eastAsiaTheme="minorHAnsi" w:cs="Arial"/>
          <w:iCs/>
          <w:szCs w:val="20"/>
          <w:lang w:eastAsia="sl-SI"/>
        </w:rPr>
        <w:t xml:space="preserve">Vlada Republike Slovenije je določila besedilo </w:t>
      </w:r>
      <w:r>
        <w:rPr>
          <w:rFonts w:eastAsiaTheme="minorHAnsi" w:cs="Arial"/>
          <w:iCs/>
          <w:szCs w:val="20"/>
          <w:lang w:eastAsia="sl-SI"/>
        </w:rPr>
        <w:t>P</w:t>
      </w:r>
      <w:r w:rsidRPr="001A4825">
        <w:rPr>
          <w:rFonts w:eastAsiaTheme="minorHAnsi" w:cs="Arial"/>
          <w:iCs/>
          <w:szCs w:val="20"/>
          <w:lang w:eastAsia="sl-SI"/>
        </w:rPr>
        <w:t xml:space="preserve">redloga </w:t>
      </w:r>
      <w:r>
        <w:rPr>
          <w:rFonts w:eastAsiaTheme="minorHAnsi" w:cs="Arial"/>
          <w:iCs/>
          <w:szCs w:val="20"/>
          <w:lang w:eastAsia="sl-SI"/>
        </w:rPr>
        <w:t>r</w:t>
      </w:r>
      <w:r w:rsidRPr="001A4825">
        <w:rPr>
          <w:rFonts w:eastAsiaTheme="minorHAnsi" w:cs="Arial"/>
          <w:iCs/>
          <w:szCs w:val="20"/>
          <w:lang w:eastAsia="sl-SI"/>
        </w:rPr>
        <w:t xml:space="preserve">esolucije o nacionalnem programu preprečevanja nasilja v družini in nasilja nad ženskami </w:t>
      </w:r>
      <w:r>
        <w:rPr>
          <w:rFonts w:eastAsiaTheme="minorHAnsi" w:cs="Arial"/>
          <w:iCs/>
          <w:szCs w:val="20"/>
          <w:lang w:eastAsia="sl-SI"/>
        </w:rPr>
        <w:t>2024–2029</w:t>
      </w:r>
      <w:r w:rsidRPr="001A4825">
        <w:rPr>
          <w:rFonts w:eastAsiaTheme="minorHAnsi" w:cs="Arial"/>
          <w:iCs/>
          <w:szCs w:val="20"/>
          <w:lang w:eastAsia="sl-SI"/>
        </w:rPr>
        <w:t xml:space="preserve"> in ga pošlje Državnemu zboru.</w:t>
      </w:r>
    </w:p>
    <w:p w:rsidR="009C657E" w:rsidRDefault="009C657E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Default="004D70EA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Default="004D70EA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Default="004D70EA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Pr="002760DC" w:rsidRDefault="004D70EA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D70E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F0851" w:rsidP="004D70E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F0851" w:rsidP="004D70E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4D70EA">
      <w:pPr>
        <w:pStyle w:val="podpisi"/>
        <w:rPr>
          <w:lang w:val="sl-SI"/>
        </w:rPr>
      </w:pPr>
    </w:p>
    <w:p w:rsidR="009C657E" w:rsidRDefault="009C657E" w:rsidP="004D70EA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Default="004D70EA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D70EA" w:rsidRPr="002760DC" w:rsidRDefault="004D70EA" w:rsidP="004D70E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D70E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D70E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F0851" w:rsidRDefault="004D70EA" w:rsidP="004D70E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F0851" w:rsidRDefault="004D70EA" w:rsidP="004D70E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4D70E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D70EA"/>
    <w:bookmarkEnd w:id="1"/>
    <w:p w:rsidR="007E1230" w:rsidRDefault="007E1230" w:rsidP="004D70E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4E9E" w:rsidRDefault="006A4E9E" w:rsidP="00767987">
      <w:pPr>
        <w:spacing w:line="240" w:lineRule="auto"/>
      </w:pPr>
      <w:r>
        <w:separator/>
      </w:r>
    </w:p>
  </w:endnote>
  <w:endnote w:type="continuationSeparator" w:id="0">
    <w:p w:rsidR="006A4E9E" w:rsidRDefault="006A4E9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1E1" w:rsidRDefault="004541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1E1" w:rsidRDefault="004541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1E1" w:rsidRDefault="004541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4E9E" w:rsidRDefault="006A4E9E" w:rsidP="00767987">
      <w:pPr>
        <w:spacing w:line="240" w:lineRule="auto"/>
      </w:pPr>
      <w:r>
        <w:separator/>
      </w:r>
    </w:p>
  </w:footnote>
  <w:footnote w:type="continuationSeparator" w:id="0">
    <w:p w:rsidR="006A4E9E" w:rsidRDefault="006A4E9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1E1" w:rsidRDefault="004541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1E1" w:rsidRDefault="004541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41E1"/>
    <w:rsid w:val="00457A58"/>
    <w:rsid w:val="004B7F76"/>
    <w:rsid w:val="004D70EA"/>
    <w:rsid w:val="004E1BCE"/>
    <w:rsid w:val="00592079"/>
    <w:rsid w:val="00594080"/>
    <w:rsid w:val="00682FFE"/>
    <w:rsid w:val="00684751"/>
    <w:rsid w:val="006A4E9E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F0851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2024-03-07T07:23:00Z</dcterms:created>
  <dcterms:modified xsi:type="dcterms:W3CDTF">2024-03-07T07:24:00Z</dcterms:modified>
</cp:coreProperties>
</file>