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2AD85" w14:textId="7BCD1554" w:rsidR="004D770F" w:rsidRPr="0057025A" w:rsidRDefault="004D770F" w:rsidP="00481080">
      <w:pPr>
        <w:spacing w:after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 xml:space="preserve">Na podlagi </w:t>
      </w:r>
      <w:r w:rsidR="007955D8" w:rsidRPr="0057025A">
        <w:rPr>
          <w:rFonts w:ascii="Arial" w:hAnsi="Arial" w:cs="Arial"/>
          <w:sz w:val="20"/>
          <w:szCs w:val="20"/>
        </w:rPr>
        <w:t>1</w:t>
      </w:r>
      <w:r w:rsidRPr="0057025A">
        <w:rPr>
          <w:rFonts w:ascii="Arial" w:hAnsi="Arial" w:cs="Arial"/>
          <w:sz w:val="20"/>
          <w:szCs w:val="20"/>
        </w:rPr>
        <w:t>8.</w:t>
      </w:r>
      <w:r w:rsidR="007955D8" w:rsidRPr="0057025A">
        <w:rPr>
          <w:rFonts w:ascii="Arial" w:hAnsi="Arial" w:cs="Arial"/>
          <w:sz w:val="20"/>
          <w:szCs w:val="20"/>
        </w:rPr>
        <w:t>b</w:t>
      </w:r>
      <w:r w:rsidRPr="0057025A">
        <w:rPr>
          <w:rFonts w:ascii="Arial" w:hAnsi="Arial" w:cs="Arial"/>
          <w:sz w:val="20"/>
          <w:szCs w:val="20"/>
        </w:rPr>
        <w:t xml:space="preserve"> člena Zakona o kmetijstvu (Uradni list RS, št. 45/08, 57/12, 90/12 – </w:t>
      </w:r>
      <w:proofErr w:type="spellStart"/>
      <w:r w:rsidRPr="0057025A">
        <w:rPr>
          <w:rFonts w:ascii="Arial" w:hAnsi="Arial" w:cs="Arial"/>
          <w:sz w:val="20"/>
          <w:szCs w:val="20"/>
        </w:rPr>
        <w:t>ZdZPVHVVR</w:t>
      </w:r>
      <w:proofErr w:type="spellEnd"/>
      <w:r w:rsidRPr="0057025A">
        <w:rPr>
          <w:rFonts w:ascii="Arial" w:hAnsi="Arial" w:cs="Arial"/>
          <w:sz w:val="20"/>
          <w:szCs w:val="20"/>
        </w:rPr>
        <w:t>, 26/14</w:t>
      </w:r>
      <w:r w:rsidR="007955D8" w:rsidRPr="0057025A">
        <w:rPr>
          <w:rFonts w:ascii="Arial" w:hAnsi="Arial" w:cs="Arial"/>
          <w:sz w:val="20"/>
          <w:szCs w:val="20"/>
        </w:rPr>
        <w:t>, 3</w:t>
      </w:r>
      <w:r w:rsidRPr="0057025A">
        <w:rPr>
          <w:rFonts w:ascii="Arial" w:hAnsi="Arial" w:cs="Arial"/>
          <w:sz w:val="20"/>
          <w:szCs w:val="20"/>
        </w:rPr>
        <w:t>2/15</w:t>
      </w:r>
      <w:r w:rsidR="00131DFD" w:rsidRPr="0057025A">
        <w:rPr>
          <w:rFonts w:ascii="Arial" w:hAnsi="Arial" w:cs="Arial"/>
          <w:sz w:val="20"/>
          <w:szCs w:val="20"/>
        </w:rPr>
        <w:t xml:space="preserve">, </w:t>
      </w:r>
      <w:r w:rsidR="007955D8" w:rsidRPr="0057025A">
        <w:rPr>
          <w:rFonts w:ascii="Arial" w:hAnsi="Arial" w:cs="Arial"/>
          <w:sz w:val="20"/>
          <w:szCs w:val="20"/>
        </w:rPr>
        <w:t>27/17</w:t>
      </w:r>
      <w:r w:rsidR="002D3614" w:rsidRPr="0057025A">
        <w:rPr>
          <w:rFonts w:ascii="Arial" w:hAnsi="Arial" w:cs="Arial"/>
          <w:sz w:val="20"/>
          <w:szCs w:val="20"/>
        </w:rPr>
        <w:t xml:space="preserve">, </w:t>
      </w:r>
      <w:r w:rsidR="00131DFD" w:rsidRPr="0057025A">
        <w:rPr>
          <w:rFonts w:ascii="Arial" w:hAnsi="Arial" w:cs="Arial"/>
          <w:sz w:val="20"/>
          <w:szCs w:val="20"/>
        </w:rPr>
        <w:t>22/18</w:t>
      </w:r>
      <w:r w:rsidR="002D3614" w:rsidRPr="0057025A">
        <w:rPr>
          <w:rFonts w:ascii="Arial" w:hAnsi="Arial" w:cs="Arial"/>
          <w:sz w:val="20"/>
          <w:szCs w:val="20"/>
        </w:rPr>
        <w:t xml:space="preserve">, 86/21 – </w:t>
      </w:r>
      <w:proofErr w:type="spellStart"/>
      <w:r w:rsidR="002D3614" w:rsidRPr="0057025A">
        <w:rPr>
          <w:rFonts w:ascii="Arial" w:hAnsi="Arial" w:cs="Arial"/>
          <w:sz w:val="20"/>
          <w:szCs w:val="20"/>
        </w:rPr>
        <w:t>odl</w:t>
      </w:r>
      <w:proofErr w:type="spellEnd"/>
      <w:r w:rsidR="002D3614" w:rsidRPr="0057025A">
        <w:rPr>
          <w:rFonts w:ascii="Arial" w:hAnsi="Arial" w:cs="Arial"/>
          <w:sz w:val="20"/>
          <w:szCs w:val="20"/>
        </w:rPr>
        <w:t>. US</w:t>
      </w:r>
      <w:r w:rsidR="00E73396" w:rsidRPr="0057025A">
        <w:rPr>
          <w:rFonts w:ascii="Arial" w:hAnsi="Arial" w:cs="Arial"/>
          <w:sz w:val="20"/>
          <w:szCs w:val="20"/>
        </w:rPr>
        <w:t>,</w:t>
      </w:r>
      <w:r w:rsidR="00F11011" w:rsidRPr="0057025A">
        <w:rPr>
          <w:rFonts w:ascii="Arial" w:hAnsi="Arial" w:cs="Arial"/>
          <w:sz w:val="20"/>
          <w:szCs w:val="20"/>
        </w:rPr>
        <w:t xml:space="preserve"> </w:t>
      </w:r>
      <w:r w:rsidR="002D3614" w:rsidRPr="0057025A">
        <w:rPr>
          <w:rFonts w:ascii="Arial" w:hAnsi="Arial" w:cs="Arial"/>
          <w:sz w:val="20"/>
          <w:szCs w:val="20"/>
        </w:rPr>
        <w:t>123/21</w:t>
      </w:r>
      <w:r w:rsidR="00BF35F0" w:rsidRPr="0057025A">
        <w:rPr>
          <w:rFonts w:ascii="Arial" w:hAnsi="Arial" w:cs="Arial"/>
          <w:sz w:val="20"/>
          <w:szCs w:val="20"/>
        </w:rPr>
        <w:t xml:space="preserve">, </w:t>
      </w:r>
      <w:r w:rsidR="00E73396" w:rsidRPr="0057025A">
        <w:rPr>
          <w:rFonts w:ascii="Arial" w:hAnsi="Arial" w:cs="Arial"/>
          <w:sz w:val="20"/>
          <w:szCs w:val="20"/>
        </w:rPr>
        <w:t>44/22</w:t>
      </w:r>
      <w:r w:rsidR="00BF35F0" w:rsidRPr="0057025A">
        <w:rPr>
          <w:rFonts w:ascii="Arial" w:hAnsi="Arial" w:cs="Arial"/>
          <w:sz w:val="20"/>
          <w:szCs w:val="20"/>
        </w:rPr>
        <w:t>, 130/22 – ZPOmK-2</w:t>
      </w:r>
      <w:r w:rsidR="0096163E">
        <w:rPr>
          <w:rFonts w:ascii="Arial" w:hAnsi="Arial" w:cs="Arial"/>
          <w:sz w:val="20"/>
          <w:szCs w:val="20"/>
        </w:rPr>
        <w:t xml:space="preserve">, </w:t>
      </w:r>
      <w:r w:rsidR="00D626D6" w:rsidRPr="0057025A">
        <w:rPr>
          <w:rFonts w:ascii="Arial" w:hAnsi="Arial" w:cs="Arial"/>
          <w:sz w:val="20"/>
          <w:szCs w:val="20"/>
        </w:rPr>
        <w:t>18/23</w:t>
      </w:r>
      <w:r w:rsidR="0096163E">
        <w:rPr>
          <w:rFonts w:ascii="Arial" w:hAnsi="Arial" w:cs="Arial"/>
          <w:sz w:val="20"/>
          <w:szCs w:val="20"/>
        </w:rPr>
        <w:t xml:space="preserve"> in 78/23</w:t>
      </w:r>
      <w:r w:rsidRPr="0057025A">
        <w:rPr>
          <w:rFonts w:ascii="Arial" w:hAnsi="Arial" w:cs="Arial"/>
          <w:sz w:val="20"/>
          <w:szCs w:val="20"/>
        </w:rPr>
        <w:t>)</w:t>
      </w:r>
      <w:r w:rsidR="009A558F" w:rsidRPr="0057025A">
        <w:rPr>
          <w:rFonts w:ascii="Arial" w:hAnsi="Arial" w:cs="Arial"/>
          <w:sz w:val="20"/>
          <w:szCs w:val="20"/>
        </w:rPr>
        <w:t xml:space="preserve"> </w:t>
      </w:r>
      <w:r w:rsidRPr="0057025A">
        <w:rPr>
          <w:rFonts w:ascii="Arial" w:hAnsi="Arial" w:cs="Arial"/>
          <w:color w:val="000000"/>
          <w:sz w:val="20"/>
          <w:szCs w:val="20"/>
        </w:rPr>
        <w:t>minist</w:t>
      </w:r>
      <w:r w:rsidR="00946532">
        <w:rPr>
          <w:rFonts w:ascii="Arial" w:hAnsi="Arial" w:cs="Arial"/>
          <w:color w:val="000000"/>
          <w:sz w:val="20"/>
          <w:szCs w:val="20"/>
        </w:rPr>
        <w:t>rica</w:t>
      </w:r>
      <w:r w:rsidRPr="0057025A">
        <w:rPr>
          <w:rFonts w:ascii="Arial" w:hAnsi="Arial" w:cs="Arial"/>
          <w:color w:val="000000"/>
          <w:sz w:val="20"/>
          <w:szCs w:val="20"/>
        </w:rPr>
        <w:t xml:space="preserve"> za kmetijstvo, gozdarstvo in prehrano</w:t>
      </w:r>
      <w:r w:rsidR="00E73396" w:rsidRPr="0057025A">
        <w:rPr>
          <w:rFonts w:ascii="Arial" w:hAnsi="Arial" w:cs="Arial"/>
          <w:color w:val="000000"/>
          <w:sz w:val="20"/>
          <w:szCs w:val="20"/>
        </w:rPr>
        <w:t xml:space="preserve"> izdaja</w:t>
      </w:r>
    </w:p>
    <w:p w14:paraId="0127B218" w14:textId="69DAED3E" w:rsidR="004D770F" w:rsidRPr="0057025A" w:rsidRDefault="004D770F" w:rsidP="00481080">
      <w:pPr>
        <w:spacing w:after="0"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6AE7EFF9" w14:textId="7AEBFEC8" w:rsidR="004D770F" w:rsidRPr="0057025A" w:rsidRDefault="0071550D" w:rsidP="00481080">
      <w:pPr>
        <w:spacing w:after="0" w:line="260" w:lineRule="atLeast"/>
        <w:jc w:val="center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b/>
          <w:color w:val="000000"/>
          <w:sz w:val="20"/>
          <w:szCs w:val="20"/>
        </w:rPr>
        <w:t>P</w:t>
      </w:r>
      <w:r w:rsidR="001110A5" w:rsidRPr="0057025A">
        <w:rPr>
          <w:rFonts w:ascii="Arial" w:hAnsi="Arial" w:cs="Arial"/>
          <w:b/>
          <w:color w:val="000000"/>
          <w:sz w:val="20"/>
          <w:szCs w:val="20"/>
        </w:rPr>
        <w:t xml:space="preserve">ravilnik </w:t>
      </w:r>
      <w:r w:rsidR="004D770F" w:rsidRPr="0057025A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4D770F" w:rsidRPr="0057025A">
        <w:rPr>
          <w:rFonts w:ascii="Arial" w:hAnsi="Arial" w:cs="Arial"/>
          <w:b/>
          <w:sz w:val="20"/>
          <w:szCs w:val="20"/>
        </w:rPr>
        <w:t xml:space="preserve">katalogu stroškov in </w:t>
      </w:r>
      <w:r w:rsidR="00950C51" w:rsidRPr="0057025A">
        <w:rPr>
          <w:rFonts w:ascii="Arial" w:hAnsi="Arial" w:cs="Arial"/>
          <w:b/>
          <w:sz w:val="20"/>
          <w:szCs w:val="20"/>
        </w:rPr>
        <w:t>njihovih vrednostih na enoto</w:t>
      </w:r>
    </w:p>
    <w:p w14:paraId="5EEE1892" w14:textId="77777777" w:rsidR="004D770F" w:rsidRPr="0057025A" w:rsidRDefault="004D770F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6BB435BA" w14:textId="256B6087" w:rsidR="00481080" w:rsidRPr="0057025A" w:rsidRDefault="00E73396" w:rsidP="00950C51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57025A">
        <w:rPr>
          <w:rFonts w:ascii="Arial" w:hAnsi="Arial" w:cs="Arial"/>
          <w:b/>
          <w:sz w:val="20"/>
          <w:szCs w:val="20"/>
        </w:rPr>
        <w:t xml:space="preserve">1. </w:t>
      </w:r>
      <w:r w:rsidR="00C163AE" w:rsidRPr="0057025A">
        <w:rPr>
          <w:rFonts w:ascii="Arial" w:hAnsi="Arial" w:cs="Arial"/>
          <w:b/>
          <w:sz w:val="20"/>
          <w:szCs w:val="20"/>
        </w:rPr>
        <w:t>č</w:t>
      </w:r>
      <w:r w:rsidR="004D770F" w:rsidRPr="0057025A">
        <w:rPr>
          <w:rFonts w:ascii="Arial" w:hAnsi="Arial" w:cs="Arial"/>
          <w:b/>
          <w:sz w:val="20"/>
          <w:szCs w:val="20"/>
        </w:rPr>
        <w:t>len</w:t>
      </w:r>
    </w:p>
    <w:p w14:paraId="71527608" w14:textId="6D307DD9" w:rsidR="00950C51" w:rsidRPr="0057025A" w:rsidRDefault="00950C51" w:rsidP="00950C51">
      <w:pPr>
        <w:spacing w:after="0" w:line="26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57025A">
        <w:rPr>
          <w:rFonts w:ascii="Arial" w:hAnsi="Arial" w:cs="Arial"/>
          <w:b/>
          <w:bCs/>
          <w:sz w:val="20"/>
          <w:szCs w:val="20"/>
        </w:rPr>
        <w:t>(vsebina)</w:t>
      </w:r>
    </w:p>
    <w:p w14:paraId="24F7C3AF" w14:textId="77777777" w:rsidR="00950C51" w:rsidRPr="0057025A" w:rsidRDefault="00950C51" w:rsidP="00481080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6F636563" w14:textId="72EB67CA" w:rsidR="00950C51" w:rsidRPr="0057025A" w:rsidRDefault="00950C51" w:rsidP="00481080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>Ta pravilnik določa katalog stroškov in njihove vrednosti na enoto za namen določitve zneska podpore v okviru izvajanja intervencij in podintervencij razvoja podeželja iz strateškega načrta, ki ureja skupno kmetijsko politiko za obdobje 2023–2027.</w:t>
      </w:r>
    </w:p>
    <w:p w14:paraId="40489DF3" w14:textId="56A4F600" w:rsidR="00095732" w:rsidRDefault="00095732" w:rsidP="00EC7864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117E30E0" w14:textId="77777777" w:rsidR="00324C3E" w:rsidRPr="0057025A" w:rsidRDefault="00324C3E" w:rsidP="00EC7864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5C4472DC" w14:textId="1C612207" w:rsidR="00EC7864" w:rsidRPr="0057025A" w:rsidRDefault="00EC7864" w:rsidP="00EC7864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57025A">
        <w:rPr>
          <w:rFonts w:ascii="Arial" w:hAnsi="Arial" w:cs="Arial"/>
          <w:b/>
          <w:sz w:val="20"/>
          <w:szCs w:val="20"/>
        </w:rPr>
        <w:t>2. člen</w:t>
      </w:r>
    </w:p>
    <w:p w14:paraId="48F738FD" w14:textId="2B91F6D7" w:rsidR="00EC7864" w:rsidRPr="0057025A" w:rsidRDefault="00EC7864" w:rsidP="00EC7864">
      <w:pPr>
        <w:spacing w:after="0" w:line="26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57025A">
        <w:rPr>
          <w:rFonts w:ascii="Arial" w:hAnsi="Arial" w:cs="Arial"/>
          <w:b/>
          <w:bCs/>
          <w:sz w:val="20"/>
          <w:szCs w:val="20"/>
        </w:rPr>
        <w:t>(</w:t>
      </w:r>
      <w:r w:rsidR="00E93988" w:rsidRPr="0057025A">
        <w:rPr>
          <w:rFonts w:ascii="Arial" w:hAnsi="Arial" w:cs="Arial"/>
          <w:b/>
          <w:bCs/>
          <w:sz w:val="20"/>
          <w:szCs w:val="20"/>
        </w:rPr>
        <w:t>vrste stro</w:t>
      </w:r>
      <w:r w:rsidR="00B029F4" w:rsidRPr="0057025A">
        <w:rPr>
          <w:rFonts w:ascii="Arial" w:hAnsi="Arial" w:cs="Arial"/>
          <w:b/>
          <w:bCs/>
          <w:sz w:val="20"/>
          <w:szCs w:val="20"/>
        </w:rPr>
        <w:t>š</w:t>
      </w:r>
      <w:r w:rsidR="00E93988" w:rsidRPr="0057025A">
        <w:rPr>
          <w:rFonts w:ascii="Arial" w:hAnsi="Arial" w:cs="Arial"/>
          <w:b/>
          <w:bCs/>
          <w:sz w:val="20"/>
          <w:szCs w:val="20"/>
        </w:rPr>
        <w:t>kov na enoto</w:t>
      </w:r>
      <w:r w:rsidRPr="0057025A">
        <w:rPr>
          <w:rFonts w:ascii="Arial" w:hAnsi="Arial" w:cs="Arial"/>
          <w:b/>
          <w:bCs/>
          <w:sz w:val="20"/>
          <w:szCs w:val="20"/>
        </w:rPr>
        <w:t>)</w:t>
      </w:r>
    </w:p>
    <w:p w14:paraId="7EC3496A" w14:textId="24E45967" w:rsidR="00EC7864" w:rsidRPr="0057025A" w:rsidRDefault="00EC7864" w:rsidP="00EC7864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67467B7D" w14:textId="0AAA4347" w:rsidR="00EC7864" w:rsidRPr="0057025A" w:rsidRDefault="006C0523" w:rsidP="006F7E2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 xml:space="preserve">(1) </w:t>
      </w:r>
      <w:r w:rsidR="00EC7864" w:rsidRPr="0057025A">
        <w:rPr>
          <w:rFonts w:ascii="Arial" w:hAnsi="Arial" w:cs="Arial"/>
          <w:sz w:val="20"/>
          <w:szCs w:val="20"/>
        </w:rPr>
        <w:t>Vrste stroškov na enoto se določijo za naslednje skupine naložb v opredmetena sredstva</w:t>
      </w:r>
      <w:r w:rsidR="00AA170C" w:rsidRPr="0057025A">
        <w:rPr>
          <w:rFonts w:ascii="Arial" w:hAnsi="Arial" w:cs="Arial"/>
          <w:sz w:val="20"/>
          <w:szCs w:val="20"/>
        </w:rPr>
        <w:t>:</w:t>
      </w:r>
    </w:p>
    <w:p w14:paraId="49CFEA5B" w14:textId="04521CAC" w:rsidR="00AA170C" w:rsidRPr="0057025A" w:rsidRDefault="00AA170C" w:rsidP="006F7E2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 xml:space="preserve">1. objekti </w:t>
      </w:r>
      <w:r w:rsidR="00D121DF">
        <w:rPr>
          <w:rFonts w:ascii="Arial" w:hAnsi="Arial" w:cs="Arial"/>
          <w:sz w:val="20"/>
          <w:szCs w:val="20"/>
        </w:rPr>
        <w:t>za</w:t>
      </w:r>
      <w:r w:rsidRPr="0057025A">
        <w:rPr>
          <w:rFonts w:ascii="Arial" w:hAnsi="Arial" w:cs="Arial"/>
          <w:sz w:val="20"/>
          <w:szCs w:val="20"/>
        </w:rPr>
        <w:t xml:space="preserve"> pridelavo, predelavo in trženje kmetijskih proizvodov, pašnik</w:t>
      </w:r>
      <w:r w:rsidR="0096163E">
        <w:rPr>
          <w:rFonts w:ascii="Arial" w:hAnsi="Arial" w:cs="Arial"/>
          <w:sz w:val="20"/>
          <w:szCs w:val="20"/>
        </w:rPr>
        <w:t>i</w:t>
      </w:r>
      <w:r w:rsidRPr="0057025A">
        <w:rPr>
          <w:rFonts w:ascii="Arial" w:hAnsi="Arial" w:cs="Arial"/>
          <w:sz w:val="20"/>
          <w:szCs w:val="20"/>
        </w:rPr>
        <w:t xml:space="preserve"> ter </w:t>
      </w:r>
      <w:r w:rsidR="00196D0A" w:rsidRPr="0057025A">
        <w:rPr>
          <w:rFonts w:ascii="Arial" w:hAnsi="Arial" w:cs="Arial"/>
          <w:sz w:val="20"/>
          <w:szCs w:val="20"/>
        </w:rPr>
        <w:t>priključki na javno</w:t>
      </w:r>
      <w:r w:rsidRPr="0057025A">
        <w:rPr>
          <w:rFonts w:ascii="Arial" w:hAnsi="Arial" w:cs="Arial"/>
          <w:sz w:val="20"/>
          <w:szCs w:val="20"/>
        </w:rPr>
        <w:t xml:space="preserve"> cestn</w:t>
      </w:r>
      <w:r w:rsidR="00196D0A" w:rsidRPr="0057025A">
        <w:rPr>
          <w:rFonts w:ascii="Arial" w:hAnsi="Arial" w:cs="Arial"/>
          <w:sz w:val="20"/>
          <w:szCs w:val="20"/>
        </w:rPr>
        <w:t>o</w:t>
      </w:r>
      <w:r w:rsidRPr="0057025A">
        <w:rPr>
          <w:rFonts w:ascii="Arial" w:hAnsi="Arial" w:cs="Arial"/>
          <w:sz w:val="20"/>
          <w:szCs w:val="20"/>
        </w:rPr>
        <w:t>, vodovodn</w:t>
      </w:r>
      <w:r w:rsidR="00196D0A" w:rsidRPr="0057025A">
        <w:rPr>
          <w:rFonts w:ascii="Arial" w:hAnsi="Arial" w:cs="Arial"/>
          <w:sz w:val="20"/>
          <w:szCs w:val="20"/>
        </w:rPr>
        <w:t>o</w:t>
      </w:r>
      <w:r w:rsidRPr="0057025A">
        <w:rPr>
          <w:rFonts w:ascii="Arial" w:hAnsi="Arial" w:cs="Arial"/>
          <w:sz w:val="20"/>
          <w:szCs w:val="20"/>
        </w:rPr>
        <w:t xml:space="preserve"> in energetsk</w:t>
      </w:r>
      <w:r w:rsidR="00196D0A" w:rsidRPr="0057025A">
        <w:rPr>
          <w:rFonts w:ascii="Arial" w:hAnsi="Arial" w:cs="Arial"/>
          <w:sz w:val="20"/>
          <w:szCs w:val="20"/>
        </w:rPr>
        <w:t>o</w:t>
      </w:r>
      <w:r w:rsidRPr="0057025A">
        <w:rPr>
          <w:rFonts w:ascii="Arial" w:hAnsi="Arial" w:cs="Arial"/>
          <w:sz w:val="20"/>
          <w:szCs w:val="20"/>
        </w:rPr>
        <w:t xml:space="preserve"> infrastruktur</w:t>
      </w:r>
      <w:r w:rsidR="00196D0A" w:rsidRPr="0057025A">
        <w:rPr>
          <w:rFonts w:ascii="Arial" w:hAnsi="Arial" w:cs="Arial"/>
          <w:sz w:val="20"/>
          <w:szCs w:val="20"/>
        </w:rPr>
        <w:t>o</w:t>
      </w:r>
      <w:r w:rsidRPr="0057025A">
        <w:rPr>
          <w:rFonts w:ascii="Arial" w:hAnsi="Arial" w:cs="Arial"/>
          <w:sz w:val="20"/>
          <w:szCs w:val="20"/>
        </w:rPr>
        <w:t>;</w:t>
      </w:r>
    </w:p>
    <w:p w14:paraId="05655C83" w14:textId="52F557B1" w:rsidR="00AA170C" w:rsidRPr="0057025A" w:rsidRDefault="00AA170C" w:rsidP="006F7E2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>2. zemljiške operacije v skladu z zakonom, ki ureja kmetijska zemljišča;</w:t>
      </w:r>
    </w:p>
    <w:p w14:paraId="2931F06D" w14:textId="174DEE69" w:rsidR="00AA170C" w:rsidRPr="0057025A" w:rsidRDefault="00AA170C" w:rsidP="006F7E2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>3. trajni nasadi</w:t>
      </w:r>
      <w:r w:rsidR="00510C6C" w:rsidRPr="0057025A">
        <w:rPr>
          <w:rFonts w:ascii="Arial" w:hAnsi="Arial" w:cs="Arial"/>
          <w:sz w:val="20"/>
          <w:szCs w:val="20"/>
        </w:rPr>
        <w:t xml:space="preserve"> s pripadajočo opremo</w:t>
      </w:r>
      <w:r w:rsidR="006F7E26" w:rsidRPr="0057025A">
        <w:rPr>
          <w:rFonts w:ascii="Arial" w:hAnsi="Arial" w:cs="Arial"/>
          <w:sz w:val="20"/>
          <w:szCs w:val="20"/>
        </w:rPr>
        <w:t xml:space="preserve">, pri čemer se kot trajni nasad štejejo naslednje </w:t>
      </w:r>
      <w:r w:rsidR="00D023B6">
        <w:rPr>
          <w:rFonts w:ascii="Arial" w:hAnsi="Arial" w:cs="Arial"/>
          <w:sz w:val="20"/>
          <w:szCs w:val="20"/>
        </w:rPr>
        <w:t>dejanske</w:t>
      </w:r>
      <w:r w:rsidR="006F7E26" w:rsidRPr="0057025A">
        <w:rPr>
          <w:rFonts w:ascii="Arial" w:hAnsi="Arial" w:cs="Arial"/>
          <w:sz w:val="20"/>
          <w:szCs w:val="20"/>
        </w:rPr>
        <w:t xml:space="preserve"> </w:t>
      </w:r>
      <w:r w:rsidR="00D023B6">
        <w:rPr>
          <w:rFonts w:ascii="Arial" w:hAnsi="Arial" w:cs="Arial"/>
          <w:sz w:val="20"/>
          <w:szCs w:val="20"/>
        </w:rPr>
        <w:t xml:space="preserve">vrste </w:t>
      </w:r>
      <w:r w:rsidR="006F7E26" w:rsidRPr="0057025A">
        <w:rPr>
          <w:rFonts w:ascii="Arial" w:hAnsi="Arial" w:cs="Arial"/>
          <w:sz w:val="20"/>
          <w:szCs w:val="20"/>
        </w:rPr>
        <w:t xml:space="preserve">grafične enote rabe </w:t>
      </w:r>
      <w:r w:rsidR="00D023B6">
        <w:rPr>
          <w:rFonts w:ascii="Arial" w:hAnsi="Arial" w:cs="Arial"/>
          <w:sz w:val="20"/>
          <w:szCs w:val="20"/>
        </w:rPr>
        <w:t>iz</w:t>
      </w:r>
      <w:r w:rsidR="006F7E26" w:rsidRPr="0057025A">
        <w:rPr>
          <w:rFonts w:ascii="Arial" w:hAnsi="Arial" w:cs="Arial"/>
          <w:sz w:val="20"/>
          <w:szCs w:val="20"/>
        </w:rPr>
        <w:t xml:space="preserve"> pravilnik</w:t>
      </w:r>
      <w:r w:rsidR="00D023B6">
        <w:rPr>
          <w:rFonts w:ascii="Arial" w:hAnsi="Arial" w:cs="Arial"/>
          <w:sz w:val="20"/>
          <w:szCs w:val="20"/>
        </w:rPr>
        <w:t>a</w:t>
      </w:r>
      <w:r w:rsidR="006F7E26" w:rsidRPr="0057025A">
        <w:rPr>
          <w:rFonts w:ascii="Arial" w:hAnsi="Arial" w:cs="Arial"/>
          <w:sz w:val="20"/>
          <w:szCs w:val="20"/>
        </w:rPr>
        <w:t xml:space="preserve">, ki ureja register kmetijskih gospodarstev: 1160 – hmeljišče, 1170 – jagode na njivi, 1180 – trajne rastline na njivskih površinah, 1211 – vinograd, 1212 matičnjak, 1221 – intenzivni sadovnjak, 1222 – ekstenzivni sadovnjak, 1230 – oljčnik in 1240 – ostali trajni nasadi </w:t>
      </w:r>
      <w:r w:rsidRPr="0057025A">
        <w:rPr>
          <w:rFonts w:ascii="Arial" w:hAnsi="Arial" w:cs="Arial"/>
          <w:sz w:val="20"/>
          <w:szCs w:val="20"/>
        </w:rPr>
        <w:t>in</w:t>
      </w:r>
    </w:p>
    <w:p w14:paraId="06995B9B" w14:textId="40E3A354" w:rsidR="00AA170C" w:rsidRPr="0057025A" w:rsidRDefault="00AA170C" w:rsidP="006F7E2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>4. gozd</w:t>
      </w:r>
      <w:r w:rsidR="00C55A21" w:rsidRPr="0057025A">
        <w:rPr>
          <w:rFonts w:ascii="Arial" w:hAnsi="Arial" w:cs="Arial"/>
          <w:sz w:val="20"/>
          <w:szCs w:val="20"/>
        </w:rPr>
        <w:t>ne prometnice v skladu s pravilnikom, ki ureja gozdne prometnice</w:t>
      </w:r>
      <w:r w:rsidRPr="0057025A">
        <w:rPr>
          <w:rFonts w:ascii="Arial" w:hAnsi="Arial" w:cs="Arial"/>
          <w:sz w:val="20"/>
          <w:szCs w:val="20"/>
        </w:rPr>
        <w:t xml:space="preserve">. </w:t>
      </w:r>
    </w:p>
    <w:p w14:paraId="77FDB19E" w14:textId="5A93EE03" w:rsidR="006C0523" w:rsidRPr="0057025A" w:rsidRDefault="006C0523" w:rsidP="006F7E2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B89AA1B" w14:textId="76021DAA" w:rsidR="00EC7864" w:rsidRPr="00D023B6" w:rsidRDefault="006C0523" w:rsidP="006C052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 xml:space="preserve">(2) </w:t>
      </w:r>
      <w:r w:rsidR="00D023B6">
        <w:rPr>
          <w:rFonts w:ascii="Arial" w:hAnsi="Arial" w:cs="Arial"/>
          <w:sz w:val="20"/>
          <w:szCs w:val="20"/>
        </w:rPr>
        <w:t>S</w:t>
      </w:r>
      <w:r w:rsidRPr="0057025A">
        <w:rPr>
          <w:rFonts w:ascii="Arial" w:hAnsi="Arial" w:cs="Arial"/>
          <w:sz w:val="20"/>
          <w:szCs w:val="20"/>
        </w:rPr>
        <w:t xml:space="preserve">troški za naložbe iz 1., 2. in 3. točke prejšnjega odstavka </w:t>
      </w:r>
      <w:r w:rsidR="00D023B6">
        <w:rPr>
          <w:rFonts w:ascii="Arial" w:hAnsi="Arial" w:cs="Arial"/>
          <w:sz w:val="20"/>
          <w:szCs w:val="20"/>
        </w:rPr>
        <w:t xml:space="preserve">so </w:t>
      </w:r>
      <w:r w:rsidR="00196D0A" w:rsidRPr="0057025A">
        <w:rPr>
          <w:rFonts w:ascii="Arial" w:hAnsi="Arial" w:cs="Arial"/>
          <w:sz w:val="20"/>
          <w:szCs w:val="20"/>
        </w:rPr>
        <w:t xml:space="preserve">določeni kot </w:t>
      </w:r>
      <w:r w:rsidRPr="00D023B6">
        <w:rPr>
          <w:rFonts w:ascii="Arial" w:hAnsi="Arial" w:cs="Arial"/>
          <w:sz w:val="20"/>
          <w:szCs w:val="20"/>
        </w:rPr>
        <w:t xml:space="preserve">najvišje priznane vrednosti, stroški za naložbe iz 4. točke prejšnjega odstavka pa </w:t>
      </w:r>
      <w:bookmarkStart w:id="0" w:name="_Hlk154051083"/>
      <w:r w:rsidR="00196D0A" w:rsidRPr="00D023B6">
        <w:rPr>
          <w:rFonts w:ascii="Arial" w:hAnsi="Arial" w:cs="Arial"/>
          <w:sz w:val="20"/>
          <w:szCs w:val="20"/>
        </w:rPr>
        <w:t xml:space="preserve">kot </w:t>
      </w:r>
      <w:r w:rsidRPr="00D023B6">
        <w:rPr>
          <w:rFonts w:ascii="Arial" w:hAnsi="Arial" w:cs="Arial"/>
          <w:sz w:val="20"/>
          <w:szCs w:val="20"/>
        </w:rPr>
        <w:t xml:space="preserve">poenostavljeni stroški </w:t>
      </w:r>
      <w:bookmarkEnd w:id="0"/>
      <w:r w:rsidRPr="00D023B6">
        <w:rPr>
          <w:rFonts w:ascii="Arial" w:hAnsi="Arial" w:cs="Arial"/>
          <w:sz w:val="20"/>
          <w:szCs w:val="20"/>
        </w:rPr>
        <w:t xml:space="preserve">v skladu z uredbo, ki ureja </w:t>
      </w:r>
      <w:r w:rsidR="00D023B6" w:rsidRPr="004C2FE4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skupne določbe za izvajanje intervencij razvoja podeželja, ki niso vezane na površino ali živali, iz strateškega načrta skupne kmetijske politike 2023–2027</w:t>
      </w:r>
      <w:r w:rsidRPr="00D023B6">
        <w:rPr>
          <w:rFonts w:ascii="Arial" w:hAnsi="Arial" w:cs="Arial"/>
          <w:sz w:val="20"/>
          <w:szCs w:val="20"/>
        </w:rPr>
        <w:t>.</w:t>
      </w:r>
    </w:p>
    <w:p w14:paraId="4EFB04CC" w14:textId="0EF3F202" w:rsidR="006C0523" w:rsidRPr="0057025A" w:rsidRDefault="006C0523" w:rsidP="006C052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7C804A87" w14:textId="009183EB" w:rsidR="00EA75BC" w:rsidRPr="0057025A" w:rsidRDefault="00EA75BC" w:rsidP="006C052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>(</w:t>
      </w:r>
      <w:r w:rsidR="00F01AAC">
        <w:rPr>
          <w:rFonts w:ascii="Arial" w:hAnsi="Arial" w:cs="Arial"/>
          <w:sz w:val="20"/>
          <w:szCs w:val="20"/>
        </w:rPr>
        <w:t>3</w:t>
      </w:r>
      <w:r w:rsidRPr="0057025A">
        <w:rPr>
          <w:rFonts w:ascii="Arial" w:hAnsi="Arial" w:cs="Arial"/>
          <w:sz w:val="20"/>
          <w:szCs w:val="20"/>
        </w:rPr>
        <w:t xml:space="preserve">) Stroški za naložbe iz 1., 2. in 3. točke prvega odstavka tega člena so določeni v Prilogi 1, ki je </w:t>
      </w:r>
      <w:r w:rsidR="00196D0A" w:rsidRPr="0057025A">
        <w:rPr>
          <w:rFonts w:ascii="Arial" w:hAnsi="Arial" w:cs="Arial"/>
          <w:sz w:val="20"/>
          <w:szCs w:val="20"/>
        </w:rPr>
        <w:t xml:space="preserve">kot Priloga 1 </w:t>
      </w:r>
      <w:r w:rsidRPr="0057025A">
        <w:rPr>
          <w:rFonts w:ascii="Arial" w:hAnsi="Arial" w:cs="Arial"/>
          <w:sz w:val="20"/>
          <w:szCs w:val="20"/>
        </w:rPr>
        <w:t xml:space="preserve">sestavni del tega pravilnika. Stroški za naložbe iz 4. točke prvega odstavka tega člena so določeni v Prilogi 2, ki je </w:t>
      </w:r>
      <w:r w:rsidR="00196D0A" w:rsidRPr="0057025A">
        <w:rPr>
          <w:rFonts w:ascii="Arial" w:hAnsi="Arial" w:cs="Arial"/>
          <w:sz w:val="20"/>
          <w:szCs w:val="20"/>
        </w:rPr>
        <w:t xml:space="preserve">kot Priloga 2 </w:t>
      </w:r>
      <w:r w:rsidRPr="0057025A">
        <w:rPr>
          <w:rFonts w:ascii="Arial" w:hAnsi="Arial" w:cs="Arial"/>
          <w:sz w:val="20"/>
          <w:szCs w:val="20"/>
        </w:rPr>
        <w:t>sestavni del tega pravilnika.</w:t>
      </w:r>
    </w:p>
    <w:p w14:paraId="604CA5B3" w14:textId="777DB04C" w:rsidR="0057025A" w:rsidRPr="0057025A" w:rsidRDefault="0057025A" w:rsidP="006C052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BE13F82" w14:textId="697E7F99" w:rsidR="0057025A" w:rsidRPr="0057025A" w:rsidRDefault="0057025A" w:rsidP="006C052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>(</w:t>
      </w:r>
      <w:r w:rsidR="00F01AAC">
        <w:rPr>
          <w:rFonts w:ascii="Arial" w:hAnsi="Arial" w:cs="Arial"/>
          <w:sz w:val="20"/>
          <w:szCs w:val="20"/>
        </w:rPr>
        <w:t>4</w:t>
      </w:r>
      <w:r w:rsidRPr="0057025A">
        <w:rPr>
          <w:rFonts w:ascii="Arial" w:hAnsi="Arial" w:cs="Arial"/>
          <w:sz w:val="20"/>
          <w:szCs w:val="20"/>
        </w:rPr>
        <w:t xml:space="preserve">) </w:t>
      </w:r>
      <w:r w:rsidR="00B25BEF">
        <w:rPr>
          <w:rFonts w:ascii="Arial" w:hAnsi="Arial" w:cs="Arial"/>
          <w:sz w:val="20"/>
          <w:szCs w:val="20"/>
        </w:rPr>
        <w:t>Vrednosti</w:t>
      </w:r>
      <w:r w:rsidRPr="0057025A">
        <w:rPr>
          <w:rFonts w:ascii="Arial" w:hAnsi="Arial" w:cs="Arial"/>
          <w:sz w:val="20"/>
          <w:szCs w:val="20"/>
        </w:rPr>
        <w:t xml:space="preserve"> v katalogu </w:t>
      </w:r>
      <w:r w:rsidR="00D023B6">
        <w:rPr>
          <w:rFonts w:ascii="Arial" w:hAnsi="Arial" w:cs="Arial"/>
          <w:sz w:val="20"/>
          <w:szCs w:val="20"/>
        </w:rPr>
        <w:t xml:space="preserve">stroškov </w:t>
      </w:r>
      <w:r w:rsidRPr="0057025A">
        <w:rPr>
          <w:rFonts w:ascii="Arial" w:hAnsi="Arial" w:cs="Arial"/>
          <w:sz w:val="20"/>
          <w:szCs w:val="20"/>
        </w:rPr>
        <w:t xml:space="preserve">so brez </w:t>
      </w:r>
      <w:r w:rsidR="00B25BEF">
        <w:rPr>
          <w:rFonts w:ascii="Arial" w:hAnsi="Arial" w:cs="Arial"/>
          <w:sz w:val="20"/>
          <w:szCs w:val="20"/>
        </w:rPr>
        <w:t>davka na dodano vrednost</w:t>
      </w:r>
      <w:r w:rsidRPr="0057025A">
        <w:rPr>
          <w:rFonts w:ascii="Arial" w:hAnsi="Arial" w:cs="Arial"/>
          <w:sz w:val="20"/>
          <w:szCs w:val="20"/>
        </w:rPr>
        <w:t xml:space="preserve"> in so </w:t>
      </w:r>
      <w:r w:rsidR="00B25BEF">
        <w:rPr>
          <w:rFonts w:ascii="Arial" w:hAnsi="Arial" w:cs="Arial"/>
          <w:sz w:val="20"/>
          <w:szCs w:val="20"/>
        </w:rPr>
        <w:t>določene</w:t>
      </w:r>
      <w:r w:rsidRPr="0057025A">
        <w:rPr>
          <w:rFonts w:ascii="Arial" w:hAnsi="Arial" w:cs="Arial"/>
          <w:sz w:val="20"/>
          <w:szCs w:val="20"/>
        </w:rPr>
        <w:t xml:space="preserve"> v </w:t>
      </w:r>
      <w:r w:rsidR="00B25BEF">
        <w:rPr>
          <w:rFonts w:ascii="Arial" w:hAnsi="Arial" w:cs="Arial"/>
          <w:sz w:val="20"/>
          <w:szCs w:val="20"/>
        </w:rPr>
        <w:t xml:space="preserve">eurih na </w:t>
      </w:r>
      <w:r w:rsidRPr="0057025A">
        <w:rPr>
          <w:rFonts w:ascii="Arial" w:hAnsi="Arial" w:cs="Arial"/>
          <w:sz w:val="20"/>
          <w:szCs w:val="20"/>
        </w:rPr>
        <w:t>enoto.</w:t>
      </w:r>
    </w:p>
    <w:p w14:paraId="7F7DE3E4" w14:textId="77777777" w:rsidR="00200D52" w:rsidRPr="0057025A" w:rsidRDefault="00200D52" w:rsidP="006C052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E1D2D65" w14:textId="77777777" w:rsidR="00EC7864" w:rsidRPr="0057025A" w:rsidRDefault="00EC7864" w:rsidP="00EC7864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7024CC80" w14:textId="34F1F763" w:rsidR="00796E9C" w:rsidRPr="0057025A" w:rsidRDefault="00D37F48" w:rsidP="00481080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>KONČNA DOLOČBA</w:t>
      </w:r>
    </w:p>
    <w:p w14:paraId="30DBBC54" w14:textId="77777777" w:rsidR="00481080" w:rsidRPr="0057025A" w:rsidRDefault="00481080" w:rsidP="00481080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32EDEE2B" w14:textId="74F0CB18" w:rsidR="00B25BEF" w:rsidRPr="00B25BEF" w:rsidRDefault="00F01AAC" w:rsidP="00B25BEF">
      <w:pPr>
        <w:spacing w:after="0" w:line="260" w:lineRule="atLeast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="00B25BEF" w:rsidRPr="00B25BEF">
        <w:rPr>
          <w:rFonts w:ascii="Arial" w:hAnsi="Arial" w:cs="Arial"/>
          <w:b/>
          <w:bCs/>
          <w:sz w:val="20"/>
          <w:szCs w:val="20"/>
        </w:rPr>
        <w:t>. člen</w:t>
      </w:r>
    </w:p>
    <w:p w14:paraId="72AEFECC" w14:textId="734131FC" w:rsidR="00B25BEF" w:rsidRPr="00B25BEF" w:rsidRDefault="00B25BEF" w:rsidP="00B25BEF">
      <w:pPr>
        <w:spacing w:after="0" w:line="26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B25BEF">
        <w:rPr>
          <w:rFonts w:ascii="Arial" w:hAnsi="Arial" w:cs="Arial"/>
          <w:b/>
          <w:bCs/>
          <w:sz w:val="20"/>
          <w:szCs w:val="20"/>
        </w:rPr>
        <w:t>(začetek veljavnosti)</w:t>
      </w:r>
    </w:p>
    <w:p w14:paraId="272773AE" w14:textId="2F8D99AD" w:rsidR="00B25BEF" w:rsidRDefault="00B25BEF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664D55EA" w14:textId="3188F0DB" w:rsidR="00B25BEF" w:rsidRPr="0065705E" w:rsidRDefault="00B25BEF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  <w:r w:rsidRPr="00B25BEF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6566E780" w14:textId="6B435EDA" w:rsidR="00796E9C" w:rsidRDefault="00796E9C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4FBE2A3E" w14:textId="77777777" w:rsidR="00B25BEF" w:rsidRPr="0057025A" w:rsidRDefault="00B25BEF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37CC0207" w14:textId="6E9A802E" w:rsidR="004D770F" w:rsidRPr="0057025A" w:rsidRDefault="003E25E4" w:rsidP="00481080">
      <w:pPr>
        <w:pStyle w:val="Odstavekseznama"/>
        <w:spacing w:after="0" w:line="260" w:lineRule="atLeast"/>
        <w:ind w:left="1080" w:hanging="1080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 xml:space="preserve">Št. </w:t>
      </w:r>
      <w:r w:rsidR="00FE0047" w:rsidRPr="0057025A">
        <w:rPr>
          <w:rFonts w:ascii="Arial" w:hAnsi="Arial" w:cs="Arial"/>
          <w:sz w:val="20"/>
          <w:szCs w:val="20"/>
        </w:rPr>
        <w:t>007-408/2023</w:t>
      </w:r>
    </w:p>
    <w:p w14:paraId="287688EE" w14:textId="61414E84" w:rsidR="004D770F" w:rsidRPr="0057025A" w:rsidRDefault="004D770F" w:rsidP="00481080">
      <w:pPr>
        <w:pStyle w:val="Odstavekseznama"/>
        <w:spacing w:after="0" w:line="260" w:lineRule="atLeast"/>
        <w:ind w:left="1080" w:hanging="1080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 xml:space="preserve">Ljubljana, </w:t>
      </w:r>
      <w:r w:rsidR="00D231E3" w:rsidRPr="0057025A">
        <w:rPr>
          <w:rFonts w:ascii="Arial" w:hAnsi="Arial" w:cs="Arial"/>
          <w:sz w:val="20"/>
          <w:szCs w:val="20"/>
        </w:rPr>
        <w:t>dne</w:t>
      </w:r>
    </w:p>
    <w:p w14:paraId="666FE9C0" w14:textId="3582A0CC" w:rsidR="004D770F" w:rsidRPr="0057025A" w:rsidRDefault="004D770F" w:rsidP="00481080">
      <w:pPr>
        <w:pStyle w:val="Odstavekseznama"/>
        <w:spacing w:after="0" w:line="260" w:lineRule="atLeast"/>
        <w:ind w:left="1080" w:hanging="1080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 xml:space="preserve">EVA </w:t>
      </w:r>
      <w:r w:rsidR="00D231E3" w:rsidRPr="0057025A">
        <w:rPr>
          <w:rFonts w:ascii="Arial" w:hAnsi="Arial" w:cs="Arial"/>
          <w:sz w:val="20"/>
          <w:szCs w:val="20"/>
        </w:rPr>
        <w:t>2023-2330-0124</w:t>
      </w:r>
    </w:p>
    <w:p w14:paraId="0E42DE0D" w14:textId="77777777" w:rsidR="004D770F" w:rsidRPr="0057025A" w:rsidRDefault="004D770F" w:rsidP="00481080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364D5A49" w14:textId="54AC4EDB" w:rsidR="004D770F" w:rsidRPr="0057025A" w:rsidRDefault="00796E9C" w:rsidP="00481080">
      <w:pPr>
        <w:pStyle w:val="Odstavekseznama"/>
        <w:spacing w:after="0" w:line="260" w:lineRule="atLeast"/>
        <w:ind w:left="1080"/>
        <w:jc w:val="center"/>
        <w:rPr>
          <w:rFonts w:ascii="Arial" w:hAnsi="Arial" w:cs="Arial"/>
          <w:sz w:val="20"/>
          <w:szCs w:val="20"/>
        </w:rPr>
      </w:pPr>
      <w:r w:rsidRPr="0057025A">
        <w:rPr>
          <w:rFonts w:ascii="Arial" w:hAnsi="Arial" w:cs="Arial"/>
          <w:sz w:val="20"/>
          <w:szCs w:val="20"/>
        </w:rPr>
        <w:tab/>
      </w:r>
      <w:r w:rsidRPr="0057025A">
        <w:rPr>
          <w:rFonts w:ascii="Arial" w:hAnsi="Arial" w:cs="Arial"/>
          <w:sz w:val="20"/>
          <w:szCs w:val="20"/>
        </w:rPr>
        <w:tab/>
      </w:r>
      <w:r w:rsidRPr="0057025A">
        <w:rPr>
          <w:rFonts w:ascii="Arial" w:hAnsi="Arial" w:cs="Arial"/>
          <w:sz w:val="20"/>
          <w:szCs w:val="20"/>
        </w:rPr>
        <w:tab/>
      </w:r>
      <w:r w:rsidR="00C1537B">
        <w:rPr>
          <w:rFonts w:ascii="Arial" w:hAnsi="Arial" w:cs="Arial"/>
          <w:sz w:val="20"/>
          <w:szCs w:val="20"/>
        </w:rPr>
        <w:t xml:space="preserve">Mateja </w:t>
      </w:r>
      <w:proofErr w:type="spellStart"/>
      <w:r w:rsidR="00C1537B">
        <w:rPr>
          <w:rFonts w:ascii="Arial" w:hAnsi="Arial" w:cs="Arial"/>
          <w:sz w:val="20"/>
          <w:szCs w:val="20"/>
        </w:rPr>
        <w:t>Čalušić</w:t>
      </w:r>
      <w:proofErr w:type="spellEnd"/>
    </w:p>
    <w:p w14:paraId="3A0C0172" w14:textId="56313FFE" w:rsidR="00EC7864" w:rsidRPr="0057025A" w:rsidRDefault="00C1537B" w:rsidP="00567348">
      <w:pPr>
        <w:pStyle w:val="Odstavekseznama"/>
        <w:spacing w:after="0" w:line="260" w:lineRule="atLeast"/>
        <w:ind w:left="2496" w:firstLine="336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ministrica</w:t>
      </w:r>
      <w:r w:rsidR="00D231E3" w:rsidRPr="0057025A">
        <w:rPr>
          <w:rFonts w:ascii="Arial" w:hAnsi="Arial" w:cs="Arial"/>
          <w:sz w:val="20"/>
          <w:szCs w:val="20"/>
        </w:rPr>
        <w:t xml:space="preserve"> </w:t>
      </w:r>
      <w:r w:rsidR="00095732" w:rsidRPr="0057025A">
        <w:rPr>
          <w:rFonts w:ascii="Arial" w:hAnsi="Arial" w:cs="Arial"/>
          <w:sz w:val="20"/>
          <w:szCs w:val="20"/>
        </w:rPr>
        <w:t xml:space="preserve">za kmetijstvo, gozdarstvo in </w:t>
      </w:r>
      <w:r w:rsidR="00D231E3" w:rsidRPr="0057025A">
        <w:rPr>
          <w:rFonts w:ascii="Arial" w:hAnsi="Arial" w:cs="Arial"/>
          <w:sz w:val="20"/>
          <w:szCs w:val="20"/>
        </w:rPr>
        <w:t>p</w:t>
      </w:r>
      <w:r w:rsidR="00095732" w:rsidRPr="0057025A">
        <w:rPr>
          <w:rFonts w:ascii="Arial" w:hAnsi="Arial" w:cs="Arial"/>
          <w:sz w:val="20"/>
          <w:szCs w:val="20"/>
        </w:rPr>
        <w:t>rehrano</w:t>
      </w:r>
    </w:p>
    <w:sectPr w:rsidR="00EC7864" w:rsidRPr="0057025A" w:rsidSect="00F85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E43486"/>
    <w:multiLevelType w:val="hybridMultilevel"/>
    <w:tmpl w:val="FE747406"/>
    <w:lvl w:ilvl="0" w:tplc="9642DCE0">
      <w:start w:val="1"/>
      <w:numFmt w:val="decimal"/>
      <w:lvlText w:val="%1."/>
      <w:lvlJc w:val="left"/>
      <w:pPr>
        <w:ind w:left="758" w:hanging="360"/>
      </w:pPr>
      <w:rPr>
        <w:rFonts w:asciiTheme="minorHAnsi" w:eastAsia="Times New Roman" w:hAnsiTheme="minorHAnsi" w:cs="Arial"/>
      </w:rPr>
    </w:lvl>
    <w:lvl w:ilvl="1" w:tplc="080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" w15:restartNumberingAfterBreak="0">
    <w:nsid w:val="59083E75"/>
    <w:multiLevelType w:val="hybridMultilevel"/>
    <w:tmpl w:val="26A62E82"/>
    <w:lvl w:ilvl="0" w:tplc="B42A6632">
      <w:start w:val="1"/>
      <w:numFmt w:val="decimal"/>
      <w:lvlText w:val="%1."/>
      <w:lvlJc w:val="left"/>
      <w:pPr>
        <w:ind w:left="502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F7B171A"/>
    <w:multiLevelType w:val="hybridMultilevel"/>
    <w:tmpl w:val="FAB0B79E"/>
    <w:lvl w:ilvl="0" w:tplc="7EA642E6">
      <w:start w:val="1"/>
      <w:numFmt w:val="decimal"/>
      <w:lvlText w:val="(%1)"/>
      <w:lvlJc w:val="left"/>
      <w:pPr>
        <w:ind w:left="927" w:hanging="360"/>
      </w:pPr>
    </w:lvl>
    <w:lvl w:ilvl="1" w:tplc="04240019">
      <w:start w:val="1"/>
      <w:numFmt w:val="lowerLetter"/>
      <w:lvlText w:val="%2."/>
      <w:lvlJc w:val="left"/>
      <w:pPr>
        <w:ind w:left="1647" w:hanging="360"/>
      </w:pPr>
    </w:lvl>
    <w:lvl w:ilvl="2" w:tplc="0424001B">
      <w:start w:val="1"/>
      <w:numFmt w:val="lowerRoman"/>
      <w:lvlText w:val="%3."/>
      <w:lvlJc w:val="right"/>
      <w:pPr>
        <w:ind w:left="2367" w:hanging="180"/>
      </w:pPr>
    </w:lvl>
    <w:lvl w:ilvl="3" w:tplc="0424000F">
      <w:start w:val="1"/>
      <w:numFmt w:val="decimal"/>
      <w:lvlText w:val="%4."/>
      <w:lvlJc w:val="left"/>
      <w:pPr>
        <w:ind w:left="3087" w:hanging="360"/>
      </w:pPr>
    </w:lvl>
    <w:lvl w:ilvl="4" w:tplc="04240019">
      <w:start w:val="1"/>
      <w:numFmt w:val="lowerLetter"/>
      <w:lvlText w:val="%5."/>
      <w:lvlJc w:val="left"/>
      <w:pPr>
        <w:ind w:left="3807" w:hanging="360"/>
      </w:pPr>
    </w:lvl>
    <w:lvl w:ilvl="5" w:tplc="0424001B">
      <w:start w:val="1"/>
      <w:numFmt w:val="lowerRoman"/>
      <w:lvlText w:val="%6."/>
      <w:lvlJc w:val="right"/>
      <w:pPr>
        <w:ind w:left="4527" w:hanging="180"/>
      </w:pPr>
    </w:lvl>
    <w:lvl w:ilvl="6" w:tplc="0424000F">
      <w:start w:val="1"/>
      <w:numFmt w:val="decimal"/>
      <w:lvlText w:val="%7."/>
      <w:lvlJc w:val="left"/>
      <w:pPr>
        <w:ind w:left="5247" w:hanging="360"/>
      </w:pPr>
    </w:lvl>
    <w:lvl w:ilvl="7" w:tplc="04240019">
      <w:start w:val="1"/>
      <w:numFmt w:val="lowerLetter"/>
      <w:lvlText w:val="%8."/>
      <w:lvlJc w:val="left"/>
      <w:pPr>
        <w:ind w:left="5967" w:hanging="360"/>
      </w:pPr>
    </w:lvl>
    <w:lvl w:ilvl="8" w:tplc="0424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oNotDisplayPageBoundaries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770F"/>
    <w:rsid w:val="0007596C"/>
    <w:rsid w:val="00092510"/>
    <w:rsid w:val="00095732"/>
    <w:rsid w:val="000B5C87"/>
    <w:rsid w:val="001110A5"/>
    <w:rsid w:val="001173A7"/>
    <w:rsid w:val="001217EF"/>
    <w:rsid w:val="00131DFD"/>
    <w:rsid w:val="0017051E"/>
    <w:rsid w:val="001867A1"/>
    <w:rsid w:val="00194EE5"/>
    <w:rsid w:val="00195F06"/>
    <w:rsid w:val="00196D0A"/>
    <w:rsid w:val="00200D52"/>
    <w:rsid w:val="00214674"/>
    <w:rsid w:val="002170E7"/>
    <w:rsid w:val="002240E3"/>
    <w:rsid w:val="00266C10"/>
    <w:rsid w:val="002D0709"/>
    <w:rsid w:val="002D3614"/>
    <w:rsid w:val="002E6666"/>
    <w:rsid w:val="003023A3"/>
    <w:rsid w:val="00324C3E"/>
    <w:rsid w:val="00325786"/>
    <w:rsid w:val="00367164"/>
    <w:rsid w:val="00393777"/>
    <w:rsid w:val="003B4AE0"/>
    <w:rsid w:val="003D2BB6"/>
    <w:rsid w:val="003E25E4"/>
    <w:rsid w:val="003F3840"/>
    <w:rsid w:val="003F4CAA"/>
    <w:rsid w:val="004732FC"/>
    <w:rsid w:val="00481080"/>
    <w:rsid w:val="004A712E"/>
    <w:rsid w:val="004C2FE4"/>
    <w:rsid w:val="004D5792"/>
    <w:rsid w:val="004D770F"/>
    <w:rsid w:val="004E16B7"/>
    <w:rsid w:val="004F1466"/>
    <w:rsid w:val="00510C6C"/>
    <w:rsid w:val="00552E3B"/>
    <w:rsid w:val="00567348"/>
    <w:rsid w:val="0057025A"/>
    <w:rsid w:val="00576A47"/>
    <w:rsid w:val="00585148"/>
    <w:rsid w:val="005A0191"/>
    <w:rsid w:val="005C1BDB"/>
    <w:rsid w:val="00633086"/>
    <w:rsid w:val="0065705E"/>
    <w:rsid w:val="00693961"/>
    <w:rsid w:val="006C0523"/>
    <w:rsid w:val="006D53B8"/>
    <w:rsid w:val="006D64E1"/>
    <w:rsid w:val="006F7E26"/>
    <w:rsid w:val="0071550D"/>
    <w:rsid w:val="00730F4A"/>
    <w:rsid w:val="0073468C"/>
    <w:rsid w:val="00740A0B"/>
    <w:rsid w:val="00772998"/>
    <w:rsid w:val="007955D8"/>
    <w:rsid w:val="00796E9C"/>
    <w:rsid w:val="007C376B"/>
    <w:rsid w:val="0081180E"/>
    <w:rsid w:val="00817F3F"/>
    <w:rsid w:val="008974CF"/>
    <w:rsid w:val="008A159B"/>
    <w:rsid w:val="008B0F0B"/>
    <w:rsid w:val="008B17B3"/>
    <w:rsid w:val="008C07E4"/>
    <w:rsid w:val="008D37BC"/>
    <w:rsid w:val="0091718D"/>
    <w:rsid w:val="00921413"/>
    <w:rsid w:val="00946532"/>
    <w:rsid w:val="00950C51"/>
    <w:rsid w:val="00953265"/>
    <w:rsid w:val="009536A7"/>
    <w:rsid w:val="0096163E"/>
    <w:rsid w:val="009A558F"/>
    <w:rsid w:val="009A59DF"/>
    <w:rsid w:val="009D0144"/>
    <w:rsid w:val="00A20FE6"/>
    <w:rsid w:val="00A70E5C"/>
    <w:rsid w:val="00A76861"/>
    <w:rsid w:val="00AA170C"/>
    <w:rsid w:val="00AD316D"/>
    <w:rsid w:val="00B029F4"/>
    <w:rsid w:val="00B25BEF"/>
    <w:rsid w:val="00B27AC2"/>
    <w:rsid w:val="00B60F62"/>
    <w:rsid w:val="00B9282D"/>
    <w:rsid w:val="00BF35F0"/>
    <w:rsid w:val="00C01A87"/>
    <w:rsid w:val="00C1537B"/>
    <w:rsid w:val="00C163AE"/>
    <w:rsid w:val="00C27856"/>
    <w:rsid w:val="00C55A21"/>
    <w:rsid w:val="00C67EEE"/>
    <w:rsid w:val="00CB79B9"/>
    <w:rsid w:val="00CB7FF1"/>
    <w:rsid w:val="00CC6272"/>
    <w:rsid w:val="00CE13AA"/>
    <w:rsid w:val="00CE6C04"/>
    <w:rsid w:val="00CF3F31"/>
    <w:rsid w:val="00CF6D12"/>
    <w:rsid w:val="00D023B6"/>
    <w:rsid w:val="00D121DF"/>
    <w:rsid w:val="00D231E3"/>
    <w:rsid w:val="00D235CF"/>
    <w:rsid w:val="00D37F48"/>
    <w:rsid w:val="00D61879"/>
    <w:rsid w:val="00D626D6"/>
    <w:rsid w:val="00D779D1"/>
    <w:rsid w:val="00D822C8"/>
    <w:rsid w:val="00D87439"/>
    <w:rsid w:val="00D96A93"/>
    <w:rsid w:val="00DB72F3"/>
    <w:rsid w:val="00E45A06"/>
    <w:rsid w:val="00E73396"/>
    <w:rsid w:val="00E92BAA"/>
    <w:rsid w:val="00E93988"/>
    <w:rsid w:val="00E9551F"/>
    <w:rsid w:val="00EA5BE3"/>
    <w:rsid w:val="00EA75BC"/>
    <w:rsid w:val="00EC7864"/>
    <w:rsid w:val="00F011D2"/>
    <w:rsid w:val="00F01AAC"/>
    <w:rsid w:val="00F11011"/>
    <w:rsid w:val="00F11C23"/>
    <w:rsid w:val="00F15A98"/>
    <w:rsid w:val="00F7771D"/>
    <w:rsid w:val="00F8578D"/>
    <w:rsid w:val="00F9679D"/>
    <w:rsid w:val="00FE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A891E"/>
  <w15:docId w15:val="{9BB8DE17-45D0-4894-B5C4-89FC08240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D770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770F"/>
    <w:pPr>
      <w:ind w:left="720"/>
      <w:contextualSpacing/>
    </w:pPr>
  </w:style>
  <w:style w:type="paragraph" w:customStyle="1" w:styleId="datumtevilka">
    <w:name w:val="datum številka"/>
    <w:basedOn w:val="Navaden"/>
    <w:rsid w:val="004D770F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F384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F384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F384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3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3840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5A0191"/>
    <w:rPr>
      <w:color w:val="0000FF" w:themeColor="hyperlink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7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7164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393777"/>
    <w:pPr>
      <w:spacing w:after="0" w:line="240" w:lineRule="auto"/>
    </w:pPr>
  </w:style>
  <w:style w:type="paragraph" w:customStyle="1" w:styleId="len">
    <w:name w:val="len"/>
    <w:basedOn w:val="Navaden"/>
    <w:rsid w:val="00EC78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EC78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EC78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551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Roblek</dc:creator>
  <cp:lastModifiedBy>Darko Simončič</cp:lastModifiedBy>
  <cp:revision>6</cp:revision>
  <cp:lastPrinted>2016-03-15T09:34:00Z</cp:lastPrinted>
  <dcterms:created xsi:type="dcterms:W3CDTF">2024-01-16T10:16:00Z</dcterms:created>
  <dcterms:modified xsi:type="dcterms:W3CDTF">2024-01-18T11:14:00Z</dcterms:modified>
</cp:coreProperties>
</file>