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096B" w:rsidRDefault="00C6096B" w:rsidP="00C6096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C6096B" w:rsidRPr="009D6ECC" w:rsidRDefault="00C6096B" w:rsidP="00C6096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  <w:r w:rsidRPr="009D6ECC">
        <w:rPr>
          <w:rFonts w:ascii="Arial" w:hAnsi="Arial" w:cs="Arial"/>
          <w:color w:val="000000"/>
          <w:sz w:val="20"/>
          <w:szCs w:val="20"/>
        </w:rPr>
        <w:t xml:space="preserve">Na podlagi </w:t>
      </w:r>
      <w:r>
        <w:rPr>
          <w:rFonts w:ascii="Arial" w:hAnsi="Arial" w:cs="Arial"/>
          <w:color w:val="000000"/>
          <w:sz w:val="20"/>
          <w:szCs w:val="20"/>
        </w:rPr>
        <w:t>drugega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in </w:t>
      </w:r>
      <w:r>
        <w:rPr>
          <w:rFonts w:ascii="Arial" w:hAnsi="Arial" w:cs="Arial"/>
          <w:color w:val="000000"/>
          <w:sz w:val="20"/>
          <w:szCs w:val="20"/>
        </w:rPr>
        <w:t xml:space="preserve">tretjega 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odstavka </w:t>
      </w:r>
      <w:r>
        <w:rPr>
          <w:rFonts w:ascii="Arial" w:hAnsi="Arial" w:cs="Arial"/>
          <w:color w:val="000000"/>
          <w:sz w:val="20"/>
          <w:szCs w:val="20"/>
        </w:rPr>
        <w:t>5</w:t>
      </w:r>
      <w:r w:rsidRPr="009D6ECC">
        <w:rPr>
          <w:rFonts w:ascii="Arial" w:hAnsi="Arial" w:cs="Arial"/>
          <w:color w:val="000000"/>
          <w:sz w:val="20"/>
          <w:szCs w:val="20"/>
        </w:rPr>
        <w:t>. člena Zakona o cestnin</w:t>
      </w:r>
      <w:r>
        <w:rPr>
          <w:rFonts w:ascii="Arial" w:hAnsi="Arial" w:cs="Arial"/>
          <w:color w:val="000000"/>
          <w:sz w:val="20"/>
          <w:szCs w:val="20"/>
        </w:rPr>
        <w:t>jenju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 (</w:t>
      </w:r>
      <w:r w:rsidRPr="00FE5B42">
        <w:rPr>
          <w:rFonts w:ascii="Arial" w:hAnsi="Arial" w:cs="Arial"/>
          <w:color w:val="000000"/>
          <w:sz w:val="20"/>
          <w:szCs w:val="20"/>
        </w:rPr>
        <w:t>Uradni list RS, št. 24/15, 41/17, 158/20 in 159/21</w:t>
      </w:r>
      <w:r w:rsidRPr="009D6ECC">
        <w:rPr>
          <w:rFonts w:ascii="Arial" w:hAnsi="Arial" w:cs="Arial"/>
          <w:color w:val="000000"/>
          <w:sz w:val="20"/>
          <w:szCs w:val="20"/>
        </w:rPr>
        <w:t xml:space="preserve">) Vlada Republike Slovenije </w:t>
      </w:r>
      <w:r>
        <w:rPr>
          <w:rFonts w:ascii="Arial" w:hAnsi="Arial" w:cs="Arial"/>
          <w:color w:val="000000"/>
          <w:sz w:val="20"/>
          <w:szCs w:val="20"/>
        </w:rPr>
        <w:t>izdaja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9D6ECC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5F1EFE" w:rsidRDefault="00C6096B" w:rsidP="00C6096B">
      <w:pPr>
        <w:pStyle w:val="Glava"/>
        <w:spacing w:line="240" w:lineRule="auto"/>
        <w:jc w:val="center"/>
        <w:rPr>
          <w:rFonts w:cs="Arial"/>
          <w:b/>
          <w:szCs w:val="20"/>
          <w:lang w:val="sl-SI"/>
        </w:rPr>
      </w:pPr>
      <w:r w:rsidRPr="005F1EFE">
        <w:rPr>
          <w:rFonts w:cs="Arial"/>
          <w:b/>
          <w:szCs w:val="20"/>
          <w:lang w:val="sl-SI"/>
        </w:rPr>
        <w:t>Uredbo</w:t>
      </w:r>
    </w:p>
    <w:p w:rsidR="00C6096B" w:rsidRPr="005F1EFE" w:rsidRDefault="00C6096B" w:rsidP="00C6096B">
      <w:pPr>
        <w:pStyle w:val="Glava"/>
        <w:spacing w:line="240" w:lineRule="auto"/>
        <w:jc w:val="center"/>
        <w:rPr>
          <w:rFonts w:cs="Arial"/>
          <w:b/>
          <w:snapToGrid w:val="0"/>
          <w:szCs w:val="20"/>
          <w:lang w:val="sl-SI"/>
        </w:rPr>
      </w:pPr>
      <w:r w:rsidRPr="005F1EFE">
        <w:rPr>
          <w:rFonts w:cs="Arial"/>
          <w:b/>
          <w:szCs w:val="20"/>
          <w:lang w:val="sl-SI"/>
        </w:rPr>
        <w:t xml:space="preserve">o </w:t>
      </w:r>
      <w:r>
        <w:rPr>
          <w:rFonts w:cs="Arial"/>
          <w:b/>
          <w:szCs w:val="20"/>
          <w:lang w:val="sl-SI"/>
        </w:rPr>
        <w:t xml:space="preserve">spremembah Uredbe o </w:t>
      </w:r>
      <w:r w:rsidRPr="005F1EFE">
        <w:rPr>
          <w:rFonts w:cs="Arial"/>
          <w:b/>
          <w:szCs w:val="20"/>
          <w:lang w:val="sl-SI"/>
        </w:rPr>
        <w:t>cestnini za uporabo cestnega predora Karavanke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 w:rsidRPr="002B5A83">
        <w:rPr>
          <w:rFonts w:ascii="Arial" w:hAnsi="Arial" w:cs="Arial"/>
          <w:color w:val="000000"/>
          <w:sz w:val="20"/>
          <w:szCs w:val="20"/>
        </w:rPr>
        <w:t>1. člen</w:t>
      </w: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Default="00C6096B" w:rsidP="00C6096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V Uredbi </w:t>
      </w:r>
      <w:r w:rsidRPr="00FF7820">
        <w:rPr>
          <w:rFonts w:ascii="Arial" w:hAnsi="Arial" w:cs="Arial"/>
          <w:color w:val="000000"/>
          <w:sz w:val="20"/>
          <w:szCs w:val="20"/>
        </w:rPr>
        <w:t xml:space="preserve">o cestnini za uporabo cestnega predora Karavanke </w:t>
      </w:r>
      <w:r>
        <w:rPr>
          <w:rFonts w:ascii="Arial" w:hAnsi="Arial" w:cs="Arial"/>
          <w:color w:val="000000"/>
          <w:sz w:val="20"/>
          <w:szCs w:val="20"/>
        </w:rPr>
        <w:t>(Uradni list RS, št. 14/18, 82/18, 76/19 in 105/20 in 152/20) se v 3. členu v drugem odstavku številka »</w:t>
      </w:r>
      <w:r w:rsidRPr="00F3120A">
        <w:rPr>
          <w:rFonts w:ascii="Arial" w:hAnsi="Arial" w:cs="Arial"/>
          <w:color w:val="000000"/>
          <w:sz w:val="20"/>
          <w:szCs w:val="20"/>
        </w:rPr>
        <w:t>6,</w:t>
      </w:r>
      <w:r>
        <w:rPr>
          <w:rFonts w:ascii="Arial" w:hAnsi="Arial" w:cs="Arial"/>
          <w:color w:val="000000"/>
          <w:sz w:val="20"/>
          <w:szCs w:val="20"/>
        </w:rPr>
        <w:t xml:space="preserve">39« </w:t>
      </w:r>
      <w:r w:rsidRPr="00F3120A">
        <w:rPr>
          <w:rFonts w:ascii="Arial" w:hAnsi="Arial" w:cs="Arial"/>
          <w:color w:val="000000"/>
          <w:sz w:val="20"/>
          <w:szCs w:val="20"/>
        </w:rPr>
        <w:t>nadomesti s številko »</w:t>
      </w:r>
      <w:r>
        <w:rPr>
          <w:rFonts w:ascii="Arial" w:hAnsi="Arial" w:cs="Arial"/>
          <w:color w:val="000000"/>
          <w:sz w:val="20"/>
          <w:szCs w:val="20"/>
        </w:rPr>
        <w:t>6,72</w:t>
      </w:r>
      <w:r w:rsidRPr="00F3120A">
        <w:rPr>
          <w:rFonts w:ascii="Arial" w:hAnsi="Arial" w:cs="Arial"/>
          <w:color w:val="000000"/>
          <w:sz w:val="20"/>
          <w:szCs w:val="20"/>
        </w:rPr>
        <w:t>«.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 w:rsidRPr="002B5A83">
        <w:rPr>
          <w:rFonts w:ascii="Arial" w:hAnsi="Arial" w:cs="Arial"/>
          <w:color w:val="000000"/>
          <w:sz w:val="20"/>
          <w:szCs w:val="20"/>
        </w:rPr>
        <w:t>2. člen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V 5. členu se v prvem odstavku številka »28,77« nadomesti s </w:t>
      </w:r>
      <w:r w:rsidRPr="00F3120A">
        <w:rPr>
          <w:rFonts w:ascii="Arial" w:hAnsi="Arial" w:cs="Arial"/>
          <w:color w:val="000000"/>
          <w:sz w:val="20"/>
          <w:szCs w:val="20"/>
        </w:rPr>
        <w:t>številko »</w:t>
      </w:r>
      <w:r>
        <w:rPr>
          <w:rFonts w:ascii="Arial" w:hAnsi="Arial" w:cs="Arial"/>
          <w:color w:val="000000"/>
          <w:sz w:val="20"/>
          <w:szCs w:val="20"/>
        </w:rPr>
        <w:t>30,08</w:t>
      </w:r>
      <w:r w:rsidRPr="00F3120A">
        <w:rPr>
          <w:rFonts w:ascii="Arial" w:hAnsi="Arial" w:cs="Arial"/>
          <w:color w:val="000000"/>
          <w:sz w:val="20"/>
          <w:szCs w:val="20"/>
        </w:rPr>
        <w:t>«.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C6096B" w:rsidRDefault="00C6096B" w:rsidP="00C6096B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KONČNA DOLOČBA</w:t>
      </w: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3</w:t>
      </w:r>
      <w:r w:rsidRPr="002B5A83">
        <w:rPr>
          <w:rFonts w:ascii="Arial" w:hAnsi="Arial" w:cs="Arial"/>
          <w:color w:val="000000"/>
          <w:sz w:val="20"/>
          <w:szCs w:val="20"/>
        </w:rPr>
        <w:t>. člen</w:t>
      </w:r>
    </w:p>
    <w:p w:rsidR="00C6096B" w:rsidRPr="002B5A83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9D6ECC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2B5A83">
        <w:rPr>
          <w:rFonts w:ascii="Arial" w:hAnsi="Arial" w:cs="Arial"/>
          <w:color w:val="000000"/>
          <w:sz w:val="20"/>
          <w:szCs w:val="20"/>
        </w:rPr>
        <w:t xml:space="preserve">Ta uredba začne veljati </w:t>
      </w:r>
      <w:r>
        <w:rPr>
          <w:rFonts w:ascii="Arial" w:hAnsi="Arial" w:cs="Arial"/>
          <w:color w:val="000000"/>
          <w:sz w:val="20"/>
          <w:szCs w:val="20"/>
        </w:rPr>
        <w:t>naslednji dan po objavi v Uradnem listu Republike Slovenije, uporabljati pa se začne 1. januarja 2024</w:t>
      </w:r>
      <w:r w:rsidRPr="002B5A83">
        <w:rPr>
          <w:rFonts w:ascii="Arial" w:hAnsi="Arial" w:cs="Arial"/>
          <w:color w:val="000000"/>
          <w:sz w:val="20"/>
          <w:szCs w:val="20"/>
        </w:rPr>
        <w:t>.</w:t>
      </w:r>
    </w:p>
    <w:p w:rsidR="00C6096B" w:rsidRPr="009D6ECC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9D6ECC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7B7A13">
        <w:rPr>
          <w:rFonts w:ascii="Arial" w:hAnsi="Arial" w:cs="Arial"/>
          <w:color w:val="000000"/>
          <w:sz w:val="20"/>
          <w:szCs w:val="20"/>
        </w:rPr>
        <w:t xml:space="preserve">Št. </w:t>
      </w:r>
      <w:r>
        <w:rPr>
          <w:rFonts w:ascii="Arial" w:hAnsi="Arial" w:cs="Arial"/>
          <w:color w:val="000000"/>
          <w:sz w:val="20"/>
          <w:szCs w:val="20"/>
        </w:rPr>
        <w:t>007-419</w:t>
      </w:r>
      <w:r w:rsidRPr="001E2393">
        <w:rPr>
          <w:rFonts w:ascii="Arial" w:hAnsi="Arial" w:cs="Arial"/>
          <w:color w:val="000000"/>
          <w:sz w:val="20"/>
          <w:szCs w:val="20"/>
        </w:rPr>
        <w:t>/2023/</w:t>
      </w:r>
      <w:r>
        <w:rPr>
          <w:rFonts w:ascii="Arial" w:hAnsi="Arial" w:cs="Arial"/>
          <w:color w:val="000000"/>
          <w:sz w:val="20"/>
          <w:szCs w:val="20"/>
        </w:rPr>
        <w:t>2-0211</w:t>
      </w:r>
      <w:r w:rsidRPr="00604174">
        <w:rPr>
          <w:rFonts w:ascii="Arial" w:hAnsi="Arial" w:cs="Arial"/>
          <w:color w:val="000000"/>
          <w:sz w:val="20"/>
          <w:szCs w:val="20"/>
        </w:rPr>
        <w:t>1188</w:t>
      </w:r>
    </w:p>
    <w:p w:rsidR="00C6096B" w:rsidRPr="00F3120A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Ljubljana, 28</w:t>
      </w:r>
      <w:r w:rsidRPr="00F3120A">
        <w:rPr>
          <w:rFonts w:ascii="Arial" w:hAnsi="Arial" w:cs="Arial"/>
          <w:color w:val="000000"/>
          <w:sz w:val="20"/>
          <w:szCs w:val="20"/>
        </w:rPr>
        <w:t xml:space="preserve">. </w:t>
      </w:r>
      <w:r>
        <w:rPr>
          <w:rFonts w:ascii="Arial" w:hAnsi="Arial" w:cs="Arial"/>
          <w:color w:val="000000"/>
          <w:sz w:val="20"/>
          <w:szCs w:val="20"/>
        </w:rPr>
        <w:t>novembra</w:t>
      </w:r>
      <w:r w:rsidRPr="00F3120A">
        <w:rPr>
          <w:rFonts w:ascii="Arial" w:hAnsi="Arial" w:cs="Arial"/>
          <w:color w:val="000000"/>
          <w:sz w:val="20"/>
          <w:szCs w:val="20"/>
        </w:rPr>
        <w:t xml:space="preserve"> 20</w:t>
      </w:r>
      <w:r>
        <w:rPr>
          <w:rFonts w:ascii="Arial" w:hAnsi="Arial" w:cs="Arial"/>
          <w:color w:val="000000"/>
          <w:sz w:val="20"/>
          <w:szCs w:val="20"/>
        </w:rPr>
        <w:t>23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  <w:r w:rsidRPr="00830AA5">
        <w:rPr>
          <w:rFonts w:ascii="Arial" w:hAnsi="Arial" w:cs="Arial"/>
          <w:color w:val="000000"/>
          <w:sz w:val="20"/>
          <w:szCs w:val="20"/>
        </w:rPr>
        <w:t xml:space="preserve">EVA </w:t>
      </w:r>
      <w:r>
        <w:rPr>
          <w:rFonts w:ascii="Arial" w:hAnsi="Arial" w:cs="Arial"/>
          <w:color w:val="000000"/>
          <w:sz w:val="20"/>
          <w:szCs w:val="20"/>
        </w:rPr>
        <w:t>2023-2430-0040</w:t>
      </w:r>
    </w:p>
    <w:p w:rsidR="00C6096B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Pr="000E5DD0" w:rsidRDefault="00C6096B" w:rsidP="00C6096B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C6096B" w:rsidRDefault="00C6096B" w:rsidP="00C6096B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</w:p>
    <w:p w:rsidR="00C6096B" w:rsidRDefault="00C6096B" w:rsidP="00C6096B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</w:p>
    <w:p w:rsidR="00C6096B" w:rsidRPr="000E5DD0" w:rsidRDefault="00C6096B" w:rsidP="00C6096B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  <w:r w:rsidRPr="000E5DD0">
        <w:rPr>
          <w:rFonts w:ascii="Arial" w:hAnsi="Arial" w:cs="Arial"/>
          <w:color w:val="000000"/>
          <w:sz w:val="20"/>
          <w:szCs w:val="20"/>
        </w:rPr>
        <w:t>Vlada Republike Slovenije</w:t>
      </w:r>
    </w:p>
    <w:p w:rsidR="00C6096B" w:rsidRPr="000E5DD0" w:rsidRDefault="00C6096B" w:rsidP="00C6096B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dr. Robert Golob</w:t>
      </w:r>
    </w:p>
    <w:p w:rsidR="00C6096B" w:rsidRPr="000E5DD0" w:rsidRDefault="00C6096B" w:rsidP="00C6096B">
      <w:pPr>
        <w:autoSpaceDE w:val="0"/>
        <w:autoSpaceDN w:val="0"/>
        <w:adjustRightInd w:val="0"/>
        <w:spacing w:line="240" w:lineRule="atLeast"/>
        <w:ind w:left="4395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</w:t>
      </w:r>
      <w:r w:rsidRPr="000E5DD0">
        <w:rPr>
          <w:rFonts w:ascii="Arial" w:hAnsi="Arial" w:cs="Arial"/>
          <w:color w:val="000000"/>
          <w:sz w:val="20"/>
          <w:szCs w:val="20"/>
        </w:rPr>
        <w:t>redsednik</w:t>
      </w:r>
    </w:p>
    <w:p w:rsidR="00C6096B" w:rsidRPr="000E5DD0" w:rsidRDefault="00C6096B" w:rsidP="00C6096B">
      <w:pPr>
        <w:autoSpaceDE w:val="0"/>
        <w:autoSpaceDN w:val="0"/>
        <w:adjustRightInd w:val="0"/>
        <w:spacing w:line="240" w:lineRule="atLeast"/>
        <w:jc w:val="right"/>
        <w:rPr>
          <w:rFonts w:ascii="Arial" w:hAnsi="Arial" w:cs="Arial"/>
          <w:color w:val="000000"/>
          <w:sz w:val="20"/>
          <w:szCs w:val="20"/>
        </w:rPr>
      </w:pPr>
    </w:p>
    <w:p w:rsidR="00C6096B" w:rsidRPr="000D7F9E" w:rsidRDefault="00C6096B" w:rsidP="00C6096B">
      <w:pPr>
        <w:tabs>
          <w:tab w:val="center" w:pos="4536"/>
          <w:tab w:val="right" w:pos="9072"/>
        </w:tabs>
        <w:suppressAutoHyphens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5A78BA" w:rsidRDefault="005A78BA"/>
    <w:sectPr w:rsidR="005A78BA" w:rsidSect="004E0EBF">
      <w:headerReference w:type="default" r:id="rId4"/>
      <w:footerReference w:type="default" r:id="rId5"/>
      <w:headerReference w:type="first" r:id="rId6"/>
      <w:footerReference w:type="first" r:id="rId7"/>
      <w:footnotePr>
        <w:pos w:val="beneathText"/>
      </w:footnotePr>
      <w:pgSz w:w="11905" w:h="16837" w:code="9"/>
      <w:pgMar w:top="1134" w:right="1134" w:bottom="1134" w:left="1134" w:header="482" w:footer="56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800000AF" w:usb1="5000204B" w:usb2="00000000" w:usb3="00000000" w:csb0="0000009B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DC3" w:rsidRPr="008A57C5" w:rsidRDefault="00C6096B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>
      <w:rPr>
        <w:rFonts w:ascii="Arial" w:hAnsi="Arial" w:cs="Arial"/>
        <w:bCs/>
        <w:noProof/>
        <w:sz w:val="20"/>
        <w:szCs w:val="20"/>
      </w:rPr>
      <w:t>6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>
      <w:rPr>
        <w:rFonts w:ascii="Arial" w:hAnsi="Arial" w:cs="Arial"/>
        <w:bCs/>
        <w:noProof/>
        <w:sz w:val="20"/>
        <w:szCs w:val="20"/>
      </w:rPr>
      <w:t>6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:rsidR="00924DC3" w:rsidRDefault="00C6096B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DC3" w:rsidRDefault="00C6096B" w:rsidP="004E0EBF">
    <w:pPr>
      <w:pStyle w:val="Noga"/>
      <w:tabs>
        <w:tab w:val="clear" w:pos="4536"/>
        <w:tab w:val="clear" w:pos="9072"/>
      </w:tabs>
    </w:pP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DC3" w:rsidRPr="001B1D79" w:rsidRDefault="00C6096B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DC3" w:rsidRPr="00125A68" w:rsidRDefault="00C6096B" w:rsidP="004E0EBF">
    <w:pPr>
      <w:spacing w:before="40"/>
      <w:ind w:right="-3"/>
      <w:rPr>
        <w:sz w:val="22"/>
        <w:szCs w:val="22"/>
      </w:rPr>
    </w:pPr>
    <w:r w:rsidRPr="00125A68"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0" t="0" r="0" b="0"/>
              <wp:wrapSquare wrapText="bothSides"/>
              <wp:docPr id="2" name="Polje z besedilo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4DC3" w:rsidRPr="00106C6A" w:rsidRDefault="00C6096B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:rsidR="00924DC3" w:rsidRPr="00106C6A" w:rsidRDefault="00C6096B" w:rsidP="004E0EBF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je z besedilom 2" o:spid="_x0000_s1026" type="#_x0000_t202" style="position:absolute;margin-left:117.6pt;margin-top:4.3pt;width:370.25pt;height:31.0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t6mtQIAALIFAAAOAAAAZHJzL2Uyb0RvYy54bWysVG1v0zAQ/o7Ef7D8PctL05dES6etaRDS&#10;gEmDH+AkTmNw7GC7TTfEf+fstF23CQkB+WBd7PNz99w9vsurfcfRjirNpMhweBFgREUlayY2Gf7y&#10;ufAWGGlDRE24FDTDD1Tjq+XbN5dDn9JItpLXVCEAETod+gy3xvSp7+uqpR3RF7KnAg4bqTpi4Fdt&#10;/FqRAdA77kdBMPMHqepeyYpqDbv5eIiXDr9paGU+NY2mBvEMQ27GrcqtpV395SVJN4r0LasOaZC/&#10;yKIjTEDQE1RODEFbxV5BdaxSUsvGXFSy82XTsIo6DsAmDF6wuW9JTx0XKI7uT2XS/w+2+ri7U4jV&#10;GY4wEqSDFt1J/pWiR1RSTWvGZYciW6ah1yl43/fgb/Y3cg/tdpR1fyurbxoJuWqJ2NBrpeTQUlJD&#10;mqG96Z9dHXG0BSmHD7KGeGRrpAPaN6qzNYSqIECHdj2cWkT3BlWwGc+DKJxPMargbJLEk8nUhSDp&#10;8XavtHlHIWtrZFiBBBw62d1qY7Mh6dHFBhOyYJw7GXDxbAMcxx2IDVftmc3CdfVHEiTrxXoRe3E0&#10;W3txkOfedbGKvVkB2eWTfLXKw582bhinLatrKmyYo8LC+M86eND6qI2TxrTkrLZwNiWtNuWKK7Qj&#10;oPDCfYeCnLn5z9NwRQAuLyiFURzcRIlXzBZzLy7iqZfMg4UXhMlNMgviJM6L55RumaD/TgkNGU6m&#10;0XQU02+5Be57zY2kHTMwQzjrMrw4OZHUSnAtatdaQxgf7bNS2PSfSgHtPjbaCdZqdFSr2Zd7QLEq&#10;LmX9ANJVEpQF+oTBB0Yr1SNGAwyRDOvvW6IoRvy9APnbiXM01NEojwYRFVzNsMFoNFdmnEzbXrFN&#10;C8jjAxPyGp5Iw5x6n7I4PCwYDI7EYYjZyXP+77yeRu3yFwAAAP//AwBQSwMEFAAGAAgAAAAhALSo&#10;4fjeAAAACAEAAA8AAABkcnMvZG93bnJldi54bWxMjzFPwzAUhHck/oP1kNio3aAmbRqnqhBMSIg0&#10;DIxO/JpYjZ9D7Lbh32MmGE93uvuu2M12YBecvHEkYbkQwJBapw11Ej7ql4c1MB8UaTU4Qgnf6GFX&#10;3t4UKtfuShVeDqFjsYR8riT0IYw5577t0Sq/cCNS9I5usipEOXVcT+oay+3AEyFSbpWhuNCrEZ96&#10;bE+Hs5Ww/6Tq2Xy9Ne/VsTJ1vRH0mp6kvL+b91tgAefwF4Zf/IgOZWRq3Jm0Z4OE5HGVxKiEdQos&#10;+ptslQFrJGQiA14W/P+B8gcAAP//AwBQSwECLQAUAAYACAAAACEAtoM4kv4AAADhAQAAEwAAAAAA&#10;AAAAAAAAAAAAAAAAW0NvbnRlbnRfVHlwZXNdLnhtbFBLAQItABQABgAIAAAAIQA4/SH/1gAAAJQB&#10;AAALAAAAAAAAAAAAAAAAAC8BAABfcmVscy8ucmVsc1BLAQItABQABgAIAAAAIQCzCt6mtQIAALIF&#10;AAAOAAAAAAAAAAAAAAAAAC4CAABkcnMvZTJvRG9jLnhtbFBLAQItABQABgAIAAAAIQC0qOH43gAA&#10;AAgBAAAPAAAAAAAAAAAAAAAAAA8FAABkcnMvZG93bnJldi54bWxQSwUGAAAAAAQABADzAAAAGgYA&#10;AAAA&#10;" filled="f" stroked="f">
              <v:textbox inset="0,0,0,0">
                <w:txbxContent>
                  <w:p w:rsidR="00924DC3" w:rsidRPr="00106C6A" w:rsidRDefault="00C6096B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:rsidR="00924DC3" w:rsidRPr="00106C6A" w:rsidRDefault="00C6096B" w:rsidP="004E0EBF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96B"/>
    <w:rsid w:val="00023875"/>
    <w:rsid w:val="0008655D"/>
    <w:rsid w:val="000D1229"/>
    <w:rsid w:val="000E3B88"/>
    <w:rsid w:val="00110078"/>
    <w:rsid w:val="00121D00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D5FA9"/>
    <w:rsid w:val="002E584F"/>
    <w:rsid w:val="00302254"/>
    <w:rsid w:val="00311F7D"/>
    <w:rsid w:val="003234EB"/>
    <w:rsid w:val="00364120"/>
    <w:rsid w:val="003A16CD"/>
    <w:rsid w:val="003B7207"/>
    <w:rsid w:val="003D32C1"/>
    <w:rsid w:val="003F0457"/>
    <w:rsid w:val="003F2D8B"/>
    <w:rsid w:val="0040518D"/>
    <w:rsid w:val="004102AF"/>
    <w:rsid w:val="00414C28"/>
    <w:rsid w:val="004325C4"/>
    <w:rsid w:val="00437533"/>
    <w:rsid w:val="004B121A"/>
    <w:rsid w:val="00520498"/>
    <w:rsid w:val="00546764"/>
    <w:rsid w:val="0057153E"/>
    <w:rsid w:val="005A78BA"/>
    <w:rsid w:val="0060574D"/>
    <w:rsid w:val="006066D2"/>
    <w:rsid w:val="00613462"/>
    <w:rsid w:val="006462E6"/>
    <w:rsid w:val="00691666"/>
    <w:rsid w:val="006C010E"/>
    <w:rsid w:val="006C0AE0"/>
    <w:rsid w:val="00741821"/>
    <w:rsid w:val="00744D7D"/>
    <w:rsid w:val="0077463A"/>
    <w:rsid w:val="007B0A16"/>
    <w:rsid w:val="007B0DB8"/>
    <w:rsid w:val="007C4F8B"/>
    <w:rsid w:val="0081659D"/>
    <w:rsid w:val="00837BD0"/>
    <w:rsid w:val="008537F6"/>
    <w:rsid w:val="00867BED"/>
    <w:rsid w:val="008D3FA9"/>
    <w:rsid w:val="008E6358"/>
    <w:rsid w:val="00916503"/>
    <w:rsid w:val="00917149"/>
    <w:rsid w:val="00970378"/>
    <w:rsid w:val="00972764"/>
    <w:rsid w:val="00972A18"/>
    <w:rsid w:val="009A02C1"/>
    <w:rsid w:val="009C3052"/>
    <w:rsid w:val="009D3A15"/>
    <w:rsid w:val="009E354A"/>
    <w:rsid w:val="009E66FE"/>
    <w:rsid w:val="00A03EE0"/>
    <w:rsid w:val="00A23BB2"/>
    <w:rsid w:val="00A35C08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449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6096B"/>
    <w:rsid w:val="00CC3675"/>
    <w:rsid w:val="00CC7B33"/>
    <w:rsid w:val="00D41681"/>
    <w:rsid w:val="00D616A3"/>
    <w:rsid w:val="00D94CEB"/>
    <w:rsid w:val="00DC020E"/>
    <w:rsid w:val="00E12363"/>
    <w:rsid w:val="00E93C93"/>
    <w:rsid w:val="00EE4011"/>
    <w:rsid w:val="00F15E9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1F75D3"/>
  <w15:chartTrackingRefBased/>
  <w15:docId w15:val="{2076C128-B251-4C5B-89D5-97CB1B317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6096B"/>
    <w:pPr>
      <w:suppressAutoHyphens/>
    </w:pPr>
    <w:rPr>
      <w:sz w:val="24"/>
      <w:szCs w:val="24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rsid w:val="00C6096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C6096B"/>
    <w:rPr>
      <w:sz w:val="24"/>
      <w:szCs w:val="24"/>
      <w:lang w:eastAsia="ar-SA"/>
    </w:rPr>
  </w:style>
  <w:style w:type="paragraph" w:styleId="Glava">
    <w:name w:val="header"/>
    <w:basedOn w:val="Navaden"/>
    <w:link w:val="GlavaZnak"/>
    <w:rsid w:val="00C6096B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C6096B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 Pregelj</dc:creator>
  <cp:keywords/>
  <dc:description/>
  <cp:lastModifiedBy>Leon Pregelj</cp:lastModifiedBy>
  <cp:revision>1</cp:revision>
  <dcterms:created xsi:type="dcterms:W3CDTF">2023-12-08T08:22:00Z</dcterms:created>
  <dcterms:modified xsi:type="dcterms:W3CDTF">2023-12-08T08:23:00Z</dcterms:modified>
</cp:coreProperties>
</file>