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E9CF07" w14:textId="77777777" w:rsidR="005A7053" w:rsidRPr="003F1703" w:rsidRDefault="005A7053" w:rsidP="00BC10BB">
      <w:pPr>
        <w:pStyle w:val="Naslovpredpisa"/>
        <w:spacing w:before="0" w:after="0" w:line="260" w:lineRule="exact"/>
        <w:jc w:val="left"/>
        <w:rPr>
          <w:sz w:val="20"/>
          <w:szCs w:val="20"/>
        </w:rPr>
      </w:pPr>
      <w:bookmarkStart w:id="0" w:name="_GoBack"/>
      <w:bookmarkEnd w:id="0"/>
    </w:p>
    <w:p w14:paraId="53D937F9" w14:textId="77777777" w:rsidR="004460DB" w:rsidRDefault="004460DB" w:rsidP="00BC10BB">
      <w:pPr>
        <w:pStyle w:val="Naslovpredpisa"/>
        <w:spacing w:before="0" w:after="0" w:line="260" w:lineRule="exact"/>
        <w:jc w:val="right"/>
        <w:rPr>
          <w:sz w:val="20"/>
          <w:szCs w:val="20"/>
        </w:rPr>
      </w:pPr>
    </w:p>
    <w:p w14:paraId="51B81A49" w14:textId="77777777" w:rsidR="004460DB" w:rsidRDefault="004460DB" w:rsidP="00BC10BB">
      <w:pPr>
        <w:pStyle w:val="Naslovpredpisa"/>
        <w:spacing w:before="0" w:after="0" w:line="260" w:lineRule="exact"/>
        <w:jc w:val="right"/>
        <w:rPr>
          <w:sz w:val="20"/>
          <w:szCs w:val="20"/>
        </w:rPr>
      </w:pPr>
    </w:p>
    <w:p w14:paraId="2E4C81AB" w14:textId="77777777" w:rsidR="004460DB" w:rsidRPr="00A9231D" w:rsidRDefault="004460DB" w:rsidP="004460DB">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41DA8C1" wp14:editId="40DFBC0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817511E" w14:textId="77777777" w:rsidR="004460DB" w:rsidRPr="00A9231D" w:rsidRDefault="004460DB" w:rsidP="004460DB">
      <w:pPr>
        <w:pStyle w:val="Glava"/>
        <w:tabs>
          <w:tab w:val="clear" w:pos="4536"/>
          <w:tab w:val="clear" w:pos="9072"/>
          <w:tab w:val="left" w:pos="5114"/>
          <w:tab w:val="left" w:pos="8641"/>
        </w:tabs>
        <w:spacing w:after="0" w:line="26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418FB720" w14:textId="77777777" w:rsidR="004460DB" w:rsidRPr="00A9231D" w:rsidRDefault="004460DB" w:rsidP="004460DB">
      <w:pPr>
        <w:pStyle w:val="Glava"/>
        <w:tabs>
          <w:tab w:val="clear" w:pos="4536"/>
          <w:tab w:val="clear" w:pos="9072"/>
          <w:tab w:val="left" w:pos="5114"/>
          <w:tab w:val="left" w:pos="8641"/>
        </w:tabs>
        <w:spacing w:after="0" w:line="260" w:lineRule="exact"/>
        <w:rPr>
          <w:rFonts w:cs="Arial"/>
          <w:sz w:val="16"/>
        </w:rPr>
      </w:pPr>
      <w:r w:rsidRPr="00A9231D">
        <w:rPr>
          <w:rFonts w:cs="Arial"/>
          <w:sz w:val="16"/>
        </w:rPr>
        <w:tab/>
        <w:t>F: +386 1 478 1607</w:t>
      </w:r>
    </w:p>
    <w:p w14:paraId="41712E8D" w14:textId="77777777" w:rsidR="004460DB" w:rsidRPr="00A9231D" w:rsidRDefault="004460DB" w:rsidP="004460DB">
      <w:pPr>
        <w:pStyle w:val="Glava"/>
        <w:tabs>
          <w:tab w:val="clear" w:pos="4536"/>
          <w:tab w:val="clear" w:pos="9072"/>
          <w:tab w:val="left" w:pos="5114"/>
          <w:tab w:val="left" w:pos="8641"/>
        </w:tabs>
        <w:spacing w:after="0" w:line="260" w:lineRule="exact"/>
        <w:rPr>
          <w:rFonts w:cs="Arial"/>
          <w:sz w:val="16"/>
        </w:rPr>
      </w:pPr>
      <w:r w:rsidRPr="00A9231D">
        <w:rPr>
          <w:rFonts w:cs="Arial"/>
          <w:sz w:val="16"/>
        </w:rPr>
        <w:tab/>
        <w:t>E: gp.gs@gov.si</w:t>
      </w:r>
    </w:p>
    <w:p w14:paraId="2E13AE97" w14:textId="77777777" w:rsidR="004460DB" w:rsidRPr="00A9231D" w:rsidRDefault="004460DB" w:rsidP="004460DB">
      <w:pPr>
        <w:pStyle w:val="Glava"/>
        <w:tabs>
          <w:tab w:val="clear" w:pos="4536"/>
          <w:tab w:val="clear" w:pos="9072"/>
          <w:tab w:val="left" w:pos="5114"/>
          <w:tab w:val="left" w:pos="8641"/>
        </w:tabs>
        <w:spacing w:after="0" w:line="260" w:lineRule="exact"/>
        <w:rPr>
          <w:rFonts w:cs="Arial"/>
          <w:sz w:val="16"/>
        </w:rPr>
      </w:pPr>
      <w:r w:rsidRPr="00A9231D">
        <w:rPr>
          <w:rFonts w:cs="Arial"/>
          <w:sz w:val="16"/>
        </w:rPr>
        <w:tab/>
        <w:t>http://www.vlada.si/</w:t>
      </w:r>
    </w:p>
    <w:p w14:paraId="1ED54ECB" w14:textId="77777777" w:rsidR="004460DB" w:rsidRDefault="004460DB" w:rsidP="00BC10BB">
      <w:pPr>
        <w:pStyle w:val="Naslovpredpisa"/>
        <w:spacing w:before="0" w:after="0" w:line="260" w:lineRule="exact"/>
        <w:jc w:val="right"/>
        <w:rPr>
          <w:sz w:val="20"/>
          <w:szCs w:val="20"/>
        </w:rPr>
      </w:pPr>
    </w:p>
    <w:p w14:paraId="4F451C61" w14:textId="77777777" w:rsidR="004460DB" w:rsidRDefault="004460DB" w:rsidP="00BC10BB">
      <w:pPr>
        <w:pStyle w:val="Naslovpredpisa"/>
        <w:spacing w:before="0" w:after="0" w:line="260" w:lineRule="exact"/>
        <w:jc w:val="right"/>
        <w:rPr>
          <w:sz w:val="20"/>
          <w:szCs w:val="20"/>
        </w:rPr>
      </w:pPr>
    </w:p>
    <w:p w14:paraId="295E95AC" w14:textId="2CD50DF5" w:rsidR="004460DB" w:rsidRDefault="004460DB" w:rsidP="00BC10BB">
      <w:pPr>
        <w:pStyle w:val="Naslovpredpisa"/>
        <w:spacing w:before="0" w:after="0" w:line="260" w:lineRule="exact"/>
        <w:jc w:val="right"/>
        <w:rPr>
          <w:sz w:val="20"/>
          <w:szCs w:val="20"/>
        </w:rPr>
      </w:pPr>
    </w:p>
    <w:p w14:paraId="05B833B0" w14:textId="77777777" w:rsidR="00490B55" w:rsidRDefault="00490B55" w:rsidP="00BC10BB">
      <w:pPr>
        <w:pStyle w:val="Naslovpredpisa"/>
        <w:spacing w:before="0" w:after="0" w:line="260" w:lineRule="exact"/>
        <w:jc w:val="right"/>
        <w:rPr>
          <w:sz w:val="20"/>
          <w:szCs w:val="20"/>
        </w:rPr>
      </w:pPr>
      <w:r w:rsidRPr="003F1703">
        <w:rPr>
          <w:sz w:val="20"/>
          <w:szCs w:val="20"/>
        </w:rPr>
        <w:t>PREDLOG</w:t>
      </w:r>
    </w:p>
    <w:p w14:paraId="048538D7" w14:textId="05E23280" w:rsidR="004460DB" w:rsidRPr="003F1703" w:rsidRDefault="004460DB" w:rsidP="00BC10BB">
      <w:pPr>
        <w:pStyle w:val="Naslovpredpisa"/>
        <w:spacing w:before="0" w:after="0" w:line="260" w:lineRule="exact"/>
        <w:jc w:val="right"/>
        <w:rPr>
          <w:sz w:val="20"/>
          <w:szCs w:val="20"/>
        </w:rPr>
      </w:pPr>
      <w:r>
        <w:rPr>
          <w:sz w:val="20"/>
          <w:szCs w:val="20"/>
        </w:rPr>
        <w:t>PRVA OBRAVNAVA</w:t>
      </w:r>
    </w:p>
    <w:p w14:paraId="06A388E2" w14:textId="2B180735" w:rsidR="00490B55" w:rsidRPr="003F1703" w:rsidRDefault="00490B55" w:rsidP="00BC10BB">
      <w:pPr>
        <w:pStyle w:val="Naslovpredpisa"/>
        <w:spacing w:before="0" w:after="0" w:line="260" w:lineRule="exact"/>
        <w:jc w:val="right"/>
        <w:rPr>
          <w:sz w:val="20"/>
          <w:szCs w:val="20"/>
        </w:rPr>
      </w:pPr>
      <w:r w:rsidRPr="003F1703">
        <w:rPr>
          <w:sz w:val="20"/>
          <w:szCs w:val="20"/>
        </w:rPr>
        <w:t>EVA</w:t>
      </w:r>
      <w:r w:rsidR="005A7053">
        <w:rPr>
          <w:sz w:val="20"/>
          <w:szCs w:val="20"/>
        </w:rPr>
        <w:t xml:space="preserve"> </w:t>
      </w:r>
      <w:r w:rsidR="005A7053" w:rsidRPr="005A7053">
        <w:rPr>
          <w:sz w:val="20"/>
          <w:szCs w:val="20"/>
        </w:rPr>
        <w:t>2023-3340-0012</w:t>
      </w:r>
    </w:p>
    <w:tbl>
      <w:tblPr>
        <w:tblW w:w="0" w:type="auto"/>
        <w:tblLook w:val="04A0" w:firstRow="1" w:lastRow="0" w:firstColumn="1" w:lastColumn="0" w:noHBand="0" w:noVBand="1"/>
      </w:tblPr>
      <w:tblGrid>
        <w:gridCol w:w="9072"/>
      </w:tblGrid>
      <w:tr w:rsidR="00490B55" w:rsidRPr="003F1703" w14:paraId="76664A4E" w14:textId="77777777" w:rsidTr="00CE76EE">
        <w:tc>
          <w:tcPr>
            <w:tcW w:w="9072" w:type="dxa"/>
          </w:tcPr>
          <w:p w14:paraId="4AC70471" w14:textId="77777777" w:rsidR="005A7053" w:rsidRDefault="005A7053" w:rsidP="00BC10BB">
            <w:pPr>
              <w:pStyle w:val="Naslovpredpisa"/>
              <w:spacing w:before="0" w:after="0" w:line="260" w:lineRule="exact"/>
              <w:rPr>
                <w:sz w:val="20"/>
                <w:szCs w:val="20"/>
              </w:rPr>
            </w:pPr>
          </w:p>
          <w:p w14:paraId="500241AF" w14:textId="77777777" w:rsidR="005A7053" w:rsidRDefault="005A7053" w:rsidP="00BC10BB">
            <w:pPr>
              <w:pStyle w:val="Naslovpredpisa"/>
              <w:spacing w:before="0" w:after="0" w:line="260" w:lineRule="exact"/>
              <w:rPr>
                <w:sz w:val="20"/>
                <w:szCs w:val="20"/>
              </w:rPr>
            </w:pPr>
          </w:p>
          <w:p w14:paraId="019EC03A" w14:textId="77777777" w:rsidR="00490B55" w:rsidRPr="003F1703" w:rsidRDefault="00490B55" w:rsidP="00BC10BB">
            <w:pPr>
              <w:pStyle w:val="Naslovpredpisa"/>
              <w:spacing w:before="0" w:after="0" w:line="260" w:lineRule="exact"/>
              <w:rPr>
                <w:sz w:val="20"/>
                <w:szCs w:val="20"/>
              </w:rPr>
            </w:pPr>
            <w:r w:rsidRPr="003F1703">
              <w:rPr>
                <w:sz w:val="20"/>
                <w:szCs w:val="20"/>
              </w:rPr>
              <w:t xml:space="preserve">ZAKON </w:t>
            </w:r>
          </w:p>
          <w:p w14:paraId="424128E4" w14:textId="77777777" w:rsidR="00490B55" w:rsidRDefault="00F10F9E" w:rsidP="00BC10BB">
            <w:pPr>
              <w:pStyle w:val="Naslovpredpisa"/>
              <w:spacing w:before="0" w:after="0" w:line="260" w:lineRule="exact"/>
              <w:rPr>
                <w:sz w:val="20"/>
                <w:szCs w:val="20"/>
              </w:rPr>
            </w:pPr>
            <w:r w:rsidRPr="003F1703">
              <w:rPr>
                <w:sz w:val="20"/>
                <w:szCs w:val="20"/>
              </w:rPr>
              <w:t xml:space="preserve">O </w:t>
            </w:r>
            <w:r w:rsidRPr="005A7053">
              <w:rPr>
                <w:sz w:val="20"/>
                <w:szCs w:val="20"/>
              </w:rPr>
              <w:t>SPREMEMBAH IN DOPOLNITVAH ZAKONA O JAVNI RABI SLOVENŠČINE</w:t>
            </w:r>
          </w:p>
          <w:p w14:paraId="58CA9908" w14:textId="77777777" w:rsidR="00F10F9E" w:rsidRDefault="00F10F9E" w:rsidP="00BC10BB">
            <w:pPr>
              <w:pStyle w:val="Naslovpredpisa"/>
              <w:spacing w:before="0" w:after="0" w:line="260" w:lineRule="exact"/>
              <w:rPr>
                <w:sz w:val="20"/>
                <w:szCs w:val="20"/>
              </w:rPr>
            </w:pPr>
          </w:p>
          <w:p w14:paraId="6F5DA3EA" w14:textId="77777777" w:rsidR="00F10F9E" w:rsidRPr="003F1703" w:rsidRDefault="00F10F9E" w:rsidP="00BC10BB">
            <w:pPr>
              <w:pStyle w:val="Naslovpredpisa"/>
              <w:spacing w:before="0" w:after="0" w:line="260" w:lineRule="exact"/>
              <w:rPr>
                <w:sz w:val="20"/>
                <w:szCs w:val="20"/>
              </w:rPr>
            </w:pPr>
          </w:p>
        </w:tc>
      </w:tr>
      <w:tr w:rsidR="00490B55" w:rsidRPr="003F1703" w14:paraId="65BAE417" w14:textId="77777777" w:rsidTr="00CE76EE">
        <w:tc>
          <w:tcPr>
            <w:tcW w:w="9072" w:type="dxa"/>
          </w:tcPr>
          <w:p w14:paraId="4D3D8DBE" w14:textId="77777777" w:rsidR="00490B55" w:rsidRDefault="00490B55" w:rsidP="00BC10BB">
            <w:pPr>
              <w:pStyle w:val="Poglavje"/>
              <w:spacing w:before="0" w:after="0" w:line="260" w:lineRule="exact"/>
              <w:jc w:val="left"/>
              <w:rPr>
                <w:sz w:val="20"/>
                <w:szCs w:val="20"/>
              </w:rPr>
            </w:pPr>
            <w:r w:rsidRPr="003F1703">
              <w:rPr>
                <w:sz w:val="20"/>
                <w:szCs w:val="20"/>
              </w:rPr>
              <w:t>I. UVOD</w:t>
            </w:r>
          </w:p>
          <w:p w14:paraId="4D739228" w14:textId="77777777" w:rsidR="00F10F9E" w:rsidRPr="003F1703" w:rsidRDefault="00F10F9E" w:rsidP="00BC10BB">
            <w:pPr>
              <w:pStyle w:val="Poglavje"/>
              <w:spacing w:before="0" w:after="0" w:line="260" w:lineRule="exact"/>
              <w:jc w:val="left"/>
              <w:rPr>
                <w:sz w:val="20"/>
                <w:szCs w:val="20"/>
              </w:rPr>
            </w:pPr>
          </w:p>
        </w:tc>
      </w:tr>
      <w:tr w:rsidR="00490B55" w:rsidRPr="003F1703" w14:paraId="56E4EFF3" w14:textId="77777777" w:rsidTr="00CE76EE">
        <w:tc>
          <w:tcPr>
            <w:tcW w:w="9072" w:type="dxa"/>
          </w:tcPr>
          <w:p w14:paraId="4DCD4535" w14:textId="77777777" w:rsidR="00490B55" w:rsidRPr="003F1703" w:rsidRDefault="00490B55" w:rsidP="00BC10BB">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490B55" w:rsidRPr="003F1703" w14:paraId="6F745EC6" w14:textId="77777777" w:rsidTr="00CE76EE">
        <w:tc>
          <w:tcPr>
            <w:tcW w:w="9072" w:type="dxa"/>
          </w:tcPr>
          <w:p w14:paraId="27D6141F" w14:textId="77777777" w:rsidR="00490B55" w:rsidRDefault="00490B55" w:rsidP="00F10F9E">
            <w:pPr>
              <w:pStyle w:val="Alineazaodstavkom"/>
              <w:numPr>
                <w:ilvl w:val="0"/>
                <w:numId w:val="0"/>
              </w:numPr>
              <w:spacing w:line="260" w:lineRule="exact"/>
              <w:rPr>
                <w:sz w:val="20"/>
                <w:szCs w:val="20"/>
              </w:rPr>
            </w:pPr>
          </w:p>
          <w:p w14:paraId="5ACEB0BE" w14:textId="77777777" w:rsidR="00945295" w:rsidRPr="00945295" w:rsidRDefault="00945295" w:rsidP="00945295">
            <w:pPr>
              <w:spacing w:after="0" w:line="240" w:lineRule="auto"/>
              <w:jc w:val="both"/>
              <w:rPr>
                <w:rFonts w:ascii="Arial" w:eastAsiaTheme="minorHAnsi" w:hAnsi="Arial" w:cs="Arial"/>
                <w:sz w:val="20"/>
                <w:szCs w:val="20"/>
              </w:rPr>
            </w:pPr>
            <w:r w:rsidRPr="00945295">
              <w:rPr>
                <w:rFonts w:ascii="Arial" w:eastAsiaTheme="minorHAnsi" w:hAnsi="Arial" w:cs="Arial"/>
                <w:sz w:val="20"/>
                <w:szCs w:val="20"/>
              </w:rPr>
              <w:t>Zakon o javni rabi slovenščine (ZJRS) je bil sprejet leta 2004 in dopolnjen z manjšimi popravki leta 2010. Od zadnje spremembe zakona je minilo že več kot deset let, medtem pa se je zelo spremenila družbena stvarnost, predvsem na področju informacijsko-komunikacijskih tehnologij, ki močno vplivajo tudi na rabo slovenskega jezika.</w:t>
            </w:r>
          </w:p>
          <w:p w14:paraId="465F4DCD" w14:textId="77777777" w:rsidR="00945295" w:rsidRPr="00945295" w:rsidRDefault="00945295" w:rsidP="00945295">
            <w:pPr>
              <w:spacing w:after="0" w:line="240" w:lineRule="auto"/>
              <w:jc w:val="both"/>
              <w:rPr>
                <w:rFonts w:ascii="Arial" w:eastAsiaTheme="minorHAnsi" w:hAnsi="Arial" w:cs="Arial"/>
                <w:sz w:val="20"/>
                <w:szCs w:val="20"/>
              </w:rPr>
            </w:pPr>
          </w:p>
          <w:p w14:paraId="51389713" w14:textId="77777777" w:rsidR="00945295" w:rsidRPr="00945295" w:rsidRDefault="00945295" w:rsidP="00945295">
            <w:pPr>
              <w:spacing w:after="0" w:line="240" w:lineRule="auto"/>
              <w:jc w:val="both"/>
              <w:rPr>
                <w:rFonts w:ascii="Arial" w:eastAsiaTheme="minorHAnsi" w:hAnsi="Arial" w:cs="Arial"/>
                <w:sz w:val="20"/>
                <w:szCs w:val="20"/>
              </w:rPr>
            </w:pPr>
            <w:r w:rsidRPr="00945295">
              <w:rPr>
                <w:rFonts w:ascii="Arial" w:eastAsiaTheme="minorHAnsi" w:hAnsi="Arial" w:cs="Arial"/>
                <w:sz w:val="20"/>
                <w:szCs w:val="20"/>
              </w:rPr>
              <w:t>Zakonodajalec pred skoraj dvajsetimi leti ni mogel predvideti tehnologij in storitev, ki so danes ključne za dostop do storitev informacijske družbe, kulturnih in medijskih vsebin, elektronskih storitev javne uprave (zdravja, davkov …) ter</w:t>
            </w:r>
            <w:r>
              <w:rPr>
                <w:rFonts w:ascii="Arial" w:eastAsiaTheme="minorHAnsi" w:hAnsi="Arial" w:cs="Arial"/>
                <w:sz w:val="20"/>
                <w:szCs w:val="20"/>
              </w:rPr>
              <w:t xml:space="preserve"> do</w:t>
            </w:r>
            <w:r w:rsidRPr="00945295">
              <w:rPr>
                <w:rFonts w:ascii="Arial" w:eastAsiaTheme="minorHAnsi" w:hAnsi="Arial" w:cs="Arial"/>
                <w:sz w:val="20"/>
                <w:szCs w:val="20"/>
              </w:rPr>
              <w:t xml:space="preserve"> večine drugih informacij, ki jih državljani zbirajo, ustvarjajo in širijo prek digitalnih platform. Prav tako še niso bile razširjene pretočne storitve na zahtevo, ki jih globalni ponudniki tržijo po celotni Evropski uniji, a večinoma niso na voljo v slovenskem jeziku.</w:t>
            </w:r>
            <w:r>
              <w:rPr>
                <w:rFonts w:ascii="Arial" w:eastAsiaTheme="minorHAnsi" w:hAnsi="Arial" w:cs="Arial"/>
                <w:sz w:val="20"/>
                <w:szCs w:val="20"/>
              </w:rPr>
              <w:t xml:space="preserve"> </w:t>
            </w:r>
            <w:r w:rsidRPr="00945295">
              <w:rPr>
                <w:rFonts w:ascii="Arial" w:eastAsiaTheme="minorHAnsi" w:hAnsi="Arial" w:cs="Arial"/>
                <w:sz w:val="20"/>
                <w:szCs w:val="20"/>
              </w:rPr>
              <w:t xml:space="preserve">Omenjene tehnologije so zato med uporabniki in strokovno javnostjo v zadnjih letih odprle več vprašanj, ali sedanji Zakon o javni rabi slovenščine sploh še zagotavlja ustrezno zaščito slovenskega jezika tudi v digitalnem okolju, saj to področje v praksi ni urejeno. </w:t>
            </w:r>
          </w:p>
          <w:p w14:paraId="0308996F" w14:textId="77777777" w:rsidR="00945295" w:rsidRPr="00945295" w:rsidRDefault="00945295" w:rsidP="00945295">
            <w:pPr>
              <w:spacing w:after="0" w:line="240" w:lineRule="auto"/>
              <w:jc w:val="both"/>
              <w:rPr>
                <w:rFonts w:ascii="Arial" w:eastAsiaTheme="minorHAnsi" w:hAnsi="Arial" w:cs="Arial"/>
                <w:sz w:val="20"/>
                <w:szCs w:val="20"/>
              </w:rPr>
            </w:pPr>
          </w:p>
          <w:p w14:paraId="7BF2EF84" w14:textId="77777777" w:rsidR="00945295" w:rsidRPr="00945295" w:rsidRDefault="00945295" w:rsidP="00945295">
            <w:pPr>
              <w:spacing w:after="0" w:line="240" w:lineRule="auto"/>
              <w:jc w:val="both"/>
              <w:rPr>
                <w:rFonts w:ascii="Arial" w:eastAsiaTheme="minorHAnsi" w:hAnsi="Arial" w:cs="Arial"/>
                <w:sz w:val="20"/>
                <w:szCs w:val="20"/>
              </w:rPr>
            </w:pPr>
            <w:r w:rsidRPr="00945295">
              <w:rPr>
                <w:rFonts w:ascii="Arial" w:eastAsiaTheme="minorHAnsi" w:hAnsi="Arial" w:cs="Arial"/>
                <w:sz w:val="20"/>
                <w:szCs w:val="20"/>
              </w:rPr>
              <w:t xml:space="preserve">Slovenskim uporabnikom so danes na voljo številne globalne medijske in video storitve na zahtevo.  Nekateri ponudniki omogočajo izbiro slovenskega jezika (HBO), večina, med njima tudi najbolj znana Netflix in Disney+, pa slovenščine ne podpira (ni izbire slovenskih podnapisov, uporabniški vmesnik je v tujem jeziku). Ponudniki videa na zahtevo imajo sedeže zunaj Slovenije in zanje ne velja slovenska zakonodaja, vendar imajo med slovenskimi državljani vse več uporabnikov in uporabnic, ki priljubljenih kulturnih vsebin v njihovi ponudbi (filmov, serij, dokumentarcev, koncertov …) nimajo možnosti spremljati v slovenščini, kar negativno vpliva na razvoj jezikovnih kompetenc. Prav tako pa te vsebine praviloma niso na voljo na drugih platformah, kar zmanjšuje možnosti izbire slovenskih državljanov. </w:t>
            </w:r>
          </w:p>
          <w:p w14:paraId="31DBA400" w14:textId="77777777" w:rsidR="00945295" w:rsidRPr="00945295" w:rsidRDefault="00945295" w:rsidP="00945295">
            <w:pPr>
              <w:spacing w:after="0" w:line="240" w:lineRule="auto"/>
              <w:jc w:val="both"/>
              <w:rPr>
                <w:rFonts w:ascii="Arial" w:eastAsiaTheme="minorHAnsi" w:hAnsi="Arial" w:cs="Arial"/>
                <w:sz w:val="20"/>
                <w:szCs w:val="20"/>
              </w:rPr>
            </w:pPr>
          </w:p>
          <w:p w14:paraId="522F66F2" w14:textId="77777777" w:rsidR="00945295" w:rsidRPr="00945295" w:rsidRDefault="00945295" w:rsidP="00945295">
            <w:pPr>
              <w:spacing w:after="0" w:line="240" w:lineRule="auto"/>
              <w:jc w:val="both"/>
              <w:rPr>
                <w:rFonts w:ascii="Arial" w:eastAsiaTheme="minorHAnsi" w:hAnsi="Arial" w:cs="Arial"/>
                <w:sz w:val="20"/>
                <w:szCs w:val="20"/>
              </w:rPr>
            </w:pPr>
            <w:r w:rsidRPr="00945295">
              <w:rPr>
                <w:rFonts w:ascii="Arial" w:eastAsiaTheme="minorHAnsi" w:hAnsi="Arial" w:cs="Arial"/>
                <w:sz w:val="20"/>
                <w:szCs w:val="20"/>
              </w:rPr>
              <w:t xml:space="preserve">Podobno velja za operacijske sisteme in uporabniške vmesnike, ki poganjajo veliko večino sodobnih elektronskih naprav. Računalniški operacijski sistem Windows je bil poslovenjen že pred skoraj tridesetimi leti. Uporabniki so poslovenili večino najbolj priljubljenih odprtokodnih programov in operacijskih sistemov (Linux, Android …) podjetje Apple pa kljub vse večjemu številu slovenskih uporabnikov zlasti med pametnimi mobilniki iPhone ni poslovenil svojih operacijskih sistemov in storitev, kar nekaterim slovenskim državljanom otežuje ali onemogoča dostop do storitev informacijske družbe. Enako diskriminacijo državljanov na temelju jezika izvajajo tudi številni proizvajalci osebnih avtomobilov, bele tehnike, zabavne elektronike in nekaterih drugih naprav, saj nekatere blagovne znamke slovenščino podpirajo, druge pa ne. Na omenjenih kategorijah naprav pa so danes prav tako nameščeni operacijski in informacijski sistemi, ki niso nujni le za delovanje teh </w:t>
            </w:r>
            <w:r w:rsidRPr="00945295">
              <w:rPr>
                <w:rFonts w:ascii="Arial" w:eastAsiaTheme="minorHAnsi" w:hAnsi="Arial" w:cs="Arial"/>
                <w:sz w:val="20"/>
                <w:szCs w:val="20"/>
              </w:rPr>
              <w:lastRenderedPageBreak/>
              <w:t xml:space="preserve">naprav, ampak uporabnikom prav tako omogočajo dostop do medijskih in kulturnih storitev ter storitev informacijske družbe. </w:t>
            </w:r>
          </w:p>
          <w:p w14:paraId="7F8D2EAC" w14:textId="77777777" w:rsidR="00945295" w:rsidRPr="00945295" w:rsidRDefault="00945295" w:rsidP="00945295">
            <w:pPr>
              <w:spacing w:after="0" w:line="240" w:lineRule="auto"/>
              <w:jc w:val="both"/>
              <w:rPr>
                <w:rFonts w:ascii="Arial" w:eastAsiaTheme="minorHAnsi" w:hAnsi="Arial" w:cs="Arial"/>
                <w:sz w:val="20"/>
                <w:szCs w:val="20"/>
              </w:rPr>
            </w:pPr>
          </w:p>
          <w:p w14:paraId="664477BD" w14:textId="77777777" w:rsidR="00945295" w:rsidRPr="00945295" w:rsidRDefault="00945295" w:rsidP="00945295">
            <w:pPr>
              <w:spacing w:after="0" w:line="240" w:lineRule="auto"/>
              <w:jc w:val="both"/>
              <w:rPr>
                <w:rFonts w:ascii="Arial" w:eastAsiaTheme="minorHAnsi" w:hAnsi="Arial" w:cs="Arial"/>
                <w:sz w:val="20"/>
                <w:szCs w:val="20"/>
              </w:rPr>
            </w:pPr>
            <w:r w:rsidRPr="00945295">
              <w:rPr>
                <w:rFonts w:ascii="Arial" w:eastAsiaTheme="minorHAnsi" w:hAnsi="Arial" w:cs="Arial"/>
                <w:sz w:val="20"/>
                <w:szCs w:val="20"/>
              </w:rPr>
              <w:t xml:space="preserve">Dodatne nejasnosti je prinesla konvergenca: združevanje nekoč ločenih vsebin in storitev na eni elektronski komunikacijski napravi (osebni računalnik, pametni mobilnik …), ki je zabrisala razmejitev med javno in zasebno rabo jezika. Zato že dalj časa prihaja do težav pri interpretaciji nekaterih členov ZJRS, zlasti 14. in 20. člena, posledično pa tudi do neusklajenih mnenj in odzivov ter (ne)ukrepanja organov, ki so pristojni za izvajanje ZJRS. </w:t>
            </w:r>
          </w:p>
          <w:p w14:paraId="6BB28638" w14:textId="77777777" w:rsidR="00945295" w:rsidRPr="00945295" w:rsidRDefault="00945295" w:rsidP="00945295">
            <w:pPr>
              <w:spacing w:after="0" w:line="240" w:lineRule="auto"/>
              <w:jc w:val="both"/>
              <w:rPr>
                <w:rFonts w:ascii="Arial" w:eastAsiaTheme="minorHAnsi" w:hAnsi="Arial" w:cs="Arial"/>
                <w:sz w:val="20"/>
                <w:szCs w:val="20"/>
              </w:rPr>
            </w:pPr>
          </w:p>
          <w:p w14:paraId="3AD3F626" w14:textId="77777777" w:rsidR="00945295" w:rsidRPr="00945295" w:rsidRDefault="00945295" w:rsidP="00945295">
            <w:pPr>
              <w:spacing w:after="0" w:line="240" w:lineRule="auto"/>
              <w:jc w:val="both"/>
              <w:rPr>
                <w:rFonts w:ascii="Arial" w:eastAsiaTheme="minorHAnsi" w:hAnsi="Arial" w:cs="Arial"/>
                <w:sz w:val="20"/>
                <w:szCs w:val="20"/>
              </w:rPr>
            </w:pPr>
            <w:r w:rsidRPr="00945295">
              <w:rPr>
                <w:rFonts w:ascii="Arial" w:eastAsiaTheme="minorHAnsi" w:hAnsi="Arial" w:cs="Arial"/>
                <w:sz w:val="20"/>
                <w:szCs w:val="20"/>
              </w:rPr>
              <w:t xml:space="preserve">Na pobudo Ministrstva za kulturo je bila lani ustanovljena Medresorska delovna skupina za pripravo novele Zakona o javni rabi slovenščine (28. 9. 2022 in razširjena 23. 11. 2022), v kateri so poleg predstavnikov Ministrstva za kulturo (Kabineta ministrice, Direktorata za medije in Službe za slovenski jezik) še predstavniki Inšpektorata za kulturo in medije, Tržnega inšpektorata, Ministrstva za gospodarstvo, turizem in šport ter Ministrstva za digitalno preobrazbo. </w:t>
            </w:r>
          </w:p>
          <w:p w14:paraId="7096E78B" w14:textId="77777777" w:rsidR="00945295" w:rsidRPr="00945295" w:rsidRDefault="00945295" w:rsidP="00945295">
            <w:pPr>
              <w:spacing w:after="0" w:line="240" w:lineRule="auto"/>
              <w:jc w:val="both"/>
              <w:rPr>
                <w:rFonts w:ascii="Arial" w:eastAsiaTheme="minorHAnsi" w:hAnsi="Arial" w:cs="Arial"/>
                <w:sz w:val="20"/>
                <w:szCs w:val="20"/>
              </w:rPr>
            </w:pPr>
          </w:p>
          <w:p w14:paraId="683DB43B" w14:textId="77777777" w:rsidR="00945295" w:rsidRPr="00945295" w:rsidRDefault="00945295" w:rsidP="00945295">
            <w:pPr>
              <w:spacing w:after="0" w:line="240" w:lineRule="auto"/>
              <w:jc w:val="both"/>
              <w:rPr>
                <w:rFonts w:ascii="Arial" w:eastAsiaTheme="minorHAnsi" w:hAnsi="Arial" w:cs="Arial"/>
                <w:sz w:val="20"/>
                <w:szCs w:val="20"/>
              </w:rPr>
            </w:pPr>
            <w:r w:rsidRPr="00945295">
              <w:rPr>
                <w:rFonts w:ascii="Arial" w:eastAsiaTheme="minorHAnsi" w:hAnsi="Arial" w:cs="Arial"/>
                <w:sz w:val="20"/>
                <w:szCs w:val="20"/>
              </w:rPr>
              <w:t xml:space="preserve">Delovna skupina je iz izkušenj z uporabniki in na podlagi ugotovitev ob izvajanju inšpekcijskega nadzora ugotovila, da so ponekod v besedilu zakona potrebne bolj natančne in jasne opredelitve. Ni namreč enotne razlage, kaj danes obsega pojem javna raba jezika in kateri členi se nanašajo na govorne vmesnike in operacijske sisteme, ki so ključni za dostop do kulturnih in medijskih storitev ter storitev informacijske družbe. Prav tako ni dovolj jasna pristojnost posameznih inšpektoratov za nadzor nad določbami ZJRS. </w:t>
            </w:r>
          </w:p>
          <w:p w14:paraId="22383BA3" w14:textId="77777777" w:rsidR="00945295" w:rsidRPr="00945295" w:rsidRDefault="00945295" w:rsidP="00945295">
            <w:pPr>
              <w:spacing w:after="0" w:line="240" w:lineRule="auto"/>
              <w:jc w:val="both"/>
              <w:rPr>
                <w:rFonts w:ascii="Arial" w:eastAsiaTheme="minorHAnsi" w:hAnsi="Arial" w:cs="Arial"/>
                <w:sz w:val="20"/>
                <w:szCs w:val="20"/>
              </w:rPr>
            </w:pPr>
          </w:p>
          <w:p w14:paraId="6254ADE3" w14:textId="77777777" w:rsidR="00945295" w:rsidRPr="00945295" w:rsidRDefault="00945295" w:rsidP="00945295">
            <w:pPr>
              <w:spacing w:after="0" w:line="240" w:lineRule="auto"/>
              <w:jc w:val="both"/>
              <w:rPr>
                <w:rFonts w:ascii="Arial" w:eastAsiaTheme="minorHAnsi" w:hAnsi="Arial" w:cs="Arial"/>
                <w:sz w:val="20"/>
                <w:szCs w:val="20"/>
              </w:rPr>
            </w:pPr>
            <w:r w:rsidRPr="00945295">
              <w:rPr>
                <w:rFonts w:ascii="Arial" w:eastAsiaTheme="minorHAnsi" w:hAnsi="Arial" w:cs="Arial"/>
                <w:sz w:val="20"/>
                <w:szCs w:val="20"/>
              </w:rPr>
              <w:t xml:space="preserve">Vse to so razlogi za prenovo ZJRS, pri čemer je osnovno vodilo zaščita slovenščine ter uporabnikom slovenščine omogočiti tudi neoviran in nediskriminatoren dostop do informacijske družbe ter medijskih in kulturnih vsebin, ki so na voljo izključno pri globalnih ponudnikih videa na zahtevo. </w:t>
            </w:r>
          </w:p>
          <w:p w14:paraId="659FB6DA" w14:textId="77777777" w:rsidR="00945295" w:rsidRDefault="00945295" w:rsidP="00945295">
            <w:pPr>
              <w:spacing w:after="0" w:line="240" w:lineRule="auto"/>
              <w:jc w:val="both"/>
              <w:rPr>
                <w:rFonts w:ascii="Arial" w:eastAsiaTheme="minorHAnsi" w:hAnsi="Arial" w:cs="Arial"/>
                <w:sz w:val="20"/>
                <w:szCs w:val="20"/>
              </w:rPr>
            </w:pPr>
          </w:p>
          <w:p w14:paraId="3B36BDC9" w14:textId="77777777" w:rsidR="00945295" w:rsidRDefault="00945295" w:rsidP="00945295">
            <w:pPr>
              <w:spacing w:after="0" w:line="240" w:lineRule="auto"/>
              <w:jc w:val="both"/>
              <w:rPr>
                <w:rFonts w:ascii="Arial" w:eastAsiaTheme="minorHAnsi" w:hAnsi="Arial" w:cs="Arial"/>
                <w:sz w:val="20"/>
                <w:szCs w:val="20"/>
              </w:rPr>
            </w:pPr>
            <w:r w:rsidRPr="00945295">
              <w:rPr>
                <w:rFonts w:ascii="Arial" w:eastAsiaTheme="minorHAnsi" w:hAnsi="Arial" w:cs="Arial"/>
                <w:sz w:val="20"/>
                <w:szCs w:val="20"/>
              </w:rPr>
              <w:t xml:space="preserve">Poglavitne rešitve v predlogu zakona obsegajo definicijo javne rabe slovenščine, dopolnitev ZJRS z določbami (členi), ki pokrivajo nove vsebine v družbi in na trgu na jezikovnem področju (in so usklajene z uredbami in direktivami EU), ter </w:t>
            </w:r>
            <w:r w:rsidR="008D69A1" w:rsidRPr="008D69A1">
              <w:rPr>
                <w:rFonts w:ascii="Arial" w:eastAsiaTheme="minorHAnsi" w:hAnsi="Arial" w:cs="Arial"/>
                <w:sz w:val="20"/>
                <w:szCs w:val="20"/>
              </w:rPr>
              <w:t xml:space="preserve">prenovo določb </w:t>
            </w:r>
            <w:r w:rsidR="00690871">
              <w:rPr>
                <w:rFonts w:ascii="Arial" w:eastAsiaTheme="minorHAnsi" w:hAnsi="Arial" w:cs="Arial"/>
                <w:sz w:val="20"/>
                <w:szCs w:val="20"/>
              </w:rPr>
              <w:t xml:space="preserve">o inšpekcijskem </w:t>
            </w:r>
            <w:r w:rsidR="008D69A1" w:rsidRPr="008D69A1">
              <w:rPr>
                <w:rFonts w:ascii="Arial" w:eastAsiaTheme="minorHAnsi" w:hAnsi="Arial" w:cs="Arial"/>
                <w:sz w:val="20"/>
                <w:szCs w:val="20"/>
              </w:rPr>
              <w:t>nadzoru in kazenskih določb.</w:t>
            </w:r>
          </w:p>
          <w:p w14:paraId="3E1B93C6" w14:textId="77777777" w:rsidR="00945295" w:rsidRPr="00945295" w:rsidRDefault="00945295" w:rsidP="00945295">
            <w:pPr>
              <w:spacing w:after="0" w:line="240" w:lineRule="auto"/>
              <w:jc w:val="both"/>
              <w:rPr>
                <w:rFonts w:ascii="Arial" w:eastAsiaTheme="minorHAnsi" w:hAnsi="Arial" w:cs="Arial"/>
                <w:sz w:val="20"/>
                <w:szCs w:val="20"/>
              </w:rPr>
            </w:pPr>
            <w:r w:rsidRPr="00945295">
              <w:rPr>
                <w:rFonts w:ascii="Arial" w:eastAsiaTheme="minorHAnsi" w:hAnsi="Arial" w:cs="Arial"/>
                <w:sz w:val="20"/>
                <w:szCs w:val="20"/>
              </w:rPr>
              <w:tab/>
            </w:r>
          </w:p>
          <w:p w14:paraId="4300DEE8" w14:textId="77777777" w:rsidR="00945295" w:rsidRPr="00945295" w:rsidRDefault="00945295" w:rsidP="00945295">
            <w:pPr>
              <w:spacing w:after="0" w:line="240" w:lineRule="auto"/>
              <w:jc w:val="both"/>
              <w:rPr>
                <w:rFonts w:ascii="Arial" w:eastAsiaTheme="minorHAnsi" w:hAnsi="Arial" w:cs="Arial"/>
                <w:sz w:val="20"/>
                <w:szCs w:val="20"/>
              </w:rPr>
            </w:pPr>
            <w:r w:rsidRPr="00945295">
              <w:rPr>
                <w:rFonts w:ascii="Arial" w:eastAsiaTheme="minorHAnsi" w:hAnsi="Arial" w:cs="Arial"/>
                <w:sz w:val="20"/>
                <w:szCs w:val="20"/>
              </w:rPr>
              <w:t xml:space="preserve">S tem bo ZJRS sledil sodobnemu času in bo z nedvoumnimi določbami podlaga za pojasnila, opozorila in tudi za ukrepanje pristojnih inšpekcijskih organov ob kršitvah predpisane javne rabe slovenščine. </w:t>
            </w:r>
          </w:p>
          <w:p w14:paraId="13744B2B" w14:textId="77777777" w:rsidR="00F10F9E" w:rsidRPr="003F1703" w:rsidRDefault="00F10F9E" w:rsidP="00F10F9E">
            <w:pPr>
              <w:pStyle w:val="Alineazaodstavkom"/>
              <w:numPr>
                <w:ilvl w:val="0"/>
                <w:numId w:val="0"/>
              </w:numPr>
              <w:spacing w:line="260" w:lineRule="exact"/>
              <w:rPr>
                <w:sz w:val="20"/>
                <w:szCs w:val="20"/>
              </w:rPr>
            </w:pPr>
          </w:p>
        </w:tc>
      </w:tr>
      <w:tr w:rsidR="00490B55" w:rsidRPr="003F1703" w14:paraId="5C3D3B57" w14:textId="77777777" w:rsidTr="00CE76EE">
        <w:tc>
          <w:tcPr>
            <w:tcW w:w="9072" w:type="dxa"/>
          </w:tcPr>
          <w:p w14:paraId="5E64CDEF" w14:textId="77777777" w:rsidR="00490B55" w:rsidRPr="003F1703" w:rsidRDefault="00490B55" w:rsidP="00BC10BB">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tc>
      </w:tr>
      <w:tr w:rsidR="00490B55" w:rsidRPr="003F1703" w14:paraId="568CBDFE" w14:textId="77777777" w:rsidTr="00CE76EE">
        <w:tc>
          <w:tcPr>
            <w:tcW w:w="9072" w:type="dxa"/>
          </w:tcPr>
          <w:p w14:paraId="341A5990" w14:textId="77777777" w:rsidR="00D413D8" w:rsidRDefault="00D413D8" w:rsidP="00BC10BB">
            <w:pPr>
              <w:pStyle w:val="Odsek"/>
              <w:numPr>
                <w:ilvl w:val="0"/>
                <w:numId w:val="0"/>
              </w:numPr>
              <w:spacing w:before="0" w:after="0" w:line="260" w:lineRule="exact"/>
              <w:jc w:val="left"/>
              <w:rPr>
                <w:sz w:val="20"/>
                <w:szCs w:val="20"/>
              </w:rPr>
            </w:pPr>
          </w:p>
          <w:p w14:paraId="71EAC4CC"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2.1 Cilji</w:t>
            </w:r>
          </w:p>
        </w:tc>
      </w:tr>
      <w:tr w:rsidR="00490B55" w:rsidRPr="003F1703" w14:paraId="296C6A03" w14:textId="77777777" w:rsidTr="00CE76EE">
        <w:tc>
          <w:tcPr>
            <w:tcW w:w="9072" w:type="dxa"/>
          </w:tcPr>
          <w:p w14:paraId="7061AB16" w14:textId="77777777" w:rsidR="00490B55" w:rsidRDefault="00490B55" w:rsidP="00BC10BB">
            <w:pPr>
              <w:pStyle w:val="Neotevilenodstavek"/>
              <w:spacing w:before="0" w:after="0" w:line="260" w:lineRule="exact"/>
              <w:rPr>
                <w:sz w:val="20"/>
                <w:szCs w:val="20"/>
              </w:rPr>
            </w:pPr>
          </w:p>
          <w:p w14:paraId="6DED67D2" w14:textId="77777777" w:rsidR="00CE76EE" w:rsidRPr="00CE76EE" w:rsidRDefault="00CE76EE" w:rsidP="00CE76EE">
            <w:pPr>
              <w:pStyle w:val="Neotevilenodstavek"/>
              <w:spacing w:before="0" w:after="0" w:line="260" w:lineRule="exact"/>
              <w:rPr>
                <w:color w:val="000000" w:themeColor="text1"/>
                <w:sz w:val="20"/>
                <w:szCs w:val="20"/>
              </w:rPr>
            </w:pPr>
            <w:r w:rsidRPr="00CE76EE">
              <w:rPr>
                <w:color w:val="000000" w:themeColor="text1"/>
                <w:sz w:val="20"/>
                <w:szCs w:val="20"/>
              </w:rPr>
              <w:t xml:space="preserve">S predlaganimi spremembami ZJRS-B želi zakonodajalec razširiti določbe omenjenega zakona – in s tem varovanja slovenskega jezika – tudi v digitalno okolje, saj nekaterih določb zakona v obstoječi obliki zaradi razmaha globalnih ponudnikov elektronskih izdelkov in digitalnih storitev v praksi ni bilo več mogoče izvajati. </w:t>
            </w:r>
          </w:p>
          <w:p w14:paraId="47B4D4CE" w14:textId="77777777" w:rsidR="00CE76EE" w:rsidRPr="00CE76EE" w:rsidRDefault="00CE76EE" w:rsidP="00CE76EE">
            <w:pPr>
              <w:pStyle w:val="Neotevilenodstavek"/>
              <w:spacing w:before="0" w:after="0" w:line="260" w:lineRule="exact"/>
              <w:rPr>
                <w:color w:val="000000" w:themeColor="text1"/>
                <w:sz w:val="20"/>
                <w:szCs w:val="20"/>
              </w:rPr>
            </w:pPr>
          </w:p>
          <w:p w14:paraId="6A9C0AA3" w14:textId="77777777" w:rsidR="006930B8" w:rsidRDefault="00CE76EE" w:rsidP="00990DF6">
            <w:pPr>
              <w:pStyle w:val="Neotevilenodstavek"/>
              <w:spacing w:before="0" w:after="0" w:line="260" w:lineRule="exact"/>
              <w:rPr>
                <w:color w:val="000000" w:themeColor="text1"/>
                <w:sz w:val="20"/>
                <w:szCs w:val="20"/>
              </w:rPr>
            </w:pPr>
            <w:r>
              <w:rPr>
                <w:color w:val="000000" w:themeColor="text1"/>
                <w:sz w:val="20"/>
                <w:szCs w:val="20"/>
              </w:rPr>
              <w:t xml:space="preserve">Predlog zakona </w:t>
            </w:r>
            <w:r w:rsidRPr="00CE76EE">
              <w:rPr>
                <w:color w:val="000000" w:themeColor="text1"/>
                <w:sz w:val="20"/>
                <w:szCs w:val="20"/>
              </w:rPr>
              <w:t xml:space="preserve">prinaša jasnejšo opredelitev javne rabe slovenščine, ki bo pristojnim inšpektoratom omogočila izvajanje zakona na nekaterih področjih uporabe, ki so nekoč veljala za zasebna. Še zlasti to velja za elektronske naprave, ki jih poganjajo operacijski sistemi in se upravljajo prek uporabniških vmesnikov. Podpora slovenščini bo za proizvajalce določenih kategorij </w:t>
            </w:r>
            <w:r w:rsidR="006930B8">
              <w:rPr>
                <w:color w:val="000000" w:themeColor="text1"/>
                <w:sz w:val="20"/>
                <w:szCs w:val="20"/>
              </w:rPr>
              <w:t xml:space="preserve">oziroma modelov </w:t>
            </w:r>
            <w:r w:rsidRPr="00CE76EE">
              <w:rPr>
                <w:color w:val="000000" w:themeColor="text1"/>
                <w:sz w:val="20"/>
                <w:szCs w:val="20"/>
              </w:rPr>
              <w:t xml:space="preserve">elektronskih naprav po novem obvezna. V </w:t>
            </w:r>
            <w:r>
              <w:rPr>
                <w:color w:val="000000" w:themeColor="text1"/>
                <w:sz w:val="20"/>
                <w:szCs w:val="20"/>
              </w:rPr>
              <w:t xml:space="preserve">predlogu zakona </w:t>
            </w:r>
            <w:r w:rsidRPr="00CE76EE">
              <w:rPr>
                <w:color w:val="000000" w:themeColor="text1"/>
                <w:sz w:val="20"/>
                <w:szCs w:val="20"/>
              </w:rPr>
              <w:t xml:space="preserve">pa je </w:t>
            </w:r>
            <w:r w:rsidR="006930B8">
              <w:rPr>
                <w:color w:val="000000" w:themeColor="text1"/>
                <w:sz w:val="20"/>
                <w:szCs w:val="20"/>
              </w:rPr>
              <w:t xml:space="preserve">prav tako </w:t>
            </w:r>
            <w:r w:rsidRPr="00CE76EE">
              <w:rPr>
                <w:color w:val="000000" w:themeColor="text1"/>
                <w:sz w:val="20"/>
                <w:szCs w:val="20"/>
              </w:rPr>
              <w:t>določena obveznost države, da je dolžna podpirati razvoj slovenskega jezika v digitalnem okolju in spodbujati podporo slovenščine tudi pri proizvajalcih in ponudnikih digitalnih storitev, ki niso registrirani v Republiki Sloveniji.</w:t>
            </w:r>
          </w:p>
          <w:p w14:paraId="606DEB36" w14:textId="77777777" w:rsidR="006930B8" w:rsidRDefault="006930B8" w:rsidP="00990DF6">
            <w:pPr>
              <w:pStyle w:val="Neotevilenodstavek"/>
              <w:spacing w:before="0" w:after="0" w:line="260" w:lineRule="exact"/>
              <w:rPr>
                <w:color w:val="000000" w:themeColor="text1"/>
                <w:sz w:val="20"/>
                <w:szCs w:val="20"/>
              </w:rPr>
            </w:pPr>
          </w:p>
          <w:p w14:paraId="5F231F5C" w14:textId="7F50F903" w:rsidR="00990DF6" w:rsidRPr="00990DF6" w:rsidRDefault="00990DF6" w:rsidP="00990DF6">
            <w:pPr>
              <w:pStyle w:val="Neotevilenodstavek"/>
              <w:spacing w:before="0" w:after="0" w:line="260" w:lineRule="exact"/>
              <w:rPr>
                <w:color w:val="000000" w:themeColor="text1"/>
                <w:sz w:val="20"/>
                <w:szCs w:val="20"/>
              </w:rPr>
            </w:pPr>
            <w:r w:rsidRPr="00990DF6">
              <w:rPr>
                <w:color w:val="000000" w:themeColor="text1"/>
                <w:sz w:val="20"/>
                <w:szCs w:val="20"/>
              </w:rPr>
              <w:t>K izvajanju ukrepov na tem področju organe izvršilne oblasti in nosilce javnih pooblastil zavezuje tudi Resolucija o nacionalnem programu za jezikovno politiko 2021–2025, saj je digitalizacija slovenskega jezika ključna za njegovo dolgoročno ohranitev. Nacionalni program za jezikovno politiko zavezuje tudi k ponovni uporabi podatkov javnega sektorja, odprtost podatkov pa določa kot pomembno osnovno gradivo za proizvode in storitve z digitalno vsebino (tudi v komercialne namene).</w:t>
            </w:r>
          </w:p>
          <w:p w14:paraId="6176E642" w14:textId="77777777" w:rsidR="00CE76EE" w:rsidRPr="003F1703" w:rsidRDefault="00CE76EE" w:rsidP="00CE76EE">
            <w:pPr>
              <w:pStyle w:val="Neotevilenodstavek"/>
              <w:spacing w:before="0" w:after="0" w:line="260" w:lineRule="exact"/>
              <w:rPr>
                <w:sz w:val="20"/>
                <w:szCs w:val="20"/>
              </w:rPr>
            </w:pPr>
          </w:p>
        </w:tc>
      </w:tr>
      <w:tr w:rsidR="00490B55" w:rsidRPr="003F1703" w14:paraId="0E9D12E9" w14:textId="77777777" w:rsidTr="00CE76EE">
        <w:tc>
          <w:tcPr>
            <w:tcW w:w="9072" w:type="dxa"/>
          </w:tcPr>
          <w:p w14:paraId="3F2BCE7B"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2.2 Načela</w:t>
            </w:r>
          </w:p>
        </w:tc>
      </w:tr>
      <w:tr w:rsidR="00490B55" w:rsidRPr="003F1703" w14:paraId="4D93BB67" w14:textId="77777777" w:rsidTr="00CE76EE">
        <w:tc>
          <w:tcPr>
            <w:tcW w:w="9072" w:type="dxa"/>
          </w:tcPr>
          <w:p w14:paraId="3AEB4066" w14:textId="77777777" w:rsidR="00490B55" w:rsidRDefault="00490B55" w:rsidP="00BC10BB">
            <w:pPr>
              <w:pStyle w:val="Neotevilenodstavek"/>
              <w:spacing w:before="0" w:after="0" w:line="260" w:lineRule="exact"/>
              <w:rPr>
                <w:sz w:val="20"/>
                <w:szCs w:val="20"/>
              </w:rPr>
            </w:pPr>
          </w:p>
          <w:p w14:paraId="6E125508" w14:textId="77777777" w:rsidR="00CE76EE" w:rsidRPr="00CE76EE" w:rsidRDefault="00CE76EE" w:rsidP="00CE76EE">
            <w:pPr>
              <w:pStyle w:val="Neotevilenodstavek"/>
              <w:spacing w:before="0" w:after="0" w:line="260" w:lineRule="exact"/>
              <w:rPr>
                <w:color w:val="000000" w:themeColor="text1"/>
                <w:sz w:val="20"/>
                <w:szCs w:val="20"/>
              </w:rPr>
            </w:pPr>
            <w:r w:rsidRPr="00CE76EE">
              <w:rPr>
                <w:color w:val="000000" w:themeColor="text1"/>
                <w:sz w:val="20"/>
                <w:szCs w:val="20"/>
              </w:rPr>
              <w:lastRenderedPageBreak/>
              <w:t>Številne države</w:t>
            </w:r>
            <w:r>
              <w:rPr>
                <w:color w:val="000000" w:themeColor="text1"/>
                <w:sz w:val="20"/>
                <w:szCs w:val="20"/>
              </w:rPr>
              <w:t>, članice</w:t>
            </w:r>
            <w:r w:rsidRPr="00CE76EE">
              <w:rPr>
                <w:color w:val="000000" w:themeColor="text1"/>
                <w:sz w:val="20"/>
                <w:szCs w:val="20"/>
              </w:rPr>
              <w:t xml:space="preserve"> EU</w:t>
            </w:r>
            <w:r>
              <w:rPr>
                <w:color w:val="000000" w:themeColor="text1"/>
                <w:sz w:val="20"/>
                <w:szCs w:val="20"/>
              </w:rPr>
              <w:t>,</w:t>
            </w:r>
            <w:r w:rsidRPr="00CE76EE">
              <w:rPr>
                <w:color w:val="000000" w:themeColor="text1"/>
                <w:sz w:val="20"/>
                <w:szCs w:val="20"/>
              </w:rPr>
              <w:t xml:space="preserve"> imajo v nacionalnih zakonodajah sprejete različne ukrepe za zaščito jezika. Jezik lahko varujejo na ravni ustave, z različnimi področnimi zakoni ali s posebnimi jezikovnimi zakoni. Primerljivi ureditvi sledi tudi Slovenija, ki pozna vse tri oblike zakonske zaščite jezika, saj je sloven</w:t>
            </w:r>
            <w:r>
              <w:rPr>
                <w:color w:val="000000" w:themeColor="text1"/>
                <w:sz w:val="20"/>
                <w:szCs w:val="20"/>
              </w:rPr>
              <w:t>ščina</w:t>
            </w:r>
            <w:r w:rsidRPr="00CE76EE">
              <w:rPr>
                <w:color w:val="000000" w:themeColor="text1"/>
                <w:sz w:val="20"/>
                <w:szCs w:val="20"/>
              </w:rPr>
              <w:t xml:space="preserve"> ena izmed ključnih prvin slovenske državnosti in nacionalne identitete.</w:t>
            </w:r>
          </w:p>
          <w:p w14:paraId="5054F4CA" w14:textId="77777777" w:rsidR="00CE76EE" w:rsidRPr="00CE76EE" w:rsidRDefault="00CE76EE" w:rsidP="00CE76EE">
            <w:pPr>
              <w:pStyle w:val="Neotevilenodstavek"/>
              <w:spacing w:before="0" w:after="0" w:line="260" w:lineRule="exact"/>
              <w:rPr>
                <w:color w:val="000000" w:themeColor="text1"/>
                <w:sz w:val="20"/>
                <w:szCs w:val="20"/>
              </w:rPr>
            </w:pPr>
          </w:p>
          <w:p w14:paraId="663FBDFA" w14:textId="77777777" w:rsidR="00CE76EE" w:rsidRDefault="00CE76EE" w:rsidP="00CE76EE">
            <w:pPr>
              <w:pStyle w:val="Neotevilenodstavek"/>
              <w:spacing w:before="0" w:after="0" w:line="260" w:lineRule="exact"/>
              <w:rPr>
                <w:color w:val="000000" w:themeColor="text1"/>
                <w:sz w:val="20"/>
                <w:szCs w:val="20"/>
              </w:rPr>
            </w:pPr>
            <w:r w:rsidRPr="00CE76EE">
              <w:rPr>
                <w:color w:val="000000" w:themeColor="text1"/>
                <w:sz w:val="20"/>
                <w:szCs w:val="20"/>
              </w:rPr>
              <w:t>Zgolj nacion</w:t>
            </w:r>
            <w:r>
              <w:rPr>
                <w:color w:val="000000" w:themeColor="text1"/>
                <w:sz w:val="20"/>
                <w:szCs w:val="20"/>
              </w:rPr>
              <w:t>a</w:t>
            </w:r>
            <w:r w:rsidRPr="00CE76EE">
              <w:rPr>
                <w:color w:val="000000" w:themeColor="text1"/>
                <w:sz w:val="20"/>
                <w:szCs w:val="20"/>
              </w:rPr>
              <w:t>lna zakonodaja pa ne more več zagotoviti učinkovite zaščite jezika, sploh v digitalnem okolju, saj so slovenskim državljanom na voljo tudi elektronski izdelki in digitalne storitve, ki zaradi prostega pretoka blaga in storitev znotraj EU upoštevajo načelo države izvora in jih obvezuje samo (praviloma milejša) zakonodaja države, v kateri so registrirani. Številni proizvajalci elektronskih naprav pa v Republiki Sloveniji nimajo svojega predstavništva in niso zavezani slovenski zakonodaji, ampak so navzoči samo preko prodajalcev in distributerjev, ki nimajo možnosti vplivati na specifikacije izdelkov. Za podporo (ali nepodporo) slovenščini se zato odločajo izključno na temelju lastnega  poslovnega interesa, ki je na jezikovnem trgu z malo govorci bistveno manjši.</w:t>
            </w:r>
          </w:p>
          <w:p w14:paraId="3667FC6F" w14:textId="77777777" w:rsidR="00CE76EE" w:rsidRDefault="00CE76EE" w:rsidP="00CE76EE">
            <w:pPr>
              <w:pStyle w:val="Neotevilenodstavek"/>
              <w:spacing w:before="0" w:after="0" w:line="260" w:lineRule="exact"/>
              <w:rPr>
                <w:color w:val="000000" w:themeColor="text1"/>
                <w:sz w:val="20"/>
                <w:szCs w:val="20"/>
              </w:rPr>
            </w:pPr>
          </w:p>
          <w:p w14:paraId="4E4BF548" w14:textId="77777777" w:rsidR="00E805C5" w:rsidRPr="00CE76EE" w:rsidRDefault="00CE76EE" w:rsidP="00CE76EE">
            <w:pPr>
              <w:pStyle w:val="Neotevilenodstavek"/>
              <w:spacing w:before="0" w:after="0" w:line="260" w:lineRule="exact"/>
              <w:rPr>
                <w:color w:val="000000" w:themeColor="text1"/>
                <w:sz w:val="20"/>
                <w:szCs w:val="20"/>
              </w:rPr>
            </w:pPr>
            <w:r w:rsidRPr="00CE76EE">
              <w:rPr>
                <w:color w:val="000000" w:themeColor="text1"/>
                <w:sz w:val="20"/>
                <w:szCs w:val="20"/>
              </w:rPr>
              <w:t>To pomeni, da ima Slovenija v digitalnem okolju zelo omejene možnosti pri uveljavljanju svojega nacionalnega interesa na področju jezika.</w:t>
            </w:r>
            <w:r w:rsidR="00990DF6">
              <w:t xml:space="preserve"> </w:t>
            </w:r>
            <w:r w:rsidR="00990DF6" w:rsidRPr="00990DF6">
              <w:rPr>
                <w:color w:val="000000" w:themeColor="text1"/>
                <w:sz w:val="20"/>
                <w:szCs w:val="20"/>
              </w:rPr>
              <w:t>Ravno zato je pri jezikih z manjšim številom govorcev in govork, kot je slovenščina, potrebno, da je omogočen ne samo prost dostop do jezikovnih virov, ampak tudi njihova dostopnost za morebitno komercialno uporabo. To pa Republika Slovenija z ukrepi aktivne jezikovne politike že uveljavlja, tako da so tujim proizvajalcem elektronskih naprav številne rešitve za vključevanje slovenščino v njihove proizvode že na voljo.</w:t>
            </w:r>
          </w:p>
          <w:p w14:paraId="530DA585" w14:textId="77777777" w:rsidR="00CE76EE" w:rsidRPr="003F1703" w:rsidRDefault="00CE76EE" w:rsidP="00CE76EE">
            <w:pPr>
              <w:pStyle w:val="Neotevilenodstavek"/>
              <w:spacing w:before="0" w:after="0" w:line="260" w:lineRule="exact"/>
              <w:rPr>
                <w:sz w:val="20"/>
                <w:szCs w:val="20"/>
              </w:rPr>
            </w:pPr>
          </w:p>
        </w:tc>
      </w:tr>
      <w:tr w:rsidR="00490B55" w:rsidRPr="003F1703" w14:paraId="21A07F77" w14:textId="77777777" w:rsidTr="00CE76EE">
        <w:tc>
          <w:tcPr>
            <w:tcW w:w="9072" w:type="dxa"/>
          </w:tcPr>
          <w:p w14:paraId="37894153" w14:textId="77777777" w:rsidR="00490B55" w:rsidRDefault="00490B55" w:rsidP="00BC10BB">
            <w:pPr>
              <w:pStyle w:val="Odsek"/>
              <w:numPr>
                <w:ilvl w:val="0"/>
                <w:numId w:val="0"/>
              </w:numPr>
              <w:spacing w:before="0" w:after="0" w:line="260" w:lineRule="exact"/>
              <w:jc w:val="left"/>
              <w:rPr>
                <w:sz w:val="20"/>
                <w:szCs w:val="20"/>
              </w:rPr>
            </w:pPr>
            <w:r w:rsidRPr="003F1703">
              <w:rPr>
                <w:sz w:val="20"/>
                <w:szCs w:val="20"/>
              </w:rPr>
              <w:lastRenderedPageBreak/>
              <w:t>2.3 Poglavitne rešitve</w:t>
            </w:r>
          </w:p>
          <w:p w14:paraId="279BDE00" w14:textId="77777777" w:rsidR="00E805C5" w:rsidRPr="003F1703" w:rsidRDefault="00E805C5" w:rsidP="00BC10BB">
            <w:pPr>
              <w:pStyle w:val="Odsek"/>
              <w:numPr>
                <w:ilvl w:val="0"/>
                <w:numId w:val="0"/>
              </w:numPr>
              <w:spacing w:before="0" w:after="0" w:line="260" w:lineRule="exact"/>
              <w:jc w:val="left"/>
              <w:rPr>
                <w:sz w:val="20"/>
                <w:szCs w:val="20"/>
              </w:rPr>
            </w:pPr>
          </w:p>
        </w:tc>
      </w:tr>
      <w:tr w:rsidR="00490B55" w:rsidRPr="003F1703" w14:paraId="5D417C2D" w14:textId="77777777" w:rsidTr="00CE76EE">
        <w:tc>
          <w:tcPr>
            <w:tcW w:w="9072" w:type="dxa"/>
          </w:tcPr>
          <w:p w14:paraId="2546CD6D" w14:textId="77777777" w:rsidR="00016D71" w:rsidRPr="00865ED6" w:rsidRDefault="00016D71" w:rsidP="00865ED6">
            <w:pPr>
              <w:pStyle w:val="Odstavekseznama"/>
              <w:numPr>
                <w:ilvl w:val="0"/>
                <w:numId w:val="69"/>
              </w:numPr>
              <w:spacing w:after="0" w:line="240" w:lineRule="auto"/>
              <w:jc w:val="both"/>
              <w:rPr>
                <w:rFonts w:ascii="Arial" w:eastAsiaTheme="minorHAnsi" w:hAnsi="Arial" w:cs="Arial"/>
                <w:b/>
                <w:bCs/>
                <w:sz w:val="20"/>
                <w:szCs w:val="20"/>
              </w:rPr>
            </w:pPr>
            <w:r w:rsidRPr="00865ED6">
              <w:rPr>
                <w:rFonts w:ascii="Arial" w:eastAsiaTheme="minorHAnsi" w:hAnsi="Arial" w:cs="Arial"/>
                <w:b/>
                <w:bCs/>
                <w:sz w:val="20"/>
                <w:szCs w:val="20"/>
              </w:rPr>
              <w:t>Definicij</w:t>
            </w:r>
            <w:r w:rsidR="00865ED6" w:rsidRPr="00865ED6">
              <w:rPr>
                <w:rFonts w:ascii="Arial" w:eastAsiaTheme="minorHAnsi" w:hAnsi="Arial" w:cs="Arial"/>
                <w:b/>
                <w:bCs/>
                <w:sz w:val="20"/>
                <w:szCs w:val="20"/>
              </w:rPr>
              <w:t>a</w:t>
            </w:r>
            <w:r w:rsidRPr="00865ED6">
              <w:rPr>
                <w:rFonts w:ascii="Arial" w:eastAsiaTheme="minorHAnsi" w:hAnsi="Arial" w:cs="Arial"/>
                <w:b/>
                <w:bCs/>
                <w:sz w:val="20"/>
                <w:szCs w:val="20"/>
              </w:rPr>
              <w:t xml:space="preserve"> javne rabe slovenščine</w:t>
            </w:r>
            <w:r w:rsidR="00865ED6" w:rsidRPr="00865ED6">
              <w:rPr>
                <w:rFonts w:ascii="Arial" w:eastAsiaTheme="minorHAnsi" w:hAnsi="Arial" w:cs="Arial"/>
                <w:b/>
                <w:bCs/>
                <w:sz w:val="20"/>
                <w:szCs w:val="20"/>
              </w:rPr>
              <w:t xml:space="preserve">: </w:t>
            </w:r>
          </w:p>
          <w:p w14:paraId="2843963B" w14:textId="77777777" w:rsidR="00865ED6" w:rsidRDefault="00865ED6" w:rsidP="00865ED6">
            <w:pPr>
              <w:spacing w:after="0" w:line="240" w:lineRule="auto"/>
              <w:jc w:val="both"/>
              <w:rPr>
                <w:rFonts w:ascii="Arial" w:eastAsiaTheme="minorHAnsi" w:hAnsi="Arial" w:cs="Arial"/>
                <w:sz w:val="20"/>
                <w:szCs w:val="20"/>
              </w:rPr>
            </w:pPr>
          </w:p>
          <w:p w14:paraId="43E721C9" w14:textId="77777777" w:rsidR="00865ED6" w:rsidRDefault="00865ED6" w:rsidP="00016D71">
            <w:pPr>
              <w:spacing w:after="0" w:line="240" w:lineRule="auto"/>
              <w:jc w:val="both"/>
              <w:rPr>
                <w:rFonts w:ascii="Arial" w:eastAsiaTheme="minorHAnsi" w:hAnsi="Arial" w:cs="Arial"/>
                <w:sz w:val="20"/>
                <w:szCs w:val="20"/>
              </w:rPr>
            </w:pPr>
            <w:r>
              <w:rPr>
                <w:rFonts w:ascii="Arial" w:eastAsiaTheme="minorHAnsi" w:hAnsi="Arial" w:cs="Arial"/>
                <w:sz w:val="20"/>
                <w:szCs w:val="20"/>
              </w:rPr>
              <w:t>P</w:t>
            </w:r>
            <w:r w:rsidRPr="00865ED6">
              <w:rPr>
                <w:rFonts w:ascii="Arial" w:eastAsiaTheme="minorHAnsi" w:hAnsi="Arial" w:cs="Arial"/>
                <w:sz w:val="20"/>
                <w:szCs w:val="20"/>
              </w:rPr>
              <w:t>oj</w:t>
            </w:r>
            <w:r>
              <w:rPr>
                <w:rFonts w:ascii="Arial" w:eastAsiaTheme="minorHAnsi" w:hAnsi="Arial" w:cs="Arial"/>
                <w:sz w:val="20"/>
                <w:szCs w:val="20"/>
              </w:rPr>
              <w:t>e</w:t>
            </w:r>
            <w:r w:rsidRPr="00865ED6">
              <w:rPr>
                <w:rFonts w:ascii="Arial" w:eastAsiaTheme="minorHAnsi" w:hAnsi="Arial" w:cs="Arial"/>
                <w:sz w:val="20"/>
                <w:szCs w:val="20"/>
              </w:rPr>
              <w:t>m javne rabe slovenščine</w:t>
            </w:r>
            <w:r>
              <w:rPr>
                <w:rFonts w:ascii="Arial" w:eastAsiaTheme="minorHAnsi" w:hAnsi="Arial" w:cs="Arial"/>
                <w:sz w:val="20"/>
                <w:szCs w:val="20"/>
              </w:rPr>
              <w:t xml:space="preserve"> </w:t>
            </w:r>
            <w:r w:rsidR="00990DF6">
              <w:rPr>
                <w:rFonts w:ascii="Arial" w:eastAsiaTheme="minorHAnsi" w:hAnsi="Arial" w:cs="Arial"/>
                <w:sz w:val="20"/>
                <w:szCs w:val="20"/>
              </w:rPr>
              <w:t xml:space="preserve">v dopolnjenem 2. členu (novi drugi in tretji odstavek) </w:t>
            </w:r>
            <w:r w:rsidRPr="00865ED6">
              <w:rPr>
                <w:rFonts w:ascii="Arial" w:eastAsiaTheme="minorHAnsi" w:hAnsi="Arial" w:cs="Arial"/>
                <w:sz w:val="20"/>
                <w:szCs w:val="20"/>
              </w:rPr>
              <w:t xml:space="preserve">obsega vsako pisno, govorno ali drugače vidno, slušno ali na otip zaznavno rabo slovenščine na katerem koli nosilcu, fizičnem ali digitalnem, ki ni namenjena izključno zasebni rabi. Javna raba slovenščine obsega tudi rabo slovenščine v elektronskih komunikacijskih in digitalnih odjemalnih napravah, s katerimi uporabniki dostopajo do storitev informacijske družbe. </w:t>
            </w:r>
          </w:p>
          <w:p w14:paraId="1507F962" w14:textId="77777777" w:rsidR="00865ED6" w:rsidRDefault="00865ED6" w:rsidP="00016D71">
            <w:pPr>
              <w:spacing w:after="0" w:line="240" w:lineRule="auto"/>
              <w:jc w:val="both"/>
              <w:rPr>
                <w:rFonts w:ascii="Arial" w:eastAsiaTheme="minorHAnsi" w:hAnsi="Arial" w:cs="Arial"/>
                <w:sz w:val="20"/>
                <w:szCs w:val="20"/>
              </w:rPr>
            </w:pPr>
          </w:p>
          <w:p w14:paraId="6DF6E483" w14:textId="77777777" w:rsidR="00865ED6" w:rsidRDefault="00865ED6" w:rsidP="00016D71">
            <w:pPr>
              <w:spacing w:after="0" w:line="240" w:lineRule="auto"/>
              <w:jc w:val="both"/>
              <w:rPr>
                <w:rFonts w:ascii="Arial" w:eastAsiaTheme="minorHAnsi" w:hAnsi="Arial" w:cs="Arial"/>
                <w:sz w:val="20"/>
                <w:szCs w:val="20"/>
              </w:rPr>
            </w:pPr>
            <w:r>
              <w:rPr>
                <w:rFonts w:ascii="Arial" w:eastAsiaTheme="minorHAnsi" w:hAnsi="Arial" w:cs="Arial"/>
                <w:sz w:val="20"/>
                <w:szCs w:val="20"/>
              </w:rPr>
              <w:t xml:space="preserve">Z novo definicijo, ki je obstoječi zakon ne vsebuje, </w:t>
            </w:r>
            <w:r w:rsidRPr="00865ED6">
              <w:rPr>
                <w:rFonts w:ascii="Arial" w:eastAsiaTheme="minorHAnsi" w:hAnsi="Arial" w:cs="Arial"/>
                <w:sz w:val="20"/>
                <w:szCs w:val="20"/>
              </w:rPr>
              <w:t>se odpravlja pomanjkljivost</w:t>
            </w:r>
            <w:r>
              <w:rPr>
                <w:rFonts w:ascii="Arial" w:eastAsiaTheme="minorHAnsi" w:hAnsi="Arial" w:cs="Arial"/>
                <w:sz w:val="20"/>
                <w:szCs w:val="20"/>
              </w:rPr>
              <w:t xml:space="preserve"> obstoječega zakona</w:t>
            </w:r>
            <w:r w:rsidRPr="00865ED6">
              <w:rPr>
                <w:rFonts w:ascii="Arial" w:eastAsiaTheme="minorHAnsi" w:hAnsi="Arial" w:cs="Arial"/>
                <w:sz w:val="20"/>
                <w:szCs w:val="20"/>
              </w:rPr>
              <w:t>, ki je pri izvrševanju posameznih določb (npr. pri obstoječi obveznosti iz drugega odstavka 20. člena, po kateri mora biti v elektronskih komunikacijskih napravah, npr. v avtomobilih ali telefonih, omogočena izbira slovenščine) v nasprotju z resničnim namenom zakona dopuščala razlago, da se te določbe uporabljajo le, če gre za javno rabo. Z jasno opredelitvijo javne rabe slovenščine in njeno razmejitvijo od zasebne rabe se bodo zagotovili popolna jasnost in določnost zakonskih obveznosti in omejitev ter izvajanje zakona v skladu z njegovim resničnim namenom.</w:t>
            </w:r>
          </w:p>
          <w:p w14:paraId="33A97378" w14:textId="77777777" w:rsidR="00016D71" w:rsidRDefault="00016D71" w:rsidP="00016D71">
            <w:pPr>
              <w:spacing w:after="0" w:line="240" w:lineRule="auto"/>
              <w:jc w:val="both"/>
              <w:rPr>
                <w:rFonts w:ascii="Arial" w:eastAsiaTheme="minorHAnsi" w:hAnsi="Arial" w:cs="Arial"/>
                <w:sz w:val="20"/>
                <w:szCs w:val="20"/>
              </w:rPr>
            </w:pPr>
          </w:p>
          <w:p w14:paraId="06BFA26E" w14:textId="77777777" w:rsidR="00683EC4" w:rsidRDefault="00865ED6" w:rsidP="00683EC4">
            <w:pPr>
              <w:pStyle w:val="Odstavekseznama"/>
              <w:numPr>
                <w:ilvl w:val="0"/>
                <w:numId w:val="69"/>
              </w:numPr>
              <w:spacing w:after="0" w:line="240" w:lineRule="auto"/>
              <w:jc w:val="both"/>
              <w:rPr>
                <w:rFonts w:ascii="Arial" w:eastAsiaTheme="minorHAnsi" w:hAnsi="Arial" w:cs="Arial"/>
                <w:b/>
                <w:bCs/>
                <w:sz w:val="20"/>
                <w:szCs w:val="20"/>
              </w:rPr>
            </w:pPr>
            <w:r w:rsidRPr="00865ED6">
              <w:rPr>
                <w:rFonts w:ascii="Arial" w:eastAsiaTheme="minorHAnsi" w:hAnsi="Arial" w:cs="Arial"/>
                <w:b/>
                <w:bCs/>
                <w:sz w:val="20"/>
                <w:szCs w:val="20"/>
              </w:rPr>
              <w:t>D</w:t>
            </w:r>
            <w:r w:rsidR="00016D71" w:rsidRPr="00865ED6">
              <w:rPr>
                <w:rFonts w:ascii="Arial" w:eastAsiaTheme="minorHAnsi" w:hAnsi="Arial" w:cs="Arial"/>
                <w:b/>
                <w:bCs/>
                <w:sz w:val="20"/>
                <w:szCs w:val="20"/>
              </w:rPr>
              <w:t xml:space="preserve">opolnitev </w:t>
            </w:r>
            <w:r w:rsidR="00683EC4">
              <w:rPr>
                <w:rFonts w:ascii="Arial" w:eastAsiaTheme="minorHAnsi" w:hAnsi="Arial" w:cs="Arial"/>
                <w:b/>
                <w:bCs/>
                <w:sz w:val="20"/>
                <w:szCs w:val="20"/>
              </w:rPr>
              <w:t xml:space="preserve">oz. posodobitev </w:t>
            </w:r>
            <w:r w:rsidR="00016D71" w:rsidRPr="00865ED6">
              <w:rPr>
                <w:rFonts w:ascii="Arial" w:eastAsiaTheme="minorHAnsi" w:hAnsi="Arial" w:cs="Arial"/>
                <w:b/>
                <w:bCs/>
                <w:sz w:val="20"/>
                <w:szCs w:val="20"/>
              </w:rPr>
              <w:t>ZJRS z določbami, ki pokrivajo nove vsebine v družbi in na trgu na jezikovnem področju</w:t>
            </w:r>
            <w:r w:rsidR="00683EC4">
              <w:rPr>
                <w:rFonts w:ascii="Arial" w:eastAsiaTheme="minorHAnsi" w:hAnsi="Arial" w:cs="Arial"/>
                <w:b/>
                <w:bCs/>
                <w:sz w:val="20"/>
                <w:szCs w:val="20"/>
              </w:rPr>
              <w:t xml:space="preserve">, oziroma </w:t>
            </w:r>
            <w:r w:rsidR="00047998">
              <w:rPr>
                <w:rFonts w:ascii="Arial" w:eastAsiaTheme="minorHAnsi" w:hAnsi="Arial" w:cs="Arial"/>
                <w:b/>
                <w:bCs/>
                <w:sz w:val="20"/>
                <w:szCs w:val="20"/>
              </w:rPr>
              <w:t>zagotavljajo zaščito</w:t>
            </w:r>
            <w:r w:rsidR="00683EC4">
              <w:rPr>
                <w:rFonts w:ascii="Arial" w:eastAsiaTheme="minorHAnsi" w:hAnsi="Arial" w:cs="Arial"/>
                <w:b/>
                <w:bCs/>
                <w:sz w:val="20"/>
                <w:szCs w:val="20"/>
              </w:rPr>
              <w:t xml:space="preserve"> slovenščine</w:t>
            </w:r>
            <w:r w:rsidRPr="00683EC4">
              <w:rPr>
                <w:rFonts w:ascii="Arial" w:eastAsiaTheme="minorHAnsi" w:hAnsi="Arial" w:cs="Arial"/>
                <w:b/>
                <w:bCs/>
                <w:sz w:val="20"/>
                <w:szCs w:val="20"/>
              </w:rPr>
              <w:t xml:space="preserve"> tudi v digitaln</w:t>
            </w:r>
            <w:r w:rsidR="00683EC4">
              <w:rPr>
                <w:rFonts w:ascii="Arial" w:eastAsiaTheme="minorHAnsi" w:hAnsi="Arial" w:cs="Arial"/>
                <w:b/>
                <w:bCs/>
                <w:sz w:val="20"/>
                <w:szCs w:val="20"/>
              </w:rPr>
              <w:t>em</w:t>
            </w:r>
            <w:r w:rsidRPr="00683EC4">
              <w:rPr>
                <w:rFonts w:ascii="Arial" w:eastAsiaTheme="minorHAnsi" w:hAnsi="Arial" w:cs="Arial"/>
                <w:b/>
                <w:bCs/>
                <w:sz w:val="20"/>
                <w:szCs w:val="20"/>
              </w:rPr>
              <w:t xml:space="preserve"> okolj</w:t>
            </w:r>
            <w:r w:rsidR="00683EC4">
              <w:rPr>
                <w:rFonts w:ascii="Arial" w:eastAsiaTheme="minorHAnsi" w:hAnsi="Arial" w:cs="Arial"/>
                <w:b/>
                <w:bCs/>
                <w:sz w:val="20"/>
                <w:szCs w:val="20"/>
              </w:rPr>
              <w:t>u:</w:t>
            </w:r>
          </w:p>
          <w:p w14:paraId="00C715A7" w14:textId="77777777" w:rsidR="00683EC4" w:rsidRDefault="00683EC4" w:rsidP="00683EC4">
            <w:pPr>
              <w:spacing w:after="0" w:line="240" w:lineRule="auto"/>
              <w:jc w:val="both"/>
              <w:rPr>
                <w:rFonts w:ascii="Arial" w:eastAsiaTheme="minorHAnsi" w:hAnsi="Arial" w:cs="Arial"/>
                <w:b/>
                <w:bCs/>
                <w:sz w:val="20"/>
                <w:szCs w:val="20"/>
              </w:rPr>
            </w:pPr>
          </w:p>
          <w:p w14:paraId="70966A47" w14:textId="77777777" w:rsidR="00047998" w:rsidRDefault="00683EC4" w:rsidP="00683EC4">
            <w:pPr>
              <w:spacing w:after="0" w:line="240" w:lineRule="auto"/>
              <w:jc w:val="both"/>
              <w:rPr>
                <w:rFonts w:ascii="Arial" w:eastAsiaTheme="minorHAnsi" w:hAnsi="Arial" w:cs="Arial"/>
                <w:sz w:val="20"/>
                <w:szCs w:val="20"/>
              </w:rPr>
            </w:pPr>
            <w:r>
              <w:rPr>
                <w:rFonts w:ascii="Arial" w:eastAsiaTheme="minorHAnsi" w:hAnsi="Arial" w:cs="Arial"/>
                <w:sz w:val="20"/>
                <w:szCs w:val="20"/>
              </w:rPr>
              <w:t xml:space="preserve">Zaradi </w:t>
            </w:r>
            <w:r w:rsidR="00865ED6" w:rsidRPr="00683EC4">
              <w:rPr>
                <w:rFonts w:ascii="Arial" w:eastAsiaTheme="minorHAnsi" w:hAnsi="Arial" w:cs="Arial"/>
                <w:sz w:val="20"/>
                <w:szCs w:val="20"/>
              </w:rPr>
              <w:t xml:space="preserve">razmaha globalnih ponudnikov elektronskih izdelkov in digitalnih storitev </w:t>
            </w:r>
            <w:r>
              <w:rPr>
                <w:rFonts w:ascii="Arial" w:eastAsiaTheme="minorHAnsi" w:hAnsi="Arial" w:cs="Arial"/>
                <w:sz w:val="20"/>
                <w:szCs w:val="20"/>
              </w:rPr>
              <w:t xml:space="preserve">se </w:t>
            </w:r>
            <w:r w:rsidRPr="00683EC4">
              <w:rPr>
                <w:rFonts w:ascii="Arial" w:eastAsiaTheme="minorHAnsi" w:hAnsi="Arial" w:cs="Arial"/>
                <w:sz w:val="20"/>
                <w:szCs w:val="20"/>
              </w:rPr>
              <w:t xml:space="preserve">posameznih določb </w:t>
            </w:r>
            <w:r>
              <w:rPr>
                <w:rFonts w:ascii="Arial" w:eastAsiaTheme="minorHAnsi" w:hAnsi="Arial" w:cs="Arial"/>
                <w:sz w:val="20"/>
                <w:szCs w:val="20"/>
              </w:rPr>
              <w:t>obstoječega zakona v praksi n</w:t>
            </w:r>
            <w:r w:rsidR="000F13A2">
              <w:rPr>
                <w:rFonts w:ascii="Arial" w:eastAsiaTheme="minorHAnsi" w:hAnsi="Arial" w:cs="Arial"/>
                <w:sz w:val="20"/>
                <w:szCs w:val="20"/>
              </w:rPr>
              <w:t>e da več</w:t>
            </w:r>
            <w:r w:rsidRPr="00683EC4">
              <w:rPr>
                <w:rFonts w:ascii="Arial" w:eastAsiaTheme="minorHAnsi" w:hAnsi="Arial" w:cs="Arial"/>
                <w:sz w:val="20"/>
                <w:szCs w:val="20"/>
              </w:rPr>
              <w:t xml:space="preserve"> izvajati</w:t>
            </w:r>
            <w:r w:rsidR="00865ED6" w:rsidRPr="00683EC4">
              <w:rPr>
                <w:rFonts w:ascii="Arial" w:eastAsiaTheme="minorHAnsi" w:hAnsi="Arial" w:cs="Arial"/>
                <w:sz w:val="20"/>
                <w:szCs w:val="20"/>
              </w:rPr>
              <w:t>.</w:t>
            </w:r>
            <w:r w:rsidR="00990DF6">
              <w:rPr>
                <w:rFonts w:ascii="Arial" w:eastAsiaTheme="minorHAnsi" w:hAnsi="Arial" w:cs="Arial"/>
                <w:sz w:val="20"/>
                <w:szCs w:val="20"/>
              </w:rPr>
              <w:t xml:space="preserve"> </w:t>
            </w:r>
            <w:r w:rsidR="00001018">
              <w:rPr>
                <w:rFonts w:ascii="Arial" w:eastAsiaTheme="minorHAnsi" w:hAnsi="Arial" w:cs="Arial"/>
                <w:sz w:val="20"/>
                <w:szCs w:val="20"/>
              </w:rPr>
              <w:t>S predlogom zakona se zato</w:t>
            </w:r>
            <w:r w:rsidR="00047998">
              <w:t xml:space="preserve"> </w:t>
            </w:r>
            <w:r w:rsidR="00047998" w:rsidRPr="00047998">
              <w:rPr>
                <w:rFonts w:ascii="Arial" w:eastAsiaTheme="minorHAnsi" w:hAnsi="Arial" w:cs="Arial"/>
                <w:sz w:val="20"/>
                <w:szCs w:val="20"/>
              </w:rPr>
              <w:t>obstoječe obveznosti glede obvezne rabe slovenščine na spletnih straneh in v elektronskih komunikacijskih napravah posodabljajo na način, da ustrezno zajamejo tudi nove vsebine in storitve v družbi in na trgu (vsebine in storitve informacijske družbe na spletu</w:t>
            </w:r>
            <w:r w:rsidR="00D0778A">
              <w:rPr>
                <w:rFonts w:ascii="Arial" w:eastAsiaTheme="minorHAnsi" w:hAnsi="Arial" w:cs="Arial"/>
                <w:sz w:val="20"/>
                <w:szCs w:val="20"/>
              </w:rPr>
              <w:t xml:space="preserve"> in medijske storitve</w:t>
            </w:r>
            <w:r w:rsidR="00047998" w:rsidRPr="00047998">
              <w:rPr>
                <w:rFonts w:ascii="Arial" w:eastAsiaTheme="minorHAnsi" w:hAnsi="Arial" w:cs="Arial"/>
                <w:sz w:val="20"/>
                <w:szCs w:val="20"/>
              </w:rPr>
              <w:t>, oz. elektronske naprave, ki so namenjene dostopu do teh vsebin in storitev)</w:t>
            </w:r>
            <w:r w:rsidR="00047998">
              <w:rPr>
                <w:rFonts w:ascii="Arial" w:eastAsiaTheme="minorHAnsi" w:hAnsi="Arial" w:cs="Arial"/>
                <w:sz w:val="20"/>
                <w:szCs w:val="20"/>
              </w:rPr>
              <w:t xml:space="preserve">, s čimer se </w:t>
            </w:r>
            <w:r w:rsidR="00001018">
              <w:rPr>
                <w:rFonts w:ascii="Arial" w:eastAsiaTheme="minorHAnsi" w:hAnsi="Arial" w:cs="Arial"/>
                <w:sz w:val="20"/>
                <w:szCs w:val="20"/>
              </w:rPr>
              <w:t>zagot</w:t>
            </w:r>
            <w:r w:rsidR="00047998">
              <w:rPr>
                <w:rFonts w:ascii="Arial" w:eastAsiaTheme="minorHAnsi" w:hAnsi="Arial" w:cs="Arial"/>
                <w:sz w:val="20"/>
                <w:szCs w:val="20"/>
              </w:rPr>
              <w:t>a</w:t>
            </w:r>
            <w:r w:rsidR="00001018">
              <w:rPr>
                <w:rFonts w:ascii="Arial" w:eastAsiaTheme="minorHAnsi" w:hAnsi="Arial" w:cs="Arial"/>
                <w:sz w:val="20"/>
                <w:szCs w:val="20"/>
              </w:rPr>
              <w:t>vlj</w:t>
            </w:r>
            <w:r w:rsidR="00047998">
              <w:rPr>
                <w:rFonts w:ascii="Arial" w:eastAsiaTheme="minorHAnsi" w:hAnsi="Arial" w:cs="Arial"/>
                <w:sz w:val="20"/>
                <w:szCs w:val="20"/>
              </w:rPr>
              <w:t>a</w:t>
            </w:r>
            <w:r w:rsidR="00001018">
              <w:rPr>
                <w:rFonts w:ascii="Arial" w:eastAsiaTheme="minorHAnsi" w:hAnsi="Arial" w:cs="Arial"/>
                <w:sz w:val="20"/>
                <w:szCs w:val="20"/>
              </w:rPr>
              <w:t xml:space="preserve"> zaščita slovenščine tudi v digitalnem okolju.</w:t>
            </w:r>
          </w:p>
          <w:p w14:paraId="557811FD" w14:textId="77777777" w:rsidR="00001018" w:rsidRDefault="00001018" w:rsidP="00683EC4">
            <w:pPr>
              <w:spacing w:after="0" w:line="240" w:lineRule="auto"/>
              <w:jc w:val="both"/>
              <w:rPr>
                <w:rFonts w:ascii="Arial" w:eastAsiaTheme="minorHAnsi" w:hAnsi="Arial" w:cs="Arial"/>
                <w:sz w:val="20"/>
                <w:szCs w:val="20"/>
              </w:rPr>
            </w:pPr>
          </w:p>
          <w:p w14:paraId="7A570760" w14:textId="77777777" w:rsidR="00047998" w:rsidRDefault="00990DF6" w:rsidP="00016D71">
            <w:pPr>
              <w:spacing w:after="0" w:line="240" w:lineRule="auto"/>
              <w:jc w:val="both"/>
              <w:rPr>
                <w:rFonts w:ascii="Arial" w:eastAsiaTheme="minorHAnsi" w:hAnsi="Arial" w:cs="Arial"/>
                <w:sz w:val="20"/>
                <w:szCs w:val="20"/>
              </w:rPr>
            </w:pPr>
            <w:r>
              <w:rPr>
                <w:rFonts w:ascii="Arial" w:eastAsiaTheme="minorHAnsi" w:hAnsi="Arial" w:cs="Arial"/>
                <w:sz w:val="20"/>
                <w:szCs w:val="20"/>
              </w:rPr>
              <w:t xml:space="preserve">Predlog zakona v spremenjenem 11. členu (slovenščina na spletu) določa obveznost, </w:t>
            </w:r>
            <w:r w:rsidRPr="00990DF6">
              <w:rPr>
                <w:rFonts w:ascii="Arial" w:eastAsiaTheme="minorHAnsi" w:hAnsi="Arial" w:cs="Arial"/>
                <w:sz w:val="20"/>
                <w:szCs w:val="20"/>
              </w:rPr>
              <w:t>po kateri morajo ponudniki storitev informacijske družbe in posredniških spletnih storitev, ki imajo sedež v Republiki Sloveniji, svoje vsebine in storitve ponujati uporabnikom na območju Republike Slovenije v slovenščini, razen če poslujejo izključno z uporabniki iz tujih držav.</w:t>
            </w:r>
            <w:r w:rsidR="00001018">
              <w:rPr>
                <w:rFonts w:ascii="Arial" w:eastAsiaTheme="minorHAnsi" w:hAnsi="Arial" w:cs="Arial"/>
                <w:sz w:val="20"/>
                <w:szCs w:val="20"/>
              </w:rPr>
              <w:t xml:space="preserve"> </w:t>
            </w:r>
          </w:p>
          <w:p w14:paraId="77C2E05D" w14:textId="77777777" w:rsidR="00047998" w:rsidRDefault="00047998" w:rsidP="00016D71">
            <w:pPr>
              <w:spacing w:after="0" w:line="240" w:lineRule="auto"/>
              <w:jc w:val="both"/>
              <w:rPr>
                <w:rFonts w:ascii="Arial" w:eastAsiaTheme="minorHAnsi" w:hAnsi="Arial" w:cs="Arial"/>
                <w:sz w:val="20"/>
                <w:szCs w:val="20"/>
              </w:rPr>
            </w:pPr>
          </w:p>
          <w:p w14:paraId="0A263E9C" w14:textId="6CCB68E7" w:rsidR="00001018" w:rsidRDefault="00001018" w:rsidP="00016D71">
            <w:pPr>
              <w:spacing w:after="0" w:line="240" w:lineRule="auto"/>
              <w:jc w:val="both"/>
              <w:rPr>
                <w:rFonts w:ascii="Arial" w:eastAsiaTheme="minorHAnsi" w:hAnsi="Arial" w:cs="Arial"/>
                <w:sz w:val="20"/>
                <w:szCs w:val="20"/>
              </w:rPr>
            </w:pPr>
            <w:r>
              <w:rPr>
                <w:rFonts w:ascii="Arial" w:eastAsiaTheme="minorHAnsi" w:hAnsi="Arial" w:cs="Arial"/>
                <w:sz w:val="20"/>
                <w:szCs w:val="20"/>
              </w:rPr>
              <w:t xml:space="preserve">V novem 15.a členu pa je določeno, da </w:t>
            </w:r>
            <w:r w:rsidRPr="00001018">
              <w:rPr>
                <w:rFonts w:ascii="Arial" w:eastAsiaTheme="minorHAnsi" w:hAnsi="Arial" w:cs="Arial"/>
                <w:sz w:val="20"/>
                <w:szCs w:val="20"/>
              </w:rPr>
              <w:t xml:space="preserve">morajo imeti operacijski sistemi in grafični ter govorni uporabniški vmesniki v elektronskih napravah, ki so namenjene dostopu do storitev informacijske družbe </w:t>
            </w:r>
            <w:r w:rsidR="00D0778A">
              <w:rPr>
                <w:rFonts w:ascii="Arial" w:eastAsiaTheme="minorHAnsi" w:hAnsi="Arial" w:cs="Arial"/>
                <w:sz w:val="20"/>
                <w:szCs w:val="20"/>
              </w:rPr>
              <w:t>in medijskih storitev ter</w:t>
            </w:r>
            <w:r w:rsidRPr="00001018">
              <w:rPr>
                <w:rFonts w:ascii="Arial" w:eastAsiaTheme="minorHAnsi" w:hAnsi="Arial" w:cs="Arial"/>
                <w:sz w:val="20"/>
                <w:szCs w:val="20"/>
              </w:rPr>
              <w:t xml:space="preserve"> so v prodaji na območju Republike Slovenije ali se ponujajo potrošnikom na območju Republike Slovenije, omogočeno izbiro slovenščine in uporabo slovenskega </w:t>
            </w:r>
            <w:r w:rsidRPr="00001018">
              <w:rPr>
                <w:rFonts w:ascii="Arial" w:eastAsiaTheme="minorHAnsi" w:hAnsi="Arial" w:cs="Arial"/>
                <w:sz w:val="20"/>
                <w:szCs w:val="20"/>
              </w:rPr>
              <w:lastRenderedPageBreak/>
              <w:t>črkopisa, in sicer na način, da je funkcionalnost naprave enakovredna funkcionalnosti naprave v drugih jezikih, katerih izbiro naprava omogoča.</w:t>
            </w:r>
            <w:r w:rsidR="00047998">
              <w:t xml:space="preserve"> </w:t>
            </w:r>
            <w:r w:rsidR="00047998" w:rsidRPr="00047998">
              <w:rPr>
                <w:rFonts w:ascii="Arial" w:eastAsiaTheme="minorHAnsi" w:hAnsi="Arial" w:cs="Arial"/>
                <w:sz w:val="20"/>
                <w:szCs w:val="20"/>
              </w:rPr>
              <w:t xml:space="preserve">Kategorije </w:t>
            </w:r>
            <w:r w:rsidR="00876194">
              <w:rPr>
                <w:rFonts w:ascii="Arial" w:eastAsiaTheme="minorHAnsi" w:hAnsi="Arial" w:cs="Arial"/>
                <w:sz w:val="20"/>
                <w:szCs w:val="20"/>
              </w:rPr>
              <w:t xml:space="preserve">oziroma modeli </w:t>
            </w:r>
            <w:r w:rsidR="00047998" w:rsidRPr="00047998">
              <w:rPr>
                <w:rFonts w:ascii="Arial" w:eastAsiaTheme="minorHAnsi" w:hAnsi="Arial" w:cs="Arial"/>
                <w:sz w:val="20"/>
                <w:szCs w:val="20"/>
              </w:rPr>
              <w:t>elektronskih naprav, za katere velja obveznost glede izbire slovenščine, se bodo določil</w:t>
            </w:r>
            <w:r w:rsidR="00876194">
              <w:rPr>
                <w:rFonts w:ascii="Arial" w:eastAsiaTheme="minorHAnsi" w:hAnsi="Arial" w:cs="Arial"/>
                <w:sz w:val="20"/>
                <w:szCs w:val="20"/>
              </w:rPr>
              <w:t>i</w:t>
            </w:r>
            <w:r w:rsidR="00047998" w:rsidRPr="00047998">
              <w:rPr>
                <w:rFonts w:ascii="Arial" w:eastAsiaTheme="minorHAnsi" w:hAnsi="Arial" w:cs="Arial"/>
                <w:sz w:val="20"/>
                <w:szCs w:val="20"/>
              </w:rPr>
              <w:t xml:space="preserve"> v posebnem seznamu, ki ga bo na predlog ministrstva za kulturo in v sodelovanju z relevantnimi deležniki sprejela vlada </w:t>
            </w:r>
            <w:r w:rsidR="000F13A2">
              <w:rPr>
                <w:rFonts w:ascii="Arial" w:eastAsiaTheme="minorHAnsi" w:hAnsi="Arial" w:cs="Arial"/>
                <w:sz w:val="20"/>
                <w:szCs w:val="20"/>
              </w:rPr>
              <w:t>ter</w:t>
            </w:r>
            <w:r w:rsidR="00047998" w:rsidRPr="00047998">
              <w:rPr>
                <w:rFonts w:ascii="Arial" w:eastAsiaTheme="minorHAnsi" w:hAnsi="Arial" w:cs="Arial"/>
                <w:sz w:val="20"/>
                <w:szCs w:val="20"/>
              </w:rPr>
              <w:t xml:space="preserve"> objavila v Uradnem listu.</w:t>
            </w:r>
          </w:p>
          <w:p w14:paraId="783C8CA8" w14:textId="77777777" w:rsidR="00016D71" w:rsidRDefault="00016D71" w:rsidP="00016D71">
            <w:pPr>
              <w:spacing w:after="0" w:line="240" w:lineRule="auto"/>
              <w:jc w:val="both"/>
              <w:rPr>
                <w:rFonts w:ascii="Arial" w:eastAsiaTheme="minorHAnsi" w:hAnsi="Arial" w:cs="Arial"/>
                <w:sz w:val="20"/>
                <w:szCs w:val="20"/>
              </w:rPr>
            </w:pPr>
          </w:p>
          <w:p w14:paraId="45ED0CC1" w14:textId="77777777" w:rsidR="00016D71" w:rsidRPr="00047998" w:rsidRDefault="00047998" w:rsidP="00047998">
            <w:pPr>
              <w:pStyle w:val="Odstavekseznama"/>
              <w:numPr>
                <w:ilvl w:val="0"/>
                <w:numId w:val="69"/>
              </w:numPr>
              <w:spacing w:after="0" w:line="240" w:lineRule="auto"/>
              <w:jc w:val="both"/>
              <w:rPr>
                <w:rFonts w:ascii="Arial" w:eastAsiaTheme="minorHAnsi" w:hAnsi="Arial" w:cs="Arial"/>
                <w:b/>
                <w:bCs/>
                <w:sz w:val="20"/>
                <w:szCs w:val="20"/>
              </w:rPr>
            </w:pPr>
            <w:r>
              <w:rPr>
                <w:rFonts w:ascii="Arial" w:eastAsiaTheme="minorHAnsi" w:hAnsi="Arial" w:cs="Arial"/>
                <w:b/>
                <w:bCs/>
                <w:sz w:val="20"/>
                <w:szCs w:val="20"/>
              </w:rPr>
              <w:t>P</w:t>
            </w:r>
            <w:r w:rsidRPr="00047998">
              <w:rPr>
                <w:rFonts w:ascii="Arial" w:eastAsiaTheme="minorHAnsi" w:hAnsi="Arial" w:cs="Arial"/>
                <w:b/>
                <w:bCs/>
                <w:sz w:val="20"/>
                <w:szCs w:val="20"/>
              </w:rPr>
              <w:t xml:space="preserve">renova </w:t>
            </w:r>
            <w:r>
              <w:rPr>
                <w:rFonts w:ascii="Arial" w:eastAsiaTheme="minorHAnsi" w:hAnsi="Arial" w:cs="Arial"/>
                <w:b/>
                <w:bCs/>
                <w:sz w:val="20"/>
                <w:szCs w:val="20"/>
              </w:rPr>
              <w:t xml:space="preserve">določb o </w:t>
            </w:r>
            <w:r w:rsidR="00690871">
              <w:rPr>
                <w:rFonts w:ascii="Arial" w:eastAsiaTheme="minorHAnsi" w:hAnsi="Arial" w:cs="Arial"/>
                <w:b/>
                <w:bCs/>
                <w:sz w:val="20"/>
                <w:szCs w:val="20"/>
              </w:rPr>
              <w:t xml:space="preserve">inšpekcijskem </w:t>
            </w:r>
            <w:r>
              <w:rPr>
                <w:rFonts w:ascii="Arial" w:eastAsiaTheme="minorHAnsi" w:hAnsi="Arial" w:cs="Arial"/>
                <w:b/>
                <w:bCs/>
                <w:sz w:val="20"/>
                <w:szCs w:val="20"/>
              </w:rPr>
              <w:t xml:space="preserve">nadzoru in </w:t>
            </w:r>
            <w:r w:rsidR="00001018" w:rsidRPr="00047998">
              <w:rPr>
                <w:rFonts w:ascii="Arial" w:eastAsiaTheme="minorHAnsi" w:hAnsi="Arial" w:cs="Arial"/>
                <w:b/>
                <w:bCs/>
                <w:sz w:val="20"/>
                <w:szCs w:val="20"/>
              </w:rPr>
              <w:t>kazenskih določb</w:t>
            </w:r>
            <w:r w:rsidRPr="00047998">
              <w:rPr>
                <w:rFonts w:ascii="Arial" w:eastAsiaTheme="minorHAnsi" w:hAnsi="Arial" w:cs="Arial"/>
                <w:b/>
                <w:bCs/>
                <w:sz w:val="20"/>
                <w:szCs w:val="20"/>
              </w:rPr>
              <w:t xml:space="preserve">: </w:t>
            </w:r>
          </w:p>
          <w:p w14:paraId="320F2E8B" w14:textId="77777777" w:rsidR="00047998" w:rsidRDefault="00047998" w:rsidP="00BC10BB">
            <w:pPr>
              <w:pStyle w:val="Oddelek"/>
              <w:numPr>
                <w:ilvl w:val="0"/>
                <w:numId w:val="0"/>
              </w:numPr>
              <w:spacing w:before="0" w:after="0" w:line="260" w:lineRule="exact"/>
              <w:jc w:val="both"/>
              <w:rPr>
                <w:sz w:val="20"/>
                <w:szCs w:val="20"/>
              </w:rPr>
            </w:pPr>
          </w:p>
          <w:p w14:paraId="0B794997" w14:textId="26BB355A" w:rsidR="00CE76EE" w:rsidRDefault="00047998" w:rsidP="00BC10BB">
            <w:pPr>
              <w:pStyle w:val="Oddelek"/>
              <w:numPr>
                <w:ilvl w:val="0"/>
                <w:numId w:val="0"/>
              </w:numPr>
              <w:spacing w:before="0" w:after="0" w:line="260" w:lineRule="exact"/>
              <w:jc w:val="both"/>
              <w:rPr>
                <w:b w:val="0"/>
                <w:bCs/>
                <w:sz w:val="20"/>
                <w:szCs w:val="20"/>
              </w:rPr>
            </w:pPr>
            <w:r w:rsidRPr="008D69A1">
              <w:rPr>
                <w:b w:val="0"/>
                <w:bCs/>
                <w:sz w:val="20"/>
                <w:szCs w:val="20"/>
              </w:rPr>
              <w:t xml:space="preserve">Določbe o </w:t>
            </w:r>
            <w:r w:rsidR="00690871">
              <w:rPr>
                <w:b w:val="0"/>
                <w:bCs/>
                <w:sz w:val="20"/>
                <w:szCs w:val="20"/>
              </w:rPr>
              <w:t xml:space="preserve">inšpekcijskem </w:t>
            </w:r>
            <w:r w:rsidRPr="008D69A1">
              <w:rPr>
                <w:b w:val="0"/>
                <w:bCs/>
                <w:sz w:val="20"/>
                <w:szCs w:val="20"/>
              </w:rPr>
              <w:t>nadzoru se uskladijo s področnim zakonom o inšpekcijsk</w:t>
            </w:r>
            <w:r w:rsidR="00690871">
              <w:rPr>
                <w:b w:val="0"/>
                <w:bCs/>
                <w:sz w:val="20"/>
                <w:szCs w:val="20"/>
              </w:rPr>
              <w:t>em</w:t>
            </w:r>
            <w:r w:rsidRPr="008D69A1">
              <w:rPr>
                <w:b w:val="0"/>
                <w:bCs/>
                <w:sz w:val="20"/>
                <w:szCs w:val="20"/>
              </w:rPr>
              <w:t xml:space="preserve"> nadzor</w:t>
            </w:r>
            <w:r w:rsidR="00690871">
              <w:rPr>
                <w:b w:val="0"/>
                <w:bCs/>
                <w:sz w:val="20"/>
                <w:szCs w:val="20"/>
              </w:rPr>
              <w:t>u</w:t>
            </w:r>
            <w:r w:rsidRPr="008D69A1">
              <w:rPr>
                <w:b w:val="0"/>
                <w:bCs/>
                <w:sz w:val="20"/>
                <w:szCs w:val="20"/>
              </w:rPr>
              <w:t>, določbe o globah pa s področnim zakonom o prekrških ter uredijo v skladu z nomotehničnimi</w:t>
            </w:r>
            <w:r w:rsidR="006930B8">
              <w:rPr>
                <w:b w:val="0"/>
                <w:bCs/>
                <w:sz w:val="20"/>
                <w:szCs w:val="20"/>
              </w:rPr>
              <w:t xml:space="preserve"> smernicami</w:t>
            </w:r>
            <w:r w:rsidRPr="008D69A1">
              <w:rPr>
                <w:b w:val="0"/>
                <w:bCs/>
                <w:sz w:val="20"/>
                <w:szCs w:val="20"/>
              </w:rPr>
              <w:t>.</w:t>
            </w:r>
          </w:p>
          <w:p w14:paraId="4708D715" w14:textId="77777777" w:rsidR="00690871" w:rsidRPr="00690871" w:rsidRDefault="00690871" w:rsidP="00BC10BB">
            <w:pPr>
              <w:pStyle w:val="Oddelek"/>
              <w:numPr>
                <w:ilvl w:val="0"/>
                <w:numId w:val="0"/>
              </w:numPr>
              <w:spacing w:before="0" w:after="0" w:line="260" w:lineRule="exact"/>
              <w:jc w:val="both"/>
              <w:rPr>
                <w:b w:val="0"/>
                <w:bCs/>
                <w:sz w:val="20"/>
                <w:szCs w:val="20"/>
              </w:rPr>
            </w:pPr>
          </w:p>
          <w:p w14:paraId="3930276E" w14:textId="77777777" w:rsidR="00FA2FC8" w:rsidRDefault="00FA2FC8" w:rsidP="00BC10BB">
            <w:pPr>
              <w:pStyle w:val="Oddelek"/>
              <w:numPr>
                <w:ilvl w:val="0"/>
                <w:numId w:val="0"/>
              </w:numPr>
              <w:spacing w:before="0" w:after="0" w:line="260" w:lineRule="exact"/>
              <w:jc w:val="both"/>
              <w:rPr>
                <w:sz w:val="20"/>
                <w:szCs w:val="20"/>
              </w:rPr>
            </w:pPr>
          </w:p>
          <w:p w14:paraId="076588E5" w14:textId="77777777" w:rsidR="00490B55" w:rsidRPr="003F1703" w:rsidRDefault="00490B55" w:rsidP="00BC10BB">
            <w:pPr>
              <w:pStyle w:val="Oddelek"/>
              <w:numPr>
                <w:ilvl w:val="0"/>
                <w:numId w:val="0"/>
              </w:numPr>
              <w:spacing w:before="0" w:after="0" w:line="260" w:lineRule="exact"/>
              <w:jc w:val="both"/>
              <w:rPr>
                <w:sz w:val="20"/>
                <w:szCs w:val="20"/>
              </w:rPr>
            </w:pPr>
            <w:r w:rsidRPr="003F1703">
              <w:rPr>
                <w:sz w:val="20"/>
                <w:szCs w:val="20"/>
              </w:rPr>
              <w:t>3. OCENA FINANČNIH POSLEDIC PREDLOGA ZAKONA ZA DRŽAVNI PRORAČUN IN DRUGA JAVNA FINANČNA SREDSTVA</w:t>
            </w:r>
          </w:p>
        </w:tc>
      </w:tr>
      <w:tr w:rsidR="00490B55" w:rsidRPr="003F1703" w14:paraId="6464F8C2" w14:textId="77777777" w:rsidTr="00CE76EE">
        <w:tc>
          <w:tcPr>
            <w:tcW w:w="9072" w:type="dxa"/>
          </w:tcPr>
          <w:p w14:paraId="3445B306" w14:textId="77777777" w:rsidR="00490B55" w:rsidRDefault="00490B55" w:rsidP="006A3AC3">
            <w:pPr>
              <w:pStyle w:val="Alineazaodstavkom"/>
              <w:numPr>
                <w:ilvl w:val="0"/>
                <w:numId w:val="0"/>
              </w:numPr>
              <w:spacing w:line="260" w:lineRule="exact"/>
              <w:rPr>
                <w:sz w:val="20"/>
                <w:szCs w:val="20"/>
              </w:rPr>
            </w:pPr>
          </w:p>
          <w:p w14:paraId="70F1BD80" w14:textId="77777777" w:rsidR="006A3AC3" w:rsidRDefault="006A3AC3" w:rsidP="006A3AC3">
            <w:pPr>
              <w:pStyle w:val="Alineazaodstavkom"/>
              <w:numPr>
                <w:ilvl w:val="0"/>
                <w:numId w:val="0"/>
              </w:numPr>
              <w:spacing w:line="260" w:lineRule="exact"/>
              <w:rPr>
                <w:sz w:val="20"/>
                <w:szCs w:val="20"/>
              </w:rPr>
            </w:pPr>
            <w:r>
              <w:rPr>
                <w:sz w:val="20"/>
                <w:szCs w:val="20"/>
              </w:rPr>
              <w:t>Predlog zakona n</w:t>
            </w:r>
            <w:r w:rsidR="005C5D41">
              <w:rPr>
                <w:sz w:val="20"/>
                <w:szCs w:val="20"/>
              </w:rPr>
              <w:t>e bo imel</w:t>
            </w:r>
            <w:r>
              <w:rPr>
                <w:sz w:val="20"/>
                <w:szCs w:val="20"/>
              </w:rPr>
              <w:t xml:space="preserve"> posledic za državni proračun in druga javna finančna sredstva.</w:t>
            </w:r>
          </w:p>
          <w:p w14:paraId="04FFCCEB" w14:textId="77777777" w:rsidR="006A3AC3" w:rsidRPr="003F1703" w:rsidRDefault="006A3AC3" w:rsidP="006A3AC3">
            <w:pPr>
              <w:pStyle w:val="Alineazaodstavkom"/>
              <w:numPr>
                <w:ilvl w:val="0"/>
                <w:numId w:val="0"/>
              </w:numPr>
              <w:spacing w:line="260" w:lineRule="exact"/>
              <w:rPr>
                <w:sz w:val="20"/>
                <w:szCs w:val="20"/>
              </w:rPr>
            </w:pPr>
          </w:p>
        </w:tc>
      </w:tr>
      <w:tr w:rsidR="00490B55" w:rsidRPr="003F1703" w14:paraId="1C665ED0" w14:textId="77777777" w:rsidTr="00CE76EE">
        <w:tc>
          <w:tcPr>
            <w:tcW w:w="9072" w:type="dxa"/>
          </w:tcPr>
          <w:p w14:paraId="10A81CD2" w14:textId="77777777" w:rsidR="00490B55" w:rsidRPr="003F1703" w:rsidRDefault="00490B55" w:rsidP="00BC10BB">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490B55" w:rsidRPr="003F1703" w14:paraId="26C0E68D" w14:textId="77777777" w:rsidTr="00CE76EE">
        <w:tc>
          <w:tcPr>
            <w:tcW w:w="9072" w:type="dxa"/>
          </w:tcPr>
          <w:p w14:paraId="1E4FFFB9" w14:textId="77777777" w:rsidR="00490B55" w:rsidRDefault="00490B55" w:rsidP="00312514">
            <w:pPr>
              <w:pStyle w:val="Alineazaodstavkom"/>
              <w:numPr>
                <w:ilvl w:val="0"/>
                <w:numId w:val="0"/>
              </w:numPr>
              <w:spacing w:line="260" w:lineRule="exact"/>
              <w:rPr>
                <w:sz w:val="20"/>
                <w:szCs w:val="20"/>
              </w:rPr>
            </w:pPr>
          </w:p>
          <w:p w14:paraId="7E120B7C" w14:textId="77777777" w:rsidR="00312514" w:rsidRDefault="005C5D41" w:rsidP="00312514">
            <w:pPr>
              <w:pStyle w:val="Alineazaodstavkom"/>
              <w:numPr>
                <w:ilvl w:val="0"/>
                <w:numId w:val="0"/>
              </w:numPr>
              <w:spacing w:line="260" w:lineRule="exact"/>
              <w:rPr>
                <w:sz w:val="20"/>
                <w:szCs w:val="20"/>
              </w:rPr>
            </w:pPr>
            <w:r>
              <w:rPr>
                <w:sz w:val="20"/>
                <w:szCs w:val="20"/>
              </w:rPr>
              <w:t>Z</w:t>
            </w:r>
            <w:r w:rsidRPr="005C5D41">
              <w:rPr>
                <w:sz w:val="20"/>
                <w:szCs w:val="20"/>
              </w:rPr>
              <w:t xml:space="preserve">a izvajanje zakona ne bo </w:t>
            </w:r>
            <w:r>
              <w:rPr>
                <w:sz w:val="20"/>
                <w:szCs w:val="20"/>
              </w:rPr>
              <w:t>treba</w:t>
            </w:r>
            <w:r w:rsidRPr="005C5D41">
              <w:rPr>
                <w:sz w:val="20"/>
                <w:szCs w:val="20"/>
              </w:rPr>
              <w:t xml:space="preserve"> zagotoviti sredstev iz državnega proračuna.</w:t>
            </w:r>
          </w:p>
          <w:p w14:paraId="154F857E" w14:textId="77777777" w:rsidR="005C5D41" w:rsidRPr="003F1703" w:rsidRDefault="005C5D41" w:rsidP="00312514">
            <w:pPr>
              <w:pStyle w:val="Alineazaodstavkom"/>
              <w:numPr>
                <w:ilvl w:val="0"/>
                <w:numId w:val="0"/>
              </w:numPr>
              <w:spacing w:line="260" w:lineRule="exact"/>
              <w:rPr>
                <w:sz w:val="20"/>
                <w:szCs w:val="20"/>
              </w:rPr>
            </w:pPr>
          </w:p>
        </w:tc>
      </w:tr>
      <w:tr w:rsidR="00490B55" w:rsidRPr="003F1703" w14:paraId="70203CAF" w14:textId="77777777" w:rsidTr="00CE76EE">
        <w:tc>
          <w:tcPr>
            <w:tcW w:w="9072" w:type="dxa"/>
          </w:tcPr>
          <w:p w14:paraId="51597667" w14:textId="77777777" w:rsidR="00490B55" w:rsidRPr="003F1703" w:rsidRDefault="00490B55" w:rsidP="00BC10BB">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490B55" w:rsidRPr="003F1703" w14:paraId="5B8A0F1E" w14:textId="77777777" w:rsidTr="00CE76EE">
        <w:tc>
          <w:tcPr>
            <w:tcW w:w="9072" w:type="dxa"/>
          </w:tcPr>
          <w:p w14:paraId="1FC4FBAA" w14:textId="302FBE97" w:rsidR="00490B55" w:rsidRDefault="00490B55" w:rsidP="005C5D41">
            <w:pPr>
              <w:pStyle w:val="Alineazaodstavkom"/>
              <w:numPr>
                <w:ilvl w:val="0"/>
                <w:numId w:val="0"/>
              </w:numPr>
              <w:spacing w:line="260" w:lineRule="exact"/>
              <w:rPr>
                <w:sz w:val="20"/>
                <w:szCs w:val="20"/>
              </w:rPr>
            </w:pPr>
          </w:p>
          <w:p w14:paraId="01B2119F" w14:textId="77777777" w:rsidR="0018220F" w:rsidRPr="005170DC" w:rsidRDefault="0018220F" w:rsidP="0018220F">
            <w:pPr>
              <w:pStyle w:val="Brezrazmikov"/>
              <w:jc w:val="both"/>
              <w:rPr>
                <w:rFonts w:ascii="Arial" w:hAnsi="Arial" w:cs="Arial"/>
                <w:sz w:val="20"/>
                <w:szCs w:val="20"/>
              </w:rPr>
            </w:pPr>
            <w:r w:rsidRPr="005170DC">
              <w:rPr>
                <w:rFonts w:ascii="Arial" w:hAnsi="Arial" w:cs="Arial"/>
                <w:sz w:val="20"/>
                <w:szCs w:val="20"/>
              </w:rPr>
              <w:t>Predlog zakona ni predmet usklajevanja s pravnim redom Evropske unije.</w:t>
            </w:r>
          </w:p>
          <w:p w14:paraId="731B845E" w14:textId="77777777" w:rsidR="0018220F" w:rsidRDefault="0018220F" w:rsidP="005C5D41">
            <w:pPr>
              <w:pStyle w:val="Alineazaodstavkom"/>
              <w:numPr>
                <w:ilvl w:val="0"/>
                <w:numId w:val="0"/>
              </w:numPr>
              <w:spacing w:line="260" w:lineRule="exact"/>
              <w:rPr>
                <w:sz w:val="20"/>
                <w:szCs w:val="20"/>
              </w:rPr>
            </w:pPr>
          </w:p>
          <w:p w14:paraId="62F7666C" w14:textId="77777777" w:rsidR="00661E1E" w:rsidRDefault="00661E1E" w:rsidP="00661E1E">
            <w:pPr>
              <w:rPr>
                <w:rFonts w:ascii="Arial" w:eastAsiaTheme="minorHAnsi" w:hAnsi="Arial" w:cs="Arial"/>
                <w:b/>
                <w:bCs/>
                <w:sz w:val="20"/>
                <w:szCs w:val="20"/>
              </w:rPr>
            </w:pPr>
            <w:r w:rsidRPr="00661E1E">
              <w:rPr>
                <w:rFonts w:ascii="Arial" w:eastAsiaTheme="minorHAnsi" w:hAnsi="Arial" w:cs="Arial"/>
                <w:b/>
                <w:bCs/>
                <w:sz w:val="20"/>
                <w:szCs w:val="20"/>
              </w:rPr>
              <w:t>Primerjalni pregled ureditev na področju jezikovne politike držav</w:t>
            </w:r>
            <w:r w:rsidR="001C2F85">
              <w:rPr>
                <w:rFonts w:ascii="Arial" w:eastAsiaTheme="minorHAnsi" w:hAnsi="Arial" w:cs="Arial"/>
                <w:b/>
                <w:bCs/>
                <w:sz w:val="20"/>
                <w:szCs w:val="20"/>
              </w:rPr>
              <w:t xml:space="preserve"> </w:t>
            </w:r>
            <w:r w:rsidRPr="00661E1E">
              <w:rPr>
                <w:rFonts w:ascii="Arial" w:eastAsiaTheme="minorHAnsi" w:hAnsi="Arial" w:cs="Arial"/>
                <w:b/>
                <w:bCs/>
                <w:sz w:val="20"/>
                <w:szCs w:val="20"/>
              </w:rPr>
              <w:t>članic Evropske unije</w:t>
            </w:r>
          </w:p>
          <w:p w14:paraId="482129E1" w14:textId="77777777" w:rsidR="00661E1E" w:rsidRPr="00661E1E" w:rsidRDefault="00661E1E" w:rsidP="00661E1E">
            <w:pPr>
              <w:rPr>
                <w:rFonts w:ascii="Arial" w:eastAsiaTheme="minorHAnsi" w:hAnsi="Arial" w:cs="Arial"/>
                <w:b/>
                <w:bCs/>
                <w:sz w:val="20"/>
                <w:szCs w:val="20"/>
              </w:rPr>
            </w:pPr>
            <w:r w:rsidRPr="00661E1E">
              <w:rPr>
                <w:rFonts w:ascii="Arial" w:eastAsiaTheme="minorHAnsi" w:hAnsi="Arial" w:cs="Arial"/>
                <w:b/>
                <w:bCs/>
                <w:sz w:val="20"/>
                <w:szCs w:val="20"/>
              </w:rPr>
              <w:t>Uvodne opombe</w:t>
            </w:r>
          </w:p>
          <w:p w14:paraId="3B50851D" w14:textId="795596C9" w:rsidR="0004513D" w:rsidRPr="001C2F85" w:rsidRDefault="00661E1E" w:rsidP="0004513D">
            <w:pPr>
              <w:jc w:val="both"/>
              <w:rPr>
                <w:rFonts w:ascii="Arial" w:eastAsiaTheme="minorHAnsi" w:hAnsi="Arial" w:cs="Arial"/>
                <w:b/>
                <w:bCs/>
                <w:color w:val="000000" w:themeColor="text1"/>
                <w:sz w:val="20"/>
                <w:szCs w:val="20"/>
              </w:rPr>
            </w:pPr>
            <w:r w:rsidRPr="001C2F85">
              <w:rPr>
                <w:rFonts w:ascii="Arial" w:eastAsiaTheme="minorHAnsi" w:hAnsi="Arial" w:cs="Arial"/>
                <w:color w:val="000000" w:themeColor="text1"/>
                <w:sz w:val="20"/>
                <w:szCs w:val="20"/>
              </w:rPr>
              <w:t xml:space="preserve">V tem dokumentu je </w:t>
            </w:r>
            <w:r w:rsidR="0004513D" w:rsidRPr="001C2F85">
              <w:rPr>
                <w:rFonts w:ascii="Arial" w:eastAsiaTheme="minorHAnsi" w:hAnsi="Arial" w:cs="Arial"/>
                <w:color w:val="000000" w:themeColor="text1"/>
                <w:sz w:val="20"/>
                <w:szCs w:val="20"/>
              </w:rPr>
              <w:t>prikazana</w:t>
            </w:r>
            <w:r w:rsidRPr="001C2F85">
              <w:rPr>
                <w:rFonts w:ascii="Arial" w:eastAsiaTheme="minorHAnsi" w:hAnsi="Arial" w:cs="Arial"/>
                <w:color w:val="000000" w:themeColor="text1"/>
                <w:sz w:val="20"/>
                <w:szCs w:val="20"/>
              </w:rPr>
              <w:t xml:space="preserve"> krajša primerjava ureditev na področju jezikovne politike različnih držav članic Evropske unije ter nekaterih drugih evropskih držav. Obravnavali</w:t>
            </w:r>
            <w:r w:rsidR="0004513D" w:rsidRPr="001C2F85">
              <w:rPr>
                <w:rFonts w:ascii="Arial" w:eastAsiaTheme="minorHAnsi" w:hAnsi="Arial" w:cs="Arial"/>
                <w:color w:val="000000" w:themeColor="text1"/>
                <w:sz w:val="20"/>
                <w:szCs w:val="20"/>
              </w:rPr>
              <w:t xml:space="preserve"> smo</w:t>
            </w:r>
            <w:r w:rsidRPr="001C2F85">
              <w:rPr>
                <w:rFonts w:ascii="Arial" w:eastAsiaTheme="minorHAnsi" w:hAnsi="Arial" w:cs="Arial"/>
                <w:color w:val="000000" w:themeColor="text1"/>
                <w:sz w:val="20"/>
                <w:szCs w:val="20"/>
              </w:rPr>
              <w:t xml:space="preserve"> nekatere od držav, ki so sodelovale pri raziskavi Evropski jezikovni monitoring</w:t>
            </w:r>
            <w:r w:rsidR="001C2F85" w:rsidRPr="001C2F85">
              <w:rPr>
                <w:rFonts w:ascii="Arial" w:eastAsiaTheme="minorHAnsi" w:hAnsi="Arial" w:cs="Arial"/>
                <w:color w:val="000000" w:themeColor="text1"/>
                <w:sz w:val="20"/>
                <w:szCs w:val="20"/>
              </w:rPr>
              <w:t xml:space="preserve"> </w:t>
            </w:r>
            <w:r w:rsidRPr="001C2F85">
              <w:rPr>
                <w:rFonts w:ascii="Arial" w:eastAsiaTheme="minorHAnsi" w:hAnsi="Arial" w:cs="Arial"/>
                <w:color w:val="000000" w:themeColor="text1"/>
                <w:sz w:val="20"/>
                <w:szCs w:val="20"/>
              </w:rPr>
              <w:t>(</w:t>
            </w:r>
            <w:hyperlink r:id="rId9" w:history="1">
              <w:r w:rsidRPr="001C2F85">
                <w:rPr>
                  <w:rFonts w:ascii="Arial" w:eastAsiaTheme="minorHAnsi" w:hAnsi="Arial" w:cs="Arial"/>
                  <w:color w:val="000000" w:themeColor="text1"/>
                  <w:sz w:val="20"/>
                  <w:szCs w:val="20"/>
                </w:rPr>
                <w:t>European Language Monitor</w:t>
              </w:r>
            </w:hyperlink>
            <w:r w:rsidR="0004513D" w:rsidRPr="001C2F85">
              <w:rPr>
                <w:rFonts w:ascii="Arial" w:eastAsiaTheme="minorHAnsi" w:hAnsi="Arial" w:cs="Arial"/>
                <w:color w:val="000000" w:themeColor="text1"/>
                <w:sz w:val="20"/>
                <w:szCs w:val="20"/>
              </w:rPr>
              <w:t xml:space="preserve">; </w:t>
            </w:r>
            <w:r w:rsidRPr="001C2F85">
              <w:rPr>
                <w:rFonts w:ascii="Arial" w:eastAsiaTheme="minorHAnsi" w:hAnsi="Arial" w:cs="Arial"/>
                <w:color w:val="000000" w:themeColor="text1"/>
                <w:sz w:val="20"/>
                <w:szCs w:val="20"/>
              </w:rPr>
              <w:t>v nadaljevanju</w:t>
            </w:r>
            <w:r w:rsidR="0004513D" w:rsidRPr="001C2F85">
              <w:rPr>
                <w:rFonts w:ascii="Arial" w:eastAsiaTheme="minorHAnsi" w:hAnsi="Arial" w:cs="Arial"/>
                <w:color w:val="000000" w:themeColor="text1"/>
                <w:sz w:val="20"/>
                <w:szCs w:val="20"/>
              </w:rPr>
              <w:t>:</w:t>
            </w:r>
            <w:r w:rsidRPr="001C2F85">
              <w:rPr>
                <w:rFonts w:ascii="Arial" w:eastAsiaTheme="minorHAnsi" w:hAnsi="Arial" w:cs="Arial"/>
                <w:color w:val="000000" w:themeColor="text1"/>
                <w:sz w:val="20"/>
                <w:szCs w:val="20"/>
              </w:rPr>
              <w:t xml:space="preserve"> ELM), ki jo izvaja Evropsk</w:t>
            </w:r>
            <w:r w:rsidR="001054D7">
              <w:rPr>
                <w:rFonts w:ascii="Arial" w:eastAsiaTheme="minorHAnsi" w:hAnsi="Arial" w:cs="Arial"/>
                <w:color w:val="000000" w:themeColor="text1"/>
                <w:sz w:val="20"/>
                <w:szCs w:val="20"/>
              </w:rPr>
              <w:t xml:space="preserve">o združenje nacionalnih ustanov za jezik </w:t>
            </w:r>
            <w:r w:rsidRPr="001C2F85">
              <w:rPr>
                <w:rFonts w:ascii="Arial" w:eastAsiaTheme="minorHAnsi" w:hAnsi="Arial" w:cs="Arial"/>
                <w:color w:val="000000" w:themeColor="text1"/>
                <w:sz w:val="20"/>
                <w:szCs w:val="20"/>
              </w:rPr>
              <w:t>(</w:t>
            </w:r>
            <w:hyperlink r:id="rId10" w:history="1">
              <w:r w:rsidRPr="001C2F85">
                <w:rPr>
                  <w:rFonts w:ascii="Arial" w:eastAsiaTheme="minorHAnsi" w:hAnsi="Arial" w:cs="Arial"/>
                  <w:color w:val="000000" w:themeColor="text1"/>
                  <w:sz w:val="20"/>
                  <w:szCs w:val="20"/>
                </w:rPr>
                <w:t>European Federation of National Institutions for Language</w:t>
              </w:r>
            </w:hyperlink>
            <w:r w:rsidR="0004513D" w:rsidRPr="001C2F85">
              <w:rPr>
                <w:rFonts w:ascii="Arial" w:eastAsiaTheme="minorHAnsi" w:hAnsi="Arial" w:cs="Arial"/>
                <w:color w:val="000000" w:themeColor="text1"/>
                <w:sz w:val="20"/>
                <w:szCs w:val="20"/>
              </w:rPr>
              <w:t>;</w:t>
            </w:r>
            <w:r w:rsidRPr="001C2F85">
              <w:rPr>
                <w:rFonts w:ascii="Arial" w:eastAsiaTheme="minorHAnsi" w:hAnsi="Arial" w:cs="Arial"/>
                <w:color w:val="000000" w:themeColor="text1"/>
                <w:sz w:val="20"/>
                <w:szCs w:val="20"/>
              </w:rPr>
              <w:t xml:space="preserve"> v nadaljevanju</w:t>
            </w:r>
            <w:r w:rsidR="0004513D" w:rsidRPr="001C2F85">
              <w:rPr>
                <w:rFonts w:ascii="Arial" w:eastAsiaTheme="minorHAnsi" w:hAnsi="Arial" w:cs="Arial"/>
                <w:color w:val="000000" w:themeColor="text1"/>
                <w:sz w:val="20"/>
                <w:szCs w:val="20"/>
              </w:rPr>
              <w:t>:</w:t>
            </w:r>
            <w:r w:rsidRPr="001C2F85">
              <w:rPr>
                <w:rFonts w:ascii="Arial" w:eastAsiaTheme="minorHAnsi" w:hAnsi="Arial" w:cs="Arial"/>
                <w:color w:val="000000" w:themeColor="text1"/>
                <w:sz w:val="20"/>
                <w:szCs w:val="20"/>
              </w:rPr>
              <w:t xml:space="preserve"> EFNIL). V okviru raziskave ELM so države podajale odgovore v zvezi s svojo jezikovno politiko, ki so bili potem zbrani in predstavljeni v okviru enotne baze podatkov, ki omogoča osnovni pregled nad jezikovno zakonodajo in jezikovnim načrtovanjem v Evropi. Za pripravo tega dokumenta smo uporabili tudi EFNIL-ov pregled </w:t>
            </w:r>
            <w:r w:rsidR="00C07C6D" w:rsidRPr="001C2F85">
              <w:rPr>
                <w:rFonts w:ascii="Arial" w:eastAsiaTheme="minorHAnsi" w:hAnsi="Arial" w:cs="Arial"/>
                <w:color w:val="000000" w:themeColor="text1"/>
                <w:sz w:val="20"/>
                <w:szCs w:val="20"/>
              </w:rPr>
              <w:t>e</w:t>
            </w:r>
            <w:r w:rsidRPr="001C2F85">
              <w:rPr>
                <w:rFonts w:ascii="Arial" w:eastAsiaTheme="minorHAnsi" w:hAnsi="Arial" w:cs="Arial"/>
                <w:color w:val="000000" w:themeColor="text1"/>
                <w:sz w:val="20"/>
                <w:szCs w:val="20"/>
              </w:rPr>
              <w:t>vropske jezikovne zakonodaje (</w:t>
            </w:r>
            <w:hyperlink r:id="rId11" w:history="1">
              <w:r w:rsidRPr="001C2F85">
                <w:rPr>
                  <w:rFonts w:ascii="Arial" w:eastAsiaTheme="minorHAnsi" w:hAnsi="Arial" w:cs="Arial"/>
                  <w:color w:val="000000" w:themeColor="text1"/>
                  <w:sz w:val="20"/>
                  <w:szCs w:val="20"/>
                </w:rPr>
                <w:t>Language Legislation Europe</w:t>
              </w:r>
            </w:hyperlink>
            <w:r w:rsidR="0004513D" w:rsidRPr="001C2F85">
              <w:rPr>
                <w:rFonts w:ascii="Arial" w:eastAsiaTheme="minorHAnsi" w:hAnsi="Arial" w:cs="Arial"/>
                <w:color w:val="000000" w:themeColor="text1"/>
                <w:sz w:val="20"/>
                <w:szCs w:val="20"/>
              </w:rPr>
              <w:t xml:space="preserve">; </w:t>
            </w:r>
            <w:r w:rsidRPr="001C2F85">
              <w:rPr>
                <w:rFonts w:ascii="Arial" w:eastAsiaTheme="minorHAnsi" w:hAnsi="Arial" w:cs="Arial"/>
                <w:color w:val="000000" w:themeColor="text1"/>
                <w:sz w:val="20"/>
                <w:szCs w:val="20"/>
              </w:rPr>
              <w:t>v nadaljevanju</w:t>
            </w:r>
            <w:r w:rsidR="0004513D" w:rsidRPr="001C2F85">
              <w:rPr>
                <w:rFonts w:ascii="Arial" w:eastAsiaTheme="minorHAnsi" w:hAnsi="Arial" w:cs="Arial"/>
                <w:color w:val="000000" w:themeColor="text1"/>
                <w:sz w:val="20"/>
                <w:szCs w:val="20"/>
              </w:rPr>
              <w:t>:</w:t>
            </w:r>
            <w:r w:rsidRPr="001C2F85">
              <w:rPr>
                <w:rFonts w:ascii="Arial" w:eastAsiaTheme="minorHAnsi" w:hAnsi="Arial" w:cs="Arial"/>
                <w:color w:val="000000" w:themeColor="text1"/>
                <w:sz w:val="20"/>
                <w:szCs w:val="20"/>
              </w:rPr>
              <w:t xml:space="preserve"> LLE), v katerem so na kratko podane osrednje značilnosti jezikovne zakonodaje posameznih držav.</w:t>
            </w:r>
          </w:p>
          <w:p w14:paraId="1B0F845A" w14:textId="77777777" w:rsidR="0004513D" w:rsidRPr="0004513D" w:rsidRDefault="0004513D" w:rsidP="004D4ABF">
            <w:pPr>
              <w:spacing w:after="0"/>
              <w:jc w:val="both"/>
              <w:rPr>
                <w:rFonts w:ascii="Arial" w:eastAsiaTheme="minorHAnsi" w:hAnsi="Arial" w:cs="Arial"/>
                <w:b/>
                <w:bCs/>
                <w:sz w:val="20"/>
                <w:szCs w:val="20"/>
              </w:rPr>
            </w:pPr>
            <w:r>
              <w:rPr>
                <w:rFonts w:ascii="Arial" w:eastAsiaTheme="minorHAnsi" w:hAnsi="Arial" w:cs="Arial"/>
                <w:sz w:val="20"/>
                <w:szCs w:val="20"/>
              </w:rPr>
              <w:t xml:space="preserve">Države, ki so prikazane v tem </w:t>
            </w:r>
            <w:r w:rsidR="00661E1E" w:rsidRPr="00661E1E">
              <w:rPr>
                <w:rFonts w:ascii="Arial" w:eastAsiaTheme="minorHAnsi" w:hAnsi="Arial" w:cs="Arial"/>
                <w:sz w:val="20"/>
                <w:szCs w:val="20"/>
              </w:rPr>
              <w:t>primerjalnem pregledu</w:t>
            </w:r>
            <w:r>
              <w:rPr>
                <w:rFonts w:ascii="Arial" w:eastAsiaTheme="minorHAnsi" w:hAnsi="Arial" w:cs="Arial"/>
                <w:sz w:val="20"/>
                <w:szCs w:val="20"/>
              </w:rPr>
              <w:t xml:space="preserve">, so </w:t>
            </w:r>
            <w:r w:rsidR="00661E1E" w:rsidRPr="00661E1E">
              <w:rPr>
                <w:rFonts w:ascii="Arial" w:eastAsiaTheme="minorHAnsi" w:hAnsi="Arial" w:cs="Arial"/>
                <w:sz w:val="20"/>
                <w:szCs w:val="20"/>
              </w:rPr>
              <w:t xml:space="preserve">bile izbrane na podlagi dveh </w:t>
            </w:r>
            <w:r w:rsidR="00C07C6D">
              <w:rPr>
                <w:rFonts w:ascii="Arial" w:eastAsiaTheme="minorHAnsi" w:hAnsi="Arial" w:cs="Arial"/>
                <w:sz w:val="20"/>
                <w:szCs w:val="20"/>
              </w:rPr>
              <w:t>meril</w:t>
            </w:r>
            <w:r w:rsidR="00661E1E" w:rsidRPr="00661E1E">
              <w:rPr>
                <w:rFonts w:ascii="Arial" w:eastAsiaTheme="minorHAnsi" w:hAnsi="Arial" w:cs="Arial"/>
                <w:sz w:val="20"/>
                <w:szCs w:val="20"/>
              </w:rPr>
              <w:t>:</w:t>
            </w:r>
          </w:p>
          <w:p w14:paraId="3D5529DE" w14:textId="77777777" w:rsidR="0004513D" w:rsidRDefault="00661E1E" w:rsidP="004D4ABF">
            <w:pPr>
              <w:pStyle w:val="Odstavekseznama"/>
              <w:numPr>
                <w:ilvl w:val="0"/>
                <w:numId w:val="49"/>
              </w:numPr>
              <w:spacing w:after="0"/>
              <w:jc w:val="both"/>
              <w:rPr>
                <w:rFonts w:ascii="Arial" w:eastAsiaTheme="minorHAnsi" w:hAnsi="Arial" w:cs="Arial"/>
                <w:sz w:val="20"/>
                <w:szCs w:val="20"/>
              </w:rPr>
            </w:pPr>
            <w:r w:rsidRPr="0004513D">
              <w:rPr>
                <w:rFonts w:ascii="Arial" w:eastAsiaTheme="minorHAnsi" w:hAnsi="Arial" w:cs="Arial"/>
                <w:sz w:val="20"/>
                <w:szCs w:val="20"/>
              </w:rPr>
              <w:t xml:space="preserve">Ker je namen tega dokumenta, da predstavi kar čim več različnih zakonodajnih praks, so bile države izbrane </w:t>
            </w:r>
            <w:r w:rsidR="00C07C6D">
              <w:rPr>
                <w:rFonts w:ascii="Arial" w:eastAsiaTheme="minorHAnsi" w:hAnsi="Arial" w:cs="Arial"/>
                <w:sz w:val="20"/>
                <w:szCs w:val="20"/>
              </w:rPr>
              <w:t>tako</w:t>
            </w:r>
            <w:r w:rsidRPr="0004513D">
              <w:rPr>
                <w:rFonts w:ascii="Arial" w:eastAsiaTheme="minorHAnsi" w:hAnsi="Arial" w:cs="Arial"/>
                <w:sz w:val="20"/>
                <w:szCs w:val="20"/>
              </w:rPr>
              <w:t>, da se zagotovi raznolikost glede tega</w:t>
            </w:r>
            <w:r w:rsidR="0004513D">
              <w:rPr>
                <w:rFonts w:ascii="Arial" w:eastAsiaTheme="minorHAnsi" w:hAnsi="Arial" w:cs="Arial"/>
                <w:sz w:val="20"/>
                <w:szCs w:val="20"/>
              </w:rPr>
              <w:t>,</w:t>
            </w:r>
            <w:r w:rsidRPr="0004513D">
              <w:rPr>
                <w:rFonts w:ascii="Arial" w:eastAsiaTheme="minorHAnsi" w:hAnsi="Arial" w:cs="Arial"/>
                <w:sz w:val="20"/>
                <w:szCs w:val="20"/>
              </w:rPr>
              <w:t xml:space="preserve"> na kateri ravni je pravno urejen status njihovega uradnega jezika (kot podano v četrti različici ELM, </w:t>
            </w:r>
            <w:r w:rsidR="00C07C6D">
              <w:rPr>
                <w:rFonts w:ascii="Arial" w:eastAsiaTheme="minorHAnsi" w:hAnsi="Arial" w:cs="Arial"/>
                <w:sz w:val="20"/>
                <w:szCs w:val="20"/>
              </w:rPr>
              <w:t>objavljeni</w:t>
            </w:r>
            <w:r w:rsidR="00C07C6D" w:rsidRPr="0004513D">
              <w:rPr>
                <w:rFonts w:ascii="Arial" w:eastAsiaTheme="minorHAnsi" w:hAnsi="Arial" w:cs="Arial"/>
                <w:sz w:val="20"/>
                <w:szCs w:val="20"/>
              </w:rPr>
              <w:t xml:space="preserve"> </w:t>
            </w:r>
            <w:r w:rsidRPr="0004513D">
              <w:rPr>
                <w:rFonts w:ascii="Arial" w:eastAsiaTheme="minorHAnsi" w:hAnsi="Arial" w:cs="Arial"/>
                <w:sz w:val="20"/>
                <w:szCs w:val="20"/>
              </w:rPr>
              <w:t>leta 2019). Pri tem gre za tri ravni urejanja oz</w:t>
            </w:r>
            <w:r w:rsidR="00C07C6D">
              <w:rPr>
                <w:rFonts w:ascii="Arial" w:eastAsiaTheme="minorHAnsi" w:hAnsi="Arial" w:cs="Arial"/>
                <w:sz w:val="20"/>
                <w:szCs w:val="20"/>
              </w:rPr>
              <w:t>iroma</w:t>
            </w:r>
            <w:r w:rsidRPr="0004513D">
              <w:rPr>
                <w:rFonts w:ascii="Arial" w:eastAsiaTheme="minorHAnsi" w:hAnsi="Arial" w:cs="Arial"/>
                <w:sz w:val="20"/>
                <w:szCs w:val="20"/>
              </w:rPr>
              <w:t xml:space="preserve"> opredelitve uradnega jezika: 1. na ravni ustave, 2. v okviru posebnega zakona ali 3. v drugih pravnih aktih. Kot primera držav, ki – tako kot Slovenija – ustrezata vsem trem </w:t>
            </w:r>
            <w:r w:rsidR="00C07C6D">
              <w:rPr>
                <w:rFonts w:ascii="Arial" w:eastAsiaTheme="minorHAnsi" w:hAnsi="Arial" w:cs="Arial"/>
                <w:sz w:val="20"/>
                <w:szCs w:val="20"/>
              </w:rPr>
              <w:t>merilom</w:t>
            </w:r>
            <w:r w:rsidRPr="0004513D">
              <w:rPr>
                <w:rFonts w:ascii="Arial" w:eastAsiaTheme="minorHAnsi" w:hAnsi="Arial" w:cs="Arial"/>
                <w:sz w:val="20"/>
                <w:szCs w:val="20"/>
              </w:rPr>
              <w:t xml:space="preserve">, sta bili izbrani Finska in Litva. Bolgarija je ustrezala 1. in 3. </w:t>
            </w:r>
            <w:r w:rsidR="00C07C6D">
              <w:rPr>
                <w:rFonts w:ascii="Arial" w:eastAsiaTheme="minorHAnsi" w:hAnsi="Arial" w:cs="Arial"/>
                <w:sz w:val="20"/>
                <w:szCs w:val="20"/>
              </w:rPr>
              <w:t>merilu</w:t>
            </w:r>
            <w:r w:rsidRPr="0004513D">
              <w:rPr>
                <w:rFonts w:ascii="Arial" w:eastAsiaTheme="minorHAnsi" w:hAnsi="Arial" w:cs="Arial"/>
                <w:sz w:val="20"/>
                <w:szCs w:val="20"/>
              </w:rPr>
              <w:t xml:space="preserve">, Islandija pa 2. in 3. Od izbranih držav zgolj enemu </w:t>
            </w:r>
            <w:r w:rsidR="00C07C6D">
              <w:rPr>
                <w:rFonts w:ascii="Arial" w:eastAsiaTheme="minorHAnsi" w:hAnsi="Arial" w:cs="Arial"/>
                <w:sz w:val="20"/>
                <w:szCs w:val="20"/>
              </w:rPr>
              <w:t>merilu</w:t>
            </w:r>
            <w:r w:rsidR="00C07C6D" w:rsidRPr="0004513D">
              <w:rPr>
                <w:rFonts w:ascii="Arial" w:eastAsiaTheme="minorHAnsi" w:hAnsi="Arial" w:cs="Arial"/>
                <w:sz w:val="20"/>
                <w:szCs w:val="20"/>
              </w:rPr>
              <w:t xml:space="preserve"> </w:t>
            </w:r>
            <w:r w:rsidRPr="0004513D">
              <w:rPr>
                <w:rFonts w:ascii="Arial" w:eastAsiaTheme="minorHAnsi" w:hAnsi="Arial" w:cs="Arial"/>
                <w:sz w:val="20"/>
                <w:szCs w:val="20"/>
              </w:rPr>
              <w:t>ustrezata Portugalska (1.) in Danska (3.)</w:t>
            </w:r>
            <w:r w:rsidR="0004513D">
              <w:rPr>
                <w:rFonts w:ascii="Arial" w:eastAsiaTheme="minorHAnsi" w:hAnsi="Arial" w:cs="Arial"/>
                <w:sz w:val="20"/>
                <w:szCs w:val="20"/>
              </w:rPr>
              <w:t>.</w:t>
            </w:r>
          </w:p>
          <w:p w14:paraId="0733F3D5" w14:textId="77777777" w:rsidR="00661E1E" w:rsidRPr="0004513D" w:rsidRDefault="00661E1E" w:rsidP="004D4ABF">
            <w:pPr>
              <w:pStyle w:val="Odstavekseznama"/>
              <w:numPr>
                <w:ilvl w:val="0"/>
                <w:numId w:val="49"/>
              </w:numPr>
              <w:jc w:val="both"/>
              <w:rPr>
                <w:rFonts w:ascii="Arial" w:eastAsiaTheme="minorHAnsi" w:hAnsi="Arial" w:cs="Arial"/>
                <w:sz w:val="20"/>
                <w:szCs w:val="20"/>
              </w:rPr>
            </w:pPr>
            <w:r w:rsidRPr="0004513D">
              <w:rPr>
                <w:rFonts w:ascii="Arial" w:eastAsiaTheme="minorHAnsi" w:hAnsi="Arial" w:cs="Arial"/>
                <w:sz w:val="20"/>
                <w:szCs w:val="20"/>
              </w:rPr>
              <w:t>Drug</w:t>
            </w:r>
            <w:r w:rsidR="00C07C6D">
              <w:rPr>
                <w:rFonts w:ascii="Arial" w:eastAsiaTheme="minorHAnsi" w:hAnsi="Arial" w:cs="Arial"/>
                <w:sz w:val="20"/>
                <w:szCs w:val="20"/>
              </w:rPr>
              <w:t>o merilo</w:t>
            </w:r>
            <w:r w:rsidRPr="0004513D">
              <w:rPr>
                <w:rFonts w:ascii="Arial" w:eastAsiaTheme="minorHAnsi" w:hAnsi="Arial" w:cs="Arial"/>
                <w:sz w:val="20"/>
                <w:szCs w:val="20"/>
              </w:rPr>
              <w:t xml:space="preserve"> za izbor obravnavanih držav je relevantnost v omenjenih raziskavah dostopnih podatkov za namen tega dokumenta. </w:t>
            </w:r>
            <w:r w:rsidR="00C07C6D">
              <w:rPr>
                <w:rFonts w:ascii="Arial" w:eastAsiaTheme="minorHAnsi" w:hAnsi="Arial" w:cs="Arial"/>
                <w:sz w:val="20"/>
                <w:szCs w:val="20"/>
              </w:rPr>
              <w:t>Iz teh</w:t>
            </w:r>
            <w:r w:rsidR="00C07C6D" w:rsidRPr="0004513D">
              <w:rPr>
                <w:rFonts w:ascii="Arial" w:eastAsiaTheme="minorHAnsi" w:hAnsi="Arial" w:cs="Arial"/>
                <w:sz w:val="20"/>
                <w:szCs w:val="20"/>
              </w:rPr>
              <w:t xml:space="preserve"> </w:t>
            </w:r>
            <w:r w:rsidRPr="0004513D">
              <w:rPr>
                <w:rFonts w:ascii="Arial" w:eastAsiaTheme="minorHAnsi" w:hAnsi="Arial" w:cs="Arial"/>
                <w:sz w:val="20"/>
                <w:szCs w:val="20"/>
              </w:rPr>
              <w:t xml:space="preserve">je </w:t>
            </w:r>
            <w:r w:rsidR="00C07C6D">
              <w:rPr>
                <w:rFonts w:ascii="Arial" w:eastAsiaTheme="minorHAnsi" w:hAnsi="Arial" w:cs="Arial"/>
                <w:sz w:val="20"/>
                <w:szCs w:val="20"/>
              </w:rPr>
              <w:t xml:space="preserve">mogoče </w:t>
            </w:r>
            <w:r w:rsidRPr="0004513D">
              <w:rPr>
                <w:rFonts w:ascii="Arial" w:eastAsiaTheme="minorHAnsi" w:hAnsi="Arial" w:cs="Arial"/>
                <w:sz w:val="20"/>
                <w:szCs w:val="20"/>
              </w:rPr>
              <w:t>razumeti</w:t>
            </w:r>
            <w:r w:rsidR="003D6F14">
              <w:rPr>
                <w:rFonts w:ascii="Arial" w:eastAsiaTheme="minorHAnsi" w:hAnsi="Arial" w:cs="Arial"/>
                <w:sz w:val="20"/>
                <w:szCs w:val="20"/>
              </w:rPr>
              <w:t>,</w:t>
            </w:r>
            <w:r w:rsidRPr="0004513D">
              <w:rPr>
                <w:rFonts w:ascii="Arial" w:eastAsiaTheme="minorHAnsi" w:hAnsi="Arial" w:cs="Arial"/>
                <w:sz w:val="20"/>
                <w:szCs w:val="20"/>
              </w:rPr>
              <w:t xml:space="preserve"> katera področja rabe jezika so v posameznih državah pravno regulirana in </w:t>
            </w:r>
            <w:r w:rsidR="00C07C6D">
              <w:rPr>
                <w:rFonts w:ascii="Arial" w:eastAsiaTheme="minorHAnsi" w:hAnsi="Arial" w:cs="Arial"/>
                <w:sz w:val="20"/>
                <w:szCs w:val="20"/>
              </w:rPr>
              <w:t>kako</w:t>
            </w:r>
            <w:r w:rsidRPr="0004513D">
              <w:rPr>
                <w:rFonts w:ascii="Arial" w:eastAsiaTheme="minorHAnsi" w:hAnsi="Arial" w:cs="Arial"/>
                <w:sz w:val="20"/>
                <w:szCs w:val="20"/>
              </w:rPr>
              <w:t xml:space="preserve"> ter kateri organi so pristojni za izvajanje in razvoj jezikovne zakonodaje.</w:t>
            </w:r>
          </w:p>
          <w:p w14:paraId="6F1DDF1C" w14:textId="77777777" w:rsidR="0004513D"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 xml:space="preserve">Na </w:t>
            </w:r>
            <w:r w:rsidR="0004513D">
              <w:rPr>
                <w:rFonts w:ascii="Arial" w:eastAsiaTheme="minorHAnsi" w:hAnsi="Arial" w:cs="Arial"/>
                <w:sz w:val="20"/>
                <w:szCs w:val="20"/>
              </w:rPr>
              <w:t xml:space="preserve">podlagi navedenih </w:t>
            </w:r>
            <w:r w:rsidR="00C07C6D">
              <w:rPr>
                <w:rFonts w:ascii="Arial" w:eastAsiaTheme="minorHAnsi" w:hAnsi="Arial" w:cs="Arial"/>
                <w:sz w:val="20"/>
                <w:szCs w:val="20"/>
              </w:rPr>
              <w:t xml:space="preserve">meril </w:t>
            </w:r>
            <w:r w:rsidRPr="00661E1E">
              <w:rPr>
                <w:rFonts w:ascii="Arial" w:eastAsiaTheme="minorHAnsi" w:hAnsi="Arial" w:cs="Arial"/>
                <w:sz w:val="20"/>
                <w:szCs w:val="20"/>
              </w:rPr>
              <w:t xml:space="preserve">je bilo izbranih </w:t>
            </w:r>
            <w:r w:rsidR="0004513D">
              <w:rPr>
                <w:rFonts w:ascii="Arial" w:eastAsiaTheme="minorHAnsi" w:hAnsi="Arial" w:cs="Arial"/>
                <w:sz w:val="20"/>
                <w:szCs w:val="20"/>
              </w:rPr>
              <w:t>šest</w:t>
            </w:r>
            <w:r w:rsidRPr="00661E1E">
              <w:rPr>
                <w:rFonts w:ascii="Arial" w:eastAsiaTheme="minorHAnsi" w:hAnsi="Arial" w:cs="Arial"/>
                <w:sz w:val="20"/>
                <w:szCs w:val="20"/>
              </w:rPr>
              <w:t xml:space="preserve"> držav, </w:t>
            </w:r>
            <w:r w:rsidR="0004513D">
              <w:rPr>
                <w:rFonts w:ascii="Arial" w:eastAsiaTheme="minorHAnsi" w:hAnsi="Arial" w:cs="Arial"/>
                <w:sz w:val="20"/>
                <w:szCs w:val="20"/>
              </w:rPr>
              <w:t>in sicer</w:t>
            </w:r>
            <w:r w:rsidRPr="00661E1E">
              <w:rPr>
                <w:rFonts w:ascii="Arial" w:eastAsiaTheme="minorHAnsi" w:hAnsi="Arial" w:cs="Arial"/>
                <w:sz w:val="20"/>
                <w:szCs w:val="20"/>
              </w:rPr>
              <w:t xml:space="preserve"> </w:t>
            </w:r>
            <w:r w:rsidR="0004513D">
              <w:rPr>
                <w:rFonts w:ascii="Arial" w:eastAsiaTheme="minorHAnsi" w:hAnsi="Arial" w:cs="Arial"/>
                <w:sz w:val="20"/>
                <w:szCs w:val="20"/>
              </w:rPr>
              <w:t xml:space="preserve">Finska, Litva, Bolgarija, Islandija, Portugalska in Danska. </w:t>
            </w:r>
            <w:r w:rsidRPr="00661E1E">
              <w:rPr>
                <w:rFonts w:ascii="Arial" w:eastAsiaTheme="minorHAnsi" w:hAnsi="Arial" w:cs="Arial"/>
                <w:sz w:val="20"/>
                <w:szCs w:val="20"/>
              </w:rPr>
              <w:t xml:space="preserve">Pri obravnavi jezikovnih politik posameznih držav nas </w:t>
            </w:r>
            <w:r w:rsidR="0004513D">
              <w:rPr>
                <w:rFonts w:ascii="Arial" w:eastAsiaTheme="minorHAnsi" w:hAnsi="Arial" w:cs="Arial"/>
                <w:sz w:val="20"/>
                <w:szCs w:val="20"/>
              </w:rPr>
              <w:t>je</w:t>
            </w:r>
            <w:r w:rsidRPr="00661E1E">
              <w:rPr>
                <w:rFonts w:ascii="Arial" w:eastAsiaTheme="minorHAnsi" w:hAnsi="Arial" w:cs="Arial"/>
                <w:sz w:val="20"/>
                <w:szCs w:val="20"/>
              </w:rPr>
              <w:t xml:space="preserve"> zanimalo</w:t>
            </w:r>
            <w:r w:rsidR="0004513D">
              <w:rPr>
                <w:rFonts w:ascii="Arial" w:eastAsiaTheme="minorHAnsi" w:hAnsi="Arial" w:cs="Arial"/>
                <w:sz w:val="20"/>
                <w:szCs w:val="20"/>
              </w:rPr>
              <w:t>,</w:t>
            </w:r>
            <w:r w:rsidRPr="00661E1E">
              <w:rPr>
                <w:rFonts w:ascii="Arial" w:eastAsiaTheme="minorHAnsi" w:hAnsi="Arial" w:cs="Arial"/>
                <w:sz w:val="20"/>
                <w:szCs w:val="20"/>
              </w:rPr>
              <w:t xml:space="preserve"> katera </w:t>
            </w:r>
            <w:r w:rsidRPr="00661E1E">
              <w:rPr>
                <w:rFonts w:ascii="Arial" w:eastAsiaTheme="minorHAnsi" w:hAnsi="Arial" w:cs="Arial"/>
                <w:sz w:val="20"/>
                <w:szCs w:val="20"/>
              </w:rPr>
              <w:lastRenderedPageBreak/>
              <w:t xml:space="preserve">področja rabe jezika so pravno regulirana in </w:t>
            </w:r>
            <w:r w:rsidR="00C07C6D">
              <w:rPr>
                <w:rFonts w:ascii="Arial" w:eastAsiaTheme="minorHAnsi" w:hAnsi="Arial" w:cs="Arial"/>
                <w:sz w:val="20"/>
                <w:szCs w:val="20"/>
              </w:rPr>
              <w:t>kako</w:t>
            </w:r>
            <w:r w:rsidRPr="00661E1E">
              <w:rPr>
                <w:rFonts w:ascii="Arial" w:eastAsiaTheme="minorHAnsi" w:hAnsi="Arial" w:cs="Arial"/>
                <w:sz w:val="20"/>
                <w:szCs w:val="20"/>
              </w:rPr>
              <w:t xml:space="preserve"> ter kateri organi so pristojni za izvajanje in razvoj jezikovne zakonodaje.</w:t>
            </w:r>
          </w:p>
          <w:p w14:paraId="68051FDE" w14:textId="77777777" w:rsidR="0004513D" w:rsidRPr="0004513D" w:rsidRDefault="00661E1E" w:rsidP="00661E1E">
            <w:pPr>
              <w:jc w:val="both"/>
              <w:rPr>
                <w:rFonts w:ascii="Arial" w:eastAsiaTheme="minorHAnsi" w:hAnsi="Arial" w:cs="Arial"/>
                <w:sz w:val="20"/>
                <w:szCs w:val="20"/>
              </w:rPr>
            </w:pPr>
            <w:r w:rsidRPr="00661E1E">
              <w:rPr>
                <w:rFonts w:ascii="Arial" w:eastAsiaTheme="minorHAnsi" w:hAnsi="Arial" w:cs="Arial"/>
                <w:b/>
                <w:bCs/>
                <w:sz w:val="20"/>
                <w:szCs w:val="20"/>
              </w:rPr>
              <w:t>Finska</w:t>
            </w:r>
          </w:p>
          <w:p w14:paraId="27A47AAA" w14:textId="77777777" w:rsidR="0004513D" w:rsidRPr="0004513D" w:rsidRDefault="00661E1E" w:rsidP="00661E1E">
            <w:pPr>
              <w:jc w:val="both"/>
              <w:rPr>
                <w:rFonts w:ascii="Arial" w:eastAsiaTheme="minorHAnsi" w:hAnsi="Arial" w:cs="Arial"/>
                <w:b/>
                <w:bCs/>
                <w:i/>
                <w:iCs/>
                <w:sz w:val="20"/>
                <w:szCs w:val="20"/>
              </w:rPr>
            </w:pPr>
            <w:r w:rsidRPr="00661E1E">
              <w:rPr>
                <w:rFonts w:ascii="Arial" w:eastAsiaTheme="minorHAnsi" w:hAnsi="Arial" w:cs="Arial"/>
                <w:i/>
                <w:iCs/>
                <w:sz w:val="20"/>
                <w:szCs w:val="20"/>
              </w:rPr>
              <w:t>Pravna ureditev jezikovnega področja</w:t>
            </w:r>
          </w:p>
          <w:p w14:paraId="6C029EA0" w14:textId="77777777" w:rsidR="00661E1E" w:rsidRPr="00661E1E" w:rsidRDefault="00661E1E" w:rsidP="004D4ABF">
            <w:pPr>
              <w:spacing w:after="0"/>
              <w:jc w:val="both"/>
              <w:rPr>
                <w:rFonts w:ascii="Arial" w:eastAsiaTheme="minorHAnsi" w:hAnsi="Arial" w:cs="Arial"/>
                <w:sz w:val="20"/>
                <w:szCs w:val="20"/>
              </w:rPr>
            </w:pPr>
            <w:r w:rsidRPr="00661E1E">
              <w:rPr>
                <w:rFonts w:ascii="Arial" w:eastAsiaTheme="minorHAnsi" w:hAnsi="Arial" w:cs="Arial"/>
                <w:sz w:val="20"/>
                <w:szCs w:val="20"/>
              </w:rPr>
              <w:t>Jezikovno področje je v finskem zakonodajnem sistemu urejeno na treh ravneh:</w:t>
            </w:r>
          </w:p>
          <w:p w14:paraId="3B8C5C48" w14:textId="77777777" w:rsidR="00661E1E" w:rsidRPr="00661E1E" w:rsidRDefault="00661E1E" w:rsidP="004D4ABF">
            <w:pPr>
              <w:numPr>
                <w:ilvl w:val="0"/>
                <w:numId w:val="66"/>
              </w:numPr>
              <w:spacing w:after="0"/>
              <w:contextualSpacing/>
              <w:jc w:val="both"/>
              <w:rPr>
                <w:rFonts w:ascii="Arial" w:eastAsiaTheme="minorHAnsi" w:hAnsi="Arial" w:cs="Arial"/>
                <w:sz w:val="20"/>
                <w:szCs w:val="20"/>
              </w:rPr>
            </w:pPr>
            <w:r w:rsidRPr="00661E1E">
              <w:rPr>
                <w:rFonts w:ascii="Arial" w:eastAsiaTheme="minorHAnsi" w:hAnsi="Arial" w:cs="Arial"/>
                <w:sz w:val="20"/>
                <w:szCs w:val="20"/>
              </w:rPr>
              <w:t>Ustava določa nacionalne jezike in načelo pravice do izbire jezika</w:t>
            </w:r>
            <w:r w:rsidR="00C07C6D">
              <w:rPr>
                <w:rFonts w:ascii="Arial" w:eastAsiaTheme="minorHAnsi" w:hAnsi="Arial" w:cs="Arial"/>
                <w:sz w:val="20"/>
                <w:szCs w:val="20"/>
              </w:rPr>
              <w:t>.</w:t>
            </w:r>
          </w:p>
          <w:p w14:paraId="12BD0F40" w14:textId="77777777" w:rsidR="00661E1E" w:rsidRPr="00661E1E" w:rsidRDefault="00661E1E" w:rsidP="004D4ABF">
            <w:pPr>
              <w:numPr>
                <w:ilvl w:val="0"/>
                <w:numId w:val="66"/>
              </w:numPr>
              <w:spacing w:after="0"/>
              <w:contextualSpacing/>
              <w:jc w:val="both"/>
              <w:rPr>
                <w:rFonts w:ascii="Arial" w:eastAsiaTheme="minorHAnsi" w:hAnsi="Arial" w:cs="Arial"/>
                <w:sz w:val="20"/>
                <w:szCs w:val="20"/>
              </w:rPr>
            </w:pPr>
            <w:r w:rsidRPr="00661E1E">
              <w:rPr>
                <w:rFonts w:ascii="Arial" w:eastAsiaTheme="minorHAnsi" w:hAnsi="Arial" w:cs="Arial"/>
                <w:sz w:val="20"/>
                <w:szCs w:val="20"/>
              </w:rPr>
              <w:t>Zakon o jezikih določa, kako se jezikovna zakonodaja uporablja na širši ravni. Jeziku Sami daje poseben status, vezan na pravice posameznikov, ki pripadajo tej skupnosti</w:t>
            </w:r>
            <w:r w:rsidR="00C07C6D">
              <w:rPr>
                <w:rFonts w:ascii="Arial" w:eastAsiaTheme="minorHAnsi" w:hAnsi="Arial" w:cs="Arial"/>
                <w:sz w:val="20"/>
                <w:szCs w:val="20"/>
              </w:rPr>
              <w:t>.</w:t>
            </w:r>
          </w:p>
          <w:p w14:paraId="79FEBC99" w14:textId="77777777" w:rsidR="0004513D" w:rsidRDefault="00661E1E" w:rsidP="004D4ABF">
            <w:pPr>
              <w:numPr>
                <w:ilvl w:val="0"/>
                <w:numId w:val="66"/>
              </w:numPr>
              <w:contextualSpacing/>
              <w:jc w:val="both"/>
              <w:rPr>
                <w:rFonts w:ascii="Arial" w:eastAsiaTheme="minorHAnsi" w:hAnsi="Arial" w:cs="Arial"/>
                <w:sz w:val="20"/>
                <w:szCs w:val="20"/>
              </w:rPr>
            </w:pPr>
            <w:r w:rsidRPr="00661E1E">
              <w:rPr>
                <w:rFonts w:ascii="Arial" w:eastAsiaTheme="minorHAnsi" w:hAnsi="Arial" w:cs="Arial"/>
                <w:sz w:val="20"/>
                <w:szCs w:val="20"/>
              </w:rPr>
              <w:t>Pet posebnih predpisov ustvarja dopolnilno normativno okolje na področjih, ki so ključna za uporabo Zakona o jezikih. Konkretni načini, kako je treba uporabljati dvojezični režim, so navedeni drugje, v 35 pravnih besedilih, ki pokrivajo vse sektorje javnega življenja.</w:t>
            </w:r>
          </w:p>
          <w:p w14:paraId="3C963C2F" w14:textId="77777777" w:rsidR="0004513D" w:rsidRPr="0004513D" w:rsidRDefault="0004513D" w:rsidP="0004513D">
            <w:pPr>
              <w:contextualSpacing/>
              <w:jc w:val="both"/>
              <w:rPr>
                <w:rFonts w:ascii="Arial" w:eastAsiaTheme="minorHAnsi" w:hAnsi="Arial" w:cs="Arial"/>
                <w:i/>
                <w:iCs/>
                <w:sz w:val="20"/>
                <w:szCs w:val="20"/>
              </w:rPr>
            </w:pPr>
          </w:p>
          <w:p w14:paraId="6A8FA1A0" w14:textId="77777777" w:rsidR="0004513D" w:rsidRPr="0004513D" w:rsidRDefault="00661E1E" w:rsidP="00661E1E">
            <w:pPr>
              <w:contextualSpacing/>
              <w:jc w:val="both"/>
              <w:rPr>
                <w:rFonts w:ascii="Arial" w:eastAsiaTheme="minorHAnsi" w:hAnsi="Arial" w:cs="Arial"/>
                <w:i/>
                <w:iCs/>
                <w:sz w:val="20"/>
                <w:szCs w:val="20"/>
              </w:rPr>
            </w:pPr>
            <w:r w:rsidRPr="00661E1E">
              <w:rPr>
                <w:rFonts w:ascii="Arial" w:eastAsiaTheme="minorHAnsi" w:hAnsi="Arial" w:cs="Arial"/>
                <w:i/>
                <w:iCs/>
                <w:sz w:val="20"/>
                <w:szCs w:val="20"/>
              </w:rPr>
              <w:t>Ustava z dne 11. junija 1999</w:t>
            </w:r>
          </w:p>
          <w:p w14:paraId="23386D10" w14:textId="77777777" w:rsidR="0004513D" w:rsidRDefault="0004513D" w:rsidP="00661E1E">
            <w:pPr>
              <w:contextualSpacing/>
              <w:jc w:val="both"/>
              <w:rPr>
                <w:rFonts w:ascii="Arial" w:eastAsiaTheme="minorHAnsi" w:hAnsi="Arial" w:cs="Arial"/>
                <w:sz w:val="20"/>
                <w:szCs w:val="20"/>
              </w:rPr>
            </w:pPr>
          </w:p>
          <w:p w14:paraId="46BCD4E8" w14:textId="77777777" w:rsidR="0004513D" w:rsidRDefault="00661E1E" w:rsidP="00661E1E">
            <w:pPr>
              <w:contextualSpacing/>
              <w:jc w:val="both"/>
              <w:rPr>
                <w:rFonts w:ascii="Arial" w:eastAsiaTheme="minorHAnsi" w:hAnsi="Arial" w:cs="Arial"/>
                <w:sz w:val="20"/>
                <w:szCs w:val="20"/>
              </w:rPr>
            </w:pPr>
            <w:r w:rsidRPr="00661E1E">
              <w:rPr>
                <w:rFonts w:ascii="Arial" w:eastAsiaTheme="minorHAnsi" w:hAnsi="Arial" w:cs="Arial"/>
                <w:sz w:val="20"/>
                <w:szCs w:val="20"/>
              </w:rPr>
              <w:t xml:space="preserve">17. člen ustave z dne 11. junija 1999 določa, da sta finščina in švedščina uradna državna jezika. Enakopravnost obeh jezikov je zagotovljena v pravosodju (to je posebej navedeno) in vseh elementih javnih služb, vključno z neodvisnimi uradi in agencijami, ki poročajo organizacijam javnih služb. Organi na lokalni in državni ravni </w:t>
            </w:r>
            <w:r w:rsidR="00C07C6D">
              <w:rPr>
                <w:rFonts w:ascii="Arial" w:eastAsiaTheme="minorHAnsi" w:hAnsi="Arial" w:cs="Arial"/>
                <w:sz w:val="20"/>
                <w:szCs w:val="20"/>
              </w:rPr>
              <w:t>morajo</w:t>
            </w:r>
            <w:r w:rsidRPr="00661E1E">
              <w:rPr>
                <w:rFonts w:ascii="Arial" w:eastAsiaTheme="minorHAnsi" w:hAnsi="Arial" w:cs="Arial"/>
                <w:sz w:val="20"/>
                <w:szCs w:val="20"/>
              </w:rPr>
              <w:t xml:space="preserve"> obravnavati zahteve v jeziku, v katerem so bile vložene, ter dati na voljo informacije in obrazce v finščini in švedščini. Vsi finski državljani imajo torej pravico, da z javnimi organi poslujejo v enem od obeh nacionalnih jezikov. Ustava tudi določa, da so organi sami po sebi odgovorni za zagotavljanje učinkovitega izvajanja jezikovnih pravic na področju izobraževanja in družbenega življenja, da torej državljanom tega ni treba izrecno zahtevati. Poleg tega ustava navaja tri manjšinske jezike: samijski, romski in znakovni jezik.</w:t>
            </w:r>
          </w:p>
          <w:p w14:paraId="554096CE" w14:textId="77777777" w:rsidR="0004513D" w:rsidRDefault="0004513D" w:rsidP="00661E1E">
            <w:pPr>
              <w:contextualSpacing/>
              <w:jc w:val="both"/>
              <w:rPr>
                <w:rFonts w:ascii="Arial" w:eastAsiaTheme="minorHAnsi" w:hAnsi="Arial" w:cs="Arial"/>
                <w:sz w:val="20"/>
                <w:szCs w:val="20"/>
              </w:rPr>
            </w:pPr>
          </w:p>
          <w:p w14:paraId="29E64477" w14:textId="77777777" w:rsidR="0004513D" w:rsidRDefault="00661E1E" w:rsidP="00661E1E">
            <w:pPr>
              <w:contextualSpacing/>
              <w:jc w:val="both"/>
              <w:rPr>
                <w:rFonts w:ascii="Arial" w:eastAsiaTheme="minorHAnsi" w:hAnsi="Arial" w:cs="Arial"/>
                <w:i/>
                <w:iCs/>
                <w:sz w:val="20"/>
                <w:szCs w:val="20"/>
              </w:rPr>
            </w:pPr>
            <w:r w:rsidRPr="00661E1E">
              <w:rPr>
                <w:rFonts w:ascii="Arial" w:eastAsiaTheme="minorHAnsi" w:hAnsi="Arial" w:cs="Arial"/>
                <w:i/>
                <w:iCs/>
                <w:sz w:val="20"/>
                <w:szCs w:val="20"/>
              </w:rPr>
              <w:t>Zakon o jezikih z dne 1. januar 2004</w:t>
            </w:r>
          </w:p>
          <w:p w14:paraId="01DD44BA" w14:textId="77777777" w:rsidR="0004513D" w:rsidRDefault="0004513D" w:rsidP="00661E1E">
            <w:pPr>
              <w:contextualSpacing/>
              <w:jc w:val="both"/>
              <w:rPr>
                <w:rFonts w:ascii="Arial" w:eastAsiaTheme="minorHAnsi" w:hAnsi="Arial" w:cs="Arial"/>
                <w:i/>
                <w:iCs/>
                <w:sz w:val="20"/>
                <w:szCs w:val="20"/>
              </w:rPr>
            </w:pPr>
          </w:p>
          <w:p w14:paraId="20A24F97" w14:textId="77777777" w:rsidR="0004513D" w:rsidRDefault="00661E1E" w:rsidP="00661E1E">
            <w:pPr>
              <w:contextualSpacing/>
              <w:jc w:val="both"/>
              <w:rPr>
                <w:rFonts w:ascii="Arial" w:eastAsiaTheme="minorHAnsi" w:hAnsi="Arial" w:cs="Arial"/>
                <w:i/>
                <w:iCs/>
                <w:sz w:val="20"/>
                <w:szCs w:val="20"/>
              </w:rPr>
            </w:pPr>
            <w:r w:rsidRPr="00661E1E">
              <w:rPr>
                <w:rFonts w:ascii="Arial" w:eastAsiaTheme="minorHAnsi" w:hAnsi="Arial" w:cs="Arial"/>
                <w:sz w:val="20"/>
                <w:szCs w:val="20"/>
              </w:rPr>
              <w:t>Namen zakona je bil zagotoviti uradni obstoj dveh nacionalnih jezikov in določiti pogoje za njun soobstoj ter uporabo. Zakon se omejuje na javno sfero in ne nadzoruje izmenjav med zasebniki. Lokalna oblast je bistven gradnik upravnega in političnega sistema na Finskem in ima zato tudi v tem zakonu pomembno vlogo pri izvajanju učinkovite dvojezičnosti. Območje lokalnih oblasti je razglašeno za uradno dvojezično in mora zagotavljati nabor storitev v dveh jezikih, takoj ko katera koli jezikovna manjšina v njem doseže vsaj 3.000 državljanov ali 8</w:t>
            </w:r>
            <w:r w:rsidR="00C07C6D">
              <w:rPr>
                <w:rFonts w:ascii="Arial" w:eastAsiaTheme="minorHAnsi" w:hAnsi="Arial" w:cs="Arial"/>
                <w:sz w:val="20"/>
                <w:szCs w:val="20"/>
              </w:rPr>
              <w:t xml:space="preserve"> </w:t>
            </w:r>
            <w:r w:rsidRPr="00661E1E">
              <w:rPr>
                <w:rFonts w:ascii="Arial" w:eastAsiaTheme="minorHAnsi" w:hAnsi="Arial" w:cs="Arial"/>
                <w:sz w:val="20"/>
                <w:szCs w:val="20"/>
              </w:rPr>
              <w:t>% prebivalstva. Lokalne oblasti, ki so pristojne tudi za izobraževanje, bi morale nato zagotoviti storitve v obeh jezikih ali "na način, ki daje prednost prevajanju". Vladni svet vsaj na vsakih deset let objavi nove statistične podatke o jezikovnem statusu območij lokalnih oblasti, na podlagi katerega se nato prilagaja izvajanje te zakonodaje.</w:t>
            </w:r>
          </w:p>
          <w:p w14:paraId="0DD41A4B"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Zakon o jezikih posega tudi na preostala področja javnega življenja. Javni radio vključuje tri nacionalne švedsko govoreče postaje in pet regionalnih postaj. Na nacionalni televiziji se 10</w:t>
            </w:r>
            <w:r w:rsidR="007F41C5">
              <w:rPr>
                <w:rFonts w:ascii="Arial" w:eastAsiaTheme="minorHAnsi" w:hAnsi="Arial" w:cs="Arial"/>
                <w:sz w:val="20"/>
                <w:szCs w:val="20"/>
              </w:rPr>
              <w:t xml:space="preserve"> </w:t>
            </w:r>
            <w:r w:rsidRPr="00661E1E">
              <w:rPr>
                <w:rFonts w:ascii="Arial" w:eastAsiaTheme="minorHAnsi" w:hAnsi="Arial" w:cs="Arial"/>
                <w:sz w:val="20"/>
                <w:szCs w:val="20"/>
              </w:rPr>
              <w:t>% programov predvaja v švedščini na dveh kanalih, približno 18 ur na teden. Jezik poveljevanja v vojski je finščina, vendar mora biti v vojski vsaj en švedsko govoreči bataljon. Osrednji organi, veleposlaništva in konzulati so samodejno dvojezični. Nekateri zapori imajo dvojezične sektorje. Univerze morajo rezervirati določeno število mest za švedsko govoreče študente. Ta politika je pogosto tarča kritik, saj naj bi bila v nasprotju s konceptom enakega dostopa do študija. Da bi zagotovila učinkovito dvojezičnost, država posreduje in zagotavlja, da se določeno število zdravnikov in pravnikov izobražuje v švedščini. Te politike kvot niso bile uradno kritizirane, vendar se v javnosti o njih ostro razpravlja.</w:t>
            </w:r>
          </w:p>
          <w:p w14:paraId="1D016FD6" w14:textId="77777777" w:rsidR="00661E1E" w:rsidRPr="00661E1E" w:rsidRDefault="00661E1E" w:rsidP="004D4ABF">
            <w:pPr>
              <w:spacing w:after="0"/>
              <w:jc w:val="both"/>
              <w:rPr>
                <w:rFonts w:ascii="Arial" w:eastAsiaTheme="minorHAnsi" w:hAnsi="Arial" w:cs="Arial"/>
                <w:sz w:val="20"/>
                <w:szCs w:val="20"/>
              </w:rPr>
            </w:pPr>
            <w:r w:rsidRPr="00661E1E">
              <w:rPr>
                <w:rFonts w:ascii="Arial" w:eastAsiaTheme="minorHAnsi" w:hAnsi="Arial" w:cs="Arial"/>
                <w:sz w:val="20"/>
                <w:szCs w:val="20"/>
              </w:rPr>
              <w:t>Že zgoraj omenjenih pet posebnih pravnih predpisov dodatno ureja naslednja področja, opredeljena v Zakonu o jezikih:</w:t>
            </w:r>
          </w:p>
          <w:p w14:paraId="5B2C2E3F" w14:textId="77777777" w:rsidR="00661E1E" w:rsidRPr="00661E1E" w:rsidRDefault="00661E1E" w:rsidP="004D4ABF">
            <w:pPr>
              <w:numPr>
                <w:ilvl w:val="0"/>
                <w:numId w:val="50"/>
              </w:numPr>
              <w:spacing w:after="0"/>
              <w:contextualSpacing/>
              <w:jc w:val="both"/>
              <w:rPr>
                <w:rFonts w:ascii="Arial" w:eastAsiaTheme="minorHAnsi" w:hAnsi="Arial" w:cs="Arial"/>
                <w:sz w:val="20"/>
                <w:szCs w:val="20"/>
              </w:rPr>
            </w:pPr>
            <w:r w:rsidRPr="00661E1E">
              <w:rPr>
                <w:rFonts w:ascii="Arial" w:eastAsiaTheme="minorHAnsi" w:hAnsi="Arial" w:cs="Arial"/>
                <w:sz w:val="20"/>
                <w:szCs w:val="20"/>
              </w:rPr>
              <w:t>Izobraževanje: izobraževalni sistem je pristojen za določanje jezikov poučevanja in diplom ter za poučevanje sodobnih tujih jezikov</w:t>
            </w:r>
            <w:r w:rsidR="00A90C22">
              <w:rPr>
                <w:rFonts w:ascii="Arial" w:eastAsiaTheme="minorHAnsi" w:hAnsi="Arial" w:cs="Arial"/>
                <w:sz w:val="20"/>
                <w:szCs w:val="20"/>
              </w:rPr>
              <w:t>.</w:t>
            </w:r>
          </w:p>
          <w:p w14:paraId="48F707FE" w14:textId="77777777" w:rsidR="00661E1E" w:rsidRPr="00661E1E" w:rsidRDefault="00661E1E" w:rsidP="004D4ABF">
            <w:pPr>
              <w:numPr>
                <w:ilvl w:val="0"/>
                <w:numId w:val="50"/>
              </w:numPr>
              <w:contextualSpacing/>
              <w:jc w:val="both"/>
              <w:rPr>
                <w:rFonts w:ascii="Arial" w:eastAsiaTheme="minorHAnsi" w:hAnsi="Arial" w:cs="Arial"/>
                <w:sz w:val="20"/>
                <w:szCs w:val="20"/>
              </w:rPr>
            </w:pPr>
            <w:r w:rsidRPr="00661E1E">
              <w:rPr>
                <w:rFonts w:ascii="Arial" w:eastAsiaTheme="minorHAnsi" w:hAnsi="Arial" w:cs="Arial"/>
                <w:sz w:val="20"/>
                <w:szCs w:val="20"/>
              </w:rPr>
              <w:t>Kultura: kulturni sektor je pristojen za urejanje rabe jezikov na radiu, v gledališčih, pri oddajanju slike, v knjižnicah, mladinskih organizacijah in športu</w:t>
            </w:r>
            <w:r w:rsidR="00A90C22">
              <w:rPr>
                <w:rFonts w:ascii="Arial" w:eastAsiaTheme="minorHAnsi" w:hAnsi="Arial" w:cs="Arial"/>
                <w:sz w:val="20"/>
                <w:szCs w:val="20"/>
              </w:rPr>
              <w:t>.</w:t>
            </w:r>
          </w:p>
          <w:p w14:paraId="47FA84B3" w14:textId="77777777" w:rsidR="00661E1E" w:rsidRPr="00661E1E" w:rsidRDefault="00661E1E" w:rsidP="004D4ABF">
            <w:pPr>
              <w:numPr>
                <w:ilvl w:val="0"/>
                <w:numId w:val="50"/>
              </w:numPr>
              <w:contextualSpacing/>
              <w:jc w:val="both"/>
              <w:rPr>
                <w:rFonts w:ascii="Arial" w:eastAsiaTheme="minorHAnsi" w:hAnsi="Arial" w:cs="Arial"/>
                <w:sz w:val="20"/>
                <w:szCs w:val="20"/>
              </w:rPr>
            </w:pPr>
            <w:r w:rsidRPr="00661E1E">
              <w:rPr>
                <w:rFonts w:ascii="Arial" w:eastAsiaTheme="minorHAnsi" w:hAnsi="Arial" w:cs="Arial"/>
                <w:sz w:val="20"/>
                <w:szCs w:val="20"/>
              </w:rPr>
              <w:t>Zdravstvo: zakon o javnem zdravju določa jezikovne pravice za dostop do zdravstvenih storitev</w:t>
            </w:r>
            <w:r w:rsidR="00A90C22">
              <w:rPr>
                <w:rFonts w:ascii="Arial" w:eastAsiaTheme="minorHAnsi" w:hAnsi="Arial" w:cs="Arial"/>
                <w:sz w:val="20"/>
                <w:szCs w:val="20"/>
              </w:rPr>
              <w:t>.</w:t>
            </w:r>
          </w:p>
          <w:p w14:paraId="70C1904E" w14:textId="77777777" w:rsidR="00661E1E" w:rsidRPr="00661E1E" w:rsidRDefault="00661E1E" w:rsidP="004D4ABF">
            <w:pPr>
              <w:numPr>
                <w:ilvl w:val="0"/>
                <w:numId w:val="50"/>
              </w:numPr>
              <w:contextualSpacing/>
              <w:jc w:val="both"/>
              <w:rPr>
                <w:rFonts w:ascii="Arial" w:eastAsiaTheme="minorHAnsi" w:hAnsi="Arial" w:cs="Arial"/>
                <w:sz w:val="20"/>
                <w:szCs w:val="20"/>
              </w:rPr>
            </w:pPr>
            <w:r w:rsidRPr="00661E1E">
              <w:rPr>
                <w:rFonts w:ascii="Arial" w:eastAsiaTheme="minorHAnsi" w:hAnsi="Arial" w:cs="Arial"/>
                <w:sz w:val="20"/>
                <w:szCs w:val="20"/>
              </w:rPr>
              <w:t>Sodstvo: uporabo jezikov na področju sodnih preiskav in delovanja sodišč urejajo ustrezni zakoni na teh področjih</w:t>
            </w:r>
            <w:r w:rsidR="00A90C22">
              <w:rPr>
                <w:rFonts w:ascii="Arial" w:eastAsiaTheme="minorHAnsi" w:hAnsi="Arial" w:cs="Arial"/>
                <w:sz w:val="20"/>
                <w:szCs w:val="20"/>
              </w:rPr>
              <w:t>.</w:t>
            </w:r>
          </w:p>
          <w:p w14:paraId="4CC9F2E7" w14:textId="77777777" w:rsidR="00661E1E" w:rsidRDefault="00661E1E" w:rsidP="004D4ABF">
            <w:pPr>
              <w:numPr>
                <w:ilvl w:val="0"/>
                <w:numId w:val="50"/>
              </w:numPr>
              <w:contextualSpacing/>
              <w:jc w:val="both"/>
              <w:rPr>
                <w:rFonts w:ascii="Arial" w:eastAsiaTheme="minorHAnsi" w:hAnsi="Arial" w:cs="Arial"/>
                <w:sz w:val="20"/>
                <w:szCs w:val="20"/>
              </w:rPr>
            </w:pPr>
            <w:r w:rsidRPr="00661E1E">
              <w:rPr>
                <w:rFonts w:ascii="Arial" w:eastAsiaTheme="minorHAnsi" w:hAnsi="Arial" w:cs="Arial"/>
                <w:sz w:val="20"/>
                <w:szCs w:val="20"/>
              </w:rPr>
              <w:lastRenderedPageBreak/>
              <w:t>Javna uprava: predpisi, ki zagotavljajo preverjanje ravni jezikovnega znanja osebja, zaposlenega v javnih organih.</w:t>
            </w:r>
          </w:p>
          <w:p w14:paraId="7A78576A" w14:textId="77777777" w:rsidR="00A25BE8" w:rsidRPr="00661E1E" w:rsidRDefault="00A25BE8" w:rsidP="00A25BE8">
            <w:pPr>
              <w:ind w:left="360"/>
              <w:contextualSpacing/>
              <w:jc w:val="both"/>
              <w:rPr>
                <w:rFonts w:ascii="Arial" w:eastAsiaTheme="minorHAnsi" w:hAnsi="Arial" w:cs="Arial"/>
                <w:sz w:val="20"/>
                <w:szCs w:val="20"/>
              </w:rPr>
            </w:pPr>
          </w:p>
          <w:p w14:paraId="75BE72FE" w14:textId="77777777" w:rsidR="00661E1E" w:rsidRPr="00661E1E" w:rsidRDefault="00661E1E" w:rsidP="00661E1E">
            <w:pPr>
              <w:jc w:val="both"/>
              <w:rPr>
                <w:rFonts w:ascii="Arial" w:eastAsiaTheme="minorHAnsi" w:hAnsi="Arial" w:cs="Arial"/>
                <w:i/>
                <w:iCs/>
                <w:sz w:val="20"/>
                <w:szCs w:val="20"/>
              </w:rPr>
            </w:pPr>
            <w:bookmarkStart w:id="1" w:name="_Hlk141963286"/>
            <w:r w:rsidRPr="00661E1E">
              <w:rPr>
                <w:rFonts w:ascii="Arial" w:eastAsiaTheme="minorHAnsi" w:hAnsi="Arial" w:cs="Arial"/>
                <w:i/>
                <w:iCs/>
                <w:sz w:val="20"/>
                <w:szCs w:val="20"/>
              </w:rPr>
              <w:t>Institucionalni organi, pristojni za razvoj jezika in izvajanje jezikovne zakonodaje</w:t>
            </w:r>
          </w:p>
          <w:bookmarkEnd w:id="1"/>
          <w:p w14:paraId="264E7349"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 xml:space="preserve">Zakon o jezikih opredeljuje okvir, v katerem se spremlja izvajanje jezikovne zakonodaje. Poleg že omenjenih predpisov, ki so v pristojnosti petih pristojnih ministrstev, zakon določa, da </w:t>
            </w:r>
            <w:r w:rsidR="00A90C22">
              <w:rPr>
                <w:rFonts w:ascii="Arial" w:eastAsiaTheme="minorHAnsi" w:hAnsi="Arial" w:cs="Arial"/>
                <w:sz w:val="20"/>
                <w:szCs w:val="20"/>
              </w:rPr>
              <w:t>morajo</w:t>
            </w:r>
            <w:r w:rsidR="00A90C22" w:rsidRPr="00661E1E">
              <w:rPr>
                <w:rFonts w:ascii="Arial" w:eastAsiaTheme="minorHAnsi" w:hAnsi="Arial" w:cs="Arial"/>
                <w:sz w:val="20"/>
                <w:szCs w:val="20"/>
              </w:rPr>
              <w:t xml:space="preserve"> </w:t>
            </w:r>
            <w:r w:rsidRPr="00661E1E">
              <w:rPr>
                <w:rFonts w:ascii="Arial" w:eastAsiaTheme="minorHAnsi" w:hAnsi="Arial" w:cs="Arial"/>
                <w:sz w:val="20"/>
                <w:szCs w:val="20"/>
              </w:rPr>
              <w:t>javne službe uporabiti vse ustrezne ukrepe za zagotovitev varstva in spodbujanja nacionalne jezikovne dediščine. Vse javne organizacije so skupaj odgovorne za zagotavljanje spoštovanja zakona. Ministrstvo za pravosodje je odgovorno za spremljanje izvajanja in uporabe zakona ter pripravo morebitnih priporočil v zvezi s tem. Kadar ugotovi kršitev ali opustitev, mora predlagati korektivne ukrepe. Vendar prisilni ukrepi niso predvideni. Načelo odgovornosti in obveščanja ima večji pomen kot morebitno sankcioniranje.</w:t>
            </w:r>
          </w:p>
          <w:p w14:paraId="2AA9787C"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 xml:space="preserve">Vladni svet je pristojen za preučitev podrobnega zakonodajnega poročila o jezikovnem položaju in uporabi zakona. V ta namen je </w:t>
            </w:r>
            <w:r w:rsidR="00A90C22">
              <w:rPr>
                <w:rFonts w:ascii="Arial" w:eastAsiaTheme="minorHAnsi" w:hAnsi="Arial" w:cs="Arial"/>
                <w:sz w:val="20"/>
                <w:szCs w:val="20"/>
              </w:rPr>
              <w:t xml:space="preserve">bila </w:t>
            </w:r>
            <w:r w:rsidRPr="00661E1E">
              <w:rPr>
                <w:rFonts w:ascii="Arial" w:eastAsiaTheme="minorHAnsi" w:hAnsi="Arial" w:cs="Arial"/>
                <w:sz w:val="20"/>
                <w:szCs w:val="20"/>
              </w:rPr>
              <w:t>na Ministrstvu za pravosodje ustanovljena Skupina za jezikovne zadeve, ki izvaja spremljanje in pripravlja poročilo. Poleg tega podaja priporočila o informativnih ukrepih in ukrepih usposabljanja, potrebnih za zagotovitev pravilne uporabe zakona, in predlaga nove ukrepe za spodbujanje nacionalnih jezikov ter njihovo zaščito na mednarodni ravni. Poleg dveh nacionalnih jezikov se v poročilu obravnavajo tudi samijski in romski jezik ter znakovni jezik.</w:t>
            </w:r>
          </w:p>
          <w:p w14:paraId="427FF308" w14:textId="77777777" w:rsidR="007F41C5"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Spremljanje razvoja jezikov na Finskem je v pristojnosti Nacionalnega centra za jezikovne raziskave. Pod okriljem Ministrstva za izobraževanje je ta center, ki zaposluje približno sto ljudi, odgovoren za koordiniranje raziskav o uradnih jezikih: fin</w:t>
            </w:r>
            <w:r w:rsidR="00A90C22">
              <w:rPr>
                <w:rFonts w:ascii="Arial" w:eastAsiaTheme="minorHAnsi" w:hAnsi="Arial" w:cs="Arial"/>
                <w:sz w:val="20"/>
                <w:szCs w:val="20"/>
              </w:rPr>
              <w:t>skem</w:t>
            </w:r>
            <w:r w:rsidRPr="00661E1E">
              <w:rPr>
                <w:rFonts w:ascii="Arial" w:eastAsiaTheme="minorHAnsi" w:hAnsi="Arial" w:cs="Arial"/>
                <w:sz w:val="20"/>
                <w:szCs w:val="20"/>
              </w:rPr>
              <w:t>, šved</w:t>
            </w:r>
            <w:r w:rsidR="00A90C22">
              <w:rPr>
                <w:rFonts w:ascii="Arial" w:eastAsiaTheme="minorHAnsi" w:hAnsi="Arial" w:cs="Arial"/>
                <w:sz w:val="20"/>
                <w:szCs w:val="20"/>
              </w:rPr>
              <w:t>skem</w:t>
            </w:r>
            <w:r w:rsidRPr="00661E1E">
              <w:rPr>
                <w:rFonts w:ascii="Arial" w:eastAsiaTheme="minorHAnsi" w:hAnsi="Arial" w:cs="Arial"/>
                <w:sz w:val="20"/>
                <w:szCs w:val="20"/>
              </w:rPr>
              <w:t>, samijskem</w:t>
            </w:r>
            <w:r w:rsidR="00A90C22">
              <w:rPr>
                <w:rFonts w:ascii="Arial" w:eastAsiaTheme="minorHAnsi" w:hAnsi="Arial" w:cs="Arial"/>
                <w:sz w:val="20"/>
                <w:szCs w:val="20"/>
              </w:rPr>
              <w:t>,</w:t>
            </w:r>
            <w:r w:rsidRPr="00661E1E">
              <w:rPr>
                <w:rFonts w:ascii="Arial" w:eastAsiaTheme="minorHAnsi" w:hAnsi="Arial" w:cs="Arial"/>
                <w:sz w:val="20"/>
                <w:szCs w:val="20"/>
              </w:rPr>
              <w:t xml:space="preserve"> romskem ter znakovnem jeziku. Nacionalni center opravlja raziskave na področju jezikovnega prilagajanja in spremljanja razvoj</w:t>
            </w:r>
            <w:r w:rsidR="00A90C22">
              <w:rPr>
                <w:rFonts w:ascii="Arial" w:eastAsiaTheme="minorHAnsi" w:hAnsi="Arial" w:cs="Arial"/>
                <w:sz w:val="20"/>
                <w:szCs w:val="20"/>
              </w:rPr>
              <w:t>a</w:t>
            </w:r>
            <w:r w:rsidRPr="00661E1E">
              <w:rPr>
                <w:rFonts w:ascii="Arial" w:eastAsiaTheme="minorHAnsi" w:hAnsi="Arial" w:cs="Arial"/>
                <w:sz w:val="20"/>
                <w:szCs w:val="20"/>
              </w:rPr>
              <w:t xml:space="preserve"> jezikov (neologizmi).</w:t>
            </w:r>
            <w:r w:rsidRPr="00661E1E">
              <w:rPr>
                <w:rFonts w:ascii="Arial" w:eastAsiaTheme="minorHAnsi" w:hAnsi="Arial" w:cs="Arial"/>
                <w:sz w:val="20"/>
                <w:szCs w:val="20"/>
              </w:rPr>
              <w:br w:type="page"/>
            </w:r>
          </w:p>
          <w:p w14:paraId="419B4669"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b/>
                <w:bCs/>
                <w:sz w:val="20"/>
                <w:szCs w:val="20"/>
              </w:rPr>
              <w:t>Litva</w:t>
            </w:r>
          </w:p>
          <w:p w14:paraId="7CE8EF13" w14:textId="77777777" w:rsidR="00661E1E" w:rsidRPr="00661E1E" w:rsidRDefault="00661E1E" w:rsidP="00661E1E">
            <w:pPr>
              <w:jc w:val="both"/>
              <w:rPr>
                <w:rFonts w:ascii="Arial" w:eastAsiaTheme="minorHAnsi" w:hAnsi="Arial" w:cs="Arial"/>
                <w:i/>
                <w:iCs/>
                <w:sz w:val="20"/>
                <w:szCs w:val="20"/>
              </w:rPr>
            </w:pPr>
            <w:r w:rsidRPr="00661E1E">
              <w:rPr>
                <w:rFonts w:ascii="Arial" w:eastAsiaTheme="minorHAnsi" w:hAnsi="Arial" w:cs="Arial"/>
                <w:i/>
                <w:iCs/>
                <w:sz w:val="20"/>
                <w:szCs w:val="20"/>
              </w:rPr>
              <w:t>Pravna ureditev jezikovnega področja</w:t>
            </w:r>
          </w:p>
          <w:p w14:paraId="0F28B04E" w14:textId="77777777" w:rsidR="00661E1E" w:rsidRPr="00661E1E" w:rsidRDefault="00661E1E" w:rsidP="004D4ABF">
            <w:pPr>
              <w:spacing w:after="0"/>
              <w:jc w:val="both"/>
              <w:rPr>
                <w:rFonts w:ascii="Arial" w:eastAsiaTheme="minorHAnsi" w:hAnsi="Arial" w:cs="Arial"/>
                <w:sz w:val="20"/>
                <w:szCs w:val="20"/>
              </w:rPr>
            </w:pPr>
            <w:r w:rsidRPr="00661E1E">
              <w:rPr>
                <w:rFonts w:ascii="Arial" w:eastAsiaTheme="minorHAnsi" w:hAnsi="Arial" w:cs="Arial"/>
                <w:sz w:val="20"/>
                <w:szCs w:val="20"/>
              </w:rPr>
              <w:t>Glavne pravne določbe, ki zagotavljajo okvir za uporabo litovščine kot državnega jezika, so:</w:t>
            </w:r>
          </w:p>
          <w:p w14:paraId="27005251" w14:textId="77777777" w:rsidR="00661E1E" w:rsidRPr="00661E1E" w:rsidRDefault="00661E1E" w:rsidP="004D4ABF">
            <w:pPr>
              <w:numPr>
                <w:ilvl w:val="0"/>
                <w:numId w:val="51"/>
              </w:numPr>
              <w:spacing w:after="0"/>
              <w:contextualSpacing/>
              <w:jc w:val="both"/>
              <w:rPr>
                <w:rFonts w:ascii="Arial" w:eastAsiaTheme="minorHAnsi" w:hAnsi="Arial" w:cs="Arial"/>
                <w:sz w:val="20"/>
                <w:szCs w:val="20"/>
              </w:rPr>
            </w:pPr>
            <w:r w:rsidRPr="00661E1E">
              <w:rPr>
                <w:rFonts w:ascii="Arial" w:eastAsiaTheme="minorHAnsi" w:hAnsi="Arial" w:cs="Arial"/>
                <w:sz w:val="20"/>
                <w:szCs w:val="20"/>
              </w:rPr>
              <w:t>Litovska ustava (1988, ratificirana 1992)</w:t>
            </w:r>
            <w:r w:rsidR="008E6D30">
              <w:rPr>
                <w:rFonts w:ascii="Arial" w:eastAsiaTheme="minorHAnsi" w:hAnsi="Arial" w:cs="Arial"/>
                <w:sz w:val="20"/>
                <w:szCs w:val="20"/>
              </w:rPr>
              <w:t>,</w:t>
            </w:r>
          </w:p>
          <w:p w14:paraId="5262A6D2" w14:textId="77777777" w:rsidR="00661E1E" w:rsidRPr="00661E1E" w:rsidRDefault="00661E1E" w:rsidP="004D4ABF">
            <w:pPr>
              <w:numPr>
                <w:ilvl w:val="0"/>
                <w:numId w:val="51"/>
              </w:numPr>
              <w:spacing w:after="0"/>
              <w:contextualSpacing/>
              <w:jc w:val="both"/>
              <w:rPr>
                <w:rFonts w:ascii="Arial" w:eastAsiaTheme="minorHAnsi" w:hAnsi="Arial" w:cs="Arial"/>
                <w:sz w:val="20"/>
                <w:szCs w:val="20"/>
              </w:rPr>
            </w:pPr>
            <w:r w:rsidRPr="00661E1E">
              <w:rPr>
                <w:rFonts w:ascii="Arial" w:eastAsiaTheme="minorHAnsi" w:hAnsi="Arial" w:cs="Arial"/>
                <w:sz w:val="20"/>
                <w:szCs w:val="20"/>
              </w:rPr>
              <w:t>Zakon o državnem jeziku (1995)</w:t>
            </w:r>
            <w:r w:rsidR="008E6D30">
              <w:rPr>
                <w:rFonts w:ascii="Arial" w:eastAsiaTheme="minorHAnsi" w:hAnsi="Arial" w:cs="Arial"/>
                <w:sz w:val="20"/>
                <w:szCs w:val="20"/>
              </w:rPr>
              <w:t>,</w:t>
            </w:r>
          </w:p>
          <w:p w14:paraId="2DA6A560" w14:textId="77777777" w:rsidR="00661E1E" w:rsidRPr="00661E1E" w:rsidRDefault="00661E1E" w:rsidP="004D4ABF">
            <w:pPr>
              <w:numPr>
                <w:ilvl w:val="0"/>
                <w:numId w:val="51"/>
              </w:numPr>
              <w:contextualSpacing/>
              <w:jc w:val="both"/>
              <w:rPr>
                <w:rFonts w:ascii="Arial" w:eastAsiaTheme="minorHAnsi" w:hAnsi="Arial" w:cs="Arial"/>
                <w:sz w:val="20"/>
                <w:szCs w:val="20"/>
              </w:rPr>
            </w:pPr>
            <w:r w:rsidRPr="00661E1E">
              <w:rPr>
                <w:rFonts w:ascii="Arial" w:eastAsiaTheme="minorHAnsi" w:hAnsi="Arial" w:cs="Arial"/>
                <w:sz w:val="20"/>
                <w:szCs w:val="20"/>
              </w:rPr>
              <w:t>Zakon o spremembi Zakona o statusu državne komisije za litovski jezik (2001)</w:t>
            </w:r>
            <w:r w:rsidR="008E6D30">
              <w:rPr>
                <w:rFonts w:ascii="Arial" w:eastAsiaTheme="minorHAnsi" w:hAnsi="Arial" w:cs="Arial"/>
                <w:sz w:val="20"/>
                <w:szCs w:val="20"/>
              </w:rPr>
              <w:t>,</w:t>
            </w:r>
          </w:p>
          <w:p w14:paraId="6D231A9B" w14:textId="77777777" w:rsidR="00661E1E" w:rsidRPr="00661E1E" w:rsidRDefault="00661E1E" w:rsidP="004D4ABF">
            <w:pPr>
              <w:numPr>
                <w:ilvl w:val="0"/>
                <w:numId w:val="51"/>
              </w:numPr>
              <w:contextualSpacing/>
              <w:jc w:val="both"/>
              <w:rPr>
                <w:rFonts w:ascii="Arial" w:eastAsiaTheme="minorHAnsi" w:hAnsi="Arial" w:cs="Arial"/>
                <w:sz w:val="20"/>
                <w:szCs w:val="20"/>
              </w:rPr>
            </w:pPr>
            <w:r w:rsidRPr="00661E1E">
              <w:rPr>
                <w:rFonts w:ascii="Arial" w:eastAsiaTheme="minorHAnsi" w:hAnsi="Arial" w:cs="Arial"/>
                <w:sz w:val="20"/>
                <w:szCs w:val="20"/>
              </w:rPr>
              <w:t>Zakon o terminološki banki ("term bank") (2003) in Metodologija terminološke banke (2004)</w:t>
            </w:r>
            <w:r w:rsidR="008E6D30">
              <w:rPr>
                <w:rFonts w:ascii="Arial" w:eastAsiaTheme="minorHAnsi" w:hAnsi="Arial" w:cs="Arial"/>
                <w:sz w:val="20"/>
                <w:szCs w:val="20"/>
              </w:rPr>
              <w:t>,</w:t>
            </w:r>
          </w:p>
          <w:p w14:paraId="76C09821" w14:textId="77777777" w:rsidR="007F41C5" w:rsidRDefault="00661E1E" w:rsidP="004D4ABF">
            <w:pPr>
              <w:numPr>
                <w:ilvl w:val="0"/>
                <w:numId w:val="51"/>
              </w:numPr>
              <w:contextualSpacing/>
              <w:jc w:val="both"/>
              <w:rPr>
                <w:rFonts w:ascii="Arial" w:eastAsiaTheme="minorHAnsi" w:hAnsi="Arial" w:cs="Arial"/>
                <w:sz w:val="20"/>
                <w:szCs w:val="20"/>
              </w:rPr>
            </w:pPr>
            <w:r w:rsidRPr="00661E1E">
              <w:rPr>
                <w:rFonts w:ascii="Arial" w:eastAsiaTheme="minorHAnsi" w:hAnsi="Arial" w:cs="Arial"/>
                <w:sz w:val="20"/>
                <w:szCs w:val="20"/>
              </w:rPr>
              <w:t>Smernice za državno jezikovno politiko.</w:t>
            </w:r>
          </w:p>
          <w:p w14:paraId="55991283" w14:textId="77777777" w:rsidR="00A25BE8" w:rsidRPr="00A25BE8" w:rsidRDefault="00A25BE8" w:rsidP="00A25BE8">
            <w:pPr>
              <w:contextualSpacing/>
              <w:jc w:val="both"/>
              <w:rPr>
                <w:rFonts w:ascii="Arial" w:eastAsiaTheme="minorHAnsi" w:hAnsi="Arial" w:cs="Arial"/>
                <w:sz w:val="20"/>
                <w:szCs w:val="20"/>
              </w:rPr>
            </w:pPr>
          </w:p>
          <w:p w14:paraId="6C68146A" w14:textId="77777777" w:rsidR="00A25BE8" w:rsidRDefault="007F41C5" w:rsidP="00661E1E">
            <w:pPr>
              <w:jc w:val="both"/>
              <w:rPr>
                <w:rFonts w:ascii="Arial" w:eastAsiaTheme="minorHAnsi" w:hAnsi="Arial" w:cs="Arial"/>
                <w:sz w:val="20"/>
                <w:szCs w:val="20"/>
              </w:rPr>
            </w:pPr>
            <w:r>
              <w:rPr>
                <w:rFonts w:ascii="Arial" w:eastAsiaTheme="minorHAnsi" w:hAnsi="Arial" w:cs="Arial"/>
                <w:sz w:val="20"/>
                <w:szCs w:val="20"/>
              </w:rPr>
              <w:t>14.</w:t>
            </w:r>
            <w:r w:rsidR="00661E1E" w:rsidRPr="00661E1E">
              <w:rPr>
                <w:rFonts w:ascii="Arial" w:eastAsiaTheme="minorHAnsi" w:hAnsi="Arial" w:cs="Arial"/>
                <w:sz w:val="20"/>
                <w:szCs w:val="20"/>
              </w:rPr>
              <w:t xml:space="preserve"> člen ustave določa litovščino za uradni državni jezik. To določilo je nato podrobneje izpeljano v Zakonu o državnem jeziku. Slednji ureja uporabo državnega jezika na glavnih področjih javnega življenja in določa njegov status ter pravne posledice kršitev zakona. Zakon dopolnjujejo številni podzakonski predpisi, strateški dokumenti ter zakonski in normativni akti nižje ravni, ki opredeljujejo položaj litovščine kot naslovnega (državnega) jezika in drugih jezikov, ki se uporabljajo v Litvi, ter določajo njihov status, poučevanje in uporabo v izobraževalnem sistemu ter v družbi na splošno. Namen tega zakonodajnega aparat je zagotavljanje ustrezne ureditve za ohranjanje in razvoj litovskega jezika.</w:t>
            </w:r>
          </w:p>
          <w:p w14:paraId="6FE404C4"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Na poslovnem področju Zakon o državnem jeziku določa, da morajo vse institucije, ustanove, podjetja in organizacije, ki delujejo v Republiki Litvi, voditi dokumentacijo, računovodstvo, poročanje, finančne in tehnične dokumente v državnem jeziku. Znanje državnega jezika – pri čemer vlada določiti tri kategorije jezikovnega znanja – je obvezno za vodje, zaposlene in uradnike državnih in občinskih institucij, ustanov in služb, ki koristijo splošnemu interesu prebivalstva (tudi v zasebnem sektorju), in sicer po načelu, da ima vsakdo pravico do storitev v državnem jeziku. Vsi posli pravnih in fizičnih oseb Republike Litve potekajo v državnem jeziku, pri čemer se jim lahko priložijo prevodi v enega ali več drugih jezikov. Posli s tujimi podjetji in osebami se lahko opravljajo v državnem jeziku in drugem jeziku, ki je sprejemljiv za obe strani. Javni napisi so v državnem jeziku, vendar zakon ne prepoveduje, da bi se poleg njih uporabljali tudi drugi jeziki.</w:t>
            </w:r>
          </w:p>
          <w:p w14:paraId="1997C087"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 xml:space="preserve">Na področju izobraževanja 11. in 12. člen tega zakona vsem državljanom zagotavljata pravico do splošnega, poklicnega in visokošolskega izobraževanja v nacionalnem jeziku po vsej Litvi. Hkrati ta zakon ureja tudi področje medijev, saj vzpostavlja pravico prebivalstva do dostopa do avdiovizualnih programov, ki so sinhronizirani ali podnaslovljeni v litovščini. Določba ne velja za tujejezične učne </w:t>
            </w:r>
            <w:r w:rsidRPr="00661E1E">
              <w:rPr>
                <w:rFonts w:ascii="Arial" w:eastAsiaTheme="minorHAnsi" w:hAnsi="Arial" w:cs="Arial"/>
                <w:sz w:val="20"/>
                <w:szCs w:val="20"/>
              </w:rPr>
              <w:lastRenderedPageBreak/>
              <w:t>programe, tujo glasbo in v nekaterih primerih posebno produkcijo, ki je namenjena etničnim skupnostim. Litvanski množični mediji (tisk, televizija, radio itd.) ter vsi izdajatelji knjig in drugih publikacij morajo upoštevati norme knjižnega lit</w:t>
            </w:r>
            <w:r w:rsidR="00B56690">
              <w:rPr>
                <w:rFonts w:ascii="Arial" w:eastAsiaTheme="minorHAnsi" w:hAnsi="Arial" w:cs="Arial"/>
                <w:sz w:val="20"/>
                <w:szCs w:val="20"/>
              </w:rPr>
              <w:t>o</w:t>
            </w:r>
            <w:r w:rsidRPr="00661E1E">
              <w:rPr>
                <w:rFonts w:ascii="Arial" w:eastAsiaTheme="minorHAnsi" w:hAnsi="Arial" w:cs="Arial"/>
                <w:sz w:val="20"/>
                <w:szCs w:val="20"/>
              </w:rPr>
              <w:t>vskega jezika.</w:t>
            </w:r>
          </w:p>
          <w:p w14:paraId="6DC1AF1E" w14:textId="77777777" w:rsidR="00661E1E" w:rsidRPr="00661E1E" w:rsidRDefault="00661E1E" w:rsidP="004D4ABF">
            <w:pPr>
              <w:spacing w:after="0"/>
              <w:jc w:val="both"/>
              <w:rPr>
                <w:rFonts w:ascii="Arial" w:eastAsiaTheme="minorHAnsi" w:hAnsi="Arial" w:cs="Arial"/>
                <w:sz w:val="20"/>
                <w:szCs w:val="20"/>
              </w:rPr>
            </w:pPr>
            <w:r w:rsidRPr="00661E1E">
              <w:rPr>
                <w:rFonts w:ascii="Arial" w:eastAsiaTheme="minorHAnsi" w:hAnsi="Arial" w:cs="Arial"/>
                <w:sz w:val="20"/>
                <w:szCs w:val="20"/>
              </w:rPr>
              <w:t>Kar zadeva sfero potrošnje</w:t>
            </w:r>
            <w:r w:rsidR="00A90C22">
              <w:rPr>
                <w:rFonts w:ascii="Arial" w:eastAsiaTheme="minorHAnsi" w:hAnsi="Arial" w:cs="Arial"/>
                <w:sz w:val="20"/>
                <w:szCs w:val="20"/>
              </w:rPr>
              <w:t>,</w:t>
            </w:r>
            <w:r w:rsidRPr="00661E1E">
              <w:rPr>
                <w:rFonts w:ascii="Arial" w:eastAsiaTheme="minorHAnsi" w:hAnsi="Arial" w:cs="Arial"/>
                <w:sz w:val="20"/>
                <w:szCs w:val="20"/>
              </w:rPr>
              <w:t xml:space="preserve"> je glavna pravna določba o uporabi lit</w:t>
            </w:r>
            <w:r w:rsidR="00B56690">
              <w:rPr>
                <w:rFonts w:ascii="Arial" w:eastAsiaTheme="minorHAnsi" w:hAnsi="Arial" w:cs="Arial"/>
                <w:sz w:val="20"/>
                <w:szCs w:val="20"/>
              </w:rPr>
              <w:t>o</w:t>
            </w:r>
            <w:r w:rsidRPr="00661E1E">
              <w:rPr>
                <w:rFonts w:ascii="Arial" w:eastAsiaTheme="minorHAnsi" w:hAnsi="Arial" w:cs="Arial"/>
                <w:sz w:val="20"/>
                <w:szCs w:val="20"/>
              </w:rPr>
              <w:t xml:space="preserve">vskega jezika v Zakonu o varstvu potrošnikov iz leta 2007, ki se </w:t>
            </w:r>
            <w:r w:rsidR="00A90C22">
              <w:rPr>
                <w:rFonts w:ascii="Arial" w:eastAsiaTheme="minorHAnsi" w:hAnsi="Arial" w:cs="Arial"/>
                <w:sz w:val="20"/>
                <w:szCs w:val="20"/>
              </w:rPr>
              <w:t>precej</w:t>
            </w:r>
            <w:r w:rsidRPr="00661E1E">
              <w:rPr>
                <w:rFonts w:ascii="Arial" w:eastAsiaTheme="minorHAnsi" w:hAnsi="Arial" w:cs="Arial"/>
                <w:sz w:val="20"/>
                <w:szCs w:val="20"/>
              </w:rPr>
              <w:t xml:space="preserve"> opira na Zakon o državnem jeziku. Med pomembnejše oz</w:t>
            </w:r>
            <w:r w:rsidR="00A90C22">
              <w:rPr>
                <w:rFonts w:ascii="Arial" w:eastAsiaTheme="minorHAnsi" w:hAnsi="Arial" w:cs="Arial"/>
                <w:sz w:val="20"/>
                <w:szCs w:val="20"/>
              </w:rPr>
              <w:t>iroma</w:t>
            </w:r>
            <w:r w:rsidRPr="00661E1E">
              <w:rPr>
                <w:rFonts w:ascii="Arial" w:eastAsiaTheme="minorHAnsi" w:hAnsi="Arial" w:cs="Arial"/>
                <w:sz w:val="20"/>
                <w:szCs w:val="20"/>
              </w:rPr>
              <w:t xml:space="preserve"> bolj relevantne člene sodijo: </w:t>
            </w:r>
          </w:p>
          <w:p w14:paraId="3A67F4F4" w14:textId="77777777" w:rsidR="00661E1E" w:rsidRPr="00661E1E" w:rsidRDefault="00661E1E" w:rsidP="004D4ABF">
            <w:pPr>
              <w:numPr>
                <w:ilvl w:val="0"/>
                <w:numId w:val="52"/>
              </w:numPr>
              <w:spacing w:after="0"/>
              <w:contextualSpacing/>
              <w:jc w:val="both"/>
              <w:rPr>
                <w:rFonts w:ascii="Arial" w:eastAsiaTheme="minorHAnsi" w:hAnsi="Arial" w:cs="Arial"/>
                <w:sz w:val="20"/>
                <w:szCs w:val="20"/>
              </w:rPr>
            </w:pPr>
            <w:r w:rsidRPr="00661E1E">
              <w:rPr>
                <w:rFonts w:ascii="Arial" w:eastAsiaTheme="minorHAnsi" w:hAnsi="Arial" w:cs="Arial"/>
                <w:sz w:val="20"/>
                <w:szCs w:val="20"/>
              </w:rPr>
              <w:t>3-3</w:t>
            </w:r>
            <w:r w:rsidR="00A90C22">
              <w:rPr>
                <w:rFonts w:ascii="Arial" w:eastAsiaTheme="minorHAnsi" w:hAnsi="Arial" w:cs="Arial"/>
                <w:sz w:val="20"/>
                <w:szCs w:val="20"/>
              </w:rPr>
              <w:t>. č</w:t>
            </w:r>
            <w:r w:rsidR="00A90C22" w:rsidRPr="00661E1E">
              <w:rPr>
                <w:rFonts w:ascii="Arial" w:eastAsiaTheme="minorHAnsi" w:hAnsi="Arial" w:cs="Arial"/>
                <w:sz w:val="20"/>
                <w:szCs w:val="20"/>
              </w:rPr>
              <w:t>len</w:t>
            </w:r>
            <w:r w:rsidRPr="00661E1E">
              <w:rPr>
                <w:rFonts w:ascii="Arial" w:eastAsiaTheme="minorHAnsi" w:hAnsi="Arial" w:cs="Arial"/>
                <w:sz w:val="20"/>
                <w:szCs w:val="20"/>
              </w:rPr>
              <w:t>: Potrošniki imajo pravico dobiti pravilne in temeljite informacije o prodajanem blagu ali opravljenih storitvah v državnem jeziku;</w:t>
            </w:r>
          </w:p>
          <w:p w14:paraId="412D1393" w14:textId="77777777" w:rsidR="00661E1E" w:rsidRPr="00661E1E" w:rsidRDefault="00661E1E" w:rsidP="004D4ABF">
            <w:pPr>
              <w:numPr>
                <w:ilvl w:val="0"/>
                <w:numId w:val="52"/>
              </w:numPr>
              <w:contextualSpacing/>
              <w:jc w:val="both"/>
              <w:rPr>
                <w:rFonts w:ascii="Arial" w:eastAsiaTheme="minorHAnsi" w:hAnsi="Arial" w:cs="Arial"/>
                <w:sz w:val="20"/>
                <w:szCs w:val="20"/>
              </w:rPr>
            </w:pPr>
            <w:r w:rsidRPr="00661E1E">
              <w:rPr>
                <w:rFonts w:ascii="Arial" w:eastAsiaTheme="minorHAnsi" w:hAnsi="Arial" w:cs="Arial"/>
                <w:sz w:val="20"/>
                <w:szCs w:val="20"/>
              </w:rPr>
              <w:t>5-1. člen: Proizvajalec, prodajalec ali ponudnik storitev mora potrošnikom v državnem jeziku zagotoviti informacije, določene v civilnem zakoniku in drugih pravnih aktih, ter označiti blago na način, določen s pravnimi akti;</w:t>
            </w:r>
          </w:p>
          <w:p w14:paraId="7954CD8F" w14:textId="77777777" w:rsidR="00661E1E" w:rsidRPr="00661E1E" w:rsidRDefault="00661E1E" w:rsidP="004D4ABF">
            <w:pPr>
              <w:numPr>
                <w:ilvl w:val="0"/>
                <w:numId w:val="52"/>
              </w:numPr>
              <w:contextualSpacing/>
              <w:jc w:val="both"/>
              <w:rPr>
                <w:rFonts w:ascii="Arial" w:eastAsiaTheme="minorHAnsi" w:hAnsi="Arial" w:cs="Arial"/>
                <w:sz w:val="20"/>
                <w:szCs w:val="20"/>
              </w:rPr>
            </w:pPr>
            <w:r w:rsidRPr="00661E1E">
              <w:rPr>
                <w:rFonts w:ascii="Arial" w:eastAsiaTheme="minorHAnsi" w:hAnsi="Arial" w:cs="Arial"/>
                <w:sz w:val="20"/>
                <w:szCs w:val="20"/>
              </w:rPr>
              <w:t>5-2. člen: Državni jezik je obvezen na vseh javnih zunanjih in notranjih napisih trgovskih in storitvenih prostorov, namenjenih potrošnikom, vključno z imeni trgovskih in storitvenih prostorov;</w:t>
            </w:r>
          </w:p>
          <w:p w14:paraId="455EDB03" w14:textId="77777777" w:rsidR="00661E1E" w:rsidRDefault="00661E1E" w:rsidP="004D4ABF">
            <w:pPr>
              <w:numPr>
                <w:ilvl w:val="0"/>
                <w:numId w:val="52"/>
              </w:numPr>
              <w:contextualSpacing/>
              <w:jc w:val="both"/>
              <w:rPr>
                <w:rFonts w:ascii="Arial" w:eastAsiaTheme="minorHAnsi" w:hAnsi="Arial" w:cs="Arial"/>
                <w:sz w:val="20"/>
                <w:szCs w:val="20"/>
              </w:rPr>
            </w:pPr>
            <w:r w:rsidRPr="00661E1E">
              <w:rPr>
                <w:rFonts w:ascii="Arial" w:eastAsiaTheme="minorHAnsi" w:hAnsi="Arial" w:cs="Arial"/>
                <w:sz w:val="20"/>
                <w:szCs w:val="20"/>
              </w:rPr>
              <w:t>16-1</w:t>
            </w:r>
            <w:r w:rsidR="00A90C22">
              <w:rPr>
                <w:rFonts w:ascii="Arial" w:eastAsiaTheme="minorHAnsi" w:hAnsi="Arial" w:cs="Arial"/>
                <w:sz w:val="20"/>
                <w:szCs w:val="20"/>
              </w:rPr>
              <w:t>. č</w:t>
            </w:r>
            <w:r w:rsidR="00A90C22" w:rsidRPr="00661E1E">
              <w:rPr>
                <w:rFonts w:ascii="Arial" w:eastAsiaTheme="minorHAnsi" w:hAnsi="Arial" w:cs="Arial"/>
                <w:sz w:val="20"/>
                <w:szCs w:val="20"/>
              </w:rPr>
              <w:t>len</w:t>
            </w:r>
            <w:r w:rsidRPr="00661E1E">
              <w:rPr>
                <w:rFonts w:ascii="Arial" w:eastAsiaTheme="minorHAnsi" w:hAnsi="Arial" w:cs="Arial"/>
                <w:sz w:val="20"/>
                <w:szCs w:val="20"/>
              </w:rPr>
              <w:t>: 2. Jamstvo za kakovost mora biti v litovskem jeziku.</w:t>
            </w:r>
          </w:p>
          <w:p w14:paraId="6304E9DD" w14:textId="77777777" w:rsidR="007F41C5" w:rsidRPr="00661E1E" w:rsidRDefault="007F41C5" w:rsidP="007F41C5">
            <w:pPr>
              <w:ind w:left="360"/>
              <w:contextualSpacing/>
              <w:jc w:val="both"/>
              <w:rPr>
                <w:rFonts w:ascii="Arial" w:eastAsiaTheme="minorHAnsi" w:hAnsi="Arial" w:cs="Arial"/>
                <w:sz w:val="20"/>
                <w:szCs w:val="20"/>
              </w:rPr>
            </w:pPr>
          </w:p>
          <w:p w14:paraId="4E8CB314" w14:textId="77777777" w:rsidR="00661E1E" w:rsidRPr="00661E1E" w:rsidRDefault="00661E1E" w:rsidP="00661E1E">
            <w:pPr>
              <w:jc w:val="both"/>
              <w:rPr>
                <w:rFonts w:ascii="Arial" w:eastAsiaTheme="minorHAnsi" w:hAnsi="Arial" w:cs="Arial"/>
                <w:i/>
                <w:iCs/>
                <w:sz w:val="20"/>
                <w:szCs w:val="20"/>
              </w:rPr>
            </w:pPr>
            <w:r w:rsidRPr="00661E1E">
              <w:rPr>
                <w:rFonts w:ascii="Arial" w:eastAsiaTheme="minorHAnsi" w:hAnsi="Arial" w:cs="Arial"/>
                <w:i/>
                <w:iCs/>
                <w:sz w:val="20"/>
                <w:szCs w:val="20"/>
              </w:rPr>
              <w:t>Institucionalni organi, pristojni za razvoj jezika in izvajanje jezikovne zakonodaje</w:t>
            </w:r>
          </w:p>
          <w:p w14:paraId="06BEE068" w14:textId="77777777" w:rsidR="00661E1E" w:rsidRPr="00661E1E" w:rsidRDefault="00661E1E" w:rsidP="004D4ABF">
            <w:pPr>
              <w:spacing w:after="0"/>
              <w:jc w:val="both"/>
              <w:rPr>
                <w:rFonts w:ascii="Arial" w:eastAsiaTheme="minorHAnsi" w:hAnsi="Arial" w:cs="Arial"/>
                <w:sz w:val="20"/>
                <w:szCs w:val="20"/>
              </w:rPr>
            </w:pPr>
            <w:r w:rsidRPr="00661E1E">
              <w:rPr>
                <w:rFonts w:ascii="Arial" w:eastAsiaTheme="minorHAnsi" w:hAnsi="Arial" w:cs="Arial"/>
                <w:sz w:val="20"/>
                <w:szCs w:val="20"/>
              </w:rPr>
              <w:t>Zakon o državnem jeziku določa, da je za izbor jezikoslovnih usmeritev in nalog varstva državnega jezika ter potrjevanje jezikovnih norm pristojna Državna komisija za litovski jezik. Zakon o spremembi Zakona o statusu Državne komisije za litovski jezik določa pravni status komisije, njeno sestavo (17 članov s petletnim mandatom, ki jih imenuje Seimas (parlament) na predlog Odbora za izobraževanje, znanost in kulturo). Pravno je pristojnost komisije obravnavati vprašanja kodifikacije, uporabe jezikovnih norm in v zvezi z izvajanjem Zakona o državnem jeziku. Prav tako komisija vzpodbuja in finančno podpira programe za razvoj litovskega jezika, katerih namen je:</w:t>
            </w:r>
          </w:p>
          <w:p w14:paraId="63B3BCF6" w14:textId="77777777" w:rsidR="00661E1E" w:rsidRPr="00661E1E" w:rsidRDefault="00661E1E" w:rsidP="004D4ABF">
            <w:pPr>
              <w:numPr>
                <w:ilvl w:val="0"/>
                <w:numId w:val="53"/>
              </w:numPr>
              <w:spacing w:after="0"/>
              <w:contextualSpacing/>
              <w:jc w:val="both"/>
              <w:rPr>
                <w:rFonts w:ascii="Arial" w:eastAsiaTheme="minorHAnsi" w:hAnsi="Arial" w:cs="Arial"/>
                <w:sz w:val="20"/>
                <w:szCs w:val="20"/>
              </w:rPr>
            </w:pPr>
            <w:r w:rsidRPr="00661E1E">
              <w:rPr>
                <w:rFonts w:ascii="Arial" w:eastAsiaTheme="minorHAnsi" w:hAnsi="Arial" w:cs="Arial"/>
                <w:sz w:val="20"/>
                <w:szCs w:val="20"/>
              </w:rPr>
              <w:t>poučevanje jezika</w:t>
            </w:r>
            <w:r w:rsidR="00B56690">
              <w:rPr>
                <w:rFonts w:ascii="Arial" w:eastAsiaTheme="minorHAnsi" w:hAnsi="Arial" w:cs="Arial"/>
                <w:sz w:val="20"/>
                <w:szCs w:val="20"/>
              </w:rPr>
              <w:t>,</w:t>
            </w:r>
          </w:p>
          <w:p w14:paraId="016518A4" w14:textId="77777777" w:rsidR="00661E1E" w:rsidRPr="00661E1E" w:rsidRDefault="00661E1E" w:rsidP="004D4ABF">
            <w:pPr>
              <w:numPr>
                <w:ilvl w:val="0"/>
                <w:numId w:val="53"/>
              </w:numPr>
              <w:contextualSpacing/>
              <w:jc w:val="both"/>
              <w:rPr>
                <w:rFonts w:ascii="Arial" w:eastAsiaTheme="minorHAnsi" w:hAnsi="Arial" w:cs="Arial"/>
                <w:sz w:val="20"/>
                <w:szCs w:val="20"/>
              </w:rPr>
            </w:pPr>
            <w:r w:rsidRPr="00661E1E">
              <w:rPr>
                <w:rFonts w:ascii="Arial" w:eastAsiaTheme="minorHAnsi" w:hAnsi="Arial" w:cs="Arial"/>
                <w:sz w:val="20"/>
                <w:szCs w:val="20"/>
              </w:rPr>
              <w:t>priprava in izdajanje slovarjev, vključno z dvojezičnimi in večjezičnimi terminološkimi slovarji</w:t>
            </w:r>
            <w:r w:rsidR="00B56690">
              <w:rPr>
                <w:rFonts w:ascii="Arial" w:eastAsiaTheme="minorHAnsi" w:hAnsi="Arial" w:cs="Arial"/>
                <w:sz w:val="20"/>
                <w:szCs w:val="20"/>
              </w:rPr>
              <w:t>,</w:t>
            </w:r>
          </w:p>
          <w:p w14:paraId="1E6EF4F1" w14:textId="77777777" w:rsidR="00661E1E" w:rsidRPr="00661E1E" w:rsidRDefault="00661E1E" w:rsidP="004D4ABF">
            <w:pPr>
              <w:numPr>
                <w:ilvl w:val="0"/>
                <w:numId w:val="53"/>
              </w:numPr>
              <w:contextualSpacing/>
              <w:jc w:val="both"/>
              <w:rPr>
                <w:rFonts w:ascii="Arial" w:eastAsiaTheme="minorHAnsi" w:hAnsi="Arial" w:cs="Arial"/>
                <w:sz w:val="20"/>
                <w:szCs w:val="20"/>
              </w:rPr>
            </w:pPr>
            <w:r w:rsidRPr="00661E1E">
              <w:rPr>
                <w:rFonts w:ascii="Arial" w:eastAsiaTheme="minorHAnsi" w:hAnsi="Arial" w:cs="Arial"/>
                <w:sz w:val="20"/>
                <w:szCs w:val="20"/>
              </w:rPr>
              <w:t>izdajanje knjig in zgoščenk v izobraževalne namene in za javno rabo</w:t>
            </w:r>
            <w:r w:rsidR="00B56690">
              <w:rPr>
                <w:rFonts w:ascii="Arial" w:eastAsiaTheme="minorHAnsi" w:hAnsi="Arial" w:cs="Arial"/>
                <w:sz w:val="20"/>
                <w:szCs w:val="20"/>
              </w:rPr>
              <w:t>,</w:t>
            </w:r>
          </w:p>
          <w:p w14:paraId="21B77F38" w14:textId="77777777" w:rsidR="00661E1E" w:rsidRPr="00661E1E" w:rsidRDefault="00661E1E" w:rsidP="004D4ABF">
            <w:pPr>
              <w:numPr>
                <w:ilvl w:val="0"/>
                <w:numId w:val="53"/>
              </w:numPr>
              <w:contextualSpacing/>
              <w:jc w:val="both"/>
              <w:rPr>
                <w:rFonts w:ascii="Arial" w:eastAsiaTheme="minorHAnsi" w:hAnsi="Arial" w:cs="Arial"/>
                <w:sz w:val="20"/>
                <w:szCs w:val="20"/>
              </w:rPr>
            </w:pPr>
            <w:r w:rsidRPr="00661E1E">
              <w:rPr>
                <w:rFonts w:ascii="Arial" w:eastAsiaTheme="minorHAnsi" w:hAnsi="Arial" w:cs="Arial"/>
                <w:sz w:val="20"/>
                <w:szCs w:val="20"/>
              </w:rPr>
              <w:t>izdajanje slovnic, monografij in drugih jezikovnih publikacij v litovščini</w:t>
            </w:r>
            <w:r w:rsidR="00B56690">
              <w:rPr>
                <w:rFonts w:ascii="Arial" w:eastAsiaTheme="minorHAnsi" w:hAnsi="Arial" w:cs="Arial"/>
                <w:sz w:val="20"/>
                <w:szCs w:val="20"/>
              </w:rPr>
              <w:t xml:space="preserve"> ter</w:t>
            </w:r>
          </w:p>
          <w:p w14:paraId="17985921" w14:textId="77777777" w:rsidR="00661E1E" w:rsidRPr="00661E1E" w:rsidRDefault="00661E1E" w:rsidP="004D4ABF">
            <w:pPr>
              <w:numPr>
                <w:ilvl w:val="0"/>
                <w:numId w:val="53"/>
              </w:numPr>
              <w:contextualSpacing/>
              <w:jc w:val="both"/>
              <w:rPr>
                <w:rFonts w:ascii="Arial" w:eastAsiaTheme="minorHAnsi" w:hAnsi="Arial" w:cs="Arial"/>
                <w:sz w:val="20"/>
                <w:szCs w:val="20"/>
              </w:rPr>
            </w:pPr>
            <w:r w:rsidRPr="00661E1E">
              <w:rPr>
                <w:rFonts w:ascii="Arial" w:eastAsiaTheme="minorHAnsi" w:hAnsi="Arial" w:cs="Arial"/>
                <w:sz w:val="20"/>
                <w:szCs w:val="20"/>
              </w:rPr>
              <w:t>spodbujanje uporabnih jezikoslovnih raziskav.</w:t>
            </w:r>
          </w:p>
          <w:p w14:paraId="4AA017A6" w14:textId="77777777" w:rsidR="00661E1E" w:rsidRPr="00661E1E" w:rsidRDefault="00661E1E" w:rsidP="00661E1E">
            <w:pPr>
              <w:ind w:left="720"/>
              <w:contextualSpacing/>
              <w:jc w:val="both"/>
              <w:rPr>
                <w:rFonts w:ascii="Arial" w:eastAsiaTheme="minorHAnsi" w:hAnsi="Arial" w:cs="Arial"/>
                <w:sz w:val="20"/>
                <w:szCs w:val="20"/>
              </w:rPr>
            </w:pPr>
          </w:p>
          <w:p w14:paraId="7AB81687" w14:textId="77777777" w:rsidR="007F41C5"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Za neposredno izvajanje določb Zakona o državnem jeziku so odgovorni vodje institucij, uradov, podjetij, služb in organizacij. Inšpektorat za državni jezik, katerega pravni status je opredeljen v Zakonu o inšpektoratu za državni jezik (2001), nadzoruje izvajanje Zakona o državnem jeziku. Zakon o samoupravi določa, da v lit</w:t>
            </w:r>
            <w:r w:rsidR="00B56690">
              <w:rPr>
                <w:rFonts w:ascii="Arial" w:eastAsiaTheme="minorHAnsi" w:hAnsi="Arial" w:cs="Arial"/>
                <w:sz w:val="20"/>
                <w:szCs w:val="20"/>
              </w:rPr>
              <w:t>o</w:t>
            </w:r>
            <w:r w:rsidRPr="00661E1E">
              <w:rPr>
                <w:rFonts w:ascii="Arial" w:eastAsiaTheme="minorHAnsi" w:hAnsi="Arial" w:cs="Arial"/>
                <w:sz w:val="20"/>
                <w:szCs w:val="20"/>
              </w:rPr>
              <w:t>vskih občinah javni uslužbenci lokalnih oblasti nadzorujejo javno rabo in pravilnost državnega jezika.</w:t>
            </w:r>
          </w:p>
          <w:p w14:paraId="03452BB0" w14:textId="77777777" w:rsidR="00661E1E" w:rsidRPr="00661E1E" w:rsidRDefault="00661E1E" w:rsidP="00661E1E">
            <w:pPr>
              <w:jc w:val="both"/>
              <w:rPr>
                <w:rFonts w:ascii="Arial" w:eastAsiaTheme="minorHAnsi" w:hAnsi="Arial" w:cs="Arial"/>
                <w:b/>
                <w:bCs/>
                <w:sz w:val="20"/>
                <w:szCs w:val="20"/>
              </w:rPr>
            </w:pPr>
            <w:r w:rsidRPr="00661E1E">
              <w:rPr>
                <w:rFonts w:ascii="Arial" w:eastAsiaTheme="minorHAnsi" w:hAnsi="Arial" w:cs="Arial"/>
                <w:b/>
                <w:bCs/>
                <w:sz w:val="20"/>
                <w:szCs w:val="20"/>
              </w:rPr>
              <w:t>Bolgarija</w:t>
            </w:r>
          </w:p>
          <w:p w14:paraId="0FA9AF1F" w14:textId="77777777" w:rsidR="00661E1E" w:rsidRPr="00661E1E" w:rsidRDefault="00661E1E" w:rsidP="00661E1E">
            <w:pPr>
              <w:jc w:val="both"/>
              <w:rPr>
                <w:rFonts w:ascii="Arial" w:eastAsiaTheme="minorHAnsi" w:hAnsi="Arial" w:cs="Arial"/>
                <w:i/>
                <w:iCs/>
                <w:sz w:val="20"/>
                <w:szCs w:val="20"/>
              </w:rPr>
            </w:pPr>
            <w:r w:rsidRPr="00661E1E">
              <w:rPr>
                <w:rFonts w:ascii="Arial" w:eastAsiaTheme="minorHAnsi" w:hAnsi="Arial" w:cs="Arial"/>
                <w:i/>
                <w:iCs/>
                <w:sz w:val="20"/>
                <w:szCs w:val="20"/>
              </w:rPr>
              <w:t>Pravna ureditev jezikovnega področja</w:t>
            </w:r>
          </w:p>
          <w:p w14:paraId="7BAFE3DE"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 xml:space="preserve">Bolgarščina je opredeljena kot uradni jezik že v bolgarski ustavi (3. člen). 36. člen bolgarske ustave nadalje določa, da sta: "(1) Učenje in uporaba bolgarskega jezika pravica in obveznost vsakega bolgarskega državljana. (2) Državljani, katerih materni jezik ni bolgarski, imajo pravico do učenja in uporabe svojega jezika poleg obveznega učenja bolgarskega jezika. (3) Razmere, v katerih se uporablja samo uradni jezik, se določijo z zakonom." Bolgarščina je državni jezik v parlamentu, </w:t>
            </w:r>
            <w:r w:rsidR="00B56690">
              <w:rPr>
                <w:rFonts w:ascii="Arial" w:eastAsiaTheme="minorHAnsi" w:hAnsi="Arial" w:cs="Arial"/>
                <w:sz w:val="20"/>
                <w:szCs w:val="20"/>
              </w:rPr>
              <w:t xml:space="preserve">na </w:t>
            </w:r>
            <w:r w:rsidRPr="00661E1E">
              <w:rPr>
                <w:rFonts w:ascii="Arial" w:eastAsiaTheme="minorHAnsi" w:hAnsi="Arial" w:cs="Arial"/>
                <w:sz w:val="20"/>
                <w:szCs w:val="20"/>
              </w:rPr>
              <w:t xml:space="preserve">sodiščih, </w:t>
            </w:r>
            <w:r w:rsidR="00B56690">
              <w:rPr>
                <w:rFonts w:ascii="Arial" w:eastAsiaTheme="minorHAnsi" w:hAnsi="Arial" w:cs="Arial"/>
                <w:sz w:val="20"/>
                <w:szCs w:val="20"/>
              </w:rPr>
              <w:t xml:space="preserve">v </w:t>
            </w:r>
            <w:r w:rsidRPr="00661E1E">
              <w:rPr>
                <w:rFonts w:ascii="Arial" w:eastAsiaTheme="minorHAnsi" w:hAnsi="Arial" w:cs="Arial"/>
                <w:sz w:val="20"/>
                <w:szCs w:val="20"/>
              </w:rPr>
              <w:t>javni upravi, šolah in gospodarskem življenju na splošno. Učenje in uporabo bolgarščine na posameznih področjih urejajo različni pravni akti.</w:t>
            </w:r>
          </w:p>
          <w:p w14:paraId="25C5C7EB" w14:textId="77777777" w:rsidR="00661E1E" w:rsidRPr="00661E1E" w:rsidRDefault="00B56690" w:rsidP="00661E1E">
            <w:pPr>
              <w:jc w:val="both"/>
              <w:rPr>
                <w:rFonts w:ascii="Arial" w:eastAsiaTheme="minorHAnsi" w:hAnsi="Arial" w:cs="Arial"/>
                <w:sz w:val="20"/>
                <w:szCs w:val="20"/>
              </w:rPr>
            </w:pPr>
            <w:r>
              <w:rPr>
                <w:rFonts w:ascii="Arial" w:eastAsiaTheme="minorHAnsi" w:hAnsi="Arial" w:cs="Arial"/>
                <w:sz w:val="20"/>
                <w:szCs w:val="20"/>
              </w:rPr>
              <w:t>T</w:t>
            </w:r>
            <w:r w:rsidR="00661E1E" w:rsidRPr="00661E1E">
              <w:rPr>
                <w:rFonts w:ascii="Arial" w:eastAsiaTheme="minorHAnsi" w:hAnsi="Arial" w:cs="Arial"/>
                <w:sz w:val="20"/>
                <w:szCs w:val="20"/>
              </w:rPr>
              <w:t xml:space="preserve">emeljna načela bolgarskega izobraževalnega sistema </w:t>
            </w:r>
            <w:r>
              <w:rPr>
                <w:rFonts w:ascii="Arial" w:eastAsiaTheme="minorHAnsi" w:hAnsi="Arial" w:cs="Arial"/>
                <w:sz w:val="20"/>
                <w:szCs w:val="20"/>
              </w:rPr>
              <w:t xml:space="preserve">so </w:t>
            </w:r>
            <w:r w:rsidR="00661E1E" w:rsidRPr="00661E1E">
              <w:rPr>
                <w:rFonts w:ascii="Arial" w:eastAsiaTheme="minorHAnsi" w:hAnsi="Arial" w:cs="Arial"/>
                <w:sz w:val="20"/>
                <w:szCs w:val="20"/>
              </w:rPr>
              <w:t xml:space="preserve">določena v Zakonu o nacionalnem izobraževanju, Zakonu o predšolskem in šolskem izobraževanju </w:t>
            </w:r>
            <w:r>
              <w:rPr>
                <w:rFonts w:ascii="Arial" w:eastAsiaTheme="minorHAnsi" w:hAnsi="Arial" w:cs="Arial"/>
                <w:sz w:val="20"/>
                <w:szCs w:val="20"/>
              </w:rPr>
              <w:t>ter</w:t>
            </w:r>
            <w:r w:rsidRPr="00661E1E">
              <w:rPr>
                <w:rFonts w:ascii="Arial" w:eastAsiaTheme="minorHAnsi" w:hAnsi="Arial" w:cs="Arial"/>
                <w:sz w:val="20"/>
                <w:szCs w:val="20"/>
              </w:rPr>
              <w:t xml:space="preserve"> </w:t>
            </w:r>
            <w:r w:rsidR="00661E1E" w:rsidRPr="00661E1E">
              <w:rPr>
                <w:rFonts w:ascii="Arial" w:eastAsiaTheme="minorHAnsi" w:hAnsi="Arial" w:cs="Arial"/>
                <w:sz w:val="20"/>
                <w:szCs w:val="20"/>
              </w:rPr>
              <w:t>Odloku o knjižni bolgarščini. Učenje bolgarščine je obvezno za osnovne in srednje šole. V skladu z najnovejšim nacionalnim šolskim učnim načrtom pouk bolgarščine poteka v okviru kulturno-izobraževalnega študijskega predmeta Bolgarski jezik in književnost.</w:t>
            </w:r>
          </w:p>
          <w:p w14:paraId="2F93370C"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Bolgarščina je uradni jezik Republike Bolgarije in njena uporaba je obvezna v javni upravi. Zakon o pravosodnem sistemu določa, da vsi postopki pred organi pravosodnega sistema potekajo v bolgarščini in da se zapisniki o postopkih pišejo v bolgarščini. Vpis tujih besed ali izrazov v uradne zapisnike se lahko dovoli le, če imajo poseben pomen za obravnavano zadevo.</w:t>
            </w:r>
          </w:p>
          <w:p w14:paraId="3DB3956F" w14:textId="77777777" w:rsidR="007F41C5"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 xml:space="preserve">Obvezna raba bolgarščine je določena tudi pri prodaji določenih izdelkov na trgu. Zakon o varstvu potrošnikov tako vključuje "jezikovni predpis", ki določa, da morajo biti vsi izdelki, ki se prodajajo v </w:t>
            </w:r>
            <w:r w:rsidRPr="00661E1E">
              <w:rPr>
                <w:rFonts w:ascii="Arial" w:eastAsiaTheme="minorHAnsi" w:hAnsi="Arial" w:cs="Arial"/>
                <w:sz w:val="20"/>
                <w:szCs w:val="20"/>
              </w:rPr>
              <w:lastRenderedPageBreak/>
              <w:t>Bolgariji, označeni v bolgarščini skupaj z ali ob oznaki v jeziku, ki se govori v državi, iz katere izdelek izvira. Vrsta drugih regulativnih aktov določa obveznosti po sektorjih, vključno z zagotavljanjem informacij v različnih jezikih. Zakon o zdravilih za uporabo v medicini iz leta 2007 (člen 169.2-3) določa standard, da so lahko informacije na ovojnini in navodilih za uporabo v več jezikih, vendar mora biti eden od teh jezikov bolgarski. Vsebina informacij v različnih jezikih mora biti enaka. Ime zdravila mora biti obvezno napisano v bolgarskem jeziku, mednarodno nelastniško ime zdravila pa mora biti napisano v skladu z ustrezno klasifikacijo Mednarodne zdravstvene organizacije.</w:t>
            </w:r>
          </w:p>
          <w:p w14:paraId="2D78A781" w14:textId="77777777" w:rsidR="00661E1E" w:rsidRPr="00661E1E" w:rsidRDefault="00661E1E" w:rsidP="00661E1E">
            <w:pPr>
              <w:jc w:val="both"/>
              <w:rPr>
                <w:rFonts w:ascii="Arial" w:eastAsiaTheme="minorHAnsi" w:hAnsi="Arial" w:cs="Arial"/>
                <w:i/>
                <w:iCs/>
                <w:sz w:val="20"/>
                <w:szCs w:val="20"/>
              </w:rPr>
            </w:pPr>
            <w:r w:rsidRPr="00661E1E">
              <w:rPr>
                <w:rFonts w:ascii="Arial" w:eastAsiaTheme="minorHAnsi" w:hAnsi="Arial" w:cs="Arial"/>
                <w:i/>
                <w:iCs/>
                <w:sz w:val="20"/>
                <w:szCs w:val="20"/>
              </w:rPr>
              <w:t>Institucionalni organi, pristojni za razvoj jezika in izvajanje jezikovne zakonodaje</w:t>
            </w:r>
          </w:p>
          <w:p w14:paraId="08BED416"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 xml:space="preserve">Inštitut za bolgarski jezik, del Bolgarske akademije znanosti, je osrednja uradna ustanova, ki je </w:t>
            </w:r>
            <w:r w:rsidR="00F768D4">
              <w:rPr>
                <w:rFonts w:ascii="Arial" w:eastAsiaTheme="minorHAnsi" w:hAnsi="Arial" w:cs="Arial"/>
                <w:sz w:val="20"/>
                <w:szCs w:val="20"/>
              </w:rPr>
              <w:t>odgovorna</w:t>
            </w:r>
            <w:r w:rsidR="00F768D4" w:rsidRPr="00661E1E">
              <w:rPr>
                <w:rFonts w:ascii="Arial" w:eastAsiaTheme="minorHAnsi" w:hAnsi="Arial" w:cs="Arial"/>
                <w:sz w:val="20"/>
                <w:szCs w:val="20"/>
              </w:rPr>
              <w:t xml:space="preserve"> </w:t>
            </w:r>
            <w:r w:rsidRPr="00661E1E">
              <w:rPr>
                <w:rFonts w:ascii="Arial" w:eastAsiaTheme="minorHAnsi" w:hAnsi="Arial" w:cs="Arial"/>
                <w:sz w:val="20"/>
                <w:szCs w:val="20"/>
              </w:rPr>
              <w:t>za spremljanje razvoja bolgarščine. V okviru svojega delovanja preučuje spremembe v bolgarščini, spremlja</w:t>
            </w:r>
            <w:r w:rsidR="00F768D4">
              <w:rPr>
                <w:rFonts w:ascii="Arial" w:eastAsiaTheme="minorHAnsi" w:hAnsi="Arial" w:cs="Arial"/>
                <w:sz w:val="20"/>
                <w:szCs w:val="20"/>
              </w:rPr>
              <w:t>,</w:t>
            </w:r>
            <w:r w:rsidRPr="00661E1E">
              <w:rPr>
                <w:rFonts w:ascii="Arial" w:eastAsiaTheme="minorHAnsi" w:hAnsi="Arial" w:cs="Arial"/>
                <w:sz w:val="20"/>
                <w:szCs w:val="20"/>
              </w:rPr>
              <w:t xml:space="preserve"> kako se te odražajo v pisani in govorjeni besedi</w:t>
            </w:r>
            <w:r w:rsidR="00F768D4">
              <w:rPr>
                <w:rFonts w:ascii="Arial" w:eastAsiaTheme="minorHAnsi" w:hAnsi="Arial" w:cs="Arial"/>
                <w:sz w:val="20"/>
                <w:szCs w:val="20"/>
              </w:rPr>
              <w:t>,</w:t>
            </w:r>
            <w:r w:rsidRPr="00661E1E">
              <w:rPr>
                <w:rFonts w:ascii="Arial" w:eastAsiaTheme="minorHAnsi" w:hAnsi="Arial" w:cs="Arial"/>
                <w:sz w:val="20"/>
                <w:szCs w:val="20"/>
              </w:rPr>
              <w:t xml:space="preserve"> ter določa knjižn</w:t>
            </w:r>
            <w:r w:rsidR="00F768D4">
              <w:rPr>
                <w:rFonts w:ascii="Arial" w:eastAsiaTheme="minorHAnsi" w:hAnsi="Arial" w:cs="Arial"/>
                <w:sz w:val="20"/>
                <w:szCs w:val="20"/>
              </w:rPr>
              <w:t>o</w:t>
            </w:r>
            <w:r w:rsidRPr="00661E1E">
              <w:rPr>
                <w:rFonts w:ascii="Arial" w:eastAsiaTheme="minorHAnsi" w:hAnsi="Arial" w:cs="Arial"/>
                <w:sz w:val="20"/>
                <w:szCs w:val="20"/>
              </w:rPr>
              <w:t xml:space="preserve"> norm</w:t>
            </w:r>
            <w:r w:rsidR="00F768D4">
              <w:rPr>
                <w:rFonts w:ascii="Arial" w:eastAsiaTheme="minorHAnsi" w:hAnsi="Arial" w:cs="Arial"/>
                <w:sz w:val="20"/>
                <w:szCs w:val="20"/>
              </w:rPr>
              <w:t>o</w:t>
            </w:r>
            <w:r w:rsidRPr="00661E1E">
              <w:rPr>
                <w:rFonts w:ascii="Arial" w:eastAsiaTheme="minorHAnsi" w:hAnsi="Arial" w:cs="Arial"/>
                <w:sz w:val="20"/>
                <w:szCs w:val="20"/>
              </w:rPr>
              <w:t>.</w:t>
            </w:r>
            <w:r w:rsidRPr="00661E1E">
              <w:rPr>
                <w:rFonts w:ascii="Arial" w:eastAsiaTheme="minorHAnsi" w:hAnsi="Arial" w:cs="Arial"/>
                <w:sz w:val="20"/>
                <w:szCs w:val="20"/>
              </w:rPr>
              <w:br w:type="page"/>
            </w:r>
          </w:p>
          <w:p w14:paraId="1BDB09C4" w14:textId="77777777" w:rsidR="00661E1E" w:rsidRPr="00661E1E" w:rsidRDefault="00661E1E" w:rsidP="00661E1E">
            <w:pPr>
              <w:jc w:val="both"/>
              <w:rPr>
                <w:rFonts w:ascii="Arial" w:eastAsiaTheme="minorHAnsi" w:hAnsi="Arial" w:cs="Arial"/>
                <w:b/>
                <w:bCs/>
                <w:sz w:val="20"/>
                <w:szCs w:val="20"/>
              </w:rPr>
            </w:pPr>
            <w:r w:rsidRPr="00661E1E">
              <w:rPr>
                <w:rFonts w:ascii="Arial" w:eastAsiaTheme="minorHAnsi" w:hAnsi="Arial" w:cs="Arial"/>
                <w:b/>
                <w:bCs/>
                <w:sz w:val="20"/>
                <w:szCs w:val="20"/>
              </w:rPr>
              <w:t>Islandija</w:t>
            </w:r>
          </w:p>
          <w:p w14:paraId="3D125967"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i/>
                <w:iCs/>
                <w:sz w:val="20"/>
                <w:szCs w:val="20"/>
              </w:rPr>
              <w:t>Pravna ureditev jezikovnega področja</w:t>
            </w:r>
            <w:r w:rsidRPr="00661E1E">
              <w:rPr>
                <w:rFonts w:ascii="Arial" w:eastAsiaTheme="minorHAnsi" w:hAnsi="Arial" w:cs="Arial"/>
                <w:sz w:val="20"/>
                <w:szCs w:val="20"/>
              </w:rPr>
              <w:t xml:space="preserve"> </w:t>
            </w:r>
          </w:p>
          <w:p w14:paraId="03FC9CEA"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 xml:space="preserve">Status islandščine kot uradnega jezika Islandije je opredeljen v posebnem Zakonu o islandskem jeziku in islandskem znakovnem jeziku iz </w:t>
            </w:r>
            <w:r w:rsidR="00F768D4">
              <w:rPr>
                <w:rFonts w:ascii="Arial" w:eastAsiaTheme="minorHAnsi" w:hAnsi="Arial" w:cs="Arial"/>
                <w:sz w:val="20"/>
                <w:szCs w:val="20"/>
              </w:rPr>
              <w:t xml:space="preserve">leta </w:t>
            </w:r>
            <w:r w:rsidRPr="00661E1E">
              <w:rPr>
                <w:rFonts w:ascii="Arial" w:eastAsiaTheme="minorHAnsi" w:hAnsi="Arial" w:cs="Arial"/>
                <w:sz w:val="20"/>
                <w:szCs w:val="20"/>
              </w:rPr>
              <w:t>2011. Drugi člen tega zakona opredeljuje, da je "državni jezik skupni jezik prebivalstva. Država zagotavlja, da se lahko uporablja na vseh področjih vsakdanjega življenja na Islandiji. Vsak prebivalec države ima možnost, da se nauči in uporablja islandski jezik, da lahko sodeluje v vsakdanjem življenju na Islandiji." V skladu s tem vodilom je v tretjem členu tega zakona ustrezno urejen tudi status islandskega znakovnega jezika, ki "je prvi jezik tistih, ki ga morajo uporabljati, da se lahko izražajo in komunicirajo z drugimi, ter njihovih otrok. Država zanj skrbi in ga podpira. Kdor potrebuje islandski znakovni jezik, ima možnost, da se ga nauči in uporablja takoj, ko se začne njegovo učenje jezika, ali od trenutka, ko je oseba priznana kot gluha, naglušna ali gluhonema. Enako velja za njihove najbližje družinske člane."</w:t>
            </w:r>
          </w:p>
          <w:p w14:paraId="0D1C5DFB"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 xml:space="preserve">Kar </w:t>
            </w:r>
            <w:r w:rsidR="00E81A34">
              <w:rPr>
                <w:rFonts w:ascii="Arial" w:eastAsiaTheme="minorHAnsi" w:hAnsi="Arial" w:cs="Arial"/>
                <w:sz w:val="20"/>
                <w:szCs w:val="20"/>
              </w:rPr>
              <w:t>zadeva</w:t>
            </w:r>
            <w:r w:rsidRPr="00661E1E">
              <w:rPr>
                <w:rFonts w:ascii="Arial" w:eastAsiaTheme="minorHAnsi" w:hAnsi="Arial" w:cs="Arial"/>
                <w:sz w:val="20"/>
                <w:szCs w:val="20"/>
              </w:rPr>
              <w:t xml:space="preserve"> učenj</w:t>
            </w:r>
            <w:r w:rsidR="00E81A34">
              <w:rPr>
                <w:rFonts w:ascii="Arial" w:eastAsiaTheme="minorHAnsi" w:hAnsi="Arial" w:cs="Arial"/>
                <w:sz w:val="20"/>
                <w:szCs w:val="20"/>
              </w:rPr>
              <w:t>e</w:t>
            </w:r>
            <w:r w:rsidRPr="00661E1E">
              <w:rPr>
                <w:rFonts w:ascii="Arial" w:eastAsiaTheme="minorHAnsi" w:hAnsi="Arial" w:cs="Arial"/>
                <w:sz w:val="20"/>
                <w:szCs w:val="20"/>
              </w:rPr>
              <w:t xml:space="preserve"> in rab</w:t>
            </w:r>
            <w:r w:rsidR="00E81A34">
              <w:rPr>
                <w:rFonts w:ascii="Arial" w:eastAsiaTheme="minorHAnsi" w:hAnsi="Arial" w:cs="Arial"/>
                <w:sz w:val="20"/>
                <w:szCs w:val="20"/>
              </w:rPr>
              <w:t>o</w:t>
            </w:r>
            <w:r w:rsidRPr="00661E1E">
              <w:rPr>
                <w:rFonts w:ascii="Arial" w:eastAsiaTheme="minorHAnsi" w:hAnsi="Arial" w:cs="Arial"/>
                <w:sz w:val="20"/>
                <w:szCs w:val="20"/>
              </w:rPr>
              <w:t xml:space="preserve"> islandščine v izobraževanju, to ni opredeljeno v enotnem zakonu, </w:t>
            </w:r>
            <w:r w:rsidR="00F768D4">
              <w:rPr>
                <w:rFonts w:ascii="Arial" w:eastAsiaTheme="minorHAnsi" w:hAnsi="Arial" w:cs="Arial"/>
                <w:sz w:val="20"/>
                <w:szCs w:val="20"/>
              </w:rPr>
              <w:t>temveč</w:t>
            </w:r>
            <w:r w:rsidR="00F768D4" w:rsidRPr="00661E1E">
              <w:rPr>
                <w:rFonts w:ascii="Arial" w:eastAsiaTheme="minorHAnsi" w:hAnsi="Arial" w:cs="Arial"/>
                <w:sz w:val="20"/>
                <w:szCs w:val="20"/>
              </w:rPr>
              <w:t xml:space="preserve"> </w:t>
            </w:r>
            <w:r w:rsidRPr="00661E1E">
              <w:rPr>
                <w:rFonts w:ascii="Arial" w:eastAsiaTheme="minorHAnsi" w:hAnsi="Arial" w:cs="Arial"/>
                <w:sz w:val="20"/>
                <w:szCs w:val="20"/>
              </w:rPr>
              <w:t>je urejeno v zakonih za posamezno stopnjo izobraževalnega sistema. Zakon o osnovni</w:t>
            </w:r>
            <w:r w:rsidR="00F768D4">
              <w:rPr>
                <w:rFonts w:ascii="Arial" w:eastAsiaTheme="minorHAnsi" w:hAnsi="Arial" w:cs="Arial"/>
                <w:sz w:val="20"/>
                <w:szCs w:val="20"/>
              </w:rPr>
              <w:t>h</w:t>
            </w:r>
            <w:r w:rsidRPr="00661E1E">
              <w:rPr>
                <w:rFonts w:ascii="Arial" w:eastAsiaTheme="minorHAnsi" w:hAnsi="Arial" w:cs="Arial"/>
                <w:sz w:val="20"/>
                <w:szCs w:val="20"/>
              </w:rPr>
              <w:t xml:space="preserve"> šolah v 16. členu ureja učni jezik: "Pouk v osnovnih šolah poteka v islandskem jeziku. Pri pouku je dovoljeno uporabljati tudi druge jezike, ne le islandščino, če je to utemeljeno z naravo predmeta ali glede na Vodnik po islandskem nacionalnem učnem načrtu za obvezne šole (The Icelandic National Curriculum Guide for Compulsory Schools)." Zakon o srednjih šolah ima glede uporabe jezika podobno dikcijo, ki pa vseeno vsebuje tudi dodatne izjeme (35. člen): "Pouk v srednjih šolah poteka v islandskem jeziku. Pri pouku je dovoljeno uporabljati druge jezike, ne le islandščin</w:t>
            </w:r>
            <w:r w:rsidR="00F768D4">
              <w:rPr>
                <w:rFonts w:ascii="Arial" w:eastAsiaTheme="minorHAnsi" w:hAnsi="Arial" w:cs="Arial"/>
                <w:sz w:val="20"/>
                <w:szCs w:val="20"/>
              </w:rPr>
              <w:t>o</w:t>
            </w:r>
            <w:r w:rsidRPr="00661E1E">
              <w:rPr>
                <w:rFonts w:ascii="Arial" w:eastAsiaTheme="minorHAnsi" w:hAnsi="Arial" w:cs="Arial"/>
                <w:sz w:val="20"/>
                <w:szCs w:val="20"/>
              </w:rPr>
              <w:t>, kadar a) je to upravičeno zaradi narave predmeta ali glede na Vodnik po islandskem nacionalnem učnem načrtu za obvezne šole</w:t>
            </w:r>
            <w:r w:rsidR="00F768D4">
              <w:rPr>
                <w:rFonts w:ascii="Arial" w:eastAsiaTheme="minorHAnsi" w:hAnsi="Arial" w:cs="Arial"/>
                <w:sz w:val="20"/>
                <w:szCs w:val="20"/>
              </w:rPr>
              <w:t>,</w:t>
            </w:r>
            <w:r w:rsidRPr="00661E1E">
              <w:rPr>
                <w:rFonts w:ascii="Arial" w:eastAsiaTheme="minorHAnsi" w:hAnsi="Arial" w:cs="Arial"/>
                <w:sz w:val="20"/>
                <w:szCs w:val="20"/>
              </w:rPr>
              <w:t xml:space="preserve"> in b) pri učnih predmetih, ki so posebej namenjeni študentom, ki ne obvladajo islandščine ali ki morajo študirati ali so del študija opravili v tujini." Kar zadeva uporabo islandščine na univerzah, je ta bila še do nedavn</w:t>
            </w:r>
            <w:r w:rsidR="00F768D4">
              <w:rPr>
                <w:rFonts w:ascii="Arial" w:eastAsiaTheme="minorHAnsi" w:hAnsi="Arial" w:cs="Arial"/>
                <w:sz w:val="20"/>
                <w:szCs w:val="20"/>
              </w:rPr>
              <w:t>o</w:t>
            </w:r>
            <w:r w:rsidRPr="00661E1E">
              <w:rPr>
                <w:rFonts w:ascii="Arial" w:eastAsiaTheme="minorHAnsi" w:hAnsi="Arial" w:cs="Arial"/>
                <w:sz w:val="20"/>
                <w:szCs w:val="20"/>
              </w:rPr>
              <w:t xml:space="preserve"> izključni jezik poučevanja (razen na oddelkih za tuje jezike), vendar se že nekaj let vse več predmetov poučuje v angleščini zaradi tujih študentov, ki na Islandijo prihajajo v okviru programov izmenjav, kot je ERASMUS. Dve največji univerzi, Háskóli Íslands (Islandska univerza) in Háskólinn á Akureyri (Univerza v Akureyriju), imata lastno jezikovno politiko. Na večini fakultet je zdaj obvezno, da so doktorske disertacije v angleščini. Izjemi sta Pravna fakulteta in Fakulteta za humanistiko Univerze na Islandiji. Na večini študijskih področij se izvaja neologistika z namenom, da bi bil vsakdo sposoben pisati in govoriti o svojem predmetu v islandščini.</w:t>
            </w:r>
          </w:p>
          <w:p w14:paraId="144E16AA"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Rabo islandščine na področju javnih medijev ureja Zakon o javnih radijskih in televizijskih storitvah iz leta 2013, ki določa, da morajo ti skrbeti za propagiranje in razvoj islandskega jezika. Televizijski program v tujem jeziku mora biti zato sinhroniziran ali podnaslovljen. Jezikovna raba mora biti zgledna, vse oddaje pa morajo biti v brezhibni islandščini. Tuje besede, ki se jim ni mogoče izogniti, je treba čim bolj prilagoditi islandski jezikovni strukturi. Televizijski programi, namenjeni otrokom in mladostnikom, morajo biti v islandskem jeziku, kadar koli je to mogoče. Potrebe gluhih, naglušnih ali gluhonemih in tistih, ki jim islandščina ni prvi jezik, je treba spoštovati tako, da jim ponudi</w:t>
            </w:r>
            <w:r w:rsidR="00F768D4">
              <w:rPr>
                <w:rFonts w:ascii="Arial" w:eastAsiaTheme="minorHAnsi" w:hAnsi="Arial" w:cs="Arial"/>
                <w:sz w:val="20"/>
                <w:szCs w:val="20"/>
              </w:rPr>
              <w:t>j</w:t>
            </w:r>
            <w:r w:rsidRPr="00661E1E">
              <w:rPr>
                <w:rFonts w:ascii="Arial" w:eastAsiaTheme="minorHAnsi" w:hAnsi="Arial" w:cs="Arial"/>
                <w:sz w:val="20"/>
                <w:szCs w:val="20"/>
              </w:rPr>
              <w:t xml:space="preserve">o prevode v znakovni jezik in podnapise domačih programov (običajno na ločenih kanalih), kolikor je to mogoče. Jezikovni svetovalec ali drug strokovnjak za jezik mora pomagati zaposlenim </w:t>
            </w:r>
            <w:r w:rsidR="00F768D4">
              <w:rPr>
                <w:rFonts w:ascii="Arial" w:eastAsiaTheme="minorHAnsi" w:hAnsi="Arial" w:cs="Arial"/>
                <w:sz w:val="20"/>
                <w:szCs w:val="20"/>
              </w:rPr>
              <w:t>na</w:t>
            </w:r>
            <w:r w:rsidR="00F768D4" w:rsidRPr="00661E1E">
              <w:rPr>
                <w:rFonts w:ascii="Arial" w:eastAsiaTheme="minorHAnsi" w:hAnsi="Arial" w:cs="Arial"/>
                <w:sz w:val="20"/>
                <w:szCs w:val="20"/>
              </w:rPr>
              <w:t xml:space="preserve"> </w:t>
            </w:r>
            <w:r w:rsidRPr="00661E1E">
              <w:rPr>
                <w:rFonts w:ascii="Arial" w:eastAsiaTheme="minorHAnsi" w:hAnsi="Arial" w:cs="Arial"/>
                <w:sz w:val="20"/>
                <w:szCs w:val="20"/>
              </w:rPr>
              <w:t xml:space="preserve">vseh oddelkih, na primer z branjem rokopisov pred predvajanjem, kadar je to mogoče. Poleg tega ima Nacionalni radio in televizija (RÚV) že od leta 2010 posebej opredeljeno jezikovno politiko, v skladu s katero se zavzema za islandski jezik in kulturo ter </w:t>
            </w:r>
            <w:r w:rsidR="00F768D4">
              <w:rPr>
                <w:rFonts w:ascii="Arial" w:eastAsiaTheme="minorHAnsi" w:hAnsi="Arial" w:cs="Arial"/>
                <w:sz w:val="20"/>
                <w:szCs w:val="20"/>
              </w:rPr>
              <w:t>poudarja</w:t>
            </w:r>
            <w:r w:rsidRPr="00661E1E">
              <w:rPr>
                <w:rFonts w:ascii="Arial" w:eastAsiaTheme="minorHAnsi" w:hAnsi="Arial" w:cs="Arial"/>
                <w:sz w:val="20"/>
                <w:szCs w:val="20"/>
              </w:rPr>
              <w:t xml:space="preserve"> svojo vlogo pri (jezikovnem) izobraževanju.</w:t>
            </w:r>
          </w:p>
          <w:p w14:paraId="12C83F3E" w14:textId="77777777" w:rsidR="00661E1E" w:rsidRPr="00661E1E" w:rsidRDefault="00661E1E" w:rsidP="00661E1E">
            <w:pPr>
              <w:jc w:val="both"/>
              <w:rPr>
                <w:rFonts w:ascii="Arial" w:eastAsiaTheme="minorHAnsi" w:hAnsi="Arial" w:cs="Arial"/>
                <w:i/>
                <w:iCs/>
                <w:sz w:val="20"/>
                <w:szCs w:val="20"/>
              </w:rPr>
            </w:pPr>
            <w:r w:rsidRPr="00661E1E">
              <w:rPr>
                <w:rFonts w:ascii="Arial" w:eastAsiaTheme="minorHAnsi" w:hAnsi="Arial" w:cs="Arial"/>
                <w:i/>
                <w:iCs/>
                <w:sz w:val="20"/>
                <w:szCs w:val="20"/>
              </w:rPr>
              <w:lastRenderedPageBreak/>
              <w:t>Institucionalni organi, pristojni za razvoj jezika in izvajanje jezikovne zakonodaje</w:t>
            </w:r>
          </w:p>
          <w:p w14:paraId="272EEBF1" w14:textId="77777777" w:rsidR="007F41C5"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 xml:space="preserve">Ministrstvo za izobraževanje in kulturo je odgovorno za zakonodajo v zvezi z islandskim jezikom. Odgovorno je tudi za jezikovno politiko nasploh, pri čemer sodeluje s Svetom za islandski jezik. </w:t>
            </w:r>
            <w:r w:rsidR="00F768D4">
              <w:rPr>
                <w:rFonts w:ascii="Arial" w:eastAsiaTheme="minorHAnsi" w:hAnsi="Arial" w:cs="Arial"/>
                <w:sz w:val="20"/>
                <w:szCs w:val="20"/>
              </w:rPr>
              <w:t>Ta</w:t>
            </w:r>
            <w:r w:rsidRPr="00661E1E">
              <w:rPr>
                <w:rFonts w:ascii="Arial" w:eastAsiaTheme="minorHAnsi" w:hAnsi="Arial" w:cs="Arial"/>
                <w:sz w:val="20"/>
                <w:szCs w:val="20"/>
              </w:rPr>
              <w:t xml:space="preserve"> organ že </w:t>
            </w:r>
            <w:r w:rsidR="00F768D4">
              <w:rPr>
                <w:rFonts w:ascii="Arial" w:eastAsiaTheme="minorHAnsi" w:hAnsi="Arial" w:cs="Arial"/>
                <w:sz w:val="20"/>
                <w:szCs w:val="20"/>
              </w:rPr>
              <w:t>od</w:t>
            </w:r>
            <w:r w:rsidRPr="00661E1E">
              <w:rPr>
                <w:rFonts w:ascii="Arial" w:eastAsiaTheme="minorHAnsi" w:hAnsi="Arial" w:cs="Arial"/>
                <w:sz w:val="20"/>
                <w:szCs w:val="20"/>
              </w:rPr>
              <w:t xml:space="preserve"> leta 1964 skrbi za ohranjanje in spremljanje razvoja islandskega jezika, njegov mandat pa je bil leta 2006 spremenjen z novim zakonom, s katerim je bil ustanovljen Inštitut za islandske študije Árni Magnússon. Naloge </w:t>
            </w:r>
            <w:r w:rsidR="00F768D4">
              <w:rPr>
                <w:rFonts w:ascii="Arial" w:eastAsiaTheme="minorHAnsi" w:hAnsi="Arial" w:cs="Arial"/>
                <w:sz w:val="20"/>
                <w:szCs w:val="20"/>
              </w:rPr>
              <w:t>s</w:t>
            </w:r>
            <w:r w:rsidRPr="00661E1E">
              <w:rPr>
                <w:rFonts w:ascii="Arial" w:eastAsiaTheme="minorHAnsi" w:hAnsi="Arial" w:cs="Arial"/>
                <w:sz w:val="20"/>
                <w:szCs w:val="20"/>
              </w:rPr>
              <w:t xml:space="preserve">veta so navedene v členu 9 tega zakona: "Naloga Sveta za islandski jezik je, da vladi znanstveno svetuje o zadevah v zvezi z islandskim jezikom </w:t>
            </w:r>
            <w:r w:rsidR="00F768D4">
              <w:rPr>
                <w:rFonts w:ascii="Arial" w:eastAsiaTheme="minorHAnsi" w:hAnsi="Arial" w:cs="Arial"/>
                <w:sz w:val="20"/>
                <w:szCs w:val="20"/>
              </w:rPr>
              <w:t>ter</w:t>
            </w:r>
            <w:r w:rsidRPr="00661E1E">
              <w:rPr>
                <w:rFonts w:ascii="Arial" w:eastAsiaTheme="minorHAnsi" w:hAnsi="Arial" w:cs="Arial"/>
                <w:sz w:val="20"/>
                <w:szCs w:val="20"/>
              </w:rPr>
              <w:t xml:space="preserve"> ministru za kulturo in izobraževanje predlaga jezikovno politiko, poleg tega pa vsako leto predloži poročilo o stanju islandskega jezika. Svet lahko na lastno pobudo opozori, kaj je bilo na področju javne rabe islandskega jezika storjeno dobro in kaj bi bilo mogoče izboljšati. Svet določi pravopis islandskega jezika, ki se uporablja v šolah in ga objavi minister. Večje spremembe mora odobriti minister."</w:t>
            </w:r>
          </w:p>
          <w:p w14:paraId="4E1E3BCA" w14:textId="77777777" w:rsidR="00661E1E" w:rsidRPr="00661E1E" w:rsidRDefault="00661E1E" w:rsidP="00661E1E">
            <w:pPr>
              <w:jc w:val="both"/>
              <w:rPr>
                <w:rFonts w:ascii="Arial" w:eastAsiaTheme="minorHAnsi" w:hAnsi="Arial" w:cs="Arial"/>
                <w:b/>
                <w:bCs/>
                <w:sz w:val="20"/>
                <w:szCs w:val="20"/>
              </w:rPr>
            </w:pPr>
            <w:r w:rsidRPr="00661E1E">
              <w:rPr>
                <w:rFonts w:ascii="Arial" w:eastAsiaTheme="minorHAnsi" w:hAnsi="Arial" w:cs="Arial"/>
                <w:b/>
                <w:bCs/>
                <w:sz w:val="20"/>
                <w:szCs w:val="20"/>
              </w:rPr>
              <w:t>Portugalska</w:t>
            </w:r>
          </w:p>
          <w:p w14:paraId="78E899E8" w14:textId="77777777" w:rsidR="00661E1E" w:rsidRPr="00661E1E" w:rsidRDefault="00661E1E" w:rsidP="00661E1E">
            <w:pPr>
              <w:jc w:val="both"/>
              <w:rPr>
                <w:rFonts w:ascii="Arial" w:eastAsiaTheme="minorHAnsi" w:hAnsi="Arial" w:cs="Arial"/>
                <w:sz w:val="20"/>
                <w:szCs w:val="20"/>
              </w:rPr>
            </w:pPr>
            <w:bookmarkStart w:id="2" w:name="_Hlk142034397"/>
            <w:r w:rsidRPr="00661E1E">
              <w:rPr>
                <w:rFonts w:ascii="Arial" w:eastAsiaTheme="minorHAnsi" w:hAnsi="Arial" w:cs="Arial"/>
                <w:i/>
                <w:iCs/>
                <w:sz w:val="20"/>
                <w:szCs w:val="20"/>
              </w:rPr>
              <w:t>Pravna ureditev jezikovnega področja</w:t>
            </w:r>
            <w:r w:rsidRPr="00661E1E">
              <w:rPr>
                <w:rFonts w:ascii="Arial" w:eastAsiaTheme="minorHAnsi" w:hAnsi="Arial" w:cs="Arial"/>
                <w:sz w:val="20"/>
                <w:szCs w:val="20"/>
              </w:rPr>
              <w:t xml:space="preserve"> </w:t>
            </w:r>
          </w:p>
          <w:bookmarkEnd w:id="2"/>
          <w:p w14:paraId="0E655E35"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 xml:space="preserve">Status portugalščine kot uradnega jezika Republike Portugalske je opredeljen v portugalski ustavi (3. odstavek 11. člena). Ta poleg portugalščine priznava in daje poseben pomen še znakovnemu jeziku ter lokalnemu jeziku področja Terra de Miranda. </w:t>
            </w:r>
            <w:r w:rsidR="00F768D4">
              <w:rPr>
                <w:rFonts w:ascii="Arial" w:eastAsiaTheme="minorHAnsi" w:hAnsi="Arial" w:cs="Arial"/>
                <w:sz w:val="20"/>
                <w:szCs w:val="20"/>
              </w:rPr>
              <w:t>Drug</w:t>
            </w:r>
            <w:r w:rsidRPr="00661E1E">
              <w:rPr>
                <w:rFonts w:ascii="Arial" w:eastAsiaTheme="minorHAnsi" w:hAnsi="Arial" w:cs="Arial"/>
                <w:sz w:val="20"/>
                <w:szCs w:val="20"/>
              </w:rPr>
              <w:t>e določbe v zvezi z učenjem in rabo portugalskega jezika so določene v okviru različnih pravnih aktov.</w:t>
            </w:r>
          </w:p>
          <w:p w14:paraId="61DBD3B8"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 xml:space="preserve">Določbe glede rabe portugalščine v medijih opredeljuj zakon št. 78/2015. V 6. členu tega zakona je določeno, da mora televizija "razširjati in spodbujati portugalsko kulturo in jezik". Podobno tudi 9. člen, ki se nanaša na namene televizijske dejavnosti, določa, da mora ta dejavnost "razširjati in spodbujati portugalsko kulturo in jezik, ustvarjalce, umetnike in portugalske znanstvenike ter vrednote, ki izražajo nacionalno identiteto". Prek 44. člena je propagirana uporaba portugalščine, saj ta člen za televizijske vsebine zapoveduje, da morajo biti oddaje govorjene ali podnaslovljene v portugalščini, razen oddaj za poučevanje in učenje tujih jezikov ali oddaj, namenjenih skupnostim migrantov. Nadalje morajo po tem zakonu </w:t>
            </w:r>
            <w:r w:rsidR="00F768D4">
              <w:rPr>
                <w:rFonts w:ascii="Arial" w:eastAsiaTheme="minorHAnsi" w:hAnsi="Arial" w:cs="Arial"/>
                <w:sz w:val="20"/>
                <w:szCs w:val="20"/>
              </w:rPr>
              <w:t>n</w:t>
            </w:r>
            <w:r w:rsidRPr="00661E1E">
              <w:rPr>
                <w:rFonts w:ascii="Arial" w:eastAsiaTheme="minorHAnsi" w:hAnsi="Arial" w:cs="Arial"/>
                <w:sz w:val="20"/>
                <w:szCs w:val="20"/>
              </w:rPr>
              <w:t>acionalne televizijske službe vsaj 50 % svojih oddaj, razen časa, namenjenega oglaševanju, televizijski prodaji in teletekstu, nameniti predvajanju oddaj v portugalskem jeziku. V istem členu je tudi navedeno, da morajo programske službe vsaj 20 % oddajnega časa nameniti razširjanju izvirnih ustvarjalnih del v portugalskem jeziku. Te deleže lahko do 25 % zapolnijo s programi iz drugih portugalsko govorečih držav. Zakon določa tudi obveznosti koncesionarja javne službe (51. člen), ki mora "spodbujati oddajanje programov v portugalskem jeziku različnih žanrov" in "oddajati programe za Portugalce, ki prebivajo zunaj Portugalske, in za državljane portugalsko govorečih držav, ki prebivajo tudi zunaj Portugalske".</w:t>
            </w:r>
          </w:p>
          <w:p w14:paraId="49562A16" w14:textId="77777777" w:rsidR="00661E1E" w:rsidRPr="00661E1E" w:rsidRDefault="00E81A34" w:rsidP="00661E1E">
            <w:pPr>
              <w:jc w:val="both"/>
              <w:rPr>
                <w:rFonts w:ascii="Arial" w:eastAsiaTheme="minorHAnsi" w:hAnsi="Arial" w:cs="Arial"/>
                <w:sz w:val="20"/>
                <w:szCs w:val="20"/>
              </w:rPr>
            </w:pPr>
            <w:r>
              <w:rPr>
                <w:rFonts w:ascii="Arial" w:eastAsiaTheme="minorHAnsi" w:hAnsi="Arial" w:cs="Arial"/>
                <w:sz w:val="20"/>
                <w:szCs w:val="20"/>
              </w:rPr>
              <w:t>V</w:t>
            </w:r>
            <w:r w:rsidR="00661E1E" w:rsidRPr="00661E1E">
              <w:rPr>
                <w:rFonts w:ascii="Arial" w:eastAsiaTheme="minorHAnsi" w:hAnsi="Arial" w:cs="Arial"/>
                <w:sz w:val="20"/>
                <w:szCs w:val="20"/>
              </w:rPr>
              <w:t xml:space="preserve">arstvo potrošnikov </w:t>
            </w:r>
            <w:r>
              <w:rPr>
                <w:rFonts w:ascii="Arial" w:eastAsiaTheme="minorHAnsi" w:hAnsi="Arial" w:cs="Arial"/>
                <w:sz w:val="20"/>
                <w:szCs w:val="20"/>
              </w:rPr>
              <w:t xml:space="preserve">je </w:t>
            </w:r>
            <w:r w:rsidR="00661E1E" w:rsidRPr="00661E1E">
              <w:rPr>
                <w:rFonts w:ascii="Arial" w:eastAsiaTheme="minorHAnsi" w:hAnsi="Arial" w:cs="Arial"/>
                <w:sz w:val="20"/>
                <w:szCs w:val="20"/>
              </w:rPr>
              <w:t>zagotovljeno z zakonom št. 24/96. Najnovejša različica (zakon št. 47/2014) določa, da morajo biti vse poslovne informacije v portugalščini. Zakonski odlok 238/86 in zakonski odlok 42/88 nadalje določata, da morajo biti vse poslovne informacije zagotovljene v portugalščini ter da morajo biti embalaža in navodila za vse izdelke "vedno v portugalščini ali prevedeni v portugalščino". Oglaševalski kodeks (del zakonskega odloka 66/2015) nalaga, da mora biti oglaševanje v portugalščini, vendar je raba drugih jezikov dovoljena v primerih, ko glavno ciljno občinstvo sestavljajo tuji državljani.</w:t>
            </w:r>
          </w:p>
          <w:p w14:paraId="09996B95"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Učenje in raba portugalščine v izobraževanju sta določena z Zakonom o izobraževalnem sistemu (zakon 46/86). Ta določa, da je treba poučevanje in učenje portugalskega jezika organizirati tako, da vse druge sestavine učnega načrta osnovnošolskega in srednješolskega izobraževanja sistematično prispevajo k razvoju učenčevih sposobnosti (ustnih in pisnih) v portugalščini. V okviru nadaljnjega izobraževanj</w:t>
            </w:r>
            <w:r w:rsidR="00E81A34">
              <w:rPr>
                <w:rFonts w:ascii="Arial" w:eastAsiaTheme="minorHAnsi" w:hAnsi="Arial" w:cs="Arial"/>
                <w:sz w:val="20"/>
                <w:szCs w:val="20"/>
              </w:rPr>
              <w:t>a</w:t>
            </w:r>
            <w:r w:rsidRPr="00661E1E">
              <w:rPr>
                <w:rFonts w:ascii="Arial" w:eastAsiaTheme="minorHAnsi" w:hAnsi="Arial" w:cs="Arial"/>
                <w:sz w:val="20"/>
                <w:szCs w:val="20"/>
              </w:rPr>
              <w:t xml:space="preserve"> se večina pouka izvaja v portugalščini. Nekateri podiplomski programi (magistrski in doktorski) se lahko poučujejo v drugih jezikih, in sicer v angleščini.</w:t>
            </w:r>
          </w:p>
          <w:p w14:paraId="5DC0E195" w14:textId="77777777" w:rsidR="00661E1E" w:rsidRPr="00661E1E" w:rsidRDefault="00661E1E" w:rsidP="00661E1E">
            <w:pPr>
              <w:jc w:val="both"/>
              <w:rPr>
                <w:rFonts w:ascii="Arial" w:eastAsiaTheme="minorHAnsi" w:hAnsi="Arial" w:cs="Arial"/>
                <w:i/>
                <w:iCs/>
                <w:sz w:val="20"/>
                <w:szCs w:val="20"/>
              </w:rPr>
            </w:pPr>
            <w:r w:rsidRPr="00661E1E">
              <w:rPr>
                <w:rFonts w:ascii="Arial" w:eastAsiaTheme="minorHAnsi" w:hAnsi="Arial" w:cs="Arial"/>
                <w:i/>
                <w:iCs/>
                <w:sz w:val="20"/>
                <w:szCs w:val="20"/>
              </w:rPr>
              <w:t>Institucionalni organi, pristojni za razvoj jezika in izvajanje jezikovne zakonodaje</w:t>
            </w:r>
          </w:p>
          <w:p w14:paraId="4B9B02A5"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Portugalska nima vzpostavljene institucionalne entitete, ki bi bila posebej odgovorna za jezikovno politiko. Portugalska ministrstva za izobraževanje, zunanje zadeve, znanost in visoko šolstvo ter kulturo izvajajo več programov za razvoj portugalskega jezika.</w:t>
            </w:r>
          </w:p>
          <w:p w14:paraId="14C154E7"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Jezikovni inštitut Camões, Instituto da Cooperação e da Língua, je edini pristojen za širjenje portugalskega jezika v tujini, in sicer z zagotavljanjem spletnih in osebnih tečajev, kulturnih dejavnosti ter drugih instrumentov jezikovne politike.</w:t>
            </w:r>
            <w:r w:rsidRPr="00661E1E">
              <w:rPr>
                <w:rFonts w:ascii="Arial" w:eastAsiaTheme="minorHAnsi" w:hAnsi="Arial" w:cs="Arial"/>
                <w:sz w:val="20"/>
                <w:szCs w:val="20"/>
              </w:rPr>
              <w:br w:type="page"/>
            </w:r>
          </w:p>
          <w:p w14:paraId="57E2D70A" w14:textId="77777777" w:rsidR="00661E1E" w:rsidRPr="00661E1E" w:rsidRDefault="00661E1E" w:rsidP="00661E1E">
            <w:pPr>
              <w:jc w:val="both"/>
              <w:rPr>
                <w:rFonts w:ascii="Arial" w:eastAsiaTheme="minorHAnsi" w:hAnsi="Arial" w:cs="Arial"/>
                <w:b/>
                <w:bCs/>
                <w:sz w:val="20"/>
                <w:szCs w:val="20"/>
              </w:rPr>
            </w:pPr>
            <w:r w:rsidRPr="00661E1E">
              <w:rPr>
                <w:rFonts w:ascii="Arial" w:eastAsiaTheme="minorHAnsi" w:hAnsi="Arial" w:cs="Arial"/>
                <w:b/>
                <w:bCs/>
                <w:sz w:val="20"/>
                <w:szCs w:val="20"/>
              </w:rPr>
              <w:lastRenderedPageBreak/>
              <w:t>Danska</w:t>
            </w:r>
          </w:p>
          <w:p w14:paraId="34609285"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i/>
                <w:iCs/>
                <w:sz w:val="20"/>
                <w:szCs w:val="20"/>
              </w:rPr>
              <w:t>Pravna ureditev jezikovnega področja</w:t>
            </w:r>
            <w:r w:rsidRPr="00661E1E">
              <w:rPr>
                <w:rFonts w:ascii="Arial" w:eastAsiaTheme="minorHAnsi" w:hAnsi="Arial" w:cs="Arial"/>
                <w:sz w:val="20"/>
                <w:szCs w:val="20"/>
              </w:rPr>
              <w:t xml:space="preserve"> </w:t>
            </w:r>
          </w:p>
          <w:p w14:paraId="77E1C3C4"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 xml:space="preserve">Danščina kot uradni jezik Danske ni opredeljena v ustavi ali posebnem zakonu, </w:t>
            </w:r>
            <w:r w:rsidR="00E81A34">
              <w:rPr>
                <w:rFonts w:ascii="Arial" w:eastAsiaTheme="minorHAnsi" w:hAnsi="Arial" w:cs="Arial"/>
                <w:sz w:val="20"/>
                <w:szCs w:val="20"/>
              </w:rPr>
              <w:t>temveč</w:t>
            </w:r>
            <w:r w:rsidR="00E81A34" w:rsidRPr="00661E1E">
              <w:rPr>
                <w:rFonts w:ascii="Arial" w:eastAsiaTheme="minorHAnsi" w:hAnsi="Arial" w:cs="Arial"/>
                <w:sz w:val="20"/>
                <w:szCs w:val="20"/>
              </w:rPr>
              <w:t xml:space="preserve"> </w:t>
            </w:r>
            <w:r w:rsidRPr="00661E1E">
              <w:rPr>
                <w:rFonts w:ascii="Arial" w:eastAsiaTheme="minorHAnsi" w:hAnsi="Arial" w:cs="Arial"/>
                <w:sz w:val="20"/>
                <w:szCs w:val="20"/>
              </w:rPr>
              <w:t>v drugih pravnih akt</w:t>
            </w:r>
            <w:r w:rsidR="00E81A34">
              <w:rPr>
                <w:rFonts w:ascii="Arial" w:eastAsiaTheme="minorHAnsi" w:hAnsi="Arial" w:cs="Arial"/>
                <w:sz w:val="20"/>
                <w:szCs w:val="20"/>
              </w:rPr>
              <w:t>ih</w:t>
            </w:r>
            <w:r w:rsidRPr="00661E1E">
              <w:rPr>
                <w:rFonts w:ascii="Arial" w:eastAsiaTheme="minorHAnsi" w:hAnsi="Arial" w:cs="Arial"/>
                <w:sz w:val="20"/>
                <w:szCs w:val="20"/>
              </w:rPr>
              <w:t xml:space="preserve">. Tudi učenje in raba jezika nista urejena v enotnem zakonu, </w:t>
            </w:r>
            <w:r w:rsidR="00E81A34">
              <w:rPr>
                <w:rFonts w:ascii="Arial" w:eastAsiaTheme="minorHAnsi" w:hAnsi="Arial" w:cs="Arial"/>
                <w:sz w:val="20"/>
                <w:szCs w:val="20"/>
              </w:rPr>
              <w:t>temveč</w:t>
            </w:r>
            <w:r w:rsidR="00E81A34" w:rsidRPr="00661E1E">
              <w:rPr>
                <w:rFonts w:ascii="Arial" w:eastAsiaTheme="minorHAnsi" w:hAnsi="Arial" w:cs="Arial"/>
                <w:sz w:val="20"/>
                <w:szCs w:val="20"/>
              </w:rPr>
              <w:t xml:space="preserve"> </w:t>
            </w:r>
            <w:r w:rsidRPr="00661E1E">
              <w:rPr>
                <w:rFonts w:ascii="Arial" w:eastAsiaTheme="minorHAnsi" w:hAnsi="Arial" w:cs="Arial"/>
                <w:sz w:val="20"/>
                <w:szCs w:val="20"/>
              </w:rPr>
              <w:t>v več pravnih aktih, ki zadevajo različna področja javnega življenja. Je pa, po drugi strani, institucionalna ureditev za spremljanje razvoja danščine in izvajanja jezikovnih politik bistveno bolj dorečena (gl</w:t>
            </w:r>
            <w:r w:rsidR="00E81A34">
              <w:rPr>
                <w:rFonts w:ascii="Arial" w:eastAsiaTheme="minorHAnsi" w:hAnsi="Arial" w:cs="Arial"/>
                <w:sz w:val="20"/>
                <w:szCs w:val="20"/>
              </w:rPr>
              <w:t>.</w:t>
            </w:r>
            <w:r w:rsidRPr="00661E1E">
              <w:rPr>
                <w:rFonts w:ascii="Arial" w:eastAsiaTheme="minorHAnsi" w:hAnsi="Arial" w:cs="Arial"/>
                <w:sz w:val="20"/>
                <w:szCs w:val="20"/>
              </w:rPr>
              <w:t xml:space="preserve"> razdelek o institucionalnih organih).</w:t>
            </w:r>
          </w:p>
          <w:p w14:paraId="2B203309"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V izobraževalnem sistemu je danščina opredeljena kot nujen šolski predmet, saj državljanom omogoča sodelovanje v demokratičnem procesu. Ta predmet je v središču osnovnošolskega in srednješolskega poučevanja, saj učencem omogoča, da se vključijo v dansko družbo. Kar se tiče univerzitetne ravni, je jezikovna politika določena nekoliko drugače. Od leta 1995 so bili uvedeni tečaji medicine v angleščini, da bi v danski izobraževalni sistem privabili tuje študente. Od takrat se na danskih univerzah vse več predmetov poučuje v angleščini. Več kot 50</w:t>
            </w:r>
            <w:r w:rsidR="008E6D30">
              <w:rPr>
                <w:rFonts w:ascii="Arial" w:eastAsiaTheme="minorHAnsi" w:hAnsi="Arial" w:cs="Arial"/>
                <w:sz w:val="20"/>
                <w:szCs w:val="20"/>
              </w:rPr>
              <w:t xml:space="preserve"> </w:t>
            </w:r>
            <w:r w:rsidRPr="00661E1E">
              <w:rPr>
                <w:rFonts w:ascii="Arial" w:eastAsiaTheme="minorHAnsi" w:hAnsi="Arial" w:cs="Arial"/>
                <w:sz w:val="20"/>
                <w:szCs w:val="20"/>
              </w:rPr>
              <w:t>% magistrskih študijskih programov se poučuje v angleščini. Na področju naravoslovja je ta delež skoraj 100</w:t>
            </w:r>
            <w:r w:rsidR="008E6D30">
              <w:rPr>
                <w:rFonts w:ascii="Arial" w:eastAsiaTheme="minorHAnsi" w:hAnsi="Arial" w:cs="Arial"/>
                <w:sz w:val="20"/>
                <w:szCs w:val="20"/>
              </w:rPr>
              <w:t xml:space="preserve"> </w:t>
            </w:r>
            <w:r w:rsidRPr="00661E1E">
              <w:rPr>
                <w:rFonts w:ascii="Arial" w:eastAsiaTheme="minorHAnsi" w:hAnsi="Arial" w:cs="Arial"/>
                <w:sz w:val="20"/>
                <w:szCs w:val="20"/>
              </w:rPr>
              <w:t>%. Na dodiplomski stopnji je jezik poučevanja še vedno večinoma danski.</w:t>
            </w:r>
          </w:p>
          <w:p w14:paraId="0D52AB6D" w14:textId="77777777" w:rsidR="00661E1E" w:rsidRPr="00661E1E" w:rsidRDefault="00661E1E" w:rsidP="00661E1E">
            <w:pPr>
              <w:jc w:val="both"/>
              <w:rPr>
                <w:rFonts w:ascii="Arial" w:eastAsiaTheme="minorHAnsi" w:hAnsi="Arial" w:cs="Arial"/>
                <w:sz w:val="20"/>
                <w:szCs w:val="20"/>
              </w:rPr>
            </w:pPr>
            <w:r w:rsidRPr="00661E1E">
              <w:rPr>
                <w:rFonts w:ascii="Arial" w:eastAsiaTheme="minorHAnsi" w:hAnsi="Arial" w:cs="Arial"/>
                <w:sz w:val="20"/>
                <w:szCs w:val="20"/>
              </w:rPr>
              <w:t>Zakon o javnih radijskih in televizijskih storitvah določa, da "mora program zagotavljati javni dostop do informacij in pomembnih družbenih razprav. Prav tako mora temeljiti na danskem jeziku in kulturi. [...] Pomemben delež oddaj mora biti v danskem jeziku ali namenjen danskemu občinstvu." Prav tako tudi Pogodba o izvajanju javne službe Danske nacionalne televizijske postaje (DR) določa, da mora DR prispevati k ohranjanju in razvoju danskega jezika ter komunicirati s poslušalci in gledalci v jasni in razumljivi danščini.</w:t>
            </w:r>
          </w:p>
          <w:p w14:paraId="37872F31" w14:textId="77777777" w:rsidR="00661E1E" w:rsidRPr="00661E1E" w:rsidRDefault="00661E1E" w:rsidP="00661E1E">
            <w:pPr>
              <w:jc w:val="both"/>
              <w:rPr>
                <w:rFonts w:ascii="Arial" w:eastAsiaTheme="minorHAnsi" w:hAnsi="Arial" w:cs="Arial"/>
                <w:i/>
                <w:iCs/>
                <w:sz w:val="20"/>
                <w:szCs w:val="20"/>
              </w:rPr>
            </w:pPr>
            <w:r w:rsidRPr="00661E1E">
              <w:rPr>
                <w:rFonts w:ascii="Arial" w:eastAsiaTheme="minorHAnsi" w:hAnsi="Arial" w:cs="Arial"/>
                <w:i/>
                <w:iCs/>
                <w:sz w:val="20"/>
                <w:szCs w:val="20"/>
              </w:rPr>
              <w:t>Institucionalni organi, pristojni za razvoj jezika in izvajanje jezikovne zakonodaje</w:t>
            </w:r>
          </w:p>
          <w:p w14:paraId="582A4649" w14:textId="77777777" w:rsidR="00661E1E" w:rsidRPr="00661E1E" w:rsidRDefault="00661E1E" w:rsidP="004D4ABF">
            <w:pPr>
              <w:spacing w:after="0"/>
              <w:jc w:val="both"/>
              <w:rPr>
                <w:rFonts w:ascii="Arial" w:eastAsiaTheme="minorHAnsi" w:hAnsi="Arial" w:cs="Arial"/>
                <w:sz w:val="20"/>
                <w:szCs w:val="20"/>
              </w:rPr>
            </w:pPr>
            <w:r w:rsidRPr="00661E1E">
              <w:rPr>
                <w:rFonts w:ascii="Arial" w:eastAsiaTheme="minorHAnsi" w:hAnsi="Arial" w:cs="Arial"/>
                <w:sz w:val="20"/>
                <w:szCs w:val="20"/>
              </w:rPr>
              <w:t xml:space="preserve">Osrednja institucija, pristojna za spremljanje jezika in izvajanje jezikovne zakonodaje, je Ministrstvo za kulturo, ki to počne prek Sveta za danski jezik in Društva za danski jezik in književnost. </w:t>
            </w:r>
            <w:r w:rsidR="00E81A34">
              <w:rPr>
                <w:rFonts w:ascii="Arial" w:eastAsiaTheme="minorHAnsi" w:hAnsi="Arial" w:cs="Arial"/>
                <w:sz w:val="20"/>
                <w:szCs w:val="20"/>
              </w:rPr>
              <w:t>Ta</w:t>
            </w:r>
            <w:r w:rsidRPr="00661E1E">
              <w:rPr>
                <w:rFonts w:ascii="Arial" w:eastAsiaTheme="minorHAnsi" w:hAnsi="Arial" w:cs="Arial"/>
                <w:sz w:val="20"/>
                <w:szCs w:val="20"/>
              </w:rPr>
              <w:t xml:space="preserve"> organa sodelujeta pri oblikovanju jezikovne politike države, pri čemer ima večjo vlogo Svet za danski jezik (Dansk Sprognævn), ki deluje že od leta 1955. Njegov osnovni namen je trojen: posodobiti jezik z ustvarjanjem neologizmov, določiti nova jezikovna pravila (objavlja uradni danski slovar) in odgovarjati na vprašanja uporabnikov. Poleg tega mora </w:t>
            </w:r>
            <w:r w:rsidR="00E81A34">
              <w:rPr>
                <w:rFonts w:ascii="Arial" w:eastAsiaTheme="minorHAnsi" w:hAnsi="Arial" w:cs="Arial"/>
                <w:sz w:val="20"/>
                <w:szCs w:val="20"/>
              </w:rPr>
              <w:t>s</w:t>
            </w:r>
            <w:r w:rsidRPr="00661E1E">
              <w:rPr>
                <w:rFonts w:ascii="Arial" w:eastAsiaTheme="minorHAnsi" w:hAnsi="Arial" w:cs="Arial"/>
                <w:sz w:val="20"/>
                <w:szCs w:val="20"/>
              </w:rPr>
              <w:t>vet tudi:</w:t>
            </w:r>
          </w:p>
          <w:p w14:paraId="68D75667" w14:textId="77777777" w:rsidR="00661E1E" w:rsidRPr="00661E1E" w:rsidRDefault="00E81A34" w:rsidP="004D4ABF">
            <w:pPr>
              <w:numPr>
                <w:ilvl w:val="0"/>
                <w:numId w:val="54"/>
              </w:numPr>
              <w:spacing w:after="0"/>
              <w:contextualSpacing/>
              <w:jc w:val="both"/>
              <w:rPr>
                <w:rFonts w:ascii="Arial" w:eastAsiaTheme="minorHAnsi" w:hAnsi="Arial" w:cs="Arial"/>
                <w:sz w:val="20"/>
                <w:szCs w:val="20"/>
              </w:rPr>
            </w:pPr>
            <w:r>
              <w:rPr>
                <w:rFonts w:ascii="Arial" w:eastAsiaTheme="minorHAnsi" w:hAnsi="Arial" w:cs="Arial"/>
                <w:sz w:val="20"/>
                <w:szCs w:val="20"/>
              </w:rPr>
              <w:t>s</w:t>
            </w:r>
            <w:r w:rsidR="00661E1E" w:rsidRPr="00661E1E">
              <w:rPr>
                <w:rFonts w:ascii="Arial" w:eastAsiaTheme="minorHAnsi" w:hAnsi="Arial" w:cs="Arial"/>
                <w:sz w:val="20"/>
                <w:szCs w:val="20"/>
              </w:rPr>
              <w:t>premljati razvoj danskega jezika ter svetovati in obveščati o njem</w:t>
            </w:r>
            <w:r w:rsidR="00B37A65">
              <w:rPr>
                <w:rFonts w:ascii="Arial" w:eastAsiaTheme="minorHAnsi" w:hAnsi="Arial" w:cs="Arial"/>
                <w:sz w:val="20"/>
                <w:szCs w:val="20"/>
              </w:rPr>
              <w:t>; d</w:t>
            </w:r>
            <w:r w:rsidR="00661E1E" w:rsidRPr="00661E1E">
              <w:rPr>
                <w:rFonts w:ascii="Arial" w:eastAsiaTheme="minorHAnsi" w:hAnsi="Arial" w:cs="Arial"/>
                <w:sz w:val="20"/>
                <w:szCs w:val="20"/>
              </w:rPr>
              <w:t>oloča</w:t>
            </w:r>
            <w:r w:rsidR="00B37A65">
              <w:rPr>
                <w:rFonts w:ascii="Arial" w:eastAsiaTheme="minorHAnsi" w:hAnsi="Arial" w:cs="Arial"/>
                <w:sz w:val="20"/>
                <w:szCs w:val="20"/>
              </w:rPr>
              <w:t>ti</w:t>
            </w:r>
            <w:r w:rsidR="00661E1E" w:rsidRPr="00661E1E">
              <w:rPr>
                <w:rFonts w:ascii="Arial" w:eastAsiaTheme="minorHAnsi" w:hAnsi="Arial" w:cs="Arial"/>
                <w:sz w:val="20"/>
                <w:szCs w:val="20"/>
              </w:rPr>
              <w:t xml:space="preserve"> pravopis danskega jezika;</w:t>
            </w:r>
          </w:p>
          <w:p w14:paraId="281A9F3C" w14:textId="77777777" w:rsidR="00661E1E" w:rsidRPr="00661E1E" w:rsidRDefault="00B37A65" w:rsidP="004D4ABF">
            <w:pPr>
              <w:numPr>
                <w:ilvl w:val="0"/>
                <w:numId w:val="54"/>
              </w:numPr>
              <w:contextualSpacing/>
              <w:jc w:val="both"/>
              <w:rPr>
                <w:rFonts w:ascii="Arial" w:eastAsiaTheme="minorHAnsi" w:hAnsi="Arial" w:cs="Arial"/>
                <w:sz w:val="20"/>
                <w:szCs w:val="20"/>
              </w:rPr>
            </w:pPr>
            <w:r>
              <w:rPr>
                <w:rFonts w:ascii="Arial" w:eastAsiaTheme="minorHAnsi" w:hAnsi="Arial" w:cs="Arial"/>
                <w:sz w:val="20"/>
                <w:szCs w:val="20"/>
              </w:rPr>
              <w:t>u</w:t>
            </w:r>
            <w:r w:rsidR="00661E1E" w:rsidRPr="00661E1E">
              <w:rPr>
                <w:rFonts w:ascii="Arial" w:eastAsiaTheme="minorHAnsi" w:hAnsi="Arial" w:cs="Arial"/>
                <w:sz w:val="20"/>
                <w:szCs w:val="20"/>
              </w:rPr>
              <w:t>rejati publikacije o danskem jeziku, zlasti o rabi maternega jezika, ter sodelovati z izdajatelji slovarjev in javnimi institucijami, ki so odgovorne za odobritev ali registracijo imen in priimkov ljudi ter blagovnih znamk;</w:t>
            </w:r>
          </w:p>
          <w:p w14:paraId="205B9744" w14:textId="77777777" w:rsidR="00661E1E" w:rsidRPr="00661E1E" w:rsidRDefault="00B37A65" w:rsidP="004D4ABF">
            <w:pPr>
              <w:numPr>
                <w:ilvl w:val="0"/>
                <w:numId w:val="54"/>
              </w:numPr>
              <w:contextualSpacing/>
              <w:jc w:val="both"/>
              <w:rPr>
                <w:rFonts w:ascii="Arial" w:eastAsiaTheme="minorHAnsi" w:hAnsi="Arial" w:cs="Arial"/>
                <w:sz w:val="20"/>
                <w:szCs w:val="20"/>
              </w:rPr>
            </w:pPr>
            <w:r>
              <w:rPr>
                <w:rFonts w:ascii="Arial" w:eastAsiaTheme="minorHAnsi" w:hAnsi="Arial" w:cs="Arial"/>
                <w:sz w:val="20"/>
                <w:szCs w:val="20"/>
              </w:rPr>
              <w:t>s</w:t>
            </w:r>
            <w:r w:rsidR="00661E1E" w:rsidRPr="00661E1E">
              <w:rPr>
                <w:rFonts w:ascii="Arial" w:eastAsiaTheme="minorHAnsi" w:hAnsi="Arial" w:cs="Arial"/>
                <w:sz w:val="20"/>
                <w:szCs w:val="20"/>
              </w:rPr>
              <w:t>odelovati s podobnimi jezikovnimi institucijami v drugih nordijskih državah;</w:t>
            </w:r>
          </w:p>
          <w:p w14:paraId="74C6D6B4" w14:textId="77777777" w:rsidR="00661E1E" w:rsidRPr="00661E1E" w:rsidRDefault="00B37A65" w:rsidP="004D4ABF">
            <w:pPr>
              <w:numPr>
                <w:ilvl w:val="0"/>
                <w:numId w:val="54"/>
              </w:numPr>
              <w:spacing w:after="0"/>
              <w:contextualSpacing/>
              <w:jc w:val="both"/>
              <w:rPr>
                <w:rFonts w:ascii="Arial" w:eastAsiaTheme="minorHAnsi" w:hAnsi="Arial" w:cs="Arial"/>
                <w:sz w:val="20"/>
                <w:szCs w:val="20"/>
              </w:rPr>
            </w:pPr>
            <w:r>
              <w:rPr>
                <w:rFonts w:ascii="Arial" w:eastAsiaTheme="minorHAnsi" w:hAnsi="Arial" w:cs="Arial"/>
                <w:sz w:val="20"/>
                <w:szCs w:val="20"/>
              </w:rPr>
              <w:t>d</w:t>
            </w:r>
            <w:r w:rsidR="00661E1E" w:rsidRPr="00661E1E">
              <w:rPr>
                <w:rFonts w:ascii="Arial" w:eastAsiaTheme="minorHAnsi" w:hAnsi="Arial" w:cs="Arial"/>
                <w:sz w:val="20"/>
                <w:szCs w:val="20"/>
              </w:rPr>
              <w:t>elovati kot sekretariat Danskega sveta za znakovni jezik</w:t>
            </w:r>
            <w:r w:rsidR="008E6D30">
              <w:rPr>
                <w:rFonts w:ascii="Arial" w:eastAsiaTheme="minorHAnsi" w:hAnsi="Arial" w:cs="Arial"/>
                <w:sz w:val="20"/>
                <w:szCs w:val="20"/>
              </w:rPr>
              <w:t>.</w:t>
            </w:r>
          </w:p>
          <w:p w14:paraId="0B27B0C7" w14:textId="77777777" w:rsidR="00661E1E" w:rsidRPr="00661E1E" w:rsidRDefault="00661E1E" w:rsidP="00B37A65">
            <w:pPr>
              <w:spacing w:after="0"/>
              <w:jc w:val="both"/>
              <w:rPr>
                <w:rFonts w:ascii="Arial" w:eastAsiaTheme="minorHAnsi" w:hAnsi="Arial" w:cs="Arial"/>
                <w:sz w:val="20"/>
                <w:szCs w:val="20"/>
              </w:rPr>
            </w:pPr>
          </w:p>
          <w:p w14:paraId="0CB57FAA" w14:textId="77777777" w:rsidR="00B37A65" w:rsidRPr="008D0D78" w:rsidRDefault="00661E1E" w:rsidP="008D0D78">
            <w:pPr>
              <w:spacing w:after="0"/>
              <w:jc w:val="both"/>
              <w:rPr>
                <w:rFonts w:ascii="Arial" w:eastAsiaTheme="minorHAnsi" w:hAnsi="Arial" w:cs="Arial"/>
                <w:sz w:val="20"/>
                <w:szCs w:val="20"/>
              </w:rPr>
            </w:pPr>
            <w:r w:rsidRPr="00661E1E">
              <w:rPr>
                <w:rFonts w:ascii="Arial" w:eastAsiaTheme="minorHAnsi" w:hAnsi="Arial" w:cs="Arial"/>
                <w:sz w:val="20"/>
                <w:szCs w:val="20"/>
              </w:rPr>
              <w:t xml:space="preserve">Ker so različni zakoni, ki </w:t>
            </w:r>
            <w:r w:rsidR="00B37A65">
              <w:rPr>
                <w:rFonts w:ascii="Arial" w:eastAsiaTheme="minorHAnsi" w:hAnsi="Arial" w:cs="Arial"/>
                <w:sz w:val="20"/>
                <w:szCs w:val="20"/>
              </w:rPr>
              <w:t>se ukvarjajo z</w:t>
            </w:r>
            <w:r w:rsidR="00B37A65" w:rsidRPr="00661E1E">
              <w:rPr>
                <w:rFonts w:ascii="Arial" w:eastAsiaTheme="minorHAnsi" w:hAnsi="Arial" w:cs="Arial"/>
                <w:sz w:val="20"/>
                <w:szCs w:val="20"/>
              </w:rPr>
              <w:t xml:space="preserve"> </w:t>
            </w:r>
            <w:r w:rsidRPr="00661E1E">
              <w:rPr>
                <w:rFonts w:ascii="Arial" w:eastAsiaTheme="minorHAnsi" w:hAnsi="Arial" w:cs="Arial"/>
                <w:sz w:val="20"/>
                <w:szCs w:val="20"/>
              </w:rPr>
              <w:t>rabo danščine na določenih področjih, bolj na ravni priporočil kot eksaktnih zapovedi in prepovedi, celoten zakonodajni okvir ni posebej omejevalen in je daleč od sistematičnega urejanja jezikovnega področja.</w:t>
            </w:r>
          </w:p>
          <w:p w14:paraId="29EF472B" w14:textId="77777777" w:rsidR="00B37A65" w:rsidRPr="003F1703" w:rsidRDefault="00B37A65" w:rsidP="00E805C5">
            <w:pPr>
              <w:pStyle w:val="Alineazaodstavkom"/>
              <w:numPr>
                <w:ilvl w:val="0"/>
                <w:numId w:val="0"/>
              </w:numPr>
              <w:spacing w:line="260" w:lineRule="exact"/>
              <w:rPr>
                <w:sz w:val="20"/>
                <w:szCs w:val="20"/>
              </w:rPr>
            </w:pPr>
          </w:p>
        </w:tc>
      </w:tr>
      <w:tr w:rsidR="00490B55" w:rsidRPr="003F1703" w14:paraId="00EAC43E" w14:textId="77777777" w:rsidTr="00CE76EE">
        <w:tc>
          <w:tcPr>
            <w:tcW w:w="9072" w:type="dxa"/>
          </w:tcPr>
          <w:p w14:paraId="5A72CB36" w14:textId="77777777" w:rsidR="00490B55" w:rsidRPr="003F1703" w:rsidRDefault="00490B55" w:rsidP="00BC10BB">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490B55" w:rsidRPr="003F1703" w14:paraId="464A65C3" w14:textId="77777777" w:rsidTr="00CE76EE">
        <w:tc>
          <w:tcPr>
            <w:tcW w:w="9072" w:type="dxa"/>
          </w:tcPr>
          <w:p w14:paraId="49772809" w14:textId="77777777" w:rsidR="00D413D8" w:rsidRDefault="00D413D8" w:rsidP="00BC10BB">
            <w:pPr>
              <w:pStyle w:val="Odsek"/>
              <w:numPr>
                <w:ilvl w:val="0"/>
                <w:numId w:val="0"/>
              </w:numPr>
              <w:spacing w:before="0" w:after="0" w:line="260" w:lineRule="exact"/>
              <w:jc w:val="left"/>
              <w:rPr>
                <w:sz w:val="20"/>
                <w:szCs w:val="20"/>
              </w:rPr>
            </w:pPr>
          </w:p>
          <w:p w14:paraId="7B47ACDF"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14:paraId="07BFD6E2" w14:textId="77777777" w:rsidR="00D413D8" w:rsidRDefault="00D413D8" w:rsidP="00BC10BB">
            <w:pPr>
              <w:pStyle w:val="Odsek"/>
              <w:numPr>
                <w:ilvl w:val="0"/>
                <w:numId w:val="0"/>
              </w:numPr>
              <w:spacing w:before="0" w:after="0" w:line="260" w:lineRule="exact"/>
              <w:jc w:val="left"/>
              <w:rPr>
                <w:sz w:val="20"/>
                <w:szCs w:val="20"/>
              </w:rPr>
            </w:pPr>
          </w:p>
          <w:p w14:paraId="65A356EB"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490B55" w:rsidRPr="003F1703" w14:paraId="4FE49303" w14:textId="77777777" w:rsidTr="00CE76EE">
        <w:tc>
          <w:tcPr>
            <w:tcW w:w="9072" w:type="dxa"/>
          </w:tcPr>
          <w:p w14:paraId="2F2ED55D" w14:textId="77777777" w:rsidR="00490B55" w:rsidRDefault="00A25BE8" w:rsidP="00A25BE8">
            <w:pPr>
              <w:pStyle w:val="Alineazaodstavkom"/>
              <w:numPr>
                <w:ilvl w:val="0"/>
                <w:numId w:val="0"/>
              </w:numPr>
              <w:spacing w:line="260" w:lineRule="exact"/>
              <w:rPr>
                <w:sz w:val="20"/>
                <w:szCs w:val="20"/>
              </w:rPr>
            </w:pPr>
            <w:r w:rsidRPr="00A25BE8">
              <w:rPr>
                <w:sz w:val="20"/>
                <w:szCs w:val="20"/>
              </w:rPr>
              <w:t>Sprejem zakona ne bo imel posledic za</w:t>
            </w:r>
            <w:r>
              <w:rPr>
                <w:sz w:val="20"/>
                <w:szCs w:val="20"/>
              </w:rPr>
              <w:t xml:space="preserve"> postopke oziroma poslovanje javne uprave.</w:t>
            </w:r>
          </w:p>
          <w:p w14:paraId="32BC1D5D" w14:textId="77777777" w:rsidR="00A25BE8" w:rsidRPr="003F1703" w:rsidRDefault="00A25BE8" w:rsidP="00A25BE8">
            <w:pPr>
              <w:pStyle w:val="Alineazaodstavkom"/>
              <w:numPr>
                <w:ilvl w:val="0"/>
                <w:numId w:val="0"/>
              </w:numPr>
              <w:spacing w:line="260" w:lineRule="exact"/>
              <w:rPr>
                <w:sz w:val="20"/>
                <w:szCs w:val="20"/>
              </w:rPr>
            </w:pPr>
          </w:p>
          <w:p w14:paraId="75BF44AF" w14:textId="77777777" w:rsidR="00490B55" w:rsidRPr="003F1703" w:rsidRDefault="00490B55" w:rsidP="00BC10BB">
            <w:pPr>
              <w:pStyle w:val="rkovnatokazaodstavkom"/>
              <w:numPr>
                <w:ilvl w:val="0"/>
                <w:numId w:val="0"/>
              </w:numPr>
              <w:spacing w:line="260" w:lineRule="exact"/>
              <w:rPr>
                <w:rFonts w:cs="Arial"/>
                <w:b/>
              </w:rPr>
            </w:pPr>
            <w:r w:rsidRPr="003F1703">
              <w:rPr>
                <w:rFonts w:cs="Arial"/>
                <w:b/>
              </w:rPr>
              <w:t>b) pri obveznostih strank do javne uprave ali pravosodnih organov:</w:t>
            </w:r>
          </w:p>
          <w:p w14:paraId="45BAEDDA" w14:textId="77777777" w:rsidR="00A25BE8" w:rsidRDefault="00A25BE8" w:rsidP="00A25BE8">
            <w:pPr>
              <w:pStyle w:val="Alineazaodstavkom"/>
              <w:numPr>
                <w:ilvl w:val="0"/>
                <w:numId w:val="0"/>
              </w:numPr>
              <w:spacing w:line="260" w:lineRule="exact"/>
              <w:rPr>
                <w:sz w:val="20"/>
                <w:szCs w:val="20"/>
              </w:rPr>
            </w:pPr>
            <w:r w:rsidRPr="00A25BE8">
              <w:rPr>
                <w:sz w:val="20"/>
                <w:szCs w:val="20"/>
              </w:rPr>
              <w:t>Sprejem zakona ne bo imel posledic za</w:t>
            </w:r>
            <w:r>
              <w:rPr>
                <w:sz w:val="20"/>
                <w:szCs w:val="20"/>
              </w:rPr>
              <w:t xml:space="preserve"> obveznosti strank do javne uprave. </w:t>
            </w:r>
          </w:p>
          <w:p w14:paraId="2F439CD6" w14:textId="77777777" w:rsidR="00A25BE8" w:rsidRPr="003F1703" w:rsidRDefault="00A25BE8" w:rsidP="00A25BE8">
            <w:pPr>
              <w:pStyle w:val="Alineazaodstavkom"/>
              <w:numPr>
                <w:ilvl w:val="0"/>
                <w:numId w:val="0"/>
              </w:numPr>
              <w:spacing w:line="260" w:lineRule="exact"/>
              <w:rPr>
                <w:sz w:val="20"/>
                <w:szCs w:val="20"/>
              </w:rPr>
            </w:pPr>
          </w:p>
        </w:tc>
      </w:tr>
      <w:tr w:rsidR="00490B55" w:rsidRPr="003F1703" w14:paraId="0E9C5689" w14:textId="77777777" w:rsidTr="00CE76EE">
        <w:tc>
          <w:tcPr>
            <w:tcW w:w="9072" w:type="dxa"/>
          </w:tcPr>
          <w:p w14:paraId="0EE8A8B1"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490B55" w:rsidRPr="003F1703" w14:paraId="73BDB0D5" w14:textId="77777777" w:rsidTr="00CE76EE">
        <w:tc>
          <w:tcPr>
            <w:tcW w:w="9072" w:type="dxa"/>
          </w:tcPr>
          <w:p w14:paraId="1EB07D25" w14:textId="77777777" w:rsidR="00490B55" w:rsidRPr="003F1703" w:rsidRDefault="00A25BE8" w:rsidP="00A25BE8">
            <w:pPr>
              <w:pStyle w:val="Alineazatoko"/>
              <w:tabs>
                <w:tab w:val="clear" w:pos="720"/>
              </w:tabs>
              <w:spacing w:line="260" w:lineRule="exact"/>
              <w:rPr>
                <w:sz w:val="20"/>
                <w:szCs w:val="20"/>
              </w:rPr>
            </w:pPr>
            <w:r>
              <w:rPr>
                <w:sz w:val="20"/>
                <w:szCs w:val="20"/>
              </w:rPr>
              <w:t xml:space="preserve">Sprejem zakona ne bo imel posledic za okolje. </w:t>
            </w:r>
          </w:p>
        </w:tc>
      </w:tr>
      <w:tr w:rsidR="00490B55" w:rsidRPr="003F1703" w14:paraId="373E4331" w14:textId="77777777" w:rsidTr="00CE76EE">
        <w:tc>
          <w:tcPr>
            <w:tcW w:w="9072" w:type="dxa"/>
          </w:tcPr>
          <w:p w14:paraId="4F35C4A7" w14:textId="77777777" w:rsidR="00D413D8" w:rsidRDefault="00D413D8" w:rsidP="00BC10BB">
            <w:pPr>
              <w:pStyle w:val="Odsek"/>
              <w:numPr>
                <w:ilvl w:val="0"/>
                <w:numId w:val="0"/>
              </w:numPr>
              <w:spacing w:before="0" w:after="0" w:line="260" w:lineRule="exact"/>
              <w:jc w:val="left"/>
              <w:rPr>
                <w:sz w:val="20"/>
                <w:szCs w:val="20"/>
              </w:rPr>
            </w:pPr>
          </w:p>
          <w:p w14:paraId="5CC61C73"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490B55" w:rsidRPr="003F1703" w14:paraId="251C328C" w14:textId="77777777" w:rsidTr="00CE76EE">
        <w:tc>
          <w:tcPr>
            <w:tcW w:w="9072" w:type="dxa"/>
          </w:tcPr>
          <w:p w14:paraId="6AA4795A" w14:textId="0F48B1DF" w:rsidR="001C2F85" w:rsidRDefault="00536D7F" w:rsidP="001C2F85">
            <w:pPr>
              <w:pStyle w:val="Alineazatoko"/>
              <w:spacing w:line="260" w:lineRule="exact"/>
              <w:ind w:left="0" w:firstLine="0"/>
              <w:rPr>
                <w:sz w:val="20"/>
                <w:szCs w:val="20"/>
              </w:rPr>
            </w:pPr>
            <w:r>
              <w:rPr>
                <w:sz w:val="20"/>
                <w:szCs w:val="20"/>
              </w:rPr>
              <w:lastRenderedPageBreak/>
              <w:t xml:space="preserve">Sprejem zakona ne bo imel bistvenih posledic za gospodarstvo. </w:t>
            </w:r>
            <w:r w:rsidR="00DC2143" w:rsidRPr="00DC2143">
              <w:rPr>
                <w:sz w:val="20"/>
                <w:szCs w:val="20"/>
              </w:rPr>
              <w:t xml:space="preserve">Predlog zakona </w:t>
            </w:r>
            <w:r>
              <w:rPr>
                <w:sz w:val="20"/>
                <w:szCs w:val="20"/>
              </w:rPr>
              <w:t xml:space="preserve">namreč </w:t>
            </w:r>
            <w:r w:rsidR="00DC2143" w:rsidRPr="00DC2143">
              <w:rPr>
                <w:sz w:val="20"/>
                <w:szCs w:val="20"/>
              </w:rPr>
              <w:t xml:space="preserve">ne nalaga novih obveznosti, ampak se obstoječe obveznosti glede obvezne rabe slovenščine na spletnih straneh in v elektronskih komunikacijskih napravah posodabljajo na način, da ustrezno zajamejo tudi </w:t>
            </w:r>
            <w:r w:rsidR="001C2F85">
              <w:rPr>
                <w:sz w:val="20"/>
                <w:szCs w:val="20"/>
              </w:rPr>
              <w:t>nove digitalne s</w:t>
            </w:r>
            <w:r w:rsidR="00DC2143" w:rsidRPr="00DC2143">
              <w:rPr>
                <w:sz w:val="20"/>
                <w:szCs w:val="20"/>
              </w:rPr>
              <w:t xml:space="preserve">toritve </w:t>
            </w:r>
            <w:r w:rsidR="001C2F85">
              <w:rPr>
                <w:sz w:val="20"/>
                <w:szCs w:val="20"/>
              </w:rPr>
              <w:t xml:space="preserve">in elektronske naprave, ki so namenjene dostopu do </w:t>
            </w:r>
            <w:r w:rsidR="00DC2143" w:rsidRPr="00DC2143">
              <w:rPr>
                <w:sz w:val="20"/>
                <w:szCs w:val="20"/>
              </w:rPr>
              <w:t>storit</w:t>
            </w:r>
            <w:r w:rsidR="001C2F85">
              <w:rPr>
                <w:sz w:val="20"/>
                <w:szCs w:val="20"/>
              </w:rPr>
              <w:t>e</w:t>
            </w:r>
            <w:r w:rsidR="00DC2143" w:rsidRPr="00DC2143">
              <w:rPr>
                <w:sz w:val="20"/>
                <w:szCs w:val="20"/>
              </w:rPr>
              <w:t>v informacijske družbe</w:t>
            </w:r>
            <w:r w:rsidR="006930B8">
              <w:rPr>
                <w:sz w:val="20"/>
                <w:szCs w:val="20"/>
              </w:rPr>
              <w:t xml:space="preserve"> oziroma medijskih storitev</w:t>
            </w:r>
            <w:r w:rsidR="001C2F85">
              <w:rPr>
                <w:sz w:val="20"/>
                <w:szCs w:val="20"/>
              </w:rPr>
              <w:t>.</w:t>
            </w:r>
          </w:p>
          <w:p w14:paraId="42D067A2" w14:textId="77777777" w:rsidR="001C2F85" w:rsidRDefault="001C2F85" w:rsidP="001C2F85">
            <w:pPr>
              <w:pStyle w:val="Alineazatoko"/>
              <w:spacing w:line="260" w:lineRule="exact"/>
              <w:ind w:left="0" w:firstLine="0"/>
              <w:rPr>
                <w:sz w:val="20"/>
                <w:szCs w:val="20"/>
              </w:rPr>
            </w:pPr>
          </w:p>
          <w:p w14:paraId="502487F2" w14:textId="77777777" w:rsidR="00536D7F" w:rsidRDefault="001C2F85" w:rsidP="00536D7F">
            <w:pPr>
              <w:pStyle w:val="Alineazatoko"/>
              <w:spacing w:line="260" w:lineRule="exact"/>
              <w:ind w:left="0" w:firstLine="0"/>
              <w:rPr>
                <w:sz w:val="20"/>
                <w:szCs w:val="20"/>
              </w:rPr>
            </w:pPr>
            <w:r>
              <w:rPr>
                <w:sz w:val="20"/>
                <w:szCs w:val="20"/>
              </w:rPr>
              <w:t>O</w:t>
            </w:r>
            <w:r w:rsidR="00DC2143" w:rsidRPr="00DC2143">
              <w:rPr>
                <w:sz w:val="20"/>
                <w:szCs w:val="20"/>
              </w:rPr>
              <w:t xml:space="preserve">bveznost rabe slovenščine </w:t>
            </w:r>
            <w:r w:rsidR="00536D7F">
              <w:rPr>
                <w:sz w:val="20"/>
                <w:szCs w:val="20"/>
              </w:rPr>
              <w:t>ima</w:t>
            </w:r>
            <w:r w:rsidR="00690871">
              <w:rPr>
                <w:sz w:val="20"/>
                <w:szCs w:val="20"/>
              </w:rPr>
              <w:t xml:space="preserve"> </w:t>
            </w:r>
            <w:r w:rsidR="00536D7F">
              <w:rPr>
                <w:sz w:val="20"/>
                <w:szCs w:val="20"/>
              </w:rPr>
              <w:t>vpliv predvsem na</w:t>
            </w:r>
            <w:r w:rsidR="00DC2143" w:rsidRPr="00DC2143">
              <w:rPr>
                <w:sz w:val="20"/>
                <w:szCs w:val="20"/>
              </w:rPr>
              <w:t xml:space="preserve"> tuje ponudnike spletnih storitev in tuje proizvajalce elektronskih naprav, </w:t>
            </w:r>
            <w:r w:rsidR="00690871">
              <w:rPr>
                <w:sz w:val="20"/>
                <w:szCs w:val="20"/>
              </w:rPr>
              <w:t xml:space="preserve">katerim prilagoditev rabi slovenščine prinaša dodatne stroške. </w:t>
            </w:r>
            <w:r w:rsidR="00D537DA">
              <w:rPr>
                <w:sz w:val="20"/>
                <w:szCs w:val="20"/>
              </w:rPr>
              <w:t xml:space="preserve">Teh za </w:t>
            </w:r>
            <w:r w:rsidR="00DC2143" w:rsidRPr="00DC2143">
              <w:rPr>
                <w:sz w:val="20"/>
                <w:szCs w:val="20"/>
              </w:rPr>
              <w:t>slovensk</w:t>
            </w:r>
            <w:r w:rsidR="00D537DA">
              <w:rPr>
                <w:sz w:val="20"/>
                <w:szCs w:val="20"/>
              </w:rPr>
              <w:t xml:space="preserve">a podjetja ni za pričakovati, saj </w:t>
            </w:r>
            <w:r w:rsidR="00DC2143" w:rsidRPr="00DC2143">
              <w:rPr>
                <w:sz w:val="20"/>
                <w:szCs w:val="20"/>
              </w:rPr>
              <w:t>j</w:t>
            </w:r>
            <w:r w:rsidR="00D537DA">
              <w:rPr>
                <w:sz w:val="20"/>
                <w:szCs w:val="20"/>
              </w:rPr>
              <w:t>im je</w:t>
            </w:r>
            <w:r w:rsidR="00DC2143" w:rsidRPr="00DC2143">
              <w:rPr>
                <w:sz w:val="20"/>
                <w:szCs w:val="20"/>
              </w:rPr>
              <w:t xml:space="preserve"> slovenščina primarni jezik.</w:t>
            </w:r>
          </w:p>
          <w:p w14:paraId="24801D71" w14:textId="77777777" w:rsidR="00536D7F" w:rsidRDefault="00536D7F" w:rsidP="00536D7F">
            <w:pPr>
              <w:pStyle w:val="Alineazatoko"/>
              <w:spacing w:line="260" w:lineRule="exact"/>
              <w:ind w:left="0" w:firstLine="0"/>
              <w:rPr>
                <w:sz w:val="20"/>
                <w:szCs w:val="20"/>
              </w:rPr>
            </w:pPr>
          </w:p>
          <w:p w14:paraId="61F63950" w14:textId="7DDD4F40" w:rsidR="001C2F85" w:rsidRDefault="001C2F85" w:rsidP="00536D7F">
            <w:pPr>
              <w:pStyle w:val="Alineazatoko"/>
              <w:spacing w:line="260" w:lineRule="exact"/>
              <w:ind w:left="0" w:firstLine="0"/>
              <w:rPr>
                <w:sz w:val="20"/>
                <w:szCs w:val="20"/>
              </w:rPr>
            </w:pPr>
            <w:r w:rsidRPr="001C2F85">
              <w:rPr>
                <w:sz w:val="20"/>
                <w:szCs w:val="20"/>
              </w:rPr>
              <w:t xml:space="preserve">Predlog zakona </w:t>
            </w:r>
            <w:r w:rsidR="00536D7F">
              <w:rPr>
                <w:sz w:val="20"/>
                <w:szCs w:val="20"/>
              </w:rPr>
              <w:t xml:space="preserve">prinaša večjo pravno varnost, saj določa definicijo </w:t>
            </w:r>
            <w:r w:rsidRPr="001C2F85">
              <w:rPr>
                <w:sz w:val="20"/>
                <w:szCs w:val="20"/>
              </w:rPr>
              <w:t>javne rabe slovenščine</w:t>
            </w:r>
            <w:r w:rsidR="00536D7F" w:rsidRPr="00536D7F">
              <w:rPr>
                <w:sz w:val="20"/>
                <w:szCs w:val="20"/>
              </w:rPr>
              <w:t xml:space="preserve">, ki je obstoječi zakon ne vsebuje. Kategorije </w:t>
            </w:r>
            <w:r w:rsidR="006930B8">
              <w:rPr>
                <w:sz w:val="20"/>
                <w:szCs w:val="20"/>
              </w:rPr>
              <w:t xml:space="preserve">oziroma modeli </w:t>
            </w:r>
            <w:r w:rsidR="00536D7F" w:rsidRPr="00536D7F">
              <w:rPr>
                <w:sz w:val="20"/>
                <w:szCs w:val="20"/>
              </w:rPr>
              <w:t xml:space="preserve">elektronskih naprav, za katere velja obveznost </w:t>
            </w:r>
            <w:r w:rsidR="00536D7F">
              <w:rPr>
                <w:sz w:val="20"/>
                <w:szCs w:val="20"/>
              </w:rPr>
              <w:t xml:space="preserve">podpore v </w:t>
            </w:r>
            <w:r w:rsidR="00536D7F" w:rsidRPr="00536D7F">
              <w:rPr>
                <w:sz w:val="20"/>
                <w:szCs w:val="20"/>
              </w:rPr>
              <w:t>slovenščin</w:t>
            </w:r>
            <w:r w:rsidR="00536D7F">
              <w:rPr>
                <w:sz w:val="20"/>
                <w:szCs w:val="20"/>
              </w:rPr>
              <w:t>i</w:t>
            </w:r>
            <w:r w:rsidR="00536D7F" w:rsidRPr="00536D7F">
              <w:rPr>
                <w:sz w:val="20"/>
                <w:szCs w:val="20"/>
              </w:rPr>
              <w:t>, se bodo določil</w:t>
            </w:r>
            <w:r w:rsidR="006930B8">
              <w:rPr>
                <w:sz w:val="20"/>
                <w:szCs w:val="20"/>
              </w:rPr>
              <w:t>i</w:t>
            </w:r>
            <w:r w:rsidR="00536D7F" w:rsidRPr="00536D7F">
              <w:rPr>
                <w:sz w:val="20"/>
                <w:szCs w:val="20"/>
              </w:rPr>
              <w:t xml:space="preserve"> v posebnem seznamu, ki ga bo na predlog ministrstva za kulturo in v sodelovanju z relevantnimi deležniki sprejela vlada </w:t>
            </w:r>
            <w:r w:rsidR="000F13A2">
              <w:rPr>
                <w:sz w:val="20"/>
                <w:szCs w:val="20"/>
              </w:rPr>
              <w:t>ter</w:t>
            </w:r>
            <w:r w:rsidR="00536D7F" w:rsidRPr="00536D7F">
              <w:rPr>
                <w:sz w:val="20"/>
                <w:szCs w:val="20"/>
              </w:rPr>
              <w:t xml:space="preserve"> objavila v Uradnem listu. </w:t>
            </w:r>
          </w:p>
          <w:p w14:paraId="3E0193EB" w14:textId="77777777" w:rsidR="00536D7F" w:rsidRDefault="00536D7F" w:rsidP="00536D7F">
            <w:pPr>
              <w:pStyle w:val="Alineazatoko"/>
              <w:spacing w:line="260" w:lineRule="exact"/>
              <w:ind w:left="0" w:firstLine="0"/>
              <w:rPr>
                <w:sz w:val="20"/>
                <w:szCs w:val="20"/>
              </w:rPr>
            </w:pPr>
          </w:p>
          <w:p w14:paraId="5D9480C0" w14:textId="71BF4DE3" w:rsidR="008D0D78" w:rsidRPr="003F1703" w:rsidRDefault="008D0D78" w:rsidP="00536D7F">
            <w:pPr>
              <w:pStyle w:val="Alineazatoko"/>
              <w:spacing w:line="260" w:lineRule="exact"/>
              <w:ind w:left="0" w:firstLine="0"/>
              <w:rPr>
                <w:sz w:val="20"/>
                <w:szCs w:val="20"/>
              </w:rPr>
            </w:pPr>
            <w:r>
              <w:rPr>
                <w:sz w:val="20"/>
                <w:szCs w:val="20"/>
              </w:rPr>
              <w:t xml:space="preserve">Predlog zakona pozitivno vpliva na </w:t>
            </w:r>
            <w:r w:rsidRPr="008D0D78">
              <w:rPr>
                <w:sz w:val="20"/>
                <w:szCs w:val="20"/>
              </w:rPr>
              <w:t>va</w:t>
            </w:r>
            <w:r>
              <w:rPr>
                <w:sz w:val="20"/>
                <w:szCs w:val="20"/>
              </w:rPr>
              <w:t>rstvo</w:t>
            </w:r>
            <w:r w:rsidRPr="008D0D78">
              <w:rPr>
                <w:sz w:val="20"/>
                <w:szCs w:val="20"/>
              </w:rPr>
              <w:t xml:space="preserve"> potrošnikov, saj</w:t>
            </w:r>
            <w:r>
              <w:rPr>
                <w:sz w:val="20"/>
                <w:szCs w:val="20"/>
              </w:rPr>
              <w:t xml:space="preserve"> so </w:t>
            </w:r>
            <w:r w:rsidRPr="008D0D78">
              <w:rPr>
                <w:sz w:val="20"/>
                <w:szCs w:val="20"/>
              </w:rPr>
              <w:t>elektronske naprave</w:t>
            </w:r>
            <w:r>
              <w:rPr>
                <w:sz w:val="20"/>
                <w:szCs w:val="20"/>
              </w:rPr>
              <w:t xml:space="preserve">, ki imajo omogočeno izbiro slovenščine, </w:t>
            </w:r>
            <w:r w:rsidR="00D537DA">
              <w:rPr>
                <w:sz w:val="20"/>
                <w:szCs w:val="20"/>
              </w:rPr>
              <w:t xml:space="preserve">posledično </w:t>
            </w:r>
            <w:r>
              <w:rPr>
                <w:sz w:val="20"/>
                <w:szCs w:val="20"/>
              </w:rPr>
              <w:t>bolj varne za uporab</w:t>
            </w:r>
            <w:r w:rsidR="006930B8">
              <w:rPr>
                <w:sz w:val="20"/>
                <w:szCs w:val="20"/>
              </w:rPr>
              <w:t>o</w:t>
            </w:r>
            <w:r w:rsidR="00D537DA">
              <w:rPr>
                <w:sz w:val="20"/>
                <w:szCs w:val="20"/>
              </w:rPr>
              <w:t>, še posebej za tiste uporabnike, ki slabše razumejo tuje jezike</w:t>
            </w:r>
            <w:r>
              <w:rPr>
                <w:sz w:val="20"/>
                <w:szCs w:val="20"/>
              </w:rPr>
              <w:t xml:space="preserve">. </w:t>
            </w:r>
          </w:p>
        </w:tc>
      </w:tr>
      <w:tr w:rsidR="00490B55" w:rsidRPr="003F1703" w14:paraId="684814D9" w14:textId="77777777" w:rsidTr="00CE76EE">
        <w:tc>
          <w:tcPr>
            <w:tcW w:w="9072" w:type="dxa"/>
          </w:tcPr>
          <w:p w14:paraId="45CBF4CF" w14:textId="77777777" w:rsidR="00D413D8" w:rsidRDefault="00D413D8" w:rsidP="00BC10BB">
            <w:pPr>
              <w:pStyle w:val="Odsek"/>
              <w:numPr>
                <w:ilvl w:val="0"/>
                <w:numId w:val="0"/>
              </w:numPr>
              <w:spacing w:before="0" w:after="0" w:line="260" w:lineRule="exact"/>
              <w:jc w:val="left"/>
              <w:rPr>
                <w:sz w:val="20"/>
                <w:szCs w:val="20"/>
              </w:rPr>
            </w:pPr>
          </w:p>
          <w:p w14:paraId="3C7B7BC5"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490B55" w:rsidRPr="003F1703" w14:paraId="3C4A3721" w14:textId="77777777" w:rsidTr="008D0D78">
        <w:trPr>
          <w:trHeight w:val="311"/>
        </w:trPr>
        <w:tc>
          <w:tcPr>
            <w:tcW w:w="9072" w:type="dxa"/>
          </w:tcPr>
          <w:p w14:paraId="3054B255" w14:textId="77777777" w:rsidR="00490B55" w:rsidRPr="00206C6A" w:rsidRDefault="00206C6A" w:rsidP="00536D7F">
            <w:pPr>
              <w:pStyle w:val="Alineazaodstavkom"/>
              <w:numPr>
                <w:ilvl w:val="0"/>
                <w:numId w:val="0"/>
              </w:numPr>
              <w:spacing w:line="260" w:lineRule="exact"/>
              <w:rPr>
                <w:sz w:val="20"/>
                <w:szCs w:val="20"/>
              </w:rPr>
            </w:pPr>
            <w:r w:rsidRPr="00206C6A">
              <w:rPr>
                <w:sz w:val="20"/>
                <w:szCs w:val="20"/>
              </w:rPr>
              <w:t xml:space="preserve">Z ukrepi, ki jih prinaša predlog zakona, bo uporabnikom v slovenščini omogočen neoviran in nediskriminatoren dostop do </w:t>
            </w:r>
            <w:r>
              <w:rPr>
                <w:sz w:val="20"/>
                <w:szCs w:val="20"/>
              </w:rPr>
              <w:t xml:space="preserve">storitev </w:t>
            </w:r>
            <w:r w:rsidRPr="00206C6A">
              <w:rPr>
                <w:sz w:val="20"/>
                <w:szCs w:val="20"/>
              </w:rPr>
              <w:t xml:space="preserve">informacijske družbe ter medijskih in kulturnih vsebin, ki so na voljo izključno pri globalnih ponudnikih videa na zahtevo. S tem bo </w:t>
            </w:r>
            <w:r>
              <w:rPr>
                <w:sz w:val="20"/>
                <w:szCs w:val="20"/>
              </w:rPr>
              <w:t xml:space="preserve">dosežena </w:t>
            </w:r>
            <w:r w:rsidR="00536D7F" w:rsidRPr="00206C6A">
              <w:rPr>
                <w:sz w:val="20"/>
                <w:szCs w:val="20"/>
              </w:rPr>
              <w:t xml:space="preserve">večja socialna vključenost </w:t>
            </w:r>
            <w:r w:rsidRPr="00206C6A">
              <w:rPr>
                <w:sz w:val="20"/>
                <w:szCs w:val="20"/>
              </w:rPr>
              <w:t xml:space="preserve">uporabnikov, predvsem </w:t>
            </w:r>
            <w:r w:rsidR="00536D7F" w:rsidRPr="00206C6A">
              <w:rPr>
                <w:sz w:val="20"/>
                <w:szCs w:val="20"/>
              </w:rPr>
              <w:t>starejših in drugih, ki slabše razumejo tuje jezike</w:t>
            </w:r>
            <w:r w:rsidRPr="00206C6A">
              <w:rPr>
                <w:sz w:val="20"/>
                <w:szCs w:val="20"/>
              </w:rPr>
              <w:t xml:space="preserve">. </w:t>
            </w:r>
            <w:r w:rsidR="00536D7F" w:rsidRPr="00206C6A">
              <w:rPr>
                <w:sz w:val="20"/>
                <w:szCs w:val="20"/>
              </w:rPr>
              <w:t xml:space="preserve"> </w:t>
            </w:r>
          </w:p>
        </w:tc>
      </w:tr>
      <w:tr w:rsidR="00490B55" w:rsidRPr="003F1703" w14:paraId="57B0253D" w14:textId="77777777" w:rsidTr="00CE76EE">
        <w:tc>
          <w:tcPr>
            <w:tcW w:w="9072" w:type="dxa"/>
          </w:tcPr>
          <w:p w14:paraId="0631B513" w14:textId="77777777" w:rsidR="009F2FAC" w:rsidRDefault="009F2FAC" w:rsidP="00BC10BB">
            <w:pPr>
              <w:pStyle w:val="Odsek"/>
              <w:numPr>
                <w:ilvl w:val="0"/>
                <w:numId w:val="0"/>
              </w:numPr>
              <w:spacing w:before="0" w:after="0" w:line="260" w:lineRule="exact"/>
              <w:jc w:val="left"/>
              <w:rPr>
                <w:sz w:val="20"/>
                <w:szCs w:val="20"/>
              </w:rPr>
            </w:pPr>
          </w:p>
          <w:p w14:paraId="3BFC4357"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tc>
      </w:tr>
      <w:tr w:rsidR="00490B55" w:rsidRPr="003F1703" w14:paraId="0229CE59" w14:textId="77777777" w:rsidTr="00CE76EE">
        <w:tc>
          <w:tcPr>
            <w:tcW w:w="9072" w:type="dxa"/>
          </w:tcPr>
          <w:p w14:paraId="1B917DB0" w14:textId="77777777" w:rsidR="009F2FAC" w:rsidRPr="00A25BE8" w:rsidRDefault="00A25BE8" w:rsidP="00BC10BB">
            <w:pPr>
              <w:pStyle w:val="Alineazaodstavkom"/>
              <w:numPr>
                <w:ilvl w:val="0"/>
                <w:numId w:val="0"/>
              </w:numPr>
              <w:spacing w:line="260" w:lineRule="exact"/>
              <w:rPr>
                <w:bCs/>
                <w:sz w:val="20"/>
                <w:szCs w:val="20"/>
              </w:rPr>
            </w:pPr>
            <w:r w:rsidRPr="00A25BE8">
              <w:rPr>
                <w:bCs/>
                <w:sz w:val="20"/>
                <w:szCs w:val="20"/>
              </w:rPr>
              <w:t>Sprejem zakona ne bo imel posledic za</w:t>
            </w:r>
            <w:r w:rsidRPr="00A25BE8">
              <w:rPr>
                <w:bCs/>
              </w:rPr>
              <w:t xml:space="preserve"> </w:t>
            </w:r>
            <w:r w:rsidRPr="00A25BE8">
              <w:rPr>
                <w:bCs/>
                <w:sz w:val="20"/>
                <w:szCs w:val="20"/>
              </w:rPr>
              <w:t>dokumente razvojnega načrtovanja.</w:t>
            </w:r>
          </w:p>
          <w:p w14:paraId="378F8B53" w14:textId="77777777" w:rsidR="00A25BE8" w:rsidRDefault="00A25BE8" w:rsidP="00BC10BB">
            <w:pPr>
              <w:pStyle w:val="Alineazaodstavkom"/>
              <w:numPr>
                <w:ilvl w:val="0"/>
                <w:numId w:val="0"/>
              </w:numPr>
              <w:spacing w:line="260" w:lineRule="exact"/>
              <w:rPr>
                <w:b/>
                <w:sz w:val="20"/>
                <w:szCs w:val="20"/>
              </w:rPr>
            </w:pPr>
          </w:p>
          <w:p w14:paraId="18E0C672" w14:textId="77777777" w:rsidR="00490B55" w:rsidRPr="003F1703" w:rsidRDefault="00490B55" w:rsidP="00BC10BB">
            <w:pPr>
              <w:pStyle w:val="Alineazaodstavkom"/>
              <w:numPr>
                <w:ilvl w:val="0"/>
                <w:numId w:val="0"/>
              </w:numPr>
              <w:spacing w:line="260" w:lineRule="exact"/>
              <w:rPr>
                <w:b/>
                <w:sz w:val="20"/>
                <w:szCs w:val="20"/>
              </w:rPr>
            </w:pPr>
            <w:r w:rsidRPr="003F1703">
              <w:rPr>
                <w:b/>
                <w:sz w:val="20"/>
                <w:szCs w:val="20"/>
              </w:rPr>
              <w:t>6.6 Presoja posledic za druga področja</w:t>
            </w:r>
          </w:p>
        </w:tc>
      </w:tr>
      <w:tr w:rsidR="00490B55" w:rsidRPr="003F1703" w14:paraId="799225A1" w14:textId="77777777" w:rsidTr="00CE76EE">
        <w:tc>
          <w:tcPr>
            <w:tcW w:w="9072" w:type="dxa"/>
          </w:tcPr>
          <w:p w14:paraId="18DDD206" w14:textId="77777777" w:rsidR="009F2FAC" w:rsidRPr="00661E1E" w:rsidRDefault="00206C6A" w:rsidP="00BC10BB">
            <w:pPr>
              <w:pStyle w:val="Odsek"/>
              <w:numPr>
                <w:ilvl w:val="0"/>
                <w:numId w:val="0"/>
              </w:numPr>
              <w:spacing w:before="0" w:after="0" w:line="260" w:lineRule="exact"/>
              <w:jc w:val="left"/>
              <w:rPr>
                <w:b w:val="0"/>
                <w:bCs/>
                <w:sz w:val="20"/>
                <w:szCs w:val="20"/>
              </w:rPr>
            </w:pPr>
            <w:r>
              <w:rPr>
                <w:b w:val="0"/>
                <w:bCs/>
                <w:sz w:val="20"/>
                <w:szCs w:val="20"/>
              </w:rPr>
              <w:t>Ni posledic za druga področja.</w:t>
            </w:r>
          </w:p>
          <w:p w14:paraId="10CEF1AC" w14:textId="77777777" w:rsidR="00661E1E" w:rsidRDefault="00661E1E" w:rsidP="00BC10BB">
            <w:pPr>
              <w:pStyle w:val="Odsek"/>
              <w:numPr>
                <w:ilvl w:val="0"/>
                <w:numId w:val="0"/>
              </w:numPr>
              <w:spacing w:before="0" w:after="0" w:line="260" w:lineRule="exact"/>
              <w:jc w:val="left"/>
              <w:rPr>
                <w:sz w:val="20"/>
                <w:szCs w:val="20"/>
              </w:rPr>
            </w:pPr>
          </w:p>
          <w:p w14:paraId="6E1A1485" w14:textId="77777777" w:rsidR="00490B55" w:rsidRPr="003F1703" w:rsidRDefault="00490B55" w:rsidP="005C5D41">
            <w:pPr>
              <w:pStyle w:val="Odsek"/>
              <w:numPr>
                <w:ilvl w:val="1"/>
                <w:numId w:val="38"/>
              </w:numPr>
              <w:spacing w:before="0" w:after="0" w:line="260" w:lineRule="exact"/>
              <w:jc w:val="left"/>
              <w:rPr>
                <w:sz w:val="20"/>
                <w:szCs w:val="20"/>
              </w:rPr>
            </w:pPr>
            <w:r w:rsidRPr="003F1703">
              <w:rPr>
                <w:sz w:val="20"/>
                <w:szCs w:val="20"/>
              </w:rPr>
              <w:t>Izvajanje sprejetega predpisa:</w:t>
            </w:r>
          </w:p>
        </w:tc>
      </w:tr>
      <w:tr w:rsidR="00490B55" w:rsidRPr="003F1703" w14:paraId="3BA7F6DA" w14:textId="77777777" w:rsidTr="00CE76EE">
        <w:tc>
          <w:tcPr>
            <w:tcW w:w="9072" w:type="dxa"/>
          </w:tcPr>
          <w:p w14:paraId="76BA804E" w14:textId="77777777" w:rsidR="005C5D41" w:rsidRDefault="005C5D41" w:rsidP="005C5D41">
            <w:pPr>
              <w:pStyle w:val="Alineazatoko"/>
              <w:tabs>
                <w:tab w:val="clear" w:pos="720"/>
              </w:tabs>
              <w:spacing w:line="260" w:lineRule="exact"/>
              <w:rPr>
                <w:color w:val="000000"/>
                <w:sz w:val="20"/>
                <w:szCs w:val="20"/>
              </w:rPr>
            </w:pPr>
          </w:p>
          <w:p w14:paraId="6BD9230C" w14:textId="77777777" w:rsidR="005C5D41" w:rsidRDefault="005C5D41" w:rsidP="005C5D41">
            <w:pPr>
              <w:pStyle w:val="Alineazatoko"/>
              <w:tabs>
                <w:tab w:val="clear" w:pos="720"/>
              </w:tabs>
              <w:spacing w:line="260" w:lineRule="exact"/>
              <w:rPr>
                <w:color w:val="000000"/>
                <w:sz w:val="20"/>
                <w:szCs w:val="20"/>
              </w:rPr>
            </w:pPr>
            <w:r w:rsidRPr="00FE32F4">
              <w:rPr>
                <w:color w:val="000000"/>
                <w:sz w:val="20"/>
                <w:szCs w:val="20"/>
              </w:rPr>
              <w:t xml:space="preserve">Ministrstvo za kulturo bo sprejeti zakon predstavilo širši javnosti prek medijev, </w:t>
            </w:r>
            <w:r w:rsidR="00B37A65">
              <w:rPr>
                <w:color w:val="000000"/>
                <w:sz w:val="20"/>
                <w:szCs w:val="20"/>
              </w:rPr>
              <w:t xml:space="preserve">z </w:t>
            </w:r>
            <w:r w:rsidRPr="00FE32F4">
              <w:rPr>
                <w:color w:val="000000"/>
                <w:sz w:val="20"/>
                <w:szCs w:val="20"/>
              </w:rPr>
              <w:t>javn</w:t>
            </w:r>
            <w:r w:rsidR="00B37A65">
              <w:rPr>
                <w:color w:val="000000"/>
                <w:sz w:val="20"/>
                <w:szCs w:val="20"/>
              </w:rPr>
              <w:t>o</w:t>
            </w:r>
            <w:r w:rsidRPr="00FE32F4">
              <w:rPr>
                <w:color w:val="000000"/>
                <w:sz w:val="20"/>
                <w:szCs w:val="20"/>
              </w:rPr>
              <w:t xml:space="preserve"> predstavitv</w:t>
            </w:r>
            <w:r w:rsidR="00B37A65">
              <w:rPr>
                <w:color w:val="000000"/>
                <w:sz w:val="20"/>
                <w:szCs w:val="20"/>
              </w:rPr>
              <w:t>ijo</w:t>
            </w:r>
            <w:r w:rsidRPr="00FE32F4">
              <w:rPr>
                <w:color w:val="000000"/>
                <w:sz w:val="20"/>
                <w:szCs w:val="20"/>
              </w:rPr>
              <w:t>,</w:t>
            </w:r>
          </w:p>
          <w:p w14:paraId="0422872A" w14:textId="77777777" w:rsidR="00490B55" w:rsidRPr="003F1703" w:rsidRDefault="005C5D41" w:rsidP="005C5D41">
            <w:pPr>
              <w:pStyle w:val="Alineazatoko"/>
              <w:tabs>
                <w:tab w:val="clear" w:pos="720"/>
              </w:tabs>
              <w:spacing w:line="260" w:lineRule="exact"/>
              <w:rPr>
                <w:sz w:val="20"/>
                <w:szCs w:val="20"/>
              </w:rPr>
            </w:pPr>
            <w:r w:rsidRPr="00FE32F4">
              <w:rPr>
                <w:color w:val="000000"/>
                <w:sz w:val="20"/>
                <w:szCs w:val="20"/>
              </w:rPr>
              <w:t>predstavitv</w:t>
            </w:r>
            <w:r w:rsidR="00B37A65">
              <w:rPr>
                <w:color w:val="000000"/>
                <w:sz w:val="20"/>
                <w:szCs w:val="20"/>
              </w:rPr>
              <w:t>ijo</w:t>
            </w:r>
            <w:r w:rsidRPr="00FE32F4">
              <w:rPr>
                <w:color w:val="000000"/>
                <w:sz w:val="20"/>
                <w:szCs w:val="20"/>
              </w:rPr>
              <w:t xml:space="preserve"> na spletni strani ipd.</w:t>
            </w:r>
          </w:p>
        </w:tc>
      </w:tr>
      <w:tr w:rsidR="00490B55" w:rsidRPr="003F1703" w14:paraId="48FD47C6" w14:textId="77777777" w:rsidTr="00CE76EE">
        <w:tc>
          <w:tcPr>
            <w:tcW w:w="9072" w:type="dxa"/>
          </w:tcPr>
          <w:p w14:paraId="35B5E38F" w14:textId="77777777" w:rsidR="005C5D41" w:rsidRDefault="005C5D41" w:rsidP="00BC10BB">
            <w:pPr>
              <w:pStyle w:val="Odsek"/>
              <w:numPr>
                <w:ilvl w:val="0"/>
                <w:numId w:val="0"/>
              </w:numPr>
              <w:spacing w:before="0" w:after="0" w:line="260" w:lineRule="exact"/>
              <w:jc w:val="left"/>
              <w:rPr>
                <w:sz w:val="20"/>
                <w:szCs w:val="20"/>
              </w:rPr>
            </w:pPr>
          </w:p>
          <w:p w14:paraId="1DE7C10A"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Pr>
                <w:sz w:val="20"/>
                <w:szCs w:val="20"/>
              </w:rPr>
              <w:t>ji, ki jih ureja predlog zakona</w:t>
            </w:r>
          </w:p>
          <w:p w14:paraId="5EE5592C" w14:textId="77777777" w:rsidR="00490B55" w:rsidRDefault="00206C6A" w:rsidP="005C5D41">
            <w:pPr>
              <w:pStyle w:val="Alineazaodstavkom"/>
              <w:numPr>
                <w:ilvl w:val="0"/>
                <w:numId w:val="0"/>
              </w:numPr>
              <w:spacing w:line="260" w:lineRule="exact"/>
              <w:rPr>
                <w:sz w:val="20"/>
                <w:szCs w:val="20"/>
              </w:rPr>
            </w:pPr>
            <w:r>
              <w:rPr>
                <w:sz w:val="20"/>
                <w:szCs w:val="20"/>
              </w:rPr>
              <w:t>Ni drugih pomembnih okoliščin.</w:t>
            </w:r>
          </w:p>
          <w:p w14:paraId="1F9AE433" w14:textId="77777777" w:rsidR="005C5D41" w:rsidRPr="003F1703" w:rsidRDefault="005C5D41" w:rsidP="005C5D41">
            <w:pPr>
              <w:pStyle w:val="Alineazaodstavkom"/>
              <w:numPr>
                <w:ilvl w:val="0"/>
                <w:numId w:val="0"/>
              </w:numPr>
              <w:spacing w:line="260" w:lineRule="exact"/>
              <w:rPr>
                <w:sz w:val="20"/>
                <w:szCs w:val="20"/>
              </w:rPr>
            </w:pPr>
          </w:p>
          <w:p w14:paraId="14312BA2" w14:textId="77777777" w:rsidR="00490B55" w:rsidRDefault="00490B55" w:rsidP="00BC10BB">
            <w:pPr>
              <w:pStyle w:val="Odsek"/>
              <w:numPr>
                <w:ilvl w:val="0"/>
                <w:numId w:val="0"/>
              </w:numPr>
              <w:tabs>
                <w:tab w:val="left" w:pos="285"/>
              </w:tabs>
              <w:spacing w:before="0" w:after="0" w:line="260" w:lineRule="exact"/>
              <w:jc w:val="left"/>
              <w:rPr>
                <w:sz w:val="20"/>
                <w:szCs w:val="20"/>
              </w:rPr>
            </w:pPr>
            <w:r w:rsidRPr="003F1703">
              <w:rPr>
                <w:sz w:val="20"/>
                <w:szCs w:val="20"/>
              </w:rPr>
              <w:t>7. PRIKAZ SODELOVANJA JAVNOSTI PRI PRIPRAVI PREDLOGA ZAKONA:</w:t>
            </w:r>
          </w:p>
          <w:p w14:paraId="3D6394AF" w14:textId="77777777" w:rsidR="005C5D41" w:rsidRDefault="005C5D41" w:rsidP="00BC10BB">
            <w:pPr>
              <w:pStyle w:val="Odsek"/>
              <w:numPr>
                <w:ilvl w:val="0"/>
                <w:numId w:val="0"/>
              </w:numPr>
              <w:tabs>
                <w:tab w:val="left" w:pos="285"/>
              </w:tabs>
              <w:spacing w:before="0" w:after="0" w:line="260" w:lineRule="exact"/>
              <w:jc w:val="left"/>
              <w:rPr>
                <w:sz w:val="20"/>
                <w:szCs w:val="20"/>
              </w:rPr>
            </w:pPr>
          </w:p>
          <w:p w14:paraId="304BC535" w14:textId="77777777" w:rsidR="006421A8" w:rsidRPr="00206C6A" w:rsidRDefault="005C5D41" w:rsidP="006421A8">
            <w:pPr>
              <w:pStyle w:val="Odsek"/>
              <w:numPr>
                <w:ilvl w:val="0"/>
                <w:numId w:val="0"/>
              </w:numPr>
              <w:tabs>
                <w:tab w:val="left" w:pos="285"/>
              </w:tabs>
              <w:spacing w:before="0" w:after="0" w:line="260" w:lineRule="exact"/>
              <w:jc w:val="both"/>
              <w:rPr>
                <w:b w:val="0"/>
                <w:bCs/>
                <w:color w:val="000000" w:themeColor="text1"/>
                <w:sz w:val="20"/>
                <w:szCs w:val="20"/>
              </w:rPr>
            </w:pPr>
            <w:r w:rsidRPr="00206C6A">
              <w:rPr>
                <w:b w:val="0"/>
                <w:bCs/>
                <w:color w:val="000000" w:themeColor="text1"/>
                <w:sz w:val="20"/>
                <w:szCs w:val="20"/>
              </w:rPr>
              <w:t xml:space="preserve">Javna obravnava predloga zakona je trajala od 29. 6. do 30. 7. 2023. Novica o javni obravnavi je bila objavljena na spletni strani Ministrstva za kulturo: </w:t>
            </w:r>
            <w:hyperlink r:id="rId12" w:history="1">
              <w:r w:rsidRPr="00206C6A">
                <w:rPr>
                  <w:rStyle w:val="Hiperpovezava"/>
                  <w:b w:val="0"/>
                  <w:bCs/>
                  <w:color w:val="000000" w:themeColor="text1"/>
                  <w:sz w:val="20"/>
                  <w:szCs w:val="20"/>
                  <w:u w:val="none"/>
                </w:rPr>
                <w:t>https://www.gov.si/novice/2023-06-29-javna-obravnava-novele-zakona-o-javni-rabi-slovenscine/</w:t>
              </w:r>
            </w:hyperlink>
            <w:r w:rsidR="006421A8" w:rsidRPr="00206C6A">
              <w:rPr>
                <w:b w:val="0"/>
                <w:bCs/>
                <w:color w:val="000000" w:themeColor="text1"/>
                <w:sz w:val="20"/>
                <w:szCs w:val="20"/>
              </w:rPr>
              <w:t xml:space="preserve">, predlog zakona pa je bil objavljen na portalu eDemokracija: </w:t>
            </w:r>
            <w:hyperlink r:id="rId13" w:history="1">
              <w:r w:rsidR="006421A8" w:rsidRPr="00206C6A">
                <w:rPr>
                  <w:rStyle w:val="Hiperpovezava"/>
                  <w:b w:val="0"/>
                  <w:bCs/>
                  <w:color w:val="000000" w:themeColor="text1"/>
                  <w:sz w:val="20"/>
                  <w:szCs w:val="20"/>
                  <w:u w:val="none"/>
                </w:rPr>
                <w:t>https://e-uprava.gov.si/si/drzava-in-druzba/e-demokracija/predlogi-predpisov/predlog-predpisa.html?id=15740</w:t>
              </w:r>
            </w:hyperlink>
            <w:r w:rsidR="006421A8" w:rsidRPr="00206C6A">
              <w:rPr>
                <w:b w:val="0"/>
                <w:bCs/>
                <w:color w:val="000000" w:themeColor="text1"/>
                <w:sz w:val="20"/>
                <w:szCs w:val="20"/>
              </w:rPr>
              <w:t>.</w:t>
            </w:r>
          </w:p>
          <w:p w14:paraId="65D94E9B" w14:textId="77777777" w:rsidR="006421A8" w:rsidRDefault="006421A8" w:rsidP="006421A8">
            <w:pPr>
              <w:pStyle w:val="Odsek"/>
              <w:numPr>
                <w:ilvl w:val="0"/>
                <w:numId w:val="0"/>
              </w:numPr>
              <w:tabs>
                <w:tab w:val="left" w:pos="285"/>
              </w:tabs>
              <w:spacing w:before="0" w:after="0" w:line="260" w:lineRule="exact"/>
              <w:jc w:val="both"/>
              <w:rPr>
                <w:b w:val="0"/>
                <w:bCs/>
                <w:sz w:val="20"/>
                <w:szCs w:val="20"/>
              </w:rPr>
            </w:pPr>
          </w:p>
          <w:p w14:paraId="5CA96DAB" w14:textId="77777777" w:rsidR="005C5D41" w:rsidRPr="005C5D41" w:rsidRDefault="005C5D41" w:rsidP="006421A8">
            <w:pPr>
              <w:pStyle w:val="Odsek"/>
              <w:numPr>
                <w:ilvl w:val="0"/>
                <w:numId w:val="0"/>
              </w:numPr>
              <w:tabs>
                <w:tab w:val="left" w:pos="285"/>
              </w:tabs>
              <w:spacing w:before="0" w:after="0" w:line="260" w:lineRule="exact"/>
              <w:jc w:val="both"/>
              <w:rPr>
                <w:b w:val="0"/>
                <w:bCs/>
                <w:sz w:val="20"/>
                <w:szCs w:val="20"/>
              </w:rPr>
            </w:pPr>
            <w:r>
              <w:rPr>
                <w:b w:val="0"/>
                <w:bCs/>
                <w:sz w:val="20"/>
                <w:szCs w:val="20"/>
              </w:rPr>
              <w:t>Zainte</w:t>
            </w:r>
            <w:r w:rsidR="006421A8">
              <w:rPr>
                <w:b w:val="0"/>
                <w:bCs/>
                <w:sz w:val="20"/>
                <w:szCs w:val="20"/>
              </w:rPr>
              <w:t>resirana javnost je lahko p</w:t>
            </w:r>
            <w:r w:rsidRPr="005C5D41">
              <w:rPr>
                <w:b w:val="0"/>
                <w:bCs/>
                <w:sz w:val="20"/>
                <w:szCs w:val="20"/>
              </w:rPr>
              <w:t>redloge, pripombe in mnenja odda</w:t>
            </w:r>
            <w:r w:rsidR="006421A8">
              <w:rPr>
                <w:b w:val="0"/>
                <w:bCs/>
                <w:sz w:val="20"/>
                <w:szCs w:val="20"/>
              </w:rPr>
              <w:t>la</w:t>
            </w:r>
            <w:r w:rsidRPr="005C5D41">
              <w:rPr>
                <w:b w:val="0"/>
                <w:bCs/>
                <w:sz w:val="20"/>
                <w:szCs w:val="20"/>
              </w:rPr>
              <w:t xml:space="preserve"> neposredno na portalu eDemokracija</w:t>
            </w:r>
            <w:r w:rsidR="006421A8">
              <w:rPr>
                <w:b w:val="0"/>
                <w:bCs/>
                <w:sz w:val="20"/>
                <w:szCs w:val="20"/>
              </w:rPr>
              <w:t xml:space="preserve"> ali </w:t>
            </w:r>
            <w:r w:rsidRPr="005C5D41">
              <w:rPr>
                <w:b w:val="0"/>
                <w:bCs/>
                <w:sz w:val="20"/>
                <w:szCs w:val="20"/>
              </w:rPr>
              <w:t>po</w:t>
            </w:r>
            <w:r w:rsidR="006421A8">
              <w:rPr>
                <w:b w:val="0"/>
                <w:bCs/>
                <w:sz w:val="20"/>
                <w:szCs w:val="20"/>
              </w:rPr>
              <w:t>slala</w:t>
            </w:r>
            <w:r w:rsidRPr="005C5D41">
              <w:rPr>
                <w:b w:val="0"/>
                <w:bCs/>
                <w:sz w:val="20"/>
                <w:szCs w:val="20"/>
              </w:rPr>
              <w:t xml:space="preserve"> na elektronski naslov gp.mk@gov.si oziroma po navadni pošti na naslov Ministrstv</w:t>
            </w:r>
            <w:r w:rsidR="006421A8">
              <w:rPr>
                <w:b w:val="0"/>
                <w:bCs/>
                <w:sz w:val="20"/>
                <w:szCs w:val="20"/>
              </w:rPr>
              <w:t>a</w:t>
            </w:r>
            <w:r w:rsidRPr="005C5D41">
              <w:rPr>
                <w:b w:val="0"/>
                <w:bCs/>
                <w:sz w:val="20"/>
                <w:szCs w:val="20"/>
              </w:rPr>
              <w:t xml:space="preserve"> za kulturo</w:t>
            </w:r>
            <w:r w:rsidR="006421A8">
              <w:rPr>
                <w:b w:val="0"/>
                <w:bCs/>
                <w:sz w:val="20"/>
                <w:szCs w:val="20"/>
              </w:rPr>
              <w:t xml:space="preserve">. </w:t>
            </w:r>
          </w:p>
          <w:p w14:paraId="6AE11F65" w14:textId="77777777" w:rsidR="005C5D41" w:rsidRDefault="005C5D41" w:rsidP="00BC10BB">
            <w:pPr>
              <w:pStyle w:val="Odsek"/>
              <w:numPr>
                <w:ilvl w:val="0"/>
                <w:numId w:val="0"/>
              </w:numPr>
              <w:tabs>
                <w:tab w:val="left" w:pos="285"/>
              </w:tabs>
              <w:spacing w:before="0" w:after="0" w:line="260" w:lineRule="exact"/>
              <w:jc w:val="left"/>
              <w:rPr>
                <w:sz w:val="20"/>
                <w:szCs w:val="20"/>
              </w:rPr>
            </w:pPr>
          </w:p>
          <w:p w14:paraId="597E6392" w14:textId="77777777" w:rsidR="006421A8" w:rsidRPr="00AE1F83" w:rsidRDefault="006421A8" w:rsidP="006421A8">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V javni obravnavi je sodelovalo devet fizičnih oseb (</w:t>
            </w:r>
            <w:r w:rsidRPr="006421A8">
              <w:rPr>
                <w:rFonts w:ascii="Arial" w:eastAsia="Times New Roman" w:hAnsi="Arial" w:cs="Arial"/>
                <w:iCs/>
                <w:sz w:val="20"/>
                <w:szCs w:val="20"/>
                <w:lang w:eastAsia="sl-SI"/>
              </w:rPr>
              <w:t>ki niso poslovni subjekti</w:t>
            </w:r>
            <w:r>
              <w:rPr>
                <w:rFonts w:ascii="Arial" w:eastAsia="Times New Roman" w:hAnsi="Arial" w:cs="Arial"/>
                <w:iCs/>
                <w:sz w:val="20"/>
                <w:szCs w:val="20"/>
                <w:lang w:eastAsia="sl-SI"/>
              </w:rPr>
              <w:t>, zato jih zaradi zaščite osebnih podatkov na tem mestu poimensko ne navajamo) ter 12 pravnih oseb (</w:t>
            </w:r>
            <w:r w:rsidRPr="006421A8">
              <w:rPr>
                <w:rFonts w:ascii="Arial" w:eastAsia="Times New Roman" w:hAnsi="Arial" w:cs="Arial"/>
                <w:iCs/>
                <w:sz w:val="20"/>
                <w:szCs w:val="20"/>
                <w:lang w:eastAsia="sl-SI"/>
              </w:rPr>
              <w:t>društev, javnih zavodov, podjetij in drugih</w:t>
            </w:r>
            <w:r>
              <w:rPr>
                <w:rFonts w:ascii="Arial" w:eastAsia="Times New Roman" w:hAnsi="Arial" w:cs="Arial"/>
                <w:iCs/>
                <w:sz w:val="20"/>
                <w:szCs w:val="20"/>
                <w:lang w:eastAsia="sl-SI"/>
              </w:rPr>
              <w:t xml:space="preserve"> organizacij)</w:t>
            </w:r>
            <w:r w:rsidRPr="00AE1F83">
              <w:rPr>
                <w:rFonts w:ascii="Arial" w:eastAsia="Times New Roman" w:hAnsi="Arial" w:cs="Arial"/>
                <w:iCs/>
                <w:sz w:val="20"/>
                <w:szCs w:val="20"/>
                <w:lang w:eastAsia="sl-SI"/>
              </w:rPr>
              <w:t>:</w:t>
            </w:r>
          </w:p>
          <w:p w14:paraId="60BEB7DF" w14:textId="77777777" w:rsidR="006421A8" w:rsidRPr="00E366AD" w:rsidRDefault="006421A8" w:rsidP="004D4ABF">
            <w:pPr>
              <w:pStyle w:val="Odstavekseznama"/>
              <w:widowControl w:val="0"/>
              <w:numPr>
                <w:ilvl w:val="0"/>
                <w:numId w:val="5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E366AD">
              <w:rPr>
                <w:rFonts w:ascii="Arial" w:eastAsia="Times New Roman" w:hAnsi="Arial" w:cs="Arial"/>
                <w:iCs/>
                <w:sz w:val="20"/>
                <w:szCs w:val="20"/>
                <w:lang w:eastAsia="sl-SI"/>
              </w:rPr>
              <w:t>Društvo slovenskih filmskih in televizijskih prevajalcev</w:t>
            </w:r>
            <w:r>
              <w:rPr>
                <w:rFonts w:ascii="Arial" w:eastAsia="Times New Roman" w:hAnsi="Arial" w:cs="Arial"/>
                <w:iCs/>
                <w:sz w:val="20"/>
                <w:szCs w:val="20"/>
                <w:lang w:eastAsia="sl-SI"/>
              </w:rPr>
              <w:t>,</w:t>
            </w:r>
          </w:p>
          <w:p w14:paraId="0FA0CC11" w14:textId="77777777" w:rsidR="006421A8" w:rsidRPr="00E366AD" w:rsidRDefault="006421A8" w:rsidP="004D4ABF">
            <w:pPr>
              <w:pStyle w:val="Odstavekseznama"/>
              <w:widowControl w:val="0"/>
              <w:numPr>
                <w:ilvl w:val="0"/>
                <w:numId w:val="5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E366AD">
              <w:rPr>
                <w:rFonts w:ascii="Arial" w:eastAsia="Times New Roman" w:hAnsi="Arial" w:cs="Arial"/>
                <w:iCs/>
                <w:sz w:val="20"/>
                <w:szCs w:val="20"/>
                <w:lang w:eastAsia="sl-SI"/>
              </w:rPr>
              <w:t>Obalna samoupravna skupnost italijanske narodnosti (OSSIN)</w:t>
            </w:r>
            <w:r>
              <w:rPr>
                <w:rFonts w:ascii="Arial" w:eastAsia="Times New Roman" w:hAnsi="Arial" w:cs="Arial"/>
                <w:iCs/>
                <w:sz w:val="20"/>
                <w:szCs w:val="20"/>
                <w:lang w:eastAsia="sl-SI"/>
              </w:rPr>
              <w:t>,</w:t>
            </w:r>
          </w:p>
          <w:p w14:paraId="26C16ACA" w14:textId="77777777" w:rsidR="006421A8" w:rsidRPr="00E366AD" w:rsidRDefault="006421A8" w:rsidP="004D4ABF">
            <w:pPr>
              <w:pStyle w:val="Odstavekseznama"/>
              <w:widowControl w:val="0"/>
              <w:numPr>
                <w:ilvl w:val="0"/>
                <w:numId w:val="5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lastRenderedPageBreak/>
              <w:t>Slovenska akademija znanosti in umetnosti (</w:t>
            </w:r>
            <w:r w:rsidRPr="00E366AD">
              <w:rPr>
                <w:rFonts w:ascii="Arial" w:eastAsia="Times New Roman" w:hAnsi="Arial" w:cs="Arial"/>
                <w:iCs/>
                <w:sz w:val="20"/>
                <w:szCs w:val="20"/>
                <w:lang w:eastAsia="sl-SI"/>
              </w:rPr>
              <w:t>SAZU</w:t>
            </w:r>
            <w:r>
              <w:rPr>
                <w:rFonts w:ascii="Arial" w:eastAsia="Times New Roman" w:hAnsi="Arial" w:cs="Arial"/>
                <w:iCs/>
                <w:sz w:val="20"/>
                <w:szCs w:val="20"/>
                <w:lang w:eastAsia="sl-SI"/>
              </w:rPr>
              <w:t>),</w:t>
            </w:r>
          </w:p>
          <w:p w14:paraId="652A8D37" w14:textId="77777777" w:rsidR="006421A8" w:rsidRPr="00E366AD" w:rsidRDefault="006421A8" w:rsidP="004D4ABF">
            <w:pPr>
              <w:pStyle w:val="Odstavekseznama"/>
              <w:widowControl w:val="0"/>
              <w:numPr>
                <w:ilvl w:val="0"/>
                <w:numId w:val="5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E366AD">
              <w:rPr>
                <w:rFonts w:ascii="Arial" w:eastAsia="Times New Roman" w:hAnsi="Arial" w:cs="Arial"/>
                <w:iCs/>
                <w:sz w:val="20"/>
                <w:szCs w:val="20"/>
                <w:lang w:eastAsia="sl-SI"/>
              </w:rPr>
              <w:t>Sindikat Glosa</w:t>
            </w:r>
            <w:r>
              <w:rPr>
                <w:rFonts w:ascii="Arial" w:eastAsia="Times New Roman" w:hAnsi="Arial" w:cs="Arial"/>
                <w:iCs/>
                <w:sz w:val="20"/>
                <w:szCs w:val="20"/>
                <w:lang w:eastAsia="sl-SI"/>
              </w:rPr>
              <w:t>,</w:t>
            </w:r>
          </w:p>
          <w:p w14:paraId="2C785BE9" w14:textId="77777777" w:rsidR="006421A8" w:rsidRPr="00E366AD" w:rsidRDefault="006421A8" w:rsidP="004D4ABF">
            <w:pPr>
              <w:pStyle w:val="Odstavekseznama"/>
              <w:widowControl w:val="0"/>
              <w:numPr>
                <w:ilvl w:val="0"/>
                <w:numId w:val="5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E366AD">
              <w:rPr>
                <w:rFonts w:ascii="Arial" w:eastAsia="Times New Roman" w:hAnsi="Arial" w:cs="Arial"/>
                <w:iCs/>
                <w:sz w:val="20"/>
                <w:szCs w:val="20"/>
                <w:lang w:eastAsia="sl-SI"/>
              </w:rPr>
              <w:t>Slovenska konferenca Svetovnega slovenskega kongresa</w:t>
            </w:r>
            <w:r>
              <w:rPr>
                <w:rFonts w:ascii="Arial" w:eastAsia="Times New Roman" w:hAnsi="Arial" w:cs="Arial"/>
                <w:iCs/>
                <w:sz w:val="20"/>
                <w:szCs w:val="20"/>
                <w:lang w:eastAsia="sl-SI"/>
              </w:rPr>
              <w:t>,</w:t>
            </w:r>
          </w:p>
          <w:p w14:paraId="206AC6D3" w14:textId="77777777" w:rsidR="006421A8" w:rsidRPr="00E366AD" w:rsidRDefault="006421A8" w:rsidP="004D4ABF">
            <w:pPr>
              <w:pStyle w:val="Odstavekseznama"/>
              <w:widowControl w:val="0"/>
              <w:numPr>
                <w:ilvl w:val="0"/>
                <w:numId w:val="5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E366AD">
              <w:rPr>
                <w:rFonts w:ascii="Arial" w:eastAsia="Times New Roman" w:hAnsi="Arial" w:cs="Arial"/>
                <w:iCs/>
                <w:sz w:val="20"/>
                <w:szCs w:val="20"/>
                <w:lang w:eastAsia="sl-SI"/>
              </w:rPr>
              <w:t>Slovenski center PEN in Slovenska matica</w:t>
            </w:r>
            <w:r>
              <w:rPr>
                <w:rFonts w:ascii="Arial" w:eastAsia="Times New Roman" w:hAnsi="Arial" w:cs="Arial"/>
                <w:iCs/>
                <w:sz w:val="20"/>
                <w:szCs w:val="20"/>
                <w:lang w:eastAsia="sl-SI"/>
              </w:rPr>
              <w:t>,</w:t>
            </w:r>
          </w:p>
          <w:p w14:paraId="3B5A4393" w14:textId="77777777" w:rsidR="006421A8" w:rsidRPr="00E366AD" w:rsidRDefault="006421A8" w:rsidP="004D4ABF">
            <w:pPr>
              <w:pStyle w:val="Odstavekseznama"/>
              <w:widowControl w:val="0"/>
              <w:numPr>
                <w:ilvl w:val="0"/>
                <w:numId w:val="5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E366AD">
              <w:rPr>
                <w:rFonts w:ascii="Arial" w:eastAsia="Times New Roman" w:hAnsi="Arial" w:cs="Arial"/>
                <w:iCs/>
                <w:sz w:val="20"/>
                <w:szCs w:val="20"/>
                <w:lang w:eastAsia="sl-SI"/>
              </w:rPr>
              <w:t>Telekom Slovenije, d. d.</w:t>
            </w:r>
            <w:r>
              <w:rPr>
                <w:rFonts w:ascii="Arial" w:eastAsia="Times New Roman" w:hAnsi="Arial" w:cs="Arial"/>
                <w:iCs/>
                <w:sz w:val="20"/>
                <w:szCs w:val="20"/>
                <w:lang w:eastAsia="sl-SI"/>
              </w:rPr>
              <w:t>,</w:t>
            </w:r>
          </w:p>
          <w:p w14:paraId="10DF3DB7" w14:textId="77777777" w:rsidR="006421A8" w:rsidRPr="00E366AD" w:rsidRDefault="006421A8" w:rsidP="004D4ABF">
            <w:pPr>
              <w:pStyle w:val="Odstavekseznama"/>
              <w:widowControl w:val="0"/>
              <w:numPr>
                <w:ilvl w:val="0"/>
                <w:numId w:val="5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E366AD">
              <w:rPr>
                <w:rFonts w:ascii="Arial" w:eastAsia="Times New Roman" w:hAnsi="Arial" w:cs="Arial"/>
                <w:iCs/>
                <w:sz w:val="20"/>
                <w:szCs w:val="20"/>
                <w:lang w:eastAsia="sl-SI"/>
              </w:rPr>
              <w:t>Trgovinska zbornica Slovenije</w:t>
            </w:r>
            <w:r>
              <w:rPr>
                <w:rFonts w:ascii="Arial" w:eastAsia="Times New Roman" w:hAnsi="Arial" w:cs="Arial"/>
                <w:iCs/>
                <w:sz w:val="20"/>
                <w:szCs w:val="20"/>
                <w:lang w:eastAsia="sl-SI"/>
              </w:rPr>
              <w:t>,</w:t>
            </w:r>
          </w:p>
          <w:p w14:paraId="5F4F4AC1" w14:textId="77777777" w:rsidR="006421A8" w:rsidRPr="00E366AD" w:rsidRDefault="006421A8" w:rsidP="004D4ABF">
            <w:pPr>
              <w:pStyle w:val="Odstavekseznama"/>
              <w:widowControl w:val="0"/>
              <w:numPr>
                <w:ilvl w:val="0"/>
                <w:numId w:val="5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E366AD">
              <w:rPr>
                <w:rFonts w:ascii="Arial" w:eastAsia="Times New Roman" w:hAnsi="Arial" w:cs="Arial"/>
                <w:iCs/>
                <w:sz w:val="20"/>
                <w:szCs w:val="20"/>
                <w:lang w:eastAsia="sl-SI"/>
              </w:rPr>
              <w:t>Ustanova Fundacija »Bazoviški junaki in ostale žrtve fašizma«</w:t>
            </w:r>
            <w:r>
              <w:rPr>
                <w:rFonts w:ascii="Arial" w:eastAsia="Times New Roman" w:hAnsi="Arial" w:cs="Arial"/>
                <w:iCs/>
                <w:sz w:val="20"/>
                <w:szCs w:val="20"/>
                <w:lang w:eastAsia="sl-SI"/>
              </w:rPr>
              <w:t>,</w:t>
            </w:r>
          </w:p>
          <w:p w14:paraId="7FF3AD91" w14:textId="77777777" w:rsidR="006421A8" w:rsidRPr="00E366AD" w:rsidRDefault="006421A8" w:rsidP="004D4ABF">
            <w:pPr>
              <w:pStyle w:val="Odstavekseznama"/>
              <w:widowControl w:val="0"/>
              <w:numPr>
                <w:ilvl w:val="0"/>
                <w:numId w:val="5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E366AD">
              <w:rPr>
                <w:rFonts w:ascii="Arial" w:eastAsia="Times New Roman" w:hAnsi="Arial" w:cs="Arial"/>
                <w:iCs/>
                <w:sz w:val="20"/>
                <w:szCs w:val="20"/>
                <w:lang w:eastAsia="sl-SI"/>
              </w:rPr>
              <w:t>Znanstvenoraziskovalni center</w:t>
            </w:r>
            <w:r>
              <w:rPr>
                <w:rFonts w:ascii="Arial" w:eastAsia="Times New Roman" w:hAnsi="Arial" w:cs="Arial"/>
                <w:iCs/>
                <w:sz w:val="20"/>
                <w:szCs w:val="20"/>
                <w:lang w:eastAsia="sl-SI"/>
              </w:rPr>
              <w:t xml:space="preserve"> </w:t>
            </w:r>
            <w:r w:rsidRPr="00E366AD">
              <w:rPr>
                <w:rFonts w:ascii="Arial" w:eastAsia="Times New Roman" w:hAnsi="Arial" w:cs="Arial"/>
                <w:iCs/>
                <w:sz w:val="20"/>
                <w:szCs w:val="20"/>
                <w:lang w:eastAsia="sl-SI"/>
              </w:rPr>
              <w:t xml:space="preserve">Slovenske akademije znanosti in umetnosti </w:t>
            </w:r>
            <w:r>
              <w:rPr>
                <w:rFonts w:ascii="Arial" w:eastAsia="Times New Roman" w:hAnsi="Arial" w:cs="Arial"/>
                <w:iCs/>
                <w:sz w:val="20"/>
                <w:szCs w:val="20"/>
                <w:lang w:eastAsia="sl-SI"/>
              </w:rPr>
              <w:t>(</w:t>
            </w:r>
            <w:r w:rsidRPr="00E366AD">
              <w:rPr>
                <w:rFonts w:ascii="Arial" w:eastAsia="Times New Roman" w:hAnsi="Arial" w:cs="Arial"/>
                <w:iCs/>
                <w:sz w:val="20"/>
                <w:szCs w:val="20"/>
                <w:lang w:eastAsia="sl-SI"/>
              </w:rPr>
              <w:t>ZRC SAZU</w:t>
            </w:r>
            <w:r>
              <w:rPr>
                <w:rFonts w:ascii="Arial" w:eastAsia="Times New Roman" w:hAnsi="Arial" w:cs="Arial"/>
                <w:iCs/>
                <w:sz w:val="20"/>
                <w:szCs w:val="20"/>
                <w:lang w:eastAsia="sl-SI"/>
              </w:rPr>
              <w:t>)</w:t>
            </w:r>
            <w:r w:rsidRPr="00E366AD">
              <w:rPr>
                <w:rFonts w:ascii="Arial" w:eastAsia="Times New Roman" w:hAnsi="Arial" w:cs="Arial"/>
                <w:iCs/>
                <w:sz w:val="20"/>
                <w:szCs w:val="20"/>
                <w:lang w:eastAsia="sl-SI"/>
              </w:rPr>
              <w:t>,</w:t>
            </w:r>
          </w:p>
          <w:p w14:paraId="4256A39D" w14:textId="77777777" w:rsidR="006421A8" w:rsidRPr="00E366AD" w:rsidRDefault="006421A8" w:rsidP="004D4ABF">
            <w:pPr>
              <w:pStyle w:val="Odstavekseznama"/>
              <w:widowControl w:val="0"/>
              <w:numPr>
                <w:ilvl w:val="0"/>
                <w:numId w:val="5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E366AD">
              <w:rPr>
                <w:rFonts w:ascii="Arial" w:eastAsia="Times New Roman" w:hAnsi="Arial" w:cs="Arial"/>
                <w:iCs/>
                <w:sz w:val="20"/>
                <w:szCs w:val="20"/>
                <w:lang w:eastAsia="sl-SI"/>
              </w:rPr>
              <w:t>Zveza društev slepih in slabovidnih Slovenije</w:t>
            </w:r>
            <w:r>
              <w:rPr>
                <w:rFonts w:ascii="Arial" w:eastAsia="Times New Roman" w:hAnsi="Arial" w:cs="Arial"/>
                <w:iCs/>
                <w:sz w:val="20"/>
                <w:szCs w:val="20"/>
                <w:lang w:eastAsia="sl-SI"/>
              </w:rPr>
              <w:t>.</w:t>
            </w:r>
          </w:p>
          <w:p w14:paraId="10CF9554" w14:textId="77777777" w:rsidR="006421A8" w:rsidRDefault="006421A8" w:rsidP="006421A8">
            <w:pPr>
              <w:pStyle w:val="rkovnatokazaodstavkom"/>
              <w:numPr>
                <w:ilvl w:val="0"/>
                <w:numId w:val="0"/>
              </w:numPr>
              <w:spacing w:line="260" w:lineRule="exact"/>
              <w:rPr>
                <w:rFonts w:cs="Arial"/>
              </w:rPr>
            </w:pPr>
          </w:p>
          <w:p w14:paraId="06A08273" w14:textId="77777777" w:rsidR="006421A8" w:rsidRPr="006421A8" w:rsidRDefault="006421A8" w:rsidP="00E805C5">
            <w:pPr>
              <w:spacing w:after="0" w:line="240" w:lineRule="auto"/>
              <w:jc w:val="both"/>
              <w:rPr>
                <w:rFonts w:ascii="Arial" w:eastAsia="Times New Roman" w:hAnsi="Arial" w:cs="Arial"/>
                <w:color w:val="000000"/>
                <w:sz w:val="20"/>
                <w:szCs w:val="20"/>
                <w:lang w:eastAsia="sl-SI"/>
              </w:rPr>
            </w:pPr>
            <w:r w:rsidRPr="006421A8">
              <w:rPr>
                <w:rFonts w:ascii="Arial" w:eastAsia="Times New Roman" w:hAnsi="Arial" w:cs="Arial"/>
                <w:color w:val="000000"/>
                <w:sz w:val="20"/>
                <w:szCs w:val="20"/>
                <w:lang w:eastAsia="sl-SI"/>
              </w:rPr>
              <w:t xml:space="preserve">Največ pripomb je prispelo na predlog določbe </w:t>
            </w:r>
            <w:r w:rsidR="00E805C5">
              <w:rPr>
                <w:rFonts w:ascii="Arial" w:eastAsia="Times New Roman" w:hAnsi="Arial" w:cs="Arial"/>
                <w:color w:val="000000"/>
                <w:sz w:val="20"/>
                <w:szCs w:val="20"/>
                <w:lang w:eastAsia="sl-SI"/>
              </w:rPr>
              <w:t xml:space="preserve">novega drugega odstavka </w:t>
            </w:r>
            <w:r w:rsidRPr="006421A8">
              <w:rPr>
                <w:rFonts w:ascii="Arial" w:eastAsia="Times New Roman" w:hAnsi="Arial" w:cs="Arial"/>
                <w:color w:val="000000"/>
                <w:sz w:val="20"/>
                <w:szCs w:val="20"/>
                <w:lang w:eastAsia="sl-SI"/>
              </w:rPr>
              <w:t>11. člena</w:t>
            </w:r>
            <w:r w:rsidR="00CE4D5A">
              <w:rPr>
                <w:rFonts w:ascii="Arial" w:eastAsia="Times New Roman" w:hAnsi="Arial" w:cs="Arial"/>
                <w:color w:val="000000"/>
                <w:sz w:val="20"/>
                <w:szCs w:val="20"/>
                <w:lang w:eastAsia="sl-SI"/>
              </w:rPr>
              <w:t xml:space="preserve"> (slovenščina na spletu)</w:t>
            </w:r>
            <w:r w:rsidRPr="006421A8">
              <w:rPr>
                <w:rFonts w:ascii="Arial" w:eastAsia="Times New Roman" w:hAnsi="Arial" w:cs="Arial"/>
                <w:color w:val="000000"/>
                <w:sz w:val="20"/>
                <w:szCs w:val="20"/>
                <w:lang w:eastAsia="sl-SI"/>
              </w:rPr>
              <w:t>, ki obveznost</w:t>
            </w:r>
            <w:r w:rsidR="00E805C5">
              <w:rPr>
                <w:rFonts w:ascii="Arial" w:eastAsia="Times New Roman" w:hAnsi="Arial" w:cs="Arial"/>
                <w:color w:val="000000"/>
                <w:sz w:val="20"/>
                <w:szCs w:val="20"/>
                <w:lang w:eastAsia="sl-SI"/>
              </w:rPr>
              <w:t xml:space="preserve"> </w:t>
            </w:r>
            <w:r w:rsidRPr="006421A8">
              <w:rPr>
                <w:rFonts w:ascii="Arial" w:eastAsia="Times New Roman" w:hAnsi="Arial" w:cs="Arial"/>
                <w:color w:val="000000"/>
                <w:sz w:val="20"/>
                <w:szCs w:val="20"/>
                <w:lang w:eastAsia="sl-SI"/>
              </w:rPr>
              <w:t>rabe slovenskega jezika pogojuje z odstotki deleža obiskovalcev spletnih strani</w:t>
            </w:r>
            <w:r w:rsidR="00E805C5">
              <w:rPr>
                <w:rFonts w:ascii="Arial" w:eastAsia="Times New Roman" w:hAnsi="Arial" w:cs="Arial"/>
                <w:color w:val="000000"/>
                <w:sz w:val="20"/>
                <w:szCs w:val="20"/>
                <w:lang w:eastAsia="sl-SI"/>
              </w:rPr>
              <w:t xml:space="preserve">. </w:t>
            </w:r>
            <w:r w:rsidRPr="006421A8">
              <w:rPr>
                <w:rFonts w:ascii="Arial" w:eastAsia="Times New Roman" w:hAnsi="Arial" w:cs="Arial"/>
                <w:color w:val="000000"/>
                <w:sz w:val="20"/>
                <w:szCs w:val="20"/>
                <w:lang w:eastAsia="sl-SI"/>
              </w:rPr>
              <w:t xml:space="preserve"> </w:t>
            </w:r>
            <w:r w:rsidR="00E805C5">
              <w:rPr>
                <w:rFonts w:ascii="Arial" w:eastAsia="Times New Roman" w:hAnsi="Arial" w:cs="Arial"/>
                <w:color w:val="000000"/>
                <w:sz w:val="20"/>
                <w:szCs w:val="20"/>
                <w:lang w:eastAsia="sl-SI"/>
              </w:rPr>
              <w:t>P</w:t>
            </w:r>
            <w:r w:rsidRPr="006421A8">
              <w:rPr>
                <w:rFonts w:ascii="Arial" w:eastAsia="Times New Roman" w:hAnsi="Arial" w:cs="Arial"/>
                <w:color w:val="000000"/>
                <w:sz w:val="20"/>
                <w:szCs w:val="20"/>
                <w:lang w:eastAsia="sl-SI"/>
              </w:rPr>
              <w:t>odobne</w:t>
            </w:r>
            <w:r w:rsidR="00E805C5">
              <w:rPr>
                <w:rFonts w:ascii="Arial" w:eastAsia="Times New Roman" w:hAnsi="Arial" w:cs="Arial"/>
                <w:color w:val="000000"/>
                <w:sz w:val="20"/>
                <w:szCs w:val="20"/>
                <w:lang w:eastAsia="sl-SI"/>
              </w:rPr>
              <w:t xml:space="preserve"> </w:t>
            </w:r>
            <w:r w:rsidRPr="006421A8">
              <w:rPr>
                <w:rFonts w:ascii="Arial" w:eastAsia="Times New Roman" w:hAnsi="Arial" w:cs="Arial"/>
                <w:color w:val="000000"/>
                <w:sz w:val="20"/>
                <w:szCs w:val="20"/>
                <w:lang w:eastAsia="sl-SI"/>
              </w:rPr>
              <w:t xml:space="preserve">pripombe smo prejeli tudi na predlog </w:t>
            </w:r>
            <w:r w:rsidR="00E805C5">
              <w:rPr>
                <w:rFonts w:ascii="Arial" w:eastAsia="Times New Roman" w:hAnsi="Arial" w:cs="Arial"/>
                <w:color w:val="000000"/>
                <w:sz w:val="20"/>
                <w:szCs w:val="20"/>
                <w:lang w:eastAsia="sl-SI"/>
              </w:rPr>
              <w:t xml:space="preserve">določbe novega </w:t>
            </w:r>
            <w:r w:rsidRPr="006421A8">
              <w:rPr>
                <w:rFonts w:ascii="Arial" w:eastAsia="Times New Roman" w:hAnsi="Arial" w:cs="Arial"/>
                <w:color w:val="000000"/>
                <w:sz w:val="20"/>
                <w:szCs w:val="20"/>
                <w:lang w:eastAsia="sl-SI"/>
              </w:rPr>
              <w:t>drugega odstavka 15.a člena</w:t>
            </w:r>
            <w:r w:rsidR="00CE4D5A">
              <w:rPr>
                <w:rFonts w:ascii="Arial" w:eastAsia="Times New Roman" w:hAnsi="Arial" w:cs="Arial"/>
                <w:color w:val="000000"/>
                <w:sz w:val="20"/>
                <w:szCs w:val="20"/>
                <w:lang w:eastAsia="sl-SI"/>
              </w:rPr>
              <w:t xml:space="preserve"> (operacijski sistemi in uporabniški vmesniki)</w:t>
            </w:r>
            <w:r w:rsidRPr="006421A8">
              <w:rPr>
                <w:rFonts w:ascii="Arial" w:eastAsia="Times New Roman" w:hAnsi="Arial" w:cs="Arial"/>
                <w:color w:val="000000"/>
                <w:sz w:val="20"/>
                <w:szCs w:val="20"/>
                <w:lang w:eastAsia="sl-SI"/>
              </w:rPr>
              <w:t>, ki obveznost rabe slovenščine v elektronskih napravah prav tako pogojuje z odstotki</w:t>
            </w:r>
            <w:r w:rsidR="00E805C5">
              <w:rPr>
                <w:rFonts w:ascii="Arial" w:eastAsia="Times New Roman" w:hAnsi="Arial" w:cs="Arial"/>
                <w:color w:val="000000"/>
                <w:sz w:val="20"/>
                <w:szCs w:val="20"/>
                <w:lang w:eastAsia="sl-SI"/>
              </w:rPr>
              <w:t xml:space="preserve"> </w:t>
            </w:r>
            <w:r w:rsidRPr="006421A8">
              <w:rPr>
                <w:rFonts w:ascii="Arial" w:eastAsia="Times New Roman" w:hAnsi="Arial" w:cs="Arial"/>
                <w:color w:val="000000"/>
                <w:sz w:val="20"/>
                <w:szCs w:val="20"/>
                <w:lang w:eastAsia="sl-SI"/>
              </w:rPr>
              <w:t>tržnega deleža.</w:t>
            </w:r>
          </w:p>
          <w:p w14:paraId="56B91B77" w14:textId="77777777" w:rsidR="006421A8" w:rsidRPr="006421A8" w:rsidRDefault="006421A8" w:rsidP="00E805C5">
            <w:pPr>
              <w:spacing w:after="0" w:line="240" w:lineRule="auto"/>
              <w:jc w:val="both"/>
              <w:rPr>
                <w:rFonts w:ascii="Times New Roman" w:eastAsia="Times New Roman" w:hAnsi="Times New Roman"/>
                <w:sz w:val="20"/>
                <w:szCs w:val="20"/>
                <w:lang w:eastAsia="sl-SI"/>
              </w:rPr>
            </w:pPr>
          </w:p>
          <w:p w14:paraId="165F8C15" w14:textId="77777777" w:rsidR="00E66012" w:rsidRDefault="006421A8" w:rsidP="00E805C5">
            <w:pPr>
              <w:spacing w:after="0" w:line="240" w:lineRule="auto"/>
              <w:jc w:val="both"/>
              <w:rPr>
                <w:rFonts w:ascii="Arial" w:eastAsia="Times New Roman" w:hAnsi="Arial" w:cs="Arial"/>
                <w:color w:val="000000"/>
                <w:sz w:val="20"/>
                <w:szCs w:val="20"/>
                <w:lang w:eastAsia="sl-SI"/>
              </w:rPr>
            </w:pPr>
            <w:r w:rsidRPr="006421A8">
              <w:rPr>
                <w:rFonts w:ascii="Arial" w:eastAsia="Times New Roman" w:hAnsi="Arial" w:cs="Arial"/>
                <w:color w:val="000000"/>
                <w:sz w:val="20"/>
                <w:szCs w:val="20"/>
                <w:lang w:eastAsia="sl-SI"/>
              </w:rPr>
              <w:t xml:space="preserve">Več </w:t>
            </w:r>
            <w:r w:rsidR="00E805C5">
              <w:rPr>
                <w:rFonts w:ascii="Arial" w:eastAsia="Times New Roman" w:hAnsi="Arial" w:cs="Arial"/>
                <w:color w:val="000000"/>
                <w:sz w:val="20"/>
                <w:szCs w:val="20"/>
                <w:lang w:eastAsia="sl-SI"/>
              </w:rPr>
              <w:t>predlagatelj</w:t>
            </w:r>
            <w:r w:rsidRPr="006421A8">
              <w:rPr>
                <w:rFonts w:ascii="Arial" w:eastAsia="Times New Roman" w:hAnsi="Arial" w:cs="Arial"/>
                <w:color w:val="000000"/>
                <w:sz w:val="20"/>
                <w:szCs w:val="20"/>
                <w:lang w:eastAsia="sl-SI"/>
              </w:rPr>
              <w:t xml:space="preserve"> je zahtevalo, da morajo biti </w:t>
            </w:r>
            <w:r w:rsidR="00E805C5">
              <w:rPr>
                <w:rFonts w:ascii="Arial" w:eastAsia="Times New Roman" w:hAnsi="Arial" w:cs="Arial"/>
                <w:color w:val="000000"/>
                <w:sz w:val="20"/>
                <w:szCs w:val="20"/>
                <w:lang w:eastAsia="sl-SI"/>
              </w:rPr>
              <w:t xml:space="preserve">posamezne določbe </w:t>
            </w:r>
            <w:r w:rsidR="00CE4D5A">
              <w:rPr>
                <w:rFonts w:ascii="Arial" w:eastAsia="Times New Roman" w:hAnsi="Arial" w:cs="Arial"/>
                <w:color w:val="000000"/>
                <w:sz w:val="20"/>
                <w:szCs w:val="20"/>
                <w:lang w:eastAsia="sl-SI"/>
              </w:rPr>
              <w:t>zakona</w:t>
            </w:r>
            <w:r w:rsidRPr="006421A8">
              <w:rPr>
                <w:rFonts w:ascii="Arial" w:eastAsia="Times New Roman" w:hAnsi="Arial" w:cs="Arial"/>
                <w:color w:val="000000"/>
                <w:sz w:val="20"/>
                <w:szCs w:val="20"/>
                <w:lang w:eastAsia="sl-SI"/>
              </w:rPr>
              <w:t xml:space="preserve"> bolj zavezujoče,</w:t>
            </w:r>
            <w:r w:rsidR="00E805C5">
              <w:rPr>
                <w:rFonts w:ascii="Arial" w:eastAsia="Times New Roman" w:hAnsi="Arial" w:cs="Arial"/>
                <w:color w:val="000000"/>
                <w:sz w:val="20"/>
                <w:szCs w:val="20"/>
                <w:lang w:eastAsia="sl-SI"/>
              </w:rPr>
              <w:t xml:space="preserve"> </w:t>
            </w:r>
            <w:r w:rsidRPr="006421A8">
              <w:rPr>
                <w:rFonts w:ascii="Arial" w:eastAsia="Times New Roman" w:hAnsi="Arial" w:cs="Arial"/>
                <w:color w:val="000000"/>
                <w:sz w:val="20"/>
                <w:szCs w:val="20"/>
                <w:lang w:eastAsia="sl-SI"/>
              </w:rPr>
              <w:t>obveznost ponujanja storitev v slovenščini pa naj se razširi tudi na ponudnike pretočnih</w:t>
            </w:r>
            <w:r w:rsidR="00E805C5">
              <w:rPr>
                <w:rFonts w:ascii="Arial" w:eastAsia="Times New Roman" w:hAnsi="Arial" w:cs="Arial"/>
                <w:color w:val="000000"/>
                <w:sz w:val="20"/>
                <w:szCs w:val="20"/>
                <w:lang w:eastAsia="sl-SI"/>
              </w:rPr>
              <w:t xml:space="preserve"> </w:t>
            </w:r>
            <w:r w:rsidRPr="006421A8">
              <w:rPr>
                <w:rFonts w:ascii="Arial" w:eastAsia="Times New Roman" w:hAnsi="Arial" w:cs="Arial"/>
                <w:color w:val="000000"/>
                <w:sz w:val="20"/>
                <w:szCs w:val="20"/>
                <w:lang w:eastAsia="sl-SI"/>
              </w:rPr>
              <w:t>vsebin, ki nimajo sedeža v Republiki Sloveniji</w:t>
            </w:r>
            <w:r w:rsidR="00E66012">
              <w:rPr>
                <w:rFonts w:ascii="Arial" w:eastAsia="Times New Roman" w:hAnsi="Arial" w:cs="Arial"/>
                <w:color w:val="000000"/>
                <w:sz w:val="20"/>
                <w:szCs w:val="20"/>
                <w:lang w:eastAsia="sl-SI"/>
              </w:rPr>
              <w:t xml:space="preserve">, vendar </w:t>
            </w:r>
            <w:r w:rsidR="00E66012" w:rsidRPr="00E66012">
              <w:rPr>
                <w:rFonts w:ascii="Arial" w:eastAsia="Times New Roman" w:hAnsi="Arial" w:cs="Arial"/>
                <w:color w:val="000000"/>
                <w:sz w:val="20"/>
                <w:szCs w:val="20"/>
                <w:lang w:eastAsia="sl-SI"/>
              </w:rPr>
              <w:t>svoje storitve ponujajo uporabnikom v Sloveniji</w:t>
            </w:r>
            <w:r w:rsidR="00CE4D5A" w:rsidRPr="00CE4D5A">
              <w:rPr>
                <w:rFonts w:ascii="Arial" w:eastAsia="Times New Roman" w:hAnsi="Arial" w:cs="Arial"/>
                <w:color w:val="000000"/>
                <w:sz w:val="20"/>
                <w:szCs w:val="20"/>
                <w:lang w:eastAsia="sl-SI"/>
              </w:rPr>
              <w:t>.</w:t>
            </w:r>
            <w:r w:rsidR="00E66012">
              <w:rPr>
                <w:rFonts w:ascii="Arial" w:eastAsia="Times New Roman" w:hAnsi="Arial" w:cs="Arial"/>
                <w:color w:val="000000"/>
                <w:sz w:val="20"/>
                <w:szCs w:val="20"/>
                <w:lang w:eastAsia="sl-SI"/>
              </w:rPr>
              <w:t xml:space="preserve"> </w:t>
            </w:r>
            <w:r w:rsidRPr="006421A8">
              <w:rPr>
                <w:rFonts w:ascii="Arial" w:eastAsia="Times New Roman" w:hAnsi="Arial" w:cs="Arial"/>
                <w:color w:val="000000"/>
                <w:sz w:val="20"/>
                <w:szCs w:val="20"/>
                <w:lang w:eastAsia="sl-SI"/>
              </w:rPr>
              <w:t>Pozivi so bili tudi po bolj jasni definiciji</w:t>
            </w:r>
            <w:r w:rsidR="00E805C5">
              <w:rPr>
                <w:rFonts w:ascii="Arial" w:eastAsia="Times New Roman" w:hAnsi="Arial" w:cs="Arial"/>
                <w:color w:val="000000"/>
                <w:sz w:val="20"/>
                <w:szCs w:val="20"/>
                <w:lang w:eastAsia="sl-SI"/>
              </w:rPr>
              <w:t xml:space="preserve"> </w:t>
            </w:r>
            <w:r w:rsidRPr="006421A8">
              <w:rPr>
                <w:rFonts w:ascii="Arial" w:eastAsia="Times New Roman" w:hAnsi="Arial" w:cs="Arial"/>
                <w:color w:val="000000"/>
                <w:sz w:val="20"/>
                <w:szCs w:val="20"/>
                <w:lang w:eastAsia="sl-SI"/>
              </w:rPr>
              <w:t>javne rabe slovenščine (oziroma k definiciji zasebne rabe)</w:t>
            </w:r>
            <w:r w:rsidR="00E66012">
              <w:rPr>
                <w:rFonts w:ascii="Arial" w:eastAsia="Times New Roman" w:hAnsi="Arial" w:cs="Arial"/>
                <w:color w:val="000000"/>
                <w:sz w:val="20"/>
                <w:szCs w:val="20"/>
                <w:lang w:eastAsia="sl-SI"/>
              </w:rPr>
              <w:t>.</w:t>
            </w:r>
          </w:p>
          <w:p w14:paraId="6A8DD206" w14:textId="77777777" w:rsidR="00E66012" w:rsidRPr="006421A8" w:rsidRDefault="00E66012" w:rsidP="00E805C5">
            <w:pPr>
              <w:spacing w:after="0" w:line="240" w:lineRule="auto"/>
              <w:jc w:val="both"/>
              <w:rPr>
                <w:rFonts w:ascii="Arial" w:eastAsia="Times New Roman" w:hAnsi="Arial" w:cs="Arial"/>
                <w:color w:val="000000"/>
                <w:sz w:val="20"/>
                <w:szCs w:val="20"/>
                <w:lang w:eastAsia="sl-SI"/>
              </w:rPr>
            </w:pPr>
          </w:p>
          <w:p w14:paraId="5DBF2C8F" w14:textId="77777777" w:rsidR="00A25BE8" w:rsidRDefault="006421A8" w:rsidP="00A25BE8">
            <w:pPr>
              <w:spacing w:after="0" w:line="240" w:lineRule="auto"/>
              <w:jc w:val="both"/>
              <w:rPr>
                <w:rFonts w:ascii="Arial" w:eastAsia="Times New Roman" w:hAnsi="Arial" w:cs="Arial"/>
                <w:color w:val="000000"/>
                <w:sz w:val="20"/>
                <w:szCs w:val="20"/>
                <w:lang w:eastAsia="sl-SI"/>
              </w:rPr>
            </w:pPr>
            <w:r w:rsidRPr="006421A8">
              <w:rPr>
                <w:rFonts w:ascii="Arial" w:eastAsia="Times New Roman" w:hAnsi="Arial" w:cs="Arial"/>
                <w:color w:val="000000"/>
                <w:sz w:val="20"/>
                <w:szCs w:val="20"/>
                <w:lang w:eastAsia="sl-SI"/>
              </w:rPr>
              <w:t>Precejšen odziv je bil tudi n</w:t>
            </w:r>
            <w:r w:rsidR="00CE4D5A">
              <w:rPr>
                <w:rFonts w:ascii="Arial" w:eastAsia="Times New Roman" w:hAnsi="Arial" w:cs="Arial"/>
                <w:color w:val="000000"/>
                <w:sz w:val="20"/>
                <w:szCs w:val="20"/>
                <w:lang w:eastAsia="sl-SI"/>
              </w:rPr>
              <w:t>a</w:t>
            </w:r>
            <w:r w:rsidRPr="006421A8">
              <w:rPr>
                <w:rFonts w:ascii="Arial" w:eastAsia="Times New Roman" w:hAnsi="Arial" w:cs="Arial"/>
                <w:color w:val="000000"/>
                <w:sz w:val="20"/>
                <w:szCs w:val="20"/>
                <w:lang w:eastAsia="sl-SI"/>
              </w:rPr>
              <w:t xml:space="preserve"> novi 11.a člen</w:t>
            </w:r>
            <w:r w:rsidR="00CE4D5A">
              <w:rPr>
                <w:rFonts w:ascii="Arial" w:eastAsia="Times New Roman" w:hAnsi="Arial" w:cs="Arial"/>
                <w:color w:val="000000"/>
                <w:sz w:val="20"/>
                <w:szCs w:val="20"/>
                <w:lang w:eastAsia="sl-SI"/>
              </w:rPr>
              <w:t xml:space="preserve"> zakona (digitalizacija slovenščine)</w:t>
            </w:r>
            <w:r w:rsidRPr="006421A8">
              <w:rPr>
                <w:rFonts w:ascii="Arial" w:eastAsia="Times New Roman" w:hAnsi="Arial" w:cs="Arial"/>
                <w:color w:val="000000"/>
                <w:sz w:val="20"/>
                <w:szCs w:val="20"/>
                <w:lang w:eastAsia="sl-SI"/>
              </w:rPr>
              <w:t xml:space="preserve">. </w:t>
            </w:r>
            <w:r w:rsidR="00CE4D5A">
              <w:rPr>
                <w:rFonts w:ascii="Arial" w:eastAsia="Times New Roman" w:hAnsi="Arial" w:cs="Arial"/>
                <w:color w:val="000000"/>
                <w:sz w:val="20"/>
                <w:szCs w:val="20"/>
                <w:lang w:eastAsia="sl-SI"/>
              </w:rPr>
              <w:t xml:space="preserve">V zvezi z </w:t>
            </w:r>
            <w:r w:rsidRPr="006421A8">
              <w:rPr>
                <w:rFonts w:ascii="Arial" w:eastAsia="Times New Roman" w:hAnsi="Arial" w:cs="Arial"/>
                <w:color w:val="000000"/>
                <w:sz w:val="20"/>
                <w:szCs w:val="20"/>
                <w:lang w:eastAsia="sl-SI"/>
              </w:rPr>
              <w:t xml:space="preserve">določbo prvega odstavka 11.a člena </w:t>
            </w:r>
            <w:r w:rsidR="00CE4D5A">
              <w:rPr>
                <w:rFonts w:ascii="Arial" w:eastAsia="Times New Roman" w:hAnsi="Arial" w:cs="Arial"/>
                <w:color w:val="000000"/>
                <w:sz w:val="20"/>
                <w:szCs w:val="20"/>
                <w:lang w:eastAsia="sl-SI"/>
              </w:rPr>
              <w:t xml:space="preserve">zakona so se predlagatelji </w:t>
            </w:r>
            <w:r w:rsidRPr="006421A8">
              <w:rPr>
                <w:rFonts w:ascii="Arial" w:eastAsia="Times New Roman" w:hAnsi="Arial" w:cs="Arial"/>
                <w:color w:val="000000"/>
                <w:sz w:val="20"/>
                <w:szCs w:val="20"/>
                <w:lang w:eastAsia="sl-SI"/>
              </w:rPr>
              <w:t xml:space="preserve">odzvali </w:t>
            </w:r>
            <w:r w:rsidR="00CE4D5A">
              <w:rPr>
                <w:rFonts w:ascii="Arial" w:eastAsia="Times New Roman" w:hAnsi="Arial" w:cs="Arial"/>
                <w:color w:val="000000"/>
                <w:sz w:val="20"/>
                <w:szCs w:val="20"/>
                <w:lang w:eastAsia="sl-SI"/>
              </w:rPr>
              <w:t xml:space="preserve">zlasti </w:t>
            </w:r>
            <w:r w:rsidRPr="006421A8">
              <w:rPr>
                <w:rFonts w:ascii="Arial" w:eastAsia="Times New Roman" w:hAnsi="Arial" w:cs="Arial"/>
                <w:color w:val="000000"/>
                <w:sz w:val="20"/>
                <w:szCs w:val="20"/>
                <w:lang w:eastAsia="sl-SI"/>
              </w:rPr>
              <w:t>s predlogom, naj bo dikcija bolj zavezujoča</w:t>
            </w:r>
            <w:r w:rsidR="00C27F52">
              <w:rPr>
                <w:rFonts w:ascii="Arial" w:eastAsia="Times New Roman" w:hAnsi="Arial" w:cs="Arial"/>
                <w:color w:val="000000"/>
                <w:sz w:val="20"/>
                <w:szCs w:val="20"/>
                <w:lang w:eastAsia="sl-SI"/>
              </w:rPr>
              <w:t>,</w:t>
            </w:r>
            <w:r w:rsidRPr="006421A8">
              <w:rPr>
                <w:rFonts w:ascii="Arial" w:eastAsia="Times New Roman" w:hAnsi="Arial" w:cs="Arial"/>
                <w:color w:val="000000"/>
                <w:sz w:val="20"/>
                <w:szCs w:val="20"/>
                <w:lang w:eastAsia="sl-SI"/>
              </w:rPr>
              <w:t xml:space="preserve"> in za primer navedli tuje ponudnike pretočnih vsebin.</w:t>
            </w:r>
          </w:p>
          <w:p w14:paraId="0A1D57DF" w14:textId="77777777" w:rsidR="00A25BE8" w:rsidRPr="00A25BE8" w:rsidRDefault="00A25BE8" w:rsidP="00A25BE8">
            <w:pPr>
              <w:spacing w:after="0" w:line="240" w:lineRule="auto"/>
              <w:jc w:val="both"/>
              <w:rPr>
                <w:rFonts w:ascii="Arial" w:hAnsi="Arial" w:cs="Arial"/>
                <w:sz w:val="20"/>
                <w:szCs w:val="20"/>
              </w:rPr>
            </w:pPr>
          </w:p>
          <w:p w14:paraId="22C0CB66" w14:textId="77777777" w:rsidR="00A25BE8" w:rsidRPr="00A25BE8" w:rsidRDefault="00CE4D5A" w:rsidP="00A25BE8">
            <w:pPr>
              <w:spacing w:after="0" w:line="240" w:lineRule="auto"/>
              <w:jc w:val="both"/>
              <w:rPr>
                <w:rFonts w:ascii="Arial" w:hAnsi="Arial" w:cs="Arial"/>
                <w:sz w:val="20"/>
                <w:szCs w:val="20"/>
              </w:rPr>
            </w:pPr>
            <w:r w:rsidRPr="00A25BE8">
              <w:rPr>
                <w:rFonts w:ascii="Arial" w:hAnsi="Arial" w:cs="Arial"/>
                <w:sz w:val="20"/>
                <w:szCs w:val="20"/>
              </w:rPr>
              <w:t>Bistvena mnenja, predloge in pripombe javnosti:</w:t>
            </w:r>
          </w:p>
          <w:p w14:paraId="5947C32C" w14:textId="77777777" w:rsidR="00CE4D5A" w:rsidRPr="00EF08F9" w:rsidRDefault="006421A8" w:rsidP="004D4ABF">
            <w:pPr>
              <w:pStyle w:val="rkovnatokazaodstavkom"/>
              <w:numPr>
                <w:ilvl w:val="0"/>
                <w:numId w:val="56"/>
              </w:numPr>
              <w:spacing w:line="260" w:lineRule="exact"/>
              <w:rPr>
                <w:rFonts w:eastAsia="Times New Roman" w:cs="Arial"/>
                <w:color w:val="000000"/>
              </w:rPr>
            </w:pPr>
            <w:r w:rsidRPr="006421A8">
              <w:rPr>
                <w:rFonts w:eastAsia="Times New Roman" w:cs="Arial"/>
                <w:color w:val="000000"/>
              </w:rPr>
              <w:t>Če zapišemo, da “obveznost ponujanja vsebin in storitev ne velja, če ponudnik izkaže, da je v preteklem koledarskem letu več kot 90</w:t>
            </w:r>
            <w:r w:rsidR="00CE4D5A">
              <w:rPr>
                <w:rFonts w:eastAsia="Times New Roman" w:cs="Arial"/>
                <w:color w:val="000000"/>
              </w:rPr>
              <w:t xml:space="preserve"> </w:t>
            </w:r>
            <w:r w:rsidRPr="006421A8">
              <w:rPr>
                <w:rFonts w:eastAsia="Times New Roman" w:cs="Arial"/>
                <w:color w:val="000000"/>
              </w:rPr>
              <w:t>% prihodkov ustvaril na tujih trgih”, to ne zajame tujih tehnoloških (in drugih) podjetij, saj nobeno ne ustvari 10</w:t>
            </w:r>
            <w:r w:rsidR="00CE4D5A">
              <w:rPr>
                <w:rFonts w:eastAsia="Times New Roman" w:cs="Arial"/>
                <w:color w:val="000000"/>
              </w:rPr>
              <w:t xml:space="preserve"> </w:t>
            </w:r>
            <w:r w:rsidRPr="006421A8">
              <w:rPr>
                <w:rFonts w:eastAsia="Times New Roman" w:cs="Arial"/>
                <w:color w:val="000000"/>
              </w:rPr>
              <w:t>% prihodkov v Sloveniji. Bolje bi bilo upoštevati delež, ki ga ima podjetje v svojem segmentu v Sloveniji, pogoj za nujnost ponujanja storitev v slovenščini pa bi se morala nanašati na slovenski trg in ga vpeljati za vse družbe, ki svoje storitve ponujajo v Sloveniji in imajo nezanemarljiv tržni delež. Problem nastane tudi z, denimo, proizvajalci avtomobilov, televizorjev, pralnih strojev …</w:t>
            </w:r>
            <w:r w:rsidR="0026204F">
              <w:rPr>
                <w:rFonts w:eastAsia="Times New Roman" w:cs="Arial"/>
                <w:color w:val="000000"/>
              </w:rPr>
              <w:t>,</w:t>
            </w:r>
            <w:r w:rsidRPr="006421A8">
              <w:rPr>
                <w:rFonts w:eastAsia="Times New Roman" w:cs="Arial"/>
                <w:color w:val="000000"/>
              </w:rPr>
              <w:t xml:space="preserve"> ker več (ali večina) proizvajalcev na slovenskem trgu ne doseže tega deleža.</w:t>
            </w:r>
          </w:p>
          <w:p w14:paraId="311754E3" w14:textId="77777777" w:rsidR="00CE4D5A" w:rsidRPr="00EF08F9" w:rsidRDefault="006421A8" w:rsidP="004D4ABF">
            <w:pPr>
              <w:pStyle w:val="rkovnatokazaodstavkom"/>
              <w:numPr>
                <w:ilvl w:val="0"/>
                <w:numId w:val="56"/>
              </w:numPr>
              <w:spacing w:line="260" w:lineRule="exact"/>
              <w:rPr>
                <w:rFonts w:eastAsia="Times New Roman" w:cs="Arial"/>
                <w:color w:val="000000"/>
              </w:rPr>
            </w:pPr>
            <w:r w:rsidRPr="006421A8">
              <w:rPr>
                <w:rFonts w:eastAsia="Times New Roman" w:cs="Arial"/>
                <w:color w:val="000000"/>
              </w:rPr>
              <w:t>V predlogu niso zajeti primeri, ko denimo hoteli in drugi ponudniki turističnih storitev računajo pretežno na tuje goste in ne ponujajo spletnih rezervacijskih postopkov v slovenščini (Hotel Intercontinental, Ana Roš …).</w:t>
            </w:r>
          </w:p>
          <w:p w14:paraId="67206380" w14:textId="77777777" w:rsidR="00CE4D5A" w:rsidRPr="00EF08F9" w:rsidRDefault="006421A8" w:rsidP="004D4ABF">
            <w:pPr>
              <w:pStyle w:val="rkovnatokazaodstavkom"/>
              <w:numPr>
                <w:ilvl w:val="0"/>
                <w:numId w:val="56"/>
              </w:numPr>
              <w:spacing w:line="260" w:lineRule="exact"/>
              <w:rPr>
                <w:rFonts w:eastAsia="Times New Roman" w:cs="Arial"/>
                <w:color w:val="000000"/>
              </w:rPr>
            </w:pPr>
            <w:r w:rsidRPr="006421A8">
              <w:rPr>
                <w:rFonts w:eastAsia="Times New Roman" w:cs="Arial"/>
                <w:color w:val="000000"/>
              </w:rPr>
              <w:t>Kazni za kršitev bi bile lahko zapisane glede na delež globalnih prihodkov, podobno kot pri GDPR ali DSA. </w:t>
            </w:r>
          </w:p>
          <w:p w14:paraId="609619F0" w14:textId="77777777" w:rsidR="00CE4D5A" w:rsidRPr="00EF08F9" w:rsidRDefault="006421A8" w:rsidP="004D4ABF">
            <w:pPr>
              <w:pStyle w:val="rkovnatokazaodstavkom"/>
              <w:numPr>
                <w:ilvl w:val="0"/>
                <w:numId w:val="56"/>
              </w:numPr>
              <w:spacing w:line="260" w:lineRule="exact"/>
              <w:rPr>
                <w:rFonts w:eastAsia="Times New Roman" w:cs="Arial"/>
                <w:color w:val="000000"/>
              </w:rPr>
            </w:pPr>
            <w:r w:rsidRPr="006421A8">
              <w:rPr>
                <w:rFonts w:eastAsia="Times New Roman" w:cs="Arial"/>
                <w:color w:val="000000"/>
              </w:rPr>
              <w:t>V 15. členu nista opredeljena pojma “množični trg” in “splošna raba”. </w:t>
            </w:r>
          </w:p>
          <w:p w14:paraId="796DF05D" w14:textId="77777777" w:rsidR="00CE4D5A" w:rsidRPr="00EF08F9" w:rsidRDefault="006421A8" w:rsidP="004D4ABF">
            <w:pPr>
              <w:pStyle w:val="rkovnatokazaodstavkom"/>
              <w:numPr>
                <w:ilvl w:val="0"/>
                <w:numId w:val="56"/>
              </w:numPr>
              <w:spacing w:line="260" w:lineRule="exact"/>
              <w:rPr>
                <w:rFonts w:eastAsia="Times New Roman" w:cs="Arial"/>
                <w:color w:val="000000"/>
              </w:rPr>
            </w:pPr>
            <w:r w:rsidRPr="006421A8">
              <w:rPr>
                <w:rFonts w:eastAsia="Times New Roman" w:cs="Arial"/>
                <w:color w:val="000000"/>
              </w:rPr>
              <w:t>Izjemo za spletne strani ali aplikacije, ki imajo več kot 90</w:t>
            </w:r>
            <w:r w:rsidR="00CE4D5A">
              <w:rPr>
                <w:rFonts w:eastAsia="Times New Roman" w:cs="Arial"/>
                <w:color w:val="000000"/>
              </w:rPr>
              <w:t xml:space="preserve"> </w:t>
            </w:r>
            <w:r w:rsidRPr="006421A8">
              <w:rPr>
                <w:rFonts w:eastAsia="Times New Roman" w:cs="Arial"/>
                <w:color w:val="000000"/>
              </w:rPr>
              <w:t>% uporabnikov v tujini, je mogoče razmeroma preprosto zlorabiti z umetnim prikazom prometa ali nakupom lažnih uporabnikov, kar je ceneje kot prevajanje in vzdrževanje dvojezične strani. </w:t>
            </w:r>
          </w:p>
          <w:p w14:paraId="09AB1A5F" w14:textId="77777777" w:rsidR="00CE4D5A" w:rsidRPr="00EF08F9" w:rsidRDefault="006421A8" w:rsidP="004D4ABF">
            <w:pPr>
              <w:pStyle w:val="rkovnatokazaodstavkom"/>
              <w:numPr>
                <w:ilvl w:val="0"/>
                <w:numId w:val="56"/>
              </w:numPr>
              <w:spacing w:line="260" w:lineRule="exact"/>
              <w:rPr>
                <w:rFonts w:eastAsia="Times New Roman" w:cs="Arial"/>
                <w:color w:val="000000"/>
              </w:rPr>
            </w:pPr>
            <w:r w:rsidRPr="00CE4D5A">
              <w:rPr>
                <w:rFonts w:eastAsia="Times New Roman" w:cs="Arial"/>
                <w:color w:val="000000"/>
              </w:rPr>
              <w:t>Besedna zveza “zlahka razumljiv jezik” ni nikjer konkretizirana in jo je mogoče razumeti tudi kot dovoljenje za komunikacijo v tujem jeziku (angleščini, hrvaščini …)</w:t>
            </w:r>
            <w:r w:rsidR="00CE4D5A">
              <w:rPr>
                <w:rFonts w:eastAsia="Times New Roman" w:cs="Arial"/>
                <w:color w:val="000000"/>
              </w:rPr>
              <w:t>.</w:t>
            </w:r>
          </w:p>
          <w:p w14:paraId="041F6849" w14:textId="77777777" w:rsidR="00CE4D5A" w:rsidRPr="00EF08F9" w:rsidRDefault="006421A8" w:rsidP="004D4ABF">
            <w:pPr>
              <w:pStyle w:val="rkovnatokazaodstavkom"/>
              <w:numPr>
                <w:ilvl w:val="0"/>
                <w:numId w:val="56"/>
              </w:numPr>
              <w:spacing w:line="260" w:lineRule="exact"/>
              <w:rPr>
                <w:rFonts w:eastAsia="Times New Roman" w:cs="Arial"/>
                <w:color w:val="000000"/>
              </w:rPr>
            </w:pPr>
            <w:r w:rsidRPr="00CE4D5A">
              <w:rPr>
                <w:rFonts w:eastAsia="Times New Roman" w:cs="Arial"/>
                <w:color w:val="000000"/>
              </w:rPr>
              <w:t>Uporabo slovenskega črkopisa lahko omogoča vsaka naprava, tudi če ni prilagojena slovenščini.</w:t>
            </w:r>
          </w:p>
          <w:p w14:paraId="43F06DB8" w14:textId="77777777" w:rsidR="00CE4D5A" w:rsidRPr="00EF08F9" w:rsidRDefault="006421A8" w:rsidP="004D4ABF">
            <w:pPr>
              <w:pStyle w:val="rkovnatokazaodstavkom"/>
              <w:numPr>
                <w:ilvl w:val="0"/>
                <w:numId w:val="56"/>
              </w:numPr>
              <w:spacing w:line="260" w:lineRule="exact"/>
              <w:rPr>
                <w:rFonts w:eastAsia="Times New Roman" w:cs="Arial"/>
                <w:color w:val="000000"/>
              </w:rPr>
            </w:pPr>
            <w:r w:rsidRPr="00CE4D5A">
              <w:rPr>
                <w:rFonts w:eastAsia="Times New Roman" w:cs="Arial"/>
                <w:color w:val="000000"/>
              </w:rPr>
              <w:t>Za zahtevnejše tehnične izdelke, ki imajo daljše razvojne cikle, ter za prevode, ki uporabljajo govorne uporabniške vmesnike, je predlagano enoletno prehodno obdobje prekratko. Prav tako ne bo mogoče naknadno prilagajati izdelkov, ki so bili zasnovani že pred uveljavitvijo zakona (določila naj veljajo le za nove modele).</w:t>
            </w:r>
          </w:p>
          <w:p w14:paraId="79AE0455" w14:textId="77777777" w:rsidR="00E66012" w:rsidRPr="00EF08F9" w:rsidRDefault="006421A8" w:rsidP="004D4ABF">
            <w:pPr>
              <w:pStyle w:val="rkovnatokazaodstavkom"/>
              <w:numPr>
                <w:ilvl w:val="0"/>
                <w:numId w:val="56"/>
              </w:numPr>
              <w:spacing w:line="260" w:lineRule="exact"/>
              <w:rPr>
                <w:rFonts w:eastAsia="Times New Roman" w:cs="Arial"/>
                <w:color w:val="000000"/>
              </w:rPr>
            </w:pPr>
            <w:r w:rsidRPr="00CE4D5A">
              <w:rPr>
                <w:rFonts w:eastAsia="Times New Roman" w:cs="Arial"/>
                <w:color w:val="000000"/>
              </w:rPr>
              <w:t>Premisliti je treba delež minimalnega vložka v javno dostopne jezikovne vire in  tehnologije, saj po sedanjem predlogu že 48-odstotni delež javnega financiranja pomeni, da viri ali tehnologije ne bodo javno dostopne, kar lahko pomeni tudi velikodušno javno financiranje zasebnih tehnoloških podjetij in inštitutov. Problem predstavljajo tudi nedorečene avtorske pravice. </w:t>
            </w:r>
          </w:p>
          <w:p w14:paraId="23E91E93" w14:textId="77777777" w:rsidR="00E66012" w:rsidRPr="00EF08F9" w:rsidRDefault="006421A8" w:rsidP="004D4ABF">
            <w:pPr>
              <w:pStyle w:val="rkovnatokazaodstavkom"/>
              <w:numPr>
                <w:ilvl w:val="0"/>
                <w:numId w:val="56"/>
              </w:numPr>
              <w:spacing w:line="260" w:lineRule="exact"/>
              <w:rPr>
                <w:rFonts w:eastAsia="Times New Roman" w:cs="Arial"/>
                <w:color w:val="000000"/>
              </w:rPr>
            </w:pPr>
            <w:r w:rsidRPr="00E66012">
              <w:rPr>
                <w:rFonts w:eastAsia="Times New Roman" w:cs="Arial"/>
                <w:color w:val="000000"/>
              </w:rPr>
              <w:t xml:space="preserve">Smiselno se je zavzemati za dostopnost in izboljšave orodij za strojno prevajanje in slovenščino v javni rabi zaščititi pred neprimerno in nenadzorovano rabo umetne inteligence (obvezno označevanje uporabe generativne AI). Treba je tudi jasno razločevati med interesi industrije in javnim interesom, prav tako nima smisla javno financiranje nacionalno specifičnih jezikovnih </w:t>
            </w:r>
            <w:r w:rsidRPr="00E66012">
              <w:rPr>
                <w:rFonts w:eastAsia="Times New Roman" w:cs="Arial"/>
                <w:color w:val="000000"/>
              </w:rPr>
              <w:lastRenderedPageBreak/>
              <w:t>projektov, ki podvajajo razvoj že obstoječih javno dostopnih jezikovnih tehnologij in ne prinašajo bistveno boljših rezultatov.</w:t>
            </w:r>
          </w:p>
          <w:p w14:paraId="4146C43F" w14:textId="77777777" w:rsidR="00E66012" w:rsidRPr="00EF08F9" w:rsidRDefault="006421A8" w:rsidP="004D4ABF">
            <w:pPr>
              <w:pStyle w:val="rkovnatokazaodstavkom"/>
              <w:numPr>
                <w:ilvl w:val="0"/>
                <w:numId w:val="56"/>
              </w:numPr>
              <w:spacing w:line="260" w:lineRule="exact"/>
              <w:rPr>
                <w:rFonts w:eastAsia="Times New Roman" w:cs="Arial"/>
                <w:color w:val="000000"/>
              </w:rPr>
            </w:pPr>
            <w:r w:rsidRPr="00E66012">
              <w:rPr>
                <w:rFonts w:eastAsia="Times New Roman" w:cs="Arial"/>
                <w:color w:val="000000"/>
              </w:rPr>
              <w:t xml:space="preserve">Obveznosti iz 11., 18. in 19. člena bi morale v celoti veljati samo za proizvajalca. Člen 11b namreč distributerjem in prodajalcem elektronskih naprav pod prekrškom nalaga obveznosti, na katere sami pogosto nimajo vpliva in moči doseči spremembe (prilagoditev operacijskih sistemov in grafičnih ter govornih vmesnikov), prav tako je nesorazmerna možnost, da inšpektorat ustavi </w:t>
            </w:r>
            <w:r w:rsidRPr="00EF08F9">
              <w:rPr>
                <w:rFonts w:eastAsia="Times New Roman" w:cs="Arial"/>
                <w:color w:val="000000"/>
              </w:rPr>
              <w:t xml:space="preserve">distribucijo in prodajo elektronskih naprav. </w:t>
            </w:r>
          </w:p>
          <w:p w14:paraId="52E36C5E" w14:textId="77777777" w:rsidR="00EF08F9" w:rsidRPr="00EF08F9" w:rsidRDefault="00E66012" w:rsidP="004D4ABF">
            <w:pPr>
              <w:pStyle w:val="Odstavekseznama"/>
              <w:numPr>
                <w:ilvl w:val="0"/>
                <w:numId w:val="56"/>
              </w:numPr>
              <w:jc w:val="both"/>
              <w:rPr>
                <w:rFonts w:ascii="Arial" w:eastAsia="Times New Roman" w:hAnsi="Arial" w:cs="Arial"/>
                <w:color w:val="000000"/>
                <w:sz w:val="20"/>
                <w:szCs w:val="20"/>
                <w:lang w:eastAsia="sl-SI"/>
              </w:rPr>
            </w:pPr>
            <w:r w:rsidRPr="00EF08F9">
              <w:rPr>
                <w:rFonts w:ascii="Arial" w:eastAsia="Times New Roman" w:hAnsi="Arial" w:cs="Arial"/>
                <w:color w:val="000000"/>
                <w:sz w:val="20"/>
                <w:szCs w:val="20"/>
                <w:lang w:eastAsia="sl-SI"/>
              </w:rPr>
              <w:t xml:space="preserve">Potrebna je jasnejša definicija operacijskega sistema in govornega uporabniškega vmesnika (ti so lahko na voljo tudi v aplikacijah, ki niso del operacijskega sistema in si jih lahko uporabniki namestijo sami). </w:t>
            </w:r>
          </w:p>
          <w:p w14:paraId="79C136EC" w14:textId="77777777" w:rsidR="00EF08F9" w:rsidRPr="00EF08F9" w:rsidRDefault="006421A8" w:rsidP="004D4ABF">
            <w:pPr>
              <w:pStyle w:val="Odstavekseznama"/>
              <w:numPr>
                <w:ilvl w:val="0"/>
                <w:numId w:val="56"/>
              </w:numPr>
              <w:rPr>
                <w:rFonts w:ascii="Arial" w:eastAsia="Times New Roman" w:hAnsi="Arial" w:cs="Arial"/>
                <w:color w:val="000000"/>
                <w:sz w:val="20"/>
                <w:szCs w:val="20"/>
                <w:lang w:eastAsia="sl-SI"/>
              </w:rPr>
            </w:pPr>
            <w:r w:rsidRPr="00EF08F9">
              <w:rPr>
                <w:rFonts w:ascii="Arial" w:eastAsia="Times New Roman" w:hAnsi="Arial" w:cs="Arial"/>
                <w:color w:val="000000"/>
                <w:sz w:val="20"/>
                <w:szCs w:val="20"/>
              </w:rPr>
              <w:t>Zakonodajalec naj določi, ali zaveze veljajo samo za potrošnike ali tudi za poslovne uporabnike.</w:t>
            </w:r>
          </w:p>
          <w:p w14:paraId="046507B4" w14:textId="77777777" w:rsidR="006421A8" w:rsidRPr="00EF08F9" w:rsidRDefault="006421A8" w:rsidP="004D4ABF">
            <w:pPr>
              <w:pStyle w:val="Odstavekseznama"/>
              <w:numPr>
                <w:ilvl w:val="0"/>
                <w:numId w:val="56"/>
              </w:numPr>
              <w:rPr>
                <w:rFonts w:ascii="Arial" w:eastAsia="Times New Roman" w:hAnsi="Arial" w:cs="Arial"/>
                <w:color w:val="000000"/>
                <w:sz w:val="20"/>
                <w:szCs w:val="20"/>
                <w:lang w:eastAsia="sl-SI"/>
              </w:rPr>
            </w:pPr>
            <w:r w:rsidRPr="00EF08F9">
              <w:rPr>
                <w:rFonts w:ascii="Arial" w:eastAsia="Times New Roman" w:hAnsi="Arial" w:cs="Arial"/>
                <w:color w:val="000000"/>
                <w:sz w:val="20"/>
                <w:szCs w:val="20"/>
                <w:lang w:eastAsia="sl-SI"/>
              </w:rPr>
              <w:t xml:space="preserve">V 11.a člen </w:t>
            </w:r>
            <w:r w:rsidR="00E66012" w:rsidRPr="00EF08F9">
              <w:rPr>
                <w:rFonts w:ascii="Arial" w:eastAsia="Times New Roman" w:hAnsi="Arial" w:cs="Arial"/>
                <w:color w:val="000000"/>
                <w:sz w:val="20"/>
                <w:szCs w:val="20"/>
                <w:lang w:eastAsia="sl-SI"/>
              </w:rPr>
              <w:t xml:space="preserve">je treba </w:t>
            </w:r>
            <w:r w:rsidRPr="00EF08F9">
              <w:rPr>
                <w:rFonts w:ascii="Arial" w:eastAsia="Times New Roman" w:hAnsi="Arial" w:cs="Arial"/>
                <w:color w:val="000000"/>
                <w:sz w:val="20"/>
                <w:szCs w:val="20"/>
                <w:lang w:eastAsia="sl-SI"/>
              </w:rPr>
              <w:t>vključiti še “digitalna tehnološka sredstva za premagovanje jezikovnih ovir”. </w:t>
            </w:r>
          </w:p>
          <w:p w14:paraId="32E5438E" w14:textId="77777777" w:rsidR="006421A8" w:rsidRPr="006421A8" w:rsidRDefault="006421A8" w:rsidP="00E805C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421A8">
              <w:rPr>
                <w:rFonts w:ascii="Arial" w:eastAsia="Times New Roman" w:hAnsi="Arial" w:cs="Arial"/>
                <w:iCs/>
                <w:sz w:val="20"/>
                <w:szCs w:val="20"/>
                <w:lang w:eastAsia="sl-SI"/>
              </w:rPr>
              <w:t>Bistvena mnenja, predlogi in pripombe, ki niso bili upoštevani, ter razlogi za neupoštevanje:</w:t>
            </w:r>
          </w:p>
          <w:p w14:paraId="205D7D26" w14:textId="77777777" w:rsidR="006421A8" w:rsidRPr="006421A8" w:rsidRDefault="006421A8" w:rsidP="004D4ABF">
            <w:pPr>
              <w:pStyle w:val="Odstavekseznama"/>
              <w:widowControl w:val="0"/>
              <w:numPr>
                <w:ilvl w:val="0"/>
                <w:numId w:val="5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421A8">
              <w:rPr>
                <w:rFonts w:ascii="Arial" w:eastAsia="Times New Roman" w:hAnsi="Arial" w:cs="Arial"/>
                <w:iCs/>
                <w:sz w:val="20"/>
                <w:szCs w:val="20"/>
                <w:lang w:eastAsia="sl-SI"/>
              </w:rPr>
              <w:t>d</w:t>
            </w:r>
            <w:r w:rsidRPr="006421A8">
              <w:rPr>
                <w:rFonts w:ascii="Arial" w:eastAsia="Times New Roman" w:hAnsi="Arial" w:cs="Arial"/>
                <w:iCs/>
                <w:sz w:val="20"/>
                <w:szCs w:val="20"/>
              </w:rPr>
              <w:t xml:space="preserve">a se </w:t>
            </w:r>
            <w:r w:rsidRPr="006421A8">
              <w:rPr>
                <w:rFonts w:ascii="Arial" w:eastAsia="Times New Roman" w:hAnsi="Arial" w:cs="Arial"/>
                <w:iCs/>
                <w:sz w:val="20"/>
                <w:szCs w:val="20"/>
                <w:lang w:eastAsia="sl-SI"/>
              </w:rPr>
              <w:t>obveznost ponujanja storitev v slovenščini razširi tudi na ponudnike, ki nimajo sedeža v Republiki Sloveniji (razlog za neupoštevanje: ponudniki, ki nimajo sedeža v Republiki Sloveniji, niso pod jurisdikcijo Republike Slovenije, zato zakon ne more veljati za njih);</w:t>
            </w:r>
          </w:p>
          <w:p w14:paraId="3D96D71F" w14:textId="77777777" w:rsidR="006421A8" w:rsidRPr="006421A8" w:rsidRDefault="006421A8" w:rsidP="004D4ABF">
            <w:pPr>
              <w:pStyle w:val="Odstavekseznama"/>
              <w:widowControl w:val="0"/>
              <w:numPr>
                <w:ilvl w:val="0"/>
                <w:numId w:val="5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421A8">
              <w:rPr>
                <w:rFonts w:ascii="Arial" w:eastAsia="Times New Roman" w:hAnsi="Arial" w:cs="Arial"/>
                <w:iCs/>
                <w:sz w:val="20"/>
                <w:szCs w:val="20"/>
                <w:lang w:eastAsia="sl-SI"/>
              </w:rPr>
              <w:t>da se v zakonu opredeli tudi pojem zasebne rabe slovenščine (razlog za neupoštevanje: zasebna raba jezika ni predmet tega zakona);</w:t>
            </w:r>
          </w:p>
          <w:p w14:paraId="5EC7A291" w14:textId="77777777" w:rsidR="006421A8" w:rsidRPr="00206C6A" w:rsidRDefault="006421A8" w:rsidP="00206C6A">
            <w:pPr>
              <w:pStyle w:val="Odstavekseznama"/>
              <w:widowControl w:val="0"/>
              <w:numPr>
                <w:ilvl w:val="0"/>
                <w:numId w:val="5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421A8">
              <w:rPr>
                <w:rFonts w:ascii="Arial" w:hAnsi="Arial" w:cs="Arial"/>
                <w:iCs/>
                <w:sz w:val="20"/>
                <w:szCs w:val="20"/>
              </w:rPr>
              <w:t>da bi bile globe za kršitev določene glede na delež globalnih prihodkov, podobno kot pri GDPR ali DSA (razlog za neupoštevanje: krovni zakon o prekrških te možnosti ne dopušča).</w:t>
            </w:r>
          </w:p>
          <w:p w14:paraId="2BB47A81" w14:textId="77777777" w:rsidR="00490B55" w:rsidRDefault="00490B55" w:rsidP="00E805C5">
            <w:pPr>
              <w:pStyle w:val="rkovnatokazaodstavkom"/>
              <w:numPr>
                <w:ilvl w:val="0"/>
                <w:numId w:val="0"/>
              </w:numPr>
              <w:spacing w:line="260" w:lineRule="exact"/>
              <w:rPr>
                <w:rFonts w:cs="Arial"/>
              </w:rPr>
            </w:pPr>
          </w:p>
          <w:p w14:paraId="45CC7AEF" w14:textId="77777777" w:rsidR="00490B55" w:rsidRDefault="00490B55" w:rsidP="00A25BE8">
            <w:pPr>
              <w:pStyle w:val="rkovnatokazaodstavkom"/>
              <w:numPr>
                <w:ilvl w:val="0"/>
                <w:numId w:val="0"/>
              </w:numPr>
              <w:spacing w:line="260" w:lineRule="exact"/>
              <w:rPr>
                <w:rFonts w:cs="Arial"/>
                <w:b/>
              </w:rPr>
            </w:pPr>
            <w:r w:rsidRPr="00716EC3">
              <w:rPr>
                <w:rFonts w:cs="Arial"/>
                <w:b/>
              </w:rPr>
              <w:t xml:space="preserve">8. </w:t>
            </w:r>
            <w:r w:rsidRPr="00296E0F">
              <w:rPr>
                <w:rFonts w:cs="Arial"/>
                <w:b/>
              </w:rPr>
              <w:t>PODATEK O ZUNANJEM STROKOVNJAKU</w:t>
            </w:r>
            <w:r>
              <w:rPr>
                <w:rFonts w:cs="Arial"/>
                <w:b/>
              </w:rPr>
              <w:t xml:space="preserve"> </w:t>
            </w:r>
            <w:r w:rsidRPr="00F73F67">
              <w:rPr>
                <w:rFonts w:cs="Arial"/>
                <w:b/>
                <w:color w:val="000000"/>
                <w:shd w:val="clear" w:color="auto" w:fill="FFFFFF"/>
              </w:rPr>
              <w:t>OZIROMA PRAVNI OSEBI, KI JE SODELOVALA PRI PRIPRAVI PREDLOGA ZAKONA</w:t>
            </w:r>
            <w:r w:rsidRPr="00F73F67">
              <w:rPr>
                <w:rFonts w:cs="Arial"/>
                <w:b/>
              </w:rPr>
              <w:t>,</w:t>
            </w:r>
            <w:r w:rsidRPr="00296E0F">
              <w:rPr>
                <w:rFonts w:cs="Arial"/>
                <w:b/>
              </w:rPr>
              <w:t xml:space="preserve"> IN ZNESKU PLAČILA ZA TA NAMEN</w:t>
            </w:r>
            <w:r>
              <w:rPr>
                <w:rFonts w:cs="Arial"/>
                <w:b/>
              </w:rPr>
              <w:t>:</w:t>
            </w:r>
          </w:p>
          <w:p w14:paraId="5094F505" w14:textId="77777777" w:rsidR="00A25BE8" w:rsidRPr="00A25BE8" w:rsidRDefault="00A25BE8" w:rsidP="00A25BE8">
            <w:pPr>
              <w:pStyle w:val="rkovnatokazaodstavkom"/>
              <w:numPr>
                <w:ilvl w:val="0"/>
                <w:numId w:val="0"/>
              </w:numPr>
              <w:spacing w:line="260" w:lineRule="exact"/>
              <w:rPr>
                <w:rFonts w:cs="Arial"/>
                <w:b/>
              </w:rPr>
            </w:pPr>
          </w:p>
          <w:p w14:paraId="7D88A49E" w14:textId="77777777" w:rsidR="00EF08F9" w:rsidRPr="00EF08F9" w:rsidRDefault="00EF08F9" w:rsidP="00876194">
            <w:pPr>
              <w:pStyle w:val="Odsek"/>
              <w:numPr>
                <w:ilvl w:val="0"/>
                <w:numId w:val="0"/>
              </w:numPr>
              <w:spacing w:before="0" w:after="0" w:line="260" w:lineRule="exact"/>
              <w:jc w:val="both"/>
              <w:rPr>
                <w:b w:val="0"/>
                <w:bCs/>
                <w:sz w:val="20"/>
                <w:szCs w:val="20"/>
              </w:rPr>
            </w:pPr>
            <w:r w:rsidRPr="00EF08F9">
              <w:rPr>
                <w:b w:val="0"/>
                <w:bCs/>
                <w:sz w:val="20"/>
                <w:szCs w:val="20"/>
              </w:rPr>
              <w:t xml:space="preserve">Pri pripravi predloga zakona ni sodeloval noben zunanji strokovnjak.  </w:t>
            </w:r>
          </w:p>
          <w:p w14:paraId="7E203F80" w14:textId="77777777" w:rsidR="00EF08F9" w:rsidRPr="003F1703" w:rsidRDefault="00EF08F9" w:rsidP="00BC10BB">
            <w:pPr>
              <w:pStyle w:val="Odsek"/>
              <w:numPr>
                <w:ilvl w:val="0"/>
                <w:numId w:val="0"/>
              </w:numPr>
              <w:spacing w:before="0" w:after="0" w:line="260" w:lineRule="exact"/>
              <w:jc w:val="left"/>
              <w:rPr>
                <w:sz w:val="20"/>
                <w:szCs w:val="20"/>
              </w:rPr>
            </w:pPr>
          </w:p>
          <w:p w14:paraId="36310650" w14:textId="77777777" w:rsidR="00490B55" w:rsidRDefault="00490B55" w:rsidP="00EF08F9">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14:paraId="11CC0BCC" w14:textId="77777777" w:rsidR="00EF08F9" w:rsidRDefault="00EF08F9" w:rsidP="00EF08F9">
            <w:pPr>
              <w:pStyle w:val="Odsek"/>
              <w:numPr>
                <w:ilvl w:val="0"/>
                <w:numId w:val="0"/>
              </w:numPr>
              <w:tabs>
                <w:tab w:val="left" w:pos="180"/>
                <w:tab w:val="left" w:pos="345"/>
                <w:tab w:val="left" w:pos="555"/>
              </w:tabs>
              <w:spacing w:before="0" w:after="0" w:line="260" w:lineRule="exact"/>
              <w:jc w:val="both"/>
              <w:rPr>
                <w:sz w:val="20"/>
                <w:szCs w:val="20"/>
              </w:rPr>
            </w:pPr>
          </w:p>
          <w:p w14:paraId="5BED57B1" w14:textId="77777777" w:rsidR="00EF08F9" w:rsidRPr="00EF08F9" w:rsidRDefault="00EF08F9" w:rsidP="00EF08F9">
            <w:pPr>
              <w:pStyle w:val="Odsek"/>
              <w:numPr>
                <w:ilvl w:val="0"/>
                <w:numId w:val="0"/>
              </w:numPr>
              <w:tabs>
                <w:tab w:val="left" w:pos="180"/>
                <w:tab w:val="left" w:pos="345"/>
                <w:tab w:val="left" w:pos="555"/>
              </w:tabs>
              <w:spacing w:before="0" w:after="0" w:line="260" w:lineRule="exact"/>
              <w:jc w:val="both"/>
              <w:rPr>
                <w:b w:val="0"/>
                <w:bCs/>
                <w:sz w:val="20"/>
                <w:szCs w:val="20"/>
              </w:rPr>
            </w:pPr>
            <w:r w:rsidRPr="00EF08F9">
              <w:rPr>
                <w:b w:val="0"/>
                <w:bCs/>
                <w:sz w:val="20"/>
                <w:szCs w:val="20"/>
              </w:rPr>
              <w:t xml:space="preserve">Pri delu Državnega zbora in njegovih delovnih telesih bodo sodelovali naslednji predstavniki Ministrstva za kulturo: </w:t>
            </w:r>
          </w:p>
          <w:p w14:paraId="3B49FF30" w14:textId="77777777" w:rsidR="00EF08F9" w:rsidRPr="00EF08F9" w:rsidRDefault="0026204F" w:rsidP="004D4ABF">
            <w:pPr>
              <w:pStyle w:val="Odstavekseznama"/>
              <w:numPr>
                <w:ilvl w:val="0"/>
                <w:numId w:val="58"/>
              </w:numPr>
              <w:overflowPunct w:val="0"/>
              <w:autoSpaceDE w:val="0"/>
              <w:autoSpaceDN w:val="0"/>
              <w:adjustRightInd w:val="0"/>
              <w:spacing w:after="0" w:line="260" w:lineRule="exact"/>
              <w:jc w:val="both"/>
              <w:textAlignment w:val="baseline"/>
              <w:rPr>
                <w:rFonts w:ascii="Arial" w:eastAsia="Times New Roman" w:hAnsi="Arial" w:cs="Arial"/>
                <w:bCs/>
                <w:iCs/>
                <w:sz w:val="20"/>
                <w:szCs w:val="20"/>
                <w:lang w:eastAsia="sl-SI"/>
              </w:rPr>
            </w:pPr>
            <w:r>
              <w:rPr>
                <w:rFonts w:ascii="Arial" w:eastAsia="Times New Roman" w:hAnsi="Arial" w:cs="Arial"/>
                <w:bCs/>
                <w:iCs/>
                <w:sz w:val="20"/>
                <w:szCs w:val="20"/>
                <w:lang w:eastAsia="sl-SI"/>
              </w:rPr>
              <w:t>d</w:t>
            </w:r>
            <w:r w:rsidR="00EF08F9" w:rsidRPr="00EF08F9">
              <w:rPr>
                <w:rFonts w:ascii="Arial" w:eastAsia="Times New Roman" w:hAnsi="Arial" w:cs="Arial"/>
                <w:bCs/>
                <w:iCs/>
                <w:sz w:val="20"/>
                <w:szCs w:val="20"/>
                <w:lang w:eastAsia="sl-SI"/>
              </w:rPr>
              <w:t>r. Asta Vrečko, ministrica,</w:t>
            </w:r>
          </w:p>
          <w:p w14:paraId="20CF9EC5" w14:textId="77777777" w:rsidR="00EF08F9" w:rsidRPr="00EF08F9" w:rsidRDefault="00EF08F9" w:rsidP="004D4ABF">
            <w:pPr>
              <w:pStyle w:val="Odstavekseznama"/>
              <w:numPr>
                <w:ilvl w:val="0"/>
                <w:numId w:val="58"/>
              </w:numPr>
              <w:overflowPunct w:val="0"/>
              <w:autoSpaceDE w:val="0"/>
              <w:autoSpaceDN w:val="0"/>
              <w:adjustRightInd w:val="0"/>
              <w:spacing w:after="0" w:line="260" w:lineRule="exact"/>
              <w:jc w:val="both"/>
              <w:textAlignment w:val="baseline"/>
              <w:rPr>
                <w:rFonts w:ascii="Arial" w:eastAsia="Times New Roman" w:hAnsi="Arial" w:cs="Arial"/>
                <w:bCs/>
                <w:iCs/>
                <w:sz w:val="20"/>
                <w:szCs w:val="20"/>
                <w:lang w:eastAsia="sl-SI"/>
              </w:rPr>
            </w:pPr>
            <w:r w:rsidRPr="00EF08F9">
              <w:rPr>
                <w:rFonts w:ascii="Arial" w:eastAsia="Times New Roman" w:hAnsi="Arial" w:cs="Arial"/>
                <w:bCs/>
                <w:iCs/>
                <w:sz w:val="20"/>
                <w:szCs w:val="20"/>
                <w:lang w:eastAsia="sl-SI"/>
              </w:rPr>
              <w:t>mag. Marko Rusjan, državni sekretar,</w:t>
            </w:r>
          </w:p>
          <w:p w14:paraId="580AA63C" w14:textId="77777777" w:rsidR="00EF08F9" w:rsidRPr="00EF08F9" w:rsidRDefault="00EF08F9" w:rsidP="004D4ABF">
            <w:pPr>
              <w:pStyle w:val="Odstavekseznama"/>
              <w:numPr>
                <w:ilvl w:val="0"/>
                <w:numId w:val="58"/>
              </w:numPr>
              <w:overflowPunct w:val="0"/>
              <w:autoSpaceDE w:val="0"/>
              <w:autoSpaceDN w:val="0"/>
              <w:adjustRightInd w:val="0"/>
              <w:spacing w:after="0" w:line="260" w:lineRule="exact"/>
              <w:jc w:val="both"/>
              <w:textAlignment w:val="baseline"/>
              <w:rPr>
                <w:rFonts w:ascii="Arial" w:eastAsia="Times New Roman" w:hAnsi="Arial" w:cs="Arial"/>
                <w:bCs/>
                <w:iCs/>
                <w:sz w:val="20"/>
                <w:szCs w:val="20"/>
                <w:lang w:eastAsia="sl-SI"/>
              </w:rPr>
            </w:pPr>
            <w:r w:rsidRPr="00EF08F9">
              <w:rPr>
                <w:rFonts w:ascii="Arial" w:eastAsia="Times New Roman" w:hAnsi="Arial" w:cs="Arial"/>
                <w:bCs/>
                <w:iCs/>
                <w:sz w:val="20"/>
                <w:szCs w:val="20"/>
                <w:lang w:eastAsia="sl-SI"/>
              </w:rPr>
              <w:t>Lenart J. Kučić, svetovalec za medije, Kabinet ministrice,</w:t>
            </w:r>
          </w:p>
          <w:p w14:paraId="2B982E41" w14:textId="77777777" w:rsidR="00EF08F9" w:rsidRPr="00206C6A" w:rsidRDefault="00EF08F9" w:rsidP="00206C6A">
            <w:pPr>
              <w:pStyle w:val="Odstavekseznama"/>
              <w:numPr>
                <w:ilvl w:val="0"/>
                <w:numId w:val="58"/>
              </w:numPr>
              <w:overflowPunct w:val="0"/>
              <w:autoSpaceDE w:val="0"/>
              <w:autoSpaceDN w:val="0"/>
              <w:adjustRightInd w:val="0"/>
              <w:spacing w:after="0" w:line="260" w:lineRule="exact"/>
              <w:jc w:val="both"/>
              <w:textAlignment w:val="baseline"/>
              <w:rPr>
                <w:rFonts w:ascii="Arial" w:eastAsia="Times New Roman" w:hAnsi="Arial" w:cs="Arial"/>
                <w:bCs/>
                <w:iCs/>
                <w:sz w:val="20"/>
                <w:szCs w:val="20"/>
                <w:lang w:eastAsia="sl-SI"/>
              </w:rPr>
            </w:pPr>
            <w:r w:rsidRPr="00EF08F9">
              <w:rPr>
                <w:rFonts w:ascii="Arial" w:eastAsia="Times New Roman" w:hAnsi="Arial" w:cs="Arial"/>
                <w:bCs/>
                <w:iCs/>
                <w:sz w:val="20"/>
                <w:szCs w:val="20"/>
                <w:lang w:eastAsia="sl-SI"/>
              </w:rPr>
              <w:t>Magda Stražišar, sekretarka, vodja Službe za slovenski jezik</w:t>
            </w:r>
            <w:r w:rsidR="00206C6A">
              <w:rPr>
                <w:rFonts w:ascii="Arial" w:eastAsia="Times New Roman" w:hAnsi="Arial" w:cs="Arial"/>
                <w:bCs/>
                <w:iCs/>
                <w:sz w:val="20"/>
                <w:szCs w:val="20"/>
                <w:lang w:eastAsia="sl-SI"/>
              </w:rPr>
              <w:t>.</w:t>
            </w:r>
          </w:p>
          <w:p w14:paraId="08334105" w14:textId="77777777" w:rsidR="00A25BE8" w:rsidRDefault="00A25BE8" w:rsidP="00BC10BB">
            <w:pPr>
              <w:pStyle w:val="Odsek"/>
              <w:numPr>
                <w:ilvl w:val="0"/>
                <w:numId w:val="0"/>
              </w:numPr>
              <w:spacing w:before="0" w:after="0" w:line="260" w:lineRule="exact"/>
              <w:jc w:val="left"/>
              <w:rPr>
                <w:sz w:val="20"/>
                <w:szCs w:val="20"/>
              </w:rPr>
            </w:pPr>
          </w:p>
          <w:p w14:paraId="31520248" w14:textId="77777777" w:rsidR="00206C6A" w:rsidRDefault="00206C6A" w:rsidP="00BC10BB">
            <w:pPr>
              <w:pStyle w:val="Odsek"/>
              <w:numPr>
                <w:ilvl w:val="0"/>
                <w:numId w:val="0"/>
              </w:numPr>
              <w:spacing w:before="0" w:after="0" w:line="260" w:lineRule="exact"/>
              <w:jc w:val="left"/>
              <w:rPr>
                <w:sz w:val="20"/>
                <w:szCs w:val="20"/>
              </w:rPr>
            </w:pPr>
          </w:p>
          <w:p w14:paraId="322E571A" w14:textId="77777777" w:rsidR="00206C6A" w:rsidRDefault="00206C6A" w:rsidP="00BC10BB">
            <w:pPr>
              <w:pStyle w:val="Odsek"/>
              <w:numPr>
                <w:ilvl w:val="0"/>
                <w:numId w:val="0"/>
              </w:numPr>
              <w:spacing w:before="0" w:after="0" w:line="260" w:lineRule="exact"/>
              <w:jc w:val="left"/>
              <w:rPr>
                <w:sz w:val="20"/>
                <w:szCs w:val="20"/>
              </w:rPr>
            </w:pPr>
          </w:p>
          <w:p w14:paraId="36D05D35" w14:textId="77777777" w:rsidR="00206C6A" w:rsidRDefault="00206C6A" w:rsidP="00BC10BB">
            <w:pPr>
              <w:pStyle w:val="Odsek"/>
              <w:numPr>
                <w:ilvl w:val="0"/>
                <w:numId w:val="0"/>
              </w:numPr>
              <w:spacing w:before="0" w:after="0" w:line="260" w:lineRule="exact"/>
              <w:jc w:val="left"/>
              <w:rPr>
                <w:sz w:val="20"/>
                <w:szCs w:val="20"/>
              </w:rPr>
            </w:pPr>
          </w:p>
          <w:p w14:paraId="72948F25" w14:textId="77777777" w:rsidR="00206C6A" w:rsidRDefault="00206C6A" w:rsidP="00BC10BB">
            <w:pPr>
              <w:pStyle w:val="Odsek"/>
              <w:numPr>
                <w:ilvl w:val="0"/>
                <w:numId w:val="0"/>
              </w:numPr>
              <w:spacing w:before="0" w:after="0" w:line="260" w:lineRule="exact"/>
              <w:jc w:val="left"/>
              <w:rPr>
                <w:sz w:val="20"/>
                <w:szCs w:val="20"/>
              </w:rPr>
            </w:pPr>
          </w:p>
          <w:p w14:paraId="484476ED" w14:textId="77777777" w:rsidR="00206C6A" w:rsidRDefault="00206C6A" w:rsidP="00BC10BB">
            <w:pPr>
              <w:pStyle w:val="Odsek"/>
              <w:numPr>
                <w:ilvl w:val="0"/>
                <w:numId w:val="0"/>
              </w:numPr>
              <w:spacing w:before="0" w:after="0" w:line="260" w:lineRule="exact"/>
              <w:jc w:val="left"/>
              <w:rPr>
                <w:sz w:val="20"/>
                <w:szCs w:val="20"/>
              </w:rPr>
            </w:pPr>
          </w:p>
          <w:p w14:paraId="05933EF0" w14:textId="77777777" w:rsidR="00206C6A" w:rsidRDefault="00206C6A" w:rsidP="00BC10BB">
            <w:pPr>
              <w:pStyle w:val="Odsek"/>
              <w:numPr>
                <w:ilvl w:val="0"/>
                <w:numId w:val="0"/>
              </w:numPr>
              <w:spacing w:before="0" w:after="0" w:line="260" w:lineRule="exact"/>
              <w:jc w:val="left"/>
              <w:rPr>
                <w:sz w:val="20"/>
                <w:szCs w:val="20"/>
              </w:rPr>
            </w:pPr>
          </w:p>
          <w:p w14:paraId="7CE232AF" w14:textId="77777777" w:rsidR="00206C6A" w:rsidRDefault="00206C6A" w:rsidP="00BC10BB">
            <w:pPr>
              <w:pStyle w:val="Odsek"/>
              <w:numPr>
                <w:ilvl w:val="0"/>
                <w:numId w:val="0"/>
              </w:numPr>
              <w:spacing w:before="0" w:after="0" w:line="260" w:lineRule="exact"/>
              <w:jc w:val="left"/>
              <w:rPr>
                <w:sz w:val="20"/>
                <w:szCs w:val="20"/>
              </w:rPr>
            </w:pPr>
          </w:p>
          <w:p w14:paraId="0CBF57F1" w14:textId="77777777" w:rsidR="00206C6A" w:rsidRDefault="00206C6A" w:rsidP="00BC10BB">
            <w:pPr>
              <w:pStyle w:val="Odsek"/>
              <w:numPr>
                <w:ilvl w:val="0"/>
                <w:numId w:val="0"/>
              </w:numPr>
              <w:spacing w:before="0" w:after="0" w:line="260" w:lineRule="exact"/>
              <w:jc w:val="left"/>
              <w:rPr>
                <w:sz w:val="20"/>
                <w:szCs w:val="20"/>
              </w:rPr>
            </w:pPr>
          </w:p>
          <w:p w14:paraId="239D6F7A" w14:textId="77777777" w:rsidR="00206C6A" w:rsidRDefault="00206C6A" w:rsidP="00BC10BB">
            <w:pPr>
              <w:pStyle w:val="Odsek"/>
              <w:numPr>
                <w:ilvl w:val="0"/>
                <w:numId w:val="0"/>
              </w:numPr>
              <w:spacing w:before="0" w:after="0" w:line="260" w:lineRule="exact"/>
              <w:jc w:val="left"/>
              <w:rPr>
                <w:sz w:val="20"/>
                <w:szCs w:val="20"/>
              </w:rPr>
            </w:pPr>
          </w:p>
          <w:p w14:paraId="69CA5443" w14:textId="77777777" w:rsidR="00206C6A" w:rsidRDefault="00206C6A" w:rsidP="00BC10BB">
            <w:pPr>
              <w:pStyle w:val="Odsek"/>
              <w:numPr>
                <w:ilvl w:val="0"/>
                <w:numId w:val="0"/>
              </w:numPr>
              <w:spacing w:before="0" w:after="0" w:line="260" w:lineRule="exact"/>
              <w:jc w:val="left"/>
              <w:rPr>
                <w:sz w:val="20"/>
                <w:szCs w:val="20"/>
              </w:rPr>
            </w:pPr>
          </w:p>
          <w:p w14:paraId="120F9058" w14:textId="77777777" w:rsidR="00206C6A" w:rsidRDefault="00206C6A" w:rsidP="00BC10BB">
            <w:pPr>
              <w:pStyle w:val="Odsek"/>
              <w:numPr>
                <w:ilvl w:val="0"/>
                <w:numId w:val="0"/>
              </w:numPr>
              <w:spacing w:before="0" w:after="0" w:line="260" w:lineRule="exact"/>
              <w:jc w:val="left"/>
              <w:rPr>
                <w:sz w:val="20"/>
                <w:szCs w:val="20"/>
              </w:rPr>
            </w:pPr>
          </w:p>
          <w:p w14:paraId="7A213910" w14:textId="77777777" w:rsidR="00206C6A" w:rsidRDefault="00206C6A" w:rsidP="00BC10BB">
            <w:pPr>
              <w:pStyle w:val="Odsek"/>
              <w:numPr>
                <w:ilvl w:val="0"/>
                <w:numId w:val="0"/>
              </w:numPr>
              <w:spacing w:before="0" w:after="0" w:line="260" w:lineRule="exact"/>
              <w:jc w:val="left"/>
              <w:rPr>
                <w:sz w:val="20"/>
                <w:szCs w:val="20"/>
              </w:rPr>
            </w:pPr>
          </w:p>
          <w:p w14:paraId="67970462" w14:textId="77777777" w:rsidR="00206C6A" w:rsidRDefault="00206C6A" w:rsidP="00BC10BB">
            <w:pPr>
              <w:pStyle w:val="Odsek"/>
              <w:numPr>
                <w:ilvl w:val="0"/>
                <w:numId w:val="0"/>
              </w:numPr>
              <w:spacing w:before="0" w:after="0" w:line="260" w:lineRule="exact"/>
              <w:jc w:val="left"/>
              <w:rPr>
                <w:sz w:val="20"/>
                <w:szCs w:val="20"/>
              </w:rPr>
            </w:pPr>
          </w:p>
          <w:p w14:paraId="27902142" w14:textId="77777777" w:rsidR="00206C6A" w:rsidRDefault="00206C6A" w:rsidP="00BC10BB">
            <w:pPr>
              <w:pStyle w:val="Odsek"/>
              <w:numPr>
                <w:ilvl w:val="0"/>
                <w:numId w:val="0"/>
              </w:numPr>
              <w:spacing w:before="0" w:after="0" w:line="260" w:lineRule="exact"/>
              <w:jc w:val="left"/>
              <w:rPr>
                <w:sz w:val="20"/>
                <w:szCs w:val="20"/>
              </w:rPr>
            </w:pPr>
          </w:p>
          <w:p w14:paraId="5F58ABE7" w14:textId="77777777" w:rsidR="00206C6A" w:rsidRDefault="00206C6A" w:rsidP="00BC10BB">
            <w:pPr>
              <w:pStyle w:val="Odsek"/>
              <w:numPr>
                <w:ilvl w:val="0"/>
                <w:numId w:val="0"/>
              </w:numPr>
              <w:spacing w:before="0" w:after="0" w:line="260" w:lineRule="exact"/>
              <w:jc w:val="left"/>
              <w:rPr>
                <w:sz w:val="20"/>
                <w:szCs w:val="20"/>
              </w:rPr>
            </w:pPr>
          </w:p>
          <w:p w14:paraId="67C7AF55" w14:textId="77777777" w:rsidR="00206C6A" w:rsidRDefault="00206C6A" w:rsidP="00BC10BB">
            <w:pPr>
              <w:pStyle w:val="Odsek"/>
              <w:numPr>
                <w:ilvl w:val="0"/>
                <w:numId w:val="0"/>
              </w:numPr>
              <w:spacing w:before="0" w:after="0" w:line="260" w:lineRule="exact"/>
              <w:jc w:val="left"/>
              <w:rPr>
                <w:sz w:val="20"/>
                <w:szCs w:val="20"/>
              </w:rPr>
            </w:pPr>
          </w:p>
          <w:p w14:paraId="729E37BA" w14:textId="77777777" w:rsidR="00206C6A" w:rsidRDefault="00206C6A" w:rsidP="00BC10BB">
            <w:pPr>
              <w:pStyle w:val="Odsek"/>
              <w:numPr>
                <w:ilvl w:val="0"/>
                <w:numId w:val="0"/>
              </w:numPr>
              <w:spacing w:before="0" w:after="0" w:line="260" w:lineRule="exact"/>
              <w:jc w:val="left"/>
              <w:rPr>
                <w:sz w:val="20"/>
                <w:szCs w:val="20"/>
              </w:rPr>
            </w:pPr>
          </w:p>
          <w:p w14:paraId="3ACCD155" w14:textId="77777777" w:rsidR="00206C6A" w:rsidRDefault="00206C6A" w:rsidP="00BC10BB">
            <w:pPr>
              <w:pStyle w:val="Odsek"/>
              <w:numPr>
                <w:ilvl w:val="0"/>
                <w:numId w:val="0"/>
              </w:numPr>
              <w:spacing w:before="0" w:after="0" w:line="260" w:lineRule="exact"/>
              <w:jc w:val="left"/>
              <w:rPr>
                <w:sz w:val="20"/>
                <w:szCs w:val="20"/>
              </w:rPr>
            </w:pPr>
          </w:p>
          <w:p w14:paraId="5E877FF8" w14:textId="77777777" w:rsidR="00206C6A" w:rsidRDefault="00206C6A" w:rsidP="00BC10BB">
            <w:pPr>
              <w:pStyle w:val="Odsek"/>
              <w:numPr>
                <w:ilvl w:val="0"/>
                <w:numId w:val="0"/>
              </w:numPr>
              <w:spacing w:before="0" w:after="0" w:line="260" w:lineRule="exact"/>
              <w:jc w:val="left"/>
              <w:rPr>
                <w:sz w:val="20"/>
                <w:szCs w:val="20"/>
              </w:rPr>
            </w:pPr>
          </w:p>
          <w:p w14:paraId="0F4541FC" w14:textId="77777777" w:rsidR="00206C6A" w:rsidRDefault="00206C6A" w:rsidP="00BC10BB">
            <w:pPr>
              <w:pStyle w:val="Odsek"/>
              <w:numPr>
                <w:ilvl w:val="0"/>
                <w:numId w:val="0"/>
              </w:numPr>
              <w:spacing w:before="0" w:after="0" w:line="260" w:lineRule="exact"/>
              <w:jc w:val="left"/>
              <w:rPr>
                <w:sz w:val="20"/>
                <w:szCs w:val="20"/>
              </w:rPr>
            </w:pPr>
          </w:p>
          <w:p w14:paraId="6F0121CF" w14:textId="77777777" w:rsidR="00206C6A" w:rsidRDefault="00206C6A" w:rsidP="00BC10BB">
            <w:pPr>
              <w:pStyle w:val="Odsek"/>
              <w:numPr>
                <w:ilvl w:val="0"/>
                <w:numId w:val="0"/>
              </w:numPr>
              <w:spacing w:before="0" w:after="0" w:line="260" w:lineRule="exact"/>
              <w:jc w:val="left"/>
              <w:rPr>
                <w:sz w:val="20"/>
                <w:szCs w:val="20"/>
              </w:rPr>
            </w:pPr>
          </w:p>
          <w:p w14:paraId="197AE40F" w14:textId="77777777" w:rsidR="00206C6A" w:rsidRDefault="00206C6A" w:rsidP="00BC10BB">
            <w:pPr>
              <w:pStyle w:val="Odsek"/>
              <w:numPr>
                <w:ilvl w:val="0"/>
                <w:numId w:val="0"/>
              </w:numPr>
              <w:spacing w:before="0" w:after="0" w:line="260" w:lineRule="exact"/>
              <w:jc w:val="left"/>
              <w:rPr>
                <w:sz w:val="20"/>
                <w:szCs w:val="20"/>
              </w:rPr>
            </w:pPr>
          </w:p>
          <w:p w14:paraId="1A8BCF9F" w14:textId="77777777" w:rsidR="00206C6A" w:rsidRDefault="00206C6A" w:rsidP="00BC10BB">
            <w:pPr>
              <w:pStyle w:val="Odsek"/>
              <w:numPr>
                <w:ilvl w:val="0"/>
                <w:numId w:val="0"/>
              </w:numPr>
              <w:spacing w:before="0" w:after="0" w:line="260" w:lineRule="exact"/>
              <w:jc w:val="left"/>
              <w:rPr>
                <w:sz w:val="20"/>
                <w:szCs w:val="20"/>
              </w:rPr>
            </w:pPr>
          </w:p>
          <w:p w14:paraId="167CB375" w14:textId="77777777" w:rsidR="00D537DA" w:rsidRPr="003F1703" w:rsidRDefault="00D537DA" w:rsidP="00BC10BB">
            <w:pPr>
              <w:pStyle w:val="Odsek"/>
              <w:numPr>
                <w:ilvl w:val="0"/>
                <w:numId w:val="0"/>
              </w:numPr>
              <w:spacing w:before="0" w:after="0" w:line="260" w:lineRule="exact"/>
              <w:jc w:val="left"/>
              <w:rPr>
                <w:sz w:val="20"/>
                <w:szCs w:val="20"/>
              </w:rPr>
            </w:pPr>
          </w:p>
        </w:tc>
      </w:tr>
      <w:tr w:rsidR="00490B55" w:rsidRPr="003F1703" w14:paraId="6B68AF7A" w14:textId="77777777" w:rsidTr="00CE76EE">
        <w:tc>
          <w:tcPr>
            <w:tcW w:w="9072" w:type="dxa"/>
          </w:tcPr>
          <w:p w14:paraId="1100EBF4" w14:textId="77777777" w:rsidR="00D537DA" w:rsidRPr="003F1703" w:rsidRDefault="00D537DA" w:rsidP="00BC10BB">
            <w:pPr>
              <w:pStyle w:val="Neotevilenodstavek"/>
              <w:spacing w:before="0" w:after="0" w:line="260" w:lineRule="exact"/>
              <w:rPr>
                <w:sz w:val="20"/>
                <w:szCs w:val="20"/>
              </w:rPr>
            </w:pPr>
          </w:p>
        </w:tc>
      </w:tr>
      <w:tr w:rsidR="00490B55" w:rsidRPr="003F1703" w14:paraId="37199794" w14:textId="77777777" w:rsidTr="00CE76EE">
        <w:tc>
          <w:tcPr>
            <w:tcW w:w="9072" w:type="dxa"/>
          </w:tcPr>
          <w:p w14:paraId="2A20D23C" w14:textId="77777777" w:rsidR="00490B55" w:rsidRPr="003F1703" w:rsidRDefault="00490B55" w:rsidP="00BC10BB">
            <w:pPr>
              <w:pStyle w:val="Poglavje"/>
              <w:spacing w:before="0" w:after="0" w:line="260" w:lineRule="exact"/>
              <w:jc w:val="left"/>
              <w:rPr>
                <w:sz w:val="20"/>
                <w:szCs w:val="20"/>
              </w:rPr>
            </w:pPr>
            <w:r w:rsidRPr="003F1703">
              <w:rPr>
                <w:sz w:val="20"/>
                <w:szCs w:val="20"/>
              </w:rPr>
              <w:t>II. BESEDILO ČLENOV</w:t>
            </w:r>
          </w:p>
          <w:p w14:paraId="482E0576" w14:textId="77777777" w:rsidR="00D53214" w:rsidRPr="00D53214" w:rsidRDefault="00D53214" w:rsidP="00D53214">
            <w:pPr>
              <w:spacing w:after="0" w:line="240" w:lineRule="auto"/>
              <w:jc w:val="both"/>
              <w:rPr>
                <w:rFonts w:ascii="Arial" w:eastAsiaTheme="minorHAnsi" w:hAnsi="Arial" w:cs="Arial"/>
                <w:sz w:val="20"/>
                <w:szCs w:val="20"/>
              </w:rPr>
            </w:pPr>
          </w:p>
          <w:p w14:paraId="28946C84" w14:textId="77777777" w:rsidR="00D53214" w:rsidRPr="00D53214" w:rsidRDefault="00D53214" w:rsidP="00D53214">
            <w:pPr>
              <w:spacing w:after="0" w:line="240" w:lineRule="auto"/>
              <w:jc w:val="both"/>
              <w:rPr>
                <w:rFonts w:ascii="Arial" w:eastAsiaTheme="minorHAnsi" w:hAnsi="Arial" w:cs="Arial"/>
                <w:sz w:val="20"/>
                <w:szCs w:val="20"/>
              </w:rPr>
            </w:pPr>
          </w:p>
          <w:p w14:paraId="6113C5F7" w14:textId="77777777" w:rsidR="00D53214" w:rsidRPr="00D53214" w:rsidRDefault="00D53214" w:rsidP="00D53214">
            <w:pPr>
              <w:numPr>
                <w:ilvl w:val="0"/>
                <w:numId w:val="42"/>
              </w:numPr>
              <w:spacing w:after="0" w:line="240" w:lineRule="auto"/>
              <w:jc w:val="center"/>
              <w:rPr>
                <w:rFonts w:ascii="Arial" w:eastAsiaTheme="minorHAnsi" w:hAnsi="Arial" w:cs="Arial"/>
                <w:b/>
                <w:bCs/>
                <w:sz w:val="20"/>
                <w:szCs w:val="20"/>
              </w:rPr>
            </w:pPr>
            <w:r w:rsidRPr="00D53214">
              <w:rPr>
                <w:rFonts w:ascii="Arial" w:eastAsiaTheme="minorHAnsi" w:hAnsi="Arial" w:cs="Arial"/>
                <w:b/>
                <w:bCs/>
                <w:sz w:val="20"/>
                <w:szCs w:val="20"/>
              </w:rPr>
              <w:t>člen</w:t>
            </w:r>
          </w:p>
          <w:p w14:paraId="4E9E6F8B" w14:textId="77777777" w:rsidR="00D53214" w:rsidRPr="00D53214" w:rsidRDefault="00D53214" w:rsidP="00D53214">
            <w:pPr>
              <w:spacing w:after="0" w:line="240" w:lineRule="auto"/>
              <w:rPr>
                <w:rFonts w:ascii="Arial" w:eastAsiaTheme="minorHAnsi" w:hAnsi="Arial" w:cs="Arial"/>
                <w:b/>
                <w:bCs/>
                <w:sz w:val="20"/>
                <w:szCs w:val="20"/>
              </w:rPr>
            </w:pPr>
          </w:p>
          <w:p w14:paraId="2F2A0708" w14:textId="77777777" w:rsidR="00D53214" w:rsidRPr="00D53214" w:rsidRDefault="00D53214" w:rsidP="00D53214">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V Zakonu o javni rabi slovenščine (Uradni list RS, št. 86/04 in 8/10) se v 2. členu za prvim odstavkom dodata nova drugi in tretji odstavek, ki se glasita:</w:t>
            </w:r>
          </w:p>
          <w:p w14:paraId="7A5C8815" w14:textId="77777777" w:rsidR="00D53214" w:rsidRPr="00D53214" w:rsidRDefault="00D53214" w:rsidP="00D53214">
            <w:pPr>
              <w:spacing w:after="0" w:line="240" w:lineRule="auto"/>
              <w:rPr>
                <w:rFonts w:ascii="Arial" w:eastAsiaTheme="minorHAnsi" w:hAnsi="Arial" w:cs="Arial"/>
                <w:b/>
                <w:bCs/>
                <w:sz w:val="20"/>
                <w:szCs w:val="20"/>
              </w:rPr>
            </w:pPr>
          </w:p>
          <w:p w14:paraId="4ADD8716" w14:textId="77777777" w:rsidR="00D53214" w:rsidRPr="00D53214" w:rsidRDefault="00D53214" w:rsidP="00D53214">
            <w:pPr>
              <w:shd w:val="clear" w:color="auto" w:fill="FFFFFF"/>
              <w:spacing w:after="0" w:line="240" w:lineRule="auto"/>
              <w:jc w:val="both"/>
              <w:rPr>
                <w:rFonts w:ascii="Arial" w:eastAsia="Times New Roman" w:hAnsi="Arial" w:cs="Arial"/>
                <w:sz w:val="20"/>
                <w:szCs w:val="20"/>
                <w:lang w:eastAsia="sl-SI"/>
              </w:rPr>
            </w:pPr>
            <w:r w:rsidRPr="00D53214">
              <w:rPr>
                <w:rFonts w:ascii="Arial" w:eastAsia="Times New Roman" w:hAnsi="Arial" w:cs="Arial"/>
                <w:sz w:val="20"/>
                <w:szCs w:val="20"/>
                <w:lang w:eastAsia="sl-SI"/>
              </w:rPr>
              <w:t xml:space="preserve">»(2) Javna raba slovenščine obsega vsako pisno, govorno ali drugače vidno, slušno ali na otip zaznavno rabo slovenščine na katerem koli nosilcu, fizičnem ali digitalnem, ki ni namenjena izključno zasebni rabi. </w:t>
            </w:r>
          </w:p>
          <w:p w14:paraId="2F9441C4" w14:textId="77777777" w:rsidR="00D53214" w:rsidRPr="00D53214" w:rsidRDefault="00D53214" w:rsidP="00D53214">
            <w:pPr>
              <w:shd w:val="clear" w:color="auto" w:fill="FFFFFF"/>
              <w:spacing w:after="0" w:line="240" w:lineRule="auto"/>
              <w:ind w:firstLine="1020"/>
              <w:jc w:val="both"/>
              <w:rPr>
                <w:rFonts w:ascii="Arial" w:eastAsia="Times New Roman" w:hAnsi="Arial" w:cs="Arial"/>
                <w:sz w:val="20"/>
                <w:szCs w:val="20"/>
                <w:lang w:eastAsia="sl-SI"/>
              </w:rPr>
            </w:pPr>
          </w:p>
          <w:p w14:paraId="65ABCFD2" w14:textId="77777777" w:rsidR="00D53214" w:rsidRPr="00D53214" w:rsidRDefault="00D53214" w:rsidP="00D53214">
            <w:pPr>
              <w:shd w:val="clear" w:color="auto" w:fill="FFFFFF"/>
              <w:spacing w:after="0" w:line="240" w:lineRule="auto"/>
              <w:jc w:val="both"/>
              <w:rPr>
                <w:rFonts w:ascii="Arial" w:eastAsia="Times New Roman" w:hAnsi="Arial" w:cs="Arial"/>
                <w:sz w:val="20"/>
                <w:szCs w:val="20"/>
                <w:lang w:eastAsia="sl-SI"/>
              </w:rPr>
            </w:pPr>
            <w:r w:rsidRPr="00D53214">
              <w:rPr>
                <w:rFonts w:ascii="Arial" w:eastAsia="Times New Roman" w:hAnsi="Arial" w:cs="Arial"/>
                <w:sz w:val="20"/>
                <w:szCs w:val="20"/>
                <w:lang w:eastAsia="sl-SI"/>
              </w:rPr>
              <w:t>(3) Javna raba</w:t>
            </w:r>
            <w:r w:rsidRPr="00D53214">
              <w:rPr>
                <w:rFonts w:asciiTheme="minorHAnsi" w:eastAsiaTheme="minorHAnsi" w:hAnsiTheme="minorHAnsi" w:cstheme="minorBidi"/>
              </w:rPr>
              <w:t xml:space="preserve"> </w:t>
            </w:r>
            <w:r w:rsidRPr="00D53214">
              <w:rPr>
                <w:rFonts w:ascii="Arial" w:eastAsia="Times New Roman" w:hAnsi="Arial" w:cs="Arial"/>
                <w:sz w:val="20"/>
                <w:szCs w:val="20"/>
                <w:lang w:eastAsia="sl-SI"/>
              </w:rPr>
              <w:t xml:space="preserve">slovenščine obsega tudi rabo slovenščine v elektronskih komunikacijskih in digitalnih odjemalnih napravah, s katerimi uporabniki dostopajo do storitev informacijske družbe.«. </w:t>
            </w:r>
          </w:p>
          <w:p w14:paraId="0B50A068" w14:textId="77777777" w:rsidR="00D53214" w:rsidRPr="00D53214" w:rsidRDefault="00D53214" w:rsidP="00D53214">
            <w:pPr>
              <w:shd w:val="clear" w:color="auto" w:fill="FFFFFF"/>
              <w:spacing w:after="0" w:line="240" w:lineRule="auto"/>
              <w:jc w:val="both"/>
              <w:rPr>
                <w:rFonts w:ascii="Arial" w:eastAsia="Times New Roman" w:hAnsi="Arial" w:cs="Arial"/>
                <w:sz w:val="20"/>
                <w:szCs w:val="20"/>
                <w:lang w:eastAsia="sl-SI"/>
              </w:rPr>
            </w:pPr>
          </w:p>
          <w:p w14:paraId="2F266596" w14:textId="77777777" w:rsidR="00D53214" w:rsidRPr="00D53214" w:rsidRDefault="00D53214" w:rsidP="00D53214">
            <w:pPr>
              <w:shd w:val="clear" w:color="auto" w:fill="FFFFFF"/>
              <w:spacing w:after="0" w:line="240" w:lineRule="auto"/>
              <w:jc w:val="both"/>
              <w:rPr>
                <w:rFonts w:ascii="Arial" w:eastAsia="Times New Roman" w:hAnsi="Arial" w:cs="Arial"/>
                <w:sz w:val="20"/>
                <w:szCs w:val="20"/>
                <w:lang w:eastAsia="sl-SI"/>
              </w:rPr>
            </w:pPr>
            <w:r w:rsidRPr="00D53214">
              <w:rPr>
                <w:rFonts w:ascii="Arial" w:eastAsia="Times New Roman" w:hAnsi="Arial" w:cs="Arial"/>
                <w:sz w:val="20"/>
                <w:szCs w:val="20"/>
                <w:lang w:eastAsia="sl-SI"/>
              </w:rPr>
              <w:t>Dosedanji drugi do četrti odstavek postanejo četrti do šesti odstavek.</w:t>
            </w:r>
          </w:p>
          <w:p w14:paraId="6F1400FC" w14:textId="77777777" w:rsidR="00D53214" w:rsidRPr="00D53214" w:rsidRDefault="00D53214" w:rsidP="00D53214">
            <w:pPr>
              <w:spacing w:after="0" w:line="240" w:lineRule="auto"/>
              <w:rPr>
                <w:rFonts w:ascii="Arial" w:eastAsiaTheme="minorHAnsi" w:hAnsi="Arial" w:cs="Arial"/>
                <w:b/>
                <w:bCs/>
                <w:sz w:val="20"/>
                <w:szCs w:val="20"/>
              </w:rPr>
            </w:pPr>
          </w:p>
          <w:p w14:paraId="6D76A70D" w14:textId="77777777" w:rsidR="00D53214" w:rsidRPr="00D53214" w:rsidRDefault="00D53214" w:rsidP="00D53214">
            <w:pPr>
              <w:spacing w:after="0" w:line="240" w:lineRule="auto"/>
              <w:rPr>
                <w:rFonts w:ascii="Arial" w:eastAsiaTheme="minorHAnsi" w:hAnsi="Arial" w:cs="Arial"/>
                <w:b/>
                <w:bCs/>
                <w:sz w:val="20"/>
                <w:szCs w:val="20"/>
              </w:rPr>
            </w:pPr>
          </w:p>
          <w:p w14:paraId="7BF37FF3" w14:textId="77777777" w:rsidR="00D53214" w:rsidRPr="00D53214" w:rsidRDefault="00D53214" w:rsidP="00D53214">
            <w:pPr>
              <w:numPr>
                <w:ilvl w:val="0"/>
                <w:numId w:val="42"/>
              </w:numPr>
              <w:spacing w:after="0" w:line="240" w:lineRule="auto"/>
              <w:jc w:val="center"/>
              <w:rPr>
                <w:rFonts w:ascii="Arial" w:eastAsiaTheme="minorHAnsi" w:hAnsi="Arial" w:cs="Arial"/>
                <w:b/>
                <w:bCs/>
                <w:sz w:val="20"/>
                <w:szCs w:val="20"/>
              </w:rPr>
            </w:pPr>
            <w:r w:rsidRPr="00D53214">
              <w:rPr>
                <w:rFonts w:ascii="Arial" w:eastAsiaTheme="minorHAnsi" w:hAnsi="Arial" w:cs="Arial"/>
                <w:b/>
                <w:bCs/>
                <w:sz w:val="20"/>
                <w:szCs w:val="20"/>
              </w:rPr>
              <w:t>člen</w:t>
            </w:r>
          </w:p>
          <w:p w14:paraId="47809293" w14:textId="77777777" w:rsidR="00D53214" w:rsidRPr="00D53214" w:rsidRDefault="00D53214" w:rsidP="00D53214">
            <w:pPr>
              <w:spacing w:after="0" w:line="240" w:lineRule="auto"/>
              <w:rPr>
                <w:rFonts w:ascii="Arial" w:eastAsiaTheme="minorHAnsi" w:hAnsi="Arial" w:cs="Arial"/>
                <w:b/>
                <w:bCs/>
                <w:sz w:val="20"/>
                <w:szCs w:val="20"/>
              </w:rPr>
            </w:pPr>
          </w:p>
          <w:p w14:paraId="2A83F0A3" w14:textId="5AC5E6C8" w:rsidR="00D53214" w:rsidRPr="00D53214" w:rsidRDefault="00D53214" w:rsidP="00D53214">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 xml:space="preserve">V 4. členu se </w:t>
            </w:r>
            <w:r w:rsidR="0053091C">
              <w:rPr>
                <w:rFonts w:ascii="Arial" w:eastAsiaTheme="minorHAnsi" w:hAnsi="Arial" w:cs="Arial"/>
                <w:sz w:val="20"/>
                <w:szCs w:val="20"/>
              </w:rPr>
              <w:t xml:space="preserve">pika </w:t>
            </w:r>
            <w:r w:rsidRPr="00D53214">
              <w:rPr>
                <w:rFonts w:ascii="Arial" w:eastAsiaTheme="minorHAnsi" w:hAnsi="Arial" w:cs="Arial"/>
                <w:sz w:val="20"/>
                <w:szCs w:val="20"/>
              </w:rPr>
              <w:t xml:space="preserve">na koncu </w:t>
            </w:r>
            <w:r w:rsidR="0053091C">
              <w:rPr>
                <w:rFonts w:ascii="Arial" w:eastAsiaTheme="minorHAnsi" w:hAnsi="Arial" w:cs="Arial"/>
                <w:sz w:val="20"/>
                <w:szCs w:val="20"/>
              </w:rPr>
              <w:t xml:space="preserve">stavka </w:t>
            </w:r>
            <w:r w:rsidRPr="00D53214">
              <w:rPr>
                <w:rFonts w:ascii="Arial" w:eastAsiaTheme="minorHAnsi" w:hAnsi="Arial" w:cs="Arial"/>
                <w:sz w:val="20"/>
                <w:szCs w:val="20"/>
              </w:rPr>
              <w:t>nadomesti z vejico in doda besedilo »tudi v digitalnem okolju.«.</w:t>
            </w:r>
          </w:p>
          <w:p w14:paraId="22B371E3" w14:textId="77777777" w:rsidR="00D53214" w:rsidRPr="00D53214" w:rsidRDefault="00D53214" w:rsidP="00D53214">
            <w:pPr>
              <w:spacing w:after="0" w:line="240" w:lineRule="auto"/>
              <w:rPr>
                <w:rFonts w:ascii="Arial" w:eastAsiaTheme="minorHAnsi" w:hAnsi="Arial" w:cs="Arial"/>
                <w:sz w:val="20"/>
                <w:szCs w:val="20"/>
              </w:rPr>
            </w:pPr>
          </w:p>
          <w:p w14:paraId="5924CEAE" w14:textId="77777777" w:rsidR="00D53214" w:rsidRPr="00D53214" w:rsidRDefault="00D53214" w:rsidP="00D53214">
            <w:pPr>
              <w:spacing w:after="0" w:line="240" w:lineRule="auto"/>
              <w:jc w:val="both"/>
              <w:rPr>
                <w:rFonts w:ascii="Arial" w:eastAsiaTheme="minorHAnsi" w:hAnsi="Arial" w:cs="Arial"/>
                <w:sz w:val="20"/>
                <w:szCs w:val="20"/>
              </w:rPr>
            </w:pPr>
          </w:p>
          <w:p w14:paraId="7419D268" w14:textId="77777777" w:rsidR="00D53214" w:rsidRPr="00D53214" w:rsidRDefault="00D53214" w:rsidP="00D53214">
            <w:pPr>
              <w:numPr>
                <w:ilvl w:val="0"/>
                <w:numId w:val="42"/>
              </w:numPr>
              <w:spacing w:after="0" w:line="240" w:lineRule="auto"/>
              <w:jc w:val="center"/>
              <w:rPr>
                <w:rFonts w:ascii="Arial" w:eastAsiaTheme="minorHAnsi" w:hAnsi="Arial" w:cs="Arial"/>
                <w:b/>
                <w:bCs/>
                <w:sz w:val="20"/>
                <w:szCs w:val="20"/>
              </w:rPr>
            </w:pPr>
            <w:r w:rsidRPr="00D53214">
              <w:rPr>
                <w:rFonts w:ascii="Arial" w:eastAsiaTheme="minorHAnsi" w:hAnsi="Arial" w:cs="Arial"/>
                <w:b/>
                <w:bCs/>
                <w:sz w:val="20"/>
                <w:szCs w:val="20"/>
              </w:rPr>
              <w:t>člen</w:t>
            </w:r>
          </w:p>
          <w:p w14:paraId="1DA9E0E3" w14:textId="77777777" w:rsidR="00D53214" w:rsidRPr="00D53214" w:rsidRDefault="00D53214" w:rsidP="00D53214">
            <w:pPr>
              <w:spacing w:after="0" w:line="240" w:lineRule="auto"/>
              <w:rPr>
                <w:rFonts w:ascii="Arial" w:eastAsiaTheme="minorHAnsi" w:hAnsi="Arial" w:cs="Arial"/>
                <w:b/>
                <w:bCs/>
                <w:sz w:val="20"/>
                <w:szCs w:val="20"/>
              </w:rPr>
            </w:pPr>
          </w:p>
          <w:p w14:paraId="192516BF" w14:textId="77777777" w:rsidR="00D53214" w:rsidRPr="00D53214" w:rsidRDefault="00D53214" w:rsidP="00D53214">
            <w:pPr>
              <w:spacing w:after="0" w:line="240" w:lineRule="auto"/>
              <w:rPr>
                <w:rFonts w:ascii="Arial" w:eastAsiaTheme="minorHAnsi" w:hAnsi="Arial" w:cs="Arial"/>
                <w:sz w:val="20"/>
                <w:szCs w:val="20"/>
              </w:rPr>
            </w:pPr>
            <w:r w:rsidRPr="00D53214">
              <w:rPr>
                <w:rFonts w:ascii="Arial" w:eastAsiaTheme="minorHAnsi" w:hAnsi="Arial" w:cs="Arial"/>
                <w:sz w:val="20"/>
                <w:szCs w:val="20"/>
              </w:rPr>
              <w:t xml:space="preserve">11. člen se spremeni tako, da se glasi: </w:t>
            </w:r>
          </w:p>
          <w:p w14:paraId="3EE64C4B" w14:textId="77777777" w:rsidR="00D53214" w:rsidRPr="00D53214" w:rsidRDefault="00D53214" w:rsidP="00D53214">
            <w:pPr>
              <w:spacing w:after="0" w:line="240" w:lineRule="auto"/>
              <w:jc w:val="both"/>
              <w:rPr>
                <w:rFonts w:ascii="Arial" w:eastAsiaTheme="minorHAnsi" w:hAnsi="Arial" w:cs="Arial"/>
                <w:sz w:val="20"/>
                <w:szCs w:val="20"/>
              </w:rPr>
            </w:pPr>
          </w:p>
          <w:p w14:paraId="2409A7D9" w14:textId="77777777" w:rsidR="00D53214" w:rsidRPr="00D53214" w:rsidRDefault="00D53214" w:rsidP="00D53214">
            <w:pPr>
              <w:spacing w:after="0" w:line="240" w:lineRule="auto"/>
              <w:jc w:val="center"/>
              <w:rPr>
                <w:rFonts w:ascii="Arial" w:eastAsiaTheme="minorHAnsi" w:hAnsi="Arial" w:cs="Arial"/>
                <w:sz w:val="20"/>
                <w:szCs w:val="20"/>
              </w:rPr>
            </w:pPr>
            <w:r w:rsidRPr="00D53214">
              <w:rPr>
                <w:rFonts w:ascii="Arial" w:eastAsiaTheme="minorHAnsi" w:hAnsi="Arial" w:cs="Arial"/>
                <w:sz w:val="20"/>
                <w:szCs w:val="20"/>
              </w:rPr>
              <w:t>»11. člen</w:t>
            </w:r>
          </w:p>
          <w:p w14:paraId="2178F811" w14:textId="77777777" w:rsidR="00D53214" w:rsidRPr="00D53214" w:rsidRDefault="00D53214" w:rsidP="00D53214">
            <w:pPr>
              <w:spacing w:after="0" w:line="240" w:lineRule="auto"/>
              <w:jc w:val="center"/>
              <w:rPr>
                <w:rFonts w:ascii="Arial" w:eastAsiaTheme="minorHAnsi" w:hAnsi="Arial" w:cs="Arial"/>
                <w:sz w:val="20"/>
                <w:szCs w:val="20"/>
              </w:rPr>
            </w:pPr>
            <w:r w:rsidRPr="00D53214">
              <w:rPr>
                <w:rFonts w:ascii="Arial" w:eastAsiaTheme="minorHAnsi" w:hAnsi="Arial" w:cs="Arial"/>
                <w:sz w:val="20"/>
                <w:szCs w:val="20"/>
              </w:rPr>
              <w:t>(slovenščina na spletu)</w:t>
            </w:r>
          </w:p>
          <w:p w14:paraId="38D15B8C" w14:textId="77777777" w:rsidR="00D53214" w:rsidRPr="00D53214" w:rsidRDefault="00D53214" w:rsidP="00D53214">
            <w:pPr>
              <w:spacing w:after="0" w:line="240" w:lineRule="auto"/>
              <w:jc w:val="both"/>
              <w:rPr>
                <w:rFonts w:ascii="Arial" w:eastAsiaTheme="minorHAnsi" w:hAnsi="Arial" w:cs="Arial"/>
                <w:sz w:val="20"/>
                <w:szCs w:val="20"/>
              </w:rPr>
            </w:pPr>
          </w:p>
          <w:p w14:paraId="52B1EC9D" w14:textId="77777777" w:rsidR="00D53214" w:rsidRPr="00D53214" w:rsidRDefault="00D53214" w:rsidP="00D53214">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 xml:space="preserve">(1) Ponudniki storitev informacijske družbe in posredniških spletnih storitev, ki imajo sedež v Republiki Sloveniji, svoje vsebine in storitve ponujajo uporabnikom na območju Republike Slovenije v slovenščini, razen če poslujejo izključno z uporabniki iz tujih držav. </w:t>
            </w:r>
          </w:p>
          <w:p w14:paraId="0ECF2C50" w14:textId="77777777" w:rsidR="00D53214" w:rsidRPr="00D53214" w:rsidRDefault="00D53214" w:rsidP="00D53214">
            <w:pPr>
              <w:spacing w:after="0" w:line="240" w:lineRule="auto"/>
              <w:jc w:val="both"/>
              <w:rPr>
                <w:rFonts w:ascii="Arial" w:eastAsiaTheme="minorHAnsi" w:hAnsi="Arial" w:cs="Arial"/>
                <w:sz w:val="20"/>
                <w:szCs w:val="20"/>
              </w:rPr>
            </w:pPr>
          </w:p>
          <w:p w14:paraId="3CE3B468" w14:textId="6180A4B3" w:rsidR="00D53214" w:rsidRPr="00D53214" w:rsidRDefault="00D53214" w:rsidP="00D53214">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(2) Republika Slovenija spodbuja ponudnike posredniških spletnih storitev, ki imajo sedež v tujini in svoje storitve ponujajo uporabnikom v Republiki Sloveniji, k ponujanju in uporabi storitev ter h komunikaciji z uporabniki in organi Republike Slovenije v slovenščini.</w:t>
            </w:r>
          </w:p>
          <w:p w14:paraId="068CCE3B" w14:textId="77777777" w:rsidR="00D53214" w:rsidRPr="00D53214" w:rsidRDefault="00D53214" w:rsidP="00D53214">
            <w:pPr>
              <w:spacing w:after="0" w:line="240" w:lineRule="auto"/>
              <w:jc w:val="both"/>
              <w:rPr>
                <w:rFonts w:ascii="Arial" w:eastAsiaTheme="minorHAnsi" w:hAnsi="Arial" w:cs="Arial"/>
                <w:sz w:val="20"/>
                <w:szCs w:val="20"/>
              </w:rPr>
            </w:pPr>
          </w:p>
          <w:p w14:paraId="62D055BE" w14:textId="11321250" w:rsidR="00D53214" w:rsidRPr="00D53214" w:rsidRDefault="00D53214" w:rsidP="00D53214">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(3)</w:t>
            </w:r>
            <w:r w:rsidR="006E49B3">
              <w:rPr>
                <w:rFonts w:ascii="Arial" w:eastAsiaTheme="minorHAnsi" w:hAnsi="Arial" w:cs="Arial"/>
                <w:sz w:val="20"/>
                <w:szCs w:val="20"/>
              </w:rPr>
              <w:t xml:space="preserve"> </w:t>
            </w:r>
            <w:r w:rsidRPr="00D53214">
              <w:rPr>
                <w:rFonts w:ascii="Arial" w:eastAsiaTheme="minorHAnsi" w:hAnsi="Arial" w:cs="Arial"/>
                <w:sz w:val="20"/>
                <w:szCs w:val="20"/>
              </w:rPr>
              <w:t>Upravitelji koncesijskih omrežij in omrežij, subvencioniranih iz javnih sredstev, svojim uporabnikom</w:t>
            </w:r>
            <w:r w:rsidR="009D6425">
              <w:rPr>
                <w:rFonts w:ascii="Arial" w:eastAsiaTheme="minorHAnsi" w:hAnsi="Arial" w:cs="Arial"/>
                <w:sz w:val="20"/>
                <w:szCs w:val="20"/>
              </w:rPr>
              <w:t xml:space="preserve"> v Sloveniji</w:t>
            </w:r>
            <w:r w:rsidRPr="00D53214">
              <w:rPr>
                <w:rFonts w:ascii="Arial" w:eastAsiaTheme="minorHAnsi" w:hAnsi="Arial" w:cs="Arial"/>
                <w:sz w:val="20"/>
                <w:szCs w:val="20"/>
              </w:rPr>
              <w:t xml:space="preserve"> ne smejo </w:t>
            </w:r>
            <w:r w:rsidR="009D6425">
              <w:rPr>
                <w:rFonts w:ascii="Arial" w:eastAsiaTheme="minorHAnsi" w:hAnsi="Arial" w:cs="Arial"/>
                <w:sz w:val="20"/>
                <w:szCs w:val="20"/>
              </w:rPr>
              <w:t>omogočati</w:t>
            </w:r>
            <w:r w:rsidR="009D6425" w:rsidRPr="00D53214">
              <w:rPr>
                <w:rFonts w:ascii="Arial" w:eastAsiaTheme="minorHAnsi" w:hAnsi="Arial" w:cs="Arial"/>
                <w:sz w:val="20"/>
                <w:szCs w:val="20"/>
              </w:rPr>
              <w:t xml:space="preserve"> </w:t>
            </w:r>
            <w:r w:rsidRPr="00D53214">
              <w:rPr>
                <w:rFonts w:ascii="Arial" w:eastAsiaTheme="minorHAnsi" w:hAnsi="Arial" w:cs="Arial"/>
                <w:sz w:val="20"/>
                <w:szCs w:val="20"/>
              </w:rPr>
              <w:t>predstavljanja in oglaševanja na spletnih straneh samo v tujih jezikih.</w:t>
            </w:r>
          </w:p>
          <w:p w14:paraId="6D764F95" w14:textId="77777777" w:rsidR="00D53214" w:rsidRPr="00D53214" w:rsidRDefault="00D53214" w:rsidP="00D53214">
            <w:pPr>
              <w:spacing w:after="0" w:line="240" w:lineRule="auto"/>
              <w:jc w:val="both"/>
              <w:rPr>
                <w:rFonts w:ascii="Arial" w:eastAsiaTheme="minorHAnsi" w:hAnsi="Arial" w:cs="Arial"/>
                <w:sz w:val="20"/>
                <w:szCs w:val="20"/>
              </w:rPr>
            </w:pPr>
          </w:p>
          <w:p w14:paraId="6ED8071B" w14:textId="45712C6E" w:rsidR="00D53214" w:rsidRPr="00D53214" w:rsidRDefault="00D53214" w:rsidP="00D53214">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 xml:space="preserve">(4) Storitev informacijske družbe pomeni storitev, kot je </w:t>
            </w:r>
            <w:r w:rsidR="009D6425">
              <w:rPr>
                <w:rFonts w:ascii="Arial" w:eastAsiaTheme="minorHAnsi" w:hAnsi="Arial" w:cs="Arial"/>
                <w:sz w:val="20"/>
                <w:szCs w:val="20"/>
              </w:rPr>
              <w:t xml:space="preserve">določena </w:t>
            </w:r>
            <w:r w:rsidRPr="00D53214">
              <w:rPr>
                <w:rFonts w:ascii="Arial" w:eastAsiaTheme="minorHAnsi" w:hAnsi="Arial" w:cs="Arial"/>
                <w:sz w:val="20"/>
                <w:szCs w:val="20"/>
              </w:rPr>
              <w:t xml:space="preserve">v </w:t>
            </w:r>
            <w:r w:rsidR="0017533E">
              <w:rPr>
                <w:rFonts w:ascii="Arial" w:eastAsiaTheme="minorHAnsi" w:hAnsi="Arial" w:cs="Arial"/>
                <w:sz w:val="20"/>
                <w:szCs w:val="20"/>
              </w:rPr>
              <w:t>točki (b) prvega odstavka 1. člena</w:t>
            </w:r>
            <w:r w:rsidRPr="00D53214">
              <w:rPr>
                <w:rFonts w:ascii="Arial" w:eastAsiaTheme="minorHAnsi" w:hAnsi="Arial" w:cs="Arial"/>
                <w:sz w:val="20"/>
                <w:szCs w:val="20"/>
              </w:rPr>
              <w:t xml:space="preserve"> Direktive (EU) 2015/1535 Evropskega parlamenta in Sveta z dne 9. septembra 2015 o določitvi postopka za zbiranje informacij na področju tehničnih predpisov in pravil za storitve informacijske družbe</w:t>
            </w:r>
            <w:r w:rsidR="009D6425">
              <w:rPr>
                <w:rFonts w:ascii="Arial" w:eastAsiaTheme="minorHAnsi" w:hAnsi="Arial" w:cs="Arial"/>
                <w:sz w:val="20"/>
                <w:szCs w:val="20"/>
              </w:rPr>
              <w:t xml:space="preserve"> </w:t>
            </w:r>
            <w:r w:rsidR="009D6425" w:rsidRPr="009D6425">
              <w:rPr>
                <w:rFonts w:ascii="Arial" w:eastAsiaTheme="minorHAnsi" w:hAnsi="Arial" w:cs="Arial"/>
                <w:sz w:val="20"/>
                <w:szCs w:val="20"/>
              </w:rPr>
              <w:t>(UL L št. 241 z dne 17. 9. 2015, str. 1)</w:t>
            </w:r>
            <w:r w:rsidRPr="00D53214">
              <w:rPr>
                <w:rFonts w:ascii="Arial" w:eastAsiaTheme="minorHAnsi" w:hAnsi="Arial" w:cs="Arial"/>
                <w:sz w:val="20"/>
                <w:szCs w:val="20"/>
              </w:rPr>
              <w:t>.</w:t>
            </w:r>
          </w:p>
          <w:p w14:paraId="709579F0" w14:textId="77777777" w:rsidR="00D53214" w:rsidRPr="00D53214" w:rsidRDefault="00D53214" w:rsidP="00D53214">
            <w:pPr>
              <w:spacing w:after="0" w:line="240" w:lineRule="auto"/>
              <w:jc w:val="both"/>
              <w:rPr>
                <w:rFonts w:ascii="Arial" w:eastAsiaTheme="minorHAnsi" w:hAnsi="Arial" w:cs="Arial"/>
                <w:sz w:val="20"/>
                <w:szCs w:val="20"/>
              </w:rPr>
            </w:pPr>
          </w:p>
          <w:p w14:paraId="3173D204" w14:textId="3D5F82B7" w:rsidR="00D53214" w:rsidRPr="00D53214" w:rsidRDefault="00D53214" w:rsidP="00D53214">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 xml:space="preserve">(5) Posredniška spletna storitev ima pomen, kot je določen v </w:t>
            </w:r>
            <w:r w:rsidR="00AD0CAD">
              <w:rPr>
                <w:rFonts w:ascii="Arial" w:eastAsiaTheme="minorHAnsi" w:hAnsi="Arial" w:cs="Arial"/>
                <w:sz w:val="20"/>
                <w:szCs w:val="20"/>
              </w:rPr>
              <w:t xml:space="preserve">tretji alineji točke (g) in točki (i) 3. </w:t>
            </w:r>
            <w:r w:rsidRPr="00D53214">
              <w:rPr>
                <w:rFonts w:ascii="Arial" w:eastAsiaTheme="minorHAnsi" w:hAnsi="Arial" w:cs="Arial"/>
                <w:sz w:val="20"/>
                <w:szCs w:val="20"/>
              </w:rPr>
              <w:t>člen</w:t>
            </w:r>
            <w:r w:rsidR="00AD0CAD">
              <w:rPr>
                <w:rFonts w:ascii="Arial" w:eastAsiaTheme="minorHAnsi" w:hAnsi="Arial" w:cs="Arial"/>
                <w:sz w:val="20"/>
                <w:szCs w:val="20"/>
              </w:rPr>
              <w:t>a</w:t>
            </w:r>
            <w:r w:rsidRPr="00D53214">
              <w:rPr>
                <w:rFonts w:ascii="Arial" w:eastAsiaTheme="minorHAnsi" w:hAnsi="Arial" w:cs="Arial"/>
                <w:sz w:val="20"/>
                <w:szCs w:val="20"/>
              </w:rPr>
              <w:t xml:space="preserve"> in  Uredbe (EU) 2022/2065 Evropskega parlamenta in Sveta z dne 19. oktobra 2022 o enotnem trgu digitalnih storitev in spremembi Direktive 2000/31/ES (</w:t>
            </w:r>
            <w:r w:rsidR="0017533E">
              <w:rPr>
                <w:rFonts w:ascii="Arial" w:eastAsiaTheme="minorHAnsi" w:hAnsi="Arial" w:cs="Arial"/>
                <w:sz w:val="20"/>
                <w:szCs w:val="20"/>
              </w:rPr>
              <w:t>UL</w:t>
            </w:r>
            <w:r w:rsidR="0017533E" w:rsidRPr="0017533E">
              <w:rPr>
                <w:rFonts w:ascii="Arial" w:eastAsiaTheme="minorHAnsi" w:hAnsi="Arial" w:cs="Arial"/>
                <w:sz w:val="20"/>
                <w:szCs w:val="20"/>
              </w:rPr>
              <w:t xml:space="preserve"> L </w:t>
            </w:r>
            <w:r w:rsidR="0017533E">
              <w:rPr>
                <w:rFonts w:ascii="Arial" w:eastAsiaTheme="minorHAnsi" w:hAnsi="Arial" w:cs="Arial"/>
                <w:sz w:val="20"/>
                <w:szCs w:val="20"/>
              </w:rPr>
              <w:t xml:space="preserve">št. </w:t>
            </w:r>
            <w:r w:rsidR="0017533E" w:rsidRPr="0017533E">
              <w:rPr>
                <w:rFonts w:ascii="Arial" w:eastAsiaTheme="minorHAnsi" w:hAnsi="Arial" w:cs="Arial"/>
                <w:sz w:val="20"/>
                <w:szCs w:val="20"/>
              </w:rPr>
              <w:t>27</w:t>
            </w:r>
            <w:r w:rsidR="0017533E">
              <w:rPr>
                <w:rFonts w:ascii="Arial" w:eastAsiaTheme="minorHAnsi" w:hAnsi="Arial" w:cs="Arial"/>
                <w:sz w:val="20"/>
                <w:szCs w:val="20"/>
              </w:rPr>
              <w:t>7 z dne</w:t>
            </w:r>
            <w:r w:rsidR="0017533E" w:rsidRPr="0017533E">
              <w:rPr>
                <w:rFonts w:ascii="Arial" w:eastAsiaTheme="minorHAnsi" w:hAnsi="Arial" w:cs="Arial"/>
                <w:sz w:val="20"/>
                <w:szCs w:val="20"/>
              </w:rPr>
              <w:t xml:space="preserve"> 27.</w:t>
            </w:r>
            <w:r w:rsidR="0017533E">
              <w:rPr>
                <w:rFonts w:ascii="Arial" w:eastAsiaTheme="minorHAnsi" w:hAnsi="Arial" w:cs="Arial"/>
                <w:sz w:val="20"/>
                <w:szCs w:val="20"/>
              </w:rPr>
              <w:t xml:space="preserve"> </w:t>
            </w:r>
            <w:r w:rsidR="0017533E" w:rsidRPr="0017533E">
              <w:rPr>
                <w:rFonts w:ascii="Arial" w:eastAsiaTheme="minorHAnsi" w:hAnsi="Arial" w:cs="Arial"/>
                <w:sz w:val="20"/>
                <w:szCs w:val="20"/>
              </w:rPr>
              <w:t>10.</w:t>
            </w:r>
            <w:r w:rsidR="0017533E">
              <w:rPr>
                <w:rFonts w:ascii="Arial" w:eastAsiaTheme="minorHAnsi" w:hAnsi="Arial" w:cs="Arial"/>
                <w:sz w:val="20"/>
                <w:szCs w:val="20"/>
              </w:rPr>
              <w:t xml:space="preserve"> </w:t>
            </w:r>
            <w:r w:rsidR="0017533E" w:rsidRPr="0017533E">
              <w:rPr>
                <w:rFonts w:ascii="Arial" w:eastAsiaTheme="minorHAnsi" w:hAnsi="Arial" w:cs="Arial"/>
                <w:sz w:val="20"/>
                <w:szCs w:val="20"/>
              </w:rPr>
              <w:t xml:space="preserve">2022, </w:t>
            </w:r>
            <w:r w:rsidR="0017533E">
              <w:rPr>
                <w:rFonts w:ascii="Arial" w:eastAsiaTheme="minorHAnsi" w:hAnsi="Arial" w:cs="Arial"/>
                <w:sz w:val="20"/>
                <w:szCs w:val="20"/>
              </w:rPr>
              <w:t>str.</w:t>
            </w:r>
            <w:r w:rsidR="0017533E" w:rsidRPr="0017533E">
              <w:rPr>
                <w:rFonts w:ascii="Arial" w:eastAsiaTheme="minorHAnsi" w:hAnsi="Arial" w:cs="Arial"/>
                <w:sz w:val="20"/>
                <w:szCs w:val="20"/>
              </w:rPr>
              <w:t xml:space="preserve"> 1</w:t>
            </w:r>
            <w:r w:rsidRPr="00D53214">
              <w:rPr>
                <w:rFonts w:ascii="Arial" w:eastAsiaTheme="minorHAnsi" w:hAnsi="Arial" w:cs="Arial"/>
                <w:sz w:val="20"/>
                <w:szCs w:val="20"/>
              </w:rPr>
              <w:t xml:space="preserve">).«. </w:t>
            </w:r>
          </w:p>
          <w:p w14:paraId="434CB799" w14:textId="77777777" w:rsidR="00D53214" w:rsidRPr="00D53214" w:rsidRDefault="00D53214" w:rsidP="00D53214">
            <w:pPr>
              <w:spacing w:after="0" w:line="240" w:lineRule="auto"/>
              <w:jc w:val="both"/>
              <w:rPr>
                <w:rFonts w:ascii="Arial" w:eastAsiaTheme="minorHAnsi" w:hAnsi="Arial" w:cs="Arial"/>
                <w:sz w:val="20"/>
                <w:szCs w:val="20"/>
              </w:rPr>
            </w:pPr>
          </w:p>
          <w:p w14:paraId="712C41BE" w14:textId="77777777" w:rsidR="00D53214" w:rsidRPr="00D53214" w:rsidRDefault="00D53214" w:rsidP="00D53214">
            <w:pPr>
              <w:spacing w:after="0" w:line="240" w:lineRule="auto"/>
              <w:jc w:val="both"/>
              <w:rPr>
                <w:rFonts w:ascii="Arial" w:eastAsiaTheme="minorHAnsi" w:hAnsi="Arial" w:cs="Arial"/>
                <w:sz w:val="20"/>
                <w:szCs w:val="20"/>
              </w:rPr>
            </w:pPr>
          </w:p>
          <w:p w14:paraId="49E31C12" w14:textId="77777777" w:rsidR="00D53214" w:rsidRPr="00D53214" w:rsidRDefault="00D53214" w:rsidP="00D53214">
            <w:pPr>
              <w:numPr>
                <w:ilvl w:val="0"/>
                <w:numId w:val="42"/>
              </w:numPr>
              <w:spacing w:after="0" w:line="240" w:lineRule="auto"/>
              <w:jc w:val="center"/>
              <w:rPr>
                <w:rFonts w:ascii="Arial" w:eastAsiaTheme="minorHAnsi" w:hAnsi="Arial" w:cs="Arial"/>
                <w:b/>
                <w:bCs/>
                <w:sz w:val="20"/>
                <w:szCs w:val="20"/>
              </w:rPr>
            </w:pPr>
            <w:r w:rsidRPr="00D53214">
              <w:rPr>
                <w:rFonts w:ascii="Arial" w:eastAsiaTheme="minorHAnsi" w:hAnsi="Arial" w:cs="Arial"/>
                <w:b/>
                <w:bCs/>
                <w:sz w:val="20"/>
                <w:szCs w:val="20"/>
              </w:rPr>
              <w:t>člen</w:t>
            </w:r>
          </w:p>
          <w:p w14:paraId="28B8B6BB" w14:textId="77777777" w:rsidR="00D53214" w:rsidRPr="00D53214" w:rsidRDefault="00D53214" w:rsidP="00D53214">
            <w:pPr>
              <w:spacing w:after="0" w:line="240" w:lineRule="auto"/>
              <w:rPr>
                <w:rFonts w:ascii="Arial" w:eastAsiaTheme="minorHAnsi" w:hAnsi="Arial" w:cs="Arial"/>
                <w:sz w:val="20"/>
                <w:szCs w:val="20"/>
              </w:rPr>
            </w:pPr>
          </w:p>
          <w:p w14:paraId="5146F5C1" w14:textId="18C915D7" w:rsidR="00D53214" w:rsidRPr="00D53214" w:rsidRDefault="00D53214" w:rsidP="00D53214">
            <w:pPr>
              <w:spacing w:after="0" w:line="240" w:lineRule="auto"/>
              <w:rPr>
                <w:rFonts w:ascii="Arial" w:eastAsiaTheme="minorHAnsi" w:hAnsi="Arial" w:cs="Arial"/>
                <w:sz w:val="20"/>
                <w:szCs w:val="20"/>
              </w:rPr>
            </w:pPr>
            <w:r w:rsidRPr="00D53214">
              <w:rPr>
                <w:rFonts w:ascii="Arial" w:eastAsiaTheme="minorHAnsi" w:hAnsi="Arial" w:cs="Arial"/>
                <w:sz w:val="20"/>
                <w:szCs w:val="20"/>
              </w:rPr>
              <w:t xml:space="preserve">Za 11. členom se </w:t>
            </w:r>
            <w:r w:rsidR="00AD0CAD">
              <w:rPr>
                <w:rFonts w:ascii="Arial" w:eastAsiaTheme="minorHAnsi" w:hAnsi="Arial" w:cs="Arial"/>
                <w:sz w:val="20"/>
                <w:szCs w:val="20"/>
              </w:rPr>
              <w:t>doda</w:t>
            </w:r>
            <w:r w:rsidR="00C07973">
              <w:rPr>
                <w:rFonts w:ascii="Arial" w:eastAsiaTheme="minorHAnsi" w:hAnsi="Arial" w:cs="Arial"/>
                <w:sz w:val="20"/>
                <w:szCs w:val="20"/>
              </w:rPr>
              <w:t xml:space="preserve"> </w:t>
            </w:r>
            <w:r w:rsidR="001D6331">
              <w:rPr>
                <w:rFonts w:ascii="Arial" w:eastAsiaTheme="minorHAnsi" w:hAnsi="Arial" w:cs="Arial"/>
                <w:sz w:val="20"/>
                <w:szCs w:val="20"/>
              </w:rPr>
              <w:t xml:space="preserve">nov </w:t>
            </w:r>
            <w:r w:rsidRPr="00D53214">
              <w:rPr>
                <w:rFonts w:ascii="Arial" w:eastAsiaTheme="minorHAnsi" w:hAnsi="Arial" w:cs="Arial"/>
                <w:sz w:val="20"/>
                <w:szCs w:val="20"/>
              </w:rPr>
              <w:t xml:space="preserve">11.a člen, ki se glasi: </w:t>
            </w:r>
          </w:p>
          <w:p w14:paraId="2A4ED471" w14:textId="77777777" w:rsidR="00D53214" w:rsidRPr="00D53214" w:rsidRDefault="00D53214" w:rsidP="00D53214">
            <w:pPr>
              <w:shd w:val="clear" w:color="auto" w:fill="FFFFFF"/>
              <w:spacing w:after="0" w:line="240" w:lineRule="auto"/>
              <w:jc w:val="both"/>
              <w:rPr>
                <w:rFonts w:ascii="Arial" w:eastAsia="Times New Roman" w:hAnsi="Arial" w:cs="Arial"/>
                <w:sz w:val="20"/>
                <w:szCs w:val="20"/>
                <w:lang w:eastAsia="sl-SI"/>
              </w:rPr>
            </w:pPr>
          </w:p>
          <w:p w14:paraId="2D38B909" w14:textId="77777777" w:rsidR="00D53214" w:rsidRPr="00D53214" w:rsidRDefault="00D53214" w:rsidP="00D53214">
            <w:pPr>
              <w:spacing w:after="0" w:line="240" w:lineRule="auto"/>
              <w:jc w:val="center"/>
              <w:rPr>
                <w:rFonts w:ascii="Arial" w:eastAsiaTheme="minorHAnsi" w:hAnsi="Arial" w:cs="Arial"/>
                <w:sz w:val="20"/>
                <w:szCs w:val="20"/>
                <w:lang w:eastAsia="sl-SI"/>
              </w:rPr>
            </w:pPr>
            <w:r w:rsidRPr="00D53214">
              <w:rPr>
                <w:rFonts w:ascii="Arial" w:eastAsiaTheme="minorHAnsi" w:hAnsi="Arial" w:cs="Arial"/>
                <w:sz w:val="20"/>
                <w:szCs w:val="20"/>
                <w:lang w:eastAsia="sl-SI"/>
              </w:rPr>
              <w:t>»11.a člen</w:t>
            </w:r>
          </w:p>
          <w:p w14:paraId="741F5AC5" w14:textId="77777777" w:rsidR="00D53214" w:rsidRPr="00D53214" w:rsidRDefault="00D53214" w:rsidP="00D53214">
            <w:pPr>
              <w:spacing w:after="0" w:line="240" w:lineRule="auto"/>
              <w:jc w:val="center"/>
              <w:rPr>
                <w:rFonts w:ascii="Arial" w:eastAsiaTheme="minorHAnsi" w:hAnsi="Arial" w:cs="Arial"/>
                <w:sz w:val="20"/>
                <w:szCs w:val="20"/>
                <w:lang w:eastAsia="sl-SI"/>
              </w:rPr>
            </w:pPr>
            <w:r w:rsidRPr="00D53214">
              <w:rPr>
                <w:rFonts w:ascii="Arial" w:eastAsiaTheme="minorHAnsi" w:hAnsi="Arial" w:cs="Arial"/>
                <w:sz w:val="20"/>
                <w:szCs w:val="20"/>
                <w:lang w:eastAsia="sl-SI"/>
              </w:rPr>
              <w:t>(digitalizacija slovenščine)</w:t>
            </w:r>
          </w:p>
          <w:p w14:paraId="71EA22DC" w14:textId="77777777" w:rsidR="00D53214" w:rsidRPr="00D53214" w:rsidRDefault="00D53214" w:rsidP="00D53214">
            <w:pPr>
              <w:spacing w:after="0" w:line="240" w:lineRule="auto"/>
              <w:jc w:val="both"/>
              <w:rPr>
                <w:rFonts w:ascii="Arial" w:eastAsiaTheme="minorHAnsi" w:hAnsi="Arial" w:cs="Arial"/>
                <w:sz w:val="20"/>
                <w:szCs w:val="20"/>
                <w:lang w:eastAsia="sl-SI"/>
              </w:rPr>
            </w:pPr>
          </w:p>
          <w:p w14:paraId="3E485652" w14:textId="77777777" w:rsidR="00D53214" w:rsidRPr="00D53214" w:rsidRDefault="00D53214" w:rsidP="00D53214">
            <w:p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(1) Republika Slovenija spodbuja digitalizacijo slovenščine z razvojem in uporabo digitalnih jezikovnih virov in tehnologij ter digitalnih tehnoloških sredstev za premagovanje jezikovnih ovir in zagotavljanje javne rabe slovenščine.</w:t>
            </w:r>
          </w:p>
          <w:p w14:paraId="78246020" w14:textId="77777777" w:rsidR="00D53214" w:rsidRPr="00D53214" w:rsidRDefault="00D53214" w:rsidP="00D53214">
            <w:pPr>
              <w:spacing w:after="0" w:line="240" w:lineRule="auto"/>
              <w:jc w:val="both"/>
              <w:rPr>
                <w:rFonts w:ascii="Arial" w:eastAsiaTheme="minorHAnsi" w:hAnsi="Arial" w:cs="Arial"/>
                <w:sz w:val="20"/>
                <w:szCs w:val="20"/>
                <w:lang w:eastAsia="sl-SI"/>
              </w:rPr>
            </w:pPr>
          </w:p>
          <w:p w14:paraId="2688B1C0" w14:textId="1751E824" w:rsidR="00D53214" w:rsidRPr="00D53214" w:rsidRDefault="00D53214" w:rsidP="00D53214">
            <w:p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(2) Zagotavljanje in spodbujanje javne rabe slovenščine v digitalnem okolju in na spletu vključujeta prednostni razvoj, vzdrževanje in nadgradnjo jezikovnih tehnologij in jezikovnih virov.</w:t>
            </w:r>
            <w:r w:rsidR="00917602">
              <w:rPr>
                <w:rFonts w:ascii="Arial" w:eastAsiaTheme="minorHAnsi" w:hAnsi="Arial" w:cs="Arial"/>
                <w:sz w:val="20"/>
                <w:szCs w:val="20"/>
                <w:lang w:eastAsia="sl-SI"/>
              </w:rPr>
              <w:t>«</w:t>
            </w:r>
            <w:r w:rsidR="00876194">
              <w:rPr>
                <w:rFonts w:ascii="Arial" w:eastAsiaTheme="minorHAnsi" w:hAnsi="Arial" w:cs="Arial"/>
                <w:sz w:val="20"/>
                <w:szCs w:val="20"/>
                <w:lang w:eastAsia="sl-SI"/>
              </w:rPr>
              <w:t>.</w:t>
            </w:r>
          </w:p>
          <w:p w14:paraId="6517CB9E" w14:textId="77777777" w:rsidR="00D53214" w:rsidRPr="00D53214" w:rsidRDefault="00D53214" w:rsidP="00D53214">
            <w:pPr>
              <w:spacing w:after="0" w:line="240" w:lineRule="auto"/>
              <w:jc w:val="both"/>
              <w:rPr>
                <w:rFonts w:ascii="Arial" w:eastAsiaTheme="minorHAnsi" w:hAnsi="Arial" w:cs="Arial"/>
                <w:sz w:val="20"/>
                <w:szCs w:val="20"/>
              </w:rPr>
            </w:pPr>
          </w:p>
          <w:p w14:paraId="5CEB676E" w14:textId="77777777" w:rsidR="00D53214" w:rsidRPr="00D53214" w:rsidRDefault="00D53214" w:rsidP="00D53214">
            <w:pPr>
              <w:spacing w:after="0" w:line="240" w:lineRule="auto"/>
              <w:jc w:val="both"/>
              <w:rPr>
                <w:rFonts w:ascii="Arial" w:eastAsiaTheme="minorHAnsi" w:hAnsi="Arial" w:cs="Arial"/>
                <w:sz w:val="20"/>
                <w:szCs w:val="20"/>
              </w:rPr>
            </w:pPr>
          </w:p>
          <w:p w14:paraId="4DEBCA8A" w14:textId="77777777" w:rsidR="00D53214" w:rsidRPr="00D53214" w:rsidRDefault="00D53214" w:rsidP="00D53214">
            <w:pPr>
              <w:numPr>
                <w:ilvl w:val="0"/>
                <w:numId w:val="42"/>
              </w:numPr>
              <w:spacing w:after="0" w:line="240" w:lineRule="auto"/>
              <w:jc w:val="center"/>
              <w:rPr>
                <w:rFonts w:ascii="Arial" w:eastAsiaTheme="minorHAnsi" w:hAnsi="Arial" w:cs="Arial"/>
                <w:b/>
                <w:bCs/>
                <w:sz w:val="20"/>
                <w:szCs w:val="20"/>
              </w:rPr>
            </w:pPr>
            <w:r w:rsidRPr="00D53214">
              <w:rPr>
                <w:rFonts w:ascii="Arial" w:eastAsiaTheme="minorHAnsi" w:hAnsi="Arial" w:cs="Arial"/>
                <w:b/>
                <w:bCs/>
                <w:sz w:val="20"/>
                <w:szCs w:val="20"/>
              </w:rPr>
              <w:t>člen</w:t>
            </w:r>
          </w:p>
          <w:p w14:paraId="69C5F954" w14:textId="77777777" w:rsidR="00D53214" w:rsidRPr="00D53214" w:rsidRDefault="00D53214" w:rsidP="00D53214">
            <w:pPr>
              <w:spacing w:after="0" w:line="240" w:lineRule="auto"/>
              <w:rPr>
                <w:rFonts w:ascii="Arial" w:eastAsiaTheme="minorHAnsi" w:hAnsi="Arial" w:cs="Arial"/>
                <w:b/>
                <w:bCs/>
                <w:sz w:val="20"/>
                <w:szCs w:val="20"/>
              </w:rPr>
            </w:pPr>
          </w:p>
          <w:p w14:paraId="6AFB0C9D" w14:textId="3A53F092" w:rsidR="00D53214" w:rsidRPr="00D53214" w:rsidRDefault="00D53214" w:rsidP="00D53214">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 xml:space="preserve">Za 15. členom se </w:t>
            </w:r>
            <w:r w:rsidR="00917602">
              <w:rPr>
                <w:rFonts w:ascii="Arial" w:eastAsiaTheme="minorHAnsi" w:hAnsi="Arial" w:cs="Arial"/>
                <w:sz w:val="20"/>
                <w:szCs w:val="20"/>
              </w:rPr>
              <w:t>doda</w:t>
            </w:r>
            <w:r w:rsidRPr="00D53214">
              <w:rPr>
                <w:rFonts w:ascii="Arial" w:eastAsiaTheme="minorHAnsi" w:hAnsi="Arial" w:cs="Arial"/>
                <w:sz w:val="20"/>
                <w:szCs w:val="20"/>
              </w:rPr>
              <w:t xml:space="preserve"> </w:t>
            </w:r>
            <w:r w:rsidR="001D6331">
              <w:rPr>
                <w:rFonts w:ascii="Arial" w:eastAsiaTheme="minorHAnsi" w:hAnsi="Arial" w:cs="Arial"/>
                <w:sz w:val="20"/>
                <w:szCs w:val="20"/>
              </w:rPr>
              <w:t xml:space="preserve">nov </w:t>
            </w:r>
            <w:r w:rsidRPr="00D53214">
              <w:rPr>
                <w:rFonts w:ascii="Arial" w:eastAsiaTheme="minorHAnsi" w:hAnsi="Arial" w:cs="Arial"/>
                <w:sz w:val="20"/>
                <w:szCs w:val="20"/>
              </w:rPr>
              <w:t xml:space="preserve">15.a člen, ki se glasi: </w:t>
            </w:r>
          </w:p>
          <w:p w14:paraId="3C1FE1F7" w14:textId="77777777" w:rsidR="00D53214" w:rsidRPr="00D53214" w:rsidRDefault="00D53214" w:rsidP="00D53214">
            <w:pPr>
              <w:spacing w:after="0" w:line="240" w:lineRule="auto"/>
              <w:jc w:val="center"/>
              <w:rPr>
                <w:rFonts w:ascii="Arial" w:eastAsiaTheme="minorHAnsi" w:hAnsi="Arial" w:cs="Arial"/>
                <w:sz w:val="20"/>
                <w:szCs w:val="20"/>
              </w:rPr>
            </w:pPr>
          </w:p>
          <w:p w14:paraId="2E2C8F2F" w14:textId="77777777" w:rsidR="00D53214" w:rsidRPr="00D53214" w:rsidRDefault="00D53214" w:rsidP="00D53214">
            <w:pPr>
              <w:spacing w:after="0" w:line="240" w:lineRule="auto"/>
              <w:jc w:val="center"/>
              <w:rPr>
                <w:rFonts w:ascii="Arial" w:eastAsiaTheme="minorHAnsi" w:hAnsi="Arial" w:cs="Arial"/>
                <w:sz w:val="20"/>
                <w:szCs w:val="20"/>
                <w:lang w:eastAsia="sl-SI"/>
              </w:rPr>
            </w:pPr>
            <w:r w:rsidRPr="00D53214">
              <w:rPr>
                <w:rFonts w:ascii="Arial" w:eastAsiaTheme="minorHAnsi" w:hAnsi="Arial" w:cs="Arial"/>
                <w:sz w:val="20"/>
                <w:szCs w:val="20"/>
                <w:shd w:val="clear" w:color="auto" w:fill="FFFFFF"/>
                <w:lang w:eastAsia="sl-SI"/>
              </w:rPr>
              <w:t>»15.a člen</w:t>
            </w:r>
          </w:p>
          <w:p w14:paraId="7E7DB85D" w14:textId="77777777" w:rsidR="00D53214" w:rsidRPr="00D53214" w:rsidRDefault="00D53214" w:rsidP="00D53214">
            <w:pPr>
              <w:spacing w:after="0" w:line="240" w:lineRule="auto"/>
              <w:jc w:val="center"/>
              <w:rPr>
                <w:rFonts w:ascii="Arial" w:eastAsiaTheme="minorHAnsi" w:hAnsi="Arial" w:cs="Arial"/>
                <w:sz w:val="20"/>
                <w:szCs w:val="20"/>
                <w:lang w:eastAsia="sl-SI"/>
              </w:rPr>
            </w:pPr>
            <w:r w:rsidRPr="00D53214">
              <w:rPr>
                <w:rFonts w:ascii="Arial" w:eastAsiaTheme="minorHAnsi" w:hAnsi="Arial" w:cs="Arial"/>
                <w:sz w:val="20"/>
                <w:szCs w:val="20"/>
                <w:shd w:val="clear" w:color="auto" w:fill="FFFFFF"/>
                <w:lang w:eastAsia="sl-SI"/>
              </w:rPr>
              <w:t>(operacijski sistemi in uporabniški vmesniki)</w:t>
            </w:r>
          </w:p>
          <w:p w14:paraId="3816D420" w14:textId="77777777" w:rsidR="00D53214" w:rsidRPr="00D53214" w:rsidRDefault="00D53214" w:rsidP="00D53214">
            <w:pPr>
              <w:spacing w:after="0" w:line="240" w:lineRule="auto"/>
              <w:jc w:val="both"/>
              <w:rPr>
                <w:rFonts w:ascii="Arial" w:eastAsiaTheme="minorHAnsi" w:hAnsi="Arial" w:cs="Arial"/>
                <w:sz w:val="20"/>
                <w:szCs w:val="20"/>
                <w:shd w:val="clear" w:color="auto" w:fill="FFFFFF"/>
                <w:lang w:eastAsia="sl-SI"/>
              </w:rPr>
            </w:pPr>
          </w:p>
          <w:p w14:paraId="70F4F647" w14:textId="4DB7E6D8" w:rsidR="00D53214" w:rsidRPr="00D53214" w:rsidRDefault="00D53214" w:rsidP="00D53214">
            <w:pPr>
              <w:spacing w:after="0" w:line="240" w:lineRule="auto"/>
              <w:jc w:val="both"/>
              <w:rPr>
                <w:rFonts w:ascii="Arial" w:eastAsiaTheme="minorHAnsi" w:hAnsi="Arial" w:cs="Arial"/>
                <w:sz w:val="20"/>
                <w:szCs w:val="20"/>
                <w:shd w:val="clear" w:color="auto" w:fill="FFFFFF"/>
                <w:lang w:eastAsia="sl-SI"/>
              </w:rPr>
            </w:pPr>
            <w:r w:rsidRPr="00D53214">
              <w:rPr>
                <w:rFonts w:ascii="Arial" w:eastAsiaTheme="minorHAnsi" w:hAnsi="Arial" w:cs="Arial"/>
                <w:sz w:val="20"/>
                <w:szCs w:val="20"/>
                <w:shd w:val="clear" w:color="auto" w:fill="FFFFFF"/>
                <w:lang w:eastAsia="sl-SI"/>
              </w:rPr>
              <w:t>(1) Operacijski sistemi in grafični ter govorni uporabniški vmesniki v elektronskih napravah, ki so namenjene dostopu do storitev informacijske družbe</w:t>
            </w:r>
            <w:r w:rsidR="00BF3722">
              <w:rPr>
                <w:rFonts w:ascii="Arial" w:eastAsiaTheme="minorHAnsi" w:hAnsi="Arial" w:cs="Arial"/>
                <w:sz w:val="20"/>
                <w:szCs w:val="20"/>
                <w:shd w:val="clear" w:color="auto" w:fill="FFFFFF"/>
                <w:lang w:eastAsia="sl-SI"/>
              </w:rPr>
              <w:t xml:space="preserve"> </w:t>
            </w:r>
            <w:r w:rsidR="006930B8">
              <w:rPr>
                <w:rFonts w:ascii="Arial" w:eastAsiaTheme="minorHAnsi" w:hAnsi="Arial" w:cs="Arial"/>
                <w:sz w:val="20"/>
                <w:szCs w:val="20"/>
                <w:shd w:val="clear" w:color="auto" w:fill="FFFFFF"/>
                <w:lang w:eastAsia="sl-SI"/>
              </w:rPr>
              <w:t xml:space="preserve">ali </w:t>
            </w:r>
            <w:r w:rsidR="00BF3722">
              <w:rPr>
                <w:rFonts w:ascii="Arial" w:eastAsiaTheme="minorHAnsi" w:hAnsi="Arial" w:cs="Arial"/>
                <w:sz w:val="20"/>
                <w:szCs w:val="20"/>
                <w:shd w:val="clear" w:color="auto" w:fill="FFFFFF"/>
                <w:lang w:eastAsia="sl-SI"/>
              </w:rPr>
              <w:t>medijskih storitev</w:t>
            </w:r>
            <w:r w:rsidRPr="00D53214">
              <w:rPr>
                <w:rFonts w:ascii="Arial" w:eastAsiaTheme="minorHAnsi" w:hAnsi="Arial" w:cs="Arial"/>
                <w:sz w:val="20"/>
                <w:szCs w:val="20"/>
                <w:shd w:val="clear" w:color="auto" w:fill="FFFFFF"/>
                <w:lang w:eastAsia="sl-SI"/>
              </w:rPr>
              <w:t xml:space="preserve"> </w:t>
            </w:r>
            <w:r w:rsidR="00BF3722">
              <w:rPr>
                <w:rFonts w:ascii="Arial" w:eastAsiaTheme="minorHAnsi" w:hAnsi="Arial" w:cs="Arial"/>
                <w:sz w:val="20"/>
                <w:szCs w:val="20"/>
                <w:shd w:val="clear" w:color="auto" w:fill="FFFFFF"/>
                <w:lang w:eastAsia="sl-SI"/>
              </w:rPr>
              <w:t>ter</w:t>
            </w:r>
            <w:r w:rsidRPr="00D53214">
              <w:rPr>
                <w:rFonts w:ascii="Arial" w:eastAsiaTheme="minorHAnsi" w:hAnsi="Arial" w:cs="Arial"/>
                <w:sz w:val="20"/>
                <w:szCs w:val="20"/>
                <w:shd w:val="clear" w:color="auto" w:fill="FFFFFF"/>
                <w:lang w:eastAsia="sl-SI"/>
              </w:rPr>
              <w:t xml:space="preserve"> so v prodaji na območju Republike Slovenije ali se ponujajo potrošnikom na območju Republike Slovenije, morajo imeti omogočeno izbiro slovenščine in uporabo slovenskega črkopisa, in sicer na način, da je funkcionalnost naprave enakovredna funkcionalnosti naprave v drugih jezikih, katerih izbiro naprava omogoča. </w:t>
            </w:r>
          </w:p>
          <w:p w14:paraId="0098F93C" w14:textId="77777777" w:rsidR="00D53214" w:rsidRPr="00D53214" w:rsidRDefault="00D53214" w:rsidP="00D53214">
            <w:pPr>
              <w:spacing w:after="0" w:line="240" w:lineRule="auto"/>
              <w:jc w:val="both"/>
              <w:rPr>
                <w:rFonts w:ascii="Arial" w:eastAsiaTheme="minorHAnsi" w:hAnsi="Arial" w:cs="Arial"/>
                <w:sz w:val="20"/>
                <w:szCs w:val="20"/>
                <w:shd w:val="clear" w:color="auto" w:fill="FFFFFF"/>
                <w:lang w:eastAsia="sl-SI"/>
              </w:rPr>
            </w:pPr>
          </w:p>
          <w:p w14:paraId="079E1498" w14:textId="6ABEDA4D" w:rsidR="00D53214" w:rsidRPr="00D53214" w:rsidRDefault="00D53214" w:rsidP="00D53214">
            <w:pPr>
              <w:spacing w:after="0" w:line="240" w:lineRule="auto"/>
              <w:jc w:val="both"/>
              <w:rPr>
                <w:rFonts w:ascii="Arial" w:eastAsiaTheme="minorHAnsi" w:hAnsi="Arial" w:cs="Arial"/>
                <w:sz w:val="20"/>
                <w:szCs w:val="20"/>
                <w:shd w:val="clear" w:color="auto" w:fill="FFFFFF"/>
                <w:lang w:eastAsia="sl-SI"/>
              </w:rPr>
            </w:pPr>
            <w:r w:rsidRPr="00D53214">
              <w:rPr>
                <w:rFonts w:ascii="Arial" w:eastAsiaTheme="minorHAnsi" w:hAnsi="Arial" w:cs="Arial"/>
                <w:sz w:val="20"/>
                <w:szCs w:val="20"/>
                <w:shd w:val="clear" w:color="auto" w:fill="FFFFFF"/>
                <w:lang w:eastAsia="sl-SI"/>
              </w:rPr>
              <w:t>(</w:t>
            </w:r>
            <w:r w:rsidR="00E534FD">
              <w:rPr>
                <w:rFonts w:ascii="Arial" w:eastAsiaTheme="minorHAnsi" w:hAnsi="Arial" w:cs="Arial"/>
                <w:sz w:val="20"/>
                <w:szCs w:val="20"/>
                <w:shd w:val="clear" w:color="auto" w:fill="FFFFFF"/>
                <w:lang w:eastAsia="sl-SI"/>
              </w:rPr>
              <w:t>2</w:t>
            </w:r>
            <w:r w:rsidRPr="00D53214">
              <w:rPr>
                <w:rFonts w:ascii="Arial" w:eastAsiaTheme="minorHAnsi" w:hAnsi="Arial" w:cs="Arial"/>
                <w:sz w:val="20"/>
                <w:szCs w:val="20"/>
                <w:shd w:val="clear" w:color="auto" w:fill="FFFFFF"/>
                <w:lang w:eastAsia="sl-SI"/>
              </w:rPr>
              <w:t xml:space="preserve">) Vlada Republike Slovenije na predlog ministrstva, pristojnega za kulturo, </w:t>
            </w:r>
            <w:r w:rsidR="00A663DF">
              <w:rPr>
                <w:rFonts w:ascii="Arial" w:eastAsiaTheme="minorHAnsi" w:hAnsi="Arial" w:cs="Arial"/>
                <w:sz w:val="20"/>
                <w:szCs w:val="20"/>
                <w:shd w:val="clear" w:color="auto" w:fill="FFFFFF"/>
                <w:lang w:eastAsia="sl-SI"/>
              </w:rPr>
              <w:t>določi</w:t>
            </w:r>
            <w:r w:rsidR="00A663DF" w:rsidRPr="00D53214">
              <w:rPr>
                <w:rFonts w:ascii="Arial" w:eastAsiaTheme="minorHAnsi" w:hAnsi="Arial" w:cs="Arial"/>
                <w:sz w:val="20"/>
                <w:szCs w:val="20"/>
                <w:shd w:val="clear" w:color="auto" w:fill="FFFFFF"/>
                <w:lang w:eastAsia="sl-SI"/>
              </w:rPr>
              <w:t xml:space="preserve"> </w:t>
            </w:r>
            <w:r w:rsidRPr="00D53214">
              <w:rPr>
                <w:rFonts w:ascii="Arial" w:eastAsiaTheme="minorHAnsi" w:hAnsi="Arial" w:cs="Arial"/>
                <w:sz w:val="20"/>
                <w:szCs w:val="20"/>
                <w:shd w:val="clear" w:color="auto" w:fill="FFFFFF"/>
                <w:lang w:eastAsia="sl-SI"/>
              </w:rPr>
              <w:t>seznam</w:t>
            </w:r>
            <w:bookmarkStart w:id="3" w:name="_Hlk145576504"/>
            <w:r w:rsidRPr="00D53214">
              <w:rPr>
                <w:rFonts w:ascii="Arial" w:eastAsiaTheme="minorHAnsi" w:hAnsi="Arial" w:cs="Arial"/>
                <w:sz w:val="20"/>
                <w:szCs w:val="20"/>
                <w:shd w:val="clear" w:color="auto" w:fill="FFFFFF"/>
                <w:lang w:eastAsia="sl-SI"/>
              </w:rPr>
              <w:t xml:space="preserve"> kategorij</w:t>
            </w:r>
            <w:r w:rsidR="00007793">
              <w:rPr>
                <w:rFonts w:ascii="Arial" w:eastAsiaTheme="minorHAnsi" w:hAnsi="Arial" w:cs="Arial"/>
                <w:sz w:val="20"/>
                <w:szCs w:val="20"/>
                <w:shd w:val="clear" w:color="auto" w:fill="FFFFFF"/>
                <w:lang w:eastAsia="sl-SI"/>
              </w:rPr>
              <w:t xml:space="preserve"> </w:t>
            </w:r>
            <w:r w:rsidR="000668C8">
              <w:rPr>
                <w:rFonts w:ascii="Arial" w:eastAsiaTheme="minorHAnsi" w:hAnsi="Arial" w:cs="Arial"/>
                <w:sz w:val="20"/>
                <w:szCs w:val="20"/>
                <w:shd w:val="clear" w:color="auto" w:fill="FFFFFF"/>
                <w:lang w:eastAsia="sl-SI"/>
              </w:rPr>
              <w:t xml:space="preserve">oziroma modelov </w:t>
            </w:r>
            <w:r w:rsidRPr="00D53214">
              <w:rPr>
                <w:rFonts w:ascii="Arial" w:eastAsiaTheme="minorHAnsi" w:hAnsi="Arial" w:cs="Arial"/>
                <w:sz w:val="20"/>
                <w:szCs w:val="20"/>
                <w:shd w:val="clear" w:color="auto" w:fill="FFFFFF"/>
                <w:lang w:eastAsia="sl-SI"/>
              </w:rPr>
              <w:t>elektronskih naprav</w:t>
            </w:r>
            <w:bookmarkEnd w:id="3"/>
            <w:r w:rsidRPr="00D53214">
              <w:rPr>
                <w:rFonts w:ascii="Arial" w:eastAsiaTheme="minorHAnsi" w:hAnsi="Arial" w:cs="Arial"/>
                <w:sz w:val="20"/>
                <w:szCs w:val="20"/>
                <w:shd w:val="clear" w:color="auto" w:fill="FFFFFF"/>
                <w:lang w:eastAsia="sl-SI"/>
              </w:rPr>
              <w:t>, za katere velja obveznost iz</w:t>
            </w:r>
            <w:r w:rsidR="000668C8">
              <w:rPr>
                <w:rFonts w:ascii="Arial" w:eastAsiaTheme="minorHAnsi" w:hAnsi="Arial" w:cs="Arial"/>
                <w:sz w:val="20"/>
                <w:szCs w:val="20"/>
                <w:shd w:val="clear" w:color="auto" w:fill="FFFFFF"/>
                <w:lang w:eastAsia="sl-SI"/>
              </w:rPr>
              <w:t xml:space="preserve"> prejšnjega odstavka</w:t>
            </w:r>
            <w:r w:rsidRPr="00D53214">
              <w:rPr>
                <w:rFonts w:ascii="Arial" w:eastAsiaTheme="minorHAnsi" w:hAnsi="Arial" w:cs="Arial"/>
                <w:sz w:val="20"/>
                <w:szCs w:val="20"/>
                <w:shd w:val="clear" w:color="auto" w:fill="FFFFFF"/>
                <w:lang w:eastAsia="sl-SI"/>
              </w:rPr>
              <w:t xml:space="preserve">, in ga objavi v Uradnem listu Republike Slovenije. </w:t>
            </w:r>
          </w:p>
          <w:p w14:paraId="5688BB9F" w14:textId="77777777" w:rsidR="00D53214" w:rsidRPr="00D53214" w:rsidRDefault="00D53214" w:rsidP="00D53214">
            <w:pPr>
              <w:spacing w:after="0" w:line="240" w:lineRule="auto"/>
              <w:jc w:val="both"/>
              <w:rPr>
                <w:rFonts w:ascii="Arial" w:eastAsiaTheme="minorHAnsi" w:hAnsi="Arial" w:cs="Arial"/>
                <w:sz w:val="20"/>
                <w:szCs w:val="20"/>
                <w:shd w:val="clear" w:color="auto" w:fill="FFFFFF"/>
                <w:lang w:eastAsia="sl-SI"/>
              </w:rPr>
            </w:pPr>
          </w:p>
          <w:p w14:paraId="5692B524" w14:textId="00588A49" w:rsidR="00D53214" w:rsidRPr="000668C8" w:rsidRDefault="00D53214" w:rsidP="00D53214">
            <w:pPr>
              <w:spacing w:after="0" w:line="240" w:lineRule="auto"/>
              <w:jc w:val="both"/>
              <w:rPr>
                <w:rFonts w:ascii="Arial" w:eastAsiaTheme="minorHAnsi" w:hAnsi="Arial" w:cs="Arial"/>
                <w:sz w:val="20"/>
                <w:szCs w:val="20"/>
                <w:shd w:val="clear" w:color="auto" w:fill="FFFFFF"/>
                <w:lang w:eastAsia="sl-SI"/>
              </w:rPr>
            </w:pPr>
            <w:r w:rsidRPr="000668C8">
              <w:rPr>
                <w:rFonts w:ascii="Arial" w:eastAsiaTheme="minorHAnsi" w:hAnsi="Arial" w:cs="Arial"/>
                <w:sz w:val="20"/>
                <w:szCs w:val="20"/>
                <w:shd w:val="clear" w:color="auto" w:fill="FFFFFF"/>
                <w:lang w:eastAsia="sl-SI"/>
              </w:rPr>
              <w:t>(</w:t>
            </w:r>
            <w:r w:rsidR="00E534FD" w:rsidRPr="000668C8">
              <w:rPr>
                <w:rFonts w:ascii="Arial" w:eastAsiaTheme="minorHAnsi" w:hAnsi="Arial" w:cs="Arial"/>
                <w:sz w:val="20"/>
                <w:szCs w:val="20"/>
                <w:shd w:val="clear" w:color="auto" w:fill="FFFFFF"/>
                <w:lang w:eastAsia="sl-SI"/>
              </w:rPr>
              <w:t>3</w:t>
            </w:r>
            <w:r w:rsidRPr="000668C8">
              <w:rPr>
                <w:rFonts w:ascii="Arial" w:eastAsiaTheme="minorHAnsi" w:hAnsi="Arial" w:cs="Arial"/>
                <w:sz w:val="20"/>
                <w:szCs w:val="20"/>
                <w:shd w:val="clear" w:color="auto" w:fill="FFFFFF"/>
                <w:lang w:eastAsia="sl-SI"/>
              </w:rPr>
              <w:t>) Ministrstvo, pristojno za kulturo, povabi k oblikovanju predloga seznama iz prejšnjega odstavka naslednje subjekte:</w:t>
            </w:r>
          </w:p>
          <w:p w14:paraId="553BF74D" w14:textId="77777777" w:rsidR="00D53214" w:rsidRPr="000668C8" w:rsidRDefault="00D53214" w:rsidP="00D53214">
            <w:pPr>
              <w:numPr>
                <w:ilvl w:val="0"/>
                <w:numId w:val="44"/>
              </w:numPr>
              <w:spacing w:after="0" w:line="240" w:lineRule="auto"/>
              <w:jc w:val="both"/>
              <w:rPr>
                <w:rFonts w:ascii="Arial" w:eastAsiaTheme="minorHAnsi" w:hAnsi="Arial" w:cs="Arial"/>
                <w:sz w:val="20"/>
                <w:szCs w:val="20"/>
                <w:shd w:val="clear" w:color="auto" w:fill="FFFFFF"/>
                <w:lang w:eastAsia="sl-SI"/>
              </w:rPr>
            </w:pPr>
            <w:r w:rsidRPr="000668C8">
              <w:rPr>
                <w:rFonts w:ascii="Arial" w:eastAsiaTheme="minorHAnsi" w:hAnsi="Arial" w:cs="Arial"/>
                <w:sz w:val="20"/>
                <w:szCs w:val="20"/>
                <w:shd w:val="clear" w:color="auto" w:fill="FFFFFF"/>
                <w:lang w:eastAsia="sl-SI"/>
              </w:rPr>
              <w:t>ministrstvo, pristojno za gospodarstvo,</w:t>
            </w:r>
          </w:p>
          <w:p w14:paraId="788B1AEA" w14:textId="77777777" w:rsidR="00D53214" w:rsidRPr="000668C8" w:rsidRDefault="00D53214" w:rsidP="00D53214">
            <w:pPr>
              <w:numPr>
                <w:ilvl w:val="0"/>
                <w:numId w:val="44"/>
              </w:numPr>
              <w:spacing w:after="0" w:line="240" w:lineRule="auto"/>
              <w:jc w:val="both"/>
              <w:rPr>
                <w:rFonts w:ascii="Arial" w:eastAsiaTheme="minorHAnsi" w:hAnsi="Arial" w:cs="Arial"/>
                <w:sz w:val="20"/>
                <w:szCs w:val="20"/>
                <w:shd w:val="clear" w:color="auto" w:fill="FFFFFF"/>
                <w:lang w:eastAsia="sl-SI"/>
              </w:rPr>
            </w:pPr>
            <w:r w:rsidRPr="000668C8">
              <w:rPr>
                <w:rFonts w:ascii="Arial" w:eastAsiaTheme="minorHAnsi" w:hAnsi="Arial" w:cs="Arial"/>
                <w:sz w:val="20"/>
                <w:szCs w:val="20"/>
                <w:shd w:val="clear" w:color="auto" w:fill="FFFFFF"/>
                <w:lang w:eastAsia="sl-SI"/>
              </w:rPr>
              <w:t>ministrstvo, pristojno za informacijsko družbo,</w:t>
            </w:r>
          </w:p>
          <w:p w14:paraId="0B9469F6" w14:textId="77777777" w:rsidR="00D53214" w:rsidRPr="000668C8" w:rsidRDefault="00D53214" w:rsidP="00D53214">
            <w:pPr>
              <w:numPr>
                <w:ilvl w:val="0"/>
                <w:numId w:val="44"/>
              </w:numPr>
              <w:spacing w:after="0" w:line="240" w:lineRule="auto"/>
              <w:jc w:val="both"/>
              <w:rPr>
                <w:rFonts w:ascii="Arial" w:eastAsiaTheme="minorHAnsi" w:hAnsi="Arial" w:cs="Arial"/>
                <w:sz w:val="20"/>
                <w:szCs w:val="20"/>
                <w:shd w:val="clear" w:color="auto" w:fill="FFFFFF"/>
                <w:lang w:eastAsia="sl-SI"/>
              </w:rPr>
            </w:pPr>
            <w:r w:rsidRPr="000668C8">
              <w:rPr>
                <w:rFonts w:ascii="Arial" w:eastAsiaTheme="minorHAnsi" w:hAnsi="Arial" w:cs="Arial"/>
                <w:sz w:val="20"/>
                <w:szCs w:val="20"/>
                <w:shd w:val="clear" w:color="auto" w:fill="FFFFFF"/>
                <w:lang w:eastAsia="sl-SI"/>
              </w:rPr>
              <w:t>Slovensko akademijo znanosti in umetnosti,</w:t>
            </w:r>
          </w:p>
          <w:p w14:paraId="57B1CC05" w14:textId="77777777" w:rsidR="00D53214" w:rsidRPr="000668C8" w:rsidRDefault="00D53214" w:rsidP="00D53214">
            <w:pPr>
              <w:numPr>
                <w:ilvl w:val="0"/>
                <w:numId w:val="44"/>
              </w:numPr>
              <w:spacing w:after="0" w:line="240" w:lineRule="auto"/>
              <w:jc w:val="both"/>
              <w:rPr>
                <w:rFonts w:ascii="Arial" w:eastAsiaTheme="minorHAnsi" w:hAnsi="Arial" w:cs="Arial"/>
                <w:sz w:val="20"/>
                <w:szCs w:val="20"/>
                <w:shd w:val="clear" w:color="auto" w:fill="FFFFFF"/>
                <w:lang w:eastAsia="sl-SI"/>
              </w:rPr>
            </w:pPr>
            <w:r w:rsidRPr="000668C8">
              <w:rPr>
                <w:rFonts w:ascii="Arial" w:eastAsiaTheme="minorHAnsi" w:hAnsi="Arial" w:cs="Arial"/>
                <w:sz w:val="20"/>
                <w:szCs w:val="20"/>
                <w:shd w:val="clear" w:color="auto" w:fill="FFFFFF"/>
                <w:lang w:eastAsia="sl-SI"/>
              </w:rPr>
              <w:t>Trgovinsko zbornico Slovenije,</w:t>
            </w:r>
          </w:p>
          <w:p w14:paraId="5AECCADC" w14:textId="77777777" w:rsidR="00D53214" w:rsidRPr="000668C8" w:rsidRDefault="00D53214" w:rsidP="00D53214">
            <w:pPr>
              <w:numPr>
                <w:ilvl w:val="0"/>
                <w:numId w:val="44"/>
              </w:numPr>
              <w:spacing w:after="0" w:line="240" w:lineRule="auto"/>
              <w:jc w:val="both"/>
              <w:rPr>
                <w:rFonts w:ascii="Arial" w:eastAsiaTheme="minorHAnsi" w:hAnsi="Arial" w:cs="Arial"/>
                <w:sz w:val="20"/>
                <w:szCs w:val="20"/>
                <w:shd w:val="clear" w:color="auto" w:fill="FFFFFF"/>
                <w:lang w:eastAsia="sl-SI"/>
              </w:rPr>
            </w:pPr>
            <w:r w:rsidRPr="000668C8">
              <w:rPr>
                <w:rFonts w:ascii="Arial" w:eastAsiaTheme="minorHAnsi" w:hAnsi="Arial" w:cs="Arial"/>
                <w:sz w:val="20"/>
                <w:szCs w:val="20"/>
                <w:shd w:val="clear" w:color="auto" w:fill="FFFFFF"/>
                <w:lang w:eastAsia="sl-SI"/>
              </w:rPr>
              <w:t>Gospodarsko zbornico Slovenije in</w:t>
            </w:r>
          </w:p>
          <w:p w14:paraId="492F3B1B" w14:textId="48E14AE8" w:rsidR="00D53214" w:rsidRPr="000668C8" w:rsidRDefault="000668C8" w:rsidP="00D53214">
            <w:pPr>
              <w:numPr>
                <w:ilvl w:val="0"/>
                <w:numId w:val="44"/>
              </w:numPr>
              <w:spacing w:after="0" w:line="240" w:lineRule="auto"/>
              <w:jc w:val="both"/>
              <w:rPr>
                <w:rFonts w:ascii="Arial" w:eastAsiaTheme="minorHAnsi" w:hAnsi="Arial" w:cs="Arial"/>
                <w:sz w:val="20"/>
                <w:szCs w:val="20"/>
                <w:shd w:val="clear" w:color="auto" w:fill="FFFFFF"/>
                <w:lang w:eastAsia="sl-SI"/>
              </w:rPr>
            </w:pPr>
            <w:r w:rsidRPr="000668C8">
              <w:rPr>
                <w:rFonts w:ascii="Arial" w:eastAsiaTheme="minorHAnsi" w:hAnsi="Arial" w:cs="Arial"/>
                <w:sz w:val="20"/>
                <w:szCs w:val="20"/>
                <w:shd w:val="clear" w:color="auto" w:fill="FFFFFF"/>
                <w:lang w:eastAsia="sl-SI"/>
              </w:rPr>
              <w:t>organi</w:t>
            </w:r>
            <w:r w:rsidRPr="000668C8">
              <w:rPr>
                <w:rFonts w:ascii="Arial" w:hAnsi="Arial" w:cs="Arial"/>
                <w:sz w:val="20"/>
                <w:szCs w:val="20"/>
              </w:rPr>
              <w:t>zacije, ki so vpisane v r</w:t>
            </w:r>
            <w:r w:rsidRPr="000668C8">
              <w:rPr>
                <w:rFonts w:ascii="Arial" w:eastAsiaTheme="minorHAnsi" w:hAnsi="Arial" w:cs="Arial"/>
                <w:sz w:val="20"/>
                <w:szCs w:val="20"/>
                <w:shd w:val="clear" w:color="auto" w:fill="FFFFFF"/>
                <w:lang w:eastAsia="sl-SI"/>
              </w:rPr>
              <w:t>egister potrošniških organizacij pri ministrstvu, pristojnem za gospodarstvo</w:t>
            </w:r>
            <w:r w:rsidR="00D53214" w:rsidRPr="000668C8">
              <w:rPr>
                <w:rFonts w:ascii="Arial" w:eastAsiaTheme="minorHAnsi" w:hAnsi="Arial" w:cs="Arial"/>
                <w:sz w:val="20"/>
                <w:szCs w:val="20"/>
                <w:shd w:val="clear" w:color="auto" w:fill="FFFFFF"/>
                <w:lang w:eastAsia="sl-SI"/>
              </w:rPr>
              <w:t>.</w:t>
            </w:r>
          </w:p>
          <w:p w14:paraId="33FB44D7" w14:textId="77777777" w:rsidR="00D53214" w:rsidRPr="00D53214" w:rsidRDefault="00D53214" w:rsidP="00D53214">
            <w:pPr>
              <w:spacing w:after="0" w:line="240" w:lineRule="auto"/>
              <w:jc w:val="both"/>
              <w:rPr>
                <w:rFonts w:ascii="Arial" w:eastAsiaTheme="minorHAnsi" w:hAnsi="Arial" w:cs="Arial"/>
                <w:sz w:val="20"/>
                <w:szCs w:val="20"/>
                <w:shd w:val="clear" w:color="auto" w:fill="FFFFFF"/>
                <w:lang w:eastAsia="sl-SI"/>
              </w:rPr>
            </w:pPr>
          </w:p>
          <w:p w14:paraId="498CB144" w14:textId="6CAAE19A" w:rsidR="00D53214" w:rsidRPr="00D53214" w:rsidRDefault="00D53214" w:rsidP="00D53214">
            <w:pPr>
              <w:spacing w:after="0" w:line="240" w:lineRule="auto"/>
              <w:jc w:val="both"/>
              <w:rPr>
                <w:rFonts w:ascii="Arial" w:eastAsiaTheme="minorHAnsi" w:hAnsi="Arial" w:cs="Arial"/>
                <w:sz w:val="20"/>
                <w:szCs w:val="20"/>
                <w:shd w:val="clear" w:color="auto" w:fill="FFFFFF"/>
                <w:lang w:eastAsia="sl-SI"/>
              </w:rPr>
            </w:pPr>
            <w:r w:rsidRPr="00D53214">
              <w:rPr>
                <w:rFonts w:ascii="Arial" w:eastAsiaTheme="minorHAnsi" w:hAnsi="Arial" w:cs="Arial"/>
                <w:sz w:val="20"/>
                <w:szCs w:val="20"/>
                <w:shd w:val="clear" w:color="auto" w:fill="FFFFFF"/>
                <w:lang w:eastAsia="sl-SI"/>
              </w:rPr>
              <w:t>(</w:t>
            </w:r>
            <w:r w:rsidR="00E534FD">
              <w:rPr>
                <w:rFonts w:ascii="Arial" w:eastAsiaTheme="minorHAnsi" w:hAnsi="Arial" w:cs="Arial"/>
                <w:sz w:val="20"/>
                <w:szCs w:val="20"/>
                <w:shd w:val="clear" w:color="auto" w:fill="FFFFFF"/>
                <w:lang w:eastAsia="sl-SI"/>
              </w:rPr>
              <w:t>4</w:t>
            </w:r>
            <w:r w:rsidRPr="00D53214">
              <w:rPr>
                <w:rFonts w:ascii="Arial" w:eastAsiaTheme="minorHAnsi" w:hAnsi="Arial" w:cs="Arial"/>
                <w:sz w:val="20"/>
                <w:szCs w:val="20"/>
                <w:shd w:val="clear" w:color="auto" w:fill="FFFFFF"/>
                <w:lang w:eastAsia="sl-SI"/>
              </w:rPr>
              <w:t>) Ministrstvo, pristojno za kulturo, pripravi osnutek seznama in ga pošlje v pregled subjektom iz prejšnjega odstavka. Ti se v 30 dneh po prejemu gradiva pisno opredelijo do osnutka seznama in predlagajo spremembe oziroma dopolnitve.</w:t>
            </w:r>
          </w:p>
          <w:p w14:paraId="35794A48" w14:textId="77777777" w:rsidR="00D53214" w:rsidRPr="00D53214" w:rsidRDefault="00D53214" w:rsidP="00D53214">
            <w:pPr>
              <w:spacing w:after="0" w:line="240" w:lineRule="auto"/>
              <w:jc w:val="both"/>
              <w:rPr>
                <w:rFonts w:ascii="Arial" w:eastAsiaTheme="minorHAnsi" w:hAnsi="Arial" w:cs="Arial"/>
                <w:sz w:val="20"/>
                <w:szCs w:val="20"/>
                <w:shd w:val="clear" w:color="auto" w:fill="FFFFFF"/>
                <w:lang w:eastAsia="sl-SI"/>
              </w:rPr>
            </w:pPr>
          </w:p>
          <w:p w14:paraId="09237810" w14:textId="5343650F" w:rsidR="00D53214" w:rsidRPr="00D53214" w:rsidRDefault="00D53214" w:rsidP="00D53214">
            <w:pPr>
              <w:spacing w:after="0" w:line="240" w:lineRule="auto"/>
              <w:jc w:val="both"/>
              <w:rPr>
                <w:rFonts w:ascii="Arial" w:eastAsiaTheme="minorHAnsi" w:hAnsi="Arial" w:cs="Arial"/>
                <w:sz w:val="20"/>
                <w:szCs w:val="20"/>
                <w:shd w:val="clear" w:color="auto" w:fill="FFFFFF"/>
                <w:lang w:eastAsia="sl-SI"/>
              </w:rPr>
            </w:pPr>
            <w:r w:rsidRPr="00D53214">
              <w:rPr>
                <w:rFonts w:ascii="Arial" w:eastAsiaTheme="minorHAnsi" w:hAnsi="Arial" w:cs="Arial"/>
                <w:sz w:val="20"/>
                <w:szCs w:val="20"/>
                <w:shd w:val="clear" w:color="auto" w:fill="FFFFFF"/>
                <w:lang w:eastAsia="sl-SI"/>
              </w:rPr>
              <w:t>(</w:t>
            </w:r>
            <w:r w:rsidR="00E534FD">
              <w:rPr>
                <w:rFonts w:ascii="Arial" w:eastAsiaTheme="minorHAnsi" w:hAnsi="Arial" w:cs="Arial"/>
                <w:sz w:val="20"/>
                <w:szCs w:val="20"/>
                <w:shd w:val="clear" w:color="auto" w:fill="FFFFFF"/>
                <w:lang w:eastAsia="sl-SI"/>
              </w:rPr>
              <w:t>5</w:t>
            </w:r>
            <w:r w:rsidRPr="00D53214">
              <w:rPr>
                <w:rFonts w:ascii="Arial" w:eastAsiaTheme="minorHAnsi" w:hAnsi="Arial" w:cs="Arial"/>
                <w:sz w:val="20"/>
                <w:szCs w:val="20"/>
                <w:shd w:val="clear" w:color="auto" w:fill="FFFFFF"/>
                <w:lang w:eastAsia="sl-SI"/>
              </w:rPr>
              <w:t xml:space="preserve">) Ministrstvo, pristojno za kulturo, v 30 dneh </w:t>
            </w:r>
            <w:r w:rsidR="00007793">
              <w:rPr>
                <w:rFonts w:ascii="Arial" w:eastAsiaTheme="minorHAnsi" w:hAnsi="Arial" w:cs="Arial"/>
                <w:sz w:val="20"/>
                <w:szCs w:val="20"/>
                <w:shd w:val="clear" w:color="auto" w:fill="FFFFFF"/>
                <w:lang w:eastAsia="sl-SI"/>
              </w:rPr>
              <w:t>po izteku</w:t>
            </w:r>
            <w:r w:rsidRPr="00D53214">
              <w:rPr>
                <w:rFonts w:ascii="Arial" w:eastAsiaTheme="minorHAnsi" w:hAnsi="Arial" w:cs="Arial"/>
                <w:sz w:val="20"/>
                <w:szCs w:val="20"/>
                <w:shd w:val="clear" w:color="auto" w:fill="FFFFFF"/>
                <w:lang w:eastAsia="sl-SI"/>
              </w:rPr>
              <w:t xml:space="preserve"> roka iz prejšnjega odstavka skliče posvetovanje subjektov iz</w:t>
            </w:r>
            <w:r w:rsidR="000668C8">
              <w:rPr>
                <w:rFonts w:ascii="Arial" w:eastAsiaTheme="minorHAnsi" w:hAnsi="Arial" w:cs="Arial"/>
                <w:sz w:val="20"/>
                <w:szCs w:val="20"/>
                <w:shd w:val="clear" w:color="auto" w:fill="FFFFFF"/>
                <w:lang w:eastAsia="sl-SI"/>
              </w:rPr>
              <w:t xml:space="preserve"> tretjega</w:t>
            </w:r>
            <w:r w:rsidRPr="00D53214">
              <w:rPr>
                <w:rFonts w:ascii="Arial" w:eastAsiaTheme="minorHAnsi" w:hAnsi="Arial" w:cs="Arial"/>
                <w:sz w:val="20"/>
                <w:szCs w:val="20"/>
                <w:shd w:val="clear" w:color="auto" w:fill="FFFFFF"/>
                <w:lang w:eastAsia="sl-SI"/>
              </w:rPr>
              <w:t xml:space="preserve"> odstavka tega člena in na podlagi izida posvetovanja pripravi predlog seznama</w:t>
            </w:r>
            <w:r w:rsidR="00890C6B">
              <w:rPr>
                <w:rFonts w:ascii="Arial" w:eastAsiaTheme="minorHAnsi" w:hAnsi="Arial" w:cs="Arial"/>
                <w:sz w:val="20"/>
                <w:szCs w:val="20"/>
                <w:shd w:val="clear" w:color="auto" w:fill="FFFFFF"/>
                <w:lang w:eastAsia="sl-SI"/>
              </w:rPr>
              <w:t xml:space="preserve"> ter</w:t>
            </w:r>
            <w:r w:rsidRPr="00D53214">
              <w:rPr>
                <w:rFonts w:ascii="Arial" w:eastAsiaTheme="minorHAnsi" w:hAnsi="Arial" w:cs="Arial"/>
                <w:sz w:val="20"/>
                <w:szCs w:val="20"/>
                <w:shd w:val="clear" w:color="auto" w:fill="FFFFFF"/>
                <w:lang w:eastAsia="sl-SI"/>
              </w:rPr>
              <w:t xml:space="preserve"> ga pošlje v sprejem Vladi Republike Slovenije.</w:t>
            </w:r>
          </w:p>
          <w:p w14:paraId="30C1B15D" w14:textId="77777777" w:rsidR="00D53214" w:rsidRPr="00D53214" w:rsidRDefault="00D53214" w:rsidP="00D53214">
            <w:pPr>
              <w:spacing w:after="0" w:line="240" w:lineRule="auto"/>
              <w:jc w:val="both"/>
              <w:rPr>
                <w:rFonts w:ascii="Arial" w:eastAsiaTheme="minorHAnsi" w:hAnsi="Arial" w:cs="Arial"/>
                <w:sz w:val="20"/>
                <w:szCs w:val="20"/>
                <w:shd w:val="clear" w:color="auto" w:fill="FFFFFF"/>
                <w:lang w:eastAsia="sl-SI"/>
              </w:rPr>
            </w:pPr>
          </w:p>
          <w:p w14:paraId="11BE156E" w14:textId="3A3B3CF2" w:rsidR="00D53214" w:rsidRPr="00D53214" w:rsidRDefault="00D53214" w:rsidP="00D53214">
            <w:pPr>
              <w:spacing w:after="0" w:line="240" w:lineRule="auto"/>
              <w:jc w:val="both"/>
              <w:rPr>
                <w:rFonts w:ascii="Arial" w:eastAsiaTheme="minorHAnsi" w:hAnsi="Arial" w:cs="Arial"/>
                <w:sz w:val="20"/>
                <w:szCs w:val="20"/>
                <w:shd w:val="clear" w:color="auto" w:fill="FFFFFF"/>
                <w:lang w:eastAsia="sl-SI"/>
              </w:rPr>
            </w:pPr>
            <w:r w:rsidRPr="00D53214">
              <w:rPr>
                <w:rFonts w:ascii="Arial" w:eastAsiaTheme="minorHAnsi" w:hAnsi="Arial" w:cs="Arial"/>
                <w:sz w:val="20"/>
                <w:szCs w:val="20"/>
                <w:shd w:val="clear" w:color="auto" w:fill="FFFFFF"/>
                <w:lang w:eastAsia="sl-SI"/>
              </w:rPr>
              <w:t>(</w:t>
            </w:r>
            <w:r w:rsidR="00E534FD">
              <w:rPr>
                <w:rFonts w:ascii="Arial" w:eastAsiaTheme="minorHAnsi" w:hAnsi="Arial" w:cs="Arial"/>
                <w:sz w:val="20"/>
                <w:szCs w:val="20"/>
                <w:shd w:val="clear" w:color="auto" w:fill="FFFFFF"/>
                <w:lang w:eastAsia="sl-SI"/>
              </w:rPr>
              <w:t>6</w:t>
            </w:r>
            <w:r w:rsidRPr="00D53214">
              <w:rPr>
                <w:rFonts w:ascii="Arial" w:eastAsiaTheme="minorHAnsi" w:hAnsi="Arial" w:cs="Arial"/>
                <w:sz w:val="20"/>
                <w:szCs w:val="20"/>
                <w:shd w:val="clear" w:color="auto" w:fill="FFFFFF"/>
                <w:lang w:eastAsia="sl-SI"/>
              </w:rPr>
              <w:t>) Ministrstvo, pristojno za kulturo, vsak</w:t>
            </w:r>
            <w:r w:rsidR="007B64D8">
              <w:rPr>
                <w:rFonts w:ascii="Arial" w:eastAsiaTheme="minorHAnsi" w:hAnsi="Arial" w:cs="Arial"/>
                <w:sz w:val="20"/>
                <w:szCs w:val="20"/>
                <w:shd w:val="clear" w:color="auto" w:fill="FFFFFF"/>
                <w:lang w:eastAsia="sl-SI"/>
              </w:rPr>
              <w:t>a</w:t>
            </w:r>
            <w:r w:rsidRPr="00D53214">
              <w:rPr>
                <w:rFonts w:ascii="Arial" w:eastAsiaTheme="minorHAnsi" w:hAnsi="Arial" w:cs="Arial"/>
                <w:sz w:val="20"/>
                <w:szCs w:val="20"/>
                <w:shd w:val="clear" w:color="auto" w:fill="FFFFFF"/>
                <w:lang w:eastAsia="sl-SI"/>
              </w:rPr>
              <w:t xml:space="preserve"> tri leta pregleda seznam in po potrebi pripravi predlog njegovih sprememb oziroma dopolnitev.«.</w:t>
            </w:r>
          </w:p>
          <w:p w14:paraId="317FA249" w14:textId="77777777" w:rsidR="00D53214" w:rsidRDefault="00D53214" w:rsidP="00D53214">
            <w:pPr>
              <w:spacing w:after="0" w:line="240" w:lineRule="auto"/>
              <w:jc w:val="both"/>
              <w:rPr>
                <w:rFonts w:ascii="Arial" w:eastAsiaTheme="minorHAnsi" w:hAnsi="Arial" w:cs="Arial"/>
                <w:sz w:val="20"/>
                <w:szCs w:val="20"/>
              </w:rPr>
            </w:pPr>
          </w:p>
          <w:p w14:paraId="08819933" w14:textId="77777777" w:rsidR="00A25BE8" w:rsidRPr="00D53214" w:rsidRDefault="00A25BE8" w:rsidP="00D53214">
            <w:pPr>
              <w:spacing w:after="0" w:line="240" w:lineRule="auto"/>
              <w:jc w:val="both"/>
              <w:rPr>
                <w:rFonts w:ascii="Arial" w:eastAsiaTheme="minorHAnsi" w:hAnsi="Arial" w:cs="Arial"/>
                <w:sz w:val="20"/>
                <w:szCs w:val="20"/>
              </w:rPr>
            </w:pPr>
          </w:p>
          <w:p w14:paraId="6EDEE25C" w14:textId="77777777" w:rsidR="00D53214" w:rsidRPr="00D53214" w:rsidRDefault="00D53214" w:rsidP="00D53214">
            <w:pPr>
              <w:numPr>
                <w:ilvl w:val="0"/>
                <w:numId w:val="42"/>
              </w:numPr>
              <w:spacing w:after="0" w:line="240" w:lineRule="auto"/>
              <w:jc w:val="center"/>
              <w:rPr>
                <w:rFonts w:ascii="Arial" w:eastAsiaTheme="minorHAnsi" w:hAnsi="Arial" w:cs="Arial"/>
                <w:b/>
                <w:bCs/>
                <w:sz w:val="20"/>
                <w:szCs w:val="20"/>
              </w:rPr>
            </w:pPr>
            <w:r w:rsidRPr="00D53214">
              <w:rPr>
                <w:rFonts w:ascii="Arial" w:eastAsiaTheme="minorHAnsi" w:hAnsi="Arial" w:cs="Arial"/>
                <w:b/>
                <w:bCs/>
                <w:sz w:val="20"/>
                <w:szCs w:val="20"/>
              </w:rPr>
              <w:t>člen</w:t>
            </w:r>
          </w:p>
          <w:p w14:paraId="779EE365" w14:textId="77777777" w:rsidR="00D53214" w:rsidRPr="00D53214" w:rsidRDefault="00D53214" w:rsidP="00D53214">
            <w:pPr>
              <w:spacing w:after="0" w:line="240" w:lineRule="auto"/>
              <w:rPr>
                <w:rFonts w:ascii="Arial" w:eastAsiaTheme="minorHAnsi" w:hAnsi="Arial" w:cs="Arial"/>
                <w:sz w:val="20"/>
                <w:szCs w:val="20"/>
              </w:rPr>
            </w:pPr>
          </w:p>
          <w:p w14:paraId="2586A330" w14:textId="1F419DC1" w:rsidR="00D53214" w:rsidRPr="00D53214" w:rsidRDefault="00D53214" w:rsidP="00D53214">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V 20. členu se v prvem odstavku za besedo »pa« doda beseda »vzporedno«.</w:t>
            </w:r>
          </w:p>
          <w:p w14:paraId="392F27E7" w14:textId="77777777" w:rsidR="00D53214" w:rsidRPr="00D53214" w:rsidRDefault="00D53214" w:rsidP="00D53214">
            <w:pPr>
              <w:spacing w:after="0" w:line="240" w:lineRule="auto"/>
              <w:jc w:val="both"/>
              <w:rPr>
                <w:rFonts w:ascii="Arial" w:eastAsiaTheme="minorHAnsi" w:hAnsi="Arial" w:cs="Arial"/>
                <w:sz w:val="20"/>
                <w:szCs w:val="20"/>
              </w:rPr>
            </w:pPr>
          </w:p>
          <w:p w14:paraId="611A9CFC" w14:textId="77777777" w:rsidR="00D53214" w:rsidRPr="00D53214" w:rsidRDefault="00D53214" w:rsidP="00D53214">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 xml:space="preserve">Drugi odstavek se črta. </w:t>
            </w:r>
          </w:p>
          <w:p w14:paraId="5505681B" w14:textId="77777777" w:rsidR="00D53214" w:rsidRPr="00D53214" w:rsidRDefault="00D53214" w:rsidP="00D53214">
            <w:pPr>
              <w:spacing w:after="0" w:line="240" w:lineRule="auto"/>
              <w:rPr>
                <w:rFonts w:ascii="Arial" w:eastAsiaTheme="minorHAnsi" w:hAnsi="Arial" w:cs="Arial"/>
                <w:sz w:val="20"/>
                <w:szCs w:val="20"/>
              </w:rPr>
            </w:pPr>
          </w:p>
          <w:p w14:paraId="4B77B79D" w14:textId="77777777" w:rsidR="00D53214" w:rsidRPr="00D53214" w:rsidRDefault="00D53214" w:rsidP="00D53214">
            <w:pPr>
              <w:spacing w:after="0" w:line="240" w:lineRule="auto"/>
              <w:rPr>
                <w:rFonts w:ascii="Arial" w:eastAsiaTheme="minorHAnsi" w:hAnsi="Arial" w:cs="Arial"/>
                <w:sz w:val="20"/>
                <w:szCs w:val="20"/>
              </w:rPr>
            </w:pPr>
          </w:p>
          <w:p w14:paraId="2E435371" w14:textId="04B39C36" w:rsidR="00FB0E1F" w:rsidRDefault="006E49B3" w:rsidP="00FB0E1F">
            <w:pPr>
              <w:numPr>
                <w:ilvl w:val="0"/>
                <w:numId w:val="42"/>
              </w:numPr>
              <w:spacing w:after="0" w:line="240" w:lineRule="auto"/>
              <w:jc w:val="center"/>
              <w:rPr>
                <w:rFonts w:ascii="Arial" w:eastAsiaTheme="minorHAnsi" w:hAnsi="Arial" w:cs="Arial"/>
                <w:b/>
                <w:bCs/>
                <w:sz w:val="20"/>
                <w:szCs w:val="20"/>
              </w:rPr>
            </w:pPr>
            <w:r>
              <w:rPr>
                <w:rFonts w:ascii="Arial" w:eastAsiaTheme="minorHAnsi" w:hAnsi="Arial" w:cs="Arial"/>
                <w:b/>
                <w:bCs/>
                <w:sz w:val="20"/>
                <w:szCs w:val="20"/>
              </w:rPr>
              <w:t>č</w:t>
            </w:r>
            <w:r w:rsidR="00D53214" w:rsidRPr="00D53214">
              <w:rPr>
                <w:rFonts w:ascii="Arial" w:eastAsiaTheme="minorHAnsi" w:hAnsi="Arial" w:cs="Arial"/>
                <w:b/>
                <w:bCs/>
                <w:sz w:val="20"/>
                <w:szCs w:val="20"/>
              </w:rPr>
              <w:t>len</w:t>
            </w:r>
          </w:p>
          <w:p w14:paraId="0BFC0EB5" w14:textId="77777777" w:rsidR="00FB0E1F" w:rsidRDefault="00FB0E1F" w:rsidP="00FB0E1F">
            <w:pPr>
              <w:spacing w:after="0" w:line="240" w:lineRule="auto"/>
              <w:rPr>
                <w:rFonts w:ascii="Arial" w:eastAsiaTheme="minorHAnsi" w:hAnsi="Arial" w:cs="Arial"/>
                <w:b/>
                <w:bCs/>
                <w:sz w:val="20"/>
                <w:szCs w:val="20"/>
              </w:rPr>
            </w:pPr>
          </w:p>
          <w:p w14:paraId="63E36FDF" w14:textId="77777777" w:rsidR="00FB0E1F" w:rsidRDefault="00D117A7" w:rsidP="00FB0E1F">
            <w:pPr>
              <w:spacing w:after="0" w:line="240" w:lineRule="auto"/>
              <w:rPr>
                <w:rFonts w:ascii="Arial" w:eastAsiaTheme="minorHAnsi" w:hAnsi="Arial" w:cs="Arial"/>
                <w:b/>
                <w:bCs/>
                <w:sz w:val="20"/>
                <w:szCs w:val="20"/>
              </w:rPr>
            </w:pPr>
            <w:r w:rsidRPr="00FB0E1F">
              <w:rPr>
                <w:rFonts w:ascii="Arial" w:hAnsi="Arial" w:cs="Arial"/>
                <w:sz w:val="20"/>
                <w:szCs w:val="20"/>
              </w:rPr>
              <w:t>29. člen se spremeni tako, da se glasi:</w:t>
            </w:r>
          </w:p>
          <w:p w14:paraId="2DC17711" w14:textId="77777777" w:rsidR="00FB0E1F" w:rsidRPr="00BD48C4" w:rsidRDefault="00FB0E1F" w:rsidP="00FB0E1F">
            <w:pPr>
              <w:spacing w:after="0" w:line="240" w:lineRule="auto"/>
              <w:rPr>
                <w:rFonts w:ascii="Arial" w:eastAsiaTheme="minorHAnsi" w:hAnsi="Arial" w:cs="Arial"/>
                <w:sz w:val="20"/>
                <w:szCs w:val="20"/>
              </w:rPr>
            </w:pPr>
          </w:p>
          <w:p w14:paraId="0845053D" w14:textId="77777777" w:rsidR="00BD48C4" w:rsidRDefault="00BD48C4" w:rsidP="00BD48C4">
            <w:pPr>
              <w:spacing w:after="0" w:line="240" w:lineRule="auto"/>
              <w:jc w:val="center"/>
              <w:rPr>
                <w:rFonts w:ascii="Arial" w:hAnsi="Arial" w:cs="Arial"/>
                <w:sz w:val="20"/>
                <w:szCs w:val="20"/>
              </w:rPr>
            </w:pPr>
            <w:r>
              <w:rPr>
                <w:rFonts w:ascii="Arial" w:hAnsi="Arial" w:cs="Arial"/>
                <w:sz w:val="20"/>
                <w:szCs w:val="20"/>
              </w:rPr>
              <w:t>»</w:t>
            </w:r>
            <w:r w:rsidRPr="00BD48C4">
              <w:rPr>
                <w:rFonts w:ascii="Arial" w:hAnsi="Arial" w:cs="Arial"/>
                <w:sz w:val="20"/>
                <w:szCs w:val="20"/>
              </w:rPr>
              <w:t xml:space="preserve">29. člen </w:t>
            </w:r>
            <w:r w:rsidRPr="00BD48C4">
              <w:rPr>
                <w:rFonts w:ascii="Arial" w:hAnsi="Arial" w:cs="Arial"/>
                <w:sz w:val="20"/>
                <w:szCs w:val="20"/>
              </w:rPr>
              <w:br/>
              <w:t>(pristojnosti inšpekcij)</w:t>
            </w:r>
          </w:p>
          <w:p w14:paraId="5FE5AF9B" w14:textId="77777777" w:rsidR="00BD48C4" w:rsidRDefault="00BD48C4" w:rsidP="00BD48C4">
            <w:pPr>
              <w:spacing w:after="0" w:line="240" w:lineRule="auto"/>
              <w:rPr>
                <w:rFonts w:ascii="Arial" w:hAnsi="Arial" w:cs="Arial"/>
                <w:sz w:val="20"/>
                <w:szCs w:val="20"/>
              </w:rPr>
            </w:pPr>
          </w:p>
          <w:p w14:paraId="446F4348" w14:textId="77777777" w:rsidR="00BD48C4" w:rsidRDefault="00BD48C4" w:rsidP="00BD48C4">
            <w:pPr>
              <w:spacing w:after="0" w:line="240" w:lineRule="auto"/>
              <w:rPr>
                <w:rFonts w:ascii="Arial" w:hAnsi="Arial" w:cs="Arial"/>
                <w:sz w:val="20"/>
                <w:szCs w:val="20"/>
              </w:rPr>
            </w:pPr>
          </w:p>
          <w:p w14:paraId="55C46889" w14:textId="683F7E30" w:rsidR="00BD48C4" w:rsidRDefault="00BD48C4" w:rsidP="00BD48C4">
            <w:pPr>
              <w:spacing w:after="0" w:line="240" w:lineRule="auto"/>
              <w:jc w:val="both"/>
              <w:rPr>
                <w:rFonts w:ascii="Arial" w:hAnsi="Arial" w:cs="Arial"/>
                <w:sz w:val="20"/>
                <w:szCs w:val="20"/>
              </w:rPr>
            </w:pPr>
            <w:r w:rsidRPr="00BD48C4">
              <w:rPr>
                <w:rFonts w:ascii="Arial" w:hAnsi="Arial" w:cs="Arial"/>
                <w:sz w:val="20"/>
                <w:szCs w:val="20"/>
              </w:rPr>
              <w:t>Inšpekcijski nadzor nad izvajanjem tega zakona opravljajo:</w:t>
            </w:r>
          </w:p>
          <w:p w14:paraId="66D8EC19" w14:textId="77777777" w:rsidR="00BD48C4" w:rsidRDefault="00BD48C4" w:rsidP="00BD48C4">
            <w:pPr>
              <w:spacing w:after="0" w:line="240" w:lineRule="auto"/>
              <w:jc w:val="both"/>
              <w:rPr>
                <w:rFonts w:ascii="Arial" w:hAnsi="Arial" w:cs="Arial"/>
                <w:sz w:val="20"/>
                <w:szCs w:val="20"/>
              </w:rPr>
            </w:pPr>
          </w:p>
          <w:p w14:paraId="0C13A221" w14:textId="2AE6742B" w:rsidR="00BD48C4" w:rsidRDefault="00BD48C4" w:rsidP="00BD48C4">
            <w:pPr>
              <w:pStyle w:val="Odstavekseznama"/>
              <w:numPr>
                <w:ilvl w:val="0"/>
                <w:numId w:val="73"/>
              </w:numPr>
              <w:spacing w:after="0" w:line="240" w:lineRule="auto"/>
              <w:jc w:val="both"/>
              <w:rPr>
                <w:rFonts w:ascii="Arial" w:hAnsi="Arial" w:cs="Arial"/>
                <w:sz w:val="20"/>
                <w:szCs w:val="20"/>
              </w:rPr>
            </w:pPr>
            <w:r w:rsidRPr="00BD48C4">
              <w:rPr>
                <w:rFonts w:ascii="Arial" w:hAnsi="Arial" w:cs="Arial"/>
                <w:sz w:val="20"/>
                <w:szCs w:val="20"/>
              </w:rPr>
              <w:t>Inšpektorat Republike Slovenije za kulturo in medije nad izvajanjem 5. člena, 6. člena, drugega odstavka 7. člena, 9. člena, 10. člena (glede poimenovanja poklicev in političnih funkcij), 11. člena, prvega odstavka 14. člena (če stranka ni potrošnik), 15.a člena, prvega odstavka 16. člena, 20., 21. in 22. člena, prvega odstavka (glede predstavitev dejavnosti in drugih oblik obveščanja javnosti), drugega odstavka (glede spletnega predstavljanja) in tretjega odstavka 23. člena ter 24. in 25. člena tega zakona;</w:t>
            </w:r>
          </w:p>
          <w:p w14:paraId="66035D7A" w14:textId="77777777" w:rsidR="00BD48C4" w:rsidRDefault="00BD48C4" w:rsidP="00BD48C4">
            <w:pPr>
              <w:pStyle w:val="Odstavekseznama"/>
              <w:spacing w:after="0" w:line="240" w:lineRule="auto"/>
              <w:ind w:left="360"/>
              <w:jc w:val="both"/>
              <w:rPr>
                <w:rFonts w:ascii="Arial" w:hAnsi="Arial" w:cs="Arial"/>
                <w:sz w:val="20"/>
                <w:szCs w:val="20"/>
              </w:rPr>
            </w:pPr>
          </w:p>
          <w:p w14:paraId="76C4C606" w14:textId="77777777" w:rsidR="00BD48C4" w:rsidRDefault="00BD48C4" w:rsidP="00BD48C4">
            <w:pPr>
              <w:pStyle w:val="Odstavekseznama"/>
              <w:numPr>
                <w:ilvl w:val="0"/>
                <w:numId w:val="73"/>
              </w:numPr>
              <w:spacing w:after="0" w:line="240" w:lineRule="auto"/>
              <w:jc w:val="both"/>
              <w:rPr>
                <w:rFonts w:ascii="Arial" w:hAnsi="Arial" w:cs="Arial"/>
                <w:sz w:val="20"/>
                <w:szCs w:val="20"/>
              </w:rPr>
            </w:pPr>
            <w:r w:rsidRPr="00BD48C4">
              <w:rPr>
                <w:rFonts w:ascii="Arial" w:hAnsi="Arial" w:cs="Arial"/>
                <w:sz w:val="20"/>
                <w:szCs w:val="20"/>
              </w:rPr>
              <w:t>Tržni inšpektorat Republike Slovenije nad izvajanjem prvega odstavka 14. člena (če je stranka potrošnik), prvega in tretjega odstavka 15. člena, drugega odstavka 17. člena, 18. člena in prvega odstavka 23. člena (glede oglaševanja izdelkov in storitev) tega zakona;</w:t>
            </w:r>
          </w:p>
          <w:p w14:paraId="75EDC41F" w14:textId="77777777" w:rsidR="00BD48C4" w:rsidRPr="00BD48C4" w:rsidRDefault="00BD48C4" w:rsidP="00BD48C4">
            <w:pPr>
              <w:pStyle w:val="Odstavekseznama"/>
              <w:jc w:val="both"/>
              <w:rPr>
                <w:rFonts w:ascii="Arial" w:hAnsi="Arial" w:cs="Arial"/>
                <w:sz w:val="20"/>
                <w:szCs w:val="20"/>
              </w:rPr>
            </w:pPr>
          </w:p>
          <w:p w14:paraId="3A835E80" w14:textId="77777777" w:rsidR="00BD48C4" w:rsidRDefault="00BD48C4" w:rsidP="00BD48C4">
            <w:pPr>
              <w:pStyle w:val="Odstavekseznama"/>
              <w:numPr>
                <w:ilvl w:val="0"/>
                <w:numId w:val="73"/>
              </w:numPr>
              <w:spacing w:after="0" w:line="240" w:lineRule="auto"/>
              <w:jc w:val="both"/>
              <w:rPr>
                <w:rFonts w:ascii="Arial" w:hAnsi="Arial" w:cs="Arial"/>
                <w:sz w:val="20"/>
                <w:szCs w:val="20"/>
              </w:rPr>
            </w:pPr>
            <w:r w:rsidRPr="00BD48C4">
              <w:rPr>
                <w:rFonts w:ascii="Arial" w:hAnsi="Arial" w:cs="Arial"/>
                <w:sz w:val="20"/>
                <w:szCs w:val="20"/>
              </w:rPr>
              <w:t xml:space="preserve">Inšpektorat Republike Slovenije za šolstvo in ministrstvo, pristojno za visoko šolstvo, nad izvajanjem 10. člena (glede poimenovanja strokovnih in znanstvenih naslovov) in 12. člena tega zakona; </w:t>
            </w:r>
          </w:p>
          <w:p w14:paraId="5CCD1EAD" w14:textId="77777777" w:rsidR="00BD48C4" w:rsidRPr="00BD48C4" w:rsidRDefault="00BD48C4" w:rsidP="00BD48C4">
            <w:pPr>
              <w:pStyle w:val="Odstavekseznama"/>
              <w:jc w:val="both"/>
              <w:rPr>
                <w:rFonts w:ascii="Arial" w:hAnsi="Arial" w:cs="Arial"/>
                <w:sz w:val="20"/>
                <w:szCs w:val="20"/>
              </w:rPr>
            </w:pPr>
          </w:p>
          <w:p w14:paraId="4E597BE2" w14:textId="77777777" w:rsidR="00BD48C4" w:rsidRDefault="00BD48C4" w:rsidP="00BD48C4">
            <w:pPr>
              <w:pStyle w:val="Odstavekseznama"/>
              <w:numPr>
                <w:ilvl w:val="0"/>
                <w:numId w:val="73"/>
              </w:numPr>
              <w:spacing w:after="0" w:line="240" w:lineRule="auto"/>
              <w:jc w:val="both"/>
              <w:rPr>
                <w:rFonts w:ascii="Arial" w:hAnsi="Arial" w:cs="Arial"/>
                <w:sz w:val="20"/>
                <w:szCs w:val="20"/>
              </w:rPr>
            </w:pPr>
            <w:r w:rsidRPr="00BD48C4">
              <w:rPr>
                <w:rFonts w:ascii="Arial" w:hAnsi="Arial" w:cs="Arial"/>
                <w:sz w:val="20"/>
                <w:szCs w:val="20"/>
              </w:rPr>
              <w:t>Inšpektorat Republike Slovenije za delo nad izvajanjem drugega odstavka 14. člena ter drugega in tretjega odstavka 16. člena tega zakona;</w:t>
            </w:r>
          </w:p>
          <w:p w14:paraId="59F273AD" w14:textId="77777777" w:rsidR="00BD48C4" w:rsidRPr="00BD48C4" w:rsidRDefault="00BD48C4" w:rsidP="00BD48C4">
            <w:pPr>
              <w:pStyle w:val="Odstavekseznama"/>
              <w:jc w:val="both"/>
              <w:rPr>
                <w:rFonts w:ascii="Arial" w:hAnsi="Arial" w:cs="Arial"/>
                <w:sz w:val="20"/>
                <w:szCs w:val="20"/>
              </w:rPr>
            </w:pPr>
          </w:p>
          <w:p w14:paraId="24C3E21E" w14:textId="77777777" w:rsidR="00BD48C4" w:rsidRDefault="00BD48C4" w:rsidP="00BD48C4">
            <w:pPr>
              <w:pStyle w:val="Odstavekseznama"/>
              <w:numPr>
                <w:ilvl w:val="0"/>
                <w:numId w:val="73"/>
              </w:numPr>
              <w:spacing w:after="0" w:line="240" w:lineRule="auto"/>
              <w:jc w:val="both"/>
              <w:rPr>
                <w:rFonts w:ascii="Arial" w:hAnsi="Arial" w:cs="Arial"/>
                <w:sz w:val="20"/>
                <w:szCs w:val="20"/>
              </w:rPr>
            </w:pPr>
            <w:r w:rsidRPr="00BD48C4">
              <w:rPr>
                <w:rFonts w:ascii="Arial" w:hAnsi="Arial" w:cs="Arial"/>
                <w:sz w:val="20"/>
                <w:szCs w:val="20"/>
              </w:rPr>
              <w:t>Uprava Republike Slovenije za varno hrano, veterinarstvo in varstvo rastlin nad izvajanjem drugega in tretjega odstavka 15. člena tega zakona glede živil in fitofarmacevtskih sredstev, razen v delu, ki se nanaša na prehranska dopolnila in živila za posebne prehranske oziroma zdravstvene namene, nadzor nad katerimi je v pristojnosti Zdravstvenega inšpektorata Republike Slovenije;</w:t>
            </w:r>
          </w:p>
          <w:p w14:paraId="09C65418" w14:textId="77777777" w:rsidR="00BD48C4" w:rsidRPr="00BD48C4" w:rsidRDefault="00BD48C4" w:rsidP="00BD48C4">
            <w:pPr>
              <w:pStyle w:val="Odstavekseznama"/>
              <w:jc w:val="both"/>
              <w:rPr>
                <w:rFonts w:ascii="Arial" w:hAnsi="Arial" w:cs="Arial"/>
                <w:sz w:val="20"/>
                <w:szCs w:val="20"/>
              </w:rPr>
            </w:pPr>
          </w:p>
          <w:p w14:paraId="14291595" w14:textId="6490DEE5" w:rsidR="00BD48C4" w:rsidRPr="00BD48C4" w:rsidRDefault="00BD48C4" w:rsidP="00BD48C4">
            <w:pPr>
              <w:pStyle w:val="Odstavekseznama"/>
              <w:numPr>
                <w:ilvl w:val="0"/>
                <w:numId w:val="73"/>
              </w:numPr>
              <w:spacing w:after="0" w:line="240" w:lineRule="auto"/>
              <w:jc w:val="both"/>
              <w:rPr>
                <w:rFonts w:ascii="Arial" w:hAnsi="Arial" w:cs="Arial"/>
                <w:sz w:val="20"/>
                <w:szCs w:val="20"/>
              </w:rPr>
            </w:pPr>
            <w:r w:rsidRPr="00BD48C4">
              <w:rPr>
                <w:rFonts w:ascii="Arial" w:hAnsi="Arial" w:cs="Arial"/>
                <w:sz w:val="20"/>
                <w:szCs w:val="20"/>
              </w:rPr>
              <w:t>Javna agencija Republike Slovenije za zdravila in medicinske pripomočke nad izvajanjem drugega in tretjega odstavka 15. člena (glede besedil ob zdravilih) tega zakona.«.</w:t>
            </w:r>
          </w:p>
          <w:p w14:paraId="431F47E4" w14:textId="00728D84" w:rsidR="00D117A7" w:rsidRDefault="00D117A7" w:rsidP="00D53214">
            <w:pPr>
              <w:spacing w:after="0" w:line="240" w:lineRule="auto"/>
              <w:rPr>
                <w:rFonts w:ascii="Arial" w:eastAsiaTheme="minorHAnsi" w:hAnsi="Arial" w:cs="Arial"/>
                <w:sz w:val="20"/>
                <w:szCs w:val="20"/>
              </w:rPr>
            </w:pPr>
          </w:p>
          <w:p w14:paraId="45ABB315" w14:textId="77777777" w:rsidR="00356AB0" w:rsidRPr="00D53214" w:rsidRDefault="00356AB0" w:rsidP="00D53214">
            <w:pPr>
              <w:spacing w:after="0" w:line="240" w:lineRule="auto"/>
              <w:rPr>
                <w:rFonts w:ascii="Arial" w:eastAsiaTheme="minorHAnsi" w:hAnsi="Arial" w:cs="Arial"/>
                <w:sz w:val="20"/>
                <w:szCs w:val="20"/>
              </w:rPr>
            </w:pPr>
          </w:p>
          <w:p w14:paraId="2215DDFB" w14:textId="77777777" w:rsidR="00D53214" w:rsidRPr="00D53214" w:rsidRDefault="00D53214" w:rsidP="00D53214">
            <w:pPr>
              <w:numPr>
                <w:ilvl w:val="0"/>
                <w:numId w:val="42"/>
              </w:numPr>
              <w:spacing w:after="0" w:line="240" w:lineRule="auto"/>
              <w:jc w:val="center"/>
              <w:rPr>
                <w:rFonts w:ascii="Arial" w:eastAsiaTheme="minorHAnsi" w:hAnsi="Arial" w:cs="Arial"/>
                <w:b/>
                <w:bCs/>
                <w:sz w:val="20"/>
                <w:szCs w:val="20"/>
              </w:rPr>
            </w:pPr>
            <w:r w:rsidRPr="00D53214">
              <w:rPr>
                <w:rFonts w:ascii="Arial" w:eastAsiaTheme="minorHAnsi" w:hAnsi="Arial" w:cs="Arial"/>
                <w:b/>
                <w:bCs/>
                <w:sz w:val="20"/>
                <w:szCs w:val="20"/>
              </w:rPr>
              <w:t>člen</w:t>
            </w:r>
          </w:p>
          <w:p w14:paraId="3BF1AC18" w14:textId="77777777" w:rsidR="00D53214" w:rsidRPr="00D53214" w:rsidRDefault="00D53214" w:rsidP="00D53214">
            <w:pPr>
              <w:spacing w:after="0" w:line="240" w:lineRule="auto"/>
              <w:rPr>
                <w:rFonts w:ascii="Arial" w:eastAsiaTheme="minorHAnsi" w:hAnsi="Arial" w:cs="Arial"/>
                <w:sz w:val="20"/>
                <w:szCs w:val="20"/>
              </w:rPr>
            </w:pPr>
          </w:p>
          <w:p w14:paraId="4163DA41" w14:textId="77777777" w:rsidR="00D53214" w:rsidRPr="00D53214" w:rsidRDefault="00D53214" w:rsidP="00D53214">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 xml:space="preserve">V 31. členu se v prvem odstavku besedilo »lahko z odredbo« črta. </w:t>
            </w:r>
          </w:p>
          <w:p w14:paraId="2EB8B8AB" w14:textId="77777777" w:rsidR="00D53214" w:rsidRPr="00D53214" w:rsidRDefault="00D53214" w:rsidP="00D53214">
            <w:pPr>
              <w:spacing w:after="0" w:line="240" w:lineRule="auto"/>
              <w:jc w:val="both"/>
              <w:rPr>
                <w:rFonts w:ascii="Arial" w:eastAsiaTheme="minorHAnsi" w:hAnsi="Arial" w:cs="Arial"/>
                <w:sz w:val="20"/>
                <w:szCs w:val="20"/>
              </w:rPr>
            </w:pPr>
          </w:p>
          <w:p w14:paraId="0594B573" w14:textId="53A1A9F3" w:rsidR="00D53214" w:rsidRPr="00D53214" w:rsidRDefault="00D53214" w:rsidP="00D53214">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 xml:space="preserve">Za prvim odstavkom se </w:t>
            </w:r>
            <w:r w:rsidR="00D117A7">
              <w:rPr>
                <w:rFonts w:ascii="Arial" w:eastAsiaTheme="minorHAnsi" w:hAnsi="Arial" w:cs="Arial"/>
                <w:sz w:val="20"/>
                <w:szCs w:val="20"/>
              </w:rPr>
              <w:t>doda</w:t>
            </w:r>
            <w:r w:rsidR="00D117A7" w:rsidRPr="00D53214">
              <w:rPr>
                <w:rFonts w:ascii="Arial" w:eastAsiaTheme="minorHAnsi" w:hAnsi="Arial" w:cs="Arial"/>
                <w:sz w:val="20"/>
                <w:szCs w:val="20"/>
              </w:rPr>
              <w:t xml:space="preserve"> </w:t>
            </w:r>
            <w:r w:rsidRPr="00D53214">
              <w:rPr>
                <w:rFonts w:ascii="Arial" w:eastAsiaTheme="minorHAnsi" w:hAnsi="Arial" w:cs="Arial"/>
                <w:sz w:val="20"/>
                <w:szCs w:val="20"/>
              </w:rPr>
              <w:t xml:space="preserve">nov drugi odstavek, ki se glasi: </w:t>
            </w:r>
          </w:p>
          <w:p w14:paraId="1A501796" w14:textId="77777777" w:rsidR="00691B95" w:rsidRDefault="00691B95" w:rsidP="00D53214">
            <w:pPr>
              <w:spacing w:after="0" w:line="240" w:lineRule="auto"/>
              <w:jc w:val="both"/>
              <w:rPr>
                <w:rFonts w:ascii="Arial" w:eastAsiaTheme="minorHAnsi" w:hAnsi="Arial" w:cs="Arial"/>
                <w:sz w:val="20"/>
                <w:szCs w:val="20"/>
              </w:rPr>
            </w:pPr>
          </w:p>
          <w:p w14:paraId="35019D86" w14:textId="5C99FB71" w:rsidR="00D53214" w:rsidRPr="00D53214" w:rsidRDefault="00D53214" w:rsidP="00D53214">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»(2) Če pristojna inšpekcija ugotovi, da elektronske naprave ne ustrezajo zahtevam iz 15.a člena tega zakona, ustavi distribucijo in prodajo teh elektronskih naprav, dokler distributer ali prodajalec ne zagotovi njihove skladnosti s 15.a členom tega zakona.«.</w:t>
            </w:r>
          </w:p>
          <w:p w14:paraId="1A04DF9F" w14:textId="77777777" w:rsidR="00D53214" w:rsidRPr="00D53214" w:rsidRDefault="00D53214" w:rsidP="00D53214">
            <w:pPr>
              <w:spacing w:after="0" w:line="240" w:lineRule="auto"/>
              <w:jc w:val="both"/>
              <w:rPr>
                <w:rFonts w:ascii="Arial" w:eastAsiaTheme="minorHAnsi" w:hAnsi="Arial" w:cs="Arial"/>
                <w:sz w:val="20"/>
                <w:szCs w:val="20"/>
              </w:rPr>
            </w:pPr>
          </w:p>
          <w:p w14:paraId="4803843E" w14:textId="273246FB" w:rsidR="00D53214" w:rsidRPr="00D53214" w:rsidRDefault="00D53214" w:rsidP="00D53214">
            <w:pPr>
              <w:shd w:val="clear" w:color="auto" w:fill="FFFFFF"/>
              <w:spacing w:after="0" w:line="240" w:lineRule="auto"/>
              <w:jc w:val="both"/>
              <w:rPr>
                <w:rFonts w:ascii="Arial" w:eastAsia="Times New Roman" w:hAnsi="Arial" w:cs="Arial"/>
                <w:sz w:val="20"/>
                <w:szCs w:val="20"/>
                <w:lang w:eastAsia="sl-SI"/>
              </w:rPr>
            </w:pPr>
            <w:r w:rsidRPr="00D53214">
              <w:rPr>
                <w:rFonts w:ascii="Arial" w:eastAsia="Times New Roman" w:hAnsi="Arial" w:cs="Arial"/>
                <w:sz w:val="20"/>
                <w:szCs w:val="20"/>
                <w:lang w:eastAsia="sl-SI"/>
              </w:rPr>
              <w:t xml:space="preserve">V dosedanjem drugem odstavku, ki postane </w:t>
            </w:r>
            <w:r w:rsidR="00D117A7">
              <w:rPr>
                <w:rFonts w:ascii="Arial" w:eastAsia="Times New Roman" w:hAnsi="Arial" w:cs="Arial"/>
                <w:sz w:val="20"/>
                <w:szCs w:val="20"/>
                <w:lang w:eastAsia="sl-SI"/>
              </w:rPr>
              <w:t xml:space="preserve">nov </w:t>
            </w:r>
            <w:r w:rsidRPr="00D53214">
              <w:rPr>
                <w:rFonts w:ascii="Arial" w:eastAsia="Times New Roman" w:hAnsi="Arial" w:cs="Arial"/>
                <w:sz w:val="20"/>
                <w:szCs w:val="20"/>
                <w:lang w:eastAsia="sl-SI"/>
              </w:rPr>
              <w:t xml:space="preserve">tretji odstavek, se za besedilom »ki opravlja registrirano dejavnost« </w:t>
            </w:r>
            <w:r w:rsidR="00D117A7">
              <w:rPr>
                <w:rFonts w:ascii="Arial" w:eastAsia="Times New Roman" w:hAnsi="Arial" w:cs="Arial"/>
                <w:sz w:val="20"/>
                <w:szCs w:val="20"/>
                <w:lang w:eastAsia="sl-SI"/>
              </w:rPr>
              <w:t>doda</w:t>
            </w:r>
            <w:r w:rsidR="00D117A7" w:rsidRPr="00D53214">
              <w:rPr>
                <w:rFonts w:ascii="Arial" w:eastAsia="Times New Roman" w:hAnsi="Arial" w:cs="Arial"/>
                <w:sz w:val="20"/>
                <w:szCs w:val="20"/>
                <w:lang w:eastAsia="sl-SI"/>
              </w:rPr>
              <w:t xml:space="preserve"> </w:t>
            </w:r>
            <w:r w:rsidRPr="00D53214">
              <w:rPr>
                <w:rFonts w:ascii="Arial" w:eastAsia="Times New Roman" w:hAnsi="Arial" w:cs="Arial"/>
                <w:sz w:val="20"/>
                <w:szCs w:val="20"/>
                <w:lang w:eastAsia="sl-SI"/>
              </w:rPr>
              <w:t>vejica.</w:t>
            </w:r>
          </w:p>
          <w:p w14:paraId="49F5222E" w14:textId="77777777" w:rsidR="00D53214" w:rsidRPr="00D53214" w:rsidRDefault="00D53214" w:rsidP="00D53214">
            <w:pPr>
              <w:spacing w:after="0" w:line="240" w:lineRule="auto"/>
              <w:jc w:val="both"/>
              <w:rPr>
                <w:rFonts w:ascii="Arial" w:eastAsiaTheme="minorHAnsi" w:hAnsi="Arial" w:cs="Arial"/>
                <w:sz w:val="20"/>
                <w:szCs w:val="20"/>
              </w:rPr>
            </w:pPr>
          </w:p>
          <w:p w14:paraId="5C2D0884" w14:textId="77777777" w:rsidR="00D53214" w:rsidRPr="00D53214" w:rsidRDefault="00D53214" w:rsidP="00D53214">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Dosedanji tretji odstavek, ki postane četrti odstavek, se spremeni tako, da se glasi:</w:t>
            </w:r>
          </w:p>
          <w:p w14:paraId="26167AA4" w14:textId="77777777" w:rsidR="00691B95" w:rsidRDefault="00691B95" w:rsidP="00D53214">
            <w:pPr>
              <w:spacing w:after="0" w:line="240" w:lineRule="auto"/>
              <w:jc w:val="both"/>
              <w:rPr>
                <w:rFonts w:ascii="Arial" w:eastAsiaTheme="minorHAnsi" w:hAnsi="Arial" w:cs="Arial"/>
                <w:sz w:val="20"/>
                <w:szCs w:val="20"/>
              </w:rPr>
            </w:pPr>
          </w:p>
          <w:p w14:paraId="46AC8692" w14:textId="0DA5A0CC" w:rsidR="00D53214" w:rsidRPr="00D53214" w:rsidRDefault="00D53214" w:rsidP="00D53214">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 xml:space="preserve">»(4) Pritožba zoper odločitev pristojne inšpekcije iz tega člena ne zadrži njene izvršitve.«.  </w:t>
            </w:r>
          </w:p>
          <w:p w14:paraId="63B367FA" w14:textId="77777777" w:rsidR="00D53214" w:rsidRPr="00D53214" w:rsidRDefault="00D53214" w:rsidP="00D53214">
            <w:pPr>
              <w:spacing w:after="0" w:line="240" w:lineRule="auto"/>
              <w:rPr>
                <w:rFonts w:ascii="Arial" w:eastAsiaTheme="minorHAnsi" w:hAnsi="Arial" w:cs="Arial"/>
                <w:sz w:val="20"/>
                <w:szCs w:val="20"/>
              </w:rPr>
            </w:pPr>
          </w:p>
          <w:p w14:paraId="74A8D2F6" w14:textId="77777777" w:rsidR="00D53214" w:rsidRPr="00D53214" w:rsidRDefault="00D53214" w:rsidP="00D53214">
            <w:pPr>
              <w:spacing w:after="0" w:line="240" w:lineRule="auto"/>
              <w:rPr>
                <w:rFonts w:ascii="Arial" w:eastAsiaTheme="minorHAnsi" w:hAnsi="Arial" w:cs="Arial"/>
                <w:sz w:val="20"/>
                <w:szCs w:val="20"/>
              </w:rPr>
            </w:pPr>
          </w:p>
          <w:p w14:paraId="0BB20BD9" w14:textId="77777777" w:rsidR="00D53214" w:rsidRPr="00D53214" w:rsidRDefault="00D53214" w:rsidP="00D53214">
            <w:pPr>
              <w:numPr>
                <w:ilvl w:val="0"/>
                <w:numId w:val="42"/>
              </w:numPr>
              <w:spacing w:after="0" w:line="240" w:lineRule="auto"/>
              <w:jc w:val="center"/>
              <w:rPr>
                <w:rFonts w:ascii="Arial" w:eastAsiaTheme="minorHAnsi" w:hAnsi="Arial" w:cs="Arial"/>
                <w:b/>
                <w:bCs/>
                <w:sz w:val="20"/>
                <w:szCs w:val="20"/>
              </w:rPr>
            </w:pPr>
            <w:r w:rsidRPr="00D53214">
              <w:rPr>
                <w:rFonts w:ascii="Arial" w:eastAsiaTheme="minorHAnsi" w:hAnsi="Arial" w:cs="Arial"/>
                <w:b/>
                <w:bCs/>
                <w:sz w:val="20"/>
                <w:szCs w:val="20"/>
              </w:rPr>
              <w:t>člen</w:t>
            </w:r>
          </w:p>
          <w:p w14:paraId="487D4DA3" w14:textId="77777777" w:rsidR="00D53214" w:rsidRPr="00D53214" w:rsidRDefault="00D53214" w:rsidP="00D53214">
            <w:pPr>
              <w:spacing w:after="0" w:line="240" w:lineRule="auto"/>
              <w:rPr>
                <w:rFonts w:ascii="Arial" w:eastAsiaTheme="minorHAnsi" w:hAnsi="Arial" w:cs="Arial"/>
                <w:b/>
                <w:bCs/>
                <w:sz w:val="20"/>
                <w:szCs w:val="20"/>
              </w:rPr>
            </w:pPr>
          </w:p>
          <w:p w14:paraId="2606EC57" w14:textId="77777777" w:rsidR="006930B8" w:rsidRDefault="00D53214" w:rsidP="006930B8">
            <w:pPr>
              <w:shd w:val="clear" w:color="auto" w:fill="FFFFFF"/>
              <w:spacing w:after="0" w:line="240" w:lineRule="auto"/>
              <w:jc w:val="both"/>
              <w:rPr>
                <w:rFonts w:ascii="Arial" w:eastAsia="Times New Roman" w:hAnsi="Arial" w:cs="Arial"/>
                <w:sz w:val="20"/>
                <w:szCs w:val="20"/>
                <w:lang w:eastAsia="sl-SI"/>
              </w:rPr>
            </w:pPr>
            <w:r w:rsidRPr="00D53214">
              <w:rPr>
                <w:rFonts w:ascii="Arial" w:eastAsia="Times New Roman" w:hAnsi="Arial" w:cs="Arial"/>
                <w:sz w:val="20"/>
                <w:szCs w:val="20"/>
                <w:lang w:eastAsia="sl-SI"/>
              </w:rPr>
              <w:t>32. člen se spremeni tako, da se glasi:</w:t>
            </w:r>
          </w:p>
          <w:p w14:paraId="5EE29051" w14:textId="14FC16E4" w:rsidR="00D53214" w:rsidRPr="006930B8" w:rsidRDefault="00D53214" w:rsidP="006930B8">
            <w:pPr>
              <w:shd w:val="clear" w:color="auto" w:fill="FFFFFF"/>
              <w:spacing w:after="0" w:line="240" w:lineRule="auto"/>
              <w:jc w:val="both"/>
              <w:rPr>
                <w:rFonts w:ascii="Arial" w:eastAsia="Times New Roman" w:hAnsi="Arial" w:cs="Arial"/>
                <w:sz w:val="20"/>
                <w:szCs w:val="20"/>
                <w:lang w:eastAsia="sl-SI"/>
              </w:rPr>
            </w:pPr>
            <w:r w:rsidRPr="00D53214">
              <w:rPr>
                <w:rFonts w:ascii="Arial" w:eastAsia="Times New Roman" w:hAnsi="Arial" w:cs="Arial"/>
                <w:sz w:val="20"/>
                <w:szCs w:val="20"/>
                <w:lang w:eastAsia="sl-SI"/>
              </w:rPr>
              <w:t xml:space="preserve"> </w:t>
            </w:r>
          </w:p>
          <w:p w14:paraId="34C76492" w14:textId="77777777" w:rsidR="00D53214" w:rsidRPr="00D53214" w:rsidRDefault="00D53214" w:rsidP="00D53214">
            <w:pPr>
              <w:shd w:val="clear" w:color="auto" w:fill="FFFFFF"/>
              <w:spacing w:after="0" w:line="240" w:lineRule="auto"/>
              <w:jc w:val="center"/>
              <w:rPr>
                <w:rFonts w:ascii="Arial" w:eastAsia="Times New Roman" w:hAnsi="Arial" w:cs="Arial"/>
                <w:sz w:val="20"/>
                <w:szCs w:val="20"/>
                <w:lang w:eastAsia="sl-SI"/>
              </w:rPr>
            </w:pPr>
            <w:r w:rsidRPr="00D53214">
              <w:rPr>
                <w:rFonts w:ascii="Arial" w:eastAsia="Times New Roman" w:hAnsi="Arial" w:cs="Arial"/>
                <w:sz w:val="20"/>
                <w:szCs w:val="20"/>
                <w:lang w:eastAsia="sl-SI"/>
              </w:rPr>
              <w:t>»32. člen</w:t>
            </w:r>
          </w:p>
          <w:p w14:paraId="6069F327" w14:textId="77777777" w:rsidR="00D53214" w:rsidRPr="00D53214" w:rsidRDefault="00D53214" w:rsidP="00D53214">
            <w:pPr>
              <w:shd w:val="clear" w:color="auto" w:fill="FFFFFF"/>
              <w:spacing w:after="0" w:line="240" w:lineRule="auto"/>
              <w:jc w:val="center"/>
              <w:rPr>
                <w:rFonts w:ascii="Arial" w:eastAsia="Times New Roman" w:hAnsi="Arial" w:cs="Arial"/>
                <w:sz w:val="20"/>
                <w:szCs w:val="20"/>
                <w:lang w:eastAsia="sl-SI"/>
              </w:rPr>
            </w:pPr>
            <w:r w:rsidRPr="00D53214">
              <w:rPr>
                <w:rFonts w:ascii="Arial" w:eastAsia="Times New Roman" w:hAnsi="Arial" w:cs="Arial"/>
                <w:sz w:val="20"/>
                <w:szCs w:val="20"/>
                <w:lang w:eastAsia="sl-SI"/>
              </w:rPr>
              <w:t>(globe)</w:t>
            </w:r>
          </w:p>
          <w:p w14:paraId="5BA20F42" w14:textId="77777777" w:rsidR="00D53214" w:rsidRPr="00D53214" w:rsidRDefault="00D53214" w:rsidP="00D53214">
            <w:pPr>
              <w:shd w:val="clear" w:color="auto" w:fill="FFFFFF"/>
              <w:spacing w:after="0" w:line="240" w:lineRule="auto"/>
              <w:ind w:firstLine="1020"/>
              <w:jc w:val="both"/>
              <w:rPr>
                <w:rFonts w:ascii="Arial" w:eastAsia="Times New Roman" w:hAnsi="Arial" w:cs="Arial"/>
                <w:sz w:val="20"/>
                <w:szCs w:val="20"/>
                <w:lang w:eastAsia="sl-SI"/>
              </w:rPr>
            </w:pPr>
          </w:p>
          <w:p w14:paraId="73304CFC" w14:textId="363EF4AF" w:rsidR="00D53214" w:rsidRPr="00D53214" w:rsidRDefault="00D53214" w:rsidP="00D53214">
            <w:pPr>
              <w:spacing w:after="0" w:line="240" w:lineRule="auto"/>
              <w:jc w:val="both"/>
              <w:rPr>
                <w:rFonts w:ascii="Arial" w:eastAsiaTheme="minorHAnsi" w:hAnsi="Arial" w:cs="Arial"/>
                <w:sz w:val="20"/>
                <w:szCs w:val="20"/>
                <w:lang w:eastAsia="sl-SI"/>
              </w:rPr>
            </w:pPr>
            <w:bookmarkStart w:id="4" w:name="_Hlk137795079"/>
            <w:r w:rsidRPr="00D53214">
              <w:rPr>
                <w:rFonts w:ascii="Arial" w:eastAsiaTheme="minorHAnsi" w:hAnsi="Arial" w:cs="Arial"/>
                <w:sz w:val="20"/>
                <w:szCs w:val="20"/>
                <w:lang w:eastAsia="sl-SI"/>
              </w:rPr>
              <w:t xml:space="preserve">(1) Z globo od 3.000 do 40.000 </w:t>
            </w:r>
            <w:r w:rsidR="00910118" w:rsidRPr="00D53214">
              <w:rPr>
                <w:rFonts w:ascii="Arial" w:eastAsiaTheme="minorHAnsi" w:hAnsi="Arial" w:cs="Arial"/>
                <w:sz w:val="20"/>
                <w:szCs w:val="20"/>
                <w:lang w:eastAsia="sl-SI"/>
              </w:rPr>
              <w:t>e</w:t>
            </w:r>
            <w:r w:rsidR="00910118">
              <w:rPr>
                <w:rFonts w:ascii="Arial" w:eastAsiaTheme="minorHAnsi" w:hAnsi="Arial" w:cs="Arial"/>
                <w:sz w:val="20"/>
                <w:szCs w:val="20"/>
                <w:lang w:eastAsia="sl-SI"/>
              </w:rPr>
              <w:t>u</w:t>
            </w:r>
            <w:r w:rsidR="00910118" w:rsidRPr="00D53214">
              <w:rPr>
                <w:rFonts w:ascii="Arial" w:eastAsiaTheme="minorHAnsi" w:hAnsi="Arial" w:cs="Arial"/>
                <w:sz w:val="20"/>
                <w:szCs w:val="20"/>
                <w:lang w:eastAsia="sl-SI"/>
              </w:rPr>
              <w:t xml:space="preserve">rov </w:t>
            </w:r>
            <w:r w:rsidRPr="00D53214">
              <w:rPr>
                <w:rFonts w:ascii="Arial" w:eastAsiaTheme="minorHAnsi" w:hAnsi="Arial" w:cs="Arial"/>
                <w:sz w:val="20"/>
                <w:szCs w:val="20"/>
                <w:lang w:eastAsia="sl-SI"/>
              </w:rPr>
              <w:t>se za prekršek kaznuje pravna oseba, če:</w:t>
            </w:r>
          </w:p>
          <w:p w14:paraId="1F0662F9"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kot ponudnik storitev informacijske družbe ali posredniških spletnih storitev, ki ima sedež v Republiki Sloveniji, svojih vsebin ali storitev ne ponuja uporabnikom na območju Republike Slovenije v slovenščini (prvi odstavek 11. člena);</w:t>
            </w:r>
          </w:p>
          <w:p w14:paraId="530FB503" w14:textId="3BAC38A8"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 xml:space="preserve">kot upravitelj koncesijskega omrežja ali omrežja, subvencioniranega iz javnih sredstev, uporabnikom </w:t>
            </w:r>
            <w:r w:rsidR="00C07973">
              <w:rPr>
                <w:rFonts w:ascii="Arial" w:eastAsiaTheme="minorHAnsi" w:hAnsi="Arial" w:cs="Arial"/>
                <w:sz w:val="20"/>
                <w:szCs w:val="20"/>
                <w:lang w:eastAsia="sl-SI"/>
              </w:rPr>
              <w:t>v Sloveniji omogoča</w:t>
            </w:r>
            <w:r w:rsidRPr="00D53214">
              <w:rPr>
                <w:rFonts w:ascii="Arial" w:eastAsiaTheme="minorHAnsi" w:hAnsi="Arial" w:cs="Arial"/>
                <w:sz w:val="20"/>
                <w:szCs w:val="20"/>
                <w:lang w:eastAsia="sl-SI"/>
              </w:rPr>
              <w:t xml:space="preserve"> predstavljanje ali oglaševanje na spletnih straneh samo v tujih jezikih (</w:t>
            </w:r>
            <w:r w:rsidR="006E49B3">
              <w:rPr>
                <w:rFonts w:ascii="Arial" w:eastAsiaTheme="minorHAnsi" w:hAnsi="Arial" w:cs="Arial"/>
                <w:sz w:val="20"/>
                <w:szCs w:val="20"/>
                <w:lang w:eastAsia="sl-SI"/>
              </w:rPr>
              <w:t>tretji</w:t>
            </w:r>
            <w:r w:rsidRPr="00D53214">
              <w:rPr>
                <w:rFonts w:ascii="Arial" w:eastAsiaTheme="minorHAnsi" w:hAnsi="Arial" w:cs="Arial"/>
                <w:sz w:val="20"/>
                <w:szCs w:val="20"/>
                <w:lang w:eastAsia="sl-SI"/>
              </w:rPr>
              <w:t xml:space="preserve"> odstavek 11. člena);</w:t>
            </w:r>
          </w:p>
          <w:p w14:paraId="1CA003AB"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lastRenderedPageBreak/>
              <w:t>s strankami na območju Republike Slovenije</w:t>
            </w:r>
            <w:r w:rsidRPr="00D53214">
              <w:rPr>
                <w:rFonts w:asciiTheme="minorHAnsi" w:eastAsiaTheme="minorHAnsi" w:hAnsiTheme="minorHAnsi" w:cstheme="minorBidi"/>
              </w:rPr>
              <w:t xml:space="preserve"> </w:t>
            </w:r>
            <w:r w:rsidRPr="00D53214">
              <w:rPr>
                <w:rFonts w:ascii="Arial" w:eastAsiaTheme="minorHAnsi" w:hAnsi="Arial" w:cs="Arial"/>
                <w:sz w:val="20"/>
                <w:szCs w:val="20"/>
                <w:lang w:eastAsia="sl-SI"/>
              </w:rPr>
              <w:t>ne posluje v slovenščini (prvi odstavek 14. člena);</w:t>
            </w:r>
          </w:p>
          <w:p w14:paraId="41B966DA"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kot zasebni delodajalec ali delodajalka ravna v nasprotju z drugim odstavkom 14. člena</w:t>
            </w:r>
            <w:r w:rsidR="00B17792">
              <w:rPr>
                <w:rFonts w:ascii="Arial" w:eastAsiaTheme="minorHAnsi" w:hAnsi="Arial" w:cs="Arial"/>
                <w:sz w:val="20"/>
                <w:szCs w:val="20"/>
                <w:lang w:eastAsia="sl-SI"/>
              </w:rPr>
              <w:t xml:space="preserve"> tega zakona</w:t>
            </w:r>
            <w:r w:rsidRPr="00D53214">
              <w:rPr>
                <w:rFonts w:ascii="Arial" w:eastAsiaTheme="minorHAnsi" w:hAnsi="Arial" w:cs="Arial"/>
                <w:sz w:val="20"/>
                <w:szCs w:val="20"/>
                <w:lang w:eastAsia="sl-SI"/>
              </w:rPr>
              <w:t>;</w:t>
            </w:r>
          </w:p>
          <w:p w14:paraId="00AB87B9"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shd w:val="clear" w:color="auto" w:fill="FFFFFF"/>
                <w:lang w:eastAsia="sl-SI"/>
              </w:rPr>
              <w:t xml:space="preserve">kot distributer ali prodajalec v operacijskem sistemu ali grafičnem ali govornem uporabniškem vmesniku v elektronskih napravah, ki so namenjene dostopu do storitev informacijske družbe </w:t>
            </w:r>
            <w:r w:rsidR="00BF3722">
              <w:rPr>
                <w:rFonts w:ascii="Arial" w:eastAsiaTheme="minorHAnsi" w:hAnsi="Arial" w:cs="Arial"/>
                <w:sz w:val="20"/>
                <w:szCs w:val="20"/>
                <w:shd w:val="clear" w:color="auto" w:fill="FFFFFF"/>
                <w:lang w:eastAsia="sl-SI"/>
              </w:rPr>
              <w:t xml:space="preserve">in medijskih storitev ter </w:t>
            </w:r>
            <w:r w:rsidRPr="00D53214">
              <w:rPr>
                <w:rFonts w:ascii="Arial" w:eastAsiaTheme="minorHAnsi" w:hAnsi="Arial" w:cs="Arial"/>
                <w:sz w:val="20"/>
                <w:szCs w:val="20"/>
                <w:shd w:val="clear" w:color="auto" w:fill="FFFFFF"/>
                <w:lang w:eastAsia="sl-SI"/>
              </w:rPr>
              <w:t>so v prodaji na območju Republike Slovenije ali se ponujajo potrošnikom na območju Republike Slovenije, ne omogoči izbire slovenščine oziroma uporabe slovenskega črkopisa na način, da je funkcionalnost naprave enakovredna funkcionalnosti naprave v drugih jezikih, katerih izbiro naprava omogoča (prvi odstavek 15.a člena);</w:t>
            </w:r>
          </w:p>
          <w:p w14:paraId="4F828578"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pri notranjem poslovanju ne zagotavlja predpisane rabe slovenščine v skladu s 16. členom</w:t>
            </w:r>
            <w:r w:rsidR="00B17792">
              <w:rPr>
                <w:rFonts w:ascii="Arial" w:eastAsiaTheme="minorHAnsi" w:hAnsi="Arial" w:cs="Arial"/>
                <w:sz w:val="20"/>
                <w:szCs w:val="20"/>
                <w:lang w:eastAsia="sl-SI"/>
              </w:rPr>
              <w:t xml:space="preserve"> tega zakona</w:t>
            </w:r>
            <w:r w:rsidRPr="00D53214">
              <w:rPr>
                <w:rFonts w:ascii="Arial" w:eastAsiaTheme="minorHAnsi" w:hAnsi="Arial" w:cs="Arial"/>
                <w:sz w:val="20"/>
                <w:szCs w:val="20"/>
                <w:lang w:eastAsia="sl-SI"/>
              </w:rPr>
              <w:t>;</w:t>
            </w:r>
          </w:p>
          <w:p w14:paraId="5D472E73"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prevoda firme oziroma imena v tuji jezik ne uporablja na območju Republike Slovenije skupaj s firmo oziroma imenom v slovenščini ali če je prevod pri tem zapisu grafično bolj poudarjen kot firma ali ime v slovenščini (drugi odstavek 17. člena);</w:t>
            </w:r>
          </w:p>
          <w:p w14:paraId="0ECDDFA0"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svoj obrat, prodajalno, gostinski in drug lokal ali drug poslovni prostor poimenuje v nasprotju z 18. členom</w:t>
            </w:r>
            <w:r w:rsidR="00B17792">
              <w:rPr>
                <w:rFonts w:ascii="Arial" w:eastAsiaTheme="minorHAnsi" w:hAnsi="Arial" w:cs="Arial"/>
                <w:sz w:val="20"/>
                <w:szCs w:val="20"/>
                <w:lang w:eastAsia="sl-SI"/>
              </w:rPr>
              <w:t xml:space="preserve"> tega zakona</w:t>
            </w:r>
            <w:r w:rsidRPr="00D53214">
              <w:rPr>
                <w:rFonts w:ascii="Arial" w:eastAsiaTheme="minorHAnsi" w:hAnsi="Arial" w:cs="Arial"/>
                <w:sz w:val="20"/>
                <w:szCs w:val="20"/>
                <w:lang w:eastAsia="sl-SI"/>
              </w:rPr>
              <w:t>;</w:t>
            </w:r>
          </w:p>
          <w:p w14:paraId="0B08BB8B"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pri javnih opozorilnih napisih, pisnih ali govornih navodilih, informacijah ali razglasih v Republiki Sloveniji ne zagotavlja predpisane rabe slovenščine v skladu s prvim odstavkom 20. člena</w:t>
            </w:r>
            <w:r w:rsidR="00B17792">
              <w:rPr>
                <w:rFonts w:ascii="Arial" w:eastAsiaTheme="minorHAnsi" w:hAnsi="Arial" w:cs="Arial"/>
                <w:sz w:val="20"/>
                <w:szCs w:val="20"/>
                <w:lang w:eastAsia="sl-SI"/>
              </w:rPr>
              <w:t xml:space="preserve"> tega zakona</w:t>
            </w:r>
            <w:r w:rsidRPr="00D53214">
              <w:rPr>
                <w:rFonts w:ascii="Arial" w:eastAsiaTheme="minorHAnsi" w:hAnsi="Arial" w:cs="Arial"/>
                <w:sz w:val="20"/>
                <w:szCs w:val="20"/>
                <w:lang w:eastAsia="sl-SI"/>
              </w:rPr>
              <w:t>;</w:t>
            </w:r>
          </w:p>
          <w:p w14:paraId="690F82BC"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bančnih avtomatov, igralnih avtomatov, parkirnih ur ali drugih naprav, ki so namenjene javni uporabi in oddajajo sporočila v digitalni tehniki, ne programira tako, da po vsakokratni izbiri in uporabi tujega jezika samodejno vračajo na prvo mesto slovenščino (tretji odstavek 20. člena);</w:t>
            </w:r>
          </w:p>
          <w:p w14:paraId="13174BD4"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novinarska konferenca v Republiki Sloveniji ali pisna izjava, naslovljena na medije ali drugo javnost v Republiki Sloveniji, ni v slovenščini (21. člen);</w:t>
            </w:r>
          </w:p>
          <w:p w14:paraId="7FC4BC35"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 xml:space="preserve">jezik v mediju, registriranem v Republiki Sloveniji, ni slovenski (prvi odstavek 22. člena); </w:t>
            </w:r>
          </w:p>
          <w:p w14:paraId="3975464C"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tujejezični radijski ali televizijski program ali njegov del, ki ga prevzema izdajatelj, ustanovljen oziroma registriran v Republiki Sloveniji, ni preveden v slovenščino (drugi odstavek 22. člena);</w:t>
            </w:r>
          </w:p>
          <w:p w14:paraId="6316B3FD"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so v mediju, ki izhaja v slovenščini, objavljena sporočila v tujem jeziku izrazno bolj poudarjena kot sporočila v slovenščini (tretji odstavek 22. člena);</w:t>
            </w:r>
          </w:p>
          <w:p w14:paraId="7903DDB4"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pri javnem oglaševanju izdelkov ali storitev, predstavitvi dejavnosti ali drugih oblikah obveščanja javnosti ne zagotavlja predpisane rabe slovenščine v skladu s prvim odstavkom 23. člena</w:t>
            </w:r>
            <w:r w:rsidR="00B17792">
              <w:rPr>
                <w:rFonts w:ascii="Arial" w:eastAsiaTheme="minorHAnsi" w:hAnsi="Arial" w:cs="Arial"/>
                <w:sz w:val="20"/>
                <w:szCs w:val="20"/>
                <w:lang w:eastAsia="sl-SI"/>
              </w:rPr>
              <w:t xml:space="preserve"> tega zakona</w:t>
            </w:r>
            <w:r w:rsidRPr="00D53214">
              <w:rPr>
                <w:rFonts w:ascii="Arial" w:eastAsiaTheme="minorHAnsi" w:hAnsi="Arial" w:cs="Arial"/>
                <w:sz w:val="20"/>
                <w:szCs w:val="20"/>
                <w:lang w:eastAsia="sl-SI"/>
              </w:rPr>
              <w:t>;</w:t>
            </w:r>
          </w:p>
          <w:p w14:paraId="245D38B4"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spletno predstavljanje ali oglaševanje ni v slovenščini (drugi odstavek 23. člena);</w:t>
            </w:r>
          </w:p>
          <w:p w14:paraId="2755240A"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v novinarskih, oglaševalskih ali poslovnih besedilih, ki omenjajo kraje in druge zemljepisne danosti z območij sosednjih držav, na katerih avtohtono prebiva slovenska narodna manjšina, ne zagotavlja slovenske ali dvojezične rabe krajevnih in drugih zemljepisnih lastnih imen (tretji odstavek 23. člena);</w:t>
            </w:r>
          </w:p>
          <w:p w14:paraId="08545486"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poimenuje, napoveduje ali predstavlja kulturno, strokovno, izobraževalno, gospodarsko, športno, zabavno ali drugo javno prireditev ali posamezen del njenega sporeda v nasprotju s prvim odstavkom 24. člena</w:t>
            </w:r>
            <w:r w:rsidR="00B17792">
              <w:rPr>
                <w:rFonts w:ascii="Arial" w:eastAsiaTheme="minorHAnsi" w:hAnsi="Arial" w:cs="Arial"/>
                <w:sz w:val="20"/>
                <w:szCs w:val="20"/>
                <w:lang w:eastAsia="sl-SI"/>
              </w:rPr>
              <w:t xml:space="preserve"> tega zakona</w:t>
            </w:r>
            <w:r w:rsidRPr="00D53214">
              <w:rPr>
                <w:rFonts w:ascii="Arial" w:eastAsiaTheme="minorHAnsi" w:hAnsi="Arial" w:cs="Arial"/>
                <w:sz w:val="20"/>
                <w:szCs w:val="20"/>
                <w:lang w:eastAsia="sl-SI"/>
              </w:rPr>
              <w:t>;</w:t>
            </w:r>
          </w:p>
          <w:p w14:paraId="263B57B2"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predvaja tuje filme oziroma tujejezične igrane ali risane filme, namenjene predšolskim otrokom, v nasprotju z drugim odstavkom 24. člena</w:t>
            </w:r>
            <w:r w:rsidR="00B17792">
              <w:rPr>
                <w:rFonts w:ascii="Arial" w:eastAsiaTheme="minorHAnsi" w:hAnsi="Arial" w:cs="Arial"/>
                <w:sz w:val="20"/>
                <w:szCs w:val="20"/>
                <w:lang w:eastAsia="sl-SI"/>
              </w:rPr>
              <w:t xml:space="preserve"> tega zakona</w:t>
            </w:r>
            <w:r w:rsidRPr="00D53214">
              <w:rPr>
                <w:rFonts w:ascii="Arial" w:eastAsiaTheme="minorHAnsi" w:hAnsi="Arial" w:cs="Arial"/>
                <w:sz w:val="20"/>
                <w:szCs w:val="20"/>
                <w:lang w:eastAsia="sl-SI"/>
              </w:rPr>
              <w:t>;</w:t>
            </w:r>
          </w:p>
          <w:p w14:paraId="4DA01849"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izvaja gledališko predstavo v nasprotju s tretjim odstavkom 24. člena</w:t>
            </w:r>
            <w:r w:rsidR="00B17792">
              <w:rPr>
                <w:rFonts w:ascii="Arial" w:eastAsiaTheme="minorHAnsi" w:hAnsi="Arial" w:cs="Arial"/>
                <w:sz w:val="20"/>
                <w:szCs w:val="20"/>
                <w:lang w:eastAsia="sl-SI"/>
              </w:rPr>
              <w:t xml:space="preserve"> tega zakona</w:t>
            </w:r>
            <w:r w:rsidRPr="00D53214">
              <w:rPr>
                <w:rFonts w:ascii="Arial" w:eastAsiaTheme="minorHAnsi" w:hAnsi="Arial" w:cs="Arial"/>
                <w:sz w:val="20"/>
                <w:szCs w:val="20"/>
                <w:lang w:eastAsia="sl-SI"/>
              </w:rPr>
              <w:t>;</w:t>
            </w:r>
          </w:p>
          <w:p w14:paraId="11D09372"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 xml:space="preserve">na mednarodni javni prireditvi na območju Republike, ki se financira z javnimi sredstvi Slovenije, ne zagotovi rabe slovenščine v skladu s prvim odstavkom </w:t>
            </w:r>
            <w:bookmarkStart w:id="5" w:name="_Hlk137551394"/>
            <w:r w:rsidRPr="00D53214">
              <w:rPr>
                <w:rFonts w:ascii="Arial" w:eastAsiaTheme="minorHAnsi" w:hAnsi="Arial" w:cs="Arial"/>
                <w:sz w:val="20"/>
                <w:szCs w:val="20"/>
                <w:lang w:eastAsia="sl-SI"/>
              </w:rPr>
              <w:t>25. člena</w:t>
            </w:r>
            <w:bookmarkEnd w:id="5"/>
            <w:r w:rsidR="00B17792">
              <w:rPr>
                <w:rFonts w:ascii="Arial" w:eastAsiaTheme="minorHAnsi" w:hAnsi="Arial" w:cs="Arial"/>
                <w:sz w:val="20"/>
                <w:szCs w:val="20"/>
                <w:lang w:eastAsia="sl-SI"/>
              </w:rPr>
              <w:t xml:space="preserve"> tega zakona</w:t>
            </w:r>
            <w:r w:rsidRPr="00D53214">
              <w:rPr>
                <w:rFonts w:ascii="Arial" w:eastAsiaTheme="minorHAnsi" w:hAnsi="Arial" w:cs="Arial"/>
                <w:sz w:val="20"/>
                <w:szCs w:val="20"/>
                <w:lang w:eastAsia="sl-SI"/>
              </w:rPr>
              <w:t>;</w:t>
            </w:r>
          </w:p>
          <w:p w14:paraId="09B5379C" w14:textId="77777777" w:rsidR="00D53214" w:rsidRPr="00D53214" w:rsidRDefault="00D53214" w:rsidP="00D53214">
            <w:pPr>
              <w:numPr>
                <w:ilvl w:val="0"/>
                <w:numId w:val="43"/>
              </w:num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zbornik mednarodnega strokovnega posvetovanja ali druga javna prireditev iz prvega odstavka 25. člena nima v slovenščini naslova, uvodne besede ali povzetkov tujejezičnih prispevkov v slovenščini (drugi odstavek 25. člena).</w:t>
            </w:r>
          </w:p>
          <w:p w14:paraId="0823222F" w14:textId="77777777" w:rsidR="00D53214" w:rsidRPr="00D53214" w:rsidRDefault="00D53214" w:rsidP="00D53214">
            <w:pPr>
              <w:spacing w:after="0" w:line="240" w:lineRule="auto"/>
              <w:jc w:val="both"/>
              <w:rPr>
                <w:rFonts w:ascii="Arial" w:eastAsiaTheme="minorHAnsi" w:hAnsi="Arial" w:cs="Arial"/>
                <w:sz w:val="20"/>
                <w:szCs w:val="20"/>
                <w:lang w:eastAsia="sl-SI"/>
              </w:rPr>
            </w:pPr>
          </w:p>
          <w:p w14:paraId="46E315A1" w14:textId="2DCEE2EA" w:rsidR="00D53214" w:rsidRPr="00D53214" w:rsidRDefault="00D53214" w:rsidP="00D53214">
            <w:p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 xml:space="preserve">(2) Z globo od </w:t>
            </w:r>
            <w:r w:rsidR="003D5091">
              <w:rPr>
                <w:rFonts w:ascii="Arial" w:eastAsiaTheme="minorHAnsi" w:hAnsi="Arial" w:cs="Arial"/>
                <w:sz w:val="20"/>
                <w:szCs w:val="20"/>
                <w:lang w:eastAsia="sl-SI"/>
              </w:rPr>
              <w:t>500</w:t>
            </w:r>
            <w:r w:rsidRPr="00D53214">
              <w:rPr>
                <w:rFonts w:ascii="Arial" w:eastAsiaTheme="minorHAnsi" w:hAnsi="Arial" w:cs="Arial"/>
                <w:sz w:val="20"/>
                <w:szCs w:val="20"/>
                <w:lang w:eastAsia="sl-SI"/>
              </w:rPr>
              <w:t xml:space="preserve"> do 10.000 </w:t>
            </w:r>
            <w:r w:rsidR="00B17792" w:rsidRPr="00D53214">
              <w:rPr>
                <w:rFonts w:ascii="Arial" w:eastAsiaTheme="minorHAnsi" w:hAnsi="Arial" w:cs="Arial"/>
                <w:sz w:val="20"/>
                <w:szCs w:val="20"/>
                <w:lang w:eastAsia="sl-SI"/>
              </w:rPr>
              <w:t>e</w:t>
            </w:r>
            <w:r w:rsidR="00B17792">
              <w:rPr>
                <w:rFonts w:ascii="Arial" w:eastAsiaTheme="minorHAnsi" w:hAnsi="Arial" w:cs="Arial"/>
                <w:sz w:val="20"/>
                <w:szCs w:val="20"/>
                <w:lang w:eastAsia="sl-SI"/>
              </w:rPr>
              <w:t>u</w:t>
            </w:r>
            <w:r w:rsidR="00B17792" w:rsidRPr="00D53214">
              <w:rPr>
                <w:rFonts w:ascii="Arial" w:eastAsiaTheme="minorHAnsi" w:hAnsi="Arial" w:cs="Arial"/>
                <w:sz w:val="20"/>
                <w:szCs w:val="20"/>
                <w:lang w:eastAsia="sl-SI"/>
              </w:rPr>
              <w:t xml:space="preserve">rov </w:t>
            </w:r>
            <w:r w:rsidRPr="00D53214">
              <w:rPr>
                <w:rFonts w:ascii="Arial" w:eastAsiaTheme="minorHAnsi" w:hAnsi="Arial" w:cs="Arial"/>
                <w:sz w:val="20"/>
                <w:szCs w:val="20"/>
                <w:lang w:eastAsia="sl-SI"/>
              </w:rPr>
              <w:t>se za prekršek iz prejšnjega odstavka kaznuje samostojni podjetnik posameznik ali posameznik, ki samostojno opravlja dejavnost.</w:t>
            </w:r>
          </w:p>
          <w:p w14:paraId="10C18FF1" w14:textId="77777777" w:rsidR="00D53214" w:rsidRPr="00D53214" w:rsidRDefault="00D53214" w:rsidP="00D53214">
            <w:pPr>
              <w:spacing w:after="0" w:line="240" w:lineRule="auto"/>
              <w:jc w:val="both"/>
              <w:rPr>
                <w:rFonts w:ascii="Arial" w:eastAsiaTheme="minorHAnsi" w:hAnsi="Arial" w:cs="Arial"/>
                <w:sz w:val="20"/>
                <w:szCs w:val="20"/>
                <w:lang w:eastAsia="sl-SI"/>
              </w:rPr>
            </w:pPr>
          </w:p>
          <w:p w14:paraId="6C3B457E" w14:textId="4CBAC846" w:rsidR="00D53214" w:rsidRPr="00D53214" w:rsidRDefault="00D53214" w:rsidP="00D53214">
            <w:pPr>
              <w:spacing w:after="0" w:line="240" w:lineRule="auto"/>
              <w:jc w:val="both"/>
              <w:rPr>
                <w:rFonts w:ascii="Arial" w:eastAsiaTheme="minorHAnsi" w:hAnsi="Arial" w:cs="Arial"/>
                <w:sz w:val="20"/>
                <w:szCs w:val="20"/>
                <w:lang w:eastAsia="sl-SI"/>
              </w:rPr>
            </w:pPr>
            <w:r w:rsidRPr="00D53214">
              <w:rPr>
                <w:rFonts w:ascii="Arial" w:eastAsiaTheme="minorHAnsi" w:hAnsi="Arial" w:cs="Arial"/>
                <w:sz w:val="20"/>
                <w:szCs w:val="20"/>
                <w:lang w:eastAsia="sl-SI"/>
              </w:rPr>
              <w:t xml:space="preserve">(3) Z globo od 250 do 2.500 </w:t>
            </w:r>
            <w:r w:rsidR="00B17792" w:rsidRPr="00D53214">
              <w:rPr>
                <w:rFonts w:ascii="Arial" w:eastAsiaTheme="minorHAnsi" w:hAnsi="Arial" w:cs="Arial"/>
                <w:sz w:val="20"/>
                <w:szCs w:val="20"/>
                <w:lang w:eastAsia="sl-SI"/>
              </w:rPr>
              <w:t>e</w:t>
            </w:r>
            <w:r w:rsidR="00B17792">
              <w:rPr>
                <w:rFonts w:ascii="Arial" w:eastAsiaTheme="minorHAnsi" w:hAnsi="Arial" w:cs="Arial"/>
                <w:sz w:val="20"/>
                <w:szCs w:val="20"/>
                <w:lang w:eastAsia="sl-SI"/>
              </w:rPr>
              <w:t>u</w:t>
            </w:r>
            <w:r w:rsidR="00B17792" w:rsidRPr="00D53214">
              <w:rPr>
                <w:rFonts w:ascii="Arial" w:eastAsiaTheme="minorHAnsi" w:hAnsi="Arial" w:cs="Arial"/>
                <w:sz w:val="20"/>
                <w:szCs w:val="20"/>
                <w:lang w:eastAsia="sl-SI"/>
              </w:rPr>
              <w:t xml:space="preserve">rov </w:t>
            </w:r>
            <w:r w:rsidRPr="00D53214">
              <w:rPr>
                <w:rFonts w:ascii="Arial" w:eastAsiaTheme="minorHAnsi" w:hAnsi="Arial" w:cs="Arial"/>
                <w:sz w:val="20"/>
                <w:szCs w:val="20"/>
                <w:lang w:eastAsia="sl-SI"/>
              </w:rPr>
              <w:t>se za prekršek iz prvega odstavka tega člena kaznuje</w:t>
            </w:r>
            <w:r w:rsidR="007B64D8">
              <w:rPr>
                <w:rFonts w:ascii="Arial" w:eastAsiaTheme="minorHAnsi" w:hAnsi="Arial" w:cs="Arial"/>
                <w:sz w:val="20"/>
                <w:szCs w:val="20"/>
                <w:lang w:eastAsia="sl-SI"/>
              </w:rPr>
              <w:t>jo</w:t>
            </w:r>
            <w:r w:rsidRPr="00D53214">
              <w:rPr>
                <w:rFonts w:ascii="Arial" w:eastAsiaTheme="minorHAnsi" w:hAnsi="Arial" w:cs="Arial"/>
                <w:sz w:val="20"/>
                <w:szCs w:val="20"/>
                <w:lang w:eastAsia="sl-SI"/>
              </w:rPr>
              <w:t xml:space="preserve"> tudi odgovorna oseba pravne osebe, odgovorna oseba samostojnega podjetnika posameznika, odgovorna oseba posameznika, ki samostojno opravlja dejavnost, ali odgovorna oseba v državnem organu ali odgovorna oseba samoupravne lokalne skupnosti.«.</w:t>
            </w:r>
          </w:p>
          <w:bookmarkEnd w:id="4"/>
          <w:p w14:paraId="38E5EA23" w14:textId="77777777" w:rsidR="00D53214" w:rsidRPr="00D53214" w:rsidRDefault="00D53214" w:rsidP="00D53214">
            <w:pPr>
              <w:spacing w:after="0" w:line="240" w:lineRule="auto"/>
              <w:rPr>
                <w:rFonts w:ascii="Arial" w:eastAsiaTheme="minorHAnsi" w:hAnsi="Arial" w:cs="Arial"/>
                <w:b/>
                <w:bCs/>
                <w:sz w:val="20"/>
                <w:szCs w:val="20"/>
              </w:rPr>
            </w:pPr>
          </w:p>
          <w:p w14:paraId="675401D3" w14:textId="77777777" w:rsidR="00D53214" w:rsidRPr="00D53214" w:rsidRDefault="00D53214" w:rsidP="00D53214">
            <w:pPr>
              <w:spacing w:after="0" w:line="240" w:lineRule="auto"/>
              <w:rPr>
                <w:rFonts w:ascii="Arial" w:eastAsiaTheme="minorHAnsi" w:hAnsi="Arial" w:cs="Arial"/>
                <w:b/>
                <w:bCs/>
                <w:sz w:val="20"/>
                <w:szCs w:val="20"/>
              </w:rPr>
            </w:pPr>
          </w:p>
          <w:p w14:paraId="1CD6F5F0" w14:textId="77777777" w:rsidR="00D53214" w:rsidRPr="00D53214" w:rsidRDefault="00D53214" w:rsidP="00D53214">
            <w:pPr>
              <w:numPr>
                <w:ilvl w:val="0"/>
                <w:numId w:val="42"/>
              </w:numPr>
              <w:spacing w:after="0" w:line="240" w:lineRule="auto"/>
              <w:jc w:val="center"/>
              <w:rPr>
                <w:rFonts w:ascii="Arial" w:eastAsiaTheme="minorHAnsi" w:hAnsi="Arial" w:cs="Arial"/>
                <w:b/>
                <w:bCs/>
                <w:sz w:val="20"/>
                <w:szCs w:val="20"/>
              </w:rPr>
            </w:pPr>
            <w:r w:rsidRPr="00D53214">
              <w:rPr>
                <w:rFonts w:ascii="Arial" w:eastAsiaTheme="minorHAnsi" w:hAnsi="Arial" w:cs="Arial"/>
                <w:b/>
                <w:bCs/>
                <w:sz w:val="20"/>
                <w:szCs w:val="20"/>
              </w:rPr>
              <w:t>člen</w:t>
            </w:r>
          </w:p>
          <w:p w14:paraId="7DA5BC72" w14:textId="77777777" w:rsidR="00D53214" w:rsidRPr="00D53214" w:rsidRDefault="00D53214" w:rsidP="006C5DCA">
            <w:pPr>
              <w:spacing w:after="0" w:line="240" w:lineRule="auto"/>
              <w:jc w:val="both"/>
              <w:rPr>
                <w:rFonts w:ascii="Arial" w:eastAsiaTheme="minorHAnsi" w:hAnsi="Arial" w:cs="Arial"/>
                <w:sz w:val="20"/>
                <w:szCs w:val="20"/>
              </w:rPr>
            </w:pPr>
          </w:p>
          <w:p w14:paraId="5A3B4D76" w14:textId="42D639B6" w:rsidR="00D53214" w:rsidRPr="00D53214" w:rsidRDefault="00D53214" w:rsidP="006C5DCA">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 xml:space="preserve">Za 32. členom se </w:t>
            </w:r>
            <w:r w:rsidR="00401748">
              <w:rPr>
                <w:rFonts w:ascii="Arial" w:eastAsiaTheme="minorHAnsi" w:hAnsi="Arial" w:cs="Arial"/>
                <w:sz w:val="20"/>
                <w:szCs w:val="20"/>
              </w:rPr>
              <w:t>doda</w:t>
            </w:r>
            <w:r w:rsidRPr="00D53214">
              <w:rPr>
                <w:rFonts w:ascii="Arial" w:eastAsiaTheme="minorHAnsi" w:hAnsi="Arial" w:cs="Arial"/>
                <w:sz w:val="20"/>
                <w:szCs w:val="20"/>
              </w:rPr>
              <w:t xml:space="preserve"> 32.a člen, ki se glasi: </w:t>
            </w:r>
          </w:p>
          <w:p w14:paraId="30177F03" w14:textId="77777777" w:rsidR="00D53214" w:rsidRPr="00D53214" w:rsidRDefault="00D53214" w:rsidP="00D53214">
            <w:pPr>
              <w:spacing w:after="0" w:line="240" w:lineRule="auto"/>
              <w:rPr>
                <w:rFonts w:ascii="Arial" w:eastAsiaTheme="minorHAnsi" w:hAnsi="Arial" w:cs="Arial"/>
                <w:sz w:val="20"/>
                <w:szCs w:val="20"/>
              </w:rPr>
            </w:pPr>
          </w:p>
          <w:p w14:paraId="10705316" w14:textId="77777777" w:rsidR="00D53214" w:rsidRPr="00D53214" w:rsidRDefault="00D53214" w:rsidP="006C5DCA">
            <w:pPr>
              <w:spacing w:after="0" w:line="240" w:lineRule="auto"/>
              <w:jc w:val="center"/>
              <w:rPr>
                <w:rFonts w:ascii="Arial" w:eastAsiaTheme="minorHAnsi" w:hAnsi="Arial" w:cs="Arial"/>
                <w:sz w:val="20"/>
                <w:szCs w:val="20"/>
              </w:rPr>
            </w:pPr>
            <w:r w:rsidRPr="00D53214">
              <w:rPr>
                <w:rFonts w:ascii="Arial" w:eastAsiaTheme="minorHAnsi" w:hAnsi="Arial" w:cs="Arial"/>
                <w:sz w:val="20"/>
                <w:szCs w:val="20"/>
              </w:rPr>
              <w:t>»32.a člen</w:t>
            </w:r>
          </w:p>
          <w:p w14:paraId="403020EC" w14:textId="451ECCB7" w:rsidR="00D53214" w:rsidRPr="00D53214" w:rsidRDefault="00D53214" w:rsidP="006C5DCA">
            <w:pPr>
              <w:spacing w:after="0" w:line="240" w:lineRule="auto"/>
              <w:jc w:val="center"/>
              <w:rPr>
                <w:rFonts w:ascii="Arial" w:eastAsiaTheme="minorHAnsi" w:hAnsi="Arial" w:cs="Arial"/>
                <w:sz w:val="20"/>
                <w:szCs w:val="20"/>
              </w:rPr>
            </w:pPr>
            <w:r w:rsidRPr="00D53214">
              <w:rPr>
                <w:rFonts w:ascii="Arial" w:eastAsiaTheme="minorHAnsi" w:hAnsi="Arial" w:cs="Arial"/>
                <w:sz w:val="20"/>
                <w:szCs w:val="20"/>
              </w:rPr>
              <w:lastRenderedPageBreak/>
              <w:t>(</w:t>
            </w:r>
            <w:r w:rsidR="006E49B3">
              <w:rPr>
                <w:rFonts w:ascii="Arial" w:eastAsiaTheme="minorHAnsi" w:hAnsi="Arial" w:cs="Arial"/>
                <w:sz w:val="20"/>
                <w:szCs w:val="20"/>
              </w:rPr>
              <w:t xml:space="preserve">višina </w:t>
            </w:r>
            <w:r w:rsidRPr="00D53214">
              <w:rPr>
                <w:rFonts w:ascii="Arial" w:eastAsiaTheme="minorHAnsi" w:hAnsi="Arial" w:cs="Arial"/>
                <w:sz w:val="20"/>
                <w:szCs w:val="20"/>
              </w:rPr>
              <w:t>glob</w:t>
            </w:r>
            <w:r w:rsidR="006E49B3">
              <w:rPr>
                <w:rFonts w:ascii="Arial" w:eastAsiaTheme="minorHAnsi" w:hAnsi="Arial" w:cs="Arial"/>
                <w:sz w:val="20"/>
                <w:szCs w:val="20"/>
              </w:rPr>
              <w:t xml:space="preserve">e </w:t>
            </w:r>
            <w:r w:rsidRPr="00D53214">
              <w:rPr>
                <w:rFonts w:ascii="Arial" w:eastAsiaTheme="minorHAnsi" w:hAnsi="Arial" w:cs="Arial"/>
                <w:sz w:val="20"/>
                <w:szCs w:val="20"/>
              </w:rPr>
              <w:t xml:space="preserve">v hitrem </w:t>
            </w:r>
            <w:r w:rsidR="006E49B3">
              <w:rPr>
                <w:rFonts w:ascii="Arial" w:eastAsiaTheme="minorHAnsi" w:hAnsi="Arial" w:cs="Arial"/>
                <w:sz w:val="20"/>
                <w:szCs w:val="20"/>
              </w:rPr>
              <w:t xml:space="preserve">prekrškovnem </w:t>
            </w:r>
            <w:r w:rsidRPr="00D53214">
              <w:rPr>
                <w:rFonts w:ascii="Arial" w:eastAsiaTheme="minorHAnsi" w:hAnsi="Arial" w:cs="Arial"/>
                <w:sz w:val="20"/>
                <w:szCs w:val="20"/>
              </w:rPr>
              <w:t>postopku)</w:t>
            </w:r>
          </w:p>
          <w:p w14:paraId="116BE4D7" w14:textId="77777777" w:rsidR="00D53214" w:rsidRPr="00D53214" w:rsidRDefault="00D53214" w:rsidP="006C5DCA">
            <w:pPr>
              <w:spacing w:after="0" w:line="240" w:lineRule="auto"/>
              <w:jc w:val="both"/>
              <w:rPr>
                <w:rFonts w:ascii="Arial" w:eastAsiaTheme="minorHAnsi" w:hAnsi="Arial" w:cs="Arial"/>
                <w:sz w:val="20"/>
                <w:szCs w:val="20"/>
              </w:rPr>
            </w:pPr>
          </w:p>
          <w:p w14:paraId="7336BD2E" w14:textId="77777777" w:rsidR="00D53214" w:rsidRPr="00D53214" w:rsidRDefault="00D53214" w:rsidP="006C5DCA">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Za prekrške iz tega zakona se sme v hitrem postopku izreči globa tudi v znesku, ki je višji od</w:t>
            </w:r>
            <w:r w:rsidR="006C5DCA">
              <w:rPr>
                <w:rFonts w:ascii="Arial" w:eastAsiaTheme="minorHAnsi" w:hAnsi="Arial" w:cs="Arial"/>
                <w:sz w:val="20"/>
                <w:szCs w:val="20"/>
              </w:rPr>
              <w:t xml:space="preserve"> </w:t>
            </w:r>
            <w:r w:rsidRPr="00D53214">
              <w:rPr>
                <w:rFonts w:ascii="Arial" w:eastAsiaTheme="minorHAnsi" w:hAnsi="Arial" w:cs="Arial"/>
                <w:sz w:val="20"/>
                <w:szCs w:val="20"/>
              </w:rPr>
              <w:t>najnižj</w:t>
            </w:r>
            <w:r w:rsidR="006C5DCA">
              <w:rPr>
                <w:rFonts w:ascii="Arial" w:eastAsiaTheme="minorHAnsi" w:hAnsi="Arial" w:cs="Arial"/>
                <w:sz w:val="20"/>
                <w:szCs w:val="20"/>
              </w:rPr>
              <w:t>e</w:t>
            </w:r>
            <w:r w:rsidRPr="00D53214">
              <w:rPr>
                <w:rFonts w:ascii="Arial" w:eastAsiaTheme="minorHAnsi" w:hAnsi="Arial" w:cs="Arial"/>
                <w:sz w:val="20"/>
                <w:szCs w:val="20"/>
              </w:rPr>
              <w:t xml:space="preserve"> predpisane globe, določene s tem zakonom.«.</w:t>
            </w:r>
          </w:p>
          <w:p w14:paraId="16048CF1" w14:textId="77777777" w:rsidR="00D53214" w:rsidRPr="00D53214" w:rsidRDefault="00D53214" w:rsidP="00D53214">
            <w:pPr>
              <w:spacing w:after="0" w:line="240" w:lineRule="auto"/>
              <w:rPr>
                <w:rFonts w:ascii="Arial" w:eastAsiaTheme="minorHAnsi" w:hAnsi="Arial" w:cs="Arial"/>
                <w:sz w:val="20"/>
                <w:szCs w:val="20"/>
              </w:rPr>
            </w:pPr>
          </w:p>
          <w:p w14:paraId="479FBD83" w14:textId="77777777" w:rsidR="00D53214" w:rsidRPr="00D53214" w:rsidRDefault="00D53214" w:rsidP="00D53214">
            <w:pPr>
              <w:spacing w:after="0" w:line="240" w:lineRule="auto"/>
              <w:rPr>
                <w:rFonts w:ascii="Arial" w:eastAsiaTheme="minorHAnsi" w:hAnsi="Arial" w:cs="Arial"/>
                <w:sz w:val="20"/>
                <w:szCs w:val="20"/>
              </w:rPr>
            </w:pPr>
          </w:p>
          <w:p w14:paraId="356ED033" w14:textId="124B97C3" w:rsidR="006E49B3" w:rsidRDefault="00D10F03" w:rsidP="006E49B3">
            <w:pPr>
              <w:spacing w:after="0" w:line="240" w:lineRule="auto"/>
              <w:jc w:val="center"/>
              <w:rPr>
                <w:rFonts w:ascii="Arial" w:eastAsia="Arial" w:hAnsi="Arial" w:cs="Arial"/>
                <w:b/>
                <w:bCs/>
                <w:sz w:val="20"/>
                <w:szCs w:val="20"/>
              </w:rPr>
            </w:pPr>
            <w:r w:rsidRPr="00D53214">
              <w:rPr>
                <w:rFonts w:ascii="Arial" w:eastAsia="Arial" w:hAnsi="Arial" w:cs="Arial"/>
                <w:b/>
                <w:bCs/>
                <w:sz w:val="20"/>
                <w:szCs w:val="20"/>
              </w:rPr>
              <w:t>PREHODN</w:t>
            </w:r>
            <w:r w:rsidR="00D5317C">
              <w:rPr>
                <w:rFonts w:ascii="Arial" w:eastAsia="Arial" w:hAnsi="Arial" w:cs="Arial"/>
                <w:b/>
                <w:bCs/>
                <w:sz w:val="20"/>
                <w:szCs w:val="20"/>
              </w:rPr>
              <w:t>E</w:t>
            </w:r>
            <w:r w:rsidRPr="00D53214">
              <w:rPr>
                <w:rFonts w:ascii="Arial" w:eastAsia="Arial" w:hAnsi="Arial" w:cs="Arial"/>
                <w:b/>
                <w:bCs/>
                <w:sz w:val="20"/>
                <w:szCs w:val="20"/>
              </w:rPr>
              <w:t xml:space="preserve"> </w:t>
            </w:r>
            <w:r w:rsidR="00D53214" w:rsidRPr="00D53214">
              <w:rPr>
                <w:rFonts w:ascii="Arial" w:eastAsia="Arial" w:hAnsi="Arial" w:cs="Arial"/>
                <w:b/>
                <w:bCs/>
                <w:sz w:val="20"/>
                <w:szCs w:val="20"/>
              </w:rPr>
              <w:t>IN KONČNA DOLOČBA</w:t>
            </w:r>
          </w:p>
          <w:p w14:paraId="7116CF34" w14:textId="7AAD4DA7" w:rsidR="006E49B3" w:rsidRDefault="006E49B3" w:rsidP="006E49B3">
            <w:pPr>
              <w:spacing w:after="0" w:line="240" w:lineRule="auto"/>
              <w:jc w:val="center"/>
              <w:rPr>
                <w:rFonts w:ascii="Arial" w:eastAsia="Arial" w:hAnsi="Arial" w:cs="Arial"/>
                <w:b/>
                <w:bCs/>
                <w:sz w:val="20"/>
                <w:szCs w:val="20"/>
              </w:rPr>
            </w:pPr>
          </w:p>
          <w:p w14:paraId="6588EFE9" w14:textId="77777777" w:rsidR="006E49B3" w:rsidRDefault="006E49B3" w:rsidP="006E49B3">
            <w:pPr>
              <w:spacing w:after="0" w:line="240" w:lineRule="auto"/>
              <w:jc w:val="center"/>
              <w:rPr>
                <w:rFonts w:ascii="Arial" w:eastAsia="Arial" w:hAnsi="Arial" w:cs="Arial"/>
                <w:b/>
                <w:bCs/>
                <w:sz w:val="20"/>
                <w:szCs w:val="20"/>
              </w:rPr>
            </w:pPr>
          </w:p>
          <w:p w14:paraId="4EF05556" w14:textId="77777777" w:rsidR="006E49B3" w:rsidRPr="006E49B3" w:rsidRDefault="00D53214" w:rsidP="006E49B3">
            <w:pPr>
              <w:pStyle w:val="Odstavekseznama"/>
              <w:numPr>
                <w:ilvl w:val="0"/>
                <w:numId w:val="42"/>
              </w:numPr>
              <w:spacing w:after="0" w:line="240" w:lineRule="auto"/>
              <w:jc w:val="center"/>
              <w:rPr>
                <w:rFonts w:ascii="Arial" w:eastAsia="Arial" w:hAnsi="Arial" w:cs="Arial"/>
                <w:b/>
                <w:bCs/>
                <w:sz w:val="20"/>
                <w:szCs w:val="20"/>
              </w:rPr>
            </w:pPr>
            <w:r w:rsidRPr="006E49B3">
              <w:rPr>
                <w:rFonts w:ascii="Arial" w:eastAsiaTheme="minorHAnsi" w:hAnsi="Arial" w:cs="Arial"/>
                <w:b/>
                <w:bCs/>
                <w:sz w:val="20"/>
                <w:szCs w:val="20"/>
              </w:rPr>
              <w:t>člen</w:t>
            </w:r>
          </w:p>
          <w:p w14:paraId="75672C82" w14:textId="19436C22" w:rsidR="006E49B3" w:rsidRDefault="00DA3CC3" w:rsidP="006E49B3">
            <w:pPr>
              <w:pStyle w:val="Odstavekseznama"/>
              <w:spacing w:after="0" w:line="240" w:lineRule="auto"/>
              <w:jc w:val="center"/>
              <w:rPr>
                <w:rFonts w:ascii="Arial" w:eastAsiaTheme="minorHAnsi" w:hAnsi="Arial" w:cs="Arial"/>
                <w:b/>
                <w:bCs/>
                <w:sz w:val="20"/>
                <w:szCs w:val="20"/>
              </w:rPr>
            </w:pPr>
            <w:r w:rsidRPr="006E49B3">
              <w:rPr>
                <w:rFonts w:ascii="Arial" w:eastAsiaTheme="minorHAnsi" w:hAnsi="Arial" w:cs="Arial"/>
                <w:b/>
                <w:bCs/>
                <w:sz w:val="20"/>
                <w:szCs w:val="20"/>
              </w:rPr>
              <w:t>(začetek uporabe</w:t>
            </w:r>
            <w:r w:rsidR="00E534FD" w:rsidRPr="006E49B3">
              <w:rPr>
                <w:rFonts w:ascii="Arial" w:eastAsiaTheme="minorHAnsi" w:hAnsi="Arial" w:cs="Arial"/>
                <w:b/>
                <w:bCs/>
                <w:sz w:val="20"/>
                <w:szCs w:val="20"/>
              </w:rPr>
              <w:t xml:space="preserve"> </w:t>
            </w:r>
            <w:r w:rsidR="00BE6905">
              <w:rPr>
                <w:rFonts w:ascii="Arial" w:eastAsiaTheme="minorHAnsi" w:hAnsi="Arial" w:cs="Arial"/>
                <w:b/>
                <w:bCs/>
                <w:sz w:val="20"/>
                <w:szCs w:val="20"/>
              </w:rPr>
              <w:t xml:space="preserve">prvega odstavka </w:t>
            </w:r>
            <w:r w:rsidR="00D10F03" w:rsidRPr="006E49B3">
              <w:rPr>
                <w:rFonts w:ascii="Arial" w:eastAsiaTheme="minorHAnsi" w:hAnsi="Arial" w:cs="Arial"/>
                <w:b/>
                <w:bCs/>
                <w:sz w:val="20"/>
                <w:szCs w:val="20"/>
              </w:rPr>
              <w:t>15.a člena zakona</w:t>
            </w:r>
            <w:r w:rsidRPr="006E49B3">
              <w:rPr>
                <w:rFonts w:ascii="Arial" w:eastAsiaTheme="minorHAnsi" w:hAnsi="Arial" w:cs="Arial"/>
                <w:b/>
                <w:bCs/>
                <w:sz w:val="20"/>
                <w:szCs w:val="20"/>
              </w:rPr>
              <w:t>)</w:t>
            </w:r>
          </w:p>
          <w:p w14:paraId="75617D11" w14:textId="77777777" w:rsidR="006E49B3" w:rsidRDefault="006E49B3" w:rsidP="006E49B3">
            <w:pPr>
              <w:spacing w:after="0" w:line="240" w:lineRule="auto"/>
              <w:rPr>
                <w:rFonts w:ascii="Arial" w:eastAsiaTheme="minorHAnsi" w:hAnsi="Arial" w:cs="Arial"/>
                <w:sz w:val="20"/>
                <w:szCs w:val="20"/>
              </w:rPr>
            </w:pPr>
          </w:p>
          <w:p w14:paraId="45D205EB" w14:textId="0A4C6660" w:rsidR="00D5317C" w:rsidRDefault="006E49B3" w:rsidP="00D5317C">
            <w:pPr>
              <w:spacing w:after="0" w:line="240" w:lineRule="auto"/>
              <w:jc w:val="both"/>
              <w:rPr>
                <w:rFonts w:ascii="Arial" w:eastAsia="Arial" w:hAnsi="Arial" w:cs="Arial"/>
                <w:b/>
                <w:bCs/>
                <w:sz w:val="20"/>
                <w:szCs w:val="20"/>
              </w:rPr>
            </w:pPr>
            <w:r>
              <w:rPr>
                <w:rFonts w:ascii="Arial" w:eastAsiaTheme="minorHAnsi" w:hAnsi="Arial" w:cs="Arial"/>
                <w:sz w:val="20"/>
                <w:szCs w:val="20"/>
              </w:rPr>
              <w:t xml:space="preserve">(1) </w:t>
            </w:r>
            <w:r w:rsidR="00BE6905">
              <w:rPr>
                <w:rFonts w:ascii="Arial" w:eastAsiaTheme="minorHAnsi" w:hAnsi="Arial" w:cs="Arial"/>
                <w:sz w:val="20"/>
                <w:szCs w:val="20"/>
              </w:rPr>
              <w:t xml:space="preserve">Prvi odstavek </w:t>
            </w:r>
            <w:r w:rsidR="00C756F0">
              <w:rPr>
                <w:rFonts w:ascii="Arial" w:eastAsiaTheme="minorHAnsi" w:hAnsi="Arial" w:cs="Arial"/>
                <w:sz w:val="20"/>
                <w:szCs w:val="20"/>
              </w:rPr>
              <w:t xml:space="preserve">novega </w:t>
            </w:r>
            <w:r w:rsidR="00D53214" w:rsidRPr="006E49B3">
              <w:rPr>
                <w:rFonts w:ascii="Arial" w:eastAsiaTheme="minorHAnsi" w:hAnsi="Arial" w:cs="Arial"/>
                <w:sz w:val="20"/>
                <w:szCs w:val="20"/>
              </w:rPr>
              <w:t>15.a člen</w:t>
            </w:r>
            <w:r w:rsidR="005F73DE">
              <w:rPr>
                <w:rFonts w:ascii="Arial" w:eastAsiaTheme="minorHAnsi" w:hAnsi="Arial" w:cs="Arial"/>
                <w:sz w:val="20"/>
                <w:szCs w:val="20"/>
              </w:rPr>
              <w:t>a</w:t>
            </w:r>
            <w:r w:rsidR="00D53214" w:rsidRPr="006E49B3">
              <w:rPr>
                <w:rFonts w:ascii="Arial" w:eastAsiaTheme="minorHAnsi" w:hAnsi="Arial" w:cs="Arial"/>
                <w:sz w:val="20"/>
                <w:szCs w:val="20"/>
              </w:rPr>
              <w:t xml:space="preserve"> </w:t>
            </w:r>
            <w:r w:rsidR="00786D9D" w:rsidRPr="006E49B3">
              <w:rPr>
                <w:rFonts w:ascii="Arial" w:eastAsiaTheme="minorHAnsi" w:hAnsi="Arial" w:cs="Arial"/>
                <w:sz w:val="20"/>
                <w:szCs w:val="20"/>
              </w:rPr>
              <w:t xml:space="preserve">zakona </w:t>
            </w:r>
            <w:r w:rsidR="00D53214" w:rsidRPr="006E49B3">
              <w:rPr>
                <w:rFonts w:ascii="Arial" w:eastAsiaTheme="minorHAnsi" w:hAnsi="Arial" w:cs="Arial"/>
                <w:sz w:val="20"/>
                <w:szCs w:val="20"/>
              </w:rPr>
              <w:t xml:space="preserve">se začne uporabljati </w:t>
            </w:r>
            <w:r w:rsidR="0027076B">
              <w:rPr>
                <w:rFonts w:ascii="Arial" w:eastAsiaTheme="minorHAnsi" w:hAnsi="Arial" w:cs="Arial"/>
                <w:sz w:val="20"/>
                <w:szCs w:val="20"/>
              </w:rPr>
              <w:t xml:space="preserve">18 </w:t>
            </w:r>
            <w:r w:rsidR="00C756F0">
              <w:rPr>
                <w:rFonts w:ascii="Arial" w:eastAsiaTheme="minorHAnsi" w:hAnsi="Arial" w:cs="Arial"/>
                <w:sz w:val="20"/>
                <w:szCs w:val="20"/>
              </w:rPr>
              <w:t>mesecev</w:t>
            </w:r>
            <w:r w:rsidR="00C756F0" w:rsidRPr="006E49B3">
              <w:rPr>
                <w:rFonts w:ascii="Arial" w:eastAsiaTheme="minorHAnsi" w:hAnsi="Arial" w:cs="Arial"/>
                <w:sz w:val="20"/>
                <w:szCs w:val="20"/>
              </w:rPr>
              <w:t xml:space="preserve"> </w:t>
            </w:r>
            <w:r w:rsidR="00C756F0">
              <w:rPr>
                <w:rFonts w:ascii="Arial" w:eastAsiaTheme="minorHAnsi" w:hAnsi="Arial" w:cs="Arial"/>
                <w:sz w:val="20"/>
                <w:szCs w:val="20"/>
              </w:rPr>
              <w:t>od</w:t>
            </w:r>
            <w:r w:rsidR="00C756F0" w:rsidRPr="006E49B3">
              <w:rPr>
                <w:rFonts w:ascii="Arial" w:eastAsiaTheme="minorHAnsi" w:hAnsi="Arial" w:cs="Arial"/>
                <w:sz w:val="20"/>
                <w:szCs w:val="20"/>
              </w:rPr>
              <w:t xml:space="preserve"> uveljavitv</w:t>
            </w:r>
            <w:r w:rsidR="00C756F0">
              <w:rPr>
                <w:rFonts w:ascii="Arial" w:eastAsiaTheme="minorHAnsi" w:hAnsi="Arial" w:cs="Arial"/>
                <w:sz w:val="20"/>
                <w:szCs w:val="20"/>
              </w:rPr>
              <w:t>e</w:t>
            </w:r>
            <w:r w:rsidR="00C756F0" w:rsidRPr="006E49B3">
              <w:rPr>
                <w:rFonts w:ascii="Arial" w:eastAsiaTheme="minorHAnsi" w:hAnsi="Arial" w:cs="Arial"/>
                <w:sz w:val="20"/>
                <w:szCs w:val="20"/>
              </w:rPr>
              <w:t xml:space="preserve"> </w:t>
            </w:r>
            <w:r w:rsidR="00D53214" w:rsidRPr="006E49B3">
              <w:rPr>
                <w:rFonts w:ascii="Arial" w:eastAsiaTheme="minorHAnsi" w:hAnsi="Arial" w:cs="Arial"/>
                <w:sz w:val="20"/>
                <w:szCs w:val="20"/>
              </w:rPr>
              <w:t xml:space="preserve">tega zakona, če gre za operacijske sisteme in grafične uporabniške vmesnike v elektronskih napravah, oziroma </w:t>
            </w:r>
            <w:r w:rsidR="0027076B">
              <w:rPr>
                <w:rFonts w:ascii="Arial" w:eastAsiaTheme="minorHAnsi" w:hAnsi="Arial" w:cs="Arial"/>
                <w:sz w:val="20"/>
                <w:szCs w:val="20"/>
              </w:rPr>
              <w:t xml:space="preserve">30 </w:t>
            </w:r>
            <w:r w:rsidR="00C756F0">
              <w:rPr>
                <w:rFonts w:ascii="Arial" w:eastAsiaTheme="minorHAnsi" w:hAnsi="Arial" w:cs="Arial"/>
                <w:sz w:val="20"/>
                <w:szCs w:val="20"/>
              </w:rPr>
              <w:t>mesecev od</w:t>
            </w:r>
            <w:r w:rsidR="00C756F0" w:rsidRPr="006E49B3">
              <w:rPr>
                <w:rFonts w:ascii="Arial" w:eastAsiaTheme="minorHAnsi" w:hAnsi="Arial" w:cs="Arial"/>
                <w:sz w:val="20"/>
                <w:szCs w:val="20"/>
              </w:rPr>
              <w:t xml:space="preserve"> uveljavitv</w:t>
            </w:r>
            <w:r w:rsidR="00C756F0">
              <w:rPr>
                <w:rFonts w:ascii="Arial" w:eastAsiaTheme="minorHAnsi" w:hAnsi="Arial" w:cs="Arial"/>
                <w:sz w:val="20"/>
                <w:szCs w:val="20"/>
              </w:rPr>
              <w:t xml:space="preserve">e </w:t>
            </w:r>
            <w:r w:rsidR="00D53214" w:rsidRPr="006E49B3">
              <w:rPr>
                <w:rFonts w:ascii="Arial" w:eastAsiaTheme="minorHAnsi" w:hAnsi="Arial" w:cs="Arial"/>
                <w:sz w:val="20"/>
                <w:szCs w:val="20"/>
              </w:rPr>
              <w:t>tega zakona, če gre za govorne uporabniške vmesnike v elektronskih napravah.</w:t>
            </w:r>
          </w:p>
          <w:p w14:paraId="3AAD6C03" w14:textId="77777777" w:rsidR="00D5317C" w:rsidRDefault="00D5317C" w:rsidP="00D5317C">
            <w:pPr>
              <w:spacing w:after="0" w:line="240" w:lineRule="auto"/>
              <w:jc w:val="both"/>
              <w:rPr>
                <w:rFonts w:ascii="Arial" w:eastAsia="Arial" w:hAnsi="Arial" w:cs="Arial"/>
                <w:b/>
                <w:bCs/>
                <w:sz w:val="20"/>
                <w:szCs w:val="20"/>
              </w:rPr>
            </w:pPr>
          </w:p>
          <w:p w14:paraId="69712533" w14:textId="0FF56894" w:rsidR="00D5317C" w:rsidRDefault="00D5317C" w:rsidP="00D5317C">
            <w:pPr>
              <w:spacing w:after="0" w:line="240" w:lineRule="auto"/>
              <w:jc w:val="both"/>
              <w:rPr>
                <w:rFonts w:ascii="Arial" w:eastAsia="Arial" w:hAnsi="Arial" w:cs="Arial"/>
                <w:b/>
                <w:bCs/>
                <w:sz w:val="20"/>
                <w:szCs w:val="20"/>
              </w:rPr>
            </w:pPr>
            <w:r>
              <w:rPr>
                <w:rFonts w:ascii="Arial" w:eastAsiaTheme="minorHAnsi" w:hAnsi="Arial" w:cs="Arial"/>
                <w:sz w:val="20"/>
                <w:szCs w:val="20"/>
                <w:shd w:val="clear" w:color="auto" w:fill="FFFFFF"/>
                <w:lang w:eastAsia="sl-SI"/>
              </w:rPr>
              <w:t xml:space="preserve">(2) </w:t>
            </w:r>
            <w:r w:rsidR="00424458">
              <w:rPr>
                <w:rFonts w:ascii="Arial" w:eastAsiaTheme="minorHAnsi" w:hAnsi="Arial" w:cs="Arial"/>
                <w:sz w:val="20"/>
                <w:szCs w:val="20"/>
                <w:shd w:val="clear" w:color="auto" w:fill="FFFFFF"/>
                <w:lang w:eastAsia="sl-SI"/>
              </w:rPr>
              <w:t>Obveznost iz p</w:t>
            </w:r>
            <w:r w:rsidR="00E534FD">
              <w:rPr>
                <w:rFonts w:ascii="Arial" w:eastAsiaTheme="minorHAnsi" w:hAnsi="Arial" w:cs="Arial"/>
                <w:sz w:val="20"/>
                <w:szCs w:val="20"/>
                <w:shd w:val="clear" w:color="auto" w:fill="FFFFFF"/>
              </w:rPr>
              <w:t>rv</w:t>
            </w:r>
            <w:r w:rsidR="00424458">
              <w:rPr>
                <w:rFonts w:ascii="Arial" w:eastAsiaTheme="minorHAnsi" w:hAnsi="Arial" w:cs="Arial"/>
                <w:sz w:val="20"/>
                <w:szCs w:val="20"/>
                <w:shd w:val="clear" w:color="auto" w:fill="FFFFFF"/>
              </w:rPr>
              <w:t>ega</w:t>
            </w:r>
            <w:r w:rsidR="00E534FD">
              <w:rPr>
                <w:rFonts w:ascii="Arial" w:eastAsiaTheme="minorHAnsi" w:hAnsi="Arial" w:cs="Arial"/>
                <w:sz w:val="20"/>
                <w:szCs w:val="20"/>
                <w:shd w:val="clear" w:color="auto" w:fill="FFFFFF"/>
              </w:rPr>
              <w:t xml:space="preserve"> </w:t>
            </w:r>
            <w:r w:rsidR="00E534FD" w:rsidRPr="00D53214">
              <w:rPr>
                <w:rFonts w:ascii="Arial" w:eastAsiaTheme="minorHAnsi" w:hAnsi="Arial" w:cs="Arial"/>
                <w:sz w:val="20"/>
                <w:szCs w:val="20"/>
                <w:shd w:val="clear" w:color="auto" w:fill="FFFFFF"/>
                <w:lang w:eastAsia="sl-SI"/>
              </w:rPr>
              <w:t>odstav</w:t>
            </w:r>
            <w:r w:rsidR="00BE6905">
              <w:rPr>
                <w:rFonts w:ascii="Arial" w:eastAsiaTheme="minorHAnsi" w:hAnsi="Arial" w:cs="Arial"/>
                <w:sz w:val="20"/>
                <w:szCs w:val="20"/>
                <w:shd w:val="clear" w:color="auto" w:fill="FFFFFF"/>
                <w:lang w:eastAsia="sl-SI"/>
              </w:rPr>
              <w:t>k</w:t>
            </w:r>
            <w:r w:rsidR="00424458">
              <w:rPr>
                <w:rFonts w:ascii="Arial" w:eastAsiaTheme="minorHAnsi" w:hAnsi="Arial" w:cs="Arial"/>
                <w:sz w:val="20"/>
                <w:szCs w:val="20"/>
                <w:shd w:val="clear" w:color="auto" w:fill="FFFFFF"/>
                <w:lang w:eastAsia="sl-SI"/>
              </w:rPr>
              <w:t>a</w:t>
            </w:r>
            <w:r w:rsidR="00E534FD" w:rsidRPr="00D53214">
              <w:rPr>
                <w:rFonts w:ascii="Arial" w:eastAsiaTheme="minorHAnsi" w:hAnsi="Arial" w:cs="Arial"/>
                <w:sz w:val="20"/>
                <w:szCs w:val="20"/>
                <w:shd w:val="clear" w:color="auto" w:fill="FFFFFF"/>
                <w:lang w:eastAsia="sl-SI"/>
              </w:rPr>
              <w:t xml:space="preserve"> </w:t>
            </w:r>
            <w:r w:rsidR="00C756F0">
              <w:rPr>
                <w:rFonts w:ascii="Arial" w:eastAsiaTheme="minorHAnsi" w:hAnsi="Arial" w:cs="Arial"/>
                <w:sz w:val="20"/>
                <w:szCs w:val="20"/>
                <w:shd w:val="clear" w:color="auto" w:fill="FFFFFF"/>
                <w:lang w:eastAsia="sl-SI"/>
              </w:rPr>
              <w:t xml:space="preserve">novega </w:t>
            </w:r>
            <w:r w:rsidR="00BE6905">
              <w:rPr>
                <w:rFonts w:ascii="Arial" w:eastAsiaTheme="minorHAnsi" w:hAnsi="Arial" w:cs="Arial"/>
                <w:sz w:val="20"/>
                <w:szCs w:val="20"/>
                <w:shd w:val="clear" w:color="auto" w:fill="FFFFFF"/>
              </w:rPr>
              <w:t>1</w:t>
            </w:r>
            <w:r w:rsidR="00E534FD">
              <w:rPr>
                <w:rFonts w:ascii="Arial" w:eastAsiaTheme="minorHAnsi" w:hAnsi="Arial" w:cs="Arial"/>
                <w:sz w:val="20"/>
                <w:szCs w:val="20"/>
                <w:shd w:val="clear" w:color="auto" w:fill="FFFFFF"/>
              </w:rPr>
              <w:t xml:space="preserve">5.a člena zakona </w:t>
            </w:r>
            <w:r w:rsidR="00C756F0">
              <w:rPr>
                <w:rFonts w:ascii="Arial" w:eastAsiaTheme="minorHAnsi" w:hAnsi="Arial" w:cs="Arial"/>
                <w:sz w:val="20"/>
                <w:szCs w:val="20"/>
                <w:shd w:val="clear" w:color="auto" w:fill="FFFFFF"/>
                <w:lang w:eastAsia="sl-SI"/>
              </w:rPr>
              <w:t>se ne uporablja</w:t>
            </w:r>
            <w:r w:rsidR="00E534FD" w:rsidRPr="00D53214">
              <w:rPr>
                <w:rFonts w:ascii="Arial" w:eastAsiaTheme="minorHAnsi" w:hAnsi="Arial" w:cs="Arial"/>
                <w:sz w:val="20"/>
                <w:szCs w:val="20"/>
                <w:shd w:val="clear" w:color="auto" w:fill="FFFFFF"/>
                <w:lang w:eastAsia="sl-SI"/>
              </w:rPr>
              <w:t xml:space="preserve"> za modele elektronskih naprav, ki so </w:t>
            </w:r>
            <w:r w:rsidR="00C756F0">
              <w:rPr>
                <w:rFonts w:ascii="Arial" w:eastAsiaTheme="minorHAnsi" w:hAnsi="Arial" w:cs="Arial"/>
                <w:sz w:val="20"/>
                <w:szCs w:val="20"/>
                <w:shd w:val="clear" w:color="auto" w:fill="FFFFFF"/>
                <w:lang w:eastAsia="sl-SI"/>
              </w:rPr>
              <w:t>bili dani</w:t>
            </w:r>
            <w:r w:rsidR="00C756F0" w:rsidRPr="00D53214">
              <w:rPr>
                <w:rFonts w:ascii="Arial" w:eastAsiaTheme="minorHAnsi" w:hAnsi="Arial" w:cs="Arial"/>
                <w:sz w:val="20"/>
                <w:szCs w:val="20"/>
                <w:shd w:val="clear" w:color="auto" w:fill="FFFFFF"/>
                <w:lang w:eastAsia="sl-SI"/>
              </w:rPr>
              <w:t xml:space="preserve"> </w:t>
            </w:r>
            <w:r w:rsidR="00E534FD" w:rsidRPr="00D53214">
              <w:rPr>
                <w:rFonts w:ascii="Arial" w:eastAsiaTheme="minorHAnsi" w:hAnsi="Arial" w:cs="Arial"/>
                <w:sz w:val="20"/>
                <w:szCs w:val="20"/>
                <w:shd w:val="clear" w:color="auto" w:fill="FFFFFF"/>
                <w:lang w:eastAsia="sl-SI"/>
              </w:rPr>
              <w:t>na trg Republike Slovenije</w:t>
            </w:r>
            <w:r w:rsidR="00424458">
              <w:rPr>
                <w:rFonts w:ascii="Arial" w:eastAsiaTheme="minorHAnsi" w:hAnsi="Arial" w:cs="Arial"/>
                <w:sz w:val="20"/>
                <w:szCs w:val="20"/>
                <w:shd w:val="clear" w:color="auto" w:fill="FFFFFF"/>
                <w:lang w:eastAsia="sl-SI"/>
              </w:rPr>
              <w:t xml:space="preserve"> pred začetkom uporabe </w:t>
            </w:r>
            <w:r w:rsidR="006930B8" w:rsidRPr="006930B8">
              <w:rPr>
                <w:rFonts w:ascii="Arial" w:eastAsiaTheme="minorHAnsi" w:hAnsi="Arial" w:cs="Arial"/>
                <w:sz w:val="20"/>
                <w:szCs w:val="20"/>
                <w:shd w:val="clear" w:color="auto" w:fill="FFFFFF"/>
                <w:lang w:eastAsia="sl-SI"/>
              </w:rPr>
              <w:t>prvega odstavka 15.a člena</w:t>
            </w:r>
            <w:r w:rsidR="00C756F0">
              <w:rPr>
                <w:rFonts w:ascii="Arial" w:eastAsiaTheme="minorHAnsi" w:hAnsi="Arial" w:cs="Arial"/>
                <w:sz w:val="20"/>
                <w:szCs w:val="20"/>
                <w:shd w:val="clear" w:color="auto" w:fill="FFFFFF"/>
                <w:lang w:eastAsia="sl-SI"/>
              </w:rPr>
              <w:t xml:space="preserve"> zakona</w:t>
            </w:r>
            <w:r w:rsidR="00E534FD">
              <w:rPr>
                <w:rFonts w:ascii="Arial" w:eastAsiaTheme="minorHAnsi" w:hAnsi="Arial" w:cs="Arial"/>
                <w:sz w:val="20"/>
                <w:szCs w:val="20"/>
                <w:shd w:val="clear" w:color="auto" w:fill="FFFFFF"/>
              </w:rPr>
              <w:t>.</w:t>
            </w:r>
          </w:p>
          <w:p w14:paraId="6EEB1B52" w14:textId="06D51F1C" w:rsidR="00D5317C" w:rsidRDefault="00424458" w:rsidP="00424458">
            <w:pPr>
              <w:tabs>
                <w:tab w:val="left" w:pos="5161"/>
              </w:tabs>
              <w:spacing w:after="0" w:line="240" w:lineRule="auto"/>
              <w:jc w:val="both"/>
              <w:rPr>
                <w:rFonts w:ascii="Arial" w:eastAsia="Arial" w:hAnsi="Arial" w:cs="Arial"/>
                <w:b/>
                <w:bCs/>
                <w:sz w:val="20"/>
                <w:szCs w:val="20"/>
              </w:rPr>
            </w:pPr>
            <w:r>
              <w:rPr>
                <w:rFonts w:ascii="Arial" w:eastAsia="Arial" w:hAnsi="Arial" w:cs="Arial"/>
                <w:b/>
                <w:bCs/>
                <w:sz w:val="20"/>
                <w:szCs w:val="20"/>
              </w:rPr>
              <w:tab/>
            </w:r>
          </w:p>
          <w:p w14:paraId="0AC536D9" w14:textId="4AD5CBAB" w:rsidR="00D5317C" w:rsidRDefault="00D5317C" w:rsidP="00D5317C">
            <w:pPr>
              <w:spacing w:after="0" w:line="240" w:lineRule="auto"/>
              <w:jc w:val="both"/>
              <w:rPr>
                <w:rFonts w:ascii="Arial" w:eastAsia="Arial" w:hAnsi="Arial" w:cs="Arial"/>
                <w:b/>
                <w:bCs/>
                <w:sz w:val="20"/>
                <w:szCs w:val="20"/>
              </w:rPr>
            </w:pPr>
          </w:p>
          <w:p w14:paraId="06F338BD" w14:textId="21CFC8F5" w:rsidR="00D5317C" w:rsidRDefault="00D5317C" w:rsidP="00D5317C">
            <w:pPr>
              <w:pStyle w:val="Odstavekseznama"/>
              <w:numPr>
                <w:ilvl w:val="0"/>
                <w:numId w:val="42"/>
              </w:numPr>
              <w:spacing w:after="0" w:line="240" w:lineRule="auto"/>
              <w:jc w:val="center"/>
              <w:rPr>
                <w:rFonts w:ascii="Arial" w:eastAsia="Arial" w:hAnsi="Arial" w:cs="Arial"/>
                <w:b/>
                <w:bCs/>
                <w:sz w:val="20"/>
                <w:szCs w:val="20"/>
              </w:rPr>
            </w:pPr>
            <w:r>
              <w:rPr>
                <w:rFonts w:ascii="Arial" w:eastAsia="Arial" w:hAnsi="Arial" w:cs="Arial"/>
                <w:b/>
                <w:bCs/>
                <w:sz w:val="20"/>
                <w:szCs w:val="20"/>
              </w:rPr>
              <w:t>člen</w:t>
            </w:r>
          </w:p>
          <w:p w14:paraId="2C71743D" w14:textId="77777777" w:rsidR="005F0FC8" w:rsidRDefault="005F0FC8" w:rsidP="005F0FC8">
            <w:pPr>
              <w:spacing w:after="0" w:line="240" w:lineRule="auto"/>
              <w:jc w:val="center"/>
              <w:rPr>
                <w:rFonts w:ascii="Arial" w:eastAsia="Arial" w:hAnsi="Arial" w:cs="Arial"/>
                <w:b/>
                <w:bCs/>
                <w:sz w:val="20"/>
                <w:szCs w:val="20"/>
              </w:rPr>
            </w:pPr>
            <w:r>
              <w:rPr>
                <w:rFonts w:ascii="Arial" w:eastAsia="Arial" w:hAnsi="Arial" w:cs="Arial"/>
                <w:b/>
                <w:bCs/>
                <w:sz w:val="20"/>
                <w:szCs w:val="20"/>
              </w:rPr>
              <w:t>(rok za izdajo podzakonskega predpisa)</w:t>
            </w:r>
          </w:p>
          <w:p w14:paraId="178517D0" w14:textId="77777777" w:rsidR="005F0FC8" w:rsidRDefault="005F0FC8" w:rsidP="005F0FC8">
            <w:pPr>
              <w:spacing w:after="0" w:line="240" w:lineRule="auto"/>
              <w:jc w:val="both"/>
              <w:rPr>
                <w:rFonts w:ascii="Arial" w:eastAsia="Arial" w:hAnsi="Arial" w:cs="Arial"/>
                <w:sz w:val="20"/>
                <w:szCs w:val="20"/>
              </w:rPr>
            </w:pPr>
          </w:p>
          <w:p w14:paraId="6BA802B5" w14:textId="2BC2A113" w:rsidR="00D5317C" w:rsidRPr="00D5317C" w:rsidRDefault="005F0FC8" w:rsidP="005F0FC8">
            <w:pPr>
              <w:spacing w:after="0" w:line="240" w:lineRule="auto"/>
              <w:jc w:val="both"/>
              <w:rPr>
                <w:rFonts w:ascii="Arial" w:eastAsia="Arial" w:hAnsi="Arial" w:cs="Arial"/>
                <w:sz w:val="20"/>
                <w:szCs w:val="20"/>
              </w:rPr>
            </w:pPr>
            <w:r>
              <w:rPr>
                <w:rFonts w:ascii="Arial" w:eastAsia="Arial" w:hAnsi="Arial" w:cs="Arial"/>
                <w:sz w:val="20"/>
                <w:szCs w:val="20"/>
              </w:rPr>
              <w:t xml:space="preserve">Podzakonski predpis  iz drugega odstavka </w:t>
            </w:r>
            <w:r w:rsidR="00C756F0">
              <w:rPr>
                <w:rFonts w:ascii="Arial" w:eastAsia="Arial" w:hAnsi="Arial" w:cs="Arial"/>
                <w:sz w:val="20"/>
                <w:szCs w:val="20"/>
              </w:rPr>
              <w:t xml:space="preserve">novega </w:t>
            </w:r>
            <w:r>
              <w:rPr>
                <w:rFonts w:ascii="Arial" w:eastAsia="Arial" w:hAnsi="Arial" w:cs="Arial"/>
                <w:sz w:val="20"/>
                <w:szCs w:val="20"/>
              </w:rPr>
              <w:t>15.a člena zakona izda Vlada Republike Slovenije v enem letu od uveljavitve tega zakona.</w:t>
            </w:r>
          </w:p>
          <w:p w14:paraId="7D4087DF" w14:textId="0103CF1D" w:rsidR="00D5317C" w:rsidRDefault="00D5317C" w:rsidP="00D5317C">
            <w:pPr>
              <w:spacing w:after="0" w:line="240" w:lineRule="auto"/>
              <w:jc w:val="both"/>
              <w:rPr>
                <w:rFonts w:ascii="Arial" w:eastAsia="Arial" w:hAnsi="Arial" w:cs="Arial"/>
                <w:b/>
                <w:bCs/>
                <w:sz w:val="20"/>
                <w:szCs w:val="20"/>
              </w:rPr>
            </w:pPr>
          </w:p>
          <w:p w14:paraId="0A2D3B91" w14:textId="77777777" w:rsidR="005F0FC8" w:rsidRDefault="005F0FC8" w:rsidP="00D5317C">
            <w:pPr>
              <w:spacing w:after="0" w:line="240" w:lineRule="auto"/>
              <w:jc w:val="both"/>
              <w:rPr>
                <w:rFonts w:ascii="Arial" w:eastAsia="Arial" w:hAnsi="Arial" w:cs="Arial"/>
                <w:b/>
                <w:bCs/>
                <w:sz w:val="20"/>
                <w:szCs w:val="20"/>
              </w:rPr>
            </w:pPr>
          </w:p>
          <w:p w14:paraId="3BA7650F" w14:textId="27DB1402" w:rsidR="00D53214" w:rsidRPr="00D5317C" w:rsidRDefault="006C5DCA" w:rsidP="00D5317C">
            <w:pPr>
              <w:pStyle w:val="Odstavekseznama"/>
              <w:numPr>
                <w:ilvl w:val="0"/>
                <w:numId w:val="42"/>
              </w:numPr>
              <w:spacing w:after="0" w:line="240" w:lineRule="auto"/>
              <w:jc w:val="center"/>
              <w:rPr>
                <w:rFonts w:ascii="Arial" w:eastAsia="Arial" w:hAnsi="Arial" w:cs="Arial"/>
                <w:b/>
                <w:bCs/>
                <w:sz w:val="20"/>
                <w:szCs w:val="20"/>
              </w:rPr>
            </w:pPr>
            <w:r w:rsidRPr="00D5317C">
              <w:rPr>
                <w:rFonts w:ascii="Arial" w:eastAsiaTheme="minorHAnsi" w:hAnsi="Arial" w:cs="Arial"/>
                <w:b/>
                <w:bCs/>
                <w:sz w:val="20"/>
                <w:szCs w:val="20"/>
              </w:rPr>
              <w:t>č</w:t>
            </w:r>
            <w:r w:rsidR="00D53214" w:rsidRPr="00D5317C">
              <w:rPr>
                <w:rFonts w:ascii="Arial" w:eastAsiaTheme="minorHAnsi" w:hAnsi="Arial" w:cs="Arial"/>
                <w:b/>
                <w:bCs/>
                <w:sz w:val="20"/>
                <w:szCs w:val="20"/>
              </w:rPr>
              <w:t>len</w:t>
            </w:r>
          </w:p>
          <w:p w14:paraId="1FDCCC2A" w14:textId="77777777" w:rsidR="009871C5" w:rsidRDefault="007D0C04" w:rsidP="00D05CA2">
            <w:pPr>
              <w:ind w:left="720"/>
              <w:contextualSpacing/>
              <w:jc w:val="center"/>
              <w:rPr>
                <w:rFonts w:ascii="Arial" w:eastAsiaTheme="minorHAnsi" w:hAnsi="Arial" w:cs="Arial"/>
                <w:b/>
                <w:bCs/>
                <w:sz w:val="20"/>
                <w:szCs w:val="20"/>
              </w:rPr>
            </w:pPr>
            <w:r>
              <w:rPr>
                <w:rFonts w:ascii="Arial" w:eastAsiaTheme="minorHAnsi" w:hAnsi="Arial" w:cs="Arial"/>
                <w:b/>
                <w:bCs/>
                <w:sz w:val="20"/>
                <w:szCs w:val="20"/>
              </w:rPr>
              <w:t>(začetek veljavnosti)</w:t>
            </w:r>
          </w:p>
          <w:p w14:paraId="74912752" w14:textId="77777777" w:rsidR="007D0C04" w:rsidRPr="00D53214" w:rsidRDefault="007D0C04" w:rsidP="00D5317C">
            <w:pPr>
              <w:contextualSpacing/>
              <w:rPr>
                <w:rFonts w:ascii="Arial" w:eastAsiaTheme="minorHAnsi" w:hAnsi="Arial" w:cs="Arial"/>
                <w:b/>
                <w:bCs/>
                <w:sz w:val="20"/>
                <w:szCs w:val="20"/>
              </w:rPr>
            </w:pPr>
          </w:p>
          <w:p w14:paraId="7F9E5A3D" w14:textId="77777777" w:rsidR="00D53214" w:rsidRPr="00D53214" w:rsidRDefault="00D53214" w:rsidP="006C5DCA">
            <w:pPr>
              <w:spacing w:after="0" w:line="240" w:lineRule="auto"/>
              <w:jc w:val="both"/>
              <w:rPr>
                <w:rFonts w:ascii="Arial" w:eastAsiaTheme="minorHAnsi" w:hAnsi="Arial" w:cs="Arial"/>
                <w:sz w:val="20"/>
                <w:szCs w:val="20"/>
              </w:rPr>
            </w:pPr>
            <w:r w:rsidRPr="00D53214">
              <w:rPr>
                <w:rFonts w:ascii="Arial" w:eastAsiaTheme="minorHAnsi" w:hAnsi="Arial" w:cs="Arial"/>
                <w:sz w:val="20"/>
                <w:szCs w:val="20"/>
              </w:rPr>
              <w:t>Ta zakon začne veljati petnajsti dan po objavi v Uradnem listu Republike Slovenije.</w:t>
            </w:r>
          </w:p>
          <w:p w14:paraId="78F8D443" w14:textId="77777777" w:rsidR="00D53214" w:rsidRDefault="00D53214" w:rsidP="00BC10BB">
            <w:pPr>
              <w:pStyle w:val="Poglavje"/>
              <w:spacing w:before="0" w:after="0" w:line="260" w:lineRule="exact"/>
              <w:jc w:val="left"/>
              <w:rPr>
                <w:sz w:val="20"/>
                <w:szCs w:val="20"/>
              </w:rPr>
            </w:pPr>
          </w:p>
          <w:p w14:paraId="7CF40326" w14:textId="77777777" w:rsidR="00D53214" w:rsidRDefault="00D53214" w:rsidP="00BC10BB">
            <w:pPr>
              <w:pStyle w:val="Poglavje"/>
              <w:spacing w:before="0" w:after="0" w:line="260" w:lineRule="exact"/>
              <w:jc w:val="left"/>
              <w:rPr>
                <w:sz w:val="20"/>
                <w:szCs w:val="20"/>
              </w:rPr>
            </w:pPr>
          </w:p>
          <w:p w14:paraId="3124C9FD" w14:textId="77777777" w:rsidR="00D53214" w:rsidRDefault="00D53214" w:rsidP="00BC10BB">
            <w:pPr>
              <w:pStyle w:val="Poglavje"/>
              <w:spacing w:before="0" w:after="0" w:line="260" w:lineRule="exact"/>
              <w:jc w:val="left"/>
              <w:rPr>
                <w:sz w:val="20"/>
                <w:szCs w:val="20"/>
              </w:rPr>
            </w:pPr>
          </w:p>
          <w:p w14:paraId="3624955A" w14:textId="77777777" w:rsidR="00D05CA2" w:rsidRDefault="00D05CA2" w:rsidP="00BC10BB">
            <w:pPr>
              <w:pStyle w:val="Poglavje"/>
              <w:spacing w:before="0" w:after="0" w:line="260" w:lineRule="exact"/>
              <w:jc w:val="left"/>
              <w:rPr>
                <w:sz w:val="20"/>
                <w:szCs w:val="20"/>
              </w:rPr>
            </w:pPr>
          </w:p>
          <w:p w14:paraId="0AF462AC" w14:textId="77777777" w:rsidR="00D05CA2" w:rsidRDefault="00D05CA2" w:rsidP="00BC10BB">
            <w:pPr>
              <w:pStyle w:val="Poglavje"/>
              <w:spacing w:before="0" w:after="0" w:line="260" w:lineRule="exact"/>
              <w:jc w:val="left"/>
              <w:rPr>
                <w:sz w:val="20"/>
                <w:szCs w:val="20"/>
              </w:rPr>
            </w:pPr>
          </w:p>
          <w:p w14:paraId="513D22F9" w14:textId="77777777" w:rsidR="00D05CA2" w:rsidRDefault="00D05CA2" w:rsidP="00BC10BB">
            <w:pPr>
              <w:pStyle w:val="Poglavje"/>
              <w:spacing w:before="0" w:after="0" w:line="260" w:lineRule="exact"/>
              <w:jc w:val="left"/>
              <w:rPr>
                <w:sz w:val="20"/>
                <w:szCs w:val="20"/>
              </w:rPr>
            </w:pPr>
          </w:p>
          <w:p w14:paraId="361A7B21" w14:textId="77777777" w:rsidR="00D05CA2" w:rsidRDefault="00D05CA2" w:rsidP="00BC10BB">
            <w:pPr>
              <w:pStyle w:val="Poglavje"/>
              <w:spacing w:before="0" w:after="0" w:line="260" w:lineRule="exact"/>
              <w:jc w:val="left"/>
              <w:rPr>
                <w:sz w:val="20"/>
                <w:szCs w:val="20"/>
              </w:rPr>
            </w:pPr>
          </w:p>
          <w:p w14:paraId="604AF51A" w14:textId="77777777" w:rsidR="00D05CA2" w:rsidRDefault="00D05CA2" w:rsidP="00BC10BB">
            <w:pPr>
              <w:pStyle w:val="Poglavje"/>
              <w:spacing w:before="0" w:after="0" w:line="260" w:lineRule="exact"/>
              <w:jc w:val="left"/>
              <w:rPr>
                <w:sz w:val="20"/>
                <w:szCs w:val="20"/>
              </w:rPr>
            </w:pPr>
          </w:p>
          <w:p w14:paraId="2AFD2E47" w14:textId="77777777" w:rsidR="00D05CA2" w:rsidRDefault="00D05CA2" w:rsidP="00BC10BB">
            <w:pPr>
              <w:pStyle w:val="Poglavje"/>
              <w:spacing w:before="0" w:after="0" w:line="260" w:lineRule="exact"/>
              <w:jc w:val="left"/>
              <w:rPr>
                <w:sz w:val="20"/>
                <w:szCs w:val="20"/>
              </w:rPr>
            </w:pPr>
          </w:p>
          <w:p w14:paraId="69CA4440" w14:textId="77777777" w:rsidR="00D05CA2" w:rsidRDefault="00D05CA2" w:rsidP="00BC10BB">
            <w:pPr>
              <w:pStyle w:val="Poglavje"/>
              <w:spacing w:before="0" w:after="0" w:line="260" w:lineRule="exact"/>
              <w:jc w:val="left"/>
              <w:rPr>
                <w:sz w:val="20"/>
                <w:szCs w:val="20"/>
              </w:rPr>
            </w:pPr>
          </w:p>
          <w:p w14:paraId="69DAD42D" w14:textId="77777777" w:rsidR="00D05CA2" w:rsidRDefault="00D05CA2" w:rsidP="00BC10BB">
            <w:pPr>
              <w:pStyle w:val="Poglavje"/>
              <w:spacing w:before="0" w:after="0" w:line="260" w:lineRule="exact"/>
              <w:jc w:val="left"/>
              <w:rPr>
                <w:sz w:val="20"/>
                <w:szCs w:val="20"/>
              </w:rPr>
            </w:pPr>
          </w:p>
          <w:p w14:paraId="3521808E" w14:textId="77777777" w:rsidR="00D05CA2" w:rsidRDefault="00D05CA2" w:rsidP="00BC10BB">
            <w:pPr>
              <w:pStyle w:val="Poglavje"/>
              <w:spacing w:before="0" w:after="0" w:line="260" w:lineRule="exact"/>
              <w:jc w:val="left"/>
              <w:rPr>
                <w:sz w:val="20"/>
                <w:szCs w:val="20"/>
              </w:rPr>
            </w:pPr>
          </w:p>
          <w:p w14:paraId="76489188" w14:textId="77777777" w:rsidR="00D05CA2" w:rsidRDefault="00D05CA2" w:rsidP="00BC10BB">
            <w:pPr>
              <w:pStyle w:val="Poglavje"/>
              <w:spacing w:before="0" w:after="0" w:line="260" w:lineRule="exact"/>
              <w:jc w:val="left"/>
              <w:rPr>
                <w:sz w:val="20"/>
                <w:szCs w:val="20"/>
              </w:rPr>
            </w:pPr>
          </w:p>
          <w:p w14:paraId="094FE3D7" w14:textId="77777777" w:rsidR="00D05CA2" w:rsidRDefault="00D05CA2" w:rsidP="00BC10BB">
            <w:pPr>
              <w:pStyle w:val="Poglavje"/>
              <w:spacing w:before="0" w:after="0" w:line="260" w:lineRule="exact"/>
              <w:jc w:val="left"/>
              <w:rPr>
                <w:sz w:val="20"/>
                <w:szCs w:val="20"/>
              </w:rPr>
            </w:pPr>
          </w:p>
          <w:p w14:paraId="4C53638D" w14:textId="77777777" w:rsidR="00D05CA2" w:rsidRDefault="00D05CA2" w:rsidP="00BC10BB">
            <w:pPr>
              <w:pStyle w:val="Poglavje"/>
              <w:spacing w:before="0" w:after="0" w:line="260" w:lineRule="exact"/>
              <w:jc w:val="left"/>
              <w:rPr>
                <w:sz w:val="20"/>
                <w:szCs w:val="20"/>
              </w:rPr>
            </w:pPr>
          </w:p>
          <w:p w14:paraId="5CD17AA1" w14:textId="77777777" w:rsidR="00D05CA2" w:rsidRDefault="00D05CA2" w:rsidP="00BC10BB">
            <w:pPr>
              <w:pStyle w:val="Poglavje"/>
              <w:spacing w:before="0" w:after="0" w:line="260" w:lineRule="exact"/>
              <w:jc w:val="left"/>
              <w:rPr>
                <w:sz w:val="20"/>
                <w:szCs w:val="20"/>
              </w:rPr>
            </w:pPr>
          </w:p>
          <w:p w14:paraId="03E110AA" w14:textId="77777777" w:rsidR="00D05CA2" w:rsidRDefault="00D05CA2" w:rsidP="00BC10BB">
            <w:pPr>
              <w:pStyle w:val="Poglavje"/>
              <w:spacing w:before="0" w:after="0" w:line="260" w:lineRule="exact"/>
              <w:jc w:val="left"/>
              <w:rPr>
                <w:sz w:val="20"/>
                <w:szCs w:val="20"/>
              </w:rPr>
            </w:pPr>
          </w:p>
          <w:p w14:paraId="45D487BB" w14:textId="77777777" w:rsidR="00D05CA2" w:rsidRDefault="00D05CA2" w:rsidP="00BC10BB">
            <w:pPr>
              <w:pStyle w:val="Poglavje"/>
              <w:spacing w:before="0" w:after="0" w:line="260" w:lineRule="exact"/>
              <w:jc w:val="left"/>
              <w:rPr>
                <w:sz w:val="20"/>
                <w:szCs w:val="20"/>
              </w:rPr>
            </w:pPr>
          </w:p>
          <w:p w14:paraId="7CB815D8" w14:textId="77777777" w:rsidR="00D05CA2" w:rsidRDefault="00D05CA2" w:rsidP="00BC10BB">
            <w:pPr>
              <w:pStyle w:val="Poglavje"/>
              <w:spacing w:before="0" w:after="0" w:line="260" w:lineRule="exact"/>
              <w:jc w:val="left"/>
              <w:rPr>
                <w:sz w:val="20"/>
                <w:szCs w:val="20"/>
              </w:rPr>
            </w:pPr>
          </w:p>
          <w:p w14:paraId="328B9EAB" w14:textId="77777777" w:rsidR="00D05CA2" w:rsidRDefault="00D05CA2" w:rsidP="00BC10BB">
            <w:pPr>
              <w:pStyle w:val="Poglavje"/>
              <w:spacing w:before="0" w:after="0" w:line="260" w:lineRule="exact"/>
              <w:jc w:val="left"/>
              <w:rPr>
                <w:sz w:val="20"/>
                <w:szCs w:val="20"/>
              </w:rPr>
            </w:pPr>
          </w:p>
          <w:p w14:paraId="511F2C4B" w14:textId="77777777" w:rsidR="00D05CA2" w:rsidRDefault="00D05CA2" w:rsidP="00BC10BB">
            <w:pPr>
              <w:pStyle w:val="Poglavje"/>
              <w:spacing w:before="0" w:after="0" w:line="260" w:lineRule="exact"/>
              <w:jc w:val="left"/>
              <w:rPr>
                <w:sz w:val="20"/>
                <w:szCs w:val="20"/>
              </w:rPr>
            </w:pPr>
          </w:p>
          <w:p w14:paraId="0E02323F" w14:textId="77777777" w:rsidR="00D05CA2" w:rsidRDefault="00D05CA2" w:rsidP="00BC10BB">
            <w:pPr>
              <w:pStyle w:val="Poglavje"/>
              <w:spacing w:before="0" w:after="0" w:line="260" w:lineRule="exact"/>
              <w:jc w:val="left"/>
              <w:rPr>
                <w:sz w:val="20"/>
                <w:szCs w:val="20"/>
              </w:rPr>
            </w:pPr>
          </w:p>
          <w:p w14:paraId="29AAE5BE" w14:textId="77777777" w:rsidR="00D05CA2" w:rsidRDefault="00D05CA2" w:rsidP="00BC10BB">
            <w:pPr>
              <w:pStyle w:val="Poglavje"/>
              <w:spacing w:before="0" w:after="0" w:line="260" w:lineRule="exact"/>
              <w:jc w:val="left"/>
              <w:rPr>
                <w:sz w:val="20"/>
                <w:szCs w:val="20"/>
              </w:rPr>
            </w:pPr>
          </w:p>
          <w:p w14:paraId="546B5732" w14:textId="77777777" w:rsidR="00D05CA2" w:rsidRDefault="00D05CA2" w:rsidP="00BC10BB">
            <w:pPr>
              <w:pStyle w:val="Poglavje"/>
              <w:spacing w:before="0" w:after="0" w:line="260" w:lineRule="exact"/>
              <w:jc w:val="left"/>
              <w:rPr>
                <w:sz w:val="20"/>
                <w:szCs w:val="20"/>
              </w:rPr>
            </w:pPr>
          </w:p>
          <w:p w14:paraId="67569B48" w14:textId="77777777" w:rsidR="00D05CA2" w:rsidRDefault="00D05CA2" w:rsidP="00BC10BB">
            <w:pPr>
              <w:pStyle w:val="Poglavje"/>
              <w:spacing w:before="0" w:after="0" w:line="260" w:lineRule="exact"/>
              <w:jc w:val="left"/>
              <w:rPr>
                <w:sz w:val="20"/>
                <w:szCs w:val="20"/>
              </w:rPr>
            </w:pPr>
          </w:p>
          <w:p w14:paraId="0B2DF06A" w14:textId="16717125" w:rsidR="00D05CA2" w:rsidRDefault="00D05CA2" w:rsidP="00BC10BB">
            <w:pPr>
              <w:pStyle w:val="Poglavje"/>
              <w:spacing w:before="0" w:after="0" w:line="260" w:lineRule="exact"/>
              <w:jc w:val="left"/>
              <w:rPr>
                <w:sz w:val="20"/>
                <w:szCs w:val="20"/>
              </w:rPr>
            </w:pPr>
          </w:p>
          <w:p w14:paraId="190E5596" w14:textId="55F6175C" w:rsidR="00944C42" w:rsidRDefault="00944C42" w:rsidP="00BC10BB">
            <w:pPr>
              <w:pStyle w:val="Poglavje"/>
              <w:spacing w:before="0" w:after="0" w:line="260" w:lineRule="exact"/>
              <w:jc w:val="left"/>
              <w:rPr>
                <w:sz w:val="20"/>
                <w:szCs w:val="20"/>
              </w:rPr>
            </w:pPr>
          </w:p>
          <w:p w14:paraId="5CEB0348" w14:textId="77777777" w:rsidR="00944C42" w:rsidRDefault="00944C42" w:rsidP="00BC10BB">
            <w:pPr>
              <w:pStyle w:val="Poglavje"/>
              <w:spacing w:before="0" w:after="0" w:line="260" w:lineRule="exact"/>
              <w:jc w:val="left"/>
              <w:rPr>
                <w:sz w:val="20"/>
                <w:szCs w:val="20"/>
              </w:rPr>
            </w:pPr>
          </w:p>
          <w:p w14:paraId="41F8A275" w14:textId="77777777" w:rsidR="00D05CA2" w:rsidRDefault="00D05CA2" w:rsidP="00BC10BB">
            <w:pPr>
              <w:pStyle w:val="Poglavje"/>
              <w:spacing w:before="0" w:after="0" w:line="260" w:lineRule="exact"/>
              <w:jc w:val="left"/>
              <w:rPr>
                <w:sz w:val="20"/>
                <w:szCs w:val="20"/>
              </w:rPr>
            </w:pPr>
          </w:p>
          <w:p w14:paraId="3829CFE7" w14:textId="70929204" w:rsidR="00D05CA2" w:rsidRPr="003F1703" w:rsidRDefault="00D05CA2" w:rsidP="00BC10BB">
            <w:pPr>
              <w:pStyle w:val="Poglavje"/>
              <w:spacing w:before="0" w:after="0" w:line="260" w:lineRule="exact"/>
              <w:jc w:val="left"/>
              <w:rPr>
                <w:sz w:val="20"/>
                <w:szCs w:val="20"/>
              </w:rPr>
            </w:pPr>
          </w:p>
        </w:tc>
      </w:tr>
      <w:tr w:rsidR="00490B55" w:rsidRPr="003F1703" w14:paraId="38684690" w14:textId="77777777" w:rsidTr="00CE76EE">
        <w:tc>
          <w:tcPr>
            <w:tcW w:w="9072" w:type="dxa"/>
          </w:tcPr>
          <w:p w14:paraId="7660F52E" w14:textId="77777777" w:rsidR="00A25BE8" w:rsidRDefault="00A25BE8" w:rsidP="00BC10BB">
            <w:pPr>
              <w:pStyle w:val="Poglavje"/>
              <w:spacing w:before="0" w:after="0" w:line="260" w:lineRule="exact"/>
              <w:jc w:val="left"/>
              <w:rPr>
                <w:sz w:val="20"/>
                <w:szCs w:val="20"/>
              </w:rPr>
            </w:pPr>
          </w:p>
          <w:p w14:paraId="00AAED8F" w14:textId="77777777" w:rsidR="00490B55" w:rsidRPr="003F1703" w:rsidRDefault="00490B55" w:rsidP="00BC10BB">
            <w:pPr>
              <w:pStyle w:val="Poglavje"/>
              <w:spacing w:before="0" w:after="0" w:line="260" w:lineRule="exact"/>
              <w:jc w:val="left"/>
              <w:rPr>
                <w:sz w:val="20"/>
                <w:szCs w:val="20"/>
              </w:rPr>
            </w:pPr>
            <w:r w:rsidRPr="003F1703">
              <w:rPr>
                <w:sz w:val="20"/>
                <w:szCs w:val="20"/>
              </w:rPr>
              <w:t>III. OBRAZLOŽITEV</w:t>
            </w:r>
          </w:p>
        </w:tc>
      </w:tr>
      <w:tr w:rsidR="00490B55" w:rsidRPr="003F1703" w14:paraId="1E86FEA6" w14:textId="77777777" w:rsidTr="00CE76EE">
        <w:tc>
          <w:tcPr>
            <w:tcW w:w="9072" w:type="dxa"/>
          </w:tcPr>
          <w:p w14:paraId="1367E453" w14:textId="77777777" w:rsidR="00870220" w:rsidRPr="00870220" w:rsidRDefault="00870220" w:rsidP="00870220">
            <w:pPr>
              <w:spacing w:after="0" w:line="240" w:lineRule="auto"/>
              <w:jc w:val="both"/>
              <w:rPr>
                <w:rFonts w:ascii="Arial" w:eastAsiaTheme="minorHAnsi" w:hAnsi="Arial" w:cs="Arial"/>
                <w:sz w:val="20"/>
                <w:szCs w:val="20"/>
              </w:rPr>
            </w:pPr>
          </w:p>
          <w:p w14:paraId="13AEF336" w14:textId="77777777" w:rsidR="00870220" w:rsidRPr="00870220" w:rsidRDefault="00870220" w:rsidP="00870220">
            <w:pPr>
              <w:spacing w:after="0" w:line="240" w:lineRule="auto"/>
              <w:jc w:val="both"/>
              <w:rPr>
                <w:rFonts w:ascii="Arial" w:eastAsiaTheme="minorHAnsi" w:hAnsi="Arial" w:cs="Arial"/>
                <w:b/>
                <w:bCs/>
                <w:sz w:val="20"/>
                <w:szCs w:val="20"/>
              </w:rPr>
            </w:pPr>
            <w:r w:rsidRPr="00870220">
              <w:rPr>
                <w:rFonts w:ascii="Arial" w:eastAsiaTheme="minorHAnsi" w:hAnsi="Arial" w:cs="Arial"/>
                <w:b/>
                <w:bCs/>
                <w:sz w:val="20"/>
                <w:szCs w:val="20"/>
              </w:rPr>
              <w:t xml:space="preserve">K </w:t>
            </w:r>
            <w:r>
              <w:rPr>
                <w:rFonts w:ascii="Arial" w:eastAsiaTheme="minorHAnsi" w:hAnsi="Arial" w:cs="Arial"/>
                <w:b/>
                <w:bCs/>
                <w:sz w:val="20"/>
                <w:szCs w:val="20"/>
              </w:rPr>
              <w:t>1</w:t>
            </w:r>
            <w:r w:rsidRPr="00870220">
              <w:rPr>
                <w:rFonts w:ascii="Arial" w:eastAsiaTheme="minorHAnsi" w:hAnsi="Arial" w:cs="Arial"/>
                <w:b/>
                <w:bCs/>
                <w:sz w:val="20"/>
                <w:szCs w:val="20"/>
              </w:rPr>
              <w:t xml:space="preserve">. členu: </w:t>
            </w:r>
          </w:p>
          <w:p w14:paraId="39B514CB" w14:textId="77777777" w:rsidR="00870220" w:rsidRPr="00870220" w:rsidRDefault="00870220" w:rsidP="00870220">
            <w:pPr>
              <w:spacing w:after="0" w:line="240" w:lineRule="auto"/>
              <w:jc w:val="both"/>
              <w:rPr>
                <w:rFonts w:ascii="Arial" w:eastAsia="Times New Roman" w:hAnsi="Arial" w:cs="Arial"/>
                <w:sz w:val="20"/>
                <w:szCs w:val="20"/>
                <w:lang w:eastAsia="sl-SI"/>
              </w:rPr>
            </w:pPr>
            <w:r w:rsidRPr="00870220">
              <w:rPr>
                <w:rFonts w:ascii="Arial" w:eastAsiaTheme="minorHAnsi" w:hAnsi="Arial" w:cs="Arial"/>
                <w:sz w:val="20"/>
                <w:szCs w:val="20"/>
              </w:rPr>
              <w:t xml:space="preserve">Dodaja se nova definicija pojma javne rabe slovenščine. Ta </w:t>
            </w:r>
            <w:r w:rsidRPr="00870220">
              <w:rPr>
                <w:rFonts w:ascii="Arial" w:eastAsia="Times New Roman" w:hAnsi="Arial" w:cs="Arial"/>
                <w:sz w:val="20"/>
                <w:szCs w:val="20"/>
                <w:lang w:eastAsia="sl-SI"/>
              </w:rPr>
              <w:t>obsega vsako pisno, govorno ali drugače vidno, slušno ali na otip zaznavno rabo slovenščine na katerem koli nosilcu, fizičnem ali digitalnem, ki ni namenjena izključno zasebni rabi. Javna raba</w:t>
            </w:r>
            <w:r w:rsidRPr="00870220">
              <w:rPr>
                <w:rFonts w:asciiTheme="minorHAnsi" w:eastAsiaTheme="minorHAnsi" w:hAnsiTheme="minorHAnsi" w:cstheme="minorBidi"/>
              </w:rPr>
              <w:t xml:space="preserve"> </w:t>
            </w:r>
            <w:r w:rsidRPr="00870220">
              <w:rPr>
                <w:rFonts w:ascii="Arial" w:eastAsia="Times New Roman" w:hAnsi="Arial" w:cs="Arial"/>
                <w:sz w:val="20"/>
                <w:szCs w:val="20"/>
                <w:lang w:eastAsia="sl-SI"/>
              </w:rPr>
              <w:t>slovenščine obsega tudi rabo slovenščine v elektronskih komunikacijskih in digitalnih odjemalnih napravah, s katerimi uporabniki dostopajo do storitev informacijske družbe. S tem se odpravlja glavna pomanjkljivost obstoječe ureditve, ki je pri izvrševanju posameznih določb (npr. pri obstoječi obveznosti iz drugega odstavka 20. člena, po kateri mora biti v elektronskih komunikacijskih napravah, npr. v avtomobilih ali telefonih, omogočena izbira slovenščine) v nasprotju z resničnim namenom zakona dopuščala razlago, da se te določbe uporabljajo le, če gre za javno rabo. Z jasno opredelitvijo javne rabe slovenščine in njeno razmejitvijo od zasebne rabe se bodo zagotovili popolna jasnost in določnost zakonskih obveznosti in omejitev ter izvajanje zakona v skladu z njegovim resničnim namenom.</w:t>
            </w:r>
          </w:p>
          <w:p w14:paraId="72EB6FBB" w14:textId="77777777" w:rsidR="00870220" w:rsidRPr="00870220" w:rsidRDefault="00870220" w:rsidP="00870220">
            <w:pPr>
              <w:spacing w:after="0" w:line="240" w:lineRule="auto"/>
              <w:jc w:val="both"/>
              <w:rPr>
                <w:rFonts w:ascii="Arial" w:eastAsiaTheme="minorHAnsi" w:hAnsi="Arial" w:cs="Arial"/>
                <w:b/>
                <w:bCs/>
                <w:sz w:val="20"/>
                <w:szCs w:val="20"/>
              </w:rPr>
            </w:pPr>
          </w:p>
          <w:p w14:paraId="4D2A5DC8" w14:textId="77777777" w:rsidR="00870220" w:rsidRPr="00870220" w:rsidRDefault="00870220" w:rsidP="00870220">
            <w:pPr>
              <w:spacing w:after="0" w:line="240" w:lineRule="auto"/>
              <w:jc w:val="both"/>
              <w:rPr>
                <w:rFonts w:ascii="Arial" w:eastAsiaTheme="minorHAnsi" w:hAnsi="Arial" w:cs="Arial"/>
                <w:b/>
                <w:bCs/>
                <w:sz w:val="20"/>
                <w:szCs w:val="20"/>
              </w:rPr>
            </w:pPr>
            <w:r w:rsidRPr="00870220">
              <w:rPr>
                <w:rFonts w:ascii="Arial" w:eastAsiaTheme="minorHAnsi" w:hAnsi="Arial" w:cs="Arial"/>
                <w:b/>
                <w:bCs/>
                <w:sz w:val="20"/>
                <w:szCs w:val="20"/>
              </w:rPr>
              <w:t xml:space="preserve">K </w:t>
            </w:r>
            <w:r>
              <w:rPr>
                <w:rFonts w:ascii="Arial" w:eastAsiaTheme="minorHAnsi" w:hAnsi="Arial" w:cs="Arial"/>
                <w:b/>
                <w:bCs/>
                <w:sz w:val="20"/>
                <w:szCs w:val="20"/>
              </w:rPr>
              <w:t>2</w:t>
            </w:r>
            <w:r w:rsidRPr="00870220">
              <w:rPr>
                <w:rFonts w:ascii="Arial" w:eastAsiaTheme="minorHAnsi" w:hAnsi="Arial" w:cs="Arial"/>
                <w:b/>
                <w:bCs/>
                <w:sz w:val="20"/>
                <w:szCs w:val="20"/>
              </w:rPr>
              <w:t>. členu:</w:t>
            </w:r>
          </w:p>
          <w:p w14:paraId="6D5C9D71" w14:textId="77777777" w:rsidR="00870220" w:rsidRPr="00870220" w:rsidRDefault="00870220" w:rsidP="00870220">
            <w:pPr>
              <w:spacing w:after="0" w:line="240" w:lineRule="auto"/>
              <w:jc w:val="both"/>
              <w:rPr>
                <w:rFonts w:ascii="Arial" w:eastAsiaTheme="minorHAnsi" w:hAnsi="Arial" w:cs="Arial"/>
                <w:sz w:val="20"/>
                <w:szCs w:val="20"/>
              </w:rPr>
            </w:pPr>
            <w:r w:rsidRPr="00870220">
              <w:rPr>
                <w:rFonts w:ascii="Arial" w:eastAsiaTheme="minorHAnsi" w:hAnsi="Arial" w:cs="Arial"/>
                <w:sz w:val="20"/>
                <w:szCs w:val="20"/>
              </w:rPr>
              <w:t>Pri sestavinah jezikovne politike oziroma njeni skrbi za razvoj in kulturo jezika posebej oziroma dodatno poudarjamo tudi njeno prisotnost v digitalnem okolju. Digitalne tehnologije imajo vedno večjo vlogo v življenju vsakega posameznika oziroma v današnji družbi na splošno, pri čemer pa se tuje digitalne spletne platforme in proizvajalci elektronskih naprav zaradi dodatnih stroškov praviloma izogibajo prilaganju majhnim jezikovnim skupinam, kamor sodi tudi slovenščina.</w:t>
            </w:r>
            <w:r w:rsidR="008D0D78">
              <w:rPr>
                <w:rFonts w:ascii="Arial" w:eastAsiaTheme="minorHAnsi" w:hAnsi="Arial" w:cs="Arial"/>
                <w:sz w:val="20"/>
                <w:szCs w:val="20"/>
              </w:rPr>
              <w:t xml:space="preserve"> </w:t>
            </w:r>
            <w:r w:rsidRPr="00870220">
              <w:rPr>
                <w:rFonts w:ascii="Arial" w:eastAsiaTheme="minorHAnsi" w:hAnsi="Arial" w:cs="Arial"/>
                <w:sz w:val="20"/>
                <w:szCs w:val="20"/>
              </w:rPr>
              <w:t xml:space="preserve">Problematika uporabe oziroma zaščite slovenščine na spletu in pri uporabi digitalnih naprav in storitev mora zato postati relevanten del dejavne jezikovne politike, za izvajanje katere je odgovorna Republika Slovenija. </w:t>
            </w:r>
          </w:p>
          <w:p w14:paraId="1510E573" w14:textId="77777777" w:rsidR="00870220" w:rsidRPr="00870220" w:rsidRDefault="00870220" w:rsidP="00870220">
            <w:pPr>
              <w:spacing w:after="0" w:line="240" w:lineRule="auto"/>
              <w:jc w:val="both"/>
              <w:rPr>
                <w:rFonts w:ascii="Arial" w:eastAsiaTheme="minorHAnsi" w:hAnsi="Arial" w:cs="Arial"/>
                <w:b/>
                <w:bCs/>
                <w:sz w:val="20"/>
                <w:szCs w:val="20"/>
              </w:rPr>
            </w:pPr>
          </w:p>
          <w:p w14:paraId="443F27BF" w14:textId="77777777" w:rsidR="00870220" w:rsidRPr="00870220" w:rsidRDefault="00870220" w:rsidP="00870220">
            <w:pPr>
              <w:spacing w:after="0" w:line="240" w:lineRule="auto"/>
              <w:jc w:val="both"/>
              <w:rPr>
                <w:rFonts w:ascii="Arial" w:eastAsiaTheme="minorHAnsi" w:hAnsi="Arial" w:cs="Arial"/>
                <w:b/>
                <w:bCs/>
                <w:sz w:val="20"/>
                <w:szCs w:val="20"/>
              </w:rPr>
            </w:pPr>
            <w:r w:rsidRPr="00870220">
              <w:rPr>
                <w:rFonts w:ascii="Arial" w:eastAsiaTheme="minorHAnsi" w:hAnsi="Arial" w:cs="Arial"/>
                <w:b/>
                <w:bCs/>
                <w:sz w:val="20"/>
                <w:szCs w:val="20"/>
              </w:rPr>
              <w:t xml:space="preserve">K </w:t>
            </w:r>
            <w:r>
              <w:rPr>
                <w:rFonts w:ascii="Arial" w:eastAsiaTheme="minorHAnsi" w:hAnsi="Arial" w:cs="Arial"/>
                <w:b/>
                <w:bCs/>
                <w:sz w:val="20"/>
                <w:szCs w:val="20"/>
              </w:rPr>
              <w:t>3</w:t>
            </w:r>
            <w:r w:rsidRPr="00870220">
              <w:rPr>
                <w:rFonts w:ascii="Arial" w:eastAsiaTheme="minorHAnsi" w:hAnsi="Arial" w:cs="Arial"/>
                <w:b/>
                <w:bCs/>
                <w:sz w:val="20"/>
                <w:szCs w:val="20"/>
              </w:rPr>
              <w:t xml:space="preserve">. členu: </w:t>
            </w:r>
          </w:p>
          <w:p w14:paraId="45E4A25A" w14:textId="77777777" w:rsidR="00870220" w:rsidRPr="00870220" w:rsidRDefault="00870220" w:rsidP="00870220">
            <w:pPr>
              <w:spacing w:after="0" w:line="240" w:lineRule="auto"/>
              <w:jc w:val="both"/>
              <w:rPr>
                <w:rFonts w:ascii="Arial" w:eastAsiaTheme="minorHAnsi" w:hAnsi="Arial" w:cs="Arial"/>
                <w:sz w:val="20"/>
                <w:szCs w:val="20"/>
              </w:rPr>
            </w:pPr>
            <w:r w:rsidRPr="00870220">
              <w:rPr>
                <w:rFonts w:ascii="Arial" w:eastAsiaTheme="minorHAnsi" w:hAnsi="Arial" w:cs="Arial"/>
                <w:sz w:val="20"/>
                <w:szCs w:val="20"/>
              </w:rPr>
              <w:t xml:space="preserve">V spremenjenem 11. členu se ohranja obstoječa omejitev, po kateri upravitelji koncesijskih omrežij in omrežij, subvencioniranih iz javnih sredstev, svojim slovenskim uporabnikom ne smejo dopuščati predstavljanja in oglaševanja na spletnih straneh samo v tujih jezikih. Dodana pa so nova pravila glede uporabe slovenščine pri ponujanju vsebin in storitev uporabnikom na območju Republike Slovenije s strani ponudnikov storitev informacijske družbe in posredniških spletnih storitev. </w:t>
            </w:r>
          </w:p>
          <w:p w14:paraId="6F3539F9" w14:textId="77777777" w:rsidR="00870220" w:rsidRPr="00870220" w:rsidRDefault="00870220" w:rsidP="00870220">
            <w:pPr>
              <w:spacing w:after="0" w:line="240" w:lineRule="auto"/>
              <w:jc w:val="both"/>
              <w:rPr>
                <w:rFonts w:ascii="Arial" w:eastAsiaTheme="minorHAnsi" w:hAnsi="Arial" w:cs="Arial"/>
                <w:sz w:val="20"/>
                <w:szCs w:val="20"/>
              </w:rPr>
            </w:pPr>
          </w:p>
          <w:p w14:paraId="67FDF925" w14:textId="77777777" w:rsidR="00870220" w:rsidRPr="00870220" w:rsidRDefault="00870220" w:rsidP="00870220">
            <w:pPr>
              <w:spacing w:after="0" w:line="240" w:lineRule="auto"/>
              <w:jc w:val="both"/>
              <w:rPr>
                <w:rFonts w:ascii="Arial" w:eastAsiaTheme="minorHAnsi" w:hAnsi="Arial" w:cs="Arial"/>
                <w:sz w:val="20"/>
                <w:szCs w:val="20"/>
              </w:rPr>
            </w:pPr>
            <w:r w:rsidRPr="00870220">
              <w:rPr>
                <w:rFonts w:ascii="Arial" w:eastAsiaTheme="minorHAnsi" w:hAnsi="Arial" w:cs="Arial"/>
                <w:sz w:val="20"/>
                <w:szCs w:val="20"/>
              </w:rPr>
              <w:t xml:space="preserve">V okviru pogajanj na Svetu EU o Aktu o digitalnih storitvah, ki ureja digitalne posredniške platforme, je bil pomemben element tudi vloga nacionalnih jezikov držav članic EU. Predvsem manjše države so izpostavljale pomen ureditve ponujanja posredniških spletnih storitev v nacionalnih jezikih. Kljub načelni nenaklonjenosti Evropske komisije poseganju v prosto gospodarsko pobudo so te dosegle, da končni kompromis navaja, da se pri določanju jezikov komunikacije ponudnike posredniških storitev spodbuja, naj zagotovijo, da izbrani jeziki sami po sebi ne bodo predstavljali ovire za komunikacijo. Glede jezika komunikacije je omogočena možnost sklenitve ločenega dogovora med državami članicami EU in platformami, hkrati se spodbuja uporabo tehnoloških sredstev ali notranjih in zunanjih človeških virov za premostitev jezikovnih ovir. Zelo velike spletne platforme in spletni iskalniki, ki imajo v EU več kot 45 milijonov uporabnikov na mesec, morajo pogoje poslovanja objaviti v uradnih jezikih vseh držav članic EU, v katerih ponujajo svoje storitve. Iz navedenega izhaja, da se lahko v skladu z Aktom o digitalnih storitvah v nacionalno zakonodajo vključijo zaveze o uveljavljanju slovenščine kot jezika ponujanja in uporabe storitev ter komunikacije med slovenskimi uporabniki in uradnimi organi s posredniškimi platformami. Vendar to ne more biti neposredna obveznost posredniških platform, ampak zgolj usmeritev, ki pa je lahko opredmetena s sklenitvijo ločenih dogovorov s temi platformami. </w:t>
            </w:r>
          </w:p>
          <w:p w14:paraId="154BEBAB" w14:textId="77777777" w:rsidR="00870220" w:rsidRPr="00870220" w:rsidRDefault="00870220" w:rsidP="00870220">
            <w:pPr>
              <w:spacing w:after="0" w:line="240" w:lineRule="auto"/>
              <w:jc w:val="both"/>
              <w:rPr>
                <w:rFonts w:ascii="Arial" w:eastAsiaTheme="minorHAnsi" w:hAnsi="Arial" w:cs="Arial"/>
                <w:sz w:val="20"/>
                <w:szCs w:val="20"/>
              </w:rPr>
            </w:pPr>
          </w:p>
          <w:p w14:paraId="1C9CAFD4" w14:textId="77777777" w:rsidR="00870220" w:rsidRDefault="00870220" w:rsidP="00870220">
            <w:pPr>
              <w:spacing w:after="0" w:line="240" w:lineRule="auto"/>
              <w:jc w:val="both"/>
              <w:rPr>
                <w:rFonts w:ascii="Arial" w:eastAsiaTheme="minorHAnsi" w:hAnsi="Arial" w:cs="Arial"/>
                <w:sz w:val="20"/>
                <w:szCs w:val="20"/>
              </w:rPr>
            </w:pPr>
            <w:r w:rsidRPr="00870220">
              <w:rPr>
                <w:rFonts w:ascii="Arial" w:eastAsiaTheme="minorHAnsi" w:hAnsi="Arial" w:cs="Arial"/>
                <w:sz w:val="20"/>
                <w:szCs w:val="20"/>
              </w:rPr>
              <w:t>V skladu z navedenimi  izhodišči je v spremenjenem 11. členu določena nova obveznost, po kateri morajo ponudniki storitev informacijske družbe in posredniških spletnih storitev, ki imajo sedež v Republiki Sloveniji, svoje vsebine in storitve ponujati uporabnikom na območju Republike Slovenije v slovenščini</w:t>
            </w:r>
            <w:r>
              <w:rPr>
                <w:rFonts w:ascii="Arial" w:eastAsiaTheme="minorHAnsi" w:hAnsi="Arial" w:cs="Arial"/>
                <w:sz w:val="20"/>
                <w:szCs w:val="20"/>
              </w:rPr>
              <w:t xml:space="preserve">, </w:t>
            </w:r>
            <w:r w:rsidRPr="00870220">
              <w:rPr>
                <w:rFonts w:ascii="Arial" w:eastAsiaTheme="minorHAnsi" w:hAnsi="Arial" w:cs="Arial"/>
                <w:sz w:val="20"/>
                <w:szCs w:val="20"/>
              </w:rPr>
              <w:t>razen če poslujejo izključno z uporabniki iz tujih držav.</w:t>
            </w:r>
            <w:r w:rsidR="003666D8">
              <w:t xml:space="preserve"> </w:t>
            </w:r>
            <w:r w:rsidR="003666D8">
              <w:rPr>
                <w:rFonts w:ascii="Arial" w:eastAsiaTheme="minorHAnsi" w:hAnsi="Arial" w:cs="Arial"/>
                <w:sz w:val="20"/>
                <w:szCs w:val="20"/>
              </w:rPr>
              <w:t>Z navedeno izjemo</w:t>
            </w:r>
            <w:r w:rsidR="003666D8" w:rsidRPr="003666D8">
              <w:rPr>
                <w:rFonts w:ascii="Arial" w:eastAsiaTheme="minorHAnsi" w:hAnsi="Arial" w:cs="Arial"/>
                <w:sz w:val="20"/>
                <w:szCs w:val="20"/>
              </w:rPr>
              <w:t xml:space="preserve"> je zagotovljena sorazmernost omejevalnega ukrepa, in sicer da se v skladu z namenom ureditve ne posega v primere, ki niso relevantni za uporabnike na območju Republike Slovenije.</w:t>
            </w:r>
            <w:r w:rsidR="003666D8">
              <w:rPr>
                <w:rFonts w:ascii="Arial" w:eastAsiaTheme="minorHAnsi" w:hAnsi="Arial" w:cs="Arial"/>
                <w:sz w:val="20"/>
                <w:szCs w:val="20"/>
              </w:rPr>
              <w:t xml:space="preserve"> D</w:t>
            </w:r>
            <w:r w:rsidRPr="00870220">
              <w:rPr>
                <w:rFonts w:ascii="Arial" w:eastAsiaTheme="minorHAnsi" w:hAnsi="Arial" w:cs="Arial"/>
                <w:sz w:val="20"/>
                <w:szCs w:val="20"/>
              </w:rPr>
              <w:t xml:space="preserve">oločeni </w:t>
            </w:r>
            <w:r w:rsidR="003666D8">
              <w:rPr>
                <w:rFonts w:ascii="Arial" w:eastAsiaTheme="minorHAnsi" w:hAnsi="Arial" w:cs="Arial"/>
                <w:sz w:val="20"/>
                <w:szCs w:val="20"/>
              </w:rPr>
              <w:t xml:space="preserve">sta </w:t>
            </w:r>
            <w:r w:rsidRPr="00870220">
              <w:rPr>
                <w:rFonts w:ascii="Arial" w:eastAsiaTheme="minorHAnsi" w:hAnsi="Arial" w:cs="Arial"/>
                <w:sz w:val="20"/>
                <w:szCs w:val="20"/>
              </w:rPr>
              <w:t>tudi jasni definiciji pojmov storitve informacijske družbe in posredniške spletne storitev, ki sta usklajeni s predpisi Evropske unije.</w:t>
            </w:r>
            <w:r w:rsidRPr="00870220">
              <w:rPr>
                <w:rFonts w:asciiTheme="minorHAnsi" w:eastAsiaTheme="minorHAnsi" w:hAnsiTheme="minorHAnsi" w:cstheme="minorBidi"/>
              </w:rPr>
              <w:t xml:space="preserve"> </w:t>
            </w:r>
          </w:p>
          <w:p w14:paraId="42120E0A" w14:textId="77777777" w:rsidR="00870220" w:rsidRDefault="00870220" w:rsidP="00870220">
            <w:pPr>
              <w:spacing w:after="0" w:line="240" w:lineRule="auto"/>
              <w:jc w:val="both"/>
              <w:rPr>
                <w:rFonts w:ascii="Arial" w:eastAsiaTheme="minorHAnsi" w:hAnsi="Arial" w:cs="Arial"/>
                <w:sz w:val="20"/>
                <w:szCs w:val="20"/>
              </w:rPr>
            </w:pPr>
          </w:p>
          <w:p w14:paraId="49B16E0C" w14:textId="77777777" w:rsidR="00870220" w:rsidRPr="00870220" w:rsidRDefault="00870220" w:rsidP="00870220">
            <w:pPr>
              <w:spacing w:after="0" w:line="240" w:lineRule="auto"/>
              <w:jc w:val="both"/>
              <w:rPr>
                <w:rFonts w:ascii="Arial" w:eastAsiaTheme="minorHAnsi" w:hAnsi="Arial" w:cs="Arial"/>
                <w:sz w:val="20"/>
                <w:szCs w:val="20"/>
              </w:rPr>
            </w:pPr>
            <w:bookmarkStart w:id="6" w:name="_Hlk149051985"/>
            <w:r w:rsidRPr="00870220">
              <w:rPr>
                <w:rFonts w:ascii="Arial" w:eastAsiaTheme="minorHAnsi" w:hAnsi="Arial" w:cs="Arial"/>
                <w:sz w:val="20"/>
                <w:szCs w:val="20"/>
              </w:rPr>
              <w:lastRenderedPageBreak/>
              <w:t xml:space="preserve">Zaveza, po kateri Republika Slovenija spodbuja ponudnike posredniških spletnih storitev, ki imajo sedež v tujini in svoje storitve ponujajo uporabnikom v Republiki Sloveniji, k ponujanju in uporabi storitev ter h komunikaciji z uporabniki in uradnimi organi Republike Slovenije v slovenščini, pa je zapisana kot usmeritev oziroma programsko določilo, ki pa </w:t>
            </w:r>
            <w:r w:rsidR="00B0576B">
              <w:rPr>
                <w:rFonts w:ascii="Arial" w:eastAsiaTheme="minorHAnsi" w:hAnsi="Arial" w:cs="Arial"/>
                <w:sz w:val="20"/>
                <w:szCs w:val="20"/>
              </w:rPr>
              <w:t>ga</w:t>
            </w:r>
            <w:r w:rsidR="00B0576B" w:rsidRPr="00870220">
              <w:rPr>
                <w:rFonts w:ascii="Arial" w:eastAsiaTheme="minorHAnsi" w:hAnsi="Arial" w:cs="Arial"/>
                <w:sz w:val="20"/>
                <w:szCs w:val="20"/>
              </w:rPr>
              <w:t xml:space="preserve"> </w:t>
            </w:r>
            <w:r w:rsidRPr="00870220">
              <w:rPr>
                <w:rFonts w:ascii="Arial" w:eastAsiaTheme="minorHAnsi" w:hAnsi="Arial" w:cs="Arial"/>
                <w:sz w:val="20"/>
                <w:szCs w:val="20"/>
              </w:rPr>
              <w:t>je v okviru implementacije Akta o digitalnih storitvah v nacionalno zakonodajo možno nadgraditi s konkretnejšimi določili o možnosti sklepanja ločenih dogovorov s posredniškimi platformami</w:t>
            </w:r>
            <w:r w:rsidR="00B0576B">
              <w:rPr>
                <w:rFonts w:ascii="Arial" w:eastAsiaTheme="minorHAnsi" w:hAnsi="Arial" w:cs="Arial"/>
                <w:sz w:val="20"/>
                <w:szCs w:val="20"/>
              </w:rPr>
              <w:t xml:space="preserve"> – s</w:t>
            </w:r>
            <w:r w:rsidRPr="00870220">
              <w:rPr>
                <w:rFonts w:asciiTheme="minorHAnsi" w:eastAsiaTheme="minorHAnsi" w:hAnsiTheme="minorHAnsi" w:cstheme="minorBidi"/>
              </w:rPr>
              <w:t xml:space="preserve"> </w:t>
            </w:r>
            <w:r w:rsidRPr="00870220">
              <w:rPr>
                <w:rFonts w:ascii="Arial" w:eastAsiaTheme="minorHAnsi" w:hAnsi="Arial" w:cs="Arial"/>
                <w:sz w:val="20"/>
                <w:szCs w:val="20"/>
              </w:rPr>
              <w:t>sporazumi o ponujanju storitev v slovenskem jeziku.</w:t>
            </w:r>
            <w:r w:rsidRPr="00870220">
              <w:rPr>
                <w:rFonts w:asciiTheme="minorHAnsi" w:eastAsiaTheme="minorHAnsi" w:hAnsiTheme="minorHAnsi" w:cstheme="minorBidi"/>
              </w:rPr>
              <w:t xml:space="preserve"> </w:t>
            </w:r>
            <w:r w:rsidR="00B0576B">
              <w:rPr>
                <w:rFonts w:asciiTheme="minorHAnsi" w:eastAsiaTheme="minorHAnsi" w:hAnsiTheme="minorHAnsi" w:cstheme="minorBidi"/>
              </w:rPr>
              <w:t xml:space="preserve"> </w:t>
            </w:r>
          </w:p>
          <w:bookmarkEnd w:id="6"/>
          <w:p w14:paraId="36D7A916" w14:textId="77777777" w:rsidR="00870220" w:rsidRPr="00870220" w:rsidRDefault="00870220" w:rsidP="00870220">
            <w:pPr>
              <w:spacing w:after="0" w:line="240" w:lineRule="auto"/>
              <w:jc w:val="both"/>
              <w:rPr>
                <w:rFonts w:ascii="Arial" w:eastAsiaTheme="minorHAnsi" w:hAnsi="Arial" w:cs="Arial"/>
                <w:b/>
                <w:bCs/>
                <w:sz w:val="20"/>
                <w:szCs w:val="20"/>
              </w:rPr>
            </w:pPr>
          </w:p>
          <w:p w14:paraId="0A7E8BF5" w14:textId="77777777" w:rsidR="00870220" w:rsidRPr="00870220" w:rsidRDefault="00870220" w:rsidP="00870220">
            <w:pPr>
              <w:spacing w:after="0" w:line="240" w:lineRule="auto"/>
              <w:jc w:val="both"/>
              <w:rPr>
                <w:rFonts w:ascii="Arial" w:eastAsiaTheme="minorHAnsi" w:hAnsi="Arial" w:cs="Arial"/>
                <w:b/>
                <w:bCs/>
                <w:sz w:val="20"/>
                <w:szCs w:val="20"/>
              </w:rPr>
            </w:pPr>
            <w:r w:rsidRPr="00870220">
              <w:rPr>
                <w:rFonts w:ascii="Arial" w:eastAsiaTheme="minorHAnsi" w:hAnsi="Arial" w:cs="Arial"/>
                <w:b/>
                <w:bCs/>
                <w:sz w:val="20"/>
                <w:szCs w:val="20"/>
              </w:rPr>
              <w:t xml:space="preserve">K </w:t>
            </w:r>
            <w:r>
              <w:rPr>
                <w:rFonts w:ascii="Arial" w:eastAsiaTheme="minorHAnsi" w:hAnsi="Arial" w:cs="Arial"/>
                <w:b/>
                <w:bCs/>
                <w:sz w:val="20"/>
                <w:szCs w:val="20"/>
              </w:rPr>
              <w:t>4</w:t>
            </w:r>
            <w:r w:rsidRPr="00870220">
              <w:rPr>
                <w:rFonts w:ascii="Arial" w:eastAsiaTheme="minorHAnsi" w:hAnsi="Arial" w:cs="Arial"/>
                <w:b/>
                <w:bCs/>
                <w:sz w:val="20"/>
                <w:szCs w:val="20"/>
              </w:rPr>
              <w:t>. členu:</w:t>
            </w:r>
          </w:p>
          <w:p w14:paraId="33CBFD1D" w14:textId="77777777" w:rsidR="00870220" w:rsidRPr="00870220" w:rsidRDefault="00870220" w:rsidP="00870220">
            <w:pPr>
              <w:spacing w:after="0" w:line="240" w:lineRule="auto"/>
              <w:jc w:val="both"/>
              <w:rPr>
                <w:rFonts w:ascii="Arial" w:eastAsiaTheme="minorHAnsi" w:hAnsi="Arial" w:cs="Arial"/>
                <w:sz w:val="20"/>
                <w:szCs w:val="20"/>
              </w:rPr>
            </w:pPr>
            <w:r w:rsidRPr="00870220">
              <w:rPr>
                <w:rFonts w:ascii="Arial" w:eastAsiaTheme="minorHAnsi" w:hAnsi="Arial" w:cs="Arial"/>
                <w:sz w:val="20"/>
                <w:szCs w:val="20"/>
              </w:rPr>
              <w:t>V strategiji Digitalna Slovenija 2030, ki jo je vlada sprejela 23. 3. 2023, je zapisano, da sta zagotovitev in obstoj slovenskih kulturnih značilnosti in identitete zaradi prevlade angleškega jezika na internetu poseben izziv. Za manjše jezikovne skupine je ekonomika stroškov razvoja in ponujanja e</w:t>
            </w:r>
            <w:r w:rsidRPr="00870220">
              <w:rPr>
                <w:rFonts w:ascii="Arial" w:eastAsiaTheme="minorHAnsi" w:hAnsi="Arial" w:cs="Arial"/>
                <w:sz w:val="20"/>
                <w:szCs w:val="20"/>
              </w:rPr>
              <w:noBreakHyphen/>
              <w:t>vsebin in e-storitev za spletne platforme precej slabša kot za govorna okolja s številnim govornim telesom, zaradi česar so manjše jezikovne skupine, kot je slovenska, v podrejenem položaju. Ker so digitalne vsebine in storitve v slovenskem jeziku v digitalni družbi ključen element formalnega izobraževanja in vseživljenjskega učenja, razvoja kreativnih vsebin ter promocije kulturne dediščine in države ter nenazadnje vsakodnevne uporabe spletnih digitalnih vsebin in storitev s strani državljanov, se s tem ne smemo sprijazniti. Izkoristiti moramo možnosti, ki jih za spodbujanje uporabe slovenskega jezika na spletu in v digitalnih tehničnih proizvodih dovoljuje zakonodaja EU, in nacionalno zakonodajo ustrezno prilagoditi novi digitalni stvarnosti. Digitalizacija slovenščine je nujna za uveljavitev slovenščine v digitalnem okolju in na spletu, zato je treba okrepiti sistematično spodbujanje razvoja digitalnih jezikovnih tehnologij in virov ter uporabe strojnega prevajanja. Vzpostaviti je treba distribucijsko infrastrukturo za odprto dostopne jezikovne vire in tehnologije, ki so bili financirani z javnimi sredstvi.</w:t>
            </w:r>
          </w:p>
          <w:p w14:paraId="33BA0379" w14:textId="77777777" w:rsidR="00870220" w:rsidRPr="00870220" w:rsidRDefault="00870220" w:rsidP="00870220">
            <w:pPr>
              <w:spacing w:after="0" w:line="240" w:lineRule="auto"/>
              <w:jc w:val="both"/>
              <w:rPr>
                <w:rFonts w:ascii="Arial" w:eastAsiaTheme="minorHAnsi" w:hAnsi="Arial" w:cs="Arial"/>
                <w:sz w:val="20"/>
                <w:szCs w:val="20"/>
              </w:rPr>
            </w:pPr>
          </w:p>
          <w:p w14:paraId="02240CCE" w14:textId="77777777" w:rsidR="00870220" w:rsidRPr="00870220" w:rsidRDefault="00870220" w:rsidP="00870220">
            <w:pPr>
              <w:spacing w:after="0" w:line="240" w:lineRule="auto"/>
              <w:jc w:val="both"/>
              <w:rPr>
                <w:rFonts w:ascii="Arial" w:eastAsiaTheme="minorHAnsi" w:hAnsi="Arial" w:cs="Arial"/>
                <w:sz w:val="20"/>
                <w:szCs w:val="20"/>
              </w:rPr>
            </w:pPr>
            <w:r w:rsidRPr="00870220">
              <w:rPr>
                <w:rFonts w:ascii="Arial" w:eastAsiaTheme="minorHAnsi" w:hAnsi="Arial" w:cs="Arial"/>
                <w:sz w:val="20"/>
                <w:szCs w:val="20"/>
              </w:rPr>
              <w:t xml:space="preserve">Novi </w:t>
            </w:r>
            <w:r w:rsidRPr="00870220">
              <w:rPr>
                <w:rFonts w:ascii="Arial" w:eastAsiaTheme="minorHAnsi" w:hAnsi="Arial" w:cs="Arial"/>
                <w:sz w:val="20"/>
                <w:szCs w:val="20"/>
                <w:lang w:eastAsia="sl-SI"/>
              </w:rPr>
              <w:t xml:space="preserve">11.a člen (digitalizacija slovenščine) sledi ciljem iz navedene strategije in tako določa zavezo, po kateri mora Republika Slovenija spodbujati digitalizacijo slovenščine z razvojem in uporabo digitalnih jezikovnih virov in tehnologij ter digitalnih tehnoloških sredstev za premagovanje jezikovnih ovir in zagotavljanje javne rabe slovenščine, pri čemer zagotavljanje in spodbujanje javne rabe slovenščine v digitalnem okolju in na spletu vključujeta prednostni razvoj, vzdrževanje in nadgradnjo jezikovnih tehnologij in jezikovnih virov. </w:t>
            </w:r>
          </w:p>
          <w:p w14:paraId="3C0BF821" w14:textId="77777777" w:rsidR="00870220" w:rsidRPr="00870220" w:rsidRDefault="00870220" w:rsidP="00870220">
            <w:pPr>
              <w:spacing w:after="0" w:line="240" w:lineRule="auto"/>
              <w:jc w:val="both"/>
              <w:rPr>
                <w:rFonts w:ascii="Arial" w:eastAsiaTheme="minorHAnsi" w:hAnsi="Arial" w:cs="Arial"/>
                <w:sz w:val="20"/>
                <w:szCs w:val="20"/>
              </w:rPr>
            </w:pPr>
          </w:p>
          <w:p w14:paraId="323AD3CC" w14:textId="77777777" w:rsidR="00870220" w:rsidRPr="00870220" w:rsidRDefault="00870220" w:rsidP="00870220">
            <w:pPr>
              <w:spacing w:after="0" w:line="240" w:lineRule="auto"/>
              <w:jc w:val="both"/>
              <w:rPr>
                <w:rFonts w:ascii="Arial" w:eastAsiaTheme="minorHAnsi" w:hAnsi="Arial" w:cs="Arial"/>
                <w:b/>
                <w:bCs/>
                <w:sz w:val="20"/>
                <w:szCs w:val="20"/>
              </w:rPr>
            </w:pPr>
            <w:r w:rsidRPr="00870220">
              <w:rPr>
                <w:rFonts w:ascii="Arial" w:eastAsiaTheme="minorHAnsi" w:hAnsi="Arial" w:cs="Arial"/>
                <w:b/>
                <w:bCs/>
                <w:sz w:val="20"/>
                <w:szCs w:val="20"/>
              </w:rPr>
              <w:t xml:space="preserve">K </w:t>
            </w:r>
            <w:r>
              <w:rPr>
                <w:rFonts w:ascii="Arial" w:eastAsiaTheme="minorHAnsi" w:hAnsi="Arial" w:cs="Arial"/>
                <w:b/>
                <w:bCs/>
                <w:sz w:val="20"/>
                <w:szCs w:val="20"/>
              </w:rPr>
              <w:t>5</w:t>
            </w:r>
            <w:r w:rsidRPr="00870220">
              <w:rPr>
                <w:rFonts w:ascii="Arial" w:eastAsiaTheme="minorHAnsi" w:hAnsi="Arial" w:cs="Arial"/>
                <w:b/>
                <w:bCs/>
                <w:sz w:val="20"/>
                <w:szCs w:val="20"/>
              </w:rPr>
              <w:t>. členu:</w:t>
            </w:r>
          </w:p>
          <w:p w14:paraId="15DC005E" w14:textId="77777777" w:rsidR="00870220" w:rsidRPr="00870220" w:rsidRDefault="00870220" w:rsidP="00870220">
            <w:pPr>
              <w:spacing w:after="0" w:line="240" w:lineRule="auto"/>
              <w:jc w:val="both"/>
              <w:rPr>
                <w:rFonts w:ascii="Arial" w:eastAsiaTheme="minorHAnsi" w:hAnsi="Arial" w:cs="Arial"/>
                <w:sz w:val="20"/>
                <w:szCs w:val="20"/>
              </w:rPr>
            </w:pPr>
            <w:r w:rsidRPr="00870220">
              <w:rPr>
                <w:rFonts w:ascii="Arial" w:eastAsiaTheme="minorHAnsi" w:hAnsi="Arial" w:cs="Arial"/>
                <w:sz w:val="20"/>
                <w:szCs w:val="20"/>
              </w:rPr>
              <w:t xml:space="preserve">Z vse večjo vlogo digitalnega okolja in digitalnih tehnologij v življenju vsakega posameznika in celotne družbe je vse bolj izpostavljen problem uporabe slovenščine tudi v digitalnih oziroma elektronskih napravah. Pri tem se tuji proizvajalci elektronskih naprav zaradi nastalih dodatnih stroškov praviloma izogibajo prilagajanju manjšim jezikovnim skupinam, med katere sodi tudi slovenščina, zato so jih slovenski uporabniki primorani uporabljati v tujem jeziku. To ima negativne posledice za ohranjanje slovenske nacionalne in kulturne identitete, </w:t>
            </w:r>
            <w:r w:rsidR="00F35E3D">
              <w:rPr>
                <w:rFonts w:ascii="Arial" w:eastAsiaTheme="minorHAnsi" w:hAnsi="Arial" w:cs="Arial"/>
                <w:sz w:val="20"/>
                <w:szCs w:val="20"/>
              </w:rPr>
              <w:t xml:space="preserve">manjšo socialno vključenost oseb, ki ne razumejo tujih jezikov, </w:t>
            </w:r>
            <w:r w:rsidRPr="00870220">
              <w:rPr>
                <w:rFonts w:ascii="Arial" w:eastAsiaTheme="minorHAnsi" w:hAnsi="Arial" w:cs="Arial"/>
                <w:sz w:val="20"/>
                <w:szCs w:val="20"/>
              </w:rPr>
              <w:t xml:space="preserve">poleg tega pa gre pri tem tudi za pomembno vprašanje varovanja potrošnikov, saj lahko elektronske naprave postanejo nevarne za uporabo (npr. avtomobili), če navodila in opozorila v tujem jeziku niso razumljiva uporabnikom v Republiki Sloveniji. </w:t>
            </w:r>
          </w:p>
          <w:p w14:paraId="3406E606" w14:textId="77777777" w:rsidR="00870220" w:rsidRPr="00870220" w:rsidRDefault="00870220" w:rsidP="00870220">
            <w:pPr>
              <w:spacing w:after="0" w:line="240" w:lineRule="auto"/>
              <w:jc w:val="both"/>
              <w:rPr>
                <w:rFonts w:ascii="Arial" w:eastAsiaTheme="minorHAnsi" w:hAnsi="Arial" w:cs="Arial"/>
                <w:sz w:val="20"/>
                <w:szCs w:val="20"/>
              </w:rPr>
            </w:pPr>
          </w:p>
          <w:p w14:paraId="07B33FC9" w14:textId="6E3F724F" w:rsidR="00870220" w:rsidRPr="00870220" w:rsidRDefault="00870220" w:rsidP="00870220">
            <w:pPr>
              <w:spacing w:after="0" w:line="240" w:lineRule="auto"/>
              <w:jc w:val="both"/>
              <w:rPr>
                <w:rFonts w:ascii="Arial" w:eastAsiaTheme="minorHAnsi" w:hAnsi="Arial" w:cs="Arial"/>
                <w:sz w:val="20"/>
                <w:szCs w:val="20"/>
              </w:rPr>
            </w:pPr>
            <w:r w:rsidRPr="00870220">
              <w:rPr>
                <w:rFonts w:ascii="Arial" w:eastAsiaTheme="minorHAnsi" w:hAnsi="Arial" w:cs="Arial"/>
                <w:sz w:val="20"/>
                <w:szCs w:val="20"/>
              </w:rPr>
              <w:t xml:space="preserve">Zakon tako določa, da morajo imeti </w:t>
            </w:r>
            <w:r w:rsidRPr="00870220">
              <w:rPr>
                <w:rFonts w:ascii="Arial" w:eastAsiaTheme="minorHAnsi" w:hAnsi="Arial" w:cs="Arial"/>
                <w:sz w:val="20"/>
                <w:szCs w:val="20"/>
                <w:shd w:val="clear" w:color="auto" w:fill="FFFFFF"/>
                <w:lang w:eastAsia="sl-SI"/>
              </w:rPr>
              <w:t xml:space="preserve">operacijski sistemi in grafični ter govorni uporabniški vmesniki v elektronskih napravah, </w:t>
            </w:r>
            <w:r>
              <w:rPr>
                <w:rFonts w:ascii="Arial" w:eastAsiaTheme="minorHAnsi" w:hAnsi="Arial" w:cs="Arial"/>
                <w:sz w:val="20"/>
                <w:szCs w:val="20"/>
                <w:shd w:val="clear" w:color="auto" w:fill="FFFFFF"/>
                <w:lang w:eastAsia="sl-SI"/>
              </w:rPr>
              <w:t xml:space="preserve">ki so namenjene dostopu do storitev informacijske družbe </w:t>
            </w:r>
            <w:r w:rsidR="006930B8">
              <w:rPr>
                <w:rFonts w:ascii="Arial" w:eastAsiaTheme="minorHAnsi" w:hAnsi="Arial" w:cs="Arial"/>
                <w:sz w:val="20"/>
                <w:szCs w:val="20"/>
                <w:shd w:val="clear" w:color="auto" w:fill="FFFFFF"/>
                <w:lang w:eastAsia="sl-SI"/>
              </w:rPr>
              <w:t>ali</w:t>
            </w:r>
            <w:r w:rsidR="00BF3722">
              <w:rPr>
                <w:rFonts w:ascii="Arial" w:eastAsiaTheme="minorHAnsi" w:hAnsi="Arial" w:cs="Arial"/>
                <w:sz w:val="20"/>
                <w:szCs w:val="20"/>
                <w:shd w:val="clear" w:color="auto" w:fill="FFFFFF"/>
                <w:lang w:eastAsia="sl-SI"/>
              </w:rPr>
              <w:t xml:space="preserve"> medijskih storitev ter </w:t>
            </w:r>
            <w:r w:rsidRPr="00870220">
              <w:rPr>
                <w:rFonts w:ascii="Arial" w:eastAsiaTheme="minorHAnsi" w:hAnsi="Arial" w:cs="Arial"/>
                <w:sz w:val="20"/>
                <w:szCs w:val="20"/>
                <w:shd w:val="clear" w:color="auto" w:fill="FFFFFF"/>
                <w:lang w:eastAsia="sl-SI"/>
              </w:rPr>
              <w:t xml:space="preserve">so v prodaji na območju Republike Slovenije ali se ponujajo potrošnikom na območju Republike Slovenije, omogočeno izbiro slovenščine in uporabo slovenskega črkopisa, in sicer na način, da je funkcionalnost naprave enakovredna funkcionalnosti naprave v drugih jezikih, katerih izbiro naprava omogoča. </w:t>
            </w:r>
          </w:p>
          <w:p w14:paraId="02A2C010" w14:textId="77777777" w:rsidR="00870220" w:rsidRPr="00870220" w:rsidRDefault="00870220" w:rsidP="00870220">
            <w:pPr>
              <w:spacing w:after="0" w:line="240" w:lineRule="auto"/>
              <w:jc w:val="both"/>
              <w:rPr>
                <w:rFonts w:ascii="Arial" w:eastAsiaTheme="minorHAnsi" w:hAnsi="Arial" w:cs="Arial"/>
                <w:sz w:val="20"/>
                <w:szCs w:val="20"/>
                <w:shd w:val="clear" w:color="auto" w:fill="FFFFFF"/>
                <w:lang w:eastAsia="sl-SI"/>
              </w:rPr>
            </w:pPr>
          </w:p>
          <w:p w14:paraId="38AEE893" w14:textId="108D43DF" w:rsidR="000B2B31" w:rsidRDefault="00870220" w:rsidP="000B2B31">
            <w:pPr>
              <w:spacing w:after="0" w:line="240" w:lineRule="auto"/>
              <w:jc w:val="both"/>
              <w:rPr>
                <w:rFonts w:ascii="Arial" w:eastAsiaTheme="minorHAnsi" w:hAnsi="Arial" w:cs="Arial"/>
                <w:sz w:val="20"/>
                <w:szCs w:val="20"/>
                <w:shd w:val="clear" w:color="auto" w:fill="FFFFFF"/>
                <w:lang w:eastAsia="sl-SI"/>
              </w:rPr>
            </w:pPr>
            <w:r w:rsidRPr="00870220">
              <w:rPr>
                <w:rFonts w:ascii="Arial" w:eastAsiaTheme="minorHAnsi" w:hAnsi="Arial" w:cs="Arial"/>
                <w:sz w:val="20"/>
                <w:szCs w:val="20"/>
                <w:shd w:val="clear" w:color="auto" w:fill="FFFFFF"/>
                <w:lang w:eastAsia="sl-SI"/>
              </w:rPr>
              <w:t xml:space="preserve">Navedena obveznost predstavlja poseg v svobodno gospodarsko pobudo, vendar je ta poseg upravičen z javnim interesom varne in učinkovite uporabe elektronskih naprav oziroma sprejemljive uporabniške izkušnje za govorce slovenščine, ki tujega jezika ne razumejo. </w:t>
            </w:r>
            <w:r w:rsidR="006C5457" w:rsidRPr="006C5457">
              <w:rPr>
                <w:rFonts w:ascii="Arial" w:eastAsiaTheme="minorHAnsi" w:hAnsi="Arial" w:cs="Arial"/>
                <w:sz w:val="20"/>
                <w:szCs w:val="20"/>
                <w:shd w:val="clear" w:color="auto" w:fill="FFFFFF"/>
                <w:lang w:eastAsia="sl-SI"/>
              </w:rPr>
              <w:t>Z upoštevanjem načela sorazmernosti, da se torej v pravice poseže v najmanjši možni meri, ki še zagotavlja doseganje namena in cilja zakonskega posega, zakon določa tudi razumne izjeme</w:t>
            </w:r>
            <w:r w:rsidR="006C5457">
              <w:rPr>
                <w:rFonts w:ascii="Arial" w:eastAsiaTheme="minorHAnsi" w:hAnsi="Arial" w:cs="Arial"/>
                <w:sz w:val="20"/>
                <w:szCs w:val="20"/>
                <w:shd w:val="clear" w:color="auto" w:fill="FFFFFF"/>
                <w:lang w:eastAsia="sl-SI"/>
              </w:rPr>
              <w:t xml:space="preserve">. Obveznost glede </w:t>
            </w:r>
            <w:r w:rsidR="006C5457" w:rsidRPr="006C5457">
              <w:rPr>
                <w:rFonts w:ascii="Arial" w:eastAsiaTheme="minorHAnsi" w:hAnsi="Arial" w:cs="Arial"/>
                <w:sz w:val="20"/>
                <w:szCs w:val="20"/>
                <w:shd w:val="clear" w:color="auto" w:fill="FFFFFF"/>
                <w:lang w:eastAsia="sl-SI"/>
              </w:rPr>
              <w:t>izbir</w:t>
            </w:r>
            <w:r w:rsidR="006C5457">
              <w:rPr>
                <w:rFonts w:ascii="Arial" w:eastAsiaTheme="minorHAnsi" w:hAnsi="Arial" w:cs="Arial"/>
                <w:sz w:val="20"/>
                <w:szCs w:val="20"/>
                <w:shd w:val="clear" w:color="auto" w:fill="FFFFFF"/>
                <w:lang w:eastAsia="sl-SI"/>
              </w:rPr>
              <w:t>e</w:t>
            </w:r>
            <w:r w:rsidR="006C5457" w:rsidRPr="006C5457">
              <w:rPr>
                <w:rFonts w:ascii="Arial" w:eastAsiaTheme="minorHAnsi" w:hAnsi="Arial" w:cs="Arial"/>
                <w:sz w:val="20"/>
                <w:szCs w:val="20"/>
                <w:shd w:val="clear" w:color="auto" w:fill="FFFFFF"/>
                <w:lang w:eastAsia="sl-SI"/>
              </w:rPr>
              <w:t xml:space="preserve"> slovenščine in uporab</w:t>
            </w:r>
            <w:r w:rsidR="006C5457">
              <w:rPr>
                <w:rFonts w:ascii="Arial" w:eastAsiaTheme="minorHAnsi" w:hAnsi="Arial" w:cs="Arial"/>
                <w:sz w:val="20"/>
                <w:szCs w:val="20"/>
                <w:shd w:val="clear" w:color="auto" w:fill="FFFFFF"/>
                <w:lang w:eastAsia="sl-SI"/>
              </w:rPr>
              <w:t>e</w:t>
            </w:r>
            <w:r w:rsidR="006C5457" w:rsidRPr="006C5457">
              <w:rPr>
                <w:rFonts w:ascii="Arial" w:eastAsiaTheme="minorHAnsi" w:hAnsi="Arial" w:cs="Arial"/>
                <w:sz w:val="20"/>
                <w:szCs w:val="20"/>
                <w:shd w:val="clear" w:color="auto" w:fill="FFFFFF"/>
                <w:lang w:eastAsia="sl-SI"/>
              </w:rPr>
              <w:t xml:space="preserve"> slovenskega črkopisa </w:t>
            </w:r>
            <w:r w:rsidR="006C5457">
              <w:rPr>
                <w:rFonts w:ascii="Arial" w:eastAsiaTheme="minorHAnsi" w:hAnsi="Arial" w:cs="Arial"/>
                <w:sz w:val="20"/>
                <w:szCs w:val="20"/>
                <w:shd w:val="clear" w:color="auto" w:fill="FFFFFF"/>
                <w:lang w:eastAsia="sl-SI"/>
              </w:rPr>
              <w:t xml:space="preserve">bo veljala le v </w:t>
            </w:r>
            <w:r w:rsidR="006C5457" w:rsidRPr="006C5457">
              <w:rPr>
                <w:rFonts w:ascii="Arial" w:eastAsiaTheme="minorHAnsi" w:hAnsi="Arial" w:cs="Arial"/>
                <w:sz w:val="20"/>
                <w:szCs w:val="20"/>
                <w:shd w:val="clear" w:color="auto" w:fill="FFFFFF"/>
                <w:lang w:eastAsia="sl-SI"/>
              </w:rPr>
              <w:t>elektronskih napravah, ki so namenjene dostopu do storitev informacijske družbe</w:t>
            </w:r>
            <w:r w:rsidR="00BF3722">
              <w:rPr>
                <w:rFonts w:ascii="Arial" w:eastAsiaTheme="minorHAnsi" w:hAnsi="Arial" w:cs="Arial"/>
                <w:sz w:val="20"/>
                <w:szCs w:val="20"/>
                <w:shd w:val="clear" w:color="auto" w:fill="FFFFFF"/>
                <w:lang w:eastAsia="sl-SI"/>
              </w:rPr>
              <w:t xml:space="preserve"> </w:t>
            </w:r>
            <w:r w:rsidR="00944C42">
              <w:rPr>
                <w:rFonts w:ascii="Arial" w:eastAsiaTheme="minorHAnsi" w:hAnsi="Arial" w:cs="Arial"/>
                <w:sz w:val="20"/>
                <w:szCs w:val="20"/>
                <w:shd w:val="clear" w:color="auto" w:fill="FFFFFF"/>
                <w:lang w:eastAsia="sl-SI"/>
              </w:rPr>
              <w:t xml:space="preserve">ali </w:t>
            </w:r>
            <w:r w:rsidR="00BF3722">
              <w:rPr>
                <w:rFonts w:ascii="Arial" w:eastAsiaTheme="minorHAnsi" w:hAnsi="Arial" w:cs="Arial"/>
                <w:sz w:val="20"/>
                <w:szCs w:val="20"/>
                <w:shd w:val="clear" w:color="auto" w:fill="FFFFFF"/>
                <w:lang w:eastAsia="sl-SI"/>
              </w:rPr>
              <w:t>medijskih storitev</w:t>
            </w:r>
            <w:r w:rsidR="006C5457">
              <w:rPr>
                <w:rFonts w:ascii="Arial" w:eastAsiaTheme="minorHAnsi" w:hAnsi="Arial" w:cs="Arial"/>
                <w:sz w:val="20"/>
                <w:szCs w:val="20"/>
                <w:shd w:val="clear" w:color="auto" w:fill="FFFFFF"/>
                <w:lang w:eastAsia="sl-SI"/>
              </w:rPr>
              <w:t xml:space="preserve">. </w:t>
            </w:r>
            <w:r w:rsidR="00170106">
              <w:rPr>
                <w:rFonts w:ascii="Arial" w:eastAsiaTheme="minorHAnsi" w:hAnsi="Arial" w:cs="Arial"/>
                <w:sz w:val="20"/>
                <w:szCs w:val="20"/>
                <w:shd w:val="clear" w:color="auto" w:fill="FFFFFF"/>
                <w:lang w:eastAsia="sl-SI"/>
              </w:rPr>
              <w:t>Ta o</w:t>
            </w:r>
            <w:r w:rsidR="006C5457">
              <w:rPr>
                <w:rFonts w:ascii="Arial" w:eastAsiaTheme="minorHAnsi" w:hAnsi="Arial" w:cs="Arial"/>
                <w:sz w:val="20"/>
                <w:szCs w:val="20"/>
                <w:shd w:val="clear" w:color="auto" w:fill="FFFFFF"/>
                <w:lang w:eastAsia="sl-SI"/>
              </w:rPr>
              <w:t xml:space="preserve">bveznost </w:t>
            </w:r>
            <w:r w:rsidR="00170106">
              <w:rPr>
                <w:rFonts w:ascii="Arial" w:eastAsiaTheme="minorHAnsi" w:hAnsi="Arial" w:cs="Arial"/>
                <w:sz w:val="20"/>
                <w:szCs w:val="20"/>
                <w:shd w:val="clear" w:color="auto" w:fill="FFFFFF"/>
                <w:lang w:eastAsia="sl-SI"/>
              </w:rPr>
              <w:t xml:space="preserve">pa </w:t>
            </w:r>
            <w:r w:rsidR="006C5457">
              <w:rPr>
                <w:rFonts w:ascii="Arial" w:eastAsiaTheme="minorHAnsi" w:hAnsi="Arial" w:cs="Arial"/>
                <w:sz w:val="20"/>
                <w:szCs w:val="20"/>
                <w:shd w:val="clear" w:color="auto" w:fill="FFFFFF"/>
                <w:lang w:eastAsia="sl-SI"/>
              </w:rPr>
              <w:t xml:space="preserve">ne bo veljala za </w:t>
            </w:r>
            <w:r w:rsidR="000B2B31" w:rsidRPr="000B2B31">
              <w:rPr>
                <w:rFonts w:ascii="Arial" w:eastAsiaTheme="minorHAnsi" w:hAnsi="Arial" w:cs="Arial"/>
                <w:sz w:val="20"/>
                <w:szCs w:val="20"/>
                <w:shd w:val="clear" w:color="auto" w:fill="FFFFFF"/>
                <w:lang w:eastAsia="sl-SI"/>
              </w:rPr>
              <w:t xml:space="preserve">modele elektronskih naprav, ki so prišli na trg Republike Slovenije pred </w:t>
            </w:r>
            <w:r w:rsidR="001A1AB7">
              <w:rPr>
                <w:rFonts w:ascii="Arial" w:eastAsiaTheme="minorHAnsi" w:hAnsi="Arial" w:cs="Arial"/>
                <w:sz w:val="20"/>
                <w:szCs w:val="20"/>
                <w:shd w:val="clear" w:color="auto" w:fill="FFFFFF"/>
                <w:lang w:eastAsia="sl-SI"/>
              </w:rPr>
              <w:t xml:space="preserve">začetkom uporabe </w:t>
            </w:r>
            <w:r w:rsidR="00F56A3D">
              <w:rPr>
                <w:rFonts w:ascii="Arial" w:eastAsiaTheme="minorHAnsi" w:hAnsi="Arial" w:cs="Arial"/>
                <w:sz w:val="20"/>
                <w:szCs w:val="20"/>
                <w:shd w:val="clear" w:color="auto" w:fill="FFFFFF"/>
                <w:lang w:eastAsia="sl-SI"/>
              </w:rPr>
              <w:t xml:space="preserve">te </w:t>
            </w:r>
            <w:r w:rsidR="001A1AB7">
              <w:rPr>
                <w:rFonts w:ascii="Arial" w:eastAsiaTheme="minorHAnsi" w:hAnsi="Arial" w:cs="Arial"/>
                <w:sz w:val="20"/>
                <w:szCs w:val="20"/>
                <w:shd w:val="clear" w:color="auto" w:fill="FFFFFF"/>
                <w:lang w:eastAsia="sl-SI"/>
              </w:rPr>
              <w:t>določbe</w:t>
            </w:r>
            <w:r w:rsidR="00F56A3D">
              <w:rPr>
                <w:rFonts w:ascii="Arial" w:eastAsiaTheme="minorHAnsi" w:hAnsi="Arial" w:cs="Arial"/>
                <w:sz w:val="20"/>
                <w:szCs w:val="20"/>
                <w:shd w:val="clear" w:color="auto" w:fill="FFFFFF"/>
                <w:lang w:eastAsia="sl-SI"/>
              </w:rPr>
              <w:t xml:space="preserve">. </w:t>
            </w:r>
          </w:p>
          <w:p w14:paraId="291D232D" w14:textId="77777777" w:rsidR="006C5457" w:rsidRDefault="006C5457" w:rsidP="000B2B31">
            <w:pPr>
              <w:spacing w:after="0" w:line="240" w:lineRule="auto"/>
              <w:jc w:val="both"/>
              <w:rPr>
                <w:rFonts w:ascii="Arial" w:eastAsiaTheme="minorHAnsi" w:hAnsi="Arial" w:cs="Arial"/>
                <w:sz w:val="20"/>
                <w:szCs w:val="20"/>
                <w:shd w:val="clear" w:color="auto" w:fill="FFFFFF"/>
                <w:lang w:eastAsia="sl-SI"/>
              </w:rPr>
            </w:pPr>
          </w:p>
          <w:p w14:paraId="5DDB42AC" w14:textId="4F662F69" w:rsidR="000B2B31" w:rsidRPr="000B2B31" w:rsidRDefault="006C5457" w:rsidP="000B2B31">
            <w:pPr>
              <w:spacing w:after="0" w:line="240" w:lineRule="auto"/>
              <w:jc w:val="both"/>
              <w:rPr>
                <w:rFonts w:ascii="Arial" w:eastAsiaTheme="minorHAnsi" w:hAnsi="Arial" w:cs="Arial"/>
                <w:sz w:val="20"/>
                <w:szCs w:val="20"/>
                <w:shd w:val="clear" w:color="auto" w:fill="FFFFFF"/>
                <w:lang w:eastAsia="sl-SI"/>
              </w:rPr>
            </w:pPr>
            <w:r>
              <w:rPr>
                <w:rFonts w:ascii="Arial" w:eastAsiaTheme="minorHAnsi" w:hAnsi="Arial" w:cs="Arial"/>
                <w:sz w:val="20"/>
                <w:szCs w:val="20"/>
                <w:shd w:val="clear" w:color="auto" w:fill="FFFFFF"/>
                <w:lang w:eastAsia="sl-SI"/>
              </w:rPr>
              <w:t xml:space="preserve">Zaradi pravne varnosti oziroma zagotovitve pravne predvidljivosti se bodo </w:t>
            </w:r>
            <w:r w:rsidRPr="006C5457">
              <w:rPr>
                <w:rFonts w:ascii="Arial" w:eastAsiaTheme="minorHAnsi" w:hAnsi="Arial" w:cs="Arial"/>
                <w:sz w:val="20"/>
                <w:szCs w:val="20"/>
                <w:shd w:val="clear" w:color="auto" w:fill="FFFFFF"/>
                <w:lang w:eastAsia="sl-SI"/>
              </w:rPr>
              <w:t xml:space="preserve">kategorije </w:t>
            </w:r>
            <w:r w:rsidR="001A1AB7">
              <w:rPr>
                <w:rFonts w:ascii="Arial" w:eastAsiaTheme="minorHAnsi" w:hAnsi="Arial" w:cs="Arial"/>
                <w:sz w:val="20"/>
                <w:szCs w:val="20"/>
                <w:shd w:val="clear" w:color="auto" w:fill="FFFFFF"/>
                <w:lang w:eastAsia="sl-SI"/>
              </w:rPr>
              <w:t xml:space="preserve">oziroma modeli </w:t>
            </w:r>
            <w:r w:rsidRPr="006C5457">
              <w:rPr>
                <w:rFonts w:ascii="Arial" w:eastAsiaTheme="minorHAnsi" w:hAnsi="Arial" w:cs="Arial"/>
                <w:sz w:val="20"/>
                <w:szCs w:val="20"/>
                <w:shd w:val="clear" w:color="auto" w:fill="FFFFFF"/>
                <w:lang w:eastAsia="sl-SI"/>
              </w:rPr>
              <w:t>elektronskih naprav, za katere velja obveznost</w:t>
            </w:r>
            <w:r>
              <w:rPr>
                <w:rFonts w:ascii="Arial" w:eastAsiaTheme="minorHAnsi" w:hAnsi="Arial" w:cs="Arial"/>
                <w:sz w:val="20"/>
                <w:szCs w:val="20"/>
                <w:shd w:val="clear" w:color="auto" w:fill="FFFFFF"/>
                <w:lang w:eastAsia="sl-SI"/>
              </w:rPr>
              <w:t xml:space="preserve"> </w:t>
            </w:r>
            <w:r w:rsidRPr="006C5457">
              <w:rPr>
                <w:rFonts w:ascii="Arial" w:eastAsiaTheme="minorHAnsi" w:hAnsi="Arial" w:cs="Arial"/>
                <w:sz w:val="20"/>
                <w:szCs w:val="20"/>
                <w:shd w:val="clear" w:color="auto" w:fill="FFFFFF"/>
                <w:lang w:eastAsia="sl-SI"/>
              </w:rPr>
              <w:t>glede izbire slovenščine in uporabe slovenskega črkopisa</w:t>
            </w:r>
            <w:r>
              <w:rPr>
                <w:rFonts w:ascii="Arial" w:eastAsiaTheme="minorHAnsi" w:hAnsi="Arial" w:cs="Arial"/>
                <w:sz w:val="20"/>
                <w:szCs w:val="20"/>
                <w:shd w:val="clear" w:color="auto" w:fill="FFFFFF"/>
                <w:lang w:eastAsia="sl-SI"/>
              </w:rPr>
              <w:t>, določil</w:t>
            </w:r>
            <w:r w:rsidR="001A1AB7">
              <w:rPr>
                <w:rFonts w:ascii="Arial" w:eastAsiaTheme="minorHAnsi" w:hAnsi="Arial" w:cs="Arial"/>
                <w:sz w:val="20"/>
                <w:szCs w:val="20"/>
                <w:shd w:val="clear" w:color="auto" w:fill="FFFFFF"/>
                <w:lang w:eastAsia="sl-SI"/>
              </w:rPr>
              <w:t>i</w:t>
            </w:r>
            <w:r>
              <w:rPr>
                <w:rFonts w:ascii="Arial" w:eastAsiaTheme="minorHAnsi" w:hAnsi="Arial" w:cs="Arial"/>
                <w:sz w:val="20"/>
                <w:szCs w:val="20"/>
                <w:shd w:val="clear" w:color="auto" w:fill="FFFFFF"/>
                <w:lang w:eastAsia="sl-SI"/>
              </w:rPr>
              <w:t xml:space="preserve"> v seznamu, ki ga bo na predlog </w:t>
            </w:r>
            <w:r w:rsidR="00B0576B">
              <w:rPr>
                <w:rFonts w:ascii="Arial" w:eastAsiaTheme="minorHAnsi" w:hAnsi="Arial" w:cs="Arial"/>
                <w:sz w:val="20"/>
                <w:szCs w:val="20"/>
                <w:shd w:val="clear" w:color="auto" w:fill="FFFFFF"/>
                <w:lang w:eastAsia="sl-SI"/>
              </w:rPr>
              <w:t>M</w:t>
            </w:r>
            <w:r>
              <w:rPr>
                <w:rFonts w:ascii="Arial" w:eastAsiaTheme="minorHAnsi" w:hAnsi="Arial" w:cs="Arial"/>
                <w:sz w:val="20"/>
                <w:szCs w:val="20"/>
                <w:shd w:val="clear" w:color="auto" w:fill="FFFFFF"/>
                <w:lang w:eastAsia="sl-SI"/>
              </w:rPr>
              <w:t>inistrstva za kulturo</w:t>
            </w:r>
            <w:r w:rsidR="004B4182">
              <w:rPr>
                <w:rFonts w:ascii="Arial" w:eastAsiaTheme="minorHAnsi" w:hAnsi="Arial" w:cs="Arial"/>
                <w:sz w:val="20"/>
                <w:szCs w:val="20"/>
                <w:shd w:val="clear" w:color="auto" w:fill="FFFFFF"/>
                <w:lang w:eastAsia="sl-SI"/>
              </w:rPr>
              <w:t xml:space="preserve"> </w:t>
            </w:r>
            <w:r>
              <w:rPr>
                <w:rFonts w:ascii="Arial" w:eastAsiaTheme="minorHAnsi" w:hAnsi="Arial" w:cs="Arial"/>
                <w:sz w:val="20"/>
                <w:szCs w:val="20"/>
                <w:shd w:val="clear" w:color="auto" w:fill="FFFFFF"/>
                <w:lang w:eastAsia="sl-SI"/>
              </w:rPr>
              <w:t xml:space="preserve">sprejela vlada in objavila v Uradnem listu. </w:t>
            </w:r>
            <w:r w:rsidR="004B4182">
              <w:rPr>
                <w:rFonts w:ascii="Arial" w:eastAsiaTheme="minorHAnsi" w:hAnsi="Arial" w:cs="Arial"/>
                <w:sz w:val="20"/>
                <w:szCs w:val="20"/>
                <w:shd w:val="clear" w:color="auto" w:fill="FFFFFF"/>
                <w:lang w:eastAsia="sl-SI"/>
              </w:rPr>
              <w:t xml:space="preserve">Seznam se bo </w:t>
            </w:r>
            <w:r w:rsidR="004B4182" w:rsidRPr="004B4182">
              <w:rPr>
                <w:rFonts w:ascii="Arial" w:eastAsiaTheme="minorHAnsi" w:hAnsi="Arial" w:cs="Arial"/>
                <w:sz w:val="20"/>
                <w:szCs w:val="20"/>
                <w:shd w:val="clear" w:color="auto" w:fill="FFFFFF"/>
                <w:lang w:eastAsia="sl-SI"/>
              </w:rPr>
              <w:t>pregleda</w:t>
            </w:r>
            <w:r w:rsidR="004B4182">
              <w:rPr>
                <w:rFonts w:ascii="Arial" w:eastAsiaTheme="minorHAnsi" w:hAnsi="Arial" w:cs="Arial"/>
                <w:sz w:val="20"/>
                <w:szCs w:val="20"/>
                <w:shd w:val="clear" w:color="auto" w:fill="FFFFFF"/>
                <w:lang w:eastAsia="sl-SI"/>
              </w:rPr>
              <w:t>l</w:t>
            </w:r>
            <w:r w:rsidR="004B4182" w:rsidRPr="004B4182">
              <w:rPr>
                <w:rFonts w:ascii="Arial" w:eastAsiaTheme="minorHAnsi" w:hAnsi="Arial" w:cs="Arial"/>
                <w:sz w:val="20"/>
                <w:szCs w:val="20"/>
                <w:shd w:val="clear" w:color="auto" w:fill="FFFFFF"/>
                <w:lang w:eastAsia="sl-SI"/>
              </w:rPr>
              <w:t xml:space="preserve"> na vsak</w:t>
            </w:r>
            <w:r w:rsidR="00B0576B">
              <w:rPr>
                <w:rFonts w:ascii="Arial" w:eastAsiaTheme="minorHAnsi" w:hAnsi="Arial" w:cs="Arial"/>
                <w:sz w:val="20"/>
                <w:szCs w:val="20"/>
                <w:shd w:val="clear" w:color="auto" w:fill="FFFFFF"/>
                <w:lang w:eastAsia="sl-SI"/>
              </w:rPr>
              <w:t>a</w:t>
            </w:r>
            <w:r w:rsidR="004B4182" w:rsidRPr="004B4182">
              <w:rPr>
                <w:rFonts w:ascii="Arial" w:eastAsiaTheme="minorHAnsi" w:hAnsi="Arial" w:cs="Arial"/>
                <w:sz w:val="20"/>
                <w:szCs w:val="20"/>
                <w:shd w:val="clear" w:color="auto" w:fill="FFFFFF"/>
                <w:lang w:eastAsia="sl-SI"/>
              </w:rPr>
              <w:t xml:space="preserve"> tri leta in po potrebi</w:t>
            </w:r>
            <w:r w:rsidR="004B4182">
              <w:rPr>
                <w:rFonts w:ascii="Arial" w:eastAsiaTheme="minorHAnsi" w:hAnsi="Arial" w:cs="Arial"/>
                <w:sz w:val="20"/>
                <w:szCs w:val="20"/>
                <w:shd w:val="clear" w:color="auto" w:fill="FFFFFF"/>
                <w:lang w:eastAsia="sl-SI"/>
              </w:rPr>
              <w:t xml:space="preserve"> prenovil</w:t>
            </w:r>
            <w:r w:rsidR="004B4182" w:rsidRPr="004B4182">
              <w:rPr>
                <w:rFonts w:ascii="Arial" w:eastAsiaTheme="minorHAnsi" w:hAnsi="Arial" w:cs="Arial"/>
                <w:sz w:val="20"/>
                <w:szCs w:val="20"/>
                <w:shd w:val="clear" w:color="auto" w:fill="FFFFFF"/>
                <w:lang w:eastAsia="sl-SI"/>
              </w:rPr>
              <w:t>.</w:t>
            </w:r>
            <w:r w:rsidR="004B4182">
              <w:rPr>
                <w:rFonts w:ascii="Arial" w:eastAsiaTheme="minorHAnsi" w:hAnsi="Arial" w:cs="Arial"/>
                <w:sz w:val="20"/>
                <w:szCs w:val="20"/>
                <w:shd w:val="clear" w:color="auto" w:fill="FFFFFF"/>
                <w:lang w:eastAsia="sl-SI"/>
              </w:rPr>
              <w:t xml:space="preserve"> K oblikovanju </w:t>
            </w:r>
            <w:r w:rsidR="004B4182">
              <w:rPr>
                <w:rFonts w:ascii="Arial" w:eastAsiaTheme="minorHAnsi" w:hAnsi="Arial" w:cs="Arial"/>
                <w:sz w:val="20"/>
                <w:szCs w:val="20"/>
                <w:shd w:val="clear" w:color="auto" w:fill="FFFFFF"/>
                <w:lang w:eastAsia="sl-SI"/>
              </w:rPr>
              <w:lastRenderedPageBreak/>
              <w:t xml:space="preserve">omenjenega seznama bo </w:t>
            </w:r>
            <w:r w:rsidR="00B0576B">
              <w:rPr>
                <w:rFonts w:ascii="Arial" w:eastAsiaTheme="minorHAnsi" w:hAnsi="Arial" w:cs="Arial"/>
                <w:sz w:val="20"/>
                <w:szCs w:val="20"/>
                <w:shd w:val="clear" w:color="auto" w:fill="FFFFFF"/>
                <w:lang w:eastAsia="sl-SI"/>
              </w:rPr>
              <w:t>M</w:t>
            </w:r>
            <w:r w:rsidR="004B4182">
              <w:rPr>
                <w:rFonts w:ascii="Arial" w:eastAsiaTheme="minorHAnsi" w:hAnsi="Arial" w:cs="Arial"/>
                <w:sz w:val="20"/>
                <w:szCs w:val="20"/>
                <w:shd w:val="clear" w:color="auto" w:fill="FFFFFF"/>
                <w:lang w:eastAsia="sl-SI"/>
              </w:rPr>
              <w:t xml:space="preserve">inistrstvo za kulturo povabilo vse relevantne deležnike na tem področju, in sicer </w:t>
            </w:r>
            <w:r w:rsidR="000B2B31" w:rsidRPr="000B2B31">
              <w:rPr>
                <w:rFonts w:ascii="Arial" w:eastAsiaTheme="minorHAnsi" w:hAnsi="Arial" w:cs="Arial"/>
                <w:sz w:val="20"/>
                <w:szCs w:val="20"/>
                <w:shd w:val="clear" w:color="auto" w:fill="FFFFFF"/>
                <w:lang w:eastAsia="sl-SI"/>
              </w:rPr>
              <w:t>ministrstvo</w:t>
            </w:r>
            <w:r w:rsidR="004B4182">
              <w:rPr>
                <w:rFonts w:ascii="Arial" w:eastAsiaTheme="minorHAnsi" w:hAnsi="Arial" w:cs="Arial"/>
                <w:sz w:val="20"/>
                <w:szCs w:val="20"/>
                <w:shd w:val="clear" w:color="auto" w:fill="FFFFFF"/>
                <w:lang w:eastAsia="sl-SI"/>
              </w:rPr>
              <w:t xml:space="preserve"> </w:t>
            </w:r>
            <w:r w:rsidR="000B2B31" w:rsidRPr="000B2B31">
              <w:rPr>
                <w:rFonts w:ascii="Arial" w:eastAsiaTheme="minorHAnsi" w:hAnsi="Arial" w:cs="Arial"/>
                <w:sz w:val="20"/>
                <w:szCs w:val="20"/>
                <w:shd w:val="clear" w:color="auto" w:fill="FFFFFF"/>
                <w:lang w:eastAsia="sl-SI"/>
              </w:rPr>
              <w:t>za gospodarstvo</w:t>
            </w:r>
            <w:r w:rsidR="004B4182">
              <w:rPr>
                <w:rFonts w:ascii="Arial" w:eastAsiaTheme="minorHAnsi" w:hAnsi="Arial" w:cs="Arial"/>
                <w:sz w:val="20"/>
                <w:szCs w:val="20"/>
                <w:shd w:val="clear" w:color="auto" w:fill="FFFFFF"/>
                <w:lang w:eastAsia="sl-SI"/>
              </w:rPr>
              <w:t xml:space="preserve">, </w:t>
            </w:r>
            <w:r w:rsidR="000B2B31" w:rsidRPr="000B2B31">
              <w:rPr>
                <w:rFonts w:ascii="Arial" w:eastAsiaTheme="minorHAnsi" w:hAnsi="Arial" w:cs="Arial"/>
                <w:sz w:val="20"/>
                <w:szCs w:val="20"/>
                <w:shd w:val="clear" w:color="auto" w:fill="FFFFFF"/>
                <w:lang w:eastAsia="sl-SI"/>
              </w:rPr>
              <w:t>ministrstvo, pristojno za informacijsko družbo,</w:t>
            </w:r>
            <w:r w:rsidR="004B4182">
              <w:rPr>
                <w:rFonts w:ascii="Arial" w:eastAsiaTheme="minorHAnsi" w:hAnsi="Arial" w:cs="Arial"/>
                <w:sz w:val="20"/>
                <w:szCs w:val="20"/>
                <w:shd w:val="clear" w:color="auto" w:fill="FFFFFF"/>
                <w:lang w:eastAsia="sl-SI"/>
              </w:rPr>
              <w:t xml:space="preserve"> </w:t>
            </w:r>
            <w:r w:rsidR="000B2B31" w:rsidRPr="000B2B31">
              <w:rPr>
                <w:rFonts w:ascii="Arial" w:eastAsiaTheme="minorHAnsi" w:hAnsi="Arial" w:cs="Arial"/>
                <w:sz w:val="20"/>
                <w:szCs w:val="20"/>
                <w:shd w:val="clear" w:color="auto" w:fill="FFFFFF"/>
                <w:lang w:eastAsia="sl-SI"/>
              </w:rPr>
              <w:t>Slovensko akademijo znanosti in umetnosti,</w:t>
            </w:r>
            <w:r w:rsidR="004B4182">
              <w:rPr>
                <w:rFonts w:ascii="Arial" w:eastAsiaTheme="minorHAnsi" w:hAnsi="Arial" w:cs="Arial"/>
                <w:sz w:val="20"/>
                <w:szCs w:val="20"/>
                <w:shd w:val="clear" w:color="auto" w:fill="FFFFFF"/>
                <w:lang w:eastAsia="sl-SI"/>
              </w:rPr>
              <w:t xml:space="preserve"> </w:t>
            </w:r>
            <w:r w:rsidR="000B2B31" w:rsidRPr="000B2B31">
              <w:rPr>
                <w:rFonts w:ascii="Arial" w:eastAsiaTheme="minorHAnsi" w:hAnsi="Arial" w:cs="Arial"/>
                <w:sz w:val="20"/>
                <w:szCs w:val="20"/>
                <w:shd w:val="clear" w:color="auto" w:fill="FFFFFF"/>
                <w:lang w:eastAsia="sl-SI"/>
              </w:rPr>
              <w:t>Trgovinsko zbornico Slovenije,</w:t>
            </w:r>
            <w:r w:rsidR="004B4182">
              <w:rPr>
                <w:rFonts w:ascii="Arial" w:eastAsiaTheme="minorHAnsi" w:hAnsi="Arial" w:cs="Arial"/>
                <w:sz w:val="20"/>
                <w:szCs w:val="20"/>
                <w:shd w:val="clear" w:color="auto" w:fill="FFFFFF"/>
                <w:lang w:eastAsia="sl-SI"/>
              </w:rPr>
              <w:t xml:space="preserve"> </w:t>
            </w:r>
            <w:r w:rsidR="000B2B31" w:rsidRPr="000B2B31">
              <w:rPr>
                <w:rFonts w:ascii="Arial" w:eastAsiaTheme="minorHAnsi" w:hAnsi="Arial" w:cs="Arial"/>
                <w:sz w:val="20"/>
                <w:szCs w:val="20"/>
                <w:shd w:val="clear" w:color="auto" w:fill="FFFFFF"/>
                <w:lang w:eastAsia="sl-SI"/>
              </w:rPr>
              <w:t>Gospodarsko zbornico Slovenije in</w:t>
            </w:r>
            <w:r w:rsidR="001A1AB7">
              <w:rPr>
                <w:rFonts w:ascii="Arial" w:eastAsiaTheme="minorHAnsi" w:hAnsi="Arial" w:cs="Arial"/>
                <w:sz w:val="20"/>
                <w:szCs w:val="20"/>
                <w:shd w:val="clear" w:color="auto" w:fill="FFFFFF"/>
                <w:lang w:eastAsia="sl-SI"/>
              </w:rPr>
              <w:t xml:space="preserve"> registrirane potrošniške organizacije</w:t>
            </w:r>
            <w:r w:rsidR="000B2B31" w:rsidRPr="000B2B31">
              <w:rPr>
                <w:rFonts w:ascii="Arial" w:eastAsiaTheme="minorHAnsi" w:hAnsi="Arial" w:cs="Arial"/>
                <w:sz w:val="20"/>
                <w:szCs w:val="20"/>
                <w:shd w:val="clear" w:color="auto" w:fill="FFFFFF"/>
                <w:lang w:eastAsia="sl-SI"/>
              </w:rPr>
              <w:t>.</w:t>
            </w:r>
            <w:r w:rsidR="004B4182">
              <w:rPr>
                <w:rFonts w:ascii="Arial" w:eastAsiaTheme="minorHAnsi" w:hAnsi="Arial" w:cs="Arial"/>
                <w:sz w:val="20"/>
                <w:szCs w:val="20"/>
                <w:shd w:val="clear" w:color="auto" w:fill="FFFFFF"/>
                <w:lang w:eastAsia="sl-SI"/>
              </w:rPr>
              <w:t xml:space="preserve"> S tem se želi zagotoviti večj</w:t>
            </w:r>
            <w:r w:rsidR="00B0576B">
              <w:rPr>
                <w:rFonts w:ascii="Arial" w:eastAsiaTheme="minorHAnsi" w:hAnsi="Arial" w:cs="Arial"/>
                <w:sz w:val="20"/>
                <w:szCs w:val="20"/>
                <w:shd w:val="clear" w:color="auto" w:fill="FFFFFF"/>
                <w:lang w:eastAsia="sl-SI"/>
              </w:rPr>
              <w:t>o</w:t>
            </w:r>
            <w:r w:rsidR="004B4182">
              <w:rPr>
                <w:rFonts w:ascii="Arial" w:eastAsiaTheme="minorHAnsi" w:hAnsi="Arial" w:cs="Arial"/>
                <w:sz w:val="20"/>
                <w:szCs w:val="20"/>
                <w:shd w:val="clear" w:color="auto" w:fill="FFFFFF"/>
                <w:lang w:eastAsia="sl-SI"/>
              </w:rPr>
              <w:t xml:space="preserve"> demokratičnost in transparentnost sprejemanja seznama, enakovredn</w:t>
            </w:r>
            <w:r w:rsidR="00B0576B">
              <w:rPr>
                <w:rFonts w:ascii="Arial" w:eastAsiaTheme="minorHAnsi" w:hAnsi="Arial" w:cs="Arial"/>
                <w:sz w:val="20"/>
                <w:szCs w:val="20"/>
                <w:shd w:val="clear" w:color="auto" w:fill="FFFFFF"/>
                <w:lang w:eastAsia="sl-SI"/>
              </w:rPr>
              <w:t>o</w:t>
            </w:r>
            <w:r w:rsidR="004B4182">
              <w:rPr>
                <w:rFonts w:ascii="Arial" w:eastAsiaTheme="minorHAnsi" w:hAnsi="Arial" w:cs="Arial"/>
                <w:sz w:val="20"/>
                <w:szCs w:val="20"/>
                <w:shd w:val="clear" w:color="auto" w:fill="FFFFFF"/>
                <w:lang w:eastAsia="sl-SI"/>
              </w:rPr>
              <w:t xml:space="preserve"> vključenost vseh deležnikov ter večj</w:t>
            </w:r>
            <w:r w:rsidR="00B0576B">
              <w:rPr>
                <w:rFonts w:ascii="Arial" w:eastAsiaTheme="minorHAnsi" w:hAnsi="Arial" w:cs="Arial"/>
                <w:sz w:val="20"/>
                <w:szCs w:val="20"/>
                <w:shd w:val="clear" w:color="auto" w:fill="FFFFFF"/>
                <w:lang w:eastAsia="sl-SI"/>
              </w:rPr>
              <w:t>o</w:t>
            </w:r>
            <w:r w:rsidR="004B4182">
              <w:rPr>
                <w:rFonts w:ascii="Arial" w:eastAsiaTheme="minorHAnsi" w:hAnsi="Arial" w:cs="Arial"/>
                <w:sz w:val="20"/>
                <w:szCs w:val="20"/>
                <w:shd w:val="clear" w:color="auto" w:fill="FFFFFF"/>
                <w:lang w:eastAsia="sl-SI"/>
              </w:rPr>
              <w:t xml:space="preserve"> relevantnost seznama. </w:t>
            </w:r>
          </w:p>
          <w:p w14:paraId="284FC644" w14:textId="77777777" w:rsidR="00870220" w:rsidRPr="00870220" w:rsidRDefault="00870220" w:rsidP="00870220">
            <w:pPr>
              <w:spacing w:after="0" w:line="240" w:lineRule="auto"/>
              <w:jc w:val="both"/>
              <w:rPr>
                <w:rFonts w:ascii="Arial" w:eastAsiaTheme="minorHAnsi" w:hAnsi="Arial" w:cs="Arial"/>
                <w:sz w:val="20"/>
                <w:szCs w:val="20"/>
              </w:rPr>
            </w:pPr>
          </w:p>
          <w:p w14:paraId="1775DF12" w14:textId="0CF0EE17" w:rsidR="00870220" w:rsidRPr="00870220" w:rsidRDefault="00870220" w:rsidP="00870220">
            <w:pPr>
              <w:spacing w:after="0" w:line="240" w:lineRule="auto"/>
              <w:jc w:val="both"/>
              <w:rPr>
                <w:rFonts w:ascii="Arial" w:eastAsiaTheme="minorHAnsi" w:hAnsi="Arial" w:cs="Arial"/>
                <w:b/>
                <w:bCs/>
                <w:sz w:val="20"/>
                <w:szCs w:val="20"/>
              </w:rPr>
            </w:pPr>
            <w:r w:rsidRPr="00870220">
              <w:rPr>
                <w:rFonts w:ascii="Arial" w:eastAsiaTheme="minorHAnsi" w:hAnsi="Arial" w:cs="Arial"/>
                <w:b/>
                <w:bCs/>
                <w:sz w:val="20"/>
                <w:szCs w:val="20"/>
              </w:rPr>
              <w:t xml:space="preserve">K </w:t>
            </w:r>
            <w:r w:rsidR="001A1AB7">
              <w:rPr>
                <w:rFonts w:ascii="Arial" w:eastAsiaTheme="minorHAnsi" w:hAnsi="Arial" w:cs="Arial"/>
                <w:b/>
                <w:bCs/>
                <w:sz w:val="20"/>
                <w:szCs w:val="20"/>
              </w:rPr>
              <w:t>6</w:t>
            </w:r>
            <w:r w:rsidRPr="00870220">
              <w:rPr>
                <w:rFonts w:ascii="Arial" w:eastAsiaTheme="minorHAnsi" w:hAnsi="Arial" w:cs="Arial"/>
                <w:b/>
                <w:bCs/>
                <w:sz w:val="20"/>
                <w:szCs w:val="20"/>
              </w:rPr>
              <w:t>. členu:</w:t>
            </w:r>
          </w:p>
          <w:p w14:paraId="1FFB6A24" w14:textId="1D602486" w:rsidR="00870220" w:rsidRPr="00870220" w:rsidRDefault="00870220" w:rsidP="00870220">
            <w:pPr>
              <w:spacing w:after="0" w:line="240" w:lineRule="auto"/>
              <w:jc w:val="both"/>
              <w:rPr>
                <w:rFonts w:ascii="Arial" w:eastAsiaTheme="minorHAnsi" w:hAnsi="Arial" w:cs="Arial"/>
                <w:sz w:val="20"/>
                <w:szCs w:val="20"/>
              </w:rPr>
            </w:pPr>
            <w:r w:rsidRPr="00870220">
              <w:rPr>
                <w:rFonts w:ascii="Arial" w:eastAsiaTheme="minorHAnsi" w:hAnsi="Arial" w:cs="Arial"/>
                <w:sz w:val="20"/>
                <w:szCs w:val="20"/>
              </w:rPr>
              <w:t>V dopolnjenem prvem odstavku 20. člena</w:t>
            </w:r>
            <w:r w:rsidR="001A1AB7">
              <w:rPr>
                <w:rFonts w:ascii="Arial" w:eastAsiaTheme="minorHAnsi" w:hAnsi="Arial" w:cs="Arial"/>
                <w:sz w:val="20"/>
                <w:szCs w:val="20"/>
              </w:rPr>
              <w:t xml:space="preserve"> se</w:t>
            </w:r>
            <w:r w:rsidRPr="00870220">
              <w:rPr>
                <w:rFonts w:ascii="Arial" w:eastAsiaTheme="minorHAnsi" w:hAnsi="Arial" w:cs="Arial"/>
                <w:sz w:val="20"/>
                <w:szCs w:val="20"/>
              </w:rPr>
              <w:t xml:space="preserve"> </w:t>
            </w:r>
            <w:r w:rsidR="001A1AB7">
              <w:rPr>
                <w:rFonts w:ascii="Arial" w:eastAsiaTheme="minorHAnsi" w:hAnsi="Arial" w:cs="Arial"/>
                <w:sz w:val="20"/>
                <w:szCs w:val="20"/>
              </w:rPr>
              <w:t>o</w:t>
            </w:r>
            <w:r w:rsidRPr="00870220">
              <w:rPr>
                <w:rFonts w:ascii="Arial" w:eastAsiaTheme="minorHAnsi" w:hAnsi="Arial" w:cs="Arial"/>
                <w:sz w:val="20"/>
                <w:szCs w:val="20"/>
              </w:rPr>
              <w:t>bstoječi formulaciji, po kateri so lahko javna obvestila in navodila –</w:t>
            </w:r>
            <w:r w:rsidRPr="00870220">
              <w:rPr>
                <w:rFonts w:asciiTheme="minorHAnsi" w:eastAsiaTheme="minorHAnsi" w:hAnsiTheme="minorHAnsi" w:cstheme="minorBidi"/>
              </w:rPr>
              <w:t xml:space="preserve"> </w:t>
            </w:r>
            <w:r w:rsidRPr="00870220">
              <w:rPr>
                <w:rFonts w:ascii="Arial" w:eastAsiaTheme="minorHAnsi" w:hAnsi="Arial" w:cs="Arial"/>
                <w:sz w:val="20"/>
                <w:szCs w:val="20"/>
              </w:rPr>
              <w:t>kjer je to potrebno in običajno – tudi v drugih jezikih, zaradi večje jasnosti dodaja zahteva, da mora biti v tem primeru drugi jezik uporabljen vzporedno s slovenščino.</w:t>
            </w:r>
          </w:p>
          <w:p w14:paraId="0B23AE30" w14:textId="77777777" w:rsidR="00870220" w:rsidRPr="00870220" w:rsidRDefault="00870220" w:rsidP="00870220">
            <w:pPr>
              <w:spacing w:after="0" w:line="240" w:lineRule="auto"/>
              <w:jc w:val="both"/>
              <w:rPr>
                <w:rFonts w:ascii="Arial" w:eastAsiaTheme="minorHAnsi" w:hAnsi="Arial" w:cs="Arial"/>
                <w:sz w:val="20"/>
                <w:szCs w:val="20"/>
              </w:rPr>
            </w:pPr>
          </w:p>
          <w:p w14:paraId="72DE295F" w14:textId="77777777" w:rsidR="00870220" w:rsidRPr="00870220" w:rsidRDefault="00870220" w:rsidP="00870220">
            <w:pPr>
              <w:spacing w:after="0" w:line="240" w:lineRule="auto"/>
              <w:jc w:val="both"/>
              <w:rPr>
                <w:rFonts w:ascii="Arial" w:eastAsiaTheme="minorHAnsi" w:hAnsi="Arial" w:cs="Arial"/>
                <w:sz w:val="20"/>
                <w:szCs w:val="20"/>
              </w:rPr>
            </w:pPr>
            <w:r w:rsidRPr="00870220">
              <w:rPr>
                <w:rFonts w:ascii="Arial" w:eastAsiaTheme="minorHAnsi" w:hAnsi="Arial" w:cs="Arial"/>
                <w:sz w:val="20"/>
                <w:szCs w:val="20"/>
              </w:rPr>
              <w:t>Drugi odstavek se črta, ker je njegova vsebina prenesena v novi 15.a člen.</w:t>
            </w:r>
          </w:p>
          <w:p w14:paraId="4FE61BB8" w14:textId="77777777" w:rsidR="00870220" w:rsidRPr="00870220" w:rsidRDefault="00870220" w:rsidP="00870220">
            <w:pPr>
              <w:spacing w:after="0" w:line="240" w:lineRule="auto"/>
              <w:jc w:val="both"/>
              <w:rPr>
                <w:rFonts w:ascii="Arial" w:eastAsiaTheme="minorHAnsi" w:hAnsi="Arial" w:cs="Arial"/>
                <w:sz w:val="20"/>
                <w:szCs w:val="20"/>
              </w:rPr>
            </w:pPr>
          </w:p>
          <w:p w14:paraId="49C24593" w14:textId="3BCFAFCA" w:rsidR="00870220" w:rsidRPr="00870220" w:rsidRDefault="00870220" w:rsidP="00870220">
            <w:pPr>
              <w:spacing w:after="0" w:line="240" w:lineRule="auto"/>
              <w:jc w:val="both"/>
              <w:rPr>
                <w:rFonts w:ascii="Arial" w:eastAsiaTheme="minorHAnsi" w:hAnsi="Arial" w:cs="Arial"/>
                <w:b/>
                <w:bCs/>
                <w:sz w:val="20"/>
                <w:szCs w:val="20"/>
              </w:rPr>
            </w:pPr>
            <w:r w:rsidRPr="00870220">
              <w:rPr>
                <w:rFonts w:ascii="Arial" w:eastAsiaTheme="minorHAnsi" w:hAnsi="Arial" w:cs="Arial"/>
                <w:b/>
                <w:bCs/>
                <w:sz w:val="20"/>
                <w:szCs w:val="20"/>
              </w:rPr>
              <w:t xml:space="preserve">K </w:t>
            </w:r>
            <w:r w:rsidR="001A1AB7">
              <w:rPr>
                <w:rFonts w:ascii="Arial" w:eastAsiaTheme="minorHAnsi" w:hAnsi="Arial" w:cs="Arial"/>
                <w:b/>
                <w:bCs/>
                <w:sz w:val="20"/>
                <w:szCs w:val="20"/>
              </w:rPr>
              <w:t>7</w:t>
            </w:r>
            <w:r w:rsidRPr="00870220">
              <w:rPr>
                <w:rFonts w:ascii="Arial" w:eastAsiaTheme="minorHAnsi" w:hAnsi="Arial" w:cs="Arial"/>
                <w:b/>
                <w:bCs/>
                <w:sz w:val="20"/>
                <w:szCs w:val="20"/>
              </w:rPr>
              <w:t>. členu:</w:t>
            </w:r>
          </w:p>
          <w:p w14:paraId="64774BDA" w14:textId="77777777" w:rsidR="00170106" w:rsidRDefault="00170106" w:rsidP="00870220">
            <w:pPr>
              <w:spacing w:after="0" w:line="240" w:lineRule="auto"/>
              <w:jc w:val="both"/>
              <w:rPr>
                <w:rFonts w:ascii="Arial" w:eastAsiaTheme="minorHAnsi" w:hAnsi="Arial" w:cs="Arial"/>
                <w:sz w:val="20"/>
                <w:szCs w:val="20"/>
              </w:rPr>
            </w:pPr>
            <w:r>
              <w:rPr>
                <w:rFonts w:ascii="Arial" w:eastAsiaTheme="minorHAnsi" w:hAnsi="Arial" w:cs="Arial"/>
                <w:sz w:val="20"/>
                <w:szCs w:val="20"/>
              </w:rPr>
              <w:t xml:space="preserve">Ker </w:t>
            </w:r>
            <w:r w:rsidR="001A1AB7">
              <w:rPr>
                <w:rFonts w:ascii="Arial" w:eastAsiaTheme="minorHAnsi" w:hAnsi="Arial" w:cs="Arial"/>
                <w:sz w:val="20"/>
                <w:szCs w:val="20"/>
              </w:rPr>
              <w:t xml:space="preserve">v veljavnem 29. členu v vseh točkah pri navajanju členov manjka navedba, da gre za člene »tega zakona«, se 29. člen temu ustrezno v celoti spremeni. </w:t>
            </w:r>
          </w:p>
          <w:p w14:paraId="2607F750" w14:textId="77777777" w:rsidR="00170106" w:rsidRDefault="00170106" w:rsidP="00870220">
            <w:pPr>
              <w:spacing w:after="0" w:line="240" w:lineRule="auto"/>
              <w:jc w:val="both"/>
              <w:rPr>
                <w:rFonts w:ascii="Arial" w:eastAsiaTheme="minorHAnsi" w:hAnsi="Arial" w:cs="Arial"/>
                <w:sz w:val="20"/>
                <w:szCs w:val="20"/>
              </w:rPr>
            </w:pPr>
          </w:p>
          <w:p w14:paraId="34BCCF41" w14:textId="6DF7409B" w:rsidR="00DE6673" w:rsidRPr="00DE6673" w:rsidRDefault="00170106" w:rsidP="00DE6673">
            <w:pPr>
              <w:spacing w:after="0" w:line="240" w:lineRule="auto"/>
              <w:jc w:val="both"/>
              <w:rPr>
                <w:rFonts w:ascii="Arial" w:eastAsia="Times New Roman" w:hAnsi="Arial" w:cs="Arial"/>
                <w:sz w:val="20"/>
                <w:szCs w:val="20"/>
                <w:lang w:eastAsia="sl-SI"/>
              </w:rPr>
            </w:pPr>
            <w:r>
              <w:rPr>
                <w:rFonts w:ascii="Arial" w:eastAsiaTheme="minorHAnsi" w:hAnsi="Arial" w:cs="Arial"/>
                <w:sz w:val="20"/>
                <w:szCs w:val="20"/>
              </w:rPr>
              <w:t>Zaradi novega 15.a člen</w:t>
            </w:r>
            <w:r w:rsidR="00124D74">
              <w:rPr>
                <w:rFonts w:ascii="Arial" w:eastAsiaTheme="minorHAnsi" w:hAnsi="Arial" w:cs="Arial"/>
                <w:sz w:val="20"/>
                <w:szCs w:val="20"/>
              </w:rPr>
              <w:t>a</w:t>
            </w:r>
            <w:r>
              <w:rPr>
                <w:rFonts w:ascii="Arial" w:eastAsiaTheme="minorHAnsi" w:hAnsi="Arial" w:cs="Arial"/>
                <w:sz w:val="20"/>
                <w:szCs w:val="20"/>
              </w:rPr>
              <w:t xml:space="preserve"> se</w:t>
            </w:r>
            <w:r w:rsidR="00870220" w:rsidRPr="00870220">
              <w:rPr>
                <w:rFonts w:ascii="Arial" w:eastAsiaTheme="minorHAnsi" w:hAnsi="Arial" w:cs="Arial"/>
                <w:sz w:val="20"/>
                <w:szCs w:val="20"/>
              </w:rPr>
              <w:t xml:space="preserve"> </w:t>
            </w:r>
            <w:r>
              <w:rPr>
                <w:rFonts w:ascii="Arial" w:eastAsiaTheme="minorHAnsi" w:hAnsi="Arial" w:cs="Arial"/>
                <w:sz w:val="20"/>
                <w:szCs w:val="20"/>
              </w:rPr>
              <w:t xml:space="preserve">v </w:t>
            </w:r>
            <w:r w:rsidR="00870220" w:rsidRPr="00870220">
              <w:rPr>
                <w:rFonts w:ascii="Arial" w:eastAsiaTheme="minorHAnsi" w:hAnsi="Arial" w:cs="Arial"/>
                <w:sz w:val="20"/>
                <w:szCs w:val="20"/>
              </w:rPr>
              <w:t xml:space="preserve">1. točki določi pristojnost inšpekcijskega nadzora tudi </w:t>
            </w:r>
            <w:r w:rsidRPr="00170106">
              <w:rPr>
                <w:rFonts w:ascii="Arial" w:eastAsiaTheme="minorHAnsi" w:hAnsi="Arial" w:cs="Arial"/>
                <w:sz w:val="20"/>
                <w:szCs w:val="20"/>
              </w:rPr>
              <w:t>nad izvajanjem</w:t>
            </w:r>
            <w:r>
              <w:rPr>
                <w:rFonts w:ascii="Arial" w:eastAsiaTheme="minorHAnsi" w:hAnsi="Arial" w:cs="Arial"/>
                <w:sz w:val="20"/>
                <w:szCs w:val="20"/>
              </w:rPr>
              <w:t xml:space="preserve"> tega člena. V 3. in 5. točki se </w:t>
            </w:r>
            <w:r w:rsidR="00870220" w:rsidRPr="00870220">
              <w:rPr>
                <w:rFonts w:ascii="Arial" w:eastAsia="Times New Roman" w:hAnsi="Arial" w:cs="Arial"/>
                <w:sz w:val="20"/>
                <w:szCs w:val="20"/>
                <w:lang w:eastAsia="sl-SI"/>
              </w:rPr>
              <w:t xml:space="preserve">navede </w:t>
            </w:r>
            <w:r w:rsidR="003666D8">
              <w:rPr>
                <w:rFonts w:ascii="Arial" w:eastAsia="Times New Roman" w:hAnsi="Arial" w:cs="Arial"/>
                <w:sz w:val="20"/>
                <w:szCs w:val="20"/>
                <w:lang w:eastAsia="sl-SI"/>
              </w:rPr>
              <w:t>veljavno poimenovanje</w:t>
            </w:r>
            <w:r>
              <w:rPr>
                <w:rFonts w:ascii="Arial" w:eastAsia="Times New Roman" w:hAnsi="Arial" w:cs="Arial"/>
                <w:sz w:val="20"/>
                <w:szCs w:val="20"/>
                <w:lang w:eastAsia="sl-SI"/>
              </w:rPr>
              <w:t xml:space="preserve"> </w:t>
            </w:r>
            <w:r w:rsidR="00DE6673">
              <w:rPr>
                <w:rFonts w:ascii="Arial" w:eastAsia="Times New Roman" w:hAnsi="Arial" w:cs="Arial"/>
                <w:sz w:val="20"/>
                <w:szCs w:val="20"/>
                <w:lang w:eastAsia="sl-SI"/>
              </w:rPr>
              <w:t>pristojnih inšpekcij</w:t>
            </w:r>
            <w:r>
              <w:rPr>
                <w:rFonts w:ascii="Arial" w:eastAsia="Times New Roman" w:hAnsi="Arial" w:cs="Arial"/>
                <w:sz w:val="20"/>
                <w:szCs w:val="20"/>
                <w:lang w:eastAsia="sl-SI"/>
              </w:rPr>
              <w:t>, in sicer Inšpektorat Republike Slovenije za šport in</w:t>
            </w:r>
            <w:r w:rsidR="00870220" w:rsidRPr="00870220">
              <w:rPr>
                <w:rFonts w:ascii="Arial" w:eastAsia="Times New Roman" w:hAnsi="Arial" w:cs="Arial"/>
                <w:sz w:val="20"/>
                <w:szCs w:val="20"/>
                <w:lang w:eastAsia="sl-SI"/>
              </w:rPr>
              <w:t xml:space="preserve"> </w:t>
            </w:r>
            <w:r w:rsidR="00DE6673" w:rsidRPr="00DE6673">
              <w:rPr>
                <w:rFonts w:ascii="Arial" w:eastAsiaTheme="minorHAnsi" w:hAnsi="Arial" w:cs="Arial"/>
                <w:sz w:val="20"/>
                <w:szCs w:val="20"/>
              </w:rPr>
              <w:t>Uprava Republike Slovenije za varno hrano, veterinarstvo in varstvo rastlin</w:t>
            </w:r>
            <w:r w:rsidR="00DE6673">
              <w:rPr>
                <w:rFonts w:ascii="Arial" w:eastAsiaTheme="minorHAnsi" w:hAnsi="Arial" w:cs="Arial"/>
                <w:sz w:val="20"/>
                <w:szCs w:val="20"/>
              </w:rPr>
              <w:t>.</w:t>
            </w:r>
          </w:p>
          <w:p w14:paraId="2DDA7293" w14:textId="3BB98761" w:rsidR="00DE6673" w:rsidRPr="00870220" w:rsidRDefault="00DE6673" w:rsidP="00DE6673">
            <w:pPr>
              <w:spacing w:after="0" w:line="240" w:lineRule="auto"/>
              <w:jc w:val="both"/>
              <w:rPr>
                <w:rFonts w:ascii="Arial" w:eastAsiaTheme="minorHAnsi" w:hAnsi="Arial" w:cs="Arial"/>
                <w:sz w:val="20"/>
                <w:szCs w:val="20"/>
              </w:rPr>
            </w:pPr>
          </w:p>
          <w:p w14:paraId="1EAE39AB" w14:textId="059642C4" w:rsidR="00870220" w:rsidRPr="00870220" w:rsidRDefault="00870220" w:rsidP="00870220">
            <w:pPr>
              <w:spacing w:after="0" w:line="240" w:lineRule="auto"/>
              <w:jc w:val="both"/>
              <w:rPr>
                <w:rFonts w:ascii="Arial" w:eastAsiaTheme="minorHAnsi" w:hAnsi="Arial" w:cs="Arial"/>
                <w:b/>
                <w:bCs/>
                <w:sz w:val="20"/>
                <w:szCs w:val="20"/>
              </w:rPr>
            </w:pPr>
            <w:r w:rsidRPr="00870220">
              <w:rPr>
                <w:rFonts w:ascii="Arial" w:eastAsiaTheme="minorHAnsi" w:hAnsi="Arial" w:cs="Arial"/>
                <w:b/>
                <w:bCs/>
                <w:sz w:val="20"/>
                <w:szCs w:val="20"/>
              </w:rPr>
              <w:t>K</w:t>
            </w:r>
            <w:r w:rsidR="003666D8">
              <w:rPr>
                <w:rFonts w:ascii="Arial" w:eastAsiaTheme="minorHAnsi" w:hAnsi="Arial" w:cs="Arial"/>
                <w:b/>
                <w:bCs/>
                <w:sz w:val="20"/>
                <w:szCs w:val="20"/>
              </w:rPr>
              <w:t xml:space="preserve"> </w:t>
            </w:r>
            <w:r w:rsidR="00170106">
              <w:rPr>
                <w:rFonts w:ascii="Arial" w:eastAsiaTheme="minorHAnsi" w:hAnsi="Arial" w:cs="Arial"/>
                <w:b/>
                <w:bCs/>
                <w:sz w:val="20"/>
                <w:szCs w:val="20"/>
              </w:rPr>
              <w:t>8</w:t>
            </w:r>
            <w:r w:rsidRPr="00870220">
              <w:rPr>
                <w:rFonts w:ascii="Arial" w:eastAsiaTheme="minorHAnsi" w:hAnsi="Arial" w:cs="Arial"/>
                <w:b/>
                <w:bCs/>
                <w:sz w:val="20"/>
                <w:szCs w:val="20"/>
              </w:rPr>
              <w:t>. členu:</w:t>
            </w:r>
          </w:p>
          <w:p w14:paraId="1CE720BA" w14:textId="77777777" w:rsidR="00870220" w:rsidRPr="00870220" w:rsidRDefault="00870220" w:rsidP="00870220">
            <w:pPr>
              <w:spacing w:after="0" w:line="240" w:lineRule="auto"/>
              <w:jc w:val="both"/>
              <w:rPr>
                <w:rFonts w:ascii="Arial" w:eastAsiaTheme="minorHAnsi" w:hAnsi="Arial" w:cs="Arial"/>
                <w:sz w:val="20"/>
                <w:szCs w:val="20"/>
              </w:rPr>
            </w:pPr>
            <w:r w:rsidRPr="00870220">
              <w:rPr>
                <w:rFonts w:ascii="Arial" w:eastAsiaTheme="minorHAnsi" w:hAnsi="Arial" w:cs="Arial"/>
                <w:sz w:val="20"/>
                <w:szCs w:val="20"/>
              </w:rPr>
              <w:t>S črtanjem besede »lahko« se odpravlja za inšpekcijski postopek ne najbolj primerna diskrecijska pravica, ki daje inšpektorju oziroma inšpekciji možnost, da se odloči, ali bo izdal takšno odredbo ali ne. Črta se tudi besed</w:t>
            </w:r>
            <w:r w:rsidR="003666D8">
              <w:rPr>
                <w:rFonts w:ascii="Arial" w:eastAsiaTheme="minorHAnsi" w:hAnsi="Arial" w:cs="Arial"/>
                <w:sz w:val="20"/>
                <w:szCs w:val="20"/>
              </w:rPr>
              <w:t>a</w:t>
            </w:r>
            <w:r w:rsidRPr="00870220">
              <w:rPr>
                <w:rFonts w:ascii="Arial" w:eastAsiaTheme="minorHAnsi" w:hAnsi="Arial" w:cs="Arial"/>
                <w:sz w:val="20"/>
                <w:szCs w:val="20"/>
              </w:rPr>
              <w:t xml:space="preserve"> »odredba«, saj glede na Zakon o inšpekcijskem nadzoru in Zakon o splošnem upravnem postopku odredba ni ustrezen akt odločanja inšpektorja za odpravo nepravilnosti in uskladitve z zakonodajo. </w:t>
            </w:r>
          </w:p>
          <w:p w14:paraId="69DF3D9C" w14:textId="77777777" w:rsidR="00870220" w:rsidRPr="00870220" w:rsidRDefault="00870220" w:rsidP="00870220">
            <w:pPr>
              <w:spacing w:after="0" w:line="240" w:lineRule="auto"/>
              <w:jc w:val="both"/>
              <w:rPr>
                <w:rFonts w:ascii="Arial" w:eastAsiaTheme="minorHAnsi" w:hAnsi="Arial" w:cs="Arial"/>
                <w:sz w:val="20"/>
                <w:szCs w:val="20"/>
              </w:rPr>
            </w:pPr>
          </w:p>
          <w:p w14:paraId="344B72CC" w14:textId="77777777" w:rsidR="00870220" w:rsidRPr="00870220" w:rsidRDefault="00870220" w:rsidP="00870220">
            <w:pPr>
              <w:spacing w:after="0" w:line="240" w:lineRule="auto"/>
              <w:jc w:val="both"/>
              <w:rPr>
                <w:rFonts w:ascii="Arial" w:eastAsiaTheme="minorHAnsi" w:hAnsi="Arial" w:cs="Arial"/>
                <w:sz w:val="20"/>
                <w:szCs w:val="20"/>
              </w:rPr>
            </w:pPr>
            <w:r w:rsidRPr="00870220">
              <w:rPr>
                <w:rFonts w:ascii="Arial" w:eastAsiaTheme="minorHAnsi" w:hAnsi="Arial" w:cs="Arial"/>
                <w:sz w:val="20"/>
                <w:szCs w:val="20"/>
              </w:rPr>
              <w:t xml:space="preserve">Z novim drugim odstavkom 31. člena se možnost izrekanja posebnih inšpekcijskih ukrepov določi tudi za primere, ki niso v skladu z zahtevami iz novega 15.a člena.  </w:t>
            </w:r>
          </w:p>
          <w:p w14:paraId="4D7FCFE1" w14:textId="77777777" w:rsidR="00870220" w:rsidRPr="00870220" w:rsidRDefault="00870220" w:rsidP="00870220">
            <w:pPr>
              <w:spacing w:after="0" w:line="240" w:lineRule="auto"/>
              <w:jc w:val="both"/>
              <w:rPr>
                <w:rFonts w:ascii="Arial" w:eastAsiaTheme="minorHAnsi" w:hAnsi="Arial" w:cs="Arial"/>
                <w:sz w:val="20"/>
                <w:szCs w:val="20"/>
              </w:rPr>
            </w:pPr>
          </w:p>
          <w:p w14:paraId="3B56C76D" w14:textId="77777777" w:rsidR="00870220" w:rsidRPr="00870220" w:rsidRDefault="00870220" w:rsidP="00870220">
            <w:pPr>
              <w:shd w:val="clear" w:color="auto" w:fill="FFFFFF"/>
              <w:spacing w:after="0" w:line="240" w:lineRule="auto"/>
              <w:jc w:val="both"/>
              <w:rPr>
                <w:rFonts w:ascii="Arial" w:eastAsia="Times New Roman" w:hAnsi="Arial" w:cs="Arial"/>
                <w:sz w:val="20"/>
                <w:szCs w:val="20"/>
                <w:lang w:eastAsia="sl-SI"/>
              </w:rPr>
            </w:pPr>
            <w:r w:rsidRPr="00870220">
              <w:rPr>
                <w:rFonts w:ascii="Arial" w:eastAsia="Times New Roman" w:hAnsi="Arial" w:cs="Arial"/>
                <w:sz w:val="20"/>
                <w:szCs w:val="20"/>
                <w:lang w:eastAsia="sl-SI"/>
              </w:rPr>
              <w:t>V novem preštevilčenem tretjem odstavku gre zgolj za jezikovni popravek, pri čemer pa vsebina odstavka ostaja nespremenjena.</w:t>
            </w:r>
          </w:p>
          <w:p w14:paraId="0B2D6E87" w14:textId="77777777" w:rsidR="00870220" w:rsidRPr="00870220" w:rsidRDefault="00870220" w:rsidP="00870220">
            <w:pPr>
              <w:shd w:val="clear" w:color="auto" w:fill="FFFFFF"/>
              <w:spacing w:after="0" w:line="240" w:lineRule="auto"/>
              <w:jc w:val="both"/>
              <w:rPr>
                <w:rFonts w:ascii="Arial" w:eastAsiaTheme="minorHAnsi" w:hAnsi="Arial" w:cs="Arial"/>
                <w:sz w:val="20"/>
                <w:szCs w:val="20"/>
              </w:rPr>
            </w:pPr>
          </w:p>
          <w:p w14:paraId="68F5E0EC" w14:textId="77777777" w:rsidR="00870220" w:rsidRPr="00870220" w:rsidRDefault="00870220" w:rsidP="00870220">
            <w:pPr>
              <w:spacing w:after="0" w:line="240" w:lineRule="auto"/>
              <w:jc w:val="both"/>
              <w:rPr>
                <w:rFonts w:ascii="Arial" w:eastAsiaTheme="minorHAnsi" w:hAnsi="Arial" w:cs="Arial"/>
                <w:sz w:val="20"/>
                <w:szCs w:val="20"/>
              </w:rPr>
            </w:pPr>
            <w:r w:rsidRPr="00870220">
              <w:rPr>
                <w:rFonts w:ascii="Arial" w:eastAsiaTheme="minorHAnsi" w:hAnsi="Arial" w:cs="Arial"/>
                <w:sz w:val="20"/>
                <w:szCs w:val="20"/>
              </w:rPr>
              <w:t xml:space="preserve">V novem preštevilčenem četrtem odstavku se namesto izraza »inšpektorja ali inšpektorice« določi glede na vsebino predhodnih odstavkov ustreznejši izraz »pristojna inšpekcija« ter zaradi novega drugega odstavka razširi njegovo uporabo na celoten člen. </w:t>
            </w:r>
          </w:p>
          <w:p w14:paraId="3BC29A32" w14:textId="77777777" w:rsidR="00870220" w:rsidRPr="00870220" w:rsidRDefault="00870220" w:rsidP="00870220">
            <w:pPr>
              <w:spacing w:after="0" w:line="240" w:lineRule="auto"/>
              <w:jc w:val="both"/>
              <w:rPr>
                <w:rFonts w:ascii="Arial" w:eastAsiaTheme="minorHAnsi" w:hAnsi="Arial" w:cs="Arial"/>
                <w:sz w:val="20"/>
                <w:szCs w:val="20"/>
              </w:rPr>
            </w:pPr>
          </w:p>
          <w:p w14:paraId="33A24F8D" w14:textId="3D3A9BD1" w:rsidR="00870220" w:rsidRPr="00870220" w:rsidRDefault="00870220" w:rsidP="00870220">
            <w:pPr>
              <w:spacing w:after="0" w:line="240" w:lineRule="auto"/>
              <w:jc w:val="both"/>
              <w:rPr>
                <w:rFonts w:ascii="Arial" w:eastAsiaTheme="minorHAnsi" w:hAnsi="Arial" w:cs="Arial"/>
                <w:b/>
                <w:bCs/>
                <w:sz w:val="20"/>
                <w:szCs w:val="20"/>
              </w:rPr>
            </w:pPr>
            <w:r w:rsidRPr="00870220">
              <w:rPr>
                <w:rFonts w:ascii="Arial" w:eastAsiaTheme="minorHAnsi" w:hAnsi="Arial" w:cs="Arial"/>
                <w:b/>
                <w:bCs/>
                <w:sz w:val="20"/>
                <w:szCs w:val="20"/>
              </w:rPr>
              <w:t xml:space="preserve">K </w:t>
            </w:r>
            <w:r w:rsidR="00170106">
              <w:rPr>
                <w:rFonts w:ascii="Arial" w:eastAsiaTheme="minorHAnsi" w:hAnsi="Arial" w:cs="Arial"/>
                <w:b/>
                <w:bCs/>
                <w:sz w:val="20"/>
                <w:szCs w:val="20"/>
              </w:rPr>
              <w:t>9</w:t>
            </w:r>
            <w:r w:rsidRPr="00870220">
              <w:rPr>
                <w:rFonts w:ascii="Arial" w:eastAsiaTheme="minorHAnsi" w:hAnsi="Arial" w:cs="Arial"/>
                <w:b/>
                <w:bCs/>
                <w:sz w:val="20"/>
                <w:szCs w:val="20"/>
              </w:rPr>
              <w:t>. členu:</w:t>
            </w:r>
          </w:p>
          <w:p w14:paraId="74D29076" w14:textId="358D86D4" w:rsidR="00870220" w:rsidRPr="00870220" w:rsidRDefault="00870220" w:rsidP="00870220">
            <w:pPr>
              <w:shd w:val="clear" w:color="auto" w:fill="FFFFFF"/>
              <w:spacing w:after="0" w:line="240" w:lineRule="auto"/>
              <w:jc w:val="both"/>
              <w:rPr>
                <w:rFonts w:ascii="Arial" w:eastAsia="Times New Roman" w:hAnsi="Arial" w:cs="Arial"/>
                <w:sz w:val="20"/>
                <w:szCs w:val="20"/>
                <w:lang w:eastAsia="sl-SI"/>
              </w:rPr>
            </w:pPr>
            <w:r w:rsidRPr="00870220">
              <w:rPr>
                <w:rFonts w:ascii="Arial" w:eastAsia="Times New Roman" w:hAnsi="Arial" w:cs="Arial"/>
                <w:sz w:val="20"/>
                <w:szCs w:val="20"/>
                <w:lang w:eastAsia="sl-SI"/>
              </w:rPr>
              <w:t>Določbe o globah se uskladijo s področnim zakonom o prekrških ter uredijo v skladu z nomotehničnimi s</w:t>
            </w:r>
            <w:r w:rsidR="00170106">
              <w:rPr>
                <w:rFonts w:ascii="Arial" w:eastAsia="Times New Roman" w:hAnsi="Arial" w:cs="Arial"/>
                <w:sz w:val="20"/>
                <w:szCs w:val="20"/>
                <w:lang w:eastAsia="sl-SI"/>
              </w:rPr>
              <w:t>mernicami</w:t>
            </w:r>
            <w:r w:rsidRPr="00870220">
              <w:rPr>
                <w:rFonts w:ascii="Arial" w:eastAsia="Times New Roman" w:hAnsi="Arial" w:cs="Arial"/>
                <w:sz w:val="20"/>
                <w:szCs w:val="20"/>
                <w:lang w:eastAsia="sl-SI"/>
              </w:rPr>
              <w:t xml:space="preserve">. </w:t>
            </w:r>
          </w:p>
          <w:p w14:paraId="4CFD0091" w14:textId="77777777" w:rsidR="00870220" w:rsidRPr="00870220" w:rsidRDefault="00870220" w:rsidP="00870220">
            <w:pPr>
              <w:spacing w:after="0" w:line="240" w:lineRule="auto"/>
              <w:jc w:val="both"/>
              <w:rPr>
                <w:rFonts w:ascii="Arial" w:eastAsiaTheme="minorHAnsi" w:hAnsi="Arial" w:cs="Arial"/>
                <w:b/>
                <w:bCs/>
                <w:sz w:val="20"/>
                <w:szCs w:val="20"/>
              </w:rPr>
            </w:pPr>
          </w:p>
          <w:p w14:paraId="210BA4B4" w14:textId="3363A22D" w:rsidR="00870220" w:rsidRPr="00870220" w:rsidRDefault="00870220" w:rsidP="00870220">
            <w:pPr>
              <w:spacing w:after="0" w:line="240" w:lineRule="auto"/>
              <w:jc w:val="both"/>
              <w:rPr>
                <w:rFonts w:ascii="Arial" w:eastAsiaTheme="minorHAnsi" w:hAnsi="Arial" w:cs="Arial"/>
                <w:b/>
                <w:bCs/>
                <w:sz w:val="20"/>
                <w:szCs w:val="20"/>
              </w:rPr>
            </w:pPr>
            <w:r w:rsidRPr="00870220">
              <w:rPr>
                <w:rFonts w:ascii="Arial" w:eastAsiaTheme="minorHAnsi" w:hAnsi="Arial" w:cs="Arial"/>
                <w:b/>
                <w:bCs/>
                <w:sz w:val="20"/>
                <w:szCs w:val="20"/>
              </w:rPr>
              <w:t xml:space="preserve">K </w:t>
            </w:r>
            <w:r w:rsidR="003666D8">
              <w:rPr>
                <w:rFonts w:ascii="Arial" w:eastAsiaTheme="minorHAnsi" w:hAnsi="Arial" w:cs="Arial"/>
                <w:b/>
                <w:bCs/>
                <w:sz w:val="20"/>
                <w:szCs w:val="20"/>
              </w:rPr>
              <w:t>1</w:t>
            </w:r>
            <w:r w:rsidR="00170106">
              <w:rPr>
                <w:rFonts w:ascii="Arial" w:eastAsiaTheme="minorHAnsi" w:hAnsi="Arial" w:cs="Arial"/>
                <w:b/>
                <w:bCs/>
                <w:sz w:val="20"/>
                <w:szCs w:val="20"/>
              </w:rPr>
              <w:t>0</w:t>
            </w:r>
            <w:r w:rsidRPr="00870220">
              <w:rPr>
                <w:rFonts w:ascii="Arial" w:eastAsiaTheme="minorHAnsi" w:hAnsi="Arial" w:cs="Arial"/>
                <w:b/>
                <w:bCs/>
                <w:sz w:val="20"/>
                <w:szCs w:val="20"/>
              </w:rPr>
              <w:t>. členu:</w:t>
            </w:r>
          </w:p>
          <w:p w14:paraId="56BA41B1" w14:textId="19242EB7" w:rsidR="00870220" w:rsidRPr="00870220" w:rsidRDefault="00870220" w:rsidP="00870220">
            <w:pPr>
              <w:spacing w:after="0" w:line="240" w:lineRule="auto"/>
              <w:jc w:val="both"/>
              <w:rPr>
                <w:rFonts w:ascii="Arial" w:eastAsiaTheme="minorHAnsi" w:hAnsi="Arial" w:cs="Arial"/>
                <w:sz w:val="20"/>
                <w:szCs w:val="20"/>
              </w:rPr>
            </w:pPr>
            <w:r w:rsidRPr="00870220">
              <w:rPr>
                <w:rFonts w:ascii="Arial" w:eastAsiaTheme="minorHAnsi" w:hAnsi="Arial" w:cs="Arial"/>
                <w:sz w:val="20"/>
                <w:szCs w:val="20"/>
              </w:rPr>
              <w:t xml:space="preserve">V skladu s področnim zakonom o prekrških se določi možnost za izrek globe </w:t>
            </w:r>
            <w:r w:rsidR="00170106">
              <w:rPr>
                <w:rFonts w:ascii="Arial" w:eastAsiaTheme="minorHAnsi" w:hAnsi="Arial" w:cs="Arial"/>
                <w:sz w:val="20"/>
                <w:szCs w:val="20"/>
              </w:rPr>
              <w:t xml:space="preserve">v hitrem prekrškovnem postopku </w:t>
            </w:r>
            <w:r w:rsidRPr="00870220">
              <w:rPr>
                <w:rFonts w:ascii="Arial" w:eastAsiaTheme="minorHAnsi" w:hAnsi="Arial" w:cs="Arial"/>
                <w:sz w:val="20"/>
                <w:szCs w:val="20"/>
              </w:rPr>
              <w:t>v znesku, ki je višji od najnižje predpisane globe, določene s tem zakonom.</w:t>
            </w:r>
          </w:p>
          <w:p w14:paraId="4276F4E6" w14:textId="77777777" w:rsidR="00870220" w:rsidRPr="00870220" w:rsidRDefault="00870220" w:rsidP="00870220">
            <w:pPr>
              <w:spacing w:after="0" w:line="240" w:lineRule="auto"/>
              <w:jc w:val="both"/>
              <w:rPr>
                <w:rFonts w:ascii="Arial" w:eastAsiaTheme="minorHAnsi" w:hAnsi="Arial" w:cs="Arial"/>
                <w:sz w:val="20"/>
                <w:szCs w:val="20"/>
              </w:rPr>
            </w:pPr>
          </w:p>
          <w:p w14:paraId="689DEDF9" w14:textId="1E31FD26" w:rsidR="00870220" w:rsidRPr="00870220" w:rsidRDefault="00870220" w:rsidP="00870220">
            <w:pPr>
              <w:spacing w:after="0" w:line="240" w:lineRule="auto"/>
              <w:jc w:val="both"/>
              <w:rPr>
                <w:rFonts w:ascii="Arial" w:eastAsiaTheme="minorHAnsi" w:hAnsi="Arial" w:cs="Arial"/>
                <w:b/>
                <w:bCs/>
                <w:sz w:val="20"/>
                <w:szCs w:val="20"/>
              </w:rPr>
            </w:pPr>
            <w:r w:rsidRPr="00870220">
              <w:rPr>
                <w:rFonts w:ascii="Arial" w:eastAsiaTheme="minorHAnsi" w:hAnsi="Arial" w:cs="Arial"/>
                <w:b/>
                <w:bCs/>
                <w:sz w:val="20"/>
                <w:szCs w:val="20"/>
              </w:rPr>
              <w:t xml:space="preserve">K </w:t>
            </w:r>
            <w:r w:rsidR="003666D8">
              <w:rPr>
                <w:rFonts w:ascii="Arial" w:eastAsiaTheme="minorHAnsi" w:hAnsi="Arial" w:cs="Arial"/>
                <w:b/>
                <w:bCs/>
                <w:sz w:val="20"/>
                <w:szCs w:val="20"/>
              </w:rPr>
              <w:t>1</w:t>
            </w:r>
            <w:r w:rsidR="00170106">
              <w:rPr>
                <w:rFonts w:ascii="Arial" w:eastAsiaTheme="minorHAnsi" w:hAnsi="Arial" w:cs="Arial"/>
                <w:b/>
                <w:bCs/>
                <w:sz w:val="20"/>
                <w:szCs w:val="20"/>
              </w:rPr>
              <w:t>1</w:t>
            </w:r>
            <w:r w:rsidRPr="00870220">
              <w:rPr>
                <w:rFonts w:ascii="Arial" w:eastAsiaTheme="minorHAnsi" w:hAnsi="Arial" w:cs="Arial"/>
                <w:b/>
                <w:bCs/>
                <w:sz w:val="20"/>
                <w:szCs w:val="20"/>
              </w:rPr>
              <w:t>. členu</w:t>
            </w:r>
          </w:p>
          <w:p w14:paraId="21DA9AAB" w14:textId="40F0AA95" w:rsidR="00DA60B8" w:rsidRDefault="00DA60B8" w:rsidP="00DA60B8">
            <w:pPr>
              <w:spacing w:after="0" w:line="240" w:lineRule="auto"/>
              <w:jc w:val="both"/>
              <w:rPr>
                <w:rFonts w:ascii="Arial" w:eastAsiaTheme="minorHAnsi" w:hAnsi="Arial" w:cs="Arial"/>
                <w:sz w:val="20"/>
                <w:szCs w:val="20"/>
              </w:rPr>
            </w:pPr>
            <w:r w:rsidRPr="00DA60B8">
              <w:rPr>
                <w:rFonts w:ascii="Arial" w:eastAsiaTheme="minorHAnsi" w:hAnsi="Arial" w:cs="Arial"/>
                <w:sz w:val="20"/>
                <w:szCs w:val="20"/>
              </w:rPr>
              <w:t xml:space="preserve">S prehodnimi določbami se določa, da se prvi odstavek 15.a člena zakona začne uporabljati v </w:t>
            </w:r>
            <w:r w:rsidR="0027076B">
              <w:rPr>
                <w:rFonts w:ascii="Arial" w:eastAsiaTheme="minorHAnsi" w:hAnsi="Arial" w:cs="Arial"/>
                <w:sz w:val="20"/>
                <w:szCs w:val="20"/>
              </w:rPr>
              <w:t xml:space="preserve">18 mesecih </w:t>
            </w:r>
            <w:r w:rsidRPr="00DA60B8">
              <w:rPr>
                <w:rFonts w:ascii="Arial" w:eastAsiaTheme="minorHAnsi" w:hAnsi="Arial" w:cs="Arial"/>
                <w:sz w:val="20"/>
                <w:szCs w:val="20"/>
              </w:rPr>
              <w:t xml:space="preserve">po uveljavitvi tega zakona, če gre za operacijske sisteme in grafične uporabniške vmesnike v elektronskih napravah, oziroma v </w:t>
            </w:r>
            <w:r w:rsidR="0027076B">
              <w:rPr>
                <w:rFonts w:ascii="Arial" w:eastAsiaTheme="minorHAnsi" w:hAnsi="Arial" w:cs="Arial"/>
                <w:sz w:val="20"/>
                <w:szCs w:val="20"/>
              </w:rPr>
              <w:t xml:space="preserve">30 mesecih </w:t>
            </w:r>
            <w:r w:rsidRPr="00DA60B8">
              <w:rPr>
                <w:rFonts w:ascii="Arial" w:eastAsiaTheme="minorHAnsi" w:hAnsi="Arial" w:cs="Arial"/>
                <w:sz w:val="20"/>
                <w:szCs w:val="20"/>
              </w:rPr>
              <w:t xml:space="preserve">po uveljavitvi tega zakona, če gre za govorne uporabniške vmesnike v elektronskih napravah. </w:t>
            </w:r>
            <w:r w:rsidR="000F46B2" w:rsidRPr="000F46B2">
              <w:rPr>
                <w:rFonts w:ascii="Arial" w:eastAsiaTheme="minorHAnsi" w:hAnsi="Arial" w:cs="Arial"/>
                <w:sz w:val="20"/>
                <w:szCs w:val="20"/>
              </w:rPr>
              <w:t>Na ta način bo zagotovljen zadosten čas, potreben za prilagoditev elektronskih naprav, zlasti v primeru zahtevnih tehničnih izdelkov, kot so avtomobili, ki imajo daljše razvojne cikle.</w:t>
            </w:r>
          </w:p>
          <w:p w14:paraId="75F0E2C4" w14:textId="77777777" w:rsidR="000F46B2" w:rsidRPr="00DA60B8" w:rsidRDefault="000F46B2" w:rsidP="00DA60B8">
            <w:pPr>
              <w:spacing w:after="0" w:line="240" w:lineRule="auto"/>
              <w:jc w:val="both"/>
              <w:rPr>
                <w:rFonts w:ascii="Arial" w:eastAsiaTheme="minorHAnsi" w:hAnsi="Arial" w:cs="Arial"/>
                <w:sz w:val="20"/>
                <w:szCs w:val="20"/>
              </w:rPr>
            </w:pPr>
          </w:p>
          <w:p w14:paraId="34064168" w14:textId="7FF643C7" w:rsidR="00124D74" w:rsidRDefault="00DA60B8" w:rsidP="00DA60B8">
            <w:pPr>
              <w:spacing w:after="0" w:line="240" w:lineRule="auto"/>
              <w:jc w:val="both"/>
              <w:rPr>
                <w:rFonts w:ascii="Arial" w:eastAsiaTheme="minorHAnsi" w:hAnsi="Arial" w:cs="Arial"/>
                <w:sz w:val="20"/>
                <w:szCs w:val="20"/>
              </w:rPr>
            </w:pPr>
            <w:r w:rsidRPr="00DA60B8">
              <w:rPr>
                <w:rFonts w:ascii="Arial" w:eastAsiaTheme="minorHAnsi" w:hAnsi="Arial" w:cs="Arial"/>
                <w:sz w:val="20"/>
                <w:szCs w:val="20"/>
              </w:rPr>
              <w:t xml:space="preserve">Obveznost iz prvega odstavka 15.a člena ne bo veljala za modele elektronskih naprav, ki so oz. bodo prišli na trg Republike Slovenije pred začetkom uporabe določbe prvega odstavka 15.a člena. </w:t>
            </w:r>
            <w:bookmarkStart w:id="7" w:name="_Hlk149122061"/>
            <w:r w:rsidRPr="00DA60B8">
              <w:rPr>
                <w:rFonts w:ascii="Arial" w:eastAsiaTheme="minorHAnsi" w:hAnsi="Arial" w:cs="Arial"/>
                <w:sz w:val="20"/>
                <w:szCs w:val="20"/>
              </w:rPr>
              <w:t>Ta obveznost bo torej veljala le za nove modele elektronskih naprav, ki bodo prišli na trg Republike Slovenije po</w:t>
            </w:r>
            <w:r w:rsidR="000F46B2">
              <w:rPr>
                <w:rFonts w:ascii="Arial" w:eastAsiaTheme="minorHAnsi" w:hAnsi="Arial" w:cs="Arial"/>
                <w:sz w:val="20"/>
                <w:szCs w:val="20"/>
              </w:rPr>
              <w:t xml:space="preserve"> poteku enoletnega </w:t>
            </w:r>
            <w:r w:rsidR="00823AC8">
              <w:rPr>
                <w:rFonts w:ascii="Arial" w:eastAsiaTheme="minorHAnsi" w:hAnsi="Arial" w:cs="Arial"/>
                <w:sz w:val="20"/>
                <w:szCs w:val="20"/>
              </w:rPr>
              <w:t>oz. dvoletnega prehodnega obdobja</w:t>
            </w:r>
            <w:r w:rsidRPr="00DA60B8">
              <w:rPr>
                <w:rFonts w:ascii="Arial" w:eastAsiaTheme="minorHAnsi" w:hAnsi="Arial" w:cs="Arial"/>
                <w:sz w:val="20"/>
                <w:szCs w:val="20"/>
              </w:rPr>
              <w:t>, pri čemer se smiselno upošteva razvojne cikle zahtevnih tehničnih izdelkov. Nekaterih tehničnih izdelkov, ki so bili zasnovani že pred uveljavitvijo zakona in imajo daljši načrtovani prodajni cikel (denimo avtomobili), namreč naknadno ne bo več mogoče prilagoditi. Morebitna prepoved prodaje že obstoječih modelov pa bi tudi pomenila veliko gospodarsko škodo in nesorazmeren poseg v pravice proizvajalcev in prodajalcev.</w:t>
            </w:r>
          </w:p>
          <w:bookmarkEnd w:id="7"/>
          <w:p w14:paraId="0C6E6C59" w14:textId="033F5552" w:rsidR="00F56A3D" w:rsidRDefault="00F56A3D" w:rsidP="00870220">
            <w:pPr>
              <w:spacing w:after="0" w:line="240" w:lineRule="auto"/>
              <w:jc w:val="both"/>
              <w:rPr>
                <w:rFonts w:ascii="Arial" w:eastAsiaTheme="minorHAnsi" w:hAnsi="Arial" w:cs="Arial"/>
                <w:sz w:val="20"/>
                <w:szCs w:val="20"/>
              </w:rPr>
            </w:pPr>
          </w:p>
          <w:p w14:paraId="2FB8ED1A" w14:textId="562312F7" w:rsidR="00F56A3D" w:rsidRDefault="00F56A3D" w:rsidP="00870220">
            <w:pPr>
              <w:spacing w:after="0" w:line="240" w:lineRule="auto"/>
              <w:jc w:val="both"/>
              <w:rPr>
                <w:rFonts w:ascii="Arial" w:eastAsiaTheme="minorHAnsi" w:hAnsi="Arial" w:cs="Arial"/>
                <w:b/>
                <w:bCs/>
                <w:sz w:val="20"/>
                <w:szCs w:val="20"/>
              </w:rPr>
            </w:pPr>
            <w:r w:rsidRPr="00F56A3D">
              <w:rPr>
                <w:rFonts w:ascii="Arial" w:eastAsiaTheme="minorHAnsi" w:hAnsi="Arial" w:cs="Arial"/>
                <w:b/>
                <w:bCs/>
                <w:sz w:val="20"/>
                <w:szCs w:val="20"/>
              </w:rPr>
              <w:t xml:space="preserve">K 12. členu: </w:t>
            </w:r>
          </w:p>
          <w:p w14:paraId="2FBA6648" w14:textId="4124CE3D" w:rsidR="00F56A3D" w:rsidRDefault="00124D74" w:rsidP="00124D74">
            <w:pPr>
              <w:spacing w:after="0" w:line="240" w:lineRule="auto"/>
              <w:jc w:val="both"/>
              <w:rPr>
                <w:rFonts w:ascii="Arial" w:eastAsia="Arial" w:hAnsi="Arial" w:cs="Arial"/>
                <w:sz w:val="20"/>
                <w:szCs w:val="20"/>
              </w:rPr>
            </w:pPr>
            <w:r w:rsidRPr="00124D74">
              <w:rPr>
                <w:rFonts w:ascii="Arial" w:eastAsia="Arial" w:hAnsi="Arial" w:cs="Arial"/>
                <w:sz w:val="20"/>
                <w:szCs w:val="20"/>
              </w:rPr>
              <w:t xml:space="preserve">Določen je </w:t>
            </w:r>
            <w:r w:rsidR="00F56A3D" w:rsidRPr="00124D74">
              <w:rPr>
                <w:rFonts w:ascii="Arial" w:eastAsia="Arial" w:hAnsi="Arial" w:cs="Arial"/>
                <w:sz w:val="20"/>
                <w:szCs w:val="20"/>
              </w:rPr>
              <w:t>rok za sprejem seznama iz drugega odstavka 15.a člena</w:t>
            </w:r>
            <w:r>
              <w:rPr>
                <w:rFonts w:ascii="Arial" w:eastAsia="Arial" w:hAnsi="Arial" w:cs="Arial"/>
                <w:sz w:val="20"/>
                <w:szCs w:val="20"/>
              </w:rPr>
              <w:t xml:space="preserve">, in sicer </w:t>
            </w:r>
            <w:r w:rsidR="00F56A3D">
              <w:rPr>
                <w:rFonts w:ascii="Arial" w:eastAsia="Arial" w:hAnsi="Arial" w:cs="Arial"/>
                <w:sz w:val="20"/>
                <w:szCs w:val="20"/>
              </w:rPr>
              <w:t>v enem letu od uveljavitve zakona</w:t>
            </w:r>
            <w:r w:rsidR="00E45BEE">
              <w:rPr>
                <w:rFonts w:ascii="Arial" w:eastAsia="Arial" w:hAnsi="Arial" w:cs="Arial"/>
                <w:sz w:val="20"/>
                <w:szCs w:val="20"/>
              </w:rPr>
              <w:t xml:space="preserve">, ki sovpada z začetkom uporabe </w:t>
            </w:r>
            <w:r w:rsidR="00E45BEE" w:rsidRPr="00E45BEE">
              <w:rPr>
                <w:rFonts w:ascii="Arial" w:eastAsia="Arial" w:hAnsi="Arial" w:cs="Arial"/>
                <w:sz w:val="20"/>
                <w:szCs w:val="20"/>
              </w:rPr>
              <w:t>prv</w:t>
            </w:r>
            <w:r w:rsidR="00E45BEE">
              <w:rPr>
                <w:rFonts w:ascii="Arial" w:eastAsia="Arial" w:hAnsi="Arial" w:cs="Arial"/>
                <w:sz w:val="20"/>
                <w:szCs w:val="20"/>
              </w:rPr>
              <w:t>ega</w:t>
            </w:r>
            <w:r w:rsidR="00E45BEE" w:rsidRPr="00E45BEE">
              <w:rPr>
                <w:rFonts w:ascii="Arial" w:eastAsia="Arial" w:hAnsi="Arial" w:cs="Arial"/>
                <w:sz w:val="20"/>
                <w:szCs w:val="20"/>
              </w:rPr>
              <w:t xml:space="preserve"> odstavk</w:t>
            </w:r>
            <w:r w:rsidR="00E45BEE">
              <w:rPr>
                <w:rFonts w:ascii="Arial" w:eastAsia="Arial" w:hAnsi="Arial" w:cs="Arial"/>
                <w:sz w:val="20"/>
                <w:szCs w:val="20"/>
              </w:rPr>
              <w:t>a</w:t>
            </w:r>
            <w:r w:rsidR="00E45BEE" w:rsidRPr="00E45BEE">
              <w:rPr>
                <w:rFonts w:ascii="Arial" w:eastAsia="Arial" w:hAnsi="Arial" w:cs="Arial"/>
                <w:sz w:val="20"/>
                <w:szCs w:val="20"/>
              </w:rPr>
              <w:t xml:space="preserve"> 15.a člena zakona</w:t>
            </w:r>
            <w:r w:rsidR="00E45BEE">
              <w:rPr>
                <w:rFonts w:ascii="Arial" w:eastAsia="Arial" w:hAnsi="Arial" w:cs="Arial"/>
                <w:sz w:val="20"/>
                <w:szCs w:val="20"/>
              </w:rPr>
              <w:t>.</w:t>
            </w:r>
          </w:p>
          <w:p w14:paraId="1A9B828C" w14:textId="77777777" w:rsidR="00F56A3D" w:rsidRPr="00F56A3D" w:rsidRDefault="00F56A3D" w:rsidP="00870220">
            <w:pPr>
              <w:spacing w:after="0" w:line="240" w:lineRule="auto"/>
              <w:jc w:val="both"/>
              <w:rPr>
                <w:rFonts w:ascii="Arial" w:eastAsiaTheme="minorHAnsi" w:hAnsi="Arial" w:cs="Arial"/>
                <w:b/>
                <w:bCs/>
                <w:sz w:val="20"/>
                <w:szCs w:val="20"/>
              </w:rPr>
            </w:pPr>
          </w:p>
          <w:p w14:paraId="00B5EA81" w14:textId="1FB348EA" w:rsidR="00870220" w:rsidRPr="00870220" w:rsidRDefault="00870220" w:rsidP="00870220">
            <w:pPr>
              <w:spacing w:after="0" w:line="240" w:lineRule="auto"/>
              <w:jc w:val="both"/>
              <w:rPr>
                <w:rFonts w:ascii="Arial" w:eastAsiaTheme="minorHAnsi" w:hAnsi="Arial" w:cs="Arial"/>
                <w:sz w:val="20"/>
                <w:szCs w:val="20"/>
              </w:rPr>
            </w:pPr>
            <w:r w:rsidRPr="00870220">
              <w:rPr>
                <w:rFonts w:ascii="Arial" w:eastAsiaTheme="minorHAnsi" w:hAnsi="Arial" w:cs="Arial"/>
                <w:b/>
                <w:bCs/>
                <w:sz w:val="20"/>
                <w:szCs w:val="20"/>
              </w:rPr>
              <w:t xml:space="preserve">K </w:t>
            </w:r>
            <w:r w:rsidR="003666D8">
              <w:rPr>
                <w:rFonts w:ascii="Arial" w:eastAsiaTheme="minorHAnsi" w:hAnsi="Arial" w:cs="Arial"/>
                <w:b/>
                <w:bCs/>
                <w:sz w:val="20"/>
                <w:szCs w:val="20"/>
              </w:rPr>
              <w:t>1</w:t>
            </w:r>
            <w:r w:rsidR="00F56A3D">
              <w:rPr>
                <w:rFonts w:ascii="Arial" w:eastAsiaTheme="minorHAnsi" w:hAnsi="Arial" w:cs="Arial"/>
                <w:b/>
                <w:bCs/>
                <w:sz w:val="20"/>
                <w:szCs w:val="20"/>
              </w:rPr>
              <w:t>3</w:t>
            </w:r>
            <w:r w:rsidRPr="00870220">
              <w:rPr>
                <w:rFonts w:ascii="Arial" w:eastAsiaTheme="minorHAnsi" w:hAnsi="Arial" w:cs="Arial"/>
                <w:b/>
                <w:bCs/>
                <w:sz w:val="20"/>
                <w:szCs w:val="20"/>
              </w:rPr>
              <w:t>. členu:</w:t>
            </w:r>
          </w:p>
          <w:p w14:paraId="5DF1FFA0" w14:textId="77777777" w:rsidR="00870220" w:rsidRPr="00870220" w:rsidRDefault="00870220" w:rsidP="00870220">
            <w:pPr>
              <w:spacing w:after="0" w:line="240" w:lineRule="auto"/>
              <w:jc w:val="both"/>
              <w:rPr>
                <w:rFonts w:ascii="Arial" w:eastAsiaTheme="minorHAnsi" w:hAnsi="Arial" w:cs="Arial"/>
                <w:sz w:val="20"/>
                <w:szCs w:val="20"/>
              </w:rPr>
            </w:pPr>
            <w:r w:rsidRPr="00870220">
              <w:rPr>
                <w:rFonts w:ascii="Arial" w:eastAsiaTheme="minorHAnsi" w:hAnsi="Arial" w:cs="Arial"/>
                <w:sz w:val="20"/>
                <w:szCs w:val="20"/>
              </w:rPr>
              <w:t>Določen je običajen čas začetka veljave zakona, tj. petnajsti dan po objavi v Uradnem listu Republike Slovenije.</w:t>
            </w:r>
          </w:p>
          <w:p w14:paraId="27E886C5" w14:textId="77777777" w:rsidR="00A25BE8" w:rsidRPr="003F1703" w:rsidRDefault="00A25BE8" w:rsidP="00BC10BB">
            <w:pPr>
              <w:pStyle w:val="Neotevilenodstavek"/>
              <w:spacing w:before="0" w:after="0" w:line="260" w:lineRule="exact"/>
              <w:rPr>
                <w:sz w:val="20"/>
                <w:szCs w:val="20"/>
              </w:rPr>
            </w:pPr>
          </w:p>
        </w:tc>
      </w:tr>
      <w:tr w:rsidR="00490B55" w:rsidRPr="003F1703" w14:paraId="6A355CE9" w14:textId="77777777" w:rsidTr="00CE76EE">
        <w:tc>
          <w:tcPr>
            <w:tcW w:w="9072" w:type="dxa"/>
          </w:tcPr>
          <w:p w14:paraId="3BE3D9EE" w14:textId="77777777" w:rsidR="003666D8" w:rsidRDefault="003666D8" w:rsidP="00BC10BB">
            <w:pPr>
              <w:pStyle w:val="Poglavje"/>
              <w:spacing w:before="0" w:after="0" w:line="260" w:lineRule="exact"/>
              <w:jc w:val="left"/>
              <w:rPr>
                <w:sz w:val="20"/>
                <w:szCs w:val="20"/>
              </w:rPr>
            </w:pPr>
          </w:p>
          <w:p w14:paraId="2F2C5F12" w14:textId="0BCB192F" w:rsidR="004B4182" w:rsidRDefault="004B4182" w:rsidP="004B4182">
            <w:pPr>
              <w:pStyle w:val="Poglavje"/>
              <w:spacing w:before="0" w:after="0" w:line="260" w:lineRule="exact"/>
              <w:jc w:val="both"/>
              <w:rPr>
                <w:sz w:val="20"/>
                <w:szCs w:val="20"/>
              </w:rPr>
            </w:pPr>
          </w:p>
          <w:p w14:paraId="0991DA99" w14:textId="3B7BCDBD" w:rsidR="00124D74" w:rsidRDefault="00124D74" w:rsidP="004B4182">
            <w:pPr>
              <w:pStyle w:val="Poglavje"/>
              <w:spacing w:before="0" w:after="0" w:line="260" w:lineRule="exact"/>
              <w:jc w:val="both"/>
              <w:rPr>
                <w:sz w:val="20"/>
                <w:szCs w:val="20"/>
              </w:rPr>
            </w:pPr>
          </w:p>
          <w:p w14:paraId="1790A14E" w14:textId="2288F86B" w:rsidR="00124D74" w:rsidRDefault="00124D74" w:rsidP="004B4182">
            <w:pPr>
              <w:pStyle w:val="Poglavje"/>
              <w:spacing w:before="0" w:after="0" w:line="260" w:lineRule="exact"/>
              <w:jc w:val="both"/>
              <w:rPr>
                <w:sz w:val="20"/>
                <w:szCs w:val="20"/>
              </w:rPr>
            </w:pPr>
          </w:p>
          <w:p w14:paraId="7BAED47E" w14:textId="7D1AEBBE" w:rsidR="00124D74" w:rsidRDefault="00124D74" w:rsidP="004B4182">
            <w:pPr>
              <w:pStyle w:val="Poglavje"/>
              <w:spacing w:before="0" w:after="0" w:line="260" w:lineRule="exact"/>
              <w:jc w:val="both"/>
              <w:rPr>
                <w:sz w:val="20"/>
                <w:szCs w:val="20"/>
              </w:rPr>
            </w:pPr>
          </w:p>
          <w:p w14:paraId="0CD2CF8A" w14:textId="0E7089D2" w:rsidR="00124D74" w:rsidRDefault="00124D74" w:rsidP="004B4182">
            <w:pPr>
              <w:pStyle w:val="Poglavje"/>
              <w:spacing w:before="0" w:after="0" w:line="260" w:lineRule="exact"/>
              <w:jc w:val="both"/>
              <w:rPr>
                <w:sz w:val="20"/>
                <w:szCs w:val="20"/>
              </w:rPr>
            </w:pPr>
          </w:p>
          <w:p w14:paraId="0E6408F8" w14:textId="2EB8D71B" w:rsidR="00124D74" w:rsidRDefault="00124D74" w:rsidP="004B4182">
            <w:pPr>
              <w:pStyle w:val="Poglavje"/>
              <w:spacing w:before="0" w:after="0" w:line="260" w:lineRule="exact"/>
              <w:jc w:val="both"/>
              <w:rPr>
                <w:sz w:val="20"/>
                <w:szCs w:val="20"/>
              </w:rPr>
            </w:pPr>
          </w:p>
          <w:p w14:paraId="0420E574" w14:textId="7D0F40EB" w:rsidR="00124D74" w:rsidRDefault="00124D74" w:rsidP="004B4182">
            <w:pPr>
              <w:pStyle w:val="Poglavje"/>
              <w:spacing w:before="0" w:after="0" w:line="260" w:lineRule="exact"/>
              <w:jc w:val="both"/>
              <w:rPr>
                <w:sz w:val="20"/>
                <w:szCs w:val="20"/>
              </w:rPr>
            </w:pPr>
          </w:p>
          <w:p w14:paraId="4D3A76E6" w14:textId="56F03563" w:rsidR="00124D74" w:rsidRDefault="00124D74" w:rsidP="004B4182">
            <w:pPr>
              <w:pStyle w:val="Poglavje"/>
              <w:spacing w:before="0" w:after="0" w:line="260" w:lineRule="exact"/>
              <w:jc w:val="both"/>
              <w:rPr>
                <w:sz w:val="20"/>
                <w:szCs w:val="20"/>
              </w:rPr>
            </w:pPr>
          </w:p>
          <w:p w14:paraId="583CFD04" w14:textId="36C36B6E" w:rsidR="00124D74" w:rsidRDefault="00124D74" w:rsidP="004B4182">
            <w:pPr>
              <w:pStyle w:val="Poglavje"/>
              <w:spacing w:before="0" w:after="0" w:line="260" w:lineRule="exact"/>
              <w:jc w:val="both"/>
              <w:rPr>
                <w:sz w:val="20"/>
                <w:szCs w:val="20"/>
              </w:rPr>
            </w:pPr>
          </w:p>
          <w:p w14:paraId="01FD20CC" w14:textId="66DFF0AC" w:rsidR="00124D74" w:rsidRDefault="00124D74" w:rsidP="004B4182">
            <w:pPr>
              <w:pStyle w:val="Poglavje"/>
              <w:spacing w:before="0" w:after="0" w:line="260" w:lineRule="exact"/>
              <w:jc w:val="both"/>
              <w:rPr>
                <w:sz w:val="20"/>
                <w:szCs w:val="20"/>
              </w:rPr>
            </w:pPr>
          </w:p>
          <w:p w14:paraId="3820EA07" w14:textId="61BEDC77" w:rsidR="00124D74" w:rsidRDefault="00124D74" w:rsidP="004B4182">
            <w:pPr>
              <w:pStyle w:val="Poglavje"/>
              <w:spacing w:before="0" w:after="0" w:line="260" w:lineRule="exact"/>
              <w:jc w:val="both"/>
              <w:rPr>
                <w:sz w:val="20"/>
                <w:szCs w:val="20"/>
              </w:rPr>
            </w:pPr>
          </w:p>
          <w:p w14:paraId="721CBDD5" w14:textId="53AB9734" w:rsidR="00124D74" w:rsidRDefault="00124D74" w:rsidP="004B4182">
            <w:pPr>
              <w:pStyle w:val="Poglavje"/>
              <w:spacing w:before="0" w:after="0" w:line="260" w:lineRule="exact"/>
              <w:jc w:val="both"/>
              <w:rPr>
                <w:sz w:val="20"/>
                <w:szCs w:val="20"/>
              </w:rPr>
            </w:pPr>
          </w:p>
          <w:p w14:paraId="78D4856C" w14:textId="0C0F70C8" w:rsidR="00124D74" w:rsidRDefault="00124D74" w:rsidP="004B4182">
            <w:pPr>
              <w:pStyle w:val="Poglavje"/>
              <w:spacing w:before="0" w:after="0" w:line="260" w:lineRule="exact"/>
              <w:jc w:val="both"/>
              <w:rPr>
                <w:sz w:val="20"/>
                <w:szCs w:val="20"/>
              </w:rPr>
            </w:pPr>
          </w:p>
          <w:p w14:paraId="4766558A" w14:textId="3BEC6168" w:rsidR="00124D74" w:rsidRDefault="00124D74" w:rsidP="004B4182">
            <w:pPr>
              <w:pStyle w:val="Poglavje"/>
              <w:spacing w:before="0" w:after="0" w:line="260" w:lineRule="exact"/>
              <w:jc w:val="both"/>
              <w:rPr>
                <w:sz w:val="20"/>
                <w:szCs w:val="20"/>
              </w:rPr>
            </w:pPr>
          </w:p>
          <w:p w14:paraId="76619730" w14:textId="18F2066C" w:rsidR="00124D74" w:rsidRDefault="00124D74" w:rsidP="004B4182">
            <w:pPr>
              <w:pStyle w:val="Poglavje"/>
              <w:spacing w:before="0" w:after="0" w:line="260" w:lineRule="exact"/>
              <w:jc w:val="both"/>
              <w:rPr>
                <w:sz w:val="20"/>
                <w:szCs w:val="20"/>
              </w:rPr>
            </w:pPr>
          </w:p>
          <w:p w14:paraId="17ED2BFD" w14:textId="00BD38B8" w:rsidR="00124D74" w:rsidRDefault="00124D74" w:rsidP="004B4182">
            <w:pPr>
              <w:pStyle w:val="Poglavje"/>
              <w:spacing w:before="0" w:after="0" w:line="260" w:lineRule="exact"/>
              <w:jc w:val="both"/>
              <w:rPr>
                <w:sz w:val="20"/>
                <w:szCs w:val="20"/>
              </w:rPr>
            </w:pPr>
          </w:p>
          <w:p w14:paraId="763599F8" w14:textId="0160C8F8" w:rsidR="00124D74" w:rsidRDefault="00124D74" w:rsidP="004B4182">
            <w:pPr>
              <w:pStyle w:val="Poglavje"/>
              <w:spacing w:before="0" w:after="0" w:line="260" w:lineRule="exact"/>
              <w:jc w:val="both"/>
              <w:rPr>
                <w:sz w:val="20"/>
                <w:szCs w:val="20"/>
              </w:rPr>
            </w:pPr>
          </w:p>
          <w:p w14:paraId="790A7322" w14:textId="20EFE387" w:rsidR="00124D74" w:rsidRDefault="00124D74" w:rsidP="004B4182">
            <w:pPr>
              <w:pStyle w:val="Poglavje"/>
              <w:spacing w:before="0" w:after="0" w:line="260" w:lineRule="exact"/>
              <w:jc w:val="both"/>
              <w:rPr>
                <w:sz w:val="20"/>
                <w:szCs w:val="20"/>
              </w:rPr>
            </w:pPr>
          </w:p>
          <w:p w14:paraId="2DF880F2" w14:textId="317781A8" w:rsidR="00124D74" w:rsidRDefault="00124D74" w:rsidP="004B4182">
            <w:pPr>
              <w:pStyle w:val="Poglavje"/>
              <w:spacing w:before="0" w:after="0" w:line="260" w:lineRule="exact"/>
              <w:jc w:val="both"/>
              <w:rPr>
                <w:sz w:val="20"/>
                <w:szCs w:val="20"/>
              </w:rPr>
            </w:pPr>
          </w:p>
          <w:p w14:paraId="50B5D748" w14:textId="6B10C968" w:rsidR="00124D74" w:rsidRDefault="00124D74" w:rsidP="004B4182">
            <w:pPr>
              <w:pStyle w:val="Poglavje"/>
              <w:spacing w:before="0" w:after="0" w:line="260" w:lineRule="exact"/>
              <w:jc w:val="both"/>
              <w:rPr>
                <w:sz w:val="20"/>
                <w:szCs w:val="20"/>
              </w:rPr>
            </w:pPr>
          </w:p>
          <w:p w14:paraId="7E0B9C54" w14:textId="1E7944F8" w:rsidR="00124D74" w:rsidRDefault="00124D74" w:rsidP="004B4182">
            <w:pPr>
              <w:pStyle w:val="Poglavje"/>
              <w:spacing w:before="0" w:after="0" w:line="260" w:lineRule="exact"/>
              <w:jc w:val="both"/>
              <w:rPr>
                <w:sz w:val="20"/>
                <w:szCs w:val="20"/>
              </w:rPr>
            </w:pPr>
          </w:p>
          <w:p w14:paraId="2D579AB6" w14:textId="14D70FF0" w:rsidR="00124D74" w:rsidRDefault="00124D74" w:rsidP="004B4182">
            <w:pPr>
              <w:pStyle w:val="Poglavje"/>
              <w:spacing w:before="0" w:after="0" w:line="260" w:lineRule="exact"/>
              <w:jc w:val="both"/>
              <w:rPr>
                <w:sz w:val="20"/>
                <w:szCs w:val="20"/>
              </w:rPr>
            </w:pPr>
          </w:p>
          <w:p w14:paraId="198B192C" w14:textId="08515C31" w:rsidR="00124D74" w:rsidRDefault="00124D74" w:rsidP="004B4182">
            <w:pPr>
              <w:pStyle w:val="Poglavje"/>
              <w:spacing w:before="0" w:after="0" w:line="260" w:lineRule="exact"/>
              <w:jc w:val="both"/>
              <w:rPr>
                <w:sz w:val="20"/>
                <w:szCs w:val="20"/>
              </w:rPr>
            </w:pPr>
          </w:p>
          <w:p w14:paraId="344A87E9" w14:textId="2A4CD3C2" w:rsidR="00124D74" w:rsidRDefault="00124D74" w:rsidP="004B4182">
            <w:pPr>
              <w:pStyle w:val="Poglavje"/>
              <w:spacing w:before="0" w:after="0" w:line="260" w:lineRule="exact"/>
              <w:jc w:val="both"/>
              <w:rPr>
                <w:sz w:val="20"/>
                <w:szCs w:val="20"/>
              </w:rPr>
            </w:pPr>
          </w:p>
          <w:p w14:paraId="60647258" w14:textId="08839501" w:rsidR="00124D74" w:rsidRDefault="00124D74" w:rsidP="004B4182">
            <w:pPr>
              <w:pStyle w:val="Poglavje"/>
              <w:spacing w:before="0" w:after="0" w:line="260" w:lineRule="exact"/>
              <w:jc w:val="both"/>
              <w:rPr>
                <w:sz w:val="20"/>
                <w:szCs w:val="20"/>
              </w:rPr>
            </w:pPr>
          </w:p>
          <w:p w14:paraId="3AF80495" w14:textId="57D48AF7" w:rsidR="00124D74" w:rsidRDefault="00124D74" w:rsidP="004B4182">
            <w:pPr>
              <w:pStyle w:val="Poglavje"/>
              <w:spacing w:before="0" w:after="0" w:line="260" w:lineRule="exact"/>
              <w:jc w:val="both"/>
              <w:rPr>
                <w:sz w:val="20"/>
                <w:szCs w:val="20"/>
              </w:rPr>
            </w:pPr>
          </w:p>
          <w:p w14:paraId="0FE40079" w14:textId="38F2D429" w:rsidR="00124D74" w:rsidRDefault="00124D74" w:rsidP="004B4182">
            <w:pPr>
              <w:pStyle w:val="Poglavje"/>
              <w:spacing w:before="0" w:after="0" w:line="260" w:lineRule="exact"/>
              <w:jc w:val="both"/>
              <w:rPr>
                <w:sz w:val="20"/>
                <w:szCs w:val="20"/>
              </w:rPr>
            </w:pPr>
          </w:p>
          <w:p w14:paraId="56C1F732" w14:textId="6A350BE2" w:rsidR="00124D74" w:rsidRDefault="00124D74" w:rsidP="004B4182">
            <w:pPr>
              <w:pStyle w:val="Poglavje"/>
              <w:spacing w:before="0" w:after="0" w:line="260" w:lineRule="exact"/>
              <w:jc w:val="both"/>
              <w:rPr>
                <w:sz w:val="20"/>
                <w:szCs w:val="20"/>
              </w:rPr>
            </w:pPr>
          </w:p>
          <w:p w14:paraId="1015CB53" w14:textId="2F25EA0C" w:rsidR="00124D74" w:rsidRDefault="00124D74" w:rsidP="004B4182">
            <w:pPr>
              <w:pStyle w:val="Poglavje"/>
              <w:spacing w:before="0" w:after="0" w:line="260" w:lineRule="exact"/>
              <w:jc w:val="both"/>
              <w:rPr>
                <w:sz w:val="20"/>
                <w:szCs w:val="20"/>
              </w:rPr>
            </w:pPr>
          </w:p>
          <w:p w14:paraId="5C909F5B" w14:textId="333E4D76" w:rsidR="00124D74" w:rsidRDefault="00124D74" w:rsidP="004B4182">
            <w:pPr>
              <w:pStyle w:val="Poglavje"/>
              <w:spacing w:before="0" w:after="0" w:line="260" w:lineRule="exact"/>
              <w:jc w:val="both"/>
              <w:rPr>
                <w:sz w:val="20"/>
                <w:szCs w:val="20"/>
              </w:rPr>
            </w:pPr>
          </w:p>
          <w:p w14:paraId="782E74D1" w14:textId="294464AC" w:rsidR="00124D74" w:rsidRDefault="00124D74" w:rsidP="004B4182">
            <w:pPr>
              <w:pStyle w:val="Poglavje"/>
              <w:spacing w:before="0" w:after="0" w:line="260" w:lineRule="exact"/>
              <w:jc w:val="both"/>
              <w:rPr>
                <w:sz w:val="20"/>
                <w:szCs w:val="20"/>
              </w:rPr>
            </w:pPr>
          </w:p>
          <w:p w14:paraId="3FD6DFF1" w14:textId="315A0901" w:rsidR="00124D74" w:rsidRDefault="00124D74" w:rsidP="004B4182">
            <w:pPr>
              <w:pStyle w:val="Poglavje"/>
              <w:spacing w:before="0" w:after="0" w:line="260" w:lineRule="exact"/>
              <w:jc w:val="both"/>
              <w:rPr>
                <w:sz w:val="20"/>
                <w:szCs w:val="20"/>
              </w:rPr>
            </w:pPr>
          </w:p>
          <w:p w14:paraId="661826C8" w14:textId="4794A212" w:rsidR="00124D74" w:rsidRDefault="00124D74" w:rsidP="004B4182">
            <w:pPr>
              <w:pStyle w:val="Poglavje"/>
              <w:spacing w:before="0" w:after="0" w:line="260" w:lineRule="exact"/>
              <w:jc w:val="both"/>
              <w:rPr>
                <w:sz w:val="20"/>
                <w:szCs w:val="20"/>
              </w:rPr>
            </w:pPr>
          </w:p>
          <w:p w14:paraId="2C1A5718" w14:textId="098C034C" w:rsidR="00124D74" w:rsidRDefault="00124D74" w:rsidP="004B4182">
            <w:pPr>
              <w:pStyle w:val="Poglavje"/>
              <w:spacing w:before="0" w:after="0" w:line="260" w:lineRule="exact"/>
              <w:jc w:val="both"/>
              <w:rPr>
                <w:sz w:val="20"/>
                <w:szCs w:val="20"/>
              </w:rPr>
            </w:pPr>
          </w:p>
          <w:p w14:paraId="5B672A56" w14:textId="1FD01A22" w:rsidR="00124D74" w:rsidRDefault="00124D74" w:rsidP="004B4182">
            <w:pPr>
              <w:pStyle w:val="Poglavje"/>
              <w:spacing w:before="0" w:after="0" w:line="260" w:lineRule="exact"/>
              <w:jc w:val="both"/>
              <w:rPr>
                <w:sz w:val="20"/>
                <w:szCs w:val="20"/>
              </w:rPr>
            </w:pPr>
          </w:p>
          <w:p w14:paraId="0D874B9E" w14:textId="1A6CA7E5" w:rsidR="00124D74" w:rsidRDefault="00124D74" w:rsidP="004B4182">
            <w:pPr>
              <w:pStyle w:val="Poglavje"/>
              <w:spacing w:before="0" w:after="0" w:line="260" w:lineRule="exact"/>
              <w:jc w:val="both"/>
              <w:rPr>
                <w:sz w:val="20"/>
                <w:szCs w:val="20"/>
              </w:rPr>
            </w:pPr>
          </w:p>
          <w:p w14:paraId="5571B835" w14:textId="06B4B60E" w:rsidR="00124D74" w:rsidRDefault="00124D74" w:rsidP="004B4182">
            <w:pPr>
              <w:pStyle w:val="Poglavje"/>
              <w:spacing w:before="0" w:after="0" w:line="260" w:lineRule="exact"/>
              <w:jc w:val="both"/>
              <w:rPr>
                <w:sz w:val="20"/>
                <w:szCs w:val="20"/>
              </w:rPr>
            </w:pPr>
          </w:p>
          <w:p w14:paraId="5DB8E0AB" w14:textId="188FF90F" w:rsidR="00124D74" w:rsidRDefault="00124D74" w:rsidP="004B4182">
            <w:pPr>
              <w:pStyle w:val="Poglavje"/>
              <w:spacing w:before="0" w:after="0" w:line="260" w:lineRule="exact"/>
              <w:jc w:val="both"/>
              <w:rPr>
                <w:sz w:val="20"/>
                <w:szCs w:val="20"/>
              </w:rPr>
            </w:pPr>
          </w:p>
          <w:p w14:paraId="66526E5E" w14:textId="0360F5A7" w:rsidR="00124D74" w:rsidRDefault="00124D74" w:rsidP="004B4182">
            <w:pPr>
              <w:pStyle w:val="Poglavje"/>
              <w:spacing w:before="0" w:after="0" w:line="260" w:lineRule="exact"/>
              <w:jc w:val="both"/>
              <w:rPr>
                <w:sz w:val="20"/>
                <w:szCs w:val="20"/>
              </w:rPr>
            </w:pPr>
          </w:p>
          <w:p w14:paraId="51694BAC" w14:textId="620B0D47" w:rsidR="00124D74" w:rsidRDefault="00124D74" w:rsidP="004B4182">
            <w:pPr>
              <w:pStyle w:val="Poglavje"/>
              <w:spacing w:before="0" w:after="0" w:line="260" w:lineRule="exact"/>
              <w:jc w:val="both"/>
              <w:rPr>
                <w:sz w:val="20"/>
                <w:szCs w:val="20"/>
              </w:rPr>
            </w:pPr>
          </w:p>
          <w:p w14:paraId="5D094385" w14:textId="47703748" w:rsidR="00DA60B8" w:rsidRDefault="00DA60B8" w:rsidP="004B4182">
            <w:pPr>
              <w:pStyle w:val="Poglavje"/>
              <w:spacing w:before="0" w:after="0" w:line="260" w:lineRule="exact"/>
              <w:jc w:val="both"/>
              <w:rPr>
                <w:sz w:val="20"/>
                <w:szCs w:val="20"/>
              </w:rPr>
            </w:pPr>
          </w:p>
          <w:p w14:paraId="3705A990" w14:textId="6F46BC12" w:rsidR="00DA60B8" w:rsidRDefault="00DA60B8" w:rsidP="004B4182">
            <w:pPr>
              <w:pStyle w:val="Poglavje"/>
              <w:spacing w:before="0" w:after="0" w:line="260" w:lineRule="exact"/>
              <w:jc w:val="both"/>
              <w:rPr>
                <w:sz w:val="20"/>
                <w:szCs w:val="20"/>
              </w:rPr>
            </w:pPr>
          </w:p>
          <w:p w14:paraId="07A9F8AD" w14:textId="1EB5BB53" w:rsidR="00DA60B8" w:rsidRDefault="00DA60B8" w:rsidP="004B4182">
            <w:pPr>
              <w:pStyle w:val="Poglavje"/>
              <w:spacing w:before="0" w:after="0" w:line="260" w:lineRule="exact"/>
              <w:jc w:val="both"/>
              <w:rPr>
                <w:sz w:val="20"/>
                <w:szCs w:val="20"/>
              </w:rPr>
            </w:pPr>
          </w:p>
          <w:p w14:paraId="3CE014A7" w14:textId="7B8518AA" w:rsidR="00DA60B8" w:rsidRDefault="00DA60B8" w:rsidP="004B4182">
            <w:pPr>
              <w:pStyle w:val="Poglavje"/>
              <w:spacing w:before="0" w:after="0" w:line="260" w:lineRule="exact"/>
              <w:jc w:val="both"/>
              <w:rPr>
                <w:sz w:val="20"/>
                <w:szCs w:val="20"/>
              </w:rPr>
            </w:pPr>
          </w:p>
          <w:p w14:paraId="3C103555" w14:textId="54DAD638" w:rsidR="00DA60B8" w:rsidRDefault="00DA60B8" w:rsidP="004B4182">
            <w:pPr>
              <w:pStyle w:val="Poglavje"/>
              <w:spacing w:before="0" w:after="0" w:line="260" w:lineRule="exact"/>
              <w:jc w:val="both"/>
              <w:rPr>
                <w:sz w:val="20"/>
                <w:szCs w:val="20"/>
              </w:rPr>
            </w:pPr>
          </w:p>
          <w:p w14:paraId="6A59021A" w14:textId="77777777" w:rsidR="00DA60B8" w:rsidRDefault="00DA60B8" w:rsidP="004B4182">
            <w:pPr>
              <w:pStyle w:val="Poglavje"/>
              <w:spacing w:before="0" w:after="0" w:line="260" w:lineRule="exact"/>
              <w:jc w:val="both"/>
              <w:rPr>
                <w:sz w:val="20"/>
                <w:szCs w:val="20"/>
              </w:rPr>
            </w:pPr>
          </w:p>
          <w:p w14:paraId="3A3C7AC2" w14:textId="3EE9B959" w:rsidR="00124D74" w:rsidRDefault="00124D74" w:rsidP="004B4182">
            <w:pPr>
              <w:pStyle w:val="Poglavje"/>
              <w:spacing w:before="0" w:after="0" w:line="260" w:lineRule="exact"/>
              <w:jc w:val="both"/>
              <w:rPr>
                <w:sz w:val="20"/>
                <w:szCs w:val="20"/>
              </w:rPr>
            </w:pPr>
          </w:p>
          <w:p w14:paraId="27785D28" w14:textId="77777777" w:rsidR="00944C42" w:rsidRDefault="00944C42" w:rsidP="004B4182">
            <w:pPr>
              <w:pStyle w:val="Poglavje"/>
              <w:spacing w:before="0" w:after="0" w:line="260" w:lineRule="exact"/>
              <w:jc w:val="both"/>
              <w:rPr>
                <w:sz w:val="20"/>
                <w:szCs w:val="20"/>
              </w:rPr>
            </w:pPr>
          </w:p>
          <w:p w14:paraId="1465C394" w14:textId="1F0CCFB2" w:rsidR="00124D74" w:rsidRDefault="00124D74" w:rsidP="004B4182">
            <w:pPr>
              <w:pStyle w:val="Poglavje"/>
              <w:spacing w:before="0" w:after="0" w:line="260" w:lineRule="exact"/>
              <w:jc w:val="both"/>
              <w:rPr>
                <w:sz w:val="20"/>
                <w:szCs w:val="20"/>
              </w:rPr>
            </w:pPr>
          </w:p>
          <w:p w14:paraId="4988ABB7" w14:textId="6BCCEC4B" w:rsidR="00124D74" w:rsidRDefault="00124D74" w:rsidP="004B4182">
            <w:pPr>
              <w:pStyle w:val="Poglavje"/>
              <w:spacing w:before="0" w:after="0" w:line="260" w:lineRule="exact"/>
              <w:jc w:val="both"/>
              <w:rPr>
                <w:sz w:val="20"/>
                <w:szCs w:val="20"/>
              </w:rPr>
            </w:pPr>
          </w:p>
          <w:p w14:paraId="2F91F51B" w14:textId="77777777" w:rsidR="0027076B" w:rsidRDefault="0027076B" w:rsidP="004B4182">
            <w:pPr>
              <w:pStyle w:val="Poglavje"/>
              <w:spacing w:before="0" w:after="0" w:line="260" w:lineRule="exact"/>
              <w:jc w:val="both"/>
              <w:rPr>
                <w:sz w:val="20"/>
                <w:szCs w:val="20"/>
              </w:rPr>
            </w:pPr>
          </w:p>
          <w:p w14:paraId="709BDC1E" w14:textId="77777777" w:rsidR="00124D74" w:rsidRDefault="00124D74" w:rsidP="004B4182">
            <w:pPr>
              <w:pStyle w:val="Poglavje"/>
              <w:spacing w:before="0" w:after="0" w:line="260" w:lineRule="exact"/>
              <w:jc w:val="both"/>
              <w:rPr>
                <w:sz w:val="20"/>
                <w:szCs w:val="20"/>
              </w:rPr>
            </w:pPr>
          </w:p>
          <w:p w14:paraId="544806AF" w14:textId="77777777" w:rsidR="00490B55" w:rsidRPr="003F1703" w:rsidRDefault="00490B55" w:rsidP="004B4182">
            <w:pPr>
              <w:pStyle w:val="Poglavje"/>
              <w:spacing w:before="0" w:after="0" w:line="260" w:lineRule="exact"/>
              <w:jc w:val="both"/>
              <w:rPr>
                <w:sz w:val="20"/>
                <w:szCs w:val="20"/>
              </w:rPr>
            </w:pPr>
            <w:r w:rsidRPr="003F1703">
              <w:rPr>
                <w:sz w:val="20"/>
                <w:szCs w:val="20"/>
              </w:rPr>
              <w:t>IV. BESEDILO ČLENOV, KI SE SPREMINJAJO</w:t>
            </w:r>
          </w:p>
        </w:tc>
      </w:tr>
      <w:tr w:rsidR="00490B55" w:rsidRPr="003F1703" w14:paraId="0E0F23C5" w14:textId="77777777" w:rsidTr="00CE76EE">
        <w:tc>
          <w:tcPr>
            <w:tcW w:w="9072" w:type="dxa"/>
          </w:tcPr>
          <w:p w14:paraId="1C3A41B8" w14:textId="77777777" w:rsidR="00402A8E" w:rsidRDefault="00402A8E" w:rsidP="00BC10BB">
            <w:pPr>
              <w:pStyle w:val="Neotevilenodstavek"/>
              <w:spacing w:before="0" w:after="0" w:line="260" w:lineRule="exact"/>
              <w:rPr>
                <w:sz w:val="20"/>
                <w:szCs w:val="20"/>
              </w:rPr>
            </w:pPr>
          </w:p>
          <w:p w14:paraId="01F7F8FA" w14:textId="77777777" w:rsidR="00402A8E" w:rsidRDefault="00402A8E" w:rsidP="00BC10BB">
            <w:pPr>
              <w:pStyle w:val="Neotevilenodstavek"/>
              <w:spacing w:before="0" w:after="0" w:line="260" w:lineRule="exact"/>
              <w:rPr>
                <w:sz w:val="20"/>
                <w:szCs w:val="20"/>
              </w:rPr>
            </w:pPr>
            <w:r>
              <w:rPr>
                <w:sz w:val="20"/>
                <w:szCs w:val="20"/>
              </w:rPr>
              <w:t xml:space="preserve">S predlogom zakona se spreminjajo in dopolnjujejo naslednji členi ZJRS: </w:t>
            </w:r>
          </w:p>
          <w:p w14:paraId="21174D17" w14:textId="77777777" w:rsidR="00402A8E" w:rsidRDefault="00402A8E" w:rsidP="00BC10BB">
            <w:pPr>
              <w:pStyle w:val="Neotevilenodstavek"/>
              <w:spacing w:before="0" w:after="0" w:line="260" w:lineRule="exact"/>
              <w:rPr>
                <w:sz w:val="20"/>
                <w:szCs w:val="20"/>
              </w:rPr>
            </w:pPr>
          </w:p>
          <w:p w14:paraId="15F51CAA" w14:textId="77777777" w:rsidR="00EF08F9" w:rsidRPr="00EF08F9" w:rsidRDefault="00EF08F9" w:rsidP="00EF08F9">
            <w:pPr>
              <w:pStyle w:val="Neotevilenodstavek"/>
              <w:spacing w:before="0" w:line="260" w:lineRule="exact"/>
              <w:jc w:val="center"/>
              <w:rPr>
                <w:b/>
                <w:bCs/>
                <w:sz w:val="20"/>
                <w:szCs w:val="20"/>
              </w:rPr>
            </w:pPr>
            <w:r w:rsidRPr="00EF08F9">
              <w:rPr>
                <w:b/>
                <w:bCs/>
                <w:sz w:val="20"/>
                <w:szCs w:val="20"/>
              </w:rPr>
              <w:t>2. člen</w:t>
            </w:r>
          </w:p>
          <w:p w14:paraId="77595DCD" w14:textId="77777777" w:rsidR="00EF08F9" w:rsidRPr="00EF08F9" w:rsidRDefault="00EF08F9" w:rsidP="00EF08F9">
            <w:pPr>
              <w:pStyle w:val="Neotevilenodstavek"/>
              <w:spacing w:line="260" w:lineRule="exact"/>
              <w:jc w:val="center"/>
              <w:rPr>
                <w:b/>
                <w:bCs/>
                <w:sz w:val="20"/>
                <w:szCs w:val="20"/>
              </w:rPr>
            </w:pPr>
            <w:r w:rsidRPr="00EF08F9">
              <w:rPr>
                <w:b/>
                <w:bCs/>
                <w:sz w:val="20"/>
                <w:szCs w:val="20"/>
              </w:rPr>
              <w:t>(sistemska narava in vsebina zakona)</w:t>
            </w:r>
          </w:p>
          <w:p w14:paraId="3A707C95" w14:textId="77777777" w:rsidR="00EF08F9" w:rsidRPr="00EF08F9" w:rsidRDefault="00EF08F9" w:rsidP="00EF08F9">
            <w:pPr>
              <w:pStyle w:val="Neotevilenodstavek"/>
              <w:spacing w:before="0" w:line="260" w:lineRule="exact"/>
              <w:rPr>
                <w:sz w:val="20"/>
                <w:szCs w:val="20"/>
              </w:rPr>
            </w:pPr>
            <w:r w:rsidRPr="00EF08F9">
              <w:rPr>
                <w:sz w:val="20"/>
                <w:szCs w:val="20"/>
              </w:rPr>
              <w:t>(1) Ta zakon določa temeljna pravila o javni rabi slovenščine kot uradnega jezika v Republiki Sloveniji.</w:t>
            </w:r>
          </w:p>
          <w:p w14:paraId="08682464" w14:textId="77777777" w:rsidR="00EF08F9" w:rsidRPr="00EF08F9" w:rsidRDefault="00EF08F9" w:rsidP="00EF08F9">
            <w:pPr>
              <w:pStyle w:val="Neotevilenodstavek"/>
              <w:spacing w:before="0" w:line="260" w:lineRule="exact"/>
              <w:rPr>
                <w:sz w:val="20"/>
                <w:szCs w:val="20"/>
              </w:rPr>
            </w:pPr>
            <w:r w:rsidRPr="00EF08F9">
              <w:rPr>
                <w:sz w:val="20"/>
                <w:szCs w:val="20"/>
              </w:rPr>
              <w:t>(2) Javno rabo slovenščine na posameznih področjih javnega sporazumevanja poleg tega zakona, glede na posebnosti posameznega področja, podrobneje določajo tudi področni zakoni.</w:t>
            </w:r>
          </w:p>
          <w:p w14:paraId="1E48D604" w14:textId="77777777" w:rsidR="00EF08F9" w:rsidRPr="00EF08F9" w:rsidRDefault="00EF08F9" w:rsidP="00EF08F9">
            <w:pPr>
              <w:pStyle w:val="Neotevilenodstavek"/>
              <w:spacing w:before="0" w:line="260" w:lineRule="exact"/>
              <w:rPr>
                <w:sz w:val="20"/>
                <w:szCs w:val="20"/>
              </w:rPr>
            </w:pPr>
            <w:r w:rsidRPr="00EF08F9">
              <w:rPr>
                <w:sz w:val="20"/>
                <w:szCs w:val="20"/>
              </w:rPr>
              <w:t>(3) Če raba slovenščine za posamezno področje ni predpisana s področnim zakonom, se neposredno uporabljajo določbe tega zakona.</w:t>
            </w:r>
          </w:p>
          <w:p w14:paraId="6B470814" w14:textId="77777777" w:rsidR="00EF08F9" w:rsidRPr="00EF08F9" w:rsidRDefault="00EF08F9" w:rsidP="00EF08F9">
            <w:pPr>
              <w:pStyle w:val="Neotevilenodstavek"/>
              <w:spacing w:before="0" w:line="260" w:lineRule="exact"/>
              <w:rPr>
                <w:sz w:val="20"/>
                <w:szCs w:val="20"/>
              </w:rPr>
            </w:pPr>
            <w:r w:rsidRPr="00EF08F9">
              <w:rPr>
                <w:sz w:val="20"/>
                <w:szCs w:val="20"/>
              </w:rPr>
              <w:t>(4) Ta zakon ne velja za jezik verskih obredov in opravil in, razen izjem v tem zakonu, za jezik umetnostnih besedil.</w:t>
            </w:r>
          </w:p>
          <w:p w14:paraId="1F0DE30D" w14:textId="77777777" w:rsidR="00EF08F9" w:rsidRDefault="00EF08F9" w:rsidP="00BC10BB">
            <w:pPr>
              <w:pStyle w:val="Neotevilenodstavek"/>
              <w:spacing w:before="0" w:after="0" w:line="260" w:lineRule="exact"/>
              <w:rPr>
                <w:sz w:val="20"/>
                <w:szCs w:val="20"/>
              </w:rPr>
            </w:pPr>
          </w:p>
          <w:p w14:paraId="72CC1FE5" w14:textId="77777777" w:rsidR="00402A8E" w:rsidRPr="00402A8E" w:rsidRDefault="00402A8E" w:rsidP="00402A8E">
            <w:pPr>
              <w:pStyle w:val="Neotevilenodstavek"/>
              <w:spacing w:before="0" w:line="260" w:lineRule="exact"/>
              <w:jc w:val="center"/>
              <w:rPr>
                <w:b/>
                <w:bCs/>
                <w:sz w:val="20"/>
                <w:szCs w:val="20"/>
              </w:rPr>
            </w:pPr>
            <w:r w:rsidRPr="00402A8E">
              <w:rPr>
                <w:b/>
                <w:bCs/>
                <w:sz w:val="20"/>
                <w:szCs w:val="20"/>
              </w:rPr>
              <w:t>4. člen</w:t>
            </w:r>
          </w:p>
          <w:p w14:paraId="1BF07A8C" w14:textId="77777777" w:rsidR="00402A8E" w:rsidRPr="00402A8E" w:rsidRDefault="00402A8E" w:rsidP="00402A8E">
            <w:pPr>
              <w:pStyle w:val="Neotevilenodstavek"/>
              <w:spacing w:line="260" w:lineRule="exact"/>
              <w:jc w:val="center"/>
              <w:rPr>
                <w:b/>
                <w:bCs/>
                <w:sz w:val="20"/>
                <w:szCs w:val="20"/>
              </w:rPr>
            </w:pPr>
            <w:r w:rsidRPr="00402A8E">
              <w:rPr>
                <w:b/>
                <w:bCs/>
                <w:sz w:val="20"/>
                <w:szCs w:val="20"/>
              </w:rPr>
              <w:t>(jezikovna politika)</w:t>
            </w:r>
          </w:p>
          <w:p w14:paraId="739A0521" w14:textId="77777777" w:rsidR="00402A8E" w:rsidRPr="00402A8E" w:rsidRDefault="00402A8E" w:rsidP="00402A8E">
            <w:pPr>
              <w:pStyle w:val="Neotevilenodstavek"/>
              <w:spacing w:before="0" w:line="260" w:lineRule="exact"/>
              <w:rPr>
                <w:sz w:val="20"/>
                <w:szCs w:val="20"/>
              </w:rPr>
            </w:pPr>
            <w:r w:rsidRPr="00402A8E">
              <w:rPr>
                <w:sz w:val="20"/>
                <w:szCs w:val="20"/>
              </w:rPr>
              <w:t>Republika Slovenija zagotavlja status slovenščine z dejavno jezikovno politiko, ki vključuje skrb za zagotovitev pravnih podlag njegove rabe, za stalno znanstvenoraziskovalno spremljanje jezikovnega življenja in za širjenje jezikovne zmožnosti ter skrb za razvoj in kulturo jezika.</w:t>
            </w:r>
          </w:p>
          <w:p w14:paraId="76C3ACA2" w14:textId="77777777" w:rsidR="00402A8E" w:rsidRDefault="00402A8E" w:rsidP="00BC10BB">
            <w:pPr>
              <w:pStyle w:val="Neotevilenodstavek"/>
              <w:spacing w:before="0" w:after="0" w:line="260" w:lineRule="exact"/>
              <w:rPr>
                <w:sz w:val="20"/>
                <w:szCs w:val="20"/>
              </w:rPr>
            </w:pPr>
          </w:p>
          <w:p w14:paraId="4BC2C78D" w14:textId="77777777" w:rsidR="00402A8E" w:rsidRPr="00402A8E" w:rsidRDefault="00402A8E" w:rsidP="00402A8E">
            <w:pPr>
              <w:pStyle w:val="Neotevilenodstavek"/>
              <w:spacing w:before="0" w:line="260" w:lineRule="exact"/>
              <w:jc w:val="center"/>
              <w:rPr>
                <w:b/>
                <w:bCs/>
                <w:sz w:val="20"/>
                <w:szCs w:val="20"/>
              </w:rPr>
            </w:pPr>
            <w:r w:rsidRPr="00402A8E">
              <w:rPr>
                <w:b/>
                <w:bCs/>
                <w:sz w:val="20"/>
                <w:szCs w:val="20"/>
              </w:rPr>
              <w:t>11. člen</w:t>
            </w:r>
          </w:p>
          <w:p w14:paraId="0A6E3A14" w14:textId="77777777" w:rsidR="00402A8E" w:rsidRPr="00402A8E" w:rsidRDefault="00402A8E" w:rsidP="00402A8E">
            <w:pPr>
              <w:pStyle w:val="Neotevilenodstavek"/>
              <w:spacing w:line="260" w:lineRule="exact"/>
              <w:jc w:val="center"/>
              <w:rPr>
                <w:b/>
                <w:bCs/>
                <w:sz w:val="20"/>
                <w:szCs w:val="20"/>
              </w:rPr>
            </w:pPr>
            <w:r w:rsidRPr="00402A8E">
              <w:rPr>
                <w:b/>
                <w:bCs/>
                <w:sz w:val="20"/>
                <w:szCs w:val="20"/>
              </w:rPr>
              <w:t>(slovenščina na spletnih straneh)</w:t>
            </w:r>
          </w:p>
          <w:p w14:paraId="41B6BA2D" w14:textId="77777777" w:rsidR="00402A8E" w:rsidRPr="00402A8E" w:rsidRDefault="00402A8E" w:rsidP="00402A8E">
            <w:pPr>
              <w:pStyle w:val="Neotevilenodstavek"/>
              <w:spacing w:before="0" w:line="260" w:lineRule="exact"/>
              <w:rPr>
                <w:sz w:val="20"/>
                <w:szCs w:val="20"/>
              </w:rPr>
            </w:pPr>
            <w:r w:rsidRPr="00402A8E">
              <w:rPr>
                <w:sz w:val="20"/>
                <w:szCs w:val="20"/>
              </w:rPr>
              <w:t>Upravitelji koncesijskih omrežij in omrežij, subvencioniranih iz javnih sredstev, svojim slovenskim uporabnikom ne smejo dopuščati predstavljanja in oglaševanja na spletnih straneh samo v tujih jezikih.</w:t>
            </w:r>
          </w:p>
          <w:p w14:paraId="6ACEC918" w14:textId="77777777" w:rsidR="00402A8E" w:rsidRDefault="00402A8E" w:rsidP="00BC10BB">
            <w:pPr>
              <w:pStyle w:val="Neotevilenodstavek"/>
              <w:spacing w:before="0" w:after="0" w:line="260" w:lineRule="exact"/>
              <w:rPr>
                <w:sz w:val="20"/>
                <w:szCs w:val="20"/>
              </w:rPr>
            </w:pPr>
          </w:p>
          <w:p w14:paraId="1A0594B6" w14:textId="77777777" w:rsidR="00402A8E" w:rsidRPr="00402A8E" w:rsidRDefault="00402A8E" w:rsidP="00402A8E">
            <w:pPr>
              <w:pStyle w:val="Neotevilenodstavek"/>
              <w:spacing w:before="0" w:line="260" w:lineRule="exact"/>
              <w:jc w:val="center"/>
              <w:rPr>
                <w:b/>
                <w:bCs/>
                <w:sz w:val="20"/>
                <w:szCs w:val="20"/>
              </w:rPr>
            </w:pPr>
            <w:r w:rsidRPr="00402A8E">
              <w:rPr>
                <w:b/>
                <w:bCs/>
                <w:sz w:val="20"/>
                <w:szCs w:val="20"/>
              </w:rPr>
              <w:t>20. člen</w:t>
            </w:r>
          </w:p>
          <w:p w14:paraId="6326BF64" w14:textId="77777777" w:rsidR="00402A8E" w:rsidRPr="00402A8E" w:rsidRDefault="00402A8E" w:rsidP="00402A8E">
            <w:pPr>
              <w:pStyle w:val="Neotevilenodstavek"/>
              <w:spacing w:line="260" w:lineRule="exact"/>
              <w:jc w:val="center"/>
              <w:rPr>
                <w:b/>
                <w:bCs/>
                <w:sz w:val="20"/>
                <w:szCs w:val="20"/>
              </w:rPr>
            </w:pPr>
            <w:r w:rsidRPr="00402A8E">
              <w:rPr>
                <w:b/>
                <w:bCs/>
                <w:sz w:val="20"/>
                <w:szCs w:val="20"/>
              </w:rPr>
              <w:t>(javna obvestila in navodila)</w:t>
            </w:r>
          </w:p>
          <w:p w14:paraId="60893EC9" w14:textId="77777777" w:rsidR="00402A8E" w:rsidRPr="00402A8E" w:rsidRDefault="00402A8E" w:rsidP="00402A8E">
            <w:pPr>
              <w:pStyle w:val="Neotevilenodstavek"/>
              <w:spacing w:before="0" w:line="260" w:lineRule="exact"/>
              <w:rPr>
                <w:sz w:val="20"/>
                <w:szCs w:val="20"/>
              </w:rPr>
            </w:pPr>
            <w:r w:rsidRPr="00402A8E">
              <w:rPr>
                <w:sz w:val="20"/>
                <w:szCs w:val="20"/>
              </w:rPr>
              <w:t>(1) Javni opozorilni napisi, pisna ali govorna navodila, informacije in razglasi v Republiki Sloveniji so v slovenščini, kjer je to potrebno ali običajno, pa tudi v drugih jezikih.</w:t>
            </w:r>
          </w:p>
          <w:p w14:paraId="0C3A8E99" w14:textId="77777777" w:rsidR="00402A8E" w:rsidRPr="00402A8E" w:rsidRDefault="00402A8E" w:rsidP="00402A8E">
            <w:pPr>
              <w:pStyle w:val="Neotevilenodstavek"/>
              <w:spacing w:before="0" w:line="260" w:lineRule="exact"/>
              <w:rPr>
                <w:sz w:val="20"/>
                <w:szCs w:val="20"/>
              </w:rPr>
            </w:pPr>
            <w:r w:rsidRPr="00402A8E">
              <w:rPr>
                <w:sz w:val="20"/>
                <w:szCs w:val="20"/>
              </w:rPr>
              <w:t>(2) V elektronskih komunikacijskih in kontrolnih napravah mora biti omogočena izbira slovenščine in upoštevan slovenski črkopis.</w:t>
            </w:r>
          </w:p>
          <w:p w14:paraId="3D7D3470" w14:textId="77777777" w:rsidR="00402A8E" w:rsidRPr="00402A8E" w:rsidRDefault="00402A8E" w:rsidP="00402A8E">
            <w:pPr>
              <w:pStyle w:val="Neotevilenodstavek"/>
              <w:spacing w:before="0" w:line="260" w:lineRule="exact"/>
              <w:rPr>
                <w:sz w:val="20"/>
                <w:szCs w:val="20"/>
              </w:rPr>
            </w:pPr>
            <w:r w:rsidRPr="00402A8E">
              <w:rPr>
                <w:sz w:val="20"/>
                <w:szCs w:val="20"/>
              </w:rPr>
              <w:t>(3) Bančni avtomati, igralni avtomati, parkirne ure in druge naprave, ki so namenjene javni uporabi in oddajajo sporočila v digitalni tehniki, morajo biti programirani tako, da po vsakokratni izbiri in uporabi tujega jezika samodejno vračajo na prvo mesto slovenščino.</w:t>
            </w:r>
          </w:p>
          <w:p w14:paraId="075170A7" w14:textId="77777777" w:rsidR="00EF08F9" w:rsidRDefault="00EF08F9" w:rsidP="00BC10BB">
            <w:pPr>
              <w:pStyle w:val="Neotevilenodstavek"/>
              <w:spacing w:before="0" w:after="0" w:line="260" w:lineRule="exact"/>
              <w:rPr>
                <w:sz w:val="20"/>
                <w:szCs w:val="20"/>
              </w:rPr>
            </w:pPr>
          </w:p>
          <w:p w14:paraId="5A5B607A" w14:textId="77777777" w:rsidR="00402A8E" w:rsidRPr="00402A8E" w:rsidRDefault="00402A8E" w:rsidP="00402A8E">
            <w:pPr>
              <w:pStyle w:val="Neotevilenodstavek"/>
              <w:spacing w:before="0" w:line="260" w:lineRule="exact"/>
              <w:jc w:val="center"/>
              <w:rPr>
                <w:b/>
                <w:bCs/>
                <w:sz w:val="20"/>
                <w:szCs w:val="20"/>
              </w:rPr>
            </w:pPr>
            <w:r w:rsidRPr="00402A8E">
              <w:rPr>
                <w:b/>
                <w:bCs/>
                <w:sz w:val="20"/>
                <w:szCs w:val="20"/>
              </w:rPr>
              <w:t>29. člen</w:t>
            </w:r>
          </w:p>
          <w:p w14:paraId="7E910FCB" w14:textId="77777777" w:rsidR="00402A8E" w:rsidRPr="00402A8E" w:rsidRDefault="00402A8E" w:rsidP="00402A8E">
            <w:pPr>
              <w:pStyle w:val="Neotevilenodstavek"/>
              <w:spacing w:line="260" w:lineRule="exact"/>
              <w:jc w:val="center"/>
              <w:rPr>
                <w:b/>
                <w:bCs/>
                <w:sz w:val="20"/>
                <w:szCs w:val="20"/>
              </w:rPr>
            </w:pPr>
            <w:r w:rsidRPr="00402A8E">
              <w:rPr>
                <w:b/>
                <w:bCs/>
                <w:sz w:val="20"/>
                <w:szCs w:val="20"/>
              </w:rPr>
              <w:t>(pristojnosti inšpekcij)</w:t>
            </w:r>
          </w:p>
          <w:p w14:paraId="1E17D908" w14:textId="77777777" w:rsidR="00402A8E" w:rsidRPr="00402A8E" w:rsidRDefault="00402A8E" w:rsidP="00402A8E">
            <w:pPr>
              <w:pStyle w:val="Neotevilenodstavek"/>
              <w:spacing w:before="0" w:line="260" w:lineRule="exact"/>
              <w:rPr>
                <w:sz w:val="20"/>
                <w:szCs w:val="20"/>
              </w:rPr>
            </w:pPr>
            <w:r w:rsidRPr="00402A8E">
              <w:rPr>
                <w:sz w:val="20"/>
                <w:szCs w:val="20"/>
              </w:rPr>
              <w:t>Inšpekcijski nadzor nad izvajanjem tega zakona opravljajo:</w:t>
            </w:r>
          </w:p>
          <w:p w14:paraId="13EDCC2B" w14:textId="77777777" w:rsidR="00402A8E" w:rsidRPr="00402A8E" w:rsidRDefault="00402A8E" w:rsidP="00402A8E">
            <w:pPr>
              <w:pStyle w:val="Neotevilenodstavek"/>
              <w:spacing w:line="260" w:lineRule="exact"/>
              <w:rPr>
                <w:sz w:val="20"/>
                <w:szCs w:val="20"/>
              </w:rPr>
            </w:pPr>
            <w:r w:rsidRPr="00402A8E">
              <w:rPr>
                <w:sz w:val="20"/>
                <w:szCs w:val="20"/>
              </w:rPr>
              <w:t>1.     Inšpektorat Republike Slovenije za kulturo in medije nad izvajanjem 5. člena, 6. člena, drugega odstavka 7. člena, 9. člena, 10. člena (glede poimenovanja poklicev in političnih funkcij), 11. člena, prvega odstavka14. člena (če stranka ni potrošnik), prvega odstavka 16. člena, 20., 21. in 22. člena, prvega odstavka 23. člena (glede predstavitev dejavnosti in drugih oblik obveščanja javnosti), drugega odstavka 23. člena (glede spletnega predstavljanja), tretjega odstavka 23. člena ter 24. in 25. člena;</w:t>
            </w:r>
          </w:p>
          <w:p w14:paraId="24BE534E" w14:textId="77777777" w:rsidR="00402A8E" w:rsidRPr="00402A8E" w:rsidRDefault="00402A8E" w:rsidP="00402A8E">
            <w:pPr>
              <w:pStyle w:val="Neotevilenodstavek"/>
              <w:spacing w:line="260" w:lineRule="exact"/>
              <w:rPr>
                <w:sz w:val="20"/>
                <w:szCs w:val="20"/>
              </w:rPr>
            </w:pPr>
            <w:r w:rsidRPr="00402A8E">
              <w:rPr>
                <w:sz w:val="20"/>
                <w:szCs w:val="20"/>
              </w:rPr>
              <w:lastRenderedPageBreak/>
              <w:t>2.     Tržni inšpektorat Republike Slovenije nad izvajanjem prvega odstavka 14. člena (če je stranka potrošnik), prvega in tretjega odstavka 15. člena, drugega odstavka 17. člena, 18. člena in prvega odstavka 23. člena (glede oglaševanja izdelkov in storitev);</w:t>
            </w:r>
          </w:p>
          <w:p w14:paraId="348EAE54" w14:textId="77777777" w:rsidR="00402A8E" w:rsidRPr="00402A8E" w:rsidRDefault="00402A8E" w:rsidP="00402A8E">
            <w:pPr>
              <w:pStyle w:val="Neotevilenodstavek"/>
              <w:spacing w:line="260" w:lineRule="exact"/>
              <w:rPr>
                <w:sz w:val="20"/>
                <w:szCs w:val="20"/>
              </w:rPr>
            </w:pPr>
            <w:r w:rsidRPr="00402A8E">
              <w:rPr>
                <w:sz w:val="20"/>
                <w:szCs w:val="20"/>
              </w:rPr>
              <w:t>3.     Inšpektorat Republike Slovenije za šolstvo in šport in ministrstvo, pristojno za visoko šolstvo, nad izvajanjem 10. člena (glede poimenovanja strokovnih in znanstvenih naslovov) in 12. člena;</w:t>
            </w:r>
          </w:p>
          <w:p w14:paraId="60C2A1EF" w14:textId="77777777" w:rsidR="00402A8E" w:rsidRPr="00402A8E" w:rsidRDefault="00402A8E" w:rsidP="00402A8E">
            <w:pPr>
              <w:pStyle w:val="Neotevilenodstavek"/>
              <w:spacing w:line="260" w:lineRule="exact"/>
              <w:rPr>
                <w:sz w:val="20"/>
                <w:szCs w:val="20"/>
              </w:rPr>
            </w:pPr>
            <w:r w:rsidRPr="00402A8E">
              <w:rPr>
                <w:sz w:val="20"/>
                <w:szCs w:val="20"/>
              </w:rPr>
              <w:t>4.     Inšpektorat Republike Slovenije za delo nad izvajanjem drugega odstavka 14. člena ter drugega in tretjega odstavka 16. člena;</w:t>
            </w:r>
          </w:p>
          <w:p w14:paraId="25CB2A5D" w14:textId="77777777" w:rsidR="00402A8E" w:rsidRPr="00402A8E" w:rsidRDefault="00402A8E" w:rsidP="00402A8E">
            <w:pPr>
              <w:pStyle w:val="Neotevilenodstavek"/>
              <w:spacing w:line="260" w:lineRule="exact"/>
              <w:rPr>
                <w:sz w:val="20"/>
                <w:szCs w:val="20"/>
              </w:rPr>
            </w:pPr>
            <w:r w:rsidRPr="00402A8E">
              <w:rPr>
                <w:sz w:val="20"/>
                <w:szCs w:val="20"/>
              </w:rPr>
              <w:t>5.     Inšpektorat Republike Slovenije za kmetijstvo, gozdarstvo in hrano nad izvajanjem drugega in tretjega odstavka 15. člena (glede besedil ob živilih in ob fitofarmacevtskih sredstvih);</w:t>
            </w:r>
          </w:p>
          <w:p w14:paraId="7E24F1C5" w14:textId="77777777" w:rsidR="00402A8E" w:rsidRPr="00402A8E" w:rsidRDefault="00402A8E" w:rsidP="00402A8E">
            <w:pPr>
              <w:pStyle w:val="Neotevilenodstavek"/>
              <w:spacing w:line="260" w:lineRule="exact"/>
              <w:rPr>
                <w:sz w:val="20"/>
                <w:szCs w:val="20"/>
              </w:rPr>
            </w:pPr>
            <w:r w:rsidRPr="00402A8E">
              <w:rPr>
                <w:sz w:val="20"/>
                <w:szCs w:val="20"/>
              </w:rPr>
              <w:t>6.     Javna agencija Republike Slovenije za zdravila in medicinske pripomočke nad izvajanjem drugega in tretjega odstavka 15. člena (glede besedil ob humanih zdravilih);</w:t>
            </w:r>
          </w:p>
          <w:p w14:paraId="6A5C1769" w14:textId="77777777" w:rsidR="00402A8E" w:rsidRPr="00402A8E" w:rsidRDefault="00402A8E" w:rsidP="00402A8E">
            <w:pPr>
              <w:pStyle w:val="Neotevilenodstavek"/>
              <w:spacing w:line="260" w:lineRule="exact"/>
              <w:rPr>
                <w:sz w:val="20"/>
                <w:szCs w:val="20"/>
              </w:rPr>
            </w:pPr>
            <w:r w:rsidRPr="00402A8E">
              <w:rPr>
                <w:sz w:val="20"/>
                <w:szCs w:val="20"/>
              </w:rPr>
              <w:t>7.     Veterinarska uprava Republike Slovenije nad izvajanjem drugega in tretjega odstavka 15. člena (glede besedil ob veterinarskih zdravilih).</w:t>
            </w:r>
          </w:p>
          <w:p w14:paraId="69FB194B" w14:textId="77777777" w:rsidR="00402A8E" w:rsidRDefault="00402A8E" w:rsidP="00BC10BB">
            <w:pPr>
              <w:pStyle w:val="Neotevilenodstavek"/>
              <w:spacing w:before="0" w:after="0" w:line="260" w:lineRule="exact"/>
              <w:rPr>
                <w:sz w:val="20"/>
                <w:szCs w:val="20"/>
              </w:rPr>
            </w:pPr>
          </w:p>
          <w:p w14:paraId="61063FA4" w14:textId="77777777" w:rsidR="00402A8E" w:rsidRPr="00402A8E" w:rsidRDefault="00402A8E" w:rsidP="00402A8E">
            <w:pPr>
              <w:pStyle w:val="Neotevilenodstavek"/>
              <w:spacing w:before="0" w:line="260" w:lineRule="exact"/>
              <w:jc w:val="center"/>
              <w:rPr>
                <w:b/>
                <w:bCs/>
                <w:sz w:val="20"/>
                <w:szCs w:val="20"/>
              </w:rPr>
            </w:pPr>
            <w:r w:rsidRPr="00402A8E">
              <w:rPr>
                <w:b/>
                <w:bCs/>
                <w:sz w:val="20"/>
                <w:szCs w:val="20"/>
              </w:rPr>
              <w:t>31. člen</w:t>
            </w:r>
          </w:p>
          <w:p w14:paraId="47C457E9" w14:textId="77777777" w:rsidR="00402A8E" w:rsidRPr="00402A8E" w:rsidRDefault="00402A8E" w:rsidP="00402A8E">
            <w:pPr>
              <w:pStyle w:val="Neotevilenodstavek"/>
              <w:spacing w:line="260" w:lineRule="exact"/>
              <w:jc w:val="center"/>
              <w:rPr>
                <w:b/>
                <w:bCs/>
                <w:sz w:val="20"/>
                <w:szCs w:val="20"/>
              </w:rPr>
            </w:pPr>
            <w:r w:rsidRPr="00402A8E">
              <w:rPr>
                <w:b/>
                <w:bCs/>
                <w:sz w:val="20"/>
                <w:szCs w:val="20"/>
              </w:rPr>
              <w:t>(posebni inšpekcijski ukrepi)</w:t>
            </w:r>
          </w:p>
          <w:p w14:paraId="526D5D9C" w14:textId="77777777" w:rsidR="00402A8E" w:rsidRPr="00402A8E" w:rsidRDefault="00402A8E" w:rsidP="00402A8E">
            <w:pPr>
              <w:pStyle w:val="Neotevilenodstavek"/>
              <w:spacing w:before="0" w:line="260" w:lineRule="exact"/>
              <w:rPr>
                <w:sz w:val="20"/>
                <w:szCs w:val="20"/>
              </w:rPr>
            </w:pPr>
            <w:r w:rsidRPr="00402A8E">
              <w:rPr>
                <w:sz w:val="20"/>
                <w:szCs w:val="20"/>
              </w:rPr>
              <w:t>(1) Če pristojna inšpekcija ugotovi, da izdelki niso označeni v skladu s 15. členom tega zakona, lahko z odredbo ustavi distribucijo in prodajo teh izdelkov, dokler jih izdelovalec ali distributer oziroma prodajalec ne opremi z ustreznim besedilnim gradivom.</w:t>
            </w:r>
          </w:p>
          <w:p w14:paraId="48AD0CF4" w14:textId="77777777" w:rsidR="00402A8E" w:rsidRPr="00402A8E" w:rsidRDefault="00402A8E" w:rsidP="00402A8E">
            <w:pPr>
              <w:pStyle w:val="Neotevilenodstavek"/>
              <w:spacing w:before="0" w:line="260" w:lineRule="exact"/>
              <w:rPr>
                <w:sz w:val="20"/>
                <w:szCs w:val="20"/>
              </w:rPr>
            </w:pPr>
            <w:r w:rsidRPr="00402A8E">
              <w:rPr>
                <w:sz w:val="20"/>
                <w:szCs w:val="20"/>
              </w:rPr>
              <w:t>(2) Če pravna oseba zasebnega prava ali fizična oseba, ki opravlja registrirano dejavnost na zahtevo pristojne inšpekcije ne odstrani svojega javnega napisa ali drugega javnosti dostopnega besedila, ki ni skladno z določbami tega zakona, lahko tako odstranitev po inšpektorjevem naročilu takoj opravi ustrezna javna služba, stroški odstranitve pa bremenijo kršitelja.</w:t>
            </w:r>
          </w:p>
          <w:p w14:paraId="31D6B9F8" w14:textId="77777777" w:rsidR="00402A8E" w:rsidRPr="00402A8E" w:rsidRDefault="00402A8E" w:rsidP="00402A8E">
            <w:pPr>
              <w:pStyle w:val="Neotevilenodstavek"/>
              <w:spacing w:before="0" w:line="260" w:lineRule="exact"/>
              <w:rPr>
                <w:sz w:val="20"/>
                <w:szCs w:val="20"/>
              </w:rPr>
            </w:pPr>
            <w:r w:rsidRPr="00402A8E">
              <w:rPr>
                <w:sz w:val="20"/>
                <w:szCs w:val="20"/>
              </w:rPr>
              <w:t>(3) Pritožba zoper odločitve inšpektorja ali inšpektorice iz prvega in drugega odstavka tega člena ne zadrži njihove izvršitve.</w:t>
            </w:r>
          </w:p>
          <w:p w14:paraId="15A923F5" w14:textId="77777777" w:rsidR="00402A8E" w:rsidRDefault="00402A8E" w:rsidP="00402A8E">
            <w:pPr>
              <w:pStyle w:val="Neotevilenodstavek"/>
              <w:spacing w:before="0" w:line="260" w:lineRule="exact"/>
              <w:rPr>
                <w:sz w:val="20"/>
                <w:szCs w:val="20"/>
              </w:rPr>
            </w:pPr>
          </w:p>
          <w:p w14:paraId="14D51EB6" w14:textId="77777777" w:rsidR="00402A8E" w:rsidRPr="00402A8E" w:rsidRDefault="00402A8E" w:rsidP="00402A8E">
            <w:pPr>
              <w:pStyle w:val="Neotevilenodstavek"/>
              <w:spacing w:before="0" w:line="260" w:lineRule="exact"/>
              <w:jc w:val="center"/>
              <w:rPr>
                <w:b/>
                <w:bCs/>
                <w:sz w:val="20"/>
                <w:szCs w:val="20"/>
              </w:rPr>
            </w:pPr>
            <w:r w:rsidRPr="00402A8E">
              <w:rPr>
                <w:b/>
                <w:bCs/>
                <w:sz w:val="20"/>
                <w:szCs w:val="20"/>
              </w:rPr>
              <w:t>32. člen</w:t>
            </w:r>
          </w:p>
          <w:p w14:paraId="4F07E224" w14:textId="77777777" w:rsidR="00402A8E" w:rsidRPr="00402A8E" w:rsidRDefault="00402A8E" w:rsidP="00402A8E">
            <w:pPr>
              <w:pStyle w:val="Neotevilenodstavek"/>
              <w:spacing w:line="260" w:lineRule="exact"/>
              <w:jc w:val="center"/>
              <w:rPr>
                <w:b/>
                <w:bCs/>
                <w:sz w:val="20"/>
                <w:szCs w:val="20"/>
              </w:rPr>
            </w:pPr>
            <w:r w:rsidRPr="00402A8E">
              <w:rPr>
                <w:b/>
                <w:bCs/>
                <w:sz w:val="20"/>
                <w:szCs w:val="20"/>
              </w:rPr>
              <w:t>(globe)</w:t>
            </w:r>
          </w:p>
          <w:p w14:paraId="7C7B577D" w14:textId="77777777" w:rsidR="00402A8E" w:rsidRPr="00402A8E" w:rsidRDefault="00402A8E" w:rsidP="00402A8E">
            <w:pPr>
              <w:pStyle w:val="Neotevilenodstavek"/>
              <w:spacing w:before="0" w:line="260" w:lineRule="exact"/>
              <w:rPr>
                <w:sz w:val="20"/>
                <w:szCs w:val="20"/>
              </w:rPr>
            </w:pPr>
            <w:r w:rsidRPr="00402A8E">
              <w:rPr>
                <w:sz w:val="20"/>
                <w:szCs w:val="20"/>
              </w:rPr>
              <w:t>(1) Z globo od 3000 do 40.000 evrov se kaznuje za prekršek pravna oseba, samostojni podjetnik posameznik ali posameznik, ki samostojno opravlja dejavnost:</w:t>
            </w:r>
          </w:p>
          <w:p w14:paraId="22D86381" w14:textId="77777777" w:rsidR="00402A8E" w:rsidRPr="00402A8E" w:rsidRDefault="00402A8E" w:rsidP="00402A8E">
            <w:pPr>
              <w:pStyle w:val="Neotevilenodstavek"/>
              <w:spacing w:line="260" w:lineRule="exact"/>
              <w:rPr>
                <w:sz w:val="20"/>
                <w:szCs w:val="20"/>
              </w:rPr>
            </w:pPr>
            <w:r w:rsidRPr="00402A8E">
              <w:rPr>
                <w:sz w:val="20"/>
                <w:szCs w:val="20"/>
              </w:rPr>
              <w:t>a)  če upravitelj koncesijskega omrežja ali omrežja subvencioniranega iz javnih sredstev, slovenskim uporabnikom dopušča predstavljanje in oglaševanje na spletnih straneh samo v tujih jezikih (11. člen tega zakona);</w:t>
            </w:r>
          </w:p>
          <w:p w14:paraId="626E0089" w14:textId="77777777" w:rsidR="00402A8E" w:rsidRPr="00402A8E" w:rsidRDefault="00402A8E" w:rsidP="00402A8E">
            <w:pPr>
              <w:pStyle w:val="Neotevilenodstavek"/>
              <w:spacing w:line="260" w:lineRule="exact"/>
              <w:rPr>
                <w:sz w:val="20"/>
                <w:szCs w:val="20"/>
              </w:rPr>
            </w:pPr>
            <w:r w:rsidRPr="00402A8E">
              <w:rPr>
                <w:sz w:val="20"/>
                <w:szCs w:val="20"/>
              </w:rPr>
              <w:t>b)  če pri izvajanju svoje registrirane dejavnosti na območju Republike Slovenije ne</w:t>
            </w:r>
            <w:r w:rsidR="008E6D30">
              <w:rPr>
                <w:sz w:val="20"/>
                <w:szCs w:val="20"/>
              </w:rPr>
              <w:t xml:space="preserve"> </w:t>
            </w:r>
            <w:r w:rsidRPr="00402A8E">
              <w:rPr>
                <w:sz w:val="20"/>
                <w:szCs w:val="20"/>
              </w:rPr>
              <w:t>posluje s slovenskimi strankami v slovenščini (prvi odstavek 14. člena tega zakona);</w:t>
            </w:r>
          </w:p>
          <w:p w14:paraId="31177C36" w14:textId="77777777" w:rsidR="00402A8E" w:rsidRPr="00402A8E" w:rsidRDefault="00402A8E" w:rsidP="00402A8E">
            <w:pPr>
              <w:pStyle w:val="Neotevilenodstavek"/>
              <w:spacing w:line="260" w:lineRule="exact"/>
              <w:rPr>
                <w:sz w:val="20"/>
                <w:szCs w:val="20"/>
              </w:rPr>
            </w:pPr>
            <w:r w:rsidRPr="00402A8E">
              <w:rPr>
                <w:sz w:val="20"/>
                <w:szCs w:val="20"/>
              </w:rPr>
              <w:t>c)  če ne ravna v skladu z določbo drugega odstavka 14. člena tega zakona;</w:t>
            </w:r>
          </w:p>
          <w:p w14:paraId="6D04E16E" w14:textId="77777777" w:rsidR="00402A8E" w:rsidRPr="00402A8E" w:rsidRDefault="00402A8E" w:rsidP="00402A8E">
            <w:pPr>
              <w:pStyle w:val="Neotevilenodstavek"/>
              <w:spacing w:line="260" w:lineRule="exact"/>
              <w:rPr>
                <w:sz w:val="20"/>
                <w:szCs w:val="20"/>
              </w:rPr>
            </w:pPr>
            <w:r w:rsidRPr="00402A8E">
              <w:rPr>
                <w:sz w:val="20"/>
                <w:szCs w:val="20"/>
              </w:rPr>
              <w:t>č)  če pri notranjem poslovanju fizičnih in pravnih oseb ne zagotavlja predpisane rabe slovenščine v skladu s 16. členom tega zakona;</w:t>
            </w:r>
          </w:p>
          <w:p w14:paraId="6F49338B" w14:textId="77777777" w:rsidR="00402A8E" w:rsidRPr="00402A8E" w:rsidRDefault="00402A8E" w:rsidP="00402A8E">
            <w:pPr>
              <w:pStyle w:val="Neotevilenodstavek"/>
              <w:spacing w:line="260" w:lineRule="exact"/>
              <w:rPr>
                <w:sz w:val="20"/>
                <w:szCs w:val="20"/>
              </w:rPr>
            </w:pPr>
            <w:r w:rsidRPr="00402A8E">
              <w:rPr>
                <w:sz w:val="20"/>
                <w:szCs w:val="20"/>
              </w:rPr>
              <w:t>d)  če tujejezičnega prevoda firme ne uporablja na območju Republike Slovenije samo skupaj z imenom oziroma firmo v slovenščini (drugi odstavek 17. člena tega zakona) ali če svoj obrat, prodajalno, lokal ali drug poslovni prostor poimenuje v nasprotju z določbo 18. člena tega zakona;</w:t>
            </w:r>
          </w:p>
          <w:p w14:paraId="664B3BA1" w14:textId="77777777" w:rsidR="00402A8E" w:rsidRPr="00402A8E" w:rsidRDefault="00402A8E" w:rsidP="00402A8E">
            <w:pPr>
              <w:pStyle w:val="Neotevilenodstavek"/>
              <w:spacing w:line="260" w:lineRule="exact"/>
              <w:rPr>
                <w:sz w:val="20"/>
                <w:szCs w:val="20"/>
              </w:rPr>
            </w:pPr>
            <w:r w:rsidRPr="00402A8E">
              <w:rPr>
                <w:sz w:val="20"/>
                <w:szCs w:val="20"/>
              </w:rPr>
              <w:t>e)  če pri javnih obvestilih in navodilih ne upošteva slovenščine v skladu z določbami 20. člena tega zakona;</w:t>
            </w:r>
          </w:p>
          <w:p w14:paraId="6F3B6B1F" w14:textId="77777777" w:rsidR="00402A8E" w:rsidRPr="00402A8E" w:rsidRDefault="00402A8E" w:rsidP="00402A8E">
            <w:pPr>
              <w:pStyle w:val="Neotevilenodstavek"/>
              <w:spacing w:line="260" w:lineRule="exact"/>
              <w:rPr>
                <w:sz w:val="20"/>
                <w:szCs w:val="20"/>
              </w:rPr>
            </w:pPr>
            <w:r w:rsidRPr="00402A8E">
              <w:rPr>
                <w:sz w:val="20"/>
                <w:szCs w:val="20"/>
              </w:rPr>
              <w:t>f)   če ravna v nasprotju z 22. členom tega zakona;</w:t>
            </w:r>
          </w:p>
          <w:p w14:paraId="55898A15" w14:textId="77777777" w:rsidR="00402A8E" w:rsidRPr="00402A8E" w:rsidRDefault="00402A8E" w:rsidP="00402A8E">
            <w:pPr>
              <w:pStyle w:val="Neotevilenodstavek"/>
              <w:spacing w:line="260" w:lineRule="exact"/>
              <w:rPr>
                <w:sz w:val="20"/>
                <w:szCs w:val="20"/>
              </w:rPr>
            </w:pPr>
            <w:r w:rsidRPr="00402A8E">
              <w:rPr>
                <w:sz w:val="20"/>
                <w:szCs w:val="20"/>
              </w:rPr>
              <w:t>g)  če ravna v nasprotju s 23. členom tega zakona;</w:t>
            </w:r>
          </w:p>
          <w:p w14:paraId="1883315B" w14:textId="77777777" w:rsidR="00402A8E" w:rsidRPr="00402A8E" w:rsidRDefault="00402A8E" w:rsidP="00402A8E">
            <w:pPr>
              <w:pStyle w:val="Neotevilenodstavek"/>
              <w:spacing w:line="260" w:lineRule="exact"/>
              <w:rPr>
                <w:sz w:val="20"/>
                <w:szCs w:val="20"/>
              </w:rPr>
            </w:pPr>
            <w:r w:rsidRPr="00402A8E">
              <w:rPr>
                <w:sz w:val="20"/>
                <w:szCs w:val="20"/>
              </w:rPr>
              <w:t>h)  če poimenuje, napoveduje, predstavlja javno prireditev v nasprotju z določbami 24. člena tega zakona;</w:t>
            </w:r>
          </w:p>
          <w:p w14:paraId="7C092ED8" w14:textId="77777777" w:rsidR="00402A8E" w:rsidRPr="00402A8E" w:rsidRDefault="00402A8E" w:rsidP="00402A8E">
            <w:pPr>
              <w:pStyle w:val="Neotevilenodstavek"/>
              <w:spacing w:line="260" w:lineRule="exact"/>
              <w:rPr>
                <w:sz w:val="20"/>
                <w:szCs w:val="20"/>
              </w:rPr>
            </w:pPr>
            <w:r w:rsidRPr="00402A8E">
              <w:rPr>
                <w:sz w:val="20"/>
                <w:szCs w:val="20"/>
              </w:rPr>
              <w:t>i)    če ne zagotovi predpisane rabe slovenščine na mednarodni javni prireditvi, financirani iz javnih sredstev, ali ne poskrbi za rabo slovenščine v naslovu zbornika, uvodni besedi oziroma povzetkih tujejezičnih prispevkov v skladu s prvim in drugim odstavkom 25. člena tega zakona.</w:t>
            </w:r>
          </w:p>
          <w:p w14:paraId="33FD0E02" w14:textId="4EAF6A0C" w:rsidR="00402A8E" w:rsidRPr="003F1703" w:rsidRDefault="00402A8E" w:rsidP="004460DB">
            <w:pPr>
              <w:pStyle w:val="Neotevilenodstavek"/>
              <w:spacing w:before="0" w:line="260" w:lineRule="exact"/>
              <w:rPr>
                <w:sz w:val="20"/>
                <w:szCs w:val="20"/>
              </w:rPr>
            </w:pPr>
            <w:r w:rsidRPr="00402A8E">
              <w:rPr>
                <w:sz w:val="20"/>
                <w:szCs w:val="20"/>
              </w:rPr>
              <w:lastRenderedPageBreak/>
              <w:t>(2) Z globo od 1.200 do 4.000 evrov se za prekršek iz prejšnjega odstavka kaznuje odgovorna oseba pravne osebe ali samostojnega podjetnika posameznika.</w:t>
            </w:r>
          </w:p>
        </w:tc>
      </w:tr>
    </w:tbl>
    <w:p w14:paraId="60999736" w14:textId="77777777" w:rsidR="00944C42" w:rsidRPr="004B4182" w:rsidRDefault="00944C42" w:rsidP="004B4182">
      <w:pPr>
        <w:tabs>
          <w:tab w:val="left" w:pos="708"/>
        </w:tabs>
        <w:jc w:val="both"/>
        <w:rPr>
          <w:rFonts w:ascii="Arial" w:hAnsi="Arial" w:cs="Arial"/>
          <w:b/>
          <w:sz w:val="20"/>
          <w:szCs w:val="20"/>
        </w:rPr>
      </w:pPr>
    </w:p>
    <w:sectPr w:rsidR="00944C42" w:rsidRPr="004B4182" w:rsidSect="004B4182">
      <w:type w:val="continuous"/>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4AB974" w14:textId="77777777" w:rsidR="004B2DC3" w:rsidRDefault="004B2DC3" w:rsidP="00B26B4A">
      <w:pPr>
        <w:spacing w:after="0" w:line="240" w:lineRule="auto"/>
      </w:pPr>
      <w:r>
        <w:separator/>
      </w:r>
    </w:p>
  </w:endnote>
  <w:endnote w:type="continuationSeparator" w:id="0">
    <w:p w14:paraId="19D422FF" w14:textId="77777777" w:rsidR="004B2DC3" w:rsidRDefault="004B2DC3"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01FDB4" w14:textId="77777777" w:rsidR="004B2DC3" w:rsidRDefault="004B2DC3" w:rsidP="00B26B4A">
      <w:pPr>
        <w:spacing w:after="0" w:line="240" w:lineRule="auto"/>
      </w:pPr>
      <w:r>
        <w:separator/>
      </w:r>
    </w:p>
  </w:footnote>
  <w:footnote w:type="continuationSeparator" w:id="0">
    <w:p w14:paraId="49D079C3" w14:textId="77777777" w:rsidR="004B2DC3" w:rsidRDefault="004B2DC3" w:rsidP="00B26B4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E1093"/>
    <w:multiLevelType w:val="hybridMultilevel"/>
    <w:tmpl w:val="B7AE08E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28141A0"/>
    <w:multiLevelType w:val="hybridMultilevel"/>
    <w:tmpl w:val="40964728"/>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03DD53EC"/>
    <w:multiLevelType w:val="multilevel"/>
    <w:tmpl w:val="ECC60CA0"/>
    <w:lvl w:ilvl="0">
      <w:start w:val="2"/>
      <w:numFmt w:val="bullet"/>
      <w:lvlText w:val="-"/>
      <w:lvlJc w:val="left"/>
      <w:pPr>
        <w:tabs>
          <w:tab w:val="num" w:pos="360"/>
        </w:tabs>
        <w:ind w:left="360" w:hanging="360"/>
      </w:pPr>
      <w:rPr>
        <w:rFonts w:ascii="Arial" w:eastAsia="Arial" w:hAnsi="Arial" w:cs="Aria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0BAD2CD3"/>
    <w:multiLevelType w:val="hybridMultilevel"/>
    <w:tmpl w:val="3F66A5F2"/>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0CAC4655"/>
    <w:multiLevelType w:val="hybridMultilevel"/>
    <w:tmpl w:val="CFCC5C7E"/>
    <w:lvl w:ilvl="0" w:tplc="3A2AA812">
      <w:start w:val="2"/>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0CD44230"/>
    <w:multiLevelType w:val="multilevel"/>
    <w:tmpl w:val="2DCE994A"/>
    <w:lvl w:ilvl="0">
      <w:numFmt w:val="bullet"/>
      <w:lvlText w:val="–"/>
      <w:lvlJc w:val="left"/>
      <w:pPr>
        <w:tabs>
          <w:tab w:val="num" w:pos="360"/>
        </w:tabs>
        <w:ind w:left="360" w:hanging="360"/>
      </w:pPr>
      <w:rPr>
        <w:rFonts w:ascii="Garamond" w:eastAsia="Times New Roman" w:hAnsi="Garamond" w:cs="Times New Roman"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DA648DC"/>
    <w:multiLevelType w:val="hybridMultilevel"/>
    <w:tmpl w:val="08DEA5E8"/>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0EA04C94"/>
    <w:multiLevelType w:val="hybridMultilevel"/>
    <w:tmpl w:val="B91C00A8"/>
    <w:lvl w:ilvl="0" w:tplc="86ECA030">
      <w:numFmt w:val="bullet"/>
      <w:lvlText w:val="–"/>
      <w:lvlJc w:val="left"/>
      <w:pPr>
        <w:ind w:left="360" w:hanging="360"/>
      </w:pPr>
      <w:rPr>
        <w:rFonts w:ascii="Garamond" w:eastAsia="Times New Roman" w:hAnsi="Garamond" w:cs="Times New Roman"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0EEB12FA"/>
    <w:multiLevelType w:val="hybridMultilevel"/>
    <w:tmpl w:val="A740E910"/>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 w15:restartNumberingAfterBreak="0">
    <w:nsid w:val="0F2B1628"/>
    <w:multiLevelType w:val="hybridMultilevel"/>
    <w:tmpl w:val="1862A95A"/>
    <w:lvl w:ilvl="0" w:tplc="86ECA030">
      <w:numFmt w:val="bullet"/>
      <w:lvlText w:val="–"/>
      <w:lvlJc w:val="left"/>
      <w:pPr>
        <w:ind w:left="360" w:hanging="360"/>
      </w:pPr>
      <w:rPr>
        <w:rFonts w:ascii="Garamond" w:eastAsia="Times New Roman" w:hAnsi="Garamond" w:cs="Times New Roman"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5882EE4"/>
    <w:multiLevelType w:val="multilevel"/>
    <w:tmpl w:val="448AD3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5" w15:restartNumberingAfterBreak="0">
    <w:nsid w:val="16281FCD"/>
    <w:multiLevelType w:val="hybridMultilevel"/>
    <w:tmpl w:val="D0FA81DA"/>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19395E37"/>
    <w:multiLevelType w:val="multilevel"/>
    <w:tmpl w:val="837237E8"/>
    <w:lvl w:ilvl="0">
      <w:numFmt w:val="bullet"/>
      <w:lvlText w:val="–"/>
      <w:lvlJc w:val="left"/>
      <w:pPr>
        <w:tabs>
          <w:tab w:val="num" w:pos="360"/>
        </w:tabs>
        <w:ind w:left="360" w:hanging="360"/>
      </w:pPr>
      <w:rPr>
        <w:rFonts w:ascii="Garamond" w:eastAsia="Times New Roman" w:hAnsi="Garamond" w:cs="Times New Roman"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15:restartNumberingAfterBreak="0">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20" w15:restartNumberingAfterBreak="0">
    <w:nsid w:val="1D322FC3"/>
    <w:multiLevelType w:val="hybridMultilevel"/>
    <w:tmpl w:val="FDAAFB5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235C3646"/>
    <w:multiLevelType w:val="multilevel"/>
    <w:tmpl w:val="B77A6D14"/>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25B4165E"/>
    <w:multiLevelType w:val="hybridMultilevel"/>
    <w:tmpl w:val="C80C14D2"/>
    <w:lvl w:ilvl="0" w:tplc="86ECA030">
      <w:numFmt w:val="bullet"/>
      <w:lvlText w:val="–"/>
      <w:lvlJc w:val="left"/>
      <w:pPr>
        <w:ind w:left="360" w:hanging="360"/>
      </w:pPr>
      <w:rPr>
        <w:rFonts w:ascii="Garamond" w:eastAsia="Times New Roman" w:hAnsi="Garamond" w:cs="Times New Roman"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3" w15:restartNumberingAfterBreak="0">
    <w:nsid w:val="278F4490"/>
    <w:multiLevelType w:val="hybridMultilevel"/>
    <w:tmpl w:val="1C44B6BC"/>
    <w:lvl w:ilvl="0" w:tplc="3A2AA812">
      <w:start w:val="2"/>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28503CE3"/>
    <w:multiLevelType w:val="hybridMultilevel"/>
    <w:tmpl w:val="A7BEBEC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28562549"/>
    <w:multiLevelType w:val="hybridMultilevel"/>
    <w:tmpl w:val="FCB449AE"/>
    <w:lvl w:ilvl="0" w:tplc="E5C6A096">
      <w:start w:val="1"/>
      <w:numFmt w:val="decimal"/>
      <w:lvlText w:val="%1."/>
      <w:lvlJc w:val="left"/>
      <w:pPr>
        <w:ind w:left="360" w:hanging="360"/>
      </w:pPr>
      <w:rPr>
        <w:b w:val="0"/>
        <w:bCs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28697FD1"/>
    <w:multiLevelType w:val="hybridMultilevel"/>
    <w:tmpl w:val="8346B17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291E2591"/>
    <w:multiLevelType w:val="hybridMultilevel"/>
    <w:tmpl w:val="A4862424"/>
    <w:lvl w:ilvl="0" w:tplc="3A2AA812">
      <w:start w:val="2"/>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2B9D7179"/>
    <w:multiLevelType w:val="multilevel"/>
    <w:tmpl w:val="FE800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DE61DF1"/>
    <w:multiLevelType w:val="hybridMultilevel"/>
    <w:tmpl w:val="AFE68822"/>
    <w:lvl w:ilvl="0" w:tplc="3A2AA812">
      <w:start w:val="2"/>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31A6723B"/>
    <w:multiLevelType w:val="hybridMultilevel"/>
    <w:tmpl w:val="496E591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31B9372F"/>
    <w:multiLevelType w:val="hybridMultilevel"/>
    <w:tmpl w:val="09AE958C"/>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3" w15:restartNumberingAfterBreak="0">
    <w:nsid w:val="336F76AB"/>
    <w:multiLevelType w:val="hybridMultilevel"/>
    <w:tmpl w:val="01381292"/>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4" w15:restartNumberingAfterBreak="0">
    <w:nsid w:val="33D23EE6"/>
    <w:multiLevelType w:val="hybridMultilevel"/>
    <w:tmpl w:val="CB2AC3CE"/>
    <w:lvl w:ilvl="0" w:tplc="3A2AA812">
      <w:start w:val="2"/>
      <w:numFmt w:val="bullet"/>
      <w:lvlText w:val="-"/>
      <w:lvlJc w:val="left"/>
      <w:pPr>
        <w:ind w:left="360" w:hanging="360"/>
      </w:pPr>
      <w:rPr>
        <w:rFonts w:ascii="Arial" w:eastAsia="Arial"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5" w15:restartNumberingAfterBreak="0">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7" w15:restartNumberingAfterBreak="0">
    <w:nsid w:val="393970CD"/>
    <w:multiLevelType w:val="hybridMultilevel"/>
    <w:tmpl w:val="942E2394"/>
    <w:lvl w:ilvl="0" w:tplc="3A2AA812">
      <w:start w:val="2"/>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0" w15:restartNumberingAfterBreak="0">
    <w:nsid w:val="3B0021F4"/>
    <w:multiLevelType w:val="hybridMultilevel"/>
    <w:tmpl w:val="AED23C46"/>
    <w:lvl w:ilvl="0" w:tplc="3A2AA812">
      <w:start w:val="2"/>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3B340850"/>
    <w:multiLevelType w:val="hybridMultilevel"/>
    <w:tmpl w:val="37147368"/>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2" w15:restartNumberingAfterBreak="0">
    <w:nsid w:val="41046F78"/>
    <w:multiLevelType w:val="hybridMultilevel"/>
    <w:tmpl w:val="B09CF718"/>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3" w15:restartNumberingAfterBreak="0">
    <w:nsid w:val="416F0ED8"/>
    <w:multiLevelType w:val="hybridMultilevel"/>
    <w:tmpl w:val="BBBCAB20"/>
    <w:lvl w:ilvl="0" w:tplc="86ECA030">
      <w:numFmt w:val="bullet"/>
      <w:lvlText w:val="–"/>
      <w:lvlJc w:val="left"/>
      <w:pPr>
        <w:ind w:left="360" w:hanging="360"/>
      </w:pPr>
      <w:rPr>
        <w:rFonts w:ascii="Garamond" w:eastAsia="Times New Roman" w:hAnsi="Garamond"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45F51879"/>
    <w:multiLevelType w:val="hybridMultilevel"/>
    <w:tmpl w:val="A3F4525C"/>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7" w15:restartNumberingAfterBreak="0">
    <w:nsid w:val="4638103A"/>
    <w:multiLevelType w:val="hybridMultilevel"/>
    <w:tmpl w:val="B94E9A58"/>
    <w:lvl w:ilvl="0" w:tplc="86ECA030">
      <w:numFmt w:val="bullet"/>
      <w:lvlText w:val="–"/>
      <w:lvlJc w:val="left"/>
      <w:pPr>
        <w:ind w:left="360" w:hanging="360"/>
      </w:pPr>
      <w:rPr>
        <w:rFonts w:ascii="Garamond" w:eastAsia="Times New Roman" w:hAnsi="Garamond" w:cs="Times New Roman"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8" w15:restartNumberingAfterBreak="0">
    <w:nsid w:val="49EF1663"/>
    <w:multiLevelType w:val="hybridMultilevel"/>
    <w:tmpl w:val="8D98A8C0"/>
    <w:lvl w:ilvl="0" w:tplc="3A2AA812">
      <w:start w:val="2"/>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4BCA368D"/>
    <w:multiLevelType w:val="hybridMultilevel"/>
    <w:tmpl w:val="D76E3788"/>
    <w:lvl w:ilvl="0" w:tplc="3A2AA812">
      <w:start w:val="2"/>
      <w:numFmt w:val="bullet"/>
      <w:lvlText w:val="-"/>
      <w:lvlJc w:val="left"/>
      <w:pPr>
        <w:ind w:left="712" w:hanging="360"/>
      </w:pPr>
      <w:rPr>
        <w:rFonts w:ascii="Arial" w:eastAsia="Arial" w:hAnsi="Arial" w:cs="Arial" w:hint="default"/>
      </w:rPr>
    </w:lvl>
    <w:lvl w:ilvl="1" w:tplc="04240003">
      <w:start w:val="1"/>
      <w:numFmt w:val="bullet"/>
      <w:lvlText w:val="o"/>
      <w:lvlJc w:val="left"/>
      <w:pPr>
        <w:ind w:left="1432" w:hanging="360"/>
      </w:pPr>
      <w:rPr>
        <w:rFonts w:ascii="Courier New" w:hAnsi="Courier New" w:cs="Courier New" w:hint="default"/>
      </w:rPr>
    </w:lvl>
    <w:lvl w:ilvl="2" w:tplc="04240005" w:tentative="1">
      <w:start w:val="1"/>
      <w:numFmt w:val="bullet"/>
      <w:lvlText w:val=""/>
      <w:lvlJc w:val="left"/>
      <w:pPr>
        <w:ind w:left="2152" w:hanging="360"/>
      </w:pPr>
      <w:rPr>
        <w:rFonts w:ascii="Wingdings" w:hAnsi="Wingdings" w:hint="default"/>
      </w:rPr>
    </w:lvl>
    <w:lvl w:ilvl="3" w:tplc="04240001" w:tentative="1">
      <w:start w:val="1"/>
      <w:numFmt w:val="bullet"/>
      <w:lvlText w:val=""/>
      <w:lvlJc w:val="left"/>
      <w:pPr>
        <w:ind w:left="2872" w:hanging="360"/>
      </w:pPr>
      <w:rPr>
        <w:rFonts w:ascii="Symbol" w:hAnsi="Symbol" w:hint="default"/>
      </w:rPr>
    </w:lvl>
    <w:lvl w:ilvl="4" w:tplc="04240003" w:tentative="1">
      <w:start w:val="1"/>
      <w:numFmt w:val="bullet"/>
      <w:lvlText w:val="o"/>
      <w:lvlJc w:val="left"/>
      <w:pPr>
        <w:ind w:left="3592" w:hanging="360"/>
      </w:pPr>
      <w:rPr>
        <w:rFonts w:ascii="Courier New" w:hAnsi="Courier New" w:cs="Courier New" w:hint="default"/>
      </w:rPr>
    </w:lvl>
    <w:lvl w:ilvl="5" w:tplc="04240005" w:tentative="1">
      <w:start w:val="1"/>
      <w:numFmt w:val="bullet"/>
      <w:lvlText w:val=""/>
      <w:lvlJc w:val="left"/>
      <w:pPr>
        <w:ind w:left="4312" w:hanging="360"/>
      </w:pPr>
      <w:rPr>
        <w:rFonts w:ascii="Wingdings" w:hAnsi="Wingdings" w:hint="default"/>
      </w:rPr>
    </w:lvl>
    <w:lvl w:ilvl="6" w:tplc="04240001" w:tentative="1">
      <w:start w:val="1"/>
      <w:numFmt w:val="bullet"/>
      <w:lvlText w:val=""/>
      <w:lvlJc w:val="left"/>
      <w:pPr>
        <w:ind w:left="5032" w:hanging="360"/>
      </w:pPr>
      <w:rPr>
        <w:rFonts w:ascii="Symbol" w:hAnsi="Symbol" w:hint="default"/>
      </w:rPr>
    </w:lvl>
    <w:lvl w:ilvl="7" w:tplc="04240003" w:tentative="1">
      <w:start w:val="1"/>
      <w:numFmt w:val="bullet"/>
      <w:lvlText w:val="o"/>
      <w:lvlJc w:val="left"/>
      <w:pPr>
        <w:ind w:left="5752" w:hanging="360"/>
      </w:pPr>
      <w:rPr>
        <w:rFonts w:ascii="Courier New" w:hAnsi="Courier New" w:cs="Courier New" w:hint="default"/>
      </w:rPr>
    </w:lvl>
    <w:lvl w:ilvl="8" w:tplc="04240005" w:tentative="1">
      <w:start w:val="1"/>
      <w:numFmt w:val="bullet"/>
      <w:lvlText w:val=""/>
      <w:lvlJc w:val="left"/>
      <w:pPr>
        <w:ind w:left="6472" w:hanging="360"/>
      </w:pPr>
      <w:rPr>
        <w:rFonts w:ascii="Wingdings" w:hAnsi="Wingdings" w:hint="default"/>
      </w:rPr>
    </w:lvl>
  </w:abstractNum>
  <w:abstractNum w:abstractNumId="50" w15:restartNumberingAfterBreak="0">
    <w:nsid w:val="50BC7403"/>
    <w:multiLevelType w:val="hybridMultilevel"/>
    <w:tmpl w:val="205E35B8"/>
    <w:lvl w:ilvl="0" w:tplc="F072FD4E">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24A16E7"/>
    <w:multiLevelType w:val="hybridMultilevel"/>
    <w:tmpl w:val="4B6017E4"/>
    <w:lvl w:ilvl="0" w:tplc="C93A2C3C">
      <w:numFmt w:val="bullet"/>
      <w:lvlText w:val="-"/>
      <w:lvlJc w:val="left"/>
      <w:pPr>
        <w:ind w:left="360" w:hanging="360"/>
      </w:pPr>
      <w:rPr>
        <w:rFonts w:ascii="Calibri" w:eastAsiaTheme="minorHAnsi" w:hAnsi="Calibri" w:cs="Calibr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55B84AE8"/>
    <w:multiLevelType w:val="hybridMultilevel"/>
    <w:tmpl w:val="09F2FECA"/>
    <w:lvl w:ilvl="0" w:tplc="CAE6952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4" w15:restartNumberingAfterBreak="0">
    <w:nsid w:val="59B6762D"/>
    <w:multiLevelType w:val="hybridMultilevel"/>
    <w:tmpl w:val="A000BA6E"/>
    <w:lvl w:ilvl="0" w:tplc="D882A7DA">
      <w:start w:val="1"/>
      <w:numFmt w:val="decimal"/>
      <w:lvlText w:val="%1."/>
      <w:lvlJc w:val="left"/>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609F0840"/>
    <w:multiLevelType w:val="hybridMultilevel"/>
    <w:tmpl w:val="3A0A2112"/>
    <w:lvl w:ilvl="0" w:tplc="2C58A668">
      <w:start w:val="1"/>
      <w:numFmt w:val="decimal"/>
      <w:lvlText w:val="%1."/>
      <w:lvlJc w:val="left"/>
      <w:pPr>
        <w:ind w:left="720" w:hanging="360"/>
      </w:pPr>
      <w:rPr>
        <w:rFonts w:ascii="Arial" w:eastAsia="Calibr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633B1B5D"/>
    <w:multiLevelType w:val="hybridMultilevel"/>
    <w:tmpl w:val="BDF87094"/>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0" w15:restartNumberingAfterBreak="0">
    <w:nsid w:val="6692403F"/>
    <w:multiLevelType w:val="hybridMultilevel"/>
    <w:tmpl w:val="FCF4CC18"/>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1" w15:restartNumberingAfterBreak="0">
    <w:nsid w:val="678949A8"/>
    <w:multiLevelType w:val="hybridMultilevel"/>
    <w:tmpl w:val="5BDEDBB2"/>
    <w:lvl w:ilvl="0" w:tplc="3A2AA812">
      <w:start w:val="2"/>
      <w:numFmt w:val="bullet"/>
      <w:lvlText w:val="-"/>
      <w:lvlJc w:val="left"/>
      <w:pPr>
        <w:ind w:left="360" w:hanging="360"/>
      </w:pPr>
      <w:rPr>
        <w:rFonts w:ascii="Arial" w:eastAsia="Arial"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2"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680B45DE"/>
    <w:multiLevelType w:val="hybridMultilevel"/>
    <w:tmpl w:val="59625C9C"/>
    <w:lvl w:ilvl="0" w:tplc="86ECA030">
      <w:numFmt w:val="bullet"/>
      <w:lvlText w:val="–"/>
      <w:lvlJc w:val="left"/>
      <w:pPr>
        <w:ind w:left="360" w:hanging="360"/>
      </w:pPr>
      <w:rPr>
        <w:rFonts w:ascii="Garamond" w:eastAsia="Times New Roman" w:hAnsi="Garamond" w:cs="Times New Roman"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5" w15:restartNumberingAfterBreak="0">
    <w:nsid w:val="6B4215B5"/>
    <w:multiLevelType w:val="hybridMultilevel"/>
    <w:tmpl w:val="0C4C457A"/>
    <w:lvl w:ilvl="0" w:tplc="86ECA030">
      <w:numFmt w:val="bullet"/>
      <w:lvlText w:val="–"/>
      <w:lvlJc w:val="left"/>
      <w:pPr>
        <w:ind w:left="360" w:hanging="360"/>
      </w:pPr>
      <w:rPr>
        <w:rFonts w:ascii="Garamond" w:eastAsia="Times New Roman" w:hAnsi="Garamond"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6" w15:restartNumberingAfterBreak="0">
    <w:nsid w:val="764C1377"/>
    <w:multiLevelType w:val="hybridMultilevel"/>
    <w:tmpl w:val="AED6C032"/>
    <w:lvl w:ilvl="0" w:tplc="86ECA030">
      <w:numFmt w:val="bullet"/>
      <w:lvlText w:val="–"/>
      <w:lvlJc w:val="left"/>
      <w:pPr>
        <w:ind w:left="360" w:hanging="360"/>
      </w:pPr>
      <w:rPr>
        <w:rFonts w:ascii="Garamond" w:eastAsia="Times New Roman" w:hAnsi="Garamond" w:cs="Times New Roman"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7" w15:restartNumberingAfterBreak="0">
    <w:nsid w:val="77A7131D"/>
    <w:multiLevelType w:val="hybridMultilevel"/>
    <w:tmpl w:val="7F36D03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8" w15:restartNumberingAfterBreak="0">
    <w:nsid w:val="79020410"/>
    <w:multiLevelType w:val="hybridMultilevel"/>
    <w:tmpl w:val="EE582C8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9" w15:restartNumberingAfterBreak="0">
    <w:nsid w:val="7C785D43"/>
    <w:multiLevelType w:val="hybridMultilevel"/>
    <w:tmpl w:val="ECD42854"/>
    <w:lvl w:ilvl="0" w:tplc="3A2AA812">
      <w:start w:val="2"/>
      <w:numFmt w:val="bullet"/>
      <w:lvlText w:val="-"/>
      <w:lvlJc w:val="left"/>
      <w:pPr>
        <w:ind w:left="360" w:hanging="360"/>
      </w:pPr>
      <w:rPr>
        <w:rFonts w:ascii="Arial" w:eastAsia="Arial"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0" w15:restartNumberingAfterBreak="0">
    <w:nsid w:val="7DF26E3B"/>
    <w:multiLevelType w:val="hybridMultilevel"/>
    <w:tmpl w:val="A44217A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58"/>
  </w:num>
  <w:num w:numId="3">
    <w:abstractNumId w:val="55"/>
  </w:num>
  <w:num w:numId="4">
    <w:abstractNumId w:val="62"/>
  </w:num>
  <w:num w:numId="5">
    <w:abstractNumId w:val="71"/>
  </w:num>
  <w:num w:numId="6">
    <w:abstractNumId w:val="44"/>
  </w:num>
  <w:num w:numId="7">
    <w:abstractNumId w:val="28"/>
  </w:num>
  <w:num w:numId="8">
    <w:abstractNumId w:val="45"/>
  </w:num>
  <w:num w:numId="9">
    <w:abstractNumId w:val="39"/>
  </w:num>
  <w:num w:numId="10">
    <w:abstractNumId w:val="36"/>
  </w:num>
  <w:num w:numId="11">
    <w:abstractNumId w:val="38"/>
    <w:lvlOverride w:ilvl="0">
      <w:startOverride w:val="1"/>
    </w:lvlOverride>
  </w:num>
  <w:num w:numId="12">
    <w:abstractNumId w:val="19"/>
  </w:num>
  <w:num w:numId="13">
    <w:abstractNumId w:val="6"/>
  </w:num>
  <w:num w:numId="14">
    <w:abstractNumId w:val="52"/>
  </w:num>
  <w:num w:numId="15">
    <w:abstractNumId w:val="56"/>
  </w:num>
  <w:num w:numId="16">
    <w:abstractNumId w:val="12"/>
  </w:num>
  <w:num w:numId="17">
    <w:abstractNumId w:val="64"/>
  </w:num>
  <w:num w:numId="18">
    <w:abstractNumId w:val="35"/>
  </w:num>
  <w:num w:numId="19">
    <w:abstractNumId w:val="53"/>
  </w:num>
  <w:num w:numId="20">
    <w:abstractNumId w:val="57"/>
  </w:num>
  <w:num w:numId="21">
    <w:abstractNumId w:val="14"/>
  </w:num>
  <w:num w:numId="22">
    <w:abstractNumId w:val="17"/>
  </w:num>
  <w:num w:numId="23">
    <w:abstractNumId w:val="11"/>
  </w:num>
  <w:num w:numId="24">
    <w:abstractNumId w:val="23"/>
  </w:num>
  <w:num w:numId="25">
    <w:abstractNumId w:val="69"/>
  </w:num>
  <w:num w:numId="26">
    <w:abstractNumId w:val="26"/>
  </w:num>
  <w:num w:numId="27">
    <w:abstractNumId w:val="40"/>
  </w:num>
  <w:num w:numId="28">
    <w:abstractNumId w:val="4"/>
  </w:num>
  <w:num w:numId="29">
    <w:abstractNumId w:val="30"/>
  </w:num>
  <w:num w:numId="30">
    <w:abstractNumId w:val="49"/>
  </w:num>
  <w:num w:numId="31">
    <w:abstractNumId w:val="27"/>
  </w:num>
  <w:num w:numId="32">
    <w:abstractNumId w:val="34"/>
  </w:num>
  <w:num w:numId="33">
    <w:abstractNumId w:val="61"/>
  </w:num>
  <w:num w:numId="34">
    <w:abstractNumId w:val="29"/>
  </w:num>
  <w:num w:numId="35">
    <w:abstractNumId w:val="37"/>
  </w:num>
  <w:num w:numId="36">
    <w:abstractNumId w:val="2"/>
  </w:num>
  <w:num w:numId="37">
    <w:abstractNumId w:val="43"/>
  </w:num>
  <w:num w:numId="38">
    <w:abstractNumId w:val="21"/>
  </w:num>
  <w:num w:numId="39">
    <w:abstractNumId w:val="13"/>
  </w:num>
  <w:num w:numId="40">
    <w:abstractNumId w:val="38"/>
  </w:num>
  <w:num w:numId="41">
    <w:abstractNumId w:val="48"/>
  </w:num>
  <w:num w:numId="42">
    <w:abstractNumId w:val="54"/>
  </w:num>
  <w:num w:numId="43">
    <w:abstractNumId w:val="0"/>
  </w:num>
  <w:num w:numId="44">
    <w:abstractNumId w:val="70"/>
  </w:num>
  <w:num w:numId="45">
    <w:abstractNumId w:val="51"/>
  </w:num>
  <w:num w:numId="46">
    <w:abstractNumId w:val="65"/>
  </w:num>
  <w:num w:numId="47">
    <w:abstractNumId w:val="3"/>
  </w:num>
  <w:num w:numId="48">
    <w:abstractNumId w:val="46"/>
  </w:num>
  <w:num w:numId="49">
    <w:abstractNumId w:val="1"/>
  </w:num>
  <w:num w:numId="50">
    <w:abstractNumId w:val="8"/>
  </w:num>
  <w:num w:numId="51">
    <w:abstractNumId w:val="66"/>
  </w:num>
  <w:num w:numId="52">
    <w:abstractNumId w:val="47"/>
  </w:num>
  <w:num w:numId="53">
    <w:abstractNumId w:val="10"/>
  </w:num>
  <w:num w:numId="54">
    <w:abstractNumId w:val="22"/>
  </w:num>
  <w:num w:numId="55">
    <w:abstractNumId w:val="32"/>
  </w:num>
  <w:num w:numId="56">
    <w:abstractNumId w:val="9"/>
  </w:num>
  <w:num w:numId="57">
    <w:abstractNumId w:val="5"/>
  </w:num>
  <w:num w:numId="58">
    <w:abstractNumId w:val="7"/>
  </w:num>
  <w:num w:numId="59">
    <w:abstractNumId w:val="41"/>
  </w:num>
  <w:num w:numId="60">
    <w:abstractNumId w:val="60"/>
  </w:num>
  <w:num w:numId="61">
    <w:abstractNumId w:val="42"/>
  </w:num>
  <w:num w:numId="62">
    <w:abstractNumId w:val="59"/>
  </w:num>
  <w:num w:numId="63">
    <w:abstractNumId w:val="16"/>
  </w:num>
  <w:num w:numId="64">
    <w:abstractNumId w:val="33"/>
  </w:num>
  <w:num w:numId="65">
    <w:abstractNumId w:val="15"/>
  </w:num>
  <w:num w:numId="66">
    <w:abstractNumId w:val="63"/>
  </w:num>
  <w:num w:numId="67">
    <w:abstractNumId w:val="68"/>
  </w:num>
  <w:num w:numId="68">
    <w:abstractNumId w:val="20"/>
  </w:num>
  <w:num w:numId="69">
    <w:abstractNumId w:val="24"/>
  </w:num>
  <w:num w:numId="70">
    <w:abstractNumId w:val="50"/>
  </w:num>
  <w:num w:numId="71">
    <w:abstractNumId w:val="25"/>
  </w:num>
  <w:num w:numId="72">
    <w:abstractNumId w:val="67"/>
  </w:num>
  <w:num w:numId="73">
    <w:abstractNumId w:val="31"/>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04EC"/>
    <w:rsid w:val="00001018"/>
    <w:rsid w:val="00007793"/>
    <w:rsid w:val="00016D71"/>
    <w:rsid w:val="0004513D"/>
    <w:rsid w:val="00047998"/>
    <w:rsid w:val="000668C8"/>
    <w:rsid w:val="00092AA8"/>
    <w:rsid w:val="00096403"/>
    <w:rsid w:val="000B2B31"/>
    <w:rsid w:val="000C2CFF"/>
    <w:rsid w:val="000F13A2"/>
    <w:rsid w:val="000F46B2"/>
    <w:rsid w:val="001054D7"/>
    <w:rsid w:val="00121091"/>
    <w:rsid w:val="00124D74"/>
    <w:rsid w:val="00170106"/>
    <w:rsid w:val="0017533E"/>
    <w:rsid w:val="0018220F"/>
    <w:rsid w:val="001828AD"/>
    <w:rsid w:val="001973E4"/>
    <w:rsid w:val="001A1AB7"/>
    <w:rsid w:val="001B1296"/>
    <w:rsid w:val="001B2B27"/>
    <w:rsid w:val="001C2F85"/>
    <w:rsid w:val="001D6331"/>
    <w:rsid w:val="00206C6A"/>
    <w:rsid w:val="002315D9"/>
    <w:rsid w:val="00235E23"/>
    <w:rsid w:val="0026204F"/>
    <w:rsid w:val="0027076B"/>
    <w:rsid w:val="002969C4"/>
    <w:rsid w:val="002A375D"/>
    <w:rsid w:val="002F2F26"/>
    <w:rsid w:val="002F54B3"/>
    <w:rsid w:val="002F7004"/>
    <w:rsid w:val="00312514"/>
    <w:rsid w:val="00321A64"/>
    <w:rsid w:val="00356AB0"/>
    <w:rsid w:val="00366582"/>
    <w:rsid w:val="003666D8"/>
    <w:rsid w:val="0037112D"/>
    <w:rsid w:val="00385172"/>
    <w:rsid w:val="003A17F3"/>
    <w:rsid w:val="003A4A97"/>
    <w:rsid w:val="003D5091"/>
    <w:rsid w:val="003D6F14"/>
    <w:rsid w:val="00401748"/>
    <w:rsid w:val="00402984"/>
    <w:rsid w:val="00402A8E"/>
    <w:rsid w:val="00404780"/>
    <w:rsid w:val="00424458"/>
    <w:rsid w:val="004460DB"/>
    <w:rsid w:val="00450421"/>
    <w:rsid w:val="004837A1"/>
    <w:rsid w:val="00490B55"/>
    <w:rsid w:val="004A45A7"/>
    <w:rsid w:val="004B2DC3"/>
    <w:rsid w:val="004B4182"/>
    <w:rsid w:val="004D4ABF"/>
    <w:rsid w:val="0050364A"/>
    <w:rsid w:val="00527E5B"/>
    <w:rsid w:val="0053091C"/>
    <w:rsid w:val="00536D7F"/>
    <w:rsid w:val="00546D51"/>
    <w:rsid w:val="00554847"/>
    <w:rsid w:val="005940FE"/>
    <w:rsid w:val="00597BDE"/>
    <w:rsid w:val="005A7053"/>
    <w:rsid w:val="005C5D41"/>
    <w:rsid w:val="005D5DA1"/>
    <w:rsid w:val="005F0FC8"/>
    <w:rsid w:val="005F73DE"/>
    <w:rsid w:val="00610847"/>
    <w:rsid w:val="00635C38"/>
    <w:rsid w:val="006421A8"/>
    <w:rsid w:val="00661E1E"/>
    <w:rsid w:val="0067068D"/>
    <w:rsid w:val="0067289A"/>
    <w:rsid w:val="00676F05"/>
    <w:rsid w:val="00683EC4"/>
    <w:rsid w:val="00690871"/>
    <w:rsid w:val="00691B95"/>
    <w:rsid w:val="006930B8"/>
    <w:rsid w:val="00695EC3"/>
    <w:rsid w:val="006A3AC3"/>
    <w:rsid w:val="006C5457"/>
    <w:rsid w:val="006C5DCA"/>
    <w:rsid w:val="006E49B3"/>
    <w:rsid w:val="00700512"/>
    <w:rsid w:val="00710B73"/>
    <w:rsid w:val="00727E79"/>
    <w:rsid w:val="00743187"/>
    <w:rsid w:val="00780987"/>
    <w:rsid w:val="00786D9D"/>
    <w:rsid w:val="0078743E"/>
    <w:rsid w:val="007A7C18"/>
    <w:rsid w:val="007B64D8"/>
    <w:rsid w:val="007B7323"/>
    <w:rsid w:val="007D0C04"/>
    <w:rsid w:val="007F41C5"/>
    <w:rsid w:val="00804AD0"/>
    <w:rsid w:val="00814227"/>
    <w:rsid w:val="00823AC8"/>
    <w:rsid w:val="008369EA"/>
    <w:rsid w:val="00865ED6"/>
    <w:rsid w:val="00870220"/>
    <w:rsid w:val="00871977"/>
    <w:rsid w:val="008733F8"/>
    <w:rsid w:val="00876194"/>
    <w:rsid w:val="008860B5"/>
    <w:rsid w:val="00890C6B"/>
    <w:rsid w:val="008D0D78"/>
    <w:rsid w:val="008D69A1"/>
    <w:rsid w:val="008E6D30"/>
    <w:rsid w:val="008F210F"/>
    <w:rsid w:val="00910118"/>
    <w:rsid w:val="00917602"/>
    <w:rsid w:val="0093306A"/>
    <w:rsid w:val="00944C42"/>
    <w:rsid w:val="00945295"/>
    <w:rsid w:val="009871C5"/>
    <w:rsid w:val="00990888"/>
    <w:rsid w:val="00990DF6"/>
    <w:rsid w:val="009C4D48"/>
    <w:rsid w:val="009D6425"/>
    <w:rsid w:val="009F2FAC"/>
    <w:rsid w:val="00A20F09"/>
    <w:rsid w:val="00A25BE8"/>
    <w:rsid w:val="00A663DF"/>
    <w:rsid w:val="00A84A4A"/>
    <w:rsid w:val="00A90C22"/>
    <w:rsid w:val="00AD0CAD"/>
    <w:rsid w:val="00AE1F83"/>
    <w:rsid w:val="00AF52DB"/>
    <w:rsid w:val="00B03299"/>
    <w:rsid w:val="00B0576B"/>
    <w:rsid w:val="00B16C3F"/>
    <w:rsid w:val="00B17792"/>
    <w:rsid w:val="00B26B4A"/>
    <w:rsid w:val="00B379A0"/>
    <w:rsid w:val="00B37A65"/>
    <w:rsid w:val="00B47563"/>
    <w:rsid w:val="00B479F3"/>
    <w:rsid w:val="00B52ED9"/>
    <w:rsid w:val="00B53A30"/>
    <w:rsid w:val="00B56690"/>
    <w:rsid w:val="00B97272"/>
    <w:rsid w:val="00BA7EA8"/>
    <w:rsid w:val="00BB113D"/>
    <w:rsid w:val="00BC10BB"/>
    <w:rsid w:val="00BC1355"/>
    <w:rsid w:val="00BD04EC"/>
    <w:rsid w:val="00BD48C4"/>
    <w:rsid w:val="00BE6905"/>
    <w:rsid w:val="00BF3722"/>
    <w:rsid w:val="00C07973"/>
    <w:rsid w:val="00C07C6D"/>
    <w:rsid w:val="00C24B2C"/>
    <w:rsid w:val="00C27F52"/>
    <w:rsid w:val="00C44250"/>
    <w:rsid w:val="00C44C5F"/>
    <w:rsid w:val="00C7475C"/>
    <w:rsid w:val="00C756F0"/>
    <w:rsid w:val="00CE4D5A"/>
    <w:rsid w:val="00CE57C9"/>
    <w:rsid w:val="00CE768D"/>
    <w:rsid w:val="00CE76EE"/>
    <w:rsid w:val="00D046E9"/>
    <w:rsid w:val="00D05CA2"/>
    <w:rsid w:val="00D0778A"/>
    <w:rsid w:val="00D10F03"/>
    <w:rsid w:val="00D117A7"/>
    <w:rsid w:val="00D1319E"/>
    <w:rsid w:val="00D413D8"/>
    <w:rsid w:val="00D51258"/>
    <w:rsid w:val="00D5317C"/>
    <w:rsid w:val="00D53214"/>
    <w:rsid w:val="00D537DA"/>
    <w:rsid w:val="00D64EB5"/>
    <w:rsid w:val="00D9663A"/>
    <w:rsid w:val="00DA3CC3"/>
    <w:rsid w:val="00DA60B8"/>
    <w:rsid w:val="00DC03C6"/>
    <w:rsid w:val="00DC2143"/>
    <w:rsid w:val="00DE6673"/>
    <w:rsid w:val="00E14F14"/>
    <w:rsid w:val="00E27803"/>
    <w:rsid w:val="00E366AD"/>
    <w:rsid w:val="00E45BEE"/>
    <w:rsid w:val="00E534FD"/>
    <w:rsid w:val="00E653EA"/>
    <w:rsid w:val="00E66012"/>
    <w:rsid w:val="00E805C5"/>
    <w:rsid w:val="00E81A34"/>
    <w:rsid w:val="00EB3329"/>
    <w:rsid w:val="00EE69C9"/>
    <w:rsid w:val="00EF0203"/>
    <w:rsid w:val="00EF08F9"/>
    <w:rsid w:val="00F10F9E"/>
    <w:rsid w:val="00F35E3D"/>
    <w:rsid w:val="00F56A3D"/>
    <w:rsid w:val="00F768D4"/>
    <w:rsid w:val="00F95E46"/>
    <w:rsid w:val="00FA2FC8"/>
    <w:rsid w:val="00FB0E1F"/>
    <w:rsid w:val="00FB397B"/>
    <w:rsid w:val="00FC7849"/>
    <w:rsid w:val="00FF591D"/>
    <w:rsid w:val="00FF6DF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87172C"/>
  <w15:docId w15:val="{592DF885-5630-4614-94D3-90B2A4AF9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479F3"/>
    <w:pPr>
      <w:spacing w:after="160" w:line="259"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26B4A"/>
    <w:pPr>
      <w:tabs>
        <w:tab w:val="center" w:pos="4536"/>
        <w:tab w:val="right" w:pos="9072"/>
      </w:tabs>
    </w:pPr>
  </w:style>
  <w:style w:type="character" w:customStyle="1" w:styleId="GlavaZnak">
    <w:name w:val="Glava Znak"/>
    <w:link w:val="Glava"/>
    <w:rsid w:val="00B26B4A"/>
    <w:rPr>
      <w:sz w:val="22"/>
      <w:szCs w:val="22"/>
      <w:lang w:eastAsia="en-US"/>
    </w:rPr>
  </w:style>
  <w:style w:type="paragraph" w:styleId="Noga">
    <w:name w:val="footer"/>
    <w:basedOn w:val="Navaden"/>
    <w:link w:val="NogaZnak"/>
    <w:uiPriority w:val="99"/>
    <w:unhideWhenUsed/>
    <w:rsid w:val="00B26B4A"/>
    <w:pPr>
      <w:tabs>
        <w:tab w:val="center" w:pos="4536"/>
        <w:tab w:val="right" w:pos="9072"/>
      </w:tabs>
    </w:pPr>
  </w:style>
  <w:style w:type="character" w:customStyle="1" w:styleId="NogaZnak">
    <w:name w:val="Noga Znak"/>
    <w:link w:val="Noga"/>
    <w:uiPriority w:val="99"/>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10"/>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1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11"/>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paragraph" w:styleId="Brezrazmikov">
    <w:name w:val="No Spacing"/>
    <w:uiPriority w:val="1"/>
    <w:qFormat/>
    <w:rsid w:val="002F7004"/>
    <w:rPr>
      <w:sz w:val="22"/>
      <w:szCs w:val="22"/>
      <w:lang w:eastAsia="en-US"/>
    </w:rPr>
  </w:style>
  <w:style w:type="character" w:customStyle="1" w:styleId="Nerazreenaomemba1">
    <w:name w:val="Nerazrešena omemba1"/>
    <w:basedOn w:val="Privzetapisavaodstavka"/>
    <w:uiPriority w:val="99"/>
    <w:semiHidden/>
    <w:unhideWhenUsed/>
    <w:rsid w:val="005C5D41"/>
    <w:rPr>
      <w:color w:val="605E5C"/>
      <w:shd w:val="clear" w:color="auto" w:fill="E1DFDD"/>
    </w:rPr>
  </w:style>
  <w:style w:type="paragraph" w:customStyle="1" w:styleId="len">
    <w:name w:val="len"/>
    <w:basedOn w:val="Navaden"/>
    <w:rsid w:val="00EF08F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EF08F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EF08F9"/>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8E6D30"/>
    <w:rPr>
      <w:sz w:val="22"/>
      <w:szCs w:val="22"/>
      <w:lang w:eastAsia="en-US"/>
    </w:rPr>
  </w:style>
  <w:style w:type="character" w:styleId="Pripombasklic">
    <w:name w:val="annotation reference"/>
    <w:basedOn w:val="Privzetapisavaodstavka"/>
    <w:uiPriority w:val="99"/>
    <w:semiHidden/>
    <w:unhideWhenUsed/>
    <w:rsid w:val="00A90C22"/>
    <w:rPr>
      <w:sz w:val="16"/>
      <w:szCs w:val="16"/>
    </w:rPr>
  </w:style>
  <w:style w:type="paragraph" w:styleId="Pripombabesedilo">
    <w:name w:val="annotation text"/>
    <w:basedOn w:val="Navaden"/>
    <w:link w:val="PripombabesediloZnak"/>
    <w:uiPriority w:val="99"/>
    <w:unhideWhenUsed/>
    <w:rsid w:val="00A90C22"/>
    <w:pPr>
      <w:spacing w:line="240" w:lineRule="auto"/>
    </w:pPr>
    <w:rPr>
      <w:sz w:val="20"/>
      <w:szCs w:val="20"/>
    </w:rPr>
  </w:style>
  <w:style w:type="character" w:customStyle="1" w:styleId="PripombabesediloZnak">
    <w:name w:val="Pripomba – besedilo Znak"/>
    <w:basedOn w:val="Privzetapisavaodstavka"/>
    <w:link w:val="Pripombabesedilo"/>
    <w:uiPriority w:val="99"/>
    <w:rsid w:val="00A90C22"/>
    <w:rPr>
      <w:lang w:eastAsia="en-US"/>
    </w:rPr>
  </w:style>
  <w:style w:type="paragraph" w:styleId="Zadevapripombe">
    <w:name w:val="annotation subject"/>
    <w:basedOn w:val="Pripombabesedilo"/>
    <w:next w:val="Pripombabesedilo"/>
    <w:link w:val="ZadevapripombeZnak"/>
    <w:uiPriority w:val="99"/>
    <w:semiHidden/>
    <w:unhideWhenUsed/>
    <w:rsid w:val="00A90C22"/>
    <w:rPr>
      <w:b/>
      <w:bCs/>
    </w:rPr>
  </w:style>
  <w:style w:type="character" w:customStyle="1" w:styleId="ZadevapripombeZnak">
    <w:name w:val="Zadeva pripombe Znak"/>
    <w:basedOn w:val="PripombabesediloZnak"/>
    <w:link w:val="Zadevapripombe"/>
    <w:uiPriority w:val="99"/>
    <w:semiHidden/>
    <w:rsid w:val="00A90C22"/>
    <w:rPr>
      <w:b/>
      <w:bCs/>
      <w:lang w:eastAsia="en-US"/>
    </w:rPr>
  </w:style>
  <w:style w:type="paragraph" w:styleId="Besedilooblaka">
    <w:name w:val="Balloon Text"/>
    <w:basedOn w:val="Navaden"/>
    <w:link w:val="BesedilooblakaZnak"/>
    <w:uiPriority w:val="99"/>
    <w:semiHidden/>
    <w:unhideWhenUsed/>
    <w:rsid w:val="009871C5"/>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871C5"/>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5363437">
      <w:bodyDiv w:val="1"/>
      <w:marLeft w:val="0"/>
      <w:marRight w:val="0"/>
      <w:marTop w:val="0"/>
      <w:marBottom w:val="0"/>
      <w:divBdr>
        <w:top w:val="none" w:sz="0" w:space="0" w:color="auto"/>
        <w:left w:val="none" w:sz="0" w:space="0" w:color="auto"/>
        <w:bottom w:val="none" w:sz="0" w:space="0" w:color="auto"/>
        <w:right w:val="none" w:sz="0" w:space="0" w:color="auto"/>
      </w:divBdr>
    </w:div>
    <w:div w:id="264047513">
      <w:bodyDiv w:val="1"/>
      <w:marLeft w:val="0"/>
      <w:marRight w:val="0"/>
      <w:marTop w:val="0"/>
      <w:marBottom w:val="0"/>
      <w:divBdr>
        <w:top w:val="none" w:sz="0" w:space="0" w:color="auto"/>
        <w:left w:val="none" w:sz="0" w:space="0" w:color="auto"/>
        <w:bottom w:val="none" w:sz="0" w:space="0" w:color="auto"/>
        <w:right w:val="none" w:sz="0" w:space="0" w:color="auto"/>
      </w:divBdr>
    </w:div>
    <w:div w:id="395054681">
      <w:bodyDiv w:val="1"/>
      <w:marLeft w:val="0"/>
      <w:marRight w:val="0"/>
      <w:marTop w:val="0"/>
      <w:marBottom w:val="0"/>
      <w:divBdr>
        <w:top w:val="none" w:sz="0" w:space="0" w:color="auto"/>
        <w:left w:val="none" w:sz="0" w:space="0" w:color="auto"/>
        <w:bottom w:val="none" w:sz="0" w:space="0" w:color="auto"/>
        <w:right w:val="none" w:sz="0" w:space="0" w:color="auto"/>
      </w:divBdr>
    </w:div>
    <w:div w:id="515270705">
      <w:bodyDiv w:val="1"/>
      <w:marLeft w:val="0"/>
      <w:marRight w:val="0"/>
      <w:marTop w:val="0"/>
      <w:marBottom w:val="0"/>
      <w:divBdr>
        <w:top w:val="none" w:sz="0" w:space="0" w:color="auto"/>
        <w:left w:val="none" w:sz="0" w:space="0" w:color="auto"/>
        <w:bottom w:val="none" w:sz="0" w:space="0" w:color="auto"/>
        <w:right w:val="none" w:sz="0" w:space="0" w:color="auto"/>
      </w:divBdr>
    </w:div>
    <w:div w:id="575408297">
      <w:bodyDiv w:val="1"/>
      <w:marLeft w:val="0"/>
      <w:marRight w:val="0"/>
      <w:marTop w:val="0"/>
      <w:marBottom w:val="0"/>
      <w:divBdr>
        <w:top w:val="none" w:sz="0" w:space="0" w:color="auto"/>
        <w:left w:val="none" w:sz="0" w:space="0" w:color="auto"/>
        <w:bottom w:val="none" w:sz="0" w:space="0" w:color="auto"/>
        <w:right w:val="none" w:sz="0" w:space="0" w:color="auto"/>
      </w:divBdr>
    </w:div>
    <w:div w:id="919876363">
      <w:bodyDiv w:val="1"/>
      <w:marLeft w:val="0"/>
      <w:marRight w:val="0"/>
      <w:marTop w:val="0"/>
      <w:marBottom w:val="0"/>
      <w:divBdr>
        <w:top w:val="none" w:sz="0" w:space="0" w:color="auto"/>
        <w:left w:val="none" w:sz="0" w:space="0" w:color="auto"/>
        <w:bottom w:val="none" w:sz="0" w:space="0" w:color="auto"/>
        <w:right w:val="none" w:sz="0" w:space="0" w:color="auto"/>
      </w:divBdr>
    </w:div>
    <w:div w:id="1026904229">
      <w:bodyDiv w:val="1"/>
      <w:marLeft w:val="0"/>
      <w:marRight w:val="0"/>
      <w:marTop w:val="0"/>
      <w:marBottom w:val="0"/>
      <w:divBdr>
        <w:top w:val="none" w:sz="0" w:space="0" w:color="auto"/>
        <w:left w:val="none" w:sz="0" w:space="0" w:color="auto"/>
        <w:bottom w:val="none" w:sz="0" w:space="0" w:color="auto"/>
        <w:right w:val="none" w:sz="0" w:space="0" w:color="auto"/>
      </w:divBdr>
    </w:div>
    <w:div w:id="1219323545">
      <w:bodyDiv w:val="1"/>
      <w:marLeft w:val="0"/>
      <w:marRight w:val="0"/>
      <w:marTop w:val="0"/>
      <w:marBottom w:val="0"/>
      <w:divBdr>
        <w:top w:val="none" w:sz="0" w:space="0" w:color="auto"/>
        <w:left w:val="none" w:sz="0" w:space="0" w:color="auto"/>
        <w:bottom w:val="none" w:sz="0" w:space="0" w:color="auto"/>
        <w:right w:val="none" w:sz="0" w:space="0" w:color="auto"/>
      </w:divBdr>
    </w:div>
    <w:div w:id="1657689193">
      <w:bodyDiv w:val="1"/>
      <w:marLeft w:val="0"/>
      <w:marRight w:val="0"/>
      <w:marTop w:val="0"/>
      <w:marBottom w:val="0"/>
      <w:divBdr>
        <w:top w:val="none" w:sz="0" w:space="0" w:color="auto"/>
        <w:left w:val="none" w:sz="0" w:space="0" w:color="auto"/>
        <w:bottom w:val="none" w:sz="0" w:space="0" w:color="auto"/>
        <w:right w:val="none" w:sz="0" w:space="0" w:color="auto"/>
      </w:divBdr>
    </w:div>
    <w:div w:id="1765762351">
      <w:bodyDiv w:val="1"/>
      <w:marLeft w:val="0"/>
      <w:marRight w:val="0"/>
      <w:marTop w:val="0"/>
      <w:marBottom w:val="0"/>
      <w:divBdr>
        <w:top w:val="none" w:sz="0" w:space="0" w:color="auto"/>
        <w:left w:val="none" w:sz="0" w:space="0" w:color="auto"/>
        <w:bottom w:val="none" w:sz="0" w:space="0" w:color="auto"/>
        <w:right w:val="none" w:sz="0" w:space="0" w:color="auto"/>
      </w:divBdr>
    </w:div>
    <w:div w:id="1891115700">
      <w:bodyDiv w:val="1"/>
      <w:marLeft w:val="0"/>
      <w:marRight w:val="0"/>
      <w:marTop w:val="0"/>
      <w:marBottom w:val="0"/>
      <w:divBdr>
        <w:top w:val="none" w:sz="0" w:space="0" w:color="auto"/>
        <w:left w:val="none" w:sz="0" w:space="0" w:color="auto"/>
        <w:bottom w:val="none" w:sz="0" w:space="0" w:color="auto"/>
        <w:right w:val="none" w:sz="0" w:space="0" w:color="auto"/>
      </w:divBdr>
    </w:div>
    <w:div w:id="1928535549">
      <w:bodyDiv w:val="1"/>
      <w:marLeft w:val="0"/>
      <w:marRight w:val="0"/>
      <w:marTop w:val="0"/>
      <w:marBottom w:val="0"/>
      <w:divBdr>
        <w:top w:val="none" w:sz="0" w:space="0" w:color="auto"/>
        <w:left w:val="none" w:sz="0" w:space="0" w:color="auto"/>
        <w:bottom w:val="none" w:sz="0" w:space="0" w:color="auto"/>
        <w:right w:val="none" w:sz="0" w:space="0" w:color="auto"/>
      </w:divBdr>
    </w:div>
    <w:div w:id="2085952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e-uprava.gov.si/si/drzava-in-druzba/e-demokracija/predlogi-predpisov/predlog-predpisa.html?id=1574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si/novice/2023-06-29-javna-obravnava-novele-zakona-o-javni-rabi-slovenscin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fnil.org/projects/lle"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efnil.org/" TargetMode="External"/><Relationship Id="rId4" Type="http://schemas.openxmlformats.org/officeDocument/2006/relationships/settings" Target="settings.xml"/><Relationship Id="rId9" Type="http://schemas.openxmlformats.org/officeDocument/2006/relationships/hyperlink" Target="http://www.efnil.org/projects/elm"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7B742F2-AA02-488F-A559-2C856BCDC2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12708</Words>
  <Characters>72440</Characters>
  <Application>Microsoft Office Word</Application>
  <DocSecurity>0</DocSecurity>
  <Lines>603</Lines>
  <Paragraphs>169</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84979</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Branko Jezovšek</dc:creator>
  <cp:lastModifiedBy>Lidija Vidergar</cp:lastModifiedBy>
  <cp:revision>4</cp:revision>
  <dcterms:created xsi:type="dcterms:W3CDTF">2023-11-23T05:35:00Z</dcterms:created>
  <dcterms:modified xsi:type="dcterms:W3CDTF">2023-11-23T05:36:00Z</dcterms:modified>
</cp:coreProperties>
</file>