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554DA2" w14:textId="77777777" w:rsidR="0017547C" w:rsidRDefault="009D7EA2" w:rsidP="0017547C">
      <w:pPr>
        <w:pStyle w:val="Pravnapodlaga"/>
      </w:pPr>
      <w:bookmarkStart w:id="0" w:name="_GoBack"/>
      <w:bookmarkEnd w:id="0"/>
      <w:r w:rsidRPr="00A9440B">
        <w:t xml:space="preserve">Na podlagi </w:t>
      </w:r>
      <w:r w:rsidR="00455D5B" w:rsidRPr="00455D5B">
        <w:t>sedmega odstavka 21. člena Zakona o Vladi Republike Slovenije (Uradni list RS, št. 24/05 – uradno prečiščeno besedilo, 109/08, 38/10 – ZUKN, 8/12, 21/13, 47/13 – ZDU-1G, 65/14, 55/17 in 163/22) Vlada Republike Slovenije izdaja</w:t>
      </w:r>
      <w:r w:rsidR="00455D5B" w:rsidRPr="00455D5B" w:rsidDel="00455D5B">
        <w:t xml:space="preserve"> </w:t>
      </w:r>
    </w:p>
    <w:p w14:paraId="6C06F8AF" w14:textId="46A30DCD" w:rsidR="009D7EA2" w:rsidRPr="00F96859" w:rsidRDefault="00CB0780" w:rsidP="008159D2">
      <w:pPr>
        <w:pStyle w:val="Pravnapodlaga"/>
        <w:ind w:firstLine="0"/>
        <w:jc w:val="center"/>
        <w:rPr>
          <w:b/>
          <w:bCs/>
        </w:rPr>
      </w:pPr>
      <w:r w:rsidRPr="00F96859">
        <w:rPr>
          <w:b/>
          <w:bCs/>
        </w:rPr>
        <w:t>UREDBO</w:t>
      </w:r>
    </w:p>
    <w:p w14:paraId="627F4B42" w14:textId="09C0DB20" w:rsidR="009D7EA2" w:rsidRPr="00455D5B" w:rsidRDefault="00CB0780" w:rsidP="00455D5B">
      <w:pPr>
        <w:pStyle w:val="Naslovpredpisa"/>
        <w:rPr>
          <w:bCs/>
        </w:rPr>
      </w:pPr>
      <w:r w:rsidRPr="00455D5B">
        <w:rPr>
          <w:bCs/>
        </w:rPr>
        <w:t xml:space="preserve">o izvajanju </w:t>
      </w:r>
      <w:r w:rsidR="001871C2" w:rsidRPr="00455D5B">
        <w:rPr>
          <w:bCs/>
        </w:rPr>
        <w:t>Uredbe (ES) o pogajanjih in izvajanju sporazumov o letalskih prevozih med državami članicami in tretjimi državami</w:t>
      </w:r>
    </w:p>
    <w:p w14:paraId="4876FC37" w14:textId="77777777" w:rsidR="009D7EA2" w:rsidRPr="00A9440B" w:rsidRDefault="009D7EA2" w:rsidP="009D7EA2">
      <w:pPr>
        <w:pStyle w:val="len"/>
      </w:pPr>
      <w:r w:rsidRPr="00A9440B">
        <w:t>1. člen</w:t>
      </w:r>
    </w:p>
    <w:p w14:paraId="17B6B0A3" w14:textId="77777777" w:rsidR="009D7EA2" w:rsidRPr="00A9440B" w:rsidRDefault="009D7EA2" w:rsidP="009D7EA2">
      <w:pPr>
        <w:pStyle w:val="lennaslov"/>
      </w:pPr>
      <w:r w:rsidRPr="00A9440B">
        <w:t>(obseg urejanja)</w:t>
      </w:r>
    </w:p>
    <w:p w14:paraId="56A30AD8" w14:textId="22F10292" w:rsidR="009D7EA2" w:rsidRDefault="007F7138" w:rsidP="009D7EA2">
      <w:pPr>
        <w:pStyle w:val="Odstavek"/>
      </w:pPr>
      <w:r>
        <w:t xml:space="preserve">(1) </w:t>
      </w:r>
      <w:r w:rsidR="001871C2">
        <w:t>S to uredbo se za izvajanje</w:t>
      </w:r>
      <w:r w:rsidR="009D7EA2" w:rsidRPr="00A9440B">
        <w:t xml:space="preserve"> Uredbe (ES) št. 847/2004 Evropskega parlamenta in Sveta z dne 29. aprila 2004 o pogajanjih in izvajanju sporazumov o letalskih prevozih med državami članicami in tretjimi državami (UL L št. 157 z dne 30. 4. 2004, str. 7</w:t>
      </w:r>
      <w:r w:rsidR="001871C2">
        <w:t>; v nadalj</w:t>
      </w:r>
      <w:r w:rsidR="00503211">
        <w:t xml:space="preserve">njem besedilu: </w:t>
      </w:r>
      <w:r w:rsidR="001871C2">
        <w:t>Uredba 847/2004/ES</w:t>
      </w:r>
      <w:r w:rsidR="009D7EA2" w:rsidRPr="00A9440B">
        <w:t xml:space="preserve">) določa postopek za razdelitev prometnih pravic, kadar Republika Slovenija sklene dvostranski sporazum o zračnem </w:t>
      </w:r>
      <w:r w:rsidR="00C622D0">
        <w:t>prevozu</w:t>
      </w:r>
      <w:r w:rsidR="009D7EA2" w:rsidRPr="00A9440B">
        <w:t xml:space="preserve"> </w:t>
      </w:r>
      <w:r w:rsidR="00013E77">
        <w:t xml:space="preserve">ali </w:t>
      </w:r>
      <w:r w:rsidR="009D7EA2" w:rsidRPr="00A9440B">
        <w:t>spremembe</w:t>
      </w:r>
      <w:r w:rsidR="00013E77">
        <w:t xml:space="preserve"> sporazuma</w:t>
      </w:r>
      <w:r w:rsidR="009D7EA2" w:rsidRPr="00A9440B">
        <w:t xml:space="preserve"> ali priloge k njemu, ki določajo omejitve uporabe prometnih pravic ali </w:t>
      </w:r>
      <w:r w:rsidR="005A259F" w:rsidRPr="005A259F">
        <w:rPr>
          <w:highlight w:val="yellow"/>
        </w:rPr>
        <w:t>[</w:t>
      </w:r>
      <w:r w:rsidR="005C402D" w:rsidRPr="005A259F">
        <w:rPr>
          <w:highlight w:val="yellow"/>
        </w:rPr>
        <w:t>omejitve</w:t>
      </w:r>
      <w:r w:rsidR="005A259F" w:rsidRPr="005A259F">
        <w:rPr>
          <w:highlight w:val="yellow"/>
        </w:rPr>
        <w:t>]</w:t>
      </w:r>
      <w:r w:rsidR="005C402D">
        <w:t xml:space="preserve"> </w:t>
      </w:r>
      <w:r w:rsidR="009D7EA2" w:rsidRPr="00A9440B">
        <w:t xml:space="preserve">števila letalskih prevoznikov Skupnosti, ki izpolnjujejo pogoje za izvajanje prometnih pravic. </w:t>
      </w:r>
    </w:p>
    <w:p w14:paraId="33B4B336" w14:textId="77777777" w:rsidR="007F7138" w:rsidRPr="00A9440B" w:rsidRDefault="007F7138" w:rsidP="007F7138">
      <w:pPr>
        <w:pStyle w:val="Odstavek"/>
      </w:pPr>
      <w:r w:rsidRPr="00A9440B">
        <w:t xml:space="preserve">(2) Za namene te </w:t>
      </w:r>
      <w:r>
        <w:t>uredbe</w:t>
      </w:r>
      <w:r w:rsidRPr="00A9440B">
        <w:t xml:space="preserve"> se obveznost javne službe iz 16. do 18. člena Uredbe (ES) št. 1008/2008 Evropskega parlamenta in Sveta z dne 24. septembra 2008 o skupnih pravilih za opravljanje zračnih prevozov v Skupnosti (prenovitev) (UL L št. 293 z dne 31. 10. 2008, str. 3)</w:t>
      </w:r>
      <w:r>
        <w:t>, zadnjič popravljene s Popravkom (UL L št. 458 z dne 22. 12. 2021, str. 540),</w:t>
      </w:r>
      <w:r w:rsidRPr="00A9440B">
        <w:t xml:space="preserve"> ne šteje med omejene prometne pravice.</w:t>
      </w:r>
    </w:p>
    <w:p w14:paraId="7EDB7DB5" w14:textId="5816637F" w:rsidR="00DA5246" w:rsidRDefault="00DA5246" w:rsidP="00DA5246">
      <w:pPr>
        <w:pStyle w:val="len"/>
      </w:pPr>
      <w:r>
        <w:t>2. člen</w:t>
      </w:r>
    </w:p>
    <w:p w14:paraId="6DF3F705" w14:textId="0181817F" w:rsidR="00DA5246" w:rsidRDefault="00DA5246" w:rsidP="00DA5246">
      <w:pPr>
        <w:pStyle w:val="len"/>
        <w:spacing w:before="0"/>
      </w:pPr>
      <w:r>
        <w:t>(pomen izrazov)</w:t>
      </w:r>
    </w:p>
    <w:p w14:paraId="605183EE" w14:textId="69324E13" w:rsidR="00DA5246" w:rsidRDefault="00DA5246" w:rsidP="00242CB5">
      <w:pPr>
        <w:pStyle w:val="len"/>
        <w:spacing w:before="0"/>
        <w:jc w:val="both"/>
      </w:pPr>
    </w:p>
    <w:p w14:paraId="49EA2045" w14:textId="30305168" w:rsidR="00DA5246" w:rsidRDefault="00DA5246" w:rsidP="00242CB5">
      <w:pPr>
        <w:pStyle w:val="len"/>
        <w:spacing w:before="0"/>
        <w:ind w:firstLine="993"/>
        <w:jc w:val="both"/>
        <w:rPr>
          <w:b w:val="0"/>
        </w:rPr>
      </w:pPr>
      <w:r w:rsidRPr="00DA5246">
        <w:rPr>
          <w:b w:val="0"/>
        </w:rPr>
        <w:t>Izrazi, uporabljeni v tej uredbi, pomenijo:</w:t>
      </w:r>
    </w:p>
    <w:p w14:paraId="154AB085" w14:textId="15CAC7B2" w:rsidR="00DA5246" w:rsidRDefault="00DA5246" w:rsidP="00242CB5">
      <w:pPr>
        <w:pStyle w:val="len"/>
        <w:numPr>
          <w:ilvl w:val="0"/>
          <w:numId w:val="3"/>
        </w:numPr>
        <w:spacing w:before="0"/>
        <w:ind w:left="426" w:hanging="436"/>
        <w:jc w:val="both"/>
        <w:rPr>
          <w:b w:val="0"/>
        </w:rPr>
      </w:pPr>
      <w:r>
        <w:rPr>
          <w:b w:val="0"/>
        </w:rPr>
        <w:t>»obdobje letenja« pomeni</w:t>
      </w:r>
      <w:r w:rsidR="00116E4F">
        <w:rPr>
          <w:b w:val="0"/>
        </w:rPr>
        <w:t xml:space="preserve"> </w:t>
      </w:r>
      <w:r w:rsidR="00116E4F" w:rsidRPr="00116E4F">
        <w:rPr>
          <w:b w:val="0"/>
        </w:rPr>
        <w:t>poletno sezono letenja v rednem zračnem prevozu, ki traja od meseca marca do meseca oktobra tekočega leta, ali zimsko sezono letenja, ki traja od meseca oktobra do meseca marca naslednjega leta</w:t>
      </w:r>
      <w:r w:rsidR="00116E4F">
        <w:rPr>
          <w:b w:val="0"/>
        </w:rPr>
        <w:t>;</w:t>
      </w:r>
    </w:p>
    <w:p w14:paraId="1E2F9FE8" w14:textId="3E2DC290" w:rsidR="00DA5246" w:rsidRDefault="00DA5246" w:rsidP="00242CB5">
      <w:pPr>
        <w:pStyle w:val="len"/>
        <w:numPr>
          <w:ilvl w:val="0"/>
          <w:numId w:val="3"/>
        </w:numPr>
        <w:spacing w:before="0"/>
        <w:ind w:left="426" w:hanging="426"/>
        <w:jc w:val="both"/>
        <w:rPr>
          <w:b w:val="0"/>
        </w:rPr>
      </w:pPr>
      <w:r>
        <w:rPr>
          <w:b w:val="0"/>
        </w:rPr>
        <w:t xml:space="preserve">»proga« </w:t>
      </w:r>
      <w:r w:rsidR="00116E4F" w:rsidRPr="00116E4F">
        <w:rPr>
          <w:b w:val="0"/>
        </w:rPr>
        <w:t>je v rednem zračnem prevozu serija letov, med dvema ali več kraji, ki se opravljajo po redu letenja</w:t>
      </w:r>
      <w:r w:rsidR="00116E4F">
        <w:rPr>
          <w:b w:val="0"/>
        </w:rPr>
        <w:t>;</w:t>
      </w:r>
    </w:p>
    <w:p w14:paraId="24FD299D" w14:textId="0244879E" w:rsidR="00DA5246" w:rsidRDefault="00DA5246" w:rsidP="00242CB5">
      <w:pPr>
        <w:pStyle w:val="len"/>
        <w:numPr>
          <w:ilvl w:val="0"/>
          <w:numId w:val="3"/>
        </w:numPr>
        <w:spacing w:before="0"/>
        <w:ind w:left="426" w:hanging="426"/>
        <w:jc w:val="both"/>
        <w:rPr>
          <w:b w:val="0"/>
        </w:rPr>
      </w:pPr>
      <w:r>
        <w:rPr>
          <w:b w:val="0"/>
        </w:rPr>
        <w:t xml:space="preserve">»prometna pravica« </w:t>
      </w:r>
      <w:r w:rsidR="00116E4F" w:rsidRPr="00116E4F">
        <w:rPr>
          <w:b w:val="0"/>
        </w:rPr>
        <w:t>(angl. traffic right) v zračnem prevozu je svoboščina (angl. freedom of the air), ki jo Republika Slovenija prizna drugi državi, da lahko tuji letalski prevozniki ali tuji operatorji preletijo ozemlje Republike Slovenije, pristanejo na njem ali odletijo z njega;</w:t>
      </w:r>
    </w:p>
    <w:p w14:paraId="370B13C2" w14:textId="08B239AB" w:rsidR="00242CB5" w:rsidRDefault="00242CB5" w:rsidP="00242CB5">
      <w:pPr>
        <w:pStyle w:val="len"/>
        <w:numPr>
          <w:ilvl w:val="0"/>
          <w:numId w:val="3"/>
        </w:numPr>
        <w:spacing w:before="0"/>
        <w:ind w:left="426" w:hanging="426"/>
        <w:jc w:val="both"/>
        <w:rPr>
          <w:b w:val="0"/>
        </w:rPr>
      </w:pPr>
      <w:r>
        <w:rPr>
          <w:b w:val="0"/>
        </w:rPr>
        <w:t xml:space="preserve">»red letenja« </w:t>
      </w:r>
      <w:r w:rsidRPr="00242CB5">
        <w:rPr>
          <w:b w:val="0"/>
        </w:rPr>
        <w:t>je čas, določen letalskim prevoznikom, operatorjem, tujim letalskim prevoznikom ali tujim operatorjem za opravljanje rednega zračnega prevoza</w:t>
      </w:r>
      <w:r>
        <w:rPr>
          <w:b w:val="0"/>
        </w:rPr>
        <w:t>;</w:t>
      </w:r>
    </w:p>
    <w:p w14:paraId="6D37D9E8" w14:textId="03CBA87A" w:rsidR="00DA5246" w:rsidRPr="00DA5246" w:rsidRDefault="00DA5246" w:rsidP="00242CB5">
      <w:pPr>
        <w:pStyle w:val="len"/>
        <w:numPr>
          <w:ilvl w:val="0"/>
          <w:numId w:val="3"/>
        </w:numPr>
        <w:spacing w:before="0"/>
        <w:ind w:left="426" w:hanging="426"/>
        <w:jc w:val="both"/>
        <w:rPr>
          <w:b w:val="0"/>
        </w:rPr>
      </w:pPr>
      <w:r w:rsidRPr="00DA5246">
        <w:rPr>
          <w:b w:val="0"/>
        </w:rPr>
        <w:t>»zračni prevoz« je</w:t>
      </w:r>
      <w:r w:rsidR="00116E4F">
        <w:rPr>
          <w:b w:val="0"/>
        </w:rPr>
        <w:t xml:space="preserve"> </w:t>
      </w:r>
      <w:r w:rsidR="00116E4F" w:rsidRPr="00116E4F">
        <w:rPr>
          <w:b w:val="0"/>
        </w:rPr>
        <w:t>prevoz potnikov, tovora oziroma pošte, za plačilo ali najem</w:t>
      </w:r>
      <w:r w:rsidR="00116E4F">
        <w:rPr>
          <w:b w:val="0"/>
        </w:rPr>
        <w:t>.</w:t>
      </w:r>
    </w:p>
    <w:p w14:paraId="766BF1CA" w14:textId="08A41FFF" w:rsidR="00CB0780" w:rsidRPr="00A9440B" w:rsidRDefault="0006576A" w:rsidP="00CB0780">
      <w:pPr>
        <w:pStyle w:val="len"/>
      </w:pPr>
      <w:r>
        <w:t>3</w:t>
      </w:r>
      <w:r w:rsidR="00CB0780" w:rsidRPr="00A9440B">
        <w:t>. člen</w:t>
      </w:r>
    </w:p>
    <w:p w14:paraId="36D6EB55" w14:textId="65AFD980" w:rsidR="00CB0780" w:rsidRDefault="00CB0780" w:rsidP="00CB0780">
      <w:pPr>
        <w:pStyle w:val="len"/>
        <w:spacing w:before="0"/>
      </w:pPr>
      <w:r w:rsidRPr="00A9440B">
        <w:t>(pr</w:t>
      </w:r>
      <w:r>
        <w:t>istojni organ)</w:t>
      </w:r>
    </w:p>
    <w:p w14:paraId="4BB60BC3" w14:textId="77777777" w:rsidR="00CB0780" w:rsidRDefault="00CB0780" w:rsidP="00CB0780">
      <w:pPr>
        <w:pStyle w:val="len"/>
        <w:spacing w:before="0"/>
      </w:pPr>
    </w:p>
    <w:p w14:paraId="40472A57" w14:textId="7FB31844" w:rsidR="00CB0780" w:rsidRPr="00463439" w:rsidRDefault="00CB0780" w:rsidP="00DA5246">
      <w:pPr>
        <w:pStyle w:val="len"/>
        <w:spacing w:before="0"/>
        <w:ind w:firstLine="993"/>
        <w:jc w:val="both"/>
        <w:rPr>
          <w:b w:val="0"/>
          <w:bCs/>
        </w:rPr>
      </w:pPr>
      <w:r w:rsidRPr="00463439">
        <w:rPr>
          <w:b w:val="0"/>
          <w:bCs/>
        </w:rPr>
        <w:t xml:space="preserve">Pristojni organ za izvajanje Uredbe 847/2004/ES in te uredbe je </w:t>
      </w:r>
      <w:r w:rsidR="00F815D3">
        <w:rPr>
          <w:b w:val="0"/>
          <w:bCs/>
        </w:rPr>
        <w:t>m</w:t>
      </w:r>
      <w:r w:rsidR="00503211">
        <w:rPr>
          <w:b w:val="0"/>
          <w:bCs/>
        </w:rPr>
        <w:t>inistrstvo</w:t>
      </w:r>
      <w:r w:rsidR="00F815D3">
        <w:rPr>
          <w:b w:val="0"/>
          <w:bCs/>
        </w:rPr>
        <w:t>,</w:t>
      </w:r>
      <w:r w:rsidR="00503211">
        <w:rPr>
          <w:b w:val="0"/>
          <w:bCs/>
        </w:rPr>
        <w:t xml:space="preserve"> </w:t>
      </w:r>
      <w:r w:rsidR="00F815D3">
        <w:rPr>
          <w:b w:val="0"/>
          <w:bCs/>
        </w:rPr>
        <w:t>pristojno za zračni promet</w:t>
      </w:r>
      <w:r w:rsidR="00D4281A">
        <w:rPr>
          <w:b w:val="0"/>
          <w:bCs/>
        </w:rPr>
        <w:t xml:space="preserve"> </w:t>
      </w:r>
      <w:r w:rsidR="00503211">
        <w:rPr>
          <w:b w:val="0"/>
          <w:bCs/>
        </w:rPr>
        <w:t>(v nadaljnjem besedilu: ministrstvo).</w:t>
      </w:r>
    </w:p>
    <w:p w14:paraId="0ECA1161" w14:textId="13089DA3" w:rsidR="009D7EA2" w:rsidRPr="00A9440B" w:rsidRDefault="0006576A" w:rsidP="009D7EA2">
      <w:pPr>
        <w:pStyle w:val="len"/>
      </w:pPr>
      <w:r>
        <w:t>4</w:t>
      </w:r>
      <w:r w:rsidR="009D7EA2" w:rsidRPr="00A9440B">
        <w:t>. člen</w:t>
      </w:r>
    </w:p>
    <w:p w14:paraId="7909673D" w14:textId="77777777" w:rsidR="009D7EA2" w:rsidRPr="00A9440B" w:rsidRDefault="009D7EA2" w:rsidP="009D7EA2">
      <w:pPr>
        <w:pStyle w:val="lennaslov"/>
      </w:pPr>
      <w:r w:rsidRPr="00A9440B">
        <w:t>(prometne pravice in potreba prevoznikov po njihovem izvajanju)</w:t>
      </w:r>
    </w:p>
    <w:p w14:paraId="78CA876B" w14:textId="110A95A0" w:rsidR="009D7EA2" w:rsidRPr="00A9440B" w:rsidRDefault="009D7EA2" w:rsidP="009D7EA2">
      <w:pPr>
        <w:pStyle w:val="Odstavek"/>
      </w:pPr>
      <w:r w:rsidRPr="00A9440B">
        <w:lastRenderedPageBreak/>
        <w:t xml:space="preserve">(1) Informacije o prometnih pravicah in njihovem izvajanju na </w:t>
      </w:r>
      <w:r w:rsidR="00E81725">
        <w:t>progah</w:t>
      </w:r>
      <w:r w:rsidRPr="00A9440B">
        <w:t xml:space="preserve"> med Republiko Slovenijo in državami, ki niso članice Evropske unije, s katerimi je Republika Slovenija sklenila sporazume o zračnem </w:t>
      </w:r>
      <w:r w:rsidR="003F3568">
        <w:t>prevozu</w:t>
      </w:r>
      <w:r w:rsidRPr="00A9440B">
        <w:t xml:space="preserve">, daje </w:t>
      </w:r>
      <w:r w:rsidR="00503211">
        <w:t>m</w:t>
      </w:r>
      <w:r w:rsidRPr="00A9440B">
        <w:t>inistrstvo</w:t>
      </w:r>
      <w:r w:rsidR="00D4281A">
        <w:t xml:space="preserve"> </w:t>
      </w:r>
      <w:r w:rsidRPr="00A9440B">
        <w:t xml:space="preserve">na sedežu ministrstva ali jih objavlja na spletni strani </w:t>
      </w:r>
      <w:r w:rsidR="00503211">
        <w:t>ministrstva.</w:t>
      </w:r>
      <w:r w:rsidRPr="00A9440B">
        <w:t xml:space="preserve"> </w:t>
      </w:r>
    </w:p>
    <w:p w14:paraId="0CBA023E" w14:textId="35435EFB" w:rsidR="009D7EA2" w:rsidRPr="00A9440B" w:rsidRDefault="009D7EA2" w:rsidP="009D7EA2">
      <w:pPr>
        <w:pStyle w:val="Odstavek"/>
      </w:pPr>
      <w:r w:rsidRPr="00A9440B">
        <w:t xml:space="preserve">(2) Ministrstvo objavi podatke o načrtovanih pogajanjih za prometne pravice na spletni strani </w:t>
      </w:r>
      <w:r w:rsidR="00463439">
        <w:t>ministrstva</w:t>
      </w:r>
      <w:r w:rsidRPr="00A9440B">
        <w:t xml:space="preserve">. </w:t>
      </w:r>
    </w:p>
    <w:p w14:paraId="56F4CD6D" w14:textId="12BDDDF2" w:rsidR="009D7EA2" w:rsidRPr="00A9440B" w:rsidRDefault="009D7EA2" w:rsidP="009D7EA2">
      <w:pPr>
        <w:pStyle w:val="Odstavek"/>
      </w:pPr>
      <w:r w:rsidRPr="00A9440B">
        <w:t xml:space="preserve">(3) Prevozniki Skupnosti, ki </w:t>
      </w:r>
      <w:r w:rsidR="00C622D0">
        <w:t>so zainteresirani</w:t>
      </w:r>
      <w:r w:rsidRPr="00A9440B">
        <w:t xml:space="preserve"> za opravljanje </w:t>
      </w:r>
      <w:r w:rsidR="00C622D0">
        <w:t>zračnega prevoza</w:t>
      </w:r>
      <w:r w:rsidR="00C622D0" w:rsidRPr="00A9440B">
        <w:t xml:space="preserve"> </w:t>
      </w:r>
      <w:r w:rsidRPr="00A9440B">
        <w:t xml:space="preserve">na </w:t>
      </w:r>
      <w:r w:rsidR="00E81725">
        <w:t>progah</w:t>
      </w:r>
      <w:r w:rsidRPr="00A9440B">
        <w:t xml:space="preserve"> z omejenimi prometnimi pravicami ali na </w:t>
      </w:r>
      <w:r w:rsidR="00E81725">
        <w:t>progah</w:t>
      </w:r>
      <w:r w:rsidRPr="00A9440B">
        <w:t xml:space="preserve"> med Republiko Slovenijo in državo, ki ni članica Evropske unije in s katero Republika Slovenija ni sklenila sporazuma o zračnem </w:t>
      </w:r>
      <w:r w:rsidR="00C622D0">
        <w:t>prevozu</w:t>
      </w:r>
      <w:r w:rsidRPr="00A9440B">
        <w:t xml:space="preserve">, lahko obvestijo ministrstvo o svojih načrtih in zahtevah. Ministrstvo te zahteve upošteva pri pogajanjih za sklenitev sporazumov o zračnem </w:t>
      </w:r>
      <w:r w:rsidR="00C622D0">
        <w:t>prevozu</w:t>
      </w:r>
      <w:r w:rsidRPr="00A9440B">
        <w:t>.</w:t>
      </w:r>
    </w:p>
    <w:p w14:paraId="0879C4B0" w14:textId="2356CBBA" w:rsidR="009D7EA2" w:rsidRPr="00A9440B" w:rsidRDefault="0006576A" w:rsidP="009D7EA2">
      <w:pPr>
        <w:pStyle w:val="len"/>
      </w:pPr>
      <w:r>
        <w:t>5</w:t>
      </w:r>
      <w:r w:rsidR="009D7EA2" w:rsidRPr="00A9440B">
        <w:t>. člen</w:t>
      </w:r>
    </w:p>
    <w:p w14:paraId="427B519B" w14:textId="77777777" w:rsidR="009D7EA2" w:rsidRPr="00A9440B" w:rsidRDefault="009D7EA2" w:rsidP="009D7EA2">
      <w:pPr>
        <w:pStyle w:val="lennaslov"/>
      </w:pPr>
      <w:r w:rsidRPr="00A9440B">
        <w:t>(vloga za izdajo dovoljenja)</w:t>
      </w:r>
    </w:p>
    <w:p w14:paraId="0FF66D98" w14:textId="13E5FA76" w:rsidR="009D7EA2" w:rsidRPr="00A9440B" w:rsidRDefault="009D7EA2" w:rsidP="009D7EA2">
      <w:pPr>
        <w:pStyle w:val="Odstavek"/>
      </w:pPr>
      <w:r w:rsidRPr="00A9440B">
        <w:t xml:space="preserve">(1) Kadar prevoznik Skupnosti izrazi </w:t>
      </w:r>
      <w:r w:rsidR="00C622D0">
        <w:t>interes</w:t>
      </w:r>
      <w:r w:rsidR="00C622D0" w:rsidRPr="00A9440B">
        <w:t xml:space="preserve"> </w:t>
      </w:r>
      <w:r w:rsidRPr="00A9440B">
        <w:t xml:space="preserve">za neuporabljeno zmogljivost na </w:t>
      </w:r>
      <w:r w:rsidR="00E81725">
        <w:t>progi</w:t>
      </w:r>
      <w:r w:rsidRPr="00A9440B">
        <w:t xml:space="preserve"> z omejenimi prometnimi pravicami, ministrstvo izda uradni pisni poziv za oddajo vloge za izdajo dovoljenja za izvajanje prometnih pravic na </w:t>
      </w:r>
      <w:r w:rsidR="00E81725">
        <w:t>progah</w:t>
      </w:r>
      <w:r w:rsidRPr="00A9440B">
        <w:t xml:space="preserve"> z omejenimi prometnimi pravicami (v nadaljnjem besedilu: dovoljenje). Poziv se elektronsko pošlje vsem prevoznikom Skupnosti, ki opravljajo </w:t>
      </w:r>
      <w:r w:rsidR="00C622D0">
        <w:t>zračni prevoz</w:t>
      </w:r>
      <w:r w:rsidRPr="00A9440B">
        <w:t xml:space="preserve"> v Republiko Slovenijo ali iz nje, in tistim, ki so zaprosili za podatke o neuporabljeni zmogljivosti. Uradni poziv se objavi tudi na spletni strani </w:t>
      </w:r>
      <w:r w:rsidR="008619C7">
        <w:t>ministrstva</w:t>
      </w:r>
      <w:r w:rsidRPr="00A9440B">
        <w:t xml:space="preserve">. V pozivu se določi rok za oddajo pisne vloge, ki ni krajši od 15 dni. </w:t>
      </w:r>
    </w:p>
    <w:p w14:paraId="7BD7223A" w14:textId="77777777" w:rsidR="009D7EA2" w:rsidRPr="00A9440B" w:rsidRDefault="009D7EA2" w:rsidP="009D7EA2">
      <w:pPr>
        <w:pStyle w:val="Odstavek"/>
      </w:pPr>
      <w:r w:rsidRPr="00A9440B">
        <w:t xml:space="preserve">(2) Pisna vloga za izdajo dovoljenja mora vsebovati najmanj naslednje listine in podatke: </w:t>
      </w:r>
    </w:p>
    <w:p w14:paraId="07490C40" w14:textId="77777777" w:rsidR="009D7EA2" w:rsidRPr="00A9440B" w:rsidRDefault="009D7EA2" w:rsidP="009D7EA2">
      <w:pPr>
        <w:pStyle w:val="rkovnatokazaodstavkom"/>
      </w:pPr>
      <w:r w:rsidRPr="00A9440B">
        <w:t xml:space="preserve">kopijo operativne licence; </w:t>
      </w:r>
    </w:p>
    <w:p w14:paraId="1867AC6C" w14:textId="443E4D5B" w:rsidR="009D7EA2" w:rsidRPr="00A9440B" w:rsidRDefault="009D7EA2" w:rsidP="009D7EA2">
      <w:pPr>
        <w:pStyle w:val="rkovnatokazaodstavkom"/>
      </w:pPr>
      <w:r w:rsidRPr="00A9440B">
        <w:t xml:space="preserve">opis </w:t>
      </w:r>
      <w:r w:rsidR="003B162B">
        <w:t>zračnega prevoza</w:t>
      </w:r>
      <w:r w:rsidRPr="00A9440B">
        <w:t xml:space="preserve">, ki ga prevoznik načrtuje za določeno </w:t>
      </w:r>
      <w:r w:rsidR="00E81725">
        <w:t>progo</w:t>
      </w:r>
      <w:r w:rsidRPr="00A9440B">
        <w:t xml:space="preserve"> (število poletov na teden, aeronavtično opremo, kakršne koli postanke, letno in sezonsko naravo storitev </w:t>
      </w:r>
      <w:r w:rsidR="00E81725">
        <w:t>zračnega prevoza</w:t>
      </w:r>
      <w:r w:rsidRPr="00A9440B">
        <w:t xml:space="preserve">); </w:t>
      </w:r>
    </w:p>
    <w:p w14:paraId="5C4E7569" w14:textId="6DF52EF3" w:rsidR="009D7EA2" w:rsidRPr="00A9440B" w:rsidRDefault="009D7EA2" w:rsidP="009D7EA2">
      <w:pPr>
        <w:pStyle w:val="rkovnatokazaodstavkom"/>
      </w:pPr>
      <w:r w:rsidRPr="00A9440B">
        <w:t xml:space="preserve">obdobja načrtovanega </w:t>
      </w:r>
      <w:r w:rsidR="00E676F2">
        <w:t>zračnega prevoza</w:t>
      </w:r>
      <w:r w:rsidRPr="00A9440B">
        <w:t xml:space="preserve">; </w:t>
      </w:r>
    </w:p>
    <w:p w14:paraId="48FB369A" w14:textId="6CA0114F" w:rsidR="009D7EA2" w:rsidRPr="00A9440B" w:rsidRDefault="009D7EA2" w:rsidP="009D7EA2">
      <w:pPr>
        <w:pStyle w:val="rkovnatokazaodstavkom"/>
        <w:numPr>
          <w:ilvl w:val="0"/>
          <w:numId w:val="0"/>
        </w:numPr>
        <w:tabs>
          <w:tab w:val="left" w:pos="426"/>
        </w:tabs>
        <w:ind w:left="426" w:hanging="426"/>
      </w:pPr>
      <w:r>
        <w:t>č)</w:t>
      </w:r>
      <w:r>
        <w:tab/>
      </w:r>
      <w:r w:rsidRPr="00A9440B">
        <w:t xml:space="preserve">vrsto </w:t>
      </w:r>
      <w:r w:rsidR="0066444C">
        <w:t>zračnega prevoza</w:t>
      </w:r>
      <w:r w:rsidR="0066444C" w:rsidRPr="00A9440B">
        <w:t xml:space="preserve"> </w:t>
      </w:r>
      <w:r w:rsidRPr="00A9440B">
        <w:t xml:space="preserve">(potniški, tovorni ali drugo); </w:t>
      </w:r>
    </w:p>
    <w:p w14:paraId="686A9CA4" w14:textId="0B59CED0" w:rsidR="009D7EA2" w:rsidRPr="00A9440B" w:rsidRDefault="009D7EA2" w:rsidP="009D7EA2">
      <w:pPr>
        <w:pStyle w:val="rkovnatokazaodstavkom"/>
      </w:pPr>
      <w:r w:rsidRPr="00A9440B">
        <w:t xml:space="preserve">podatke o dostopnosti </w:t>
      </w:r>
      <w:r w:rsidR="0066444C">
        <w:t>zračnega prevoza</w:t>
      </w:r>
      <w:r w:rsidR="0066444C" w:rsidRPr="00A9440B">
        <w:t xml:space="preserve"> </w:t>
      </w:r>
      <w:r w:rsidRPr="00A9440B">
        <w:t xml:space="preserve">in podpori potrošnikom (mreža prodaje letalskih vozovnic, spletno podprte storitve itd.); </w:t>
      </w:r>
    </w:p>
    <w:p w14:paraId="5D083297" w14:textId="25F6B9E2" w:rsidR="009D7EA2" w:rsidRPr="00A9440B" w:rsidRDefault="009D7EA2" w:rsidP="009D7EA2">
      <w:pPr>
        <w:pStyle w:val="rkovnatokazaodstavkom"/>
      </w:pPr>
      <w:r w:rsidRPr="00A9440B">
        <w:t xml:space="preserve">podatke o kakršnem koli povezovalnem </w:t>
      </w:r>
      <w:r w:rsidR="00686159">
        <w:t xml:space="preserve">zračnem </w:t>
      </w:r>
      <w:r w:rsidRPr="00A9440B">
        <w:t xml:space="preserve">prometu; </w:t>
      </w:r>
    </w:p>
    <w:p w14:paraId="1E89C418" w14:textId="4E89E785" w:rsidR="009D7EA2" w:rsidRPr="00A9440B" w:rsidRDefault="009D7EA2" w:rsidP="009D7EA2">
      <w:pPr>
        <w:pStyle w:val="rkovnatokazaodstavkom"/>
      </w:pPr>
      <w:r w:rsidRPr="00A9440B">
        <w:t xml:space="preserve">cenovno politiko za posamezno </w:t>
      </w:r>
      <w:r w:rsidR="00E81725">
        <w:t>progo</w:t>
      </w:r>
      <w:r w:rsidRPr="00A9440B">
        <w:t xml:space="preserve">. </w:t>
      </w:r>
    </w:p>
    <w:p w14:paraId="26347C26" w14:textId="77777777" w:rsidR="009D7EA2" w:rsidRPr="00A9440B" w:rsidRDefault="009D7EA2" w:rsidP="009D7EA2">
      <w:pPr>
        <w:pStyle w:val="Odstavek"/>
      </w:pPr>
      <w:r w:rsidRPr="00A9440B">
        <w:t xml:space="preserve">(3) Pisna vloga se v slovenskem jeziku v roku iz prvega odstavka tega člena posreduje ministrstvu. </w:t>
      </w:r>
    </w:p>
    <w:p w14:paraId="468B96D2" w14:textId="77777777" w:rsidR="009D7EA2" w:rsidRPr="00A9440B" w:rsidRDefault="009D7EA2" w:rsidP="009D7EA2">
      <w:pPr>
        <w:pStyle w:val="Odstavek"/>
      </w:pPr>
      <w:r w:rsidRPr="00A9440B">
        <w:t xml:space="preserve">(4) Če pride do odpovedi ali preklica dovoljenja ali če se kako drugače pojavi neizkoriščena zmogljivost, se izvede postopek iz prvega odstavka tega člena. </w:t>
      </w:r>
    </w:p>
    <w:p w14:paraId="6877E1A0" w14:textId="0DB17A7A" w:rsidR="009D7EA2" w:rsidRPr="00A9440B" w:rsidRDefault="0006576A" w:rsidP="009D7EA2">
      <w:pPr>
        <w:pStyle w:val="len"/>
      </w:pPr>
      <w:r>
        <w:t>6</w:t>
      </w:r>
      <w:r w:rsidR="009D7EA2" w:rsidRPr="00A9440B">
        <w:t>. člen</w:t>
      </w:r>
    </w:p>
    <w:p w14:paraId="5A17A7BE" w14:textId="77777777" w:rsidR="009D7EA2" w:rsidRPr="00A9440B" w:rsidRDefault="009D7EA2" w:rsidP="009D7EA2">
      <w:pPr>
        <w:pStyle w:val="lennaslov"/>
      </w:pPr>
      <w:r w:rsidRPr="00A9440B">
        <w:t>(dovoljenje za izvajanje prometnih pravic)</w:t>
      </w:r>
    </w:p>
    <w:p w14:paraId="588AFE16" w14:textId="45315508" w:rsidR="009D7EA2" w:rsidRPr="00A9440B" w:rsidRDefault="009D7EA2" w:rsidP="009D7EA2">
      <w:pPr>
        <w:pStyle w:val="Odstavek"/>
      </w:pPr>
      <w:r w:rsidRPr="00A9440B">
        <w:t xml:space="preserve">(1) Ministrstvo po opravljeni predhodni oceni potniških ali tovornih storitev, spodbujanja konkurence in uravnoteženosti razvoja prometa Skupnosti izda v skladu z razpoložljivimi prometnimi pravicami izbranemu prosilcu, ki izpolnjuje pogoje, dovoljenje. Dovoljenje velja najmanj eno </w:t>
      </w:r>
      <w:r w:rsidR="00E676F2">
        <w:t>obdobje letenja</w:t>
      </w:r>
      <w:r w:rsidRPr="00A9440B">
        <w:t xml:space="preserve"> in največ tri leta, če z mednarodnim sporazumom ni določeno drugače. </w:t>
      </w:r>
    </w:p>
    <w:p w14:paraId="67427891" w14:textId="1A8BE999" w:rsidR="009D7EA2" w:rsidRPr="00A9440B" w:rsidRDefault="009D7EA2" w:rsidP="009D7EA2">
      <w:pPr>
        <w:pStyle w:val="Odstavek"/>
      </w:pPr>
      <w:r w:rsidRPr="00A9440B">
        <w:lastRenderedPageBreak/>
        <w:t xml:space="preserve">(2) V skladu z razpoložljivimi prometnimi pravicami se za izvajanje prometnih pravic na določeni progi izbere letalski prevoznik, ki </w:t>
      </w:r>
      <w:r w:rsidR="007A64DB">
        <w:t>v največji meri</w:t>
      </w:r>
      <w:r w:rsidRPr="00A9440B">
        <w:t xml:space="preserve"> izpolnjuje merila glede:</w:t>
      </w:r>
    </w:p>
    <w:p w14:paraId="7C184610" w14:textId="77777777" w:rsidR="009D7EA2" w:rsidRPr="00A9440B" w:rsidRDefault="009D7EA2" w:rsidP="009D7EA2">
      <w:pPr>
        <w:pStyle w:val="Alineazaodstavkom"/>
      </w:pPr>
      <w:r w:rsidRPr="00A9440B">
        <w:t xml:space="preserve">zadovoljitve povpraševanja po zračnem prevozu (mešani ali tovorni prevozi, direktni prevozi ali prevozi z vmesnimi postanki, pogostnost prevozov, dnevi opravljanja prevozov); </w:t>
      </w:r>
    </w:p>
    <w:p w14:paraId="4A44C986" w14:textId="77777777" w:rsidR="009D7EA2" w:rsidRPr="00A9440B" w:rsidRDefault="009D7EA2" w:rsidP="009D7EA2">
      <w:pPr>
        <w:pStyle w:val="Alineazaodstavkom"/>
      </w:pPr>
      <w:r w:rsidRPr="00A9440B">
        <w:t xml:space="preserve">cenovne politike (zlasti cene vozovnic, obstoj znižanj in drugih prilagoditev); </w:t>
      </w:r>
    </w:p>
    <w:p w14:paraId="4BF4014E" w14:textId="77777777" w:rsidR="009D7EA2" w:rsidRPr="00A9440B" w:rsidRDefault="009D7EA2" w:rsidP="009D7EA2">
      <w:pPr>
        <w:pStyle w:val="Alineazaodstavkom"/>
      </w:pPr>
      <w:r w:rsidRPr="00A9440B">
        <w:t xml:space="preserve">kakovosti storitev (zlasti konfiguracija zrakoplovov, možnost zamenjave vozovnic in morebitni obstoj prodajnih mest, odprtih za javnost); </w:t>
      </w:r>
    </w:p>
    <w:p w14:paraId="6AE2EF31" w14:textId="77777777" w:rsidR="009D7EA2" w:rsidRPr="00A9440B" w:rsidRDefault="009D7EA2" w:rsidP="009D7EA2">
      <w:pPr>
        <w:pStyle w:val="Alineazaodstavkom"/>
      </w:pPr>
      <w:r w:rsidRPr="00A9440B">
        <w:t xml:space="preserve">prispevka k ponudbi zadovoljive ravni konkurence; </w:t>
      </w:r>
    </w:p>
    <w:p w14:paraId="1EFF0D2F" w14:textId="38ABB24F" w:rsidR="009D7EA2" w:rsidRPr="00A9440B" w:rsidRDefault="009D7EA2" w:rsidP="009D7EA2">
      <w:pPr>
        <w:pStyle w:val="Alineazaodstavkom"/>
      </w:pPr>
      <w:r w:rsidRPr="00A9440B">
        <w:t xml:space="preserve">predvidenega datuma začetka opravljanja </w:t>
      </w:r>
      <w:r w:rsidR="00E676F2">
        <w:t>zračnega prevoza</w:t>
      </w:r>
      <w:r w:rsidRPr="00A9440B">
        <w:t xml:space="preserve">; </w:t>
      </w:r>
    </w:p>
    <w:p w14:paraId="39A98A95" w14:textId="75D9C95A" w:rsidR="009D7EA2" w:rsidRPr="00A9440B" w:rsidRDefault="009D7EA2" w:rsidP="009D7EA2">
      <w:pPr>
        <w:pStyle w:val="Alineazaodstavkom"/>
      </w:pPr>
      <w:r w:rsidRPr="00A9440B">
        <w:t xml:space="preserve">jamstva za trajnost opravljanja </w:t>
      </w:r>
      <w:r w:rsidR="00E676F2">
        <w:t>zračnega prevoza</w:t>
      </w:r>
      <w:r w:rsidRPr="00A9440B">
        <w:t xml:space="preserve">; </w:t>
      </w:r>
    </w:p>
    <w:p w14:paraId="38364D0C" w14:textId="77777777" w:rsidR="009D7EA2" w:rsidRPr="00A9440B" w:rsidRDefault="009D7EA2" w:rsidP="009D7EA2">
      <w:pPr>
        <w:pStyle w:val="Alineazaodstavkom"/>
      </w:pPr>
      <w:r w:rsidRPr="00A9440B">
        <w:t xml:space="preserve">razvoja tržnega deleža prevoznikov Skupnosti v zadevnem dvostranskem odnosu; </w:t>
      </w:r>
    </w:p>
    <w:p w14:paraId="163693D0" w14:textId="77777777" w:rsidR="009D7EA2" w:rsidRPr="00A9440B" w:rsidRDefault="009D7EA2" w:rsidP="009D7EA2">
      <w:pPr>
        <w:pStyle w:val="Alineazaodstavkom"/>
      </w:pPr>
      <w:r w:rsidRPr="00A9440B">
        <w:t xml:space="preserve">okoljske učinkovitost uporabljenih zrakoplovov, zlasti glede obremenitve s hrupom. </w:t>
      </w:r>
    </w:p>
    <w:p w14:paraId="46D14CDB" w14:textId="77777777" w:rsidR="009D7EA2" w:rsidRPr="00A9440B" w:rsidRDefault="009D7EA2" w:rsidP="009D7EA2">
      <w:pPr>
        <w:pStyle w:val="Zamaknjenadolobaprvinivo"/>
      </w:pPr>
      <w:r w:rsidRPr="00A9440B">
        <w:t xml:space="preserve">Poleg tega se lahko upoštevajo še naslednja merila: </w:t>
      </w:r>
    </w:p>
    <w:p w14:paraId="667E5389" w14:textId="77777777" w:rsidR="009D7EA2" w:rsidRPr="00A9440B" w:rsidRDefault="009D7EA2" w:rsidP="009D7EA2">
      <w:pPr>
        <w:pStyle w:val="Alineazaodstavkom"/>
      </w:pPr>
      <w:r w:rsidRPr="00A9440B">
        <w:t xml:space="preserve">razvoj nadaljnjih povezav, ponujenih potnikom; </w:t>
      </w:r>
    </w:p>
    <w:p w14:paraId="175790C7" w14:textId="44084C50" w:rsidR="009D7EA2" w:rsidRPr="00A9440B" w:rsidRDefault="009B1C46" w:rsidP="009D7EA2">
      <w:pPr>
        <w:pStyle w:val="Alineazaodstavkom"/>
      </w:pPr>
      <w:r>
        <w:t>datum</w:t>
      </w:r>
      <w:r w:rsidRPr="00A9440B">
        <w:t xml:space="preserve"> </w:t>
      </w:r>
      <w:r w:rsidR="009D7EA2" w:rsidRPr="00A9440B">
        <w:t xml:space="preserve">popolne vloge; </w:t>
      </w:r>
    </w:p>
    <w:p w14:paraId="1559EC40" w14:textId="77777777" w:rsidR="009D7EA2" w:rsidRPr="00A9440B" w:rsidRDefault="009D7EA2" w:rsidP="009D7EA2">
      <w:pPr>
        <w:pStyle w:val="Alineazaodstavkom"/>
      </w:pPr>
      <w:r w:rsidRPr="00A9440B">
        <w:t xml:space="preserve">prispevek k prostorskemu načrtovanju; </w:t>
      </w:r>
    </w:p>
    <w:p w14:paraId="35C91171" w14:textId="77777777" w:rsidR="009D7EA2" w:rsidRPr="00A9440B" w:rsidRDefault="009D7EA2" w:rsidP="009D7EA2">
      <w:pPr>
        <w:pStyle w:val="Alineazaodstavkom"/>
      </w:pPr>
      <w:r w:rsidRPr="00A9440B">
        <w:t xml:space="preserve">možnost razvoja turizma v Republiki Sloveniji; </w:t>
      </w:r>
    </w:p>
    <w:p w14:paraId="7DAEECBF" w14:textId="77777777" w:rsidR="009D7EA2" w:rsidRPr="00A9440B" w:rsidRDefault="009D7EA2" w:rsidP="009D7EA2">
      <w:pPr>
        <w:pStyle w:val="Alineazaodstavkom"/>
      </w:pPr>
      <w:r w:rsidRPr="00A9440B">
        <w:t xml:space="preserve">primernost zrakoplovov za operacije na slovenskih letališčih, na katera in s katerih letijo; </w:t>
      </w:r>
    </w:p>
    <w:p w14:paraId="3ABD4D47" w14:textId="77777777" w:rsidR="009D7EA2" w:rsidRPr="00A9440B" w:rsidRDefault="009D7EA2" w:rsidP="009D7EA2">
      <w:pPr>
        <w:pStyle w:val="Alineazaodstavkom"/>
      </w:pPr>
      <w:r w:rsidRPr="00A9440B">
        <w:t xml:space="preserve">stanje prevoznika glede plačila letaliških pristojbin in pristojbin za storitve navigacijskih služb zračnega prometa v Republiki Sloveniji; </w:t>
      </w:r>
    </w:p>
    <w:p w14:paraId="0B4A7A3B" w14:textId="77777777" w:rsidR="009D7EA2" w:rsidRPr="00A9440B" w:rsidRDefault="009D7EA2" w:rsidP="009D7EA2">
      <w:pPr>
        <w:pStyle w:val="Alineazaodstavkom"/>
      </w:pPr>
      <w:r w:rsidRPr="00A9440B">
        <w:t xml:space="preserve">obstoj storitve trženja v slovenskem jeziku. </w:t>
      </w:r>
    </w:p>
    <w:p w14:paraId="433FF051" w14:textId="3A2E69DC" w:rsidR="009D7EA2" w:rsidRPr="00A9440B" w:rsidRDefault="009D7EA2" w:rsidP="009D7EA2">
      <w:pPr>
        <w:pStyle w:val="Odstavek"/>
      </w:pPr>
      <w:r w:rsidRPr="00A9440B">
        <w:t xml:space="preserve">(3) Kadar želi na določeni progi nastopati več prevoznikov, ministrstvo izvede javno obravnavo, </w:t>
      </w:r>
      <w:r w:rsidR="00E676F2">
        <w:t>pri</w:t>
      </w:r>
      <w:r w:rsidRPr="00A9440B">
        <w:t xml:space="preserve"> kateri lahko </w:t>
      </w:r>
      <w:r w:rsidR="00E676F2">
        <w:t>sodelujejo</w:t>
      </w:r>
      <w:r w:rsidRPr="00A9440B">
        <w:t xml:space="preserve"> vsi prosilci. Pri javni obravnavi ministrstvo ne izda dovoljenja za izvajanje prometnih pravic na določeni </w:t>
      </w:r>
      <w:r w:rsidR="00E81725">
        <w:t>progi</w:t>
      </w:r>
      <w:r w:rsidRPr="00A9440B">
        <w:t xml:space="preserve">, dokler vsi prosilci ne prejmejo pisnega odpravka zapisnika in se ne izteče rok za pripombe zaradi morebitnih nepravilnosti v zapisniku. </w:t>
      </w:r>
    </w:p>
    <w:p w14:paraId="06F326D3" w14:textId="77777777" w:rsidR="009D7EA2" w:rsidRPr="00A9440B" w:rsidRDefault="009D7EA2" w:rsidP="009D7EA2">
      <w:pPr>
        <w:pStyle w:val="Odstavek"/>
      </w:pPr>
      <w:r w:rsidRPr="00A9440B">
        <w:t xml:space="preserve">(4) Postopek dodeljevanja omejenih prometnih pravic se vodi v skladu z zakonom, ki ureja splošni upravni postopek, odločba o izdaji dovoljenja pa se objavi na spletni strani ministrstva. </w:t>
      </w:r>
    </w:p>
    <w:p w14:paraId="6142B8AA" w14:textId="5C03126B" w:rsidR="009D7EA2" w:rsidRPr="00A9440B" w:rsidRDefault="0006576A" w:rsidP="009D7EA2">
      <w:pPr>
        <w:pStyle w:val="len"/>
      </w:pPr>
      <w:r>
        <w:t>7</w:t>
      </w:r>
      <w:r w:rsidR="009D7EA2" w:rsidRPr="00A9440B">
        <w:t>. člen</w:t>
      </w:r>
    </w:p>
    <w:p w14:paraId="57B34C7D" w14:textId="77777777" w:rsidR="009D7EA2" w:rsidRPr="00A9440B" w:rsidRDefault="009D7EA2" w:rsidP="009D7EA2">
      <w:pPr>
        <w:pStyle w:val="lennaslov"/>
      </w:pPr>
      <w:r w:rsidRPr="00A9440B">
        <w:t>(ponovna ocena dovoljenja)</w:t>
      </w:r>
    </w:p>
    <w:p w14:paraId="148A457C" w14:textId="33D02E68" w:rsidR="009D7EA2" w:rsidRPr="00A9440B" w:rsidRDefault="009D7EA2" w:rsidP="009D7EA2">
      <w:pPr>
        <w:pStyle w:val="Odstavek"/>
      </w:pPr>
      <w:r w:rsidRPr="00A9440B">
        <w:t xml:space="preserve">(1) Ministrstvo spremlja izvajanje pravic, dodeljenih v skladu s </w:t>
      </w:r>
      <w:r w:rsidR="002564D7">
        <w:t>prejšnjim</w:t>
      </w:r>
      <w:r w:rsidRPr="00A9440B">
        <w:t xml:space="preserve"> členom, in vsako leto opravi analizo učinkovitosti izvajanja omejenih prometnih pravic, pri kateri lahko sodelujejo vsi prevozniki, ki so sodelovali v postopku izbire. Če se ugotovi, da se prometne pravice ne izvajajo učinkovito, se izdana dovoljenja ponovno </w:t>
      </w:r>
      <w:r w:rsidR="000C208C">
        <w:t>ocenijo</w:t>
      </w:r>
      <w:r w:rsidRPr="00A9440B">
        <w:t xml:space="preserve">. </w:t>
      </w:r>
    </w:p>
    <w:p w14:paraId="17985302" w14:textId="1562F0FF" w:rsidR="009D7EA2" w:rsidRPr="00A9440B" w:rsidRDefault="009D7EA2" w:rsidP="009D7EA2">
      <w:pPr>
        <w:pStyle w:val="Odstavek"/>
      </w:pPr>
      <w:r w:rsidRPr="00A9440B">
        <w:t xml:space="preserve">(2) Izdano dovoljenje se ponovno </w:t>
      </w:r>
      <w:r w:rsidR="000C208C">
        <w:t>oceni</w:t>
      </w:r>
      <w:r w:rsidR="000C208C" w:rsidRPr="00A9440B">
        <w:t xml:space="preserve"> </w:t>
      </w:r>
      <w:r w:rsidRPr="00A9440B">
        <w:t xml:space="preserve">tudi na zahtevo prevoznika Skupnosti, ki opravlja </w:t>
      </w:r>
      <w:r w:rsidR="00D65598">
        <w:t>zračni prevoz</w:t>
      </w:r>
      <w:r w:rsidRPr="00A9440B">
        <w:t xml:space="preserve"> v Republiko Slovenijo ali iz nje. V tem primeru ponovna ocena ni mogoča tri leta od izdaje dovoljenja ali od zadnje ponovne ocene. </w:t>
      </w:r>
    </w:p>
    <w:p w14:paraId="49B5269A" w14:textId="1539A7DB" w:rsidR="009D7EA2" w:rsidRPr="00A9440B" w:rsidRDefault="009D7EA2" w:rsidP="009D7EA2">
      <w:pPr>
        <w:pStyle w:val="Odstavek"/>
      </w:pPr>
      <w:r w:rsidRPr="00A9440B">
        <w:t xml:space="preserve">(3) Imetnik dovoljenja je obveščen o vsaki ponovni oceni. Obvestilo o ponovni oceni se objavi na spletni strani ministrstva. Obvestilo vsebuje rok, do katerega morajo prevozniki Skupnosti, ki </w:t>
      </w:r>
      <w:r w:rsidR="00D65598">
        <w:t>so zainteresirani</w:t>
      </w:r>
      <w:r w:rsidRPr="00A9440B">
        <w:t xml:space="preserve"> za izvajanje prometnih pravic, vsebovanih v dovoljenju, oddati vlogo za izdajo dovoljenja, če se izdano dovoljenje na podlagi ponovne ocene prekliče. </w:t>
      </w:r>
    </w:p>
    <w:p w14:paraId="4596C899" w14:textId="6268A1BB" w:rsidR="009D7EA2" w:rsidRPr="00A9440B" w:rsidRDefault="009D7EA2" w:rsidP="009D7EA2">
      <w:pPr>
        <w:pStyle w:val="Odstavek"/>
      </w:pPr>
      <w:r w:rsidRPr="00A9440B">
        <w:t xml:space="preserve">(4) Ob ponovni oceni dovoljenja v skladu z drugim odstavkom tega člena se drugi in tretji odstavek </w:t>
      </w:r>
      <w:r w:rsidR="0006576A">
        <w:t>5</w:t>
      </w:r>
      <w:r w:rsidRPr="00A9440B">
        <w:t xml:space="preserve">. člena in </w:t>
      </w:r>
      <w:r w:rsidR="0006576A">
        <w:t>6</w:t>
      </w:r>
      <w:r w:rsidRPr="00A9440B">
        <w:t xml:space="preserve">. člen te </w:t>
      </w:r>
      <w:r w:rsidR="00665C1B">
        <w:t>uredbe</w:t>
      </w:r>
      <w:r w:rsidR="00665C1B" w:rsidRPr="00A9440B">
        <w:t xml:space="preserve"> </w:t>
      </w:r>
      <w:r w:rsidRPr="00A9440B">
        <w:t>uporabljajo tako, da ne vplivajo na veljavna dovoljenja, če se prometne pravice iz dovoljenja izvajajo učinkovito in v skladu s konkurenčno zakonodajo Evropske skupnosti in ustreznimi predpisi Republike Slovenije.</w:t>
      </w:r>
    </w:p>
    <w:p w14:paraId="449A6994" w14:textId="12434A07" w:rsidR="009D7EA2" w:rsidRPr="00A9440B" w:rsidRDefault="0006576A" w:rsidP="009D7EA2">
      <w:pPr>
        <w:pStyle w:val="len"/>
      </w:pPr>
      <w:r>
        <w:lastRenderedPageBreak/>
        <w:t>8</w:t>
      </w:r>
      <w:r w:rsidR="009D7EA2" w:rsidRPr="00A9440B">
        <w:t>. člen</w:t>
      </w:r>
    </w:p>
    <w:p w14:paraId="72D11DFE" w14:textId="77777777" w:rsidR="009D7EA2" w:rsidRPr="00A9440B" w:rsidRDefault="009D7EA2" w:rsidP="009D7EA2">
      <w:pPr>
        <w:pStyle w:val="lennaslov"/>
      </w:pPr>
      <w:r w:rsidRPr="00A9440B">
        <w:t>(preklic, odpoved in omejitev dovoljenja)</w:t>
      </w:r>
    </w:p>
    <w:p w14:paraId="5B788133" w14:textId="37FF8CDA" w:rsidR="009D7EA2" w:rsidRPr="00A9440B" w:rsidRDefault="009D7EA2" w:rsidP="009D7EA2">
      <w:pPr>
        <w:pStyle w:val="Odstavek"/>
      </w:pPr>
      <w:r w:rsidRPr="00A9440B">
        <w:t xml:space="preserve">(1) Če se </w:t>
      </w:r>
      <w:r w:rsidR="00D65598">
        <w:t>zračni prevoz</w:t>
      </w:r>
      <w:r w:rsidRPr="00A9440B">
        <w:t xml:space="preserve">, za katerega je bilo izdano dovoljenje: </w:t>
      </w:r>
    </w:p>
    <w:p w14:paraId="390158F8" w14:textId="0A3F79F5" w:rsidR="009D7EA2" w:rsidRPr="00A9440B" w:rsidRDefault="009D7EA2" w:rsidP="009D7EA2">
      <w:pPr>
        <w:pStyle w:val="Alineazaodstavkom"/>
      </w:pPr>
      <w:r w:rsidRPr="00A9440B">
        <w:t xml:space="preserve">ne začne v </w:t>
      </w:r>
      <w:r w:rsidR="00242CB5">
        <w:t>obdobju letenja</w:t>
      </w:r>
      <w:r w:rsidRPr="00A9440B">
        <w:t xml:space="preserve">, ki sledi dnevu, določenem za začetek opravljanja </w:t>
      </w:r>
      <w:r w:rsidR="00D65598">
        <w:t>zračnega prevoza</w:t>
      </w:r>
      <w:r w:rsidRPr="00A9440B">
        <w:t xml:space="preserve">, ali </w:t>
      </w:r>
    </w:p>
    <w:p w14:paraId="03BEFAF6" w14:textId="193F3703" w:rsidR="009D7EA2" w:rsidRPr="00A9440B" w:rsidRDefault="009D7EA2" w:rsidP="009D7EA2">
      <w:pPr>
        <w:pStyle w:val="Alineazaodstavkom"/>
      </w:pPr>
      <w:r w:rsidRPr="00A9440B">
        <w:t xml:space="preserve">prekine in ponovno ne vzpostavi v dveh naslednjih </w:t>
      </w:r>
      <w:r w:rsidR="00242CB5">
        <w:t>obdobjih letenja</w:t>
      </w:r>
      <w:r w:rsidRPr="00A9440B">
        <w:t xml:space="preserve">, ter imetnik dovoljenja v primernem času, ki ga določi ministrstvo, ne dokaže, da je navedeno neizvajanje ali prekinitev posledica okoliščin, na katere imetnik dovoljenja ni imel vpliva, se dovoljenje prekliče. </w:t>
      </w:r>
    </w:p>
    <w:p w14:paraId="50AE732D" w14:textId="47D7B4AB" w:rsidR="009D7EA2" w:rsidRPr="00A9440B" w:rsidRDefault="009D7EA2" w:rsidP="009D7EA2">
      <w:pPr>
        <w:pStyle w:val="Odstavek"/>
      </w:pPr>
      <w:r w:rsidRPr="00A9440B">
        <w:t xml:space="preserve">(2) Dovoljenje se prekliče tudi v primeru, če imetnik dovoljenja pisno obvesti ministrstvo, da ne namerava več izvajati prometnih pravic iz izdanega dovoljenja oziroma da prevoznik nima več veljavne operativne licence ali drugih </w:t>
      </w:r>
      <w:r w:rsidR="00D65598">
        <w:t xml:space="preserve">dokumentov, predpisanih </w:t>
      </w:r>
      <w:r w:rsidRPr="00A9440B">
        <w:t xml:space="preserve">za opravljanje </w:t>
      </w:r>
      <w:r w:rsidR="00D65598">
        <w:t>zračnega prevoza</w:t>
      </w:r>
      <w:r w:rsidRPr="00A9440B">
        <w:t xml:space="preserve">. </w:t>
      </w:r>
    </w:p>
    <w:p w14:paraId="4F856DF2" w14:textId="77777777" w:rsidR="009D7EA2" w:rsidRPr="00A9440B" w:rsidRDefault="009D7EA2" w:rsidP="009D7EA2">
      <w:pPr>
        <w:pStyle w:val="Odstavek"/>
      </w:pPr>
      <w:r w:rsidRPr="00A9440B">
        <w:t xml:space="preserve">(3) Ministrstvo prekliče dovoljenje v celoti ali za določeno obdobje ali omeji dejavnosti, vsebovane v dovoljenju, če imetnik dovoljenja: </w:t>
      </w:r>
    </w:p>
    <w:p w14:paraId="4CD7CCA2" w14:textId="43964BEC" w:rsidR="009D7EA2" w:rsidRPr="00A9440B" w:rsidRDefault="009D7EA2" w:rsidP="009D7EA2">
      <w:pPr>
        <w:pStyle w:val="Alineazaodstavkom"/>
      </w:pPr>
      <w:r w:rsidRPr="00A9440B">
        <w:t xml:space="preserve">ne opravlja </w:t>
      </w:r>
      <w:r w:rsidR="00D65598">
        <w:t>zračnega prevoza</w:t>
      </w:r>
      <w:r w:rsidRPr="00A9440B">
        <w:t xml:space="preserve"> v skladu s pogoji iz dovoljenja ali </w:t>
      </w:r>
    </w:p>
    <w:p w14:paraId="0DD23606" w14:textId="39E8EB6C" w:rsidR="009D7EA2" w:rsidRPr="00A9440B" w:rsidRDefault="009D7EA2" w:rsidP="009D7EA2">
      <w:pPr>
        <w:pStyle w:val="Alineazaodstavkom"/>
      </w:pPr>
      <w:r w:rsidRPr="00A9440B">
        <w:t xml:space="preserve">ne upošteva sporazuma o zračnem </w:t>
      </w:r>
      <w:r w:rsidR="00D65598">
        <w:t>prevozu</w:t>
      </w:r>
      <w:r w:rsidRPr="00A9440B">
        <w:t xml:space="preserve">, na podlagi katerega je bilo izdano dovoljenje, ali drugih mednarodnih obveznosti ali </w:t>
      </w:r>
    </w:p>
    <w:p w14:paraId="546F4F7B" w14:textId="77777777" w:rsidR="009D7EA2" w:rsidRPr="00A9440B" w:rsidRDefault="009D7EA2" w:rsidP="009D7EA2">
      <w:pPr>
        <w:pStyle w:val="Alineazaodstavkom"/>
      </w:pPr>
      <w:r w:rsidRPr="00A9440B">
        <w:t xml:space="preserve">ne izpolnjuje predpisanih pogojev za izvajanje prometnih pravic ali </w:t>
      </w:r>
    </w:p>
    <w:p w14:paraId="4D491094" w14:textId="0B5823CB" w:rsidR="009D7EA2" w:rsidRPr="00A9440B" w:rsidRDefault="009D7EA2" w:rsidP="009D7EA2">
      <w:pPr>
        <w:pStyle w:val="Alineazaodstavkom"/>
      </w:pPr>
      <w:r w:rsidRPr="00A9440B">
        <w:t xml:space="preserve">ne opravlja </w:t>
      </w:r>
      <w:r w:rsidR="00D65598">
        <w:t>zračnega prevoza</w:t>
      </w:r>
      <w:r w:rsidRPr="00A9440B">
        <w:t xml:space="preserve"> v skladu z redom letenja.</w:t>
      </w:r>
    </w:p>
    <w:p w14:paraId="070DD104" w14:textId="4189CA39" w:rsidR="009D7EA2" w:rsidRPr="00A9440B" w:rsidRDefault="0006576A" w:rsidP="009D7EA2">
      <w:pPr>
        <w:pStyle w:val="len"/>
      </w:pPr>
      <w:r>
        <w:t>9</w:t>
      </w:r>
      <w:r w:rsidR="009D7EA2" w:rsidRPr="00A9440B">
        <w:t>. člen</w:t>
      </w:r>
    </w:p>
    <w:p w14:paraId="3818325D" w14:textId="4E778A07" w:rsidR="009D7EA2" w:rsidRPr="00A9440B" w:rsidRDefault="009D7EA2" w:rsidP="009D7EA2">
      <w:pPr>
        <w:pStyle w:val="lennaslov"/>
      </w:pPr>
      <w:r w:rsidRPr="00A9440B">
        <w:t>(</w:t>
      </w:r>
      <w:r w:rsidR="0094499D">
        <w:t>prenehanje veljavnosti</w:t>
      </w:r>
      <w:r w:rsidRPr="00A9440B">
        <w:t>)</w:t>
      </w:r>
    </w:p>
    <w:p w14:paraId="56209871" w14:textId="6CF3E904" w:rsidR="00153FE1" w:rsidRPr="00153FE1" w:rsidRDefault="005111D6" w:rsidP="008E1292">
      <w:pPr>
        <w:pStyle w:val="len"/>
        <w:spacing w:before="240"/>
        <w:ind w:firstLine="992"/>
        <w:jc w:val="both"/>
        <w:rPr>
          <w:b w:val="0"/>
        </w:rPr>
      </w:pPr>
      <w:r w:rsidRPr="00153FE1">
        <w:rPr>
          <w:b w:val="0"/>
        </w:rPr>
        <w:t xml:space="preserve">Z dnem uveljavitve te </w:t>
      </w:r>
      <w:r w:rsidR="00665C1B" w:rsidRPr="00153FE1">
        <w:rPr>
          <w:b w:val="0"/>
        </w:rPr>
        <w:t>uredbe</w:t>
      </w:r>
      <w:r w:rsidRPr="00153FE1">
        <w:rPr>
          <w:b w:val="0"/>
        </w:rPr>
        <w:t xml:space="preserve"> preneha veljati Pravilnik o postopku razdelitve prometnih pravic (Uradni list RS, št. 94/09).</w:t>
      </w:r>
    </w:p>
    <w:p w14:paraId="2068F7C9" w14:textId="34350562" w:rsidR="009D7EA2" w:rsidRPr="00A9440B" w:rsidRDefault="0006576A" w:rsidP="009D7EA2">
      <w:pPr>
        <w:pStyle w:val="len"/>
      </w:pPr>
      <w:r>
        <w:t>10</w:t>
      </w:r>
      <w:r w:rsidR="009D7EA2" w:rsidRPr="00A9440B">
        <w:t>. člen</w:t>
      </w:r>
    </w:p>
    <w:p w14:paraId="75F6A8C4" w14:textId="77777777" w:rsidR="009D7EA2" w:rsidRPr="00A9440B" w:rsidRDefault="009D7EA2" w:rsidP="009D7EA2">
      <w:pPr>
        <w:pStyle w:val="lennaslov"/>
      </w:pPr>
      <w:r w:rsidRPr="00A9440B">
        <w:t>(začetek veljavnosti)</w:t>
      </w:r>
    </w:p>
    <w:p w14:paraId="12B563BD" w14:textId="74C9A29E" w:rsidR="009D7EA2" w:rsidRPr="00A9440B" w:rsidRDefault="009D7EA2" w:rsidP="00153FE1">
      <w:pPr>
        <w:pStyle w:val="Odstavek"/>
        <w:ind w:firstLine="993"/>
      </w:pPr>
      <w:r w:rsidRPr="00A9440B">
        <w:t xml:space="preserve">Ta </w:t>
      </w:r>
      <w:r w:rsidR="00294F40">
        <w:t>uredba</w:t>
      </w:r>
      <w:r w:rsidR="00294F40" w:rsidRPr="00A9440B">
        <w:t xml:space="preserve"> </w:t>
      </w:r>
      <w:r w:rsidRPr="00A9440B">
        <w:t>začne veljati petnajsti dan po objavi v Uradnem listu Republike Slovenije.</w:t>
      </w:r>
    </w:p>
    <w:p w14:paraId="53BFF8F0" w14:textId="4BA3AB18" w:rsidR="009D7EA2" w:rsidRPr="00294F40" w:rsidRDefault="009D7EA2" w:rsidP="009D7EA2">
      <w:pPr>
        <w:pStyle w:val="tevilkanakoncupredpisa"/>
      </w:pPr>
      <w:r w:rsidRPr="00294F40">
        <w:t xml:space="preserve">Št. </w:t>
      </w:r>
      <w:r w:rsidR="00FA4A98">
        <w:t>IPP 007-347</w:t>
      </w:r>
      <w:r w:rsidRPr="00FA4A98">
        <w:t>/</w:t>
      </w:r>
      <w:r w:rsidR="00294F40" w:rsidRPr="00FA4A98">
        <w:t>2023</w:t>
      </w:r>
      <w:r w:rsidRPr="00294F40">
        <w:rPr>
          <w:highlight w:val="yellow"/>
        </w:rPr>
        <w:t>/</w:t>
      </w:r>
      <w:r w:rsidR="00294F40" w:rsidRPr="00294F40">
        <w:rPr>
          <w:highlight w:val="yellow"/>
        </w:rPr>
        <w:t>xx</w:t>
      </w:r>
    </w:p>
    <w:p w14:paraId="06BE00A2" w14:textId="6E2A3063" w:rsidR="009D7EA2" w:rsidRPr="00294F40" w:rsidRDefault="009D7EA2" w:rsidP="009D7EA2">
      <w:pPr>
        <w:pStyle w:val="Datumsprejetja"/>
      </w:pPr>
      <w:r w:rsidRPr="00294F40">
        <w:t xml:space="preserve">Ljubljana, dne </w:t>
      </w:r>
      <w:r w:rsidR="00294F40" w:rsidRPr="00294F40">
        <w:rPr>
          <w:highlight w:val="yellow"/>
        </w:rPr>
        <w:t>xx</w:t>
      </w:r>
      <w:r w:rsidRPr="00294F40">
        <w:rPr>
          <w:highlight w:val="yellow"/>
        </w:rPr>
        <w:t xml:space="preserve">. </w:t>
      </w:r>
      <w:r w:rsidR="00294F40" w:rsidRPr="00294F40">
        <w:rPr>
          <w:highlight w:val="yellow"/>
        </w:rPr>
        <w:t>meseca</w:t>
      </w:r>
      <w:r w:rsidRPr="00294F40">
        <w:t xml:space="preserve"> 20</w:t>
      </w:r>
      <w:r w:rsidR="00294F40" w:rsidRPr="00294F40">
        <w:t>23</w:t>
      </w:r>
    </w:p>
    <w:p w14:paraId="422AFA7A" w14:textId="15F8CE87" w:rsidR="009D7EA2" w:rsidRPr="00A9440B" w:rsidRDefault="009D7EA2" w:rsidP="009D7EA2">
      <w:pPr>
        <w:pStyle w:val="EVA"/>
      </w:pPr>
      <w:r w:rsidRPr="00294F40">
        <w:t>EVA 20</w:t>
      </w:r>
      <w:r w:rsidR="00294F40" w:rsidRPr="00294F40">
        <w:t>23</w:t>
      </w:r>
      <w:r w:rsidRPr="00294F40">
        <w:t>-</w:t>
      </w:r>
      <w:r w:rsidR="00FA4A98">
        <w:t>2430-0029</w:t>
      </w:r>
    </w:p>
    <w:p w14:paraId="333CD329" w14:textId="77777777" w:rsidR="00294F40" w:rsidRDefault="00294F40" w:rsidP="00294F40">
      <w:pPr>
        <w:pStyle w:val="Imeorgana"/>
        <w:spacing w:before="0"/>
      </w:pPr>
    </w:p>
    <w:p w14:paraId="51DBD403" w14:textId="77777777" w:rsidR="00294F40" w:rsidRDefault="00294F40" w:rsidP="00294F40">
      <w:pPr>
        <w:pStyle w:val="Imeorgana"/>
        <w:spacing w:before="0"/>
      </w:pPr>
    </w:p>
    <w:p w14:paraId="174739A0" w14:textId="3F7DA2D0" w:rsidR="00294F40" w:rsidRDefault="00294F40" w:rsidP="00294F40">
      <w:pPr>
        <w:pStyle w:val="Imeorgana"/>
        <w:spacing w:before="0"/>
      </w:pPr>
      <w:r>
        <w:t>Vlada Republike Slovenije</w:t>
      </w:r>
    </w:p>
    <w:p w14:paraId="05D7F9EF" w14:textId="5C6E427E" w:rsidR="009D7EA2" w:rsidRPr="00A9440B" w:rsidRDefault="009D7EA2" w:rsidP="00294F40">
      <w:pPr>
        <w:pStyle w:val="Imeorgana"/>
        <w:spacing w:before="0"/>
      </w:pPr>
      <w:r w:rsidRPr="00A9440B">
        <w:t xml:space="preserve">dr. </w:t>
      </w:r>
      <w:r w:rsidR="00294F40">
        <w:t>Robert Golob</w:t>
      </w:r>
      <w:r w:rsidRPr="00A9440B">
        <w:t xml:space="preserve"> </w:t>
      </w:r>
      <w:r w:rsidRPr="00A9440B">
        <w:br/>
      </w:r>
      <w:r w:rsidR="00294F40">
        <w:t xml:space="preserve">predsednik </w:t>
      </w:r>
    </w:p>
    <w:p w14:paraId="043D558E" w14:textId="161A560A" w:rsidR="00631BD5" w:rsidRDefault="00631BD5">
      <w:r>
        <w:br w:type="page"/>
      </w:r>
    </w:p>
    <w:p w14:paraId="02A07DB5" w14:textId="77777777" w:rsidR="00631BD5" w:rsidRPr="00DE488C" w:rsidRDefault="00631BD5" w:rsidP="00631BD5">
      <w:pPr>
        <w:spacing w:after="0"/>
        <w:rPr>
          <w:rFonts w:ascii="Arial" w:eastAsia="Calibri" w:hAnsi="Arial" w:cs="Arial"/>
          <w:b/>
          <w:sz w:val="20"/>
          <w:szCs w:val="20"/>
        </w:rPr>
      </w:pPr>
      <w:r w:rsidRPr="00DE488C">
        <w:rPr>
          <w:rFonts w:ascii="Arial" w:eastAsia="Calibri" w:hAnsi="Arial" w:cs="Arial"/>
          <w:b/>
          <w:sz w:val="20"/>
          <w:szCs w:val="20"/>
        </w:rPr>
        <w:lastRenderedPageBreak/>
        <w:t>OBRAZLOŽITEV</w:t>
      </w:r>
    </w:p>
    <w:p w14:paraId="62033FAD" w14:textId="77777777" w:rsidR="00631BD5" w:rsidRPr="00DE488C" w:rsidRDefault="00631BD5" w:rsidP="00631BD5">
      <w:pPr>
        <w:spacing w:after="0"/>
        <w:jc w:val="both"/>
        <w:rPr>
          <w:rFonts w:ascii="Arial" w:eastAsia="Calibri" w:hAnsi="Arial" w:cs="Arial"/>
          <w:sz w:val="20"/>
          <w:szCs w:val="20"/>
        </w:rPr>
      </w:pPr>
    </w:p>
    <w:p w14:paraId="31AEAF29" w14:textId="77777777" w:rsidR="00631BD5" w:rsidRPr="00DE488C" w:rsidRDefault="00631BD5" w:rsidP="00631BD5">
      <w:pPr>
        <w:spacing w:after="0"/>
        <w:jc w:val="both"/>
        <w:rPr>
          <w:rFonts w:ascii="Arial" w:eastAsia="Calibri" w:hAnsi="Arial" w:cs="Arial"/>
          <w:b/>
          <w:sz w:val="20"/>
          <w:szCs w:val="20"/>
        </w:rPr>
      </w:pPr>
      <w:r w:rsidRPr="00DE488C">
        <w:rPr>
          <w:rFonts w:ascii="Arial" w:eastAsia="Calibri" w:hAnsi="Arial" w:cs="Arial"/>
          <w:b/>
          <w:sz w:val="20"/>
          <w:szCs w:val="20"/>
        </w:rPr>
        <w:t>EVA 2023-2430-</w:t>
      </w:r>
      <w:r>
        <w:rPr>
          <w:rFonts w:ascii="Arial" w:eastAsia="Calibri" w:hAnsi="Arial" w:cs="Arial"/>
          <w:b/>
          <w:sz w:val="20"/>
          <w:szCs w:val="20"/>
        </w:rPr>
        <w:t>0029</w:t>
      </w:r>
    </w:p>
    <w:p w14:paraId="1582842D" w14:textId="77777777" w:rsidR="00631BD5" w:rsidRPr="00DE488C" w:rsidRDefault="00631BD5" w:rsidP="00631BD5">
      <w:pPr>
        <w:spacing w:after="0"/>
        <w:jc w:val="both"/>
        <w:rPr>
          <w:rFonts w:ascii="Arial" w:eastAsia="Calibri" w:hAnsi="Arial" w:cs="Arial"/>
          <w:sz w:val="20"/>
          <w:szCs w:val="20"/>
        </w:rPr>
      </w:pPr>
    </w:p>
    <w:p w14:paraId="4B156260" w14:textId="77777777" w:rsidR="00631BD5" w:rsidRPr="00DE488C" w:rsidRDefault="00631BD5" w:rsidP="00631BD5">
      <w:pPr>
        <w:spacing w:after="0"/>
        <w:jc w:val="both"/>
        <w:rPr>
          <w:rFonts w:ascii="Arial" w:eastAsia="Calibri" w:hAnsi="Arial" w:cs="Arial"/>
          <w:b/>
          <w:sz w:val="20"/>
          <w:szCs w:val="20"/>
        </w:rPr>
      </w:pPr>
      <w:r w:rsidRPr="00DE488C">
        <w:rPr>
          <w:rFonts w:ascii="Arial" w:eastAsia="Calibri" w:hAnsi="Arial" w:cs="Arial"/>
          <w:b/>
          <w:sz w:val="20"/>
          <w:szCs w:val="20"/>
        </w:rPr>
        <w:t>I. UVOD</w:t>
      </w:r>
    </w:p>
    <w:p w14:paraId="0E6BE747" w14:textId="77777777" w:rsidR="00631BD5" w:rsidRPr="00DE488C" w:rsidRDefault="00631BD5" w:rsidP="00631BD5">
      <w:pPr>
        <w:spacing w:after="0"/>
        <w:jc w:val="both"/>
        <w:rPr>
          <w:rFonts w:ascii="Arial" w:hAnsi="Arial" w:cs="Arial"/>
          <w:sz w:val="20"/>
          <w:szCs w:val="20"/>
        </w:rPr>
      </w:pPr>
    </w:p>
    <w:p w14:paraId="5C943F92" w14:textId="77777777" w:rsidR="00631BD5" w:rsidRPr="00DE488C" w:rsidRDefault="00631BD5" w:rsidP="00631BD5">
      <w:pPr>
        <w:spacing w:after="0"/>
        <w:jc w:val="both"/>
        <w:rPr>
          <w:rFonts w:ascii="Arial" w:eastAsia="Calibri" w:hAnsi="Arial" w:cs="Arial"/>
          <w:b/>
          <w:sz w:val="20"/>
          <w:szCs w:val="20"/>
        </w:rPr>
      </w:pPr>
      <w:r w:rsidRPr="00DE488C">
        <w:rPr>
          <w:rFonts w:ascii="Arial" w:eastAsia="Calibri" w:hAnsi="Arial" w:cs="Arial"/>
          <w:b/>
          <w:sz w:val="20"/>
          <w:szCs w:val="20"/>
        </w:rPr>
        <w:t>1.</w:t>
      </w:r>
      <w:r w:rsidRPr="00DE488C">
        <w:rPr>
          <w:rFonts w:ascii="Arial" w:eastAsia="Calibri" w:hAnsi="Arial" w:cs="Arial"/>
          <w:b/>
          <w:sz w:val="20"/>
          <w:szCs w:val="20"/>
        </w:rPr>
        <w:tab/>
        <w:t>Pravna podlaga (besedilo, vsebina zakonske določbe, ki je podlaga za izdajo uredbe)</w:t>
      </w:r>
    </w:p>
    <w:p w14:paraId="3E57A765" w14:textId="77777777" w:rsidR="00631BD5" w:rsidRPr="00DE488C" w:rsidRDefault="00631BD5" w:rsidP="00631BD5">
      <w:pPr>
        <w:spacing w:after="0"/>
        <w:jc w:val="both"/>
        <w:rPr>
          <w:rFonts w:ascii="Arial" w:eastAsia="Calibri" w:hAnsi="Arial" w:cs="Arial"/>
          <w:sz w:val="20"/>
          <w:szCs w:val="20"/>
          <w:highlight w:val="yellow"/>
        </w:rPr>
      </w:pPr>
    </w:p>
    <w:p w14:paraId="43BDA1FC" w14:textId="77777777" w:rsidR="00631BD5" w:rsidRPr="00FA739C" w:rsidRDefault="00631BD5" w:rsidP="00631BD5">
      <w:pPr>
        <w:spacing w:after="0"/>
        <w:jc w:val="both"/>
        <w:rPr>
          <w:rFonts w:ascii="Arial" w:eastAsia="Calibri" w:hAnsi="Arial" w:cs="Arial"/>
          <w:sz w:val="20"/>
          <w:szCs w:val="20"/>
        </w:rPr>
      </w:pPr>
      <w:r w:rsidRPr="00FA739C">
        <w:rPr>
          <w:rFonts w:ascii="Arial" w:eastAsia="Calibri" w:hAnsi="Arial" w:cs="Arial"/>
          <w:sz w:val="20"/>
          <w:szCs w:val="20"/>
        </w:rPr>
        <w:t xml:space="preserve">Pravna podlaga za izdajo predlagane Uredbe o izvajanju Uredbe (ES) o pogajanjih in izvajanju sporazumov o letalskih prevozih med državami članicami in tretjimi državami </w:t>
      </w:r>
      <w:r>
        <w:rPr>
          <w:rFonts w:ascii="Arial" w:eastAsia="Calibri" w:hAnsi="Arial" w:cs="Arial"/>
          <w:sz w:val="20"/>
          <w:szCs w:val="20"/>
        </w:rPr>
        <w:t xml:space="preserve">(v nadaljnjem besedilu: uredba) </w:t>
      </w:r>
      <w:r w:rsidRPr="00FA739C">
        <w:rPr>
          <w:rFonts w:ascii="Arial" w:eastAsia="Calibri" w:hAnsi="Arial" w:cs="Arial"/>
          <w:sz w:val="20"/>
          <w:szCs w:val="20"/>
        </w:rPr>
        <w:t xml:space="preserve">je sedmi odstavek 21. člena Zakona o Vladi Republike Slovenije (Uradni list RS, št. 24/05 – uradno prečiščeno besedilo, 109/08, 38/10 – ZUKN, 8/12, 21/13, 47/13 – ZDU-1G, 65/14, 55/17 in 163/22), ki določa: </w:t>
      </w:r>
      <w:r w:rsidRPr="00FA739C">
        <w:rPr>
          <w:rFonts w:ascii="Arial" w:eastAsia="Calibri" w:hAnsi="Arial" w:cs="Arial"/>
          <w:i/>
          <w:sz w:val="20"/>
          <w:szCs w:val="20"/>
        </w:rPr>
        <w:t>»Za izvrševanje predpisov Evropske unije vlada izdaja uredbe in druge akte iz svoje pristojnosti.«</w:t>
      </w:r>
    </w:p>
    <w:p w14:paraId="5CFC27A6" w14:textId="77777777" w:rsidR="00631BD5" w:rsidRPr="00DE488C" w:rsidRDefault="00631BD5" w:rsidP="00631BD5">
      <w:pPr>
        <w:spacing w:after="0"/>
        <w:jc w:val="both"/>
        <w:rPr>
          <w:rFonts w:ascii="Arial" w:eastAsia="Calibri" w:hAnsi="Arial" w:cs="Arial"/>
          <w:sz w:val="20"/>
          <w:szCs w:val="20"/>
          <w:highlight w:val="yellow"/>
        </w:rPr>
      </w:pPr>
    </w:p>
    <w:p w14:paraId="5089E2BF" w14:textId="77777777" w:rsidR="00631BD5" w:rsidRPr="007D4CE3" w:rsidRDefault="00631BD5" w:rsidP="00631BD5">
      <w:pPr>
        <w:spacing w:after="0"/>
        <w:jc w:val="both"/>
        <w:rPr>
          <w:rFonts w:ascii="Arial" w:eastAsia="Calibri" w:hAnsi="Arial" w:cs="Arial"/>
          <w:b/>
          <w:sz w:val="20"/>
          <w:szCs w:val="20"/>
        </w:rPr>
      </w:pPr>
      <w:r w:rsidRPr="007D4CE3">
        <w:rPr>
          <w:rFonts w:ascii="Arial" w:eastAsia="Calibri" w:hAnsi="Arial" w:cs="Arial"/>
          <w:b/>
          <w:sz w:val="20"/>
          <w:szCs w:val="20"/>
        </w:rPr>
        <w:t>2.</w:t>
      </w:r>
      <w:r w:rsidRPr="007D4CE3">
        <w:rPr>
          <w:rFonts w:ascii="Arial" w:eastAsia="Calibri" w:hAnsi="Arial" w:cs="Arial"/>
          <w:b/>
          <w:sz w:val="20"/>
          <w:szCs w:val="20"/>
        </w:rPr>
        <w:tab/>
        <w:t>Rok za izdajo uredbe, določen z zakonom</w:t>
      </w:r>
    </w:p>
    <w:p w14:paraId="54CC9240" w14:textId="77777777" w:rsidR="00631BD5" w:rsidRPr="00DE488C" w:rsidRDefault="00631BD5" w:rsidP="00631BD5">
      <w:pPr>
        <w:spacing w:after="0"/>
        <w:jc w:val="both"/>
        <w:rPr>
          <w:rFonts w:ascii="Arial" w:eastAsia="Calibri" w:hAnsi="Arial" w:cs="Arial"/>
          <w:sz w:val="20"/>
          <w:szCs w:val="20"/>
          <w:highlight w:val="yellow"/>
        </w:rPr>
      </w:pPr>
    </w:p>
    <w:p w14:paraId="47138B6C" w14:textId="77777777" w:rsidR="00631BD5" w:rsidRDefault="00631BD5" w:rsidP="00631BD5">
      <w:pPr>
        <w:spacing w:after="0"/>
        <w:jc w:val="both"/>
        <w:rPr>
          <w:rFonts w:ascii="Arial" w:eastAsia="Calibri" w:hAnsi="Arial" w:cs="Arial"/>
          <w:sz w:val="20"/>
          <w:szCs w:val="20"/>
        </w:rPr>
      </w:pPr>
      <w:r w:rsidRPr="004155C0">
        <w:rPr>
          <w:rFonts w:ascii="Arial" w:eastAsia="Calibri" w:hAnsi="Arial" w:cs="Arial"/>
          <w:sz w:val="20"/>
          <w:szCs w:val="20"/>
        </w:rPr>
        <w:t>Predlog uredbe določa vsebino, ki je opredeljena v obstoječem Pravilniku o postopku razdelitve prometnih</w:t>
      </w:r>
      <w:r w:rsidRPr="004A3F9E">
        <w:rPr>
          <w:rFonts w:ascii="Arial" w:eastAsia="Calibri" w:hAnsi="Arial" w:cs="Arial"/>
          <w:sz w:val="20"/>
          <w:szCs w:val="20"/>
        </w:rPr>
        <w:t xml:space="preserve"> pravic (Uradni list RS, št. 94/09</w:t>
      </w:r>
      <w:r>
        <w:rPr>
          <w:rFonts w:ascii="Arial" w:eastAsia="Calibri" w:hAnsi="Arial" w:cs="Arial"/>
          <w:sz w:val="20"/>
          <w:szCs w:val="20"/>
        </w:rPr>
        <w:t xml:space="preserve">; v nadaljnjem besedilu: pravilnik), ki je bil za izvajanje </w:t>
      </w:r>
      <w:r w:rsidRPr="004A3F9E">
        <w:rPr>
          <w:rFonts w:ascii="Arial" w:eastAsia="Calibri" w:hAnsi="Arial" w:cs="Arial"/>
          <w:sz w:val="20"/>
          <w:szCs w:val="20"/>
        </w:rPr>
        <w:t>Uredbe (ES) št. 847/2004 Evropskega parlamenta in Sveta z dne 29. aprila 2004 o pogajanjih in izvajanju sporazumov o letalskih prevozih med državami članicami in tretjimi državami (UL L št. 157 z dne 30. 4. 2004, str. 7; v nadaljnjem besedilu: Uredba 847/2004/ES)</w:t>
      </w:r>
      <w:r>
        <w:rPr>
          <w:rFonts w:ascii="Arial" w:eastAsia="Calibri" w:hAnsi="Arial" w:cs="Arial"/>
          <w:sz w:val="20"/>
          <w:szCs w:val="20"/>
        </w:rPr>
        <w:t xml:space="preserve"> sprejet v letu 2009. Rok za izdajo uredbe sicer ni konkretno določen, saj gre za nadomestitev pravilnika, v katerem je materija že urejena. </w:t>
      </w:r>
    </w:p>
    <w:p w14:paraId="53D896D5" w14:textId="77777777" w:rsidR="00631BD5" w:rsidRPr="004A3F9E" w:rsidRDefault="00631BD5" w:rsidP="00631BD5">
      <w:pPr>
        <w:spacing w:after="0"/>
        <w:jc w:val="both"/>
        <w:rPr>
          <w:rFonts w:ascii="Arial" w:eastAsia="Calibri" w:hAnsi="Arial" w:cs="Arial"/>
          <w:sz w:val="20"/>
          <w:szCs w:val="20"/>
        </w:rPr>
      </w:pPr>
    </w:p>
    <w:p w14:paraId="371F5919" w14:textId="77777777" w:rsidR="00631BD5" w:rsidRPr="007D4CE3" w:rsidRDefault="00631BD5" w:rsidP="00631BD5">
      <w:pPr>
        <w:spacing w:after="0"/>
        <w:jc w:val="both"/>
        <w:rPr>
          <w:rFonts w:ascii="Arial" w:eastAsia="Calibri" w:hAnsi="Arial" w:cs="Arial"/>
          <w:b/>
          <w:sz w:val="20"/>
          <w:szCs w:val="20"/>
        </w:rPr>
      </w:pPr>
      <w:r w:rsidRPr="007D4CE3">
        <w:rPr>
          <w:rFonts w:ascii="Arial" w:eastAsia="Calibri" w:hAnsi="Arial" w:cs="Arial"/>
          <w:b/>
          <w:sz w:val="20"/>
          <w:szCs w:val="20"/>
        </w:rPr>
        <w:t>3.</w:t>
      </w:r>
      <w:r w:rsidRPr="007D4CE3">
        <w:rPr>
          <w:rFonts w:ascii="Arial" w:eastAsia="Calibri" w:hAnsi="Arial" w:cs="Arial"/>
          <w:b/>
          <w:sz w:val="20"/>
          <w:szCs w:val="20"/>
        </w:rPr>
        <w:tab/>
        <w:t>Splošna obrazložitev predloga uredbe, če je potrebna</w:t>
      </w:r>
    </w:p>
    <w:p w14:paraId="48A9E741" w14:textId="77777777" w:rsidR="00631BD5" w:rsidRPr="00DE488C" w:rsidRDefault="00631BD5" w:rsidP="00631BD5">
      <w:pPr>
        <w:spacing w:after="0"/>
        <w:jc w:val="both"/>
        <w:rPr>
          <w:rFonts w:ascii="Arial" w:eastAsia="Calibri" w:hAnsi="Arial" w:cs="Arial"/>
          <w:sz w:val="20"/>
          <w:szCs w:val="20"/>
          <w:highlight w:val="yellow"/>
        </w:rPr>
      </w:pPr>
    </w:p>
    <w:p w14:paraId="391973EB" w14:textId="77777777" w:rsidR="00631BD5" w:rsidRDefault="00631BD5" w:rsidP="00631BD5">
      <w:pPr>
        <w:spacing w:after="0"/>
        <w:jc w:val="both"/>
        <w:rPr>
          <w:rFonts w:ascii="Arial" w:eastAsia="Calibri" w:hAnsi="Arial" w:cs="Arial"/>
          <w:sz w:val="20"/>
          <w:szCs w:val="20"/>
        </w:rPr>
      </w:pPr>
      <w:r>
        <w:rPr>
          <w:rFonts w:ascii="Arial" w:eastAsia="Calibri" w:hAnsi="Arial" w:cs="Arial"/>
          <w:sz w:val="20"/>
          <w:szCs w:val="20"/>
        </w:rPr>
        <w:t>P</w:t>
      </w:r>
      <w:r w:rsidRPr="00CF5293">
        <w:rPr>
          <w:rFonts w:ascii="Arial" w:eastAsia="Calibri" w:hAnsi="Arial" w:cs="Arial"/>
          <w:sz w:val="20"/>
          <w:szCs w:val="20"/>
        </w:rPr>
        <w:t>ostopk</w:t>
      </w:r>
      <w:r>
        <w:rPr>
          <w:rFonts w:ascii="Arial" w:eastAsia="Calibri" w:hAnsi="Arial" w:cs="Arial"/>
          <w:sz w:val="20"/>
          <w:szCs w:val="20"/>
        </w:rPr>
        <w:t>i v zvezi z</w:t>
      </w:r>
      <w:r w:rsidRPr="00CF5293">
        <w:rPr>
          <w:rFonts w:ascii="Arial" w:eastAsia="Calibri" w:hAnsi="Arial" w:cs="Arial"/>
          <w:sz w:val="20"/>
          <w:szCs w:val="20"/>
        </w:rPr>
        <w:t xml:space="preserve"> razdelitv</w:t>
      </w:r>
      <w:r>
        <w:rPr>
          <w:rFonts w:ascii="Arial" w:eastAsia="Calibri" w:hAnsi="Arial" w:cs="Arial"/>
          <w:sz w:val="20"/>
          <w:szCs w:val="20"/>
        </w:rPr>
        <w:t>ijo</w:t>
      </w:r>
      <w:r w:rsidRPr="00CF5293">
        <w:rPr>
          <w:rFonts w:ascii="Arial" w:eastAsia="Calibri" w:hAnsi="Arial" w:cs="Arial"/>
          <w:sz w:val="20"/>
          <w:szCs w:val="20"/>
        </w:rPr>
        <w:t xml:space="preserve"> prometnih pravic </w:t>
      </w:r>
      <w:r>
        <w:rPr>
          <w:rFonts w:ascii="Arial" w:eastAsia="Calibri" w:hAnsi="Arial" w:cs="Arial"/>
          <w:sz w:val="20"/>
          <w:szCs w:val="20"/>
        </w:rPr>
        <w:t>so</w:t>
      </w:r>
      <w:r w:rsidRPr="00CF5293">
        <w:rPr>
          <w:rFonts w:ascii="Arial" w:eastAsia="Calibri" w:hAnsi="Arial" w:cs="Arial"/>
          <w:sz w:val="20"/>
          <w:szCs w:val="20"/>
        </w:rPr>
        <w:t xml:space="preserve"> trenutno </w:t>
      </w:r>
      <w:r>
        <w:rPr>
          <w:rFonts w:ascii="Arial" w:eastAsia="Calibri" w:hAnsi="Arial" w:cs="Arial"/>
          <w:sz w:val="20"/>
          <w:szCs w:val="20"/>
        </w:rPr>
        <w:t>določeni</w:t>
      </w:r>
      <w:r w:rsidRPr="00CF5293">
        <w:rPr>
          <w:rFonts w:ascii="Arial" w:eastAsia="Calibri" w:hAnsi="Arial" w:cs="Arial"/>
          <w:sz w:val="20"/>
          <w:szCs w:val="20"/>
        </w:rPr>
        <w:t xml:space="preserve"> v pravilniku, ki je bil v letu 2009 sprejet na podlagi Zakona o državni upravi in Zakona o letalstvu. S predvidenim </w:t>
      </w:r>
      <w:r>
        <w:rPr>
          <w:rFonts w:ascii="Arial" w:eastAsia="Calibri" w:hAnsi="Arial" w:cs="Arial"/>
          <w:sz w:val="20"/>
          <w:szCs w:val="20"/>
        </w:rPr>
        <w:t xml:space="preserve">sprejetjem </w:t>
      </w:r>
      <w:r w:rsidRPr="00CF5293">
        <w:rPr>
          <w:rFonts w:ascii="Arial" w:eastAsia="Calibri" w:hAnsi="Arial" w:cs="Arial"/>
          <w:sz w:val="20"/>
          <w:szCs w:val="20"/>
        </w:rPr>
        <w:t>nov</w:t>
      </w:r>
      <w:r>
        <w:rPr>
          <w:rFonts w:ascii="Arial" w:eastAsia="Calibri" w:hAnsi="Arial" w:cs="Arial"/>
          <w:sz w:val="20"/>
          <w:szCs w:val="20"/>
        </w:rPr>
        <w:t>ega</w:t>
      </w:r>
      <w:r w:rsidRPr="00CF5293">
        <w:rPr>
          <w:rFonts w:ascii="Arial" w:eastAsia="Calibri" w:hAnsi="Arial" w:cs="Arial"/>
          <w:sz w:val="20"/>
          <w:szCs w:val="20"/>
        </w:rPr>
        <w:t xml:space="preserve"> Zakon</w:t>
      </w:r>
      <w:r>
        <w:rPr>
          <w:rFonts w:ascii="Arial" w:eastAsia="Calibri" w:hAnsi="Arial" w:cs="Arial"/>
          <w:sz w:val="20"/>
          <w:szCs w:val="20"/>
        </w:rPr>
        <w:t>a</w:t>
      </w:r>
      <w:r w:rsidRPr="00CF5293">
        <w:rPr>
          <w:rFonts w:ascii="Arial" w:eastAsia="Calibri" w:hAnsi="Arial" w:cs="Arial"/>
          <w:sz w:val="20"/>
          <w:szCs w:val="20"/>
        </w:rPr>
        <w:t xml:space="preserve"> o letalstvu bo obstoječ pravilnik prenehal veljati in bo treba to področje urediti z novim predpisom. </w:t>
      </w:r>
      <w:r>
        <w:rPr>
          <w:rFonts w:ascii="Arial" w:eastAsia="Calibri" w:hAnsi="Arial" w:cs="Arial"/>
          <w:sz w:val="20"/>
          <w:szCs w:val="20"/>
        </w:rPr>
        <w:t xml:space="preserve">Z vidika vsebine ta uredba ne prinaša sprememb, saj se zahteve glede postopov razdelitve prometnih pravic prevzemajo iz obstoječega pravilnika in ostajajo enake. Se pa posodablja terminologija, ki bo usklajena z novim Zakonom o letalstvu. V ta namen je v uredbi dodan nov člen z definicijami nekaterih izrazov, in sicer: »obdobje letenja«, »proga«, »prometna pravica«, »red letenja« in »zračni prevoz«. Tudi pristojnost organov ostaja nespremenjena, le vsebina je nomotehnično pravilneje opredeljena v ločenem členu o pristojnosti organov. </w:t>
      </w:r>
      <w:r w:rsidRPr="00CF5293">
        <w:rPr>
          <w:rFonts w:ascii="Arial" w:eastAsia="Calibri" w:hAnsi="Arial" w:cs="Arial"/>
          <w:sz w:val="20"/>
          <w:szCs w:val="20"/>
        </w:rPr>
        <w:t>Glede na to, da gre za predpis, ki implementira zahteve</w:t>
      </w:r>
      <w:r>
        <w:rPr>
          <w:rFonts w:ascii="Arial" w:eastAsia="Calibri" w:hAnsi="Arial" w:cs="Arial"/>
          <w:sz w:val="20"/>
          <w:szCs w:val="20"/>
        </w:rPr>
        <w:t xml:space="preserve"> predpisa EU, in sicer Uredbe 847/2004/ES, se namesto obstoječega pravilnika sprejema uredba, ki je s pravno sistemskega oziroma nomotehničnega vidika ustreznejša vrsta predpisa za izvajanje predpisa EU. Podlago za tovrstni predpis vlade namreč daje sedmi odstavek 21. člena Zakona o vladi.</w:t>
      </w:r>
    </w:p>
    <w:p w14:paraId="2080C6E7" w14:textId="77777777" w:rsidR="00631BD5" w:rsidRPr="00CF5293" w:rsidRDefault="00631BD5" w:rsidP="00631BD5">
      <w:pPr>
        <w:spacing w:after="0"/>
        <w:jc w:val="both"/>
        <w:rPr>
          <w:rFonts w:ascii="Arial" w:eastAsia="Calibri" w:hAnsi="Arial" w:cs="Arial"/>
          <w:sz w:val="20"/>
          <w:szCs w:val="20"/>
        </w:rPr>
      </w:pPr>
      <w:r>
        <w:rPr>
          <w:rFonts w:ascii="Arial" w:eastAsia="Calibri" w:hAnsi="Arial" w:cs="Arial"/>
          <w:sz w:val="20"/>
          <w:szCs w:val="20"/>
        </w:rPr>
        <w:t xml:space="preserve"> </w:t>
      </w:r>
    </w:p>
    <w:p w14:paraId="075B5F2B" w14:textId="77777777" w:rsidR="00631BD5" w:rsidRPr="00F17504" w:rsidRDefault="00631BD5" w:rsidP="00631BD5">
      <w:pPr>
        <w:spacing w:after="0"/>
        <w:jc w:val="both"/>
        <w:rPr>
          <w:rFonts w:ascii="Arial" w:eastAsia="Calibri" w:hAnsi="Arial" w:cs="Arial"/>
          <w:b/>
          <w:sz w:val="20"/>
          <w:szCs w:val="20"/>
        </w:rPr>
      </w:pPr>
      <w:r w:rsidRPr="00F17504">
        <w:rPr>
          <w:rFonts w:ascii="Arial" w:eastAsia="Calibri" w:hAnsi="Arial" w:cs="Arial"/>
          <w:b/>
          <w:sz w:val="20"/>
          <w:szCs w:val="20"/>
        </w:rPr>
        <w:t>4.</w:t>
      </w:r>
      <w:r w:rsidRPr="00F17504">
        <w:rPr>
          <w:rFonts w:ascii="Arial" w:eastAsia="Calibri" w:hAnsi="Arial" w:cs="Arial"/>
          <w:b/>
          <w:sz w:val="20"/>
          <w:szCs w:val="20"/>
        </w:rPr>
        <w:tab/>
        <w:t>Predstavitev presoje posledic za posamezna področja, če te niso mogle biti celovito predstavljene v predlogu zakona</w:t>
      </w:r>
    </w:p>
    <w:p w14:paraId="575EA087" w14:textId="77777777" w:rsidR="00631BD5" w:rsidRPr="00F17504" w:rsidRDefault="00631BD5" w:rsidP="00631BD5">
      <w:pPr>
        <w:spacing w:after="0"/>
        <w:jc w:val="both"/>
        <w:rPr>
          <w:rFonts w:ascii="Arial" w:eastAsia="Calibri" w:hAnsi="Arial" w:cs="Arial"/>
          <w:sz w:val="20"/>
          <w:szCs w:val="20"/>
        </w:rPr>
      </w:pPr>
    </w:p>
    <w:p w14:paraId="644145D0" w14:textId="77777777" w:rsidR="00631BD5" w:rsidRPr="00F17504" w:rsidRDefault="00631BD5" w:rsidP="00631BD5">
      <w:pPr>
        <w:spacing w:after="0"/>
        <w:jc w:val="both"/>
        <w:rPr>
          <w:rFonts w:ascii="Arial" w:eastAsia="Calibri" w:hAnsi="Arial" w:cs="Arial"/>
          <w:sz w:val="20"/>
          <w:szCs w:val="20"/>
        </w:rPr>
      </w:pPr>
      <w:r w:rsidRPr="00F17504">
        <w:rPr>
          <w:rFonts w:ascii="Arial" w:eastAsia="Calibri" w:hAnsi="Arial" w:cs="Arial"/>
          <w:sz w:val="20"/>
          <w:szCs w:val="20"/>
        </w:rPr>
        <w:t>Sprejetje te uredbe nima finančnih vplivov za državni proračun in druga javnofinančna sredstva, prav tako ne bo administrativnih vplivov in vplivov na druga družbena področja. Uredba namreč ne prinaša vsebinskih sprememb od trenutno uveljavljene ureditve, ki se izvaja že od sprejema obstoječega pravilnika v letu 2009.</w:t>
      </w:r>
    </w:p>
    <w:p w14:paraId="3720368C" w14:textId="77777777" w:rsidR="00631BD5" w:rsidRPr="00DE488C" w:rsidRDefault="00631BD5" w:rsidP="00631BD5">
      <w:pPr>
        <w:spacing w:after="0"/>
        <w:jc w:val="both"/>
        <w:rPr>
          <w:rFonts w:ascii="Arial" w:eastAsia="Calibri" w:hAnsi="Arial" w:cs="Arial"/>
          <w:sz w:val="20"/>
          <w:szCs w:val="20"/>
          <w:highlight w:val="yellow"/>
        </w:rPr>
      </w:pPr>
    </w:p>
    <w:p w14:paraId="69D9679B" w14:textId="77777777" w:rsidR="00631BD5" w:rsidRPr="00DE488C" w:rsidRDefault="00631BD5" w:rsidP="00631BD5">
      <w:pPr>
        <w:spacing w:after="0"/>
        <w:jc w:val="both"/>
        <w:rPr>
          <w:rFonts w:ascii="Arial" w:eastAsia="Calibri" w:hAnsi="Arial" w:cs="Arial"/>
          <w:sz w:val="20"/>
          <w:szCs w:val="20"/>
          <w:highlight w:val="yellow"/>
        </w:rPr>
      </w:pPr>
    </w:p>
    <w:p w14:paraId="5468A1D7" w14:textId="77777777" w:rsidR="00631BD5" w:rsidRPr="00DE488C" w:rsidRDefault="00631BD5" w:rsidP="00631BD5">
      <w:pPr>
        <w:spacing w:after="0"/>
        <w:jc w:val="both"/>
        <w:rPr>
          <w:rFonts w:ascii="Arial" w:eastAsia="Calibri" w:hAnsi="Arial" w:cs="Arial"/>
          <w:b/>
          <w:sz w:val="20"/>
          <w:szCs w:val="20"/>
        </w:rPr>
      </w:pPr>
      <w:r w:rsidRPr="00DE488C">
        <w:rPr>
          <w:rFonts w:ascii="Arial" w:eastAsia="Calibri" w:hAnsi="Arial" w:cs="Arial"/>
          <w:b/>
          <w:sz w:val="20"/>
          <w:szCs w:val="20"/>
        </w:rPr>
        <w:t>II. VSEBINSKA OBRAZLOŽITEV PREDLAGANIH REŠITEV</w:t>
      </w:r>
    </w:p>
    <w:p w14:paraId="4D158A99" w14:textId="77777777" w:rsidR="00631BD5" w:rsidRPr="00DE488C" w:rsidRDefault="00631BD5" w:rsidP="00631BD5">
      <w:pPr>
        <w:spacing w:after="0"/>
        <w:jc w:val="both"/>
        <w:rPr>
          <w:rFonts w:ascii="Arial" w:eastAsia="Calibri" w:hAnsi="Arial" w:cs="Arial"/>
          <w:b/>
          <w:sz w:val="20"/>
          <w:szCs w:val="20"/>
          <w:highlight w:val="yellow"/>
        </w:rPr>
      </w:pPr>
    </w:p>
    <w:p w14:paraId="4E72F316" w14:textId="77777777" w:rsidR="00631BD5" w:rsidRPr="00DE488C" w:rsidRDefault="00631BD5" w:rsidP="00631BD5">
      <w:pPr>
        <w:spacing w:after="0"/>
        <w:jc w:val="both"/>
        <w:rPr>
          <w:rFonts w:ascii="Arial" w:hAnsi="Arial" w:cs="Arial"/>
          <w:b/>
          <w:sz w:val="20"/>
          <w:szCs w:val="20"/>
        </w:rPr>
      </w:pPr>
      <w:r w:rsidRPr="00DE488C">
        <w:rPr>
          <w:rFonts w:ascii="Arial" w:hAnsi="Arial" w:cs="Arial"/>
          <w:b/>
          <w:sz w:val="20"/>
          <w:szCs w:val="20"/>
        </w:rPr>
        <w:t>K 1. členu (obseg urejanja)</w:t>
      </w:r>
    </w:p>
    <w:p w14:paraId="2AE4753A" w14:textId="77777777" w:rsidR="00631BD5" w:rsidRDefault="00631BD5" w:rsidP="00631BD5">
      <w:pPr>
        <w:spacing w:after="0"/>
        <w:jc w:val="both"/>
        <w:rPr>
          <w:rFonts w:ascii="Arial" w:hAnsi="Arial" w:cs="Arial"/>
          <w:sz w:val="20"/>
          <w:szCs w:val="20"/>
        </w:rPr>
      </w:pPr>
      <w:r w:rsidRPr="00AF5FDB">
        <w:rPr>
          <w:rFonts w:ascii="Arial" w:hAnsi="Arial" w:cs="Arial"/>
          <w:sz w:val="20"/>
          <w:szCs w:val="20"/>
        </w:rPr>
        <w:t>Ta člen določa vsebino uredbe, in sicer uredba določa podrobnosti glede postopka za razdelitev prometnih pravic. V skladu z zahtevo 5. člena Uredbe 847/2004/ES mora država članica namreč zagotoviti nediskriminatoren in pregleden postopek razdelitve prometnih pravic med upravičenimi letalskimi prevozniki Skupnosti, kadar sklene sporazum ali spremembe sporazuma ali priloge k le-temu, ki določajo omejitve uporabe prometnih pravic ali števila letalskih prevoznikov Skupnosti, ki izpolnjujejo pogoje za izkoriščanje prometnih pravic.</w:t>
      </w:r>
    </w:p>
    <w:p w14:paraId="1971EA92" w14:textId="77777777" w:rsidR="00631BD5" w:rsidRPr="00AF5FDB" w:rsidRDefault="00631BD5" w:rsidP="00631BD5">
      <w:pPr>
        <w:spacing w:after="0"/>
        <w:jc w:val="both"/>
        <w:rPr>
          <w:rFonts w:ascii="Arial" w:hAnsi="Arial" w:cs="Arial"/>
          <w:sz w:val="20"/>
          <w:szCs w:val="20"/>
        </w:rPr>
      </w:pPr>
      <w:r>
        <w:rPr>
          <w:rFonts w:ascii="Arial" w:hAnsi="Arial" w:cs="Arial"/>
          <w:sz w:val="20"/>
          <w:szCs w:val="20"/>
        </w:rPr>
        <w:t xml:space="preserve">V primeru, ko se država odloči za uvedbo obveznosti javne službe za redni zračni prevoz v skladu s pravili in zahtevami 16. do 18. člena </w:t>
      </w:r>
      <w:r w:rsidRPr="00904F7A">
        <w:rPr>
          <w:rFonts w:ascii="Arial" w:hAnsi="Arial" w:cs="Arial"/>
          <w:sz w:val="20"/>
          <w:szCs w:val="20"/>
        </w:rPr>
        <w:t>Uredbe (ES) št. 1008/2008 Evropskega parlamenta in Sveta z dne 24. septembra 2008 o skupnih pravilih za opravljanje zračnih prevozov v Skupnosti (prenovitev) (UL L št. 293 z dne 31. 10. 2008, str. 3), zadnjič popravljene s Popravkom (UL L št. 458 z dne 22. 12. 2021, str. 540)</w:t>
      </w:r>
      <w:r>
        <w:rPr>
          <w:rFonts w:ascii="Arial" w:hAnsi="Arial" w:cs="Arial"/>
          <w:sz w:val="20"/>
          <w:szCs w:val="20"/>
        </w:rPr>
        <w:t>, se za potrebe te uredbe takšna obveznost javne službe ne šteje med omejene prometne pravice.</w:t>
      </w:r>
    </w:p>
    <w:p w14:paraId="424094DE" w14:textId="77777777" w:rsidR="00631BD5" w:rsidRPr="00DE488C" w:rsidRDefault="00631BD5" w:rsidP="00631BD5">
      <w:pPr>
        <w:spacing w:after="0"/>
        <w:jc w:val="both"/>
        <w:rPr>
          <w:rFonts w:ascii="Arial" w:hAnsi="Arial" w:cs="Arial"/>
          <w:sz w:val="20"/>
          <w:szCs w:val="20"/>
          <w:highlight w:val="yellow"/>
        </w:rPr>
      </w:pPr>
    </w:p>
    <w:p w14:paraId="429BDA78" w14:textId="77777777" w:rsidR="00631BD5" w:rsidRPr="00DE488C" w:rsidRDefault="00631BD5" w:rsidP="00631BD5">
      <w:pPr>
        <w:spacing w:after="0"/>
        <w:jc w:val="both"/>
        <w:rPr>
          <w:rFonts w:ascii="Arial" w:hAnsi="Arial" w:cs="Arial"/>
          <w:b/>
          <w:sz w:val="20"/>
          <w:szCs w:val="20"/>
        </w:rPr>
      </w:pPr>
      <w:r w:rsidRPr="00DE488C">
        <w:rPr>
          <w:rFonts w:ascii="Arial" w:hAnsi="Arial" w:cs="Arial"/>
          <w:b/>
          <w:sz w:val="20"/>
          <w:szCs w:val="20"/>
        </w:rPr>
        <w:t xml:space="preserve">K </w:t>
      </w:r>
      <w:r>
        <w:rPr>
          <w:rFonts w:ascii="Arial" w:hAnsi="Arial" w:cs="Arial"/>
          <w:b/>
          <w:sz w:val="20"/>
          <w:szCs w:val="20"/>
        </w:rPr>
        <w:t>2</w:t>
      </w:r>
      <w:r w:rsidRPr="00DE488C">
        <w:rPr>
          <w:rFonts w:ascii="Arial" w:hAnsi="Arial" w:cs="Arial"/>
          <w:b/>
          <w:sz w:val="20"/>
          <w:szCs w:val="20"/>
        </w:rPr>
        <w:t>. členu (</w:t>
      </w:r>
      <w:r>
        <w:rPr>
          <w:rFonts w:ascii="Arial" w:hAnsi="Arial" w:cs="Arial"/>
          <w:b/>
          <w:sz w:val="20"/>
          <w:szCs w:val="20"/>
        </w:rPr>
        <w:t>pomen izrazov</w:t>
      </w:r>
      <w:r w:rsidRPr="00DE488C">
        <w:rPr>
          <w:rFonts w:ascii="Arial" w:hAnsi="Arial" w:cs="Arial"/>
          <w:b/>
          <w:sz w:val="20"/>
          <w:szCs w:val="20"/>
        </w:rPr>
        <w:t>)</w:t>
      </w:r>
    </w:p>
    <w:p w14:paraId="701914EB" w14:textId="77777777" w:rsidR="00631BD5" w:rsidRPr="00572910" w:rsidRDefault="00631BD5" w:rsidP="00631BD5">
      <w:pPr>
        <w:spacing w:after="0"/>
        <w:jc w:val="both"/>
        <w:rPr>
          <w:rFonts w:ascii="Arial" w:hAnsi="Arial" w:cs="Arial"/>
          <w:sz w:val="20"/>
          <w:szCs w:val="20"/>
        </w:rPr>
      </w:pPr>
      <w:r w:rsidRPr="00572910">
        <w:rPr>
          <w:rFonts w:ascii="Arial" w:eastAsia="Calibri" w:hAnsi="Arial" w:cs="Arial"/>
          <w:sz w:val="20"/>
          <w:szCs w:val="20"/>
        </w:rPr>
        <w:t>V besedilu uredbe so nekateri izrazi v primerjavi s prejšnjim pravilnikom posodobljeni in usklajeni z veljavnimi oziroma bodočimi predpisi. Terminologija v predpisih EU, kot tudi v Zakonu o letalstvu</w:t>
      </w:r>
      <w:r>
        <w:rPr>
          <w:rFonts w:ascii="Arial" w:eastAsia="Calibri" w:hAnsi="Arial" w:cs="Arial"/>
          <w:sz w:val="20"/>
          <w:szCs w:val="20"/>
        </w:rPr>
        <w:t>,</w:t>
      </w:r>
      <w:r w:rsidRPr="00572910">
        <w:rPr>
          <w:rFonts w:ascii="Arial" w:eastAsia="Calibri" w:hAnsi="Arial" w:cs="Arial"/>
          <w:sz w:val="20"/>
          <w:szCs w:val="20"/>
        </w:rPr>
        <w:t xml:space="preserve"> se je skozi leta deloma spreminjala. Definicije izrazov so usklajene z definicijami predloga novega Zakona o letalstvu.   </w:t>
      </w:r>
    </w:p>
    <w:p w14:paraId="0D4467B9" w14:textId="77777777" w:rsidR="00631BD5" w:rsidRDefault="00631BD5" w:rsidP="00631BD5">
      <w:pPr>
        <w:spacing w:after="0"/>
        <w:jc w:val="both"/>
        <w:rPr>
          <w:rFonts w:ascii="Arial" w:hAnsi="Arial" w:cs="Arial"/>
          <w:b/>
          <w:sz w:val="20"/>
          <w:szCs w:val="20"/>
        </w:rPr>
      </w:pPr>
    </w:p>
    <w:p w14:paraId="144BCA80" w14:textId="77777777" w:rsidR="00631BD5" w:rsidRPr="00DE488C" w:rsidRDefault="00631BD5" w:rsidP="00631BD5">
      <w:pPr>
        <w:spacing w:after="0"/>
        <w:jc w:val="both"/>
        <w:rPr>
          <w:rFonts w:ascii="Arial" w:hAnsi="Arial" w:cs="Arial"/>
          <w:b/>
          <w:sz w:val="20"/>
          <w:szCs w:val="20"/>
        </w:rPr>
      </w:pPr>
      <w:r w:rsidRPr="00DE488C">
        <w:rPr>
          <w:rFonts w:ascii="Arial" w:hAnsi="Arial" w:cs="Arial"/>
          <w:b/>
          <w:sz w:val="20"/>
          <w:szCs w:val="20"/>
        </w:rPr>
        <w:t xml:space="preserve">K </w:t>
      </w:r>
      <w:r>
        <w:rPr>
          <w:rFonts w:ascii="Arial" w:hAnsi="Arial" w:cs="Arial"/>
          <w:b/>
          <w:sz w:val="20"/>
          <w:szCs w:val="20"/>
        </w:rPr>
        <w:t>3</w:t>
      </w:r>
      <w:r w:rsidRPr="00DE488C">
        <w:rPr>
          <w:rFonts w:ascii="Arial" w:hAnsi="Arial" w:cs="Arial"/>
          <w:b/>
          <w:sz w:val="20"/>
          <w:szCs w:val="20"/>
        </w:rPr>
        <w:t>. členu (pristojni organ)</w:t>
      </w:r>
    </w:p>
    <w:p w14:paraId="3AA43D02" w14:textId="77777777" w:rsidR="00631BD5" w:rsidRPr="00991506" w:rsidRDefault="00631BD5" w:rsidP="00631BD5">
      <w:pPr>
        <w:spacing w:after="0"/>
        <w:jc w:val="both"/>
        <w:rPr>
          <w:rFonts w:ascii="Arial" w:hAnsi="Arial" w:cs="Arial"/>
          <w:sz w:val="20"/>
          <w:szCs w:val="20"/>
        </w:rPr>
      </w:pPr>
      <w:r w:rsidRPr="00991506">
        <w:rPr>
          <w:rFonts w:ascii="Arial" w:eastAsia="Calibri" w:hAnsi="Arial" w:cs="Arial"/>
          <w:sz w:val="20"/>
          <w:szCs w:val="20"/>
        </w:rPr>
        <w:t xml:space="preserve">Kot pristojni organ za izvajanje Uredbe 847/2004/ES in te uredbe je določeno </w:t>
      </w:r>
      <w:r>
        <w:rPr>
          <w:rFonts w:ascii="Arial" w:eastAsia="Calibri" w:hAnsi="Arial" w:cs="Arial"/>
          <w:sz w:val="20"/>
          <w:szCs w:val="20"/>
        </w:rPr>
        <w:t>m</w:t>
      </w:r>
      <w:r w:rsidRPr="00991506">
        <w:rPr>
          <w:rFonts w:ascii="Arial" w:eastAsia="Calibri" w:hAnsi="Arial" w:cs="Arial"/>
          <w:sz w:val="20"/>
          <w:szCs w:val="20"/>
        </w:rPr>
        <w:t>inistrstvo</w:t>
      </w:r>
      <w:r>
        <w:rPr>
          <w:rFonts w:ascii="Arial" w:eastAsia="Calibri" w:hAnsi="Arial" w:cs="Arial"/>
          <w:sz w:val="20"/>
          <w:szCs w:val="20"/>
        </w:rPr>
        <w:t>, pristojno za zračni promet</w:t>
      </w:r>
      <w:r w:rsidRPr="00991506">
        <w:rPr>
          <w:rFonts w:ascii="Arial" w:eastAsia="Calibri" w:hAnsi="Arial" w:cs="Arial"/>
          <w:sz w:val="20"/>
          <w:szCs w:val="20"/>
        </w:rPr>
        <w:t xml:space="preserve"> </w:t>
      </w:r>
      <w:r>
        <w:rPr>
          <w:rFonts w:ascii="Arial" w:eastAsia="Calibri" w:hAnsi="Arial" w:cs="Arial"/>
          <w:sz w:val="20"/>
          <w:szCs w:val="20"/>
        </w:rPr>
        <w:t>(v nadaljnjem besedilu: ministrstvo)</w:t>
      </w:r>
      <w:r w:rsidRPr="00991506">
        <w:rPr>
          <w:rFonts w:ascii="Arial" w:eastAsia="Calibri" w:hAnsi="Arial" w:cs="Arial"/>
          <w:sz w:val="20"/>
          <w:szCs w:val="20"/>
        </w:rPr>
        <w:t>. Enako je določeno tudi že v obstoječem pravilniku, vendar se zaradi nomotehničnih razlogov pristojni organ določa v ločenem členu.</w:t>
      </w:r>
    </w:p>
    <w:p w14:paraId="49C54B85" w14:textId="77777777" w:rsidR="00631BD5" w:rsidRPr="00DE488C" w:rsidRDefault="00631BD5" w:rsidP="00631BD5">
      <w:pPr>
        <w:spacing w:after="0"/>
        <w:jc w:val="both"/>
        <w:rPr>
          <w:rFonts w:ascii="Arial" w:hAnsi="Arial" w:cs="Arial"/>
          <w:sz w:val="20"/>
          <w:szCs w:val="20"/>
          <w:highlight w:val="yellow"/>
        </w:rPr>
      </w:pPr>
    </w:p>
    <w:p w14:paraId="30EF0655" w14:textId="77777777" w:rsidR="00631BD5" w:rsidRPr="00DE488C" w:rsidRDefault="00631BD5" w:rsidP="00631BD5">
      <w:pPr>
        <w:spacing w:after="0"/>
        <w:jc w:val="both"/>
        <w:rPr>
          <w:rFonts w:ascii="Arial" w:hAnsi="Arial" w:cs="Arial"/>
          <w:b/>
          <w:sz w:val="20"/>
          <w:szCs w:val="20"/>
        </w:rPr>
      </w:pPr>
      <w:r w:rsidRPr="00DE488C">
        <w:rPr>
          <w:rFonts w:ascii="Arial" w:hAnsi="Arial" w:cs="Arial"/>
          <w:b/>
          <w:sz w:val="20"/>
          <w:szCs w:val="20"/>
        </w:rPr>
        <w:t xml:space="preserve">K </w:t>
      </w:r>
      <w:r>
        <w:rPr>
          <w:rFonts w:ascii="Arial" w:hAnsi="Arial" w:cs="Arial"/>
          <w:b/>
          <w:sz w:val="20"/>
          <w:szCs w:val="20"/>
        </w:rPr>
        <w:t>4</w:t>
      </w:r>
      <w:r w:rsidRPr="00DE488C">
        <w:rPr>
          <w:rFonts w:ascii="Arial" w:hAnsi="Arial" w:cs="Arial"/>
          <w:b/>
          <w:sz w:val="20"/>
          <w:szCs w:val="20"/>
        </w:rPr>
        <w:t>. členu (prometne pravice in potreba prevoznikov po njihovem izvajanju)</w:t>
      </w:r>
    </w:p>
    <w:p w14:paraId="5CD2BCA0" w14:textId="77777777" w:rsidR="00631BD5" w:rsidRPr="003F2C05" w:rsidRDefault="00631BD5" w:rsidP="00631BD5">
      <w:pPr>
        <w:spacing w:after="0"/>
        <w:jc w:val="both"/>
        <w:rPr>
          <w:rFonts w:ascii="Arial" w:hAnsi="Arial" w:cs="Arial"/>
          <w:sz w:val="20"/>
          <w:szCs w:val="20"/>
        </w:rPr>
      </w:pPr>
      <w:r w:rsidRPr="003F2C05">
        <w:rPr>
          <w:rFonts w:ascii="Arial" w:hAnsi="Arial" w:cs="Arial"/>
          <w:sz w:val="20"/>
          <w:szCs w:val="20"/>
        </w:rPr>
        <w:t xml:space="preserve">Določen je način podajanja informacij o prometnih pravicah na progah med Republiko Slovenijo </w:t>
      </w:r>
      <w:r>
        <w:rPr>
          <w:rFonts w:ascii="Arial" w:hAnsi="Arial" w:cs="Arial"/>
          <w:sz w:val="20"/>
          <w:szCs w:val="20"/>
        </w:rPr>
        <w:t xml:space="preserve">in </w:t>
      </w:r>
      <w:r w:rsidRPr="003F2C05">
        <w:rPr>
          <w:rFonts w:ascii="Arial" w:hAnsi="Arial" w:cs="Arial"/>
          <w:sz w:val="20"/>
          <w:szCs w:val="20"/>
        </w:rPr>
        <w:t>državami, ki niso članice Evropske unije in s katerimi ima Republika Slovenija sklenjen sporazum. Te informacije daje ministrstvo na zahtevo na svojem sedežu, lahko pa jih objavi tudi na spletni strani ministrstva. Prav tako ministrstvo na spletni strani objavlja podatke o načrtovanih pogajanjih za prometne pravice v okviru sklepanja novih ali sprememb obstoječih sporazumov z državami, ki niso članice Evropske unije.</w:t>
      </w:r>
    </w:p>
    <w:p w14:paraId="1B9B267C" w14:textId="77777777" w:rsidR="00631BD5" w:rsidRPr="003F2C05" w:rsidRDefault="00631BD5" w:rsidP="00631BD5">
      <w:pPr>
        <w:spacing w:after="0"/>
        <w:jc w:val="both"/>
        <w:rPr>
          <w:rFonts w:ascii="Arial" w:hAnsi="Arial" w:cs="Arial"/>
          <w:sz w:val="20"/>
          <w:szCs w:val="20"/>
        </w:rPr>
      </w:pPr>
      <w:r w:rsidRPr="003F2C05">
        <w:rPr>
          <w:rFonts w:ascii="Arial" w:hAnsi="Arial" w:cs="Arial"/>
          <w:sz w:val="20"/>
          <w:szCs w:val="20"/>
        </w:rPr>
        <w:t>Kadar želijo letalski prevozniki Skupnosti opravljati zračni prevoz na progah med Republiko Slovenijo in državami, ki niso članice Evropske unije in na katerih so prometne pravice v skladu s sporazumom o zračnih prevozih omejene, ali pa na progah, kjer prometne pravice niso urejene s sporazumom, lahko o svojih načrtih in zahtevah obvestijo ministrstvo. Te zahteve ministrstvo upošteva pri pogajanjih za sklenitev ali spremembe sporazumov o zračnem prevozu.</w:t>
      </w:r>
    </w:p>
    <w:p w14:paraId="2A202D27" w14:textId="77777777" w:rsidR="00631BD5" w:rsidRDefault="00631BD5" w:rsidP="00631BD5">
      <w:pPr>
        <w:spacing w:after="0"/>
        <w:jc w:val="both"/>
        <w:rPr>
          <w:rFonts w:ascii="Arial" w:hAnsi="Arial" w:cs="Arial"/>
          <w:b/>
          <w:sz w:val="20"/>
          <w:szCs w:val="20"/>
          <w:highlight w:val="yellow"/>
        </w:rPr>
      </w:pPr>
    </w:p>
    <w:p w14:paraId="2F70FD4C" w14:textId="77777777" w:rsidR="00631BD5" w:rsidRPr="00DE488C" w:rsidRDefault="00631BD5" w:rsidP="00631BD5">
      <w:pPr>
        <w:spacing w:after="0"/>
        <w:jc w:val="both"/>
        <w:rPr>
          <w:rFonts w:ascii="Arial" w:hAnsi="Arial" w:cs="Arial"/>
          <w:b/>
          <w:sz w:val="20"/>
          <w:szCs w:val="20"/>
        </w:rPr>
      </w:pPr>
      <w:r w:rsidRPr="00DE488C">
        <w:rPr>
          <w:rFonts w:ascii="Arial" w:hAnsi="Arial" w:cs="Arial"/>
          <w:b/>
          <w:sz w:val="20"/>
          <w:szCs w:val="20"/>
        </w:rPr>
        <w:t xml:space="preserve">K </w:t>
      </w:r>
      <w:r>
        <w:rPr>
          <w:rFonts w:ascii="Arial" w:hAnsi="Arial" w:cs="Arial"/>
          <w:b/>
          <w:sz w:val="20"/>
          <w:szCs w:val="20"/>
        </w:rPr>
        <w:t>5</w:t>
      </w:r>
      <w:r w:rsidRPr="00DE488C">
        <w:rPr>
          <w:rFonts w:ascii="Arial" w:hAnsi="Arial" w:cs="Arial"/>
          <w:b/>
          <w:sz w:val="20"/>
          <w:szCs w:val="20"/>
        </w:rPr>
        <w:t>. členu (vloga za izdajo dovoljenja)</w:t>
      </w:r>
    </w:p>
    <w:p w14:paraId="1CB21511" w14:textId="77777777" w:rsidR="00631BD5" w:rsidRPr="000B3CE7" w:rsidRDefault="00631BD5" w:rsidP="00631BD5">
      <w:pPr>
        <w:spacing w:after="0"/>
        <w:jc w:val="both"/>
        <w:rPr>
          <w:rFonts w:ascii="Arial" w:hAnsi="Arial" w:cs="Arial"/>
          <w:sz w:val="20"/>
          <w:szCs w:val="20"/>
        </w:rPr>
      </w:pPr>
      <w:r w:rsidRPr="000B3CE7">
        <w:rPr>
          <w:rFonts w:ascii="Arial" w:hAnsi="Arial" w:cs="Arial"/>
          <w:sz w:val="20"/>
          <w:szCs w:val="20"/>
        </w:rPr>
        <w:t xml:space="preserve">Ta člen določa postopek oddaje vloge za izdajo dovoljenja za izvajanje prometnih pravic na progah z omejenimi prometnimi pravicami. Kadar prevoznik Skupnosti izkaže interes za izvajanje neuporabljenih prometnih pravic, ministrstvo zaradi zagotavljanja nediskriminatorne obravnave izda pisni poziv za oddajo vloge in ga pošlje vsem prevoznikom Skupnosti, ki že opravljajo zračni prevoz v Republiko Slovenijo ali iz nje, prav tako pa tudi vsem tistim, ki so zaprosili za podatke o neuporabljenih prometnih pravicah. Poziv ministrstvo objavi tudi na svoji spletni strani. </w:t>
      </w:r>
    </w:p>
    <w:p w14:paraId="76DEF973" w14:textId="77777777" w:rsidR="00631BD5" w:rsidRPr="000B3CE7" w:rsidRDefault="00631BD5" w:rsidP="00631BD5">
      <w:pPr>
        <w:spacing w:after="0"/>
        <w:jc w:val="both"/>
        <w:rPr>
          <w:rFonts w:ascii="Arial" w:hAnsi="Arial" w:cs="Arial"/>
          <w:sz w:val="20"/>
          <w:szCs w:val="20"/>
        </w:rPr>
      </w:pPr>
      <w:r w:rsidRPr="000B3CE7">
        <w:rPr>
          <w:rFonts w:ascii="Arial" w:hAnsi="Arial" w:cs="Arial"/>
          <w:sz w:val="20"/>
          <w:szCs w:val="20"/>
        </w:rPr>
        <w:t>Nadalje so določene obvezne sestavine vloge, ki se poleg operativne licence, kot dokazila o sposobnosti za izvajanje zračnega prevoza, nanašajo predvsem na informacije o podrobnostih nameravane izvedbe zračnega prevoza in informacije, relevantne z vidika potrošnikov.</w:t>
      </w:r>
    </w:p>
    <w:p w14:paraId="6314AD88" w14:textId="77777777" w:rsidR="00631BD5" w:rsidRPr="000B3CE7" w:rsidRDefault="00631BD5" w:rsidP="00631BD5">
      <w:pPr>
        <w:spacing w:after="0"/>
        <w:jc w:val="both"/>
        <w:rPr>
          <w:rFonts w:ascii="Arial" w:hAnsi="Arial" w:cs="Arial"/>
          <w:sz w:val="20"/>
          <w:szCs w:val="20"/>
        </w:rPr>
      </w:pPr>
      <w:r w:rsidRPr="000B3CE7">
        <w:rPr>
          <w:rFonts w:ascii="Arial" w:hAnsi="Arial" w:cs="Arial"/>
          <w:sz w:val="20"/>
          <w:szCs w:val="20"/>
        </w:rPr>
        <w:t>Enak postopek se uporabi tudi v primeru, če pride do odpovedi ali preklica dovoljenja, ki je bilo za isto prometno pravico že izdano, vendar je bilo v skladu z določbami te uredbe preklicano ali odpovedano oziroma se je kako drugače pojavila neizkoriščena prometna pravica.</w:t>
      </w:r>
    </w:p>
    <w:p w14:paraId="2B5224E2" w14:textId="77777777" w:rsidR="00631BD5" w:rsidRPr="00DE488C" w:rsidRDefault="00631BD5" w:rsidP="00631BD5">
      <w:pPr>
        <w:spacing w:after="0"/>
        <w:jc w:val="both"/>
        <w:rPr>
          <w:rFonts w:ascii="Arial" w:hAnsi="Arial" w:cs="Arial"/>
          <w:b/>
          <w:sz w:val="20"/>
          <w:szCs w:val="20"/>
          <w:highlight w:val="yellow"/>
        </w:rPr>
      </w:pPr>
    </w:p>
    <w:p w14:paraId="095DA9DA" w14:textId="77777777" w:rsidR="00631BD5" w:rsidRPr="00DE488C" w:rsidRDefault="00631BD5" w:rsidP="00631BD5">
      <w:pPr>
        <w:spacing w:after="0"/>
        <w:jc w:val="both"/>
        <w:rPr>
          <w:rFonts w:ascii="Arial" w:hAnsi="Arial" w:cs="Arial"/>
          <w:b/>
          <w:sz w:val="20"/>
          <w:szCs w:val="20"/>
        </w:rPr>
      </w:pPr>
      <w:r>
        <w:rPr>
          <w:rFonts w:ascii="Arial" w:hAnsi="Arial" w:cs="Arial"/>
          <w:b/>
          <w:sz w:val="20"/>
          <w:szCs w:val="20"/>
        </w:rPr>
        <w:t>K 6</w:t>
      </w:r>
      <w:r w:rsidRPr="00DE488C">
        <w:rPr>
          <w:rFonts w:ascii="Arial" w:hAnsi="Arial" w:cs="Arial"/>
          <w:b/>
          <w:sz w:val="20"/>
          <w:szCs w:val="20"/>
        </w:rPr>
        <w:t>. členu (dovoljenje za izvajanje prometnih pravic)</w:t>
      </w:r>
    </w:p>
    <w:p w14:paraId="6949C910" w14:textId="77777777" w:rsidR="00631BD5" w:rsidRPr="00A0201A" w:rsidRDefault="00631BD5" w:rsidP="00631BD5">
      <w:pPr>
        <w:spacing w:after="0"/>
        <w:jc w:val="both"/>
        <w:rPr>
          <w:rFonts w:ascii="Arial" w:hAnsi="Arial" w:cs="Arial"/>
          <w:sz w:val="20"/>
          <w:szCs w:val="20"/>
        </w:rPr>
      </w:pPr>
      <w:r w:rsidRPr="00A0201A">
        <w:rPr>
          <w:rFonts w:ascii="Arial" w:hAnsi="Arial" w:cs="Arial"/>
          <w:sz w:val="20"/>
          <w:szCs w:val="20"/>
        </w:rPr>
        <w:t xml:space="preserve">Ta člen določa pravila glede ocenjevanja vlog ter izdaje dovoljenja. Izdano dovoljenje velja najmanj eno obdobje letenja, največ pa tri leta, razen v primeru, ko je z mednarodnim sporazumom določeno drugače. Ministrstvo pri ocenjevanju vlog opravi predhodno oceno načrtovanih storitev ter vpliv na spodbujanje konkurence in uravnoteženost razvoja prometa Skupnosti, nato pa v skladu z razpoložljivimi prometnimi pravicami izda dovoljenje. Kadar se za izvajanje prometnih pravic na določeni progi poteguje več prevoznikov, ministrstvo pri izbiri najprimernejšega letalskega prevoznika upošteva merila, določena v drugem odstavku. </w:t>
      </w:r>
      <w:r>
        <w:rPr>
          <w:rFonts w:ascii="Arial" w:hAnsi="Arial" w:cs="Arial"/>
          <w:sz w:val="20"/>
          <w:szCs w:val="20"/>
        </w:rPr>
        <w:t xml:space="preserve">Navedena merila zagotavljajo transparentnost postopka in enako obravnavo prosilcev, hkrati pa zagotavljajo, da so v največji možni meri upoštevane tako potrebe trga po zagotavljanju zračnega prevoza, interesi potrošnikov, pa tudi širše družbene koristi (npr. varstvo okolja, razvoj turizma, gospodarstvo). Ministrstvo v primeru več prosilcev tudi izvede </w:t>
      </w:r>
      <w:r w:rsidRPr="00A0201A">
        <w:rPr>
          <w:rFonts w:ascii="Arial" w:hAnsi="Arial" w:cs="Arial"/>
          <w:sz w:val="20"/>
          <w:szCs w:val="20"/>
        </w:rPr>
        <w:t>javno obravnavo, na kateri lahko sodelujejo vsi prosilci, dovoljenje pa se izda šele po zaključeni javni obravnavi</w:t>
      </w:r>
      <w:r>
        <w:rPr>
          <w:rFonts w:ascii="Arial" w:hAnsi="Arial" w:cs="Arial"/>
          <w:sz w:val="20"/>
          <w:szCs w:val="20"/>
        </w:rPr>
        <w:t>, in sicer prosilcu</w:t>
      </w:r>
      <w:r w:rsidRPr="005B297A">
        <w:rPr>
          <w:rFonts w:ascii="Arial" w:hAnsi="Arial" w:cs="Arial"/>
          <w:sz w:val="20"/>
          <w:szCs w:val="20"/>
        </w:rPr>
        <w:t>, ki v skladu s predhodno določenim načinom ocenjevanja posameznih kriterijev, v največji meri izpolnjuje merila.</w:t>
      </w:r>
      <w:r>
        <w:rPr>
          <w:rFonts w:ascii="Arial" w:hAnsi="Arial" w:cs="Arial"/>
          <w:sz w:val="20"/>
          <w:szCs w:val="20"/>
        </w:rPr>
        <w:t xml:space="preserve"> </w:t>
      </w:r>
    </w:p>
    <w:p w14:paraId="4EB365D8" w14:textId="77777777" w:rsidR="00631BD5" w:rsidRPr="00A0201A" w:rsidRDefault="00631BD5" w:rsidP="00631BD5">
      <w:pPr>
        <w:spacing w:after="0"/>
        <w:jc w:val="both"/>
        <w:rPr>
          <w:rFonts w:ascii="Arial" w:hAnsi="Arial" w:cs="Arial"/>
          <w:sz w:val="20"/>
          <w:szCs w:val="20"/>
        </w:rPr>
      </w:pPr>
      <w:r w:rsidRPr="00A0201A">
        <w:rPr>
          <w:rFonts w:ascii="Arial" w:hAnsi="Arial" w:cs="Arial"/>
          <w:sz w:val="20"/>
          <w:szCs w:val="20"/>
        </w:rPr>
        <w:t>Vodenje postopka in izdaja dovoljenj poteka v skladu z določbami zakona, ki ureja splošni upravni postopek, odločba o izdaji dovoljenj pa se zaradi transparentnosti postopka objavi na spletni strani ministrstva.</w:t>
      </w:r>
    </w:p>
    <w:p w14:paraId="5356F30C" w14:textId="77777777" w:rsidR="00631BD5" w:rsidRPr="00A0201A" w:rsidRDefault="00631BD5" w:rsidP="00631BD5">
      <w:pPr>
        <w:spacing w:after="0"/>
        <w:jc w:val="both"/>
        <w:rPr>
          <w:rFonts w:ascii="Arial" w:hAnsi="Arial" w:cs="Arial"/>
          <w:sz w:val="20"/>
          <w:szCs w:val="20"/>
        </w:rPr>
      </w:pPr>
    </w:p>
    <w:p w14:paraId="49B6FC8F" w14:textId="77777777" w:rsidR="00631BD5" w:rsidRPr="00DE488C" w:rsidRDefault="00631BD5" w:rsidP="00631BD5">
      <w:pPr>
        <w:spacing w:after="0"/>
        <w:jc w:val="both"/>
        <w:rPr>
          <w:rFonts w:ascii="Arial" w:hAnsi="Arial" w:cs="Arial"/>
          <w:b/>
          <w:sz w:val="20"/>
          <w:szCs w:val="20"/>
        </w:rPr>
      </w:pPr>
      <w:r w:rsidRPr="00DE488C">
        <w:rPr>
          <w:rFonts w:ascii="Arial" w:hAnsi="Arial" w:cs="Arial"/>
          <w:b/>
          <w:sz w:val="20"/>
          <w:szCs w:val="20"/>
        </w:rPr>
        <w:t xml:space="preserve">K </w:t>
      </w:r>
      <w:r>
        <w:rPr>
          <w:rFonts w:ascii="Arial" w:hAnsi="Arial" w:cs="Arial"/>
          <w:b/>
          <w:sz w:val="20"/>
          <w:szCs w:val="20"/>
        </w:rPr>
        <w:t>7</w:t>
      </w:r>
      <w:r w:rsidRPr="00DE488C">
        <w:rPr>
          <w:rFonts w:ascii="Arial" w:hAnsi="Arial" w:cs="Arial"/>
          <w:b/>
          <w:sz w:val="20"/>
          <w:szCs w:val="20"/>
        </w:rPr>
        <w:t>. členu (ponovna ocena dovoljenja)</w:t>
      </w:r>
    </w:p>
    <w:p w14:paraId="0C03D4B1" w14:textId="77777777" w:rsidR="00631BD5" w:rsidRPr="008C2734" w:rsidRDefault="00631BD5" w:rsidP="00631BD5">
      <w:pPr>
        <w:spacing w:after="0"/>
        <w:jc w:val="both"/>
        <w:rPr>
          <w:rFonts w:ascii="Arial" w:hAnsi="Arial" w:cs="Arial"/>
          <w:sz w:val="20"/>
          <w:szCs w:val="20"/>
        </w:rPr>
      </w:pPr>
      <w:r w:rsidRPr="008C2734">
        <w:rPr>
          <w:rFonts w:ascii="Arial" w:hAnsi="Arial" w:cs="Arial"/>
          <w:sz w:val="20"/>
          <w:szCs w:val="20"/>
        </w:rPr>
        <w:t>Določena so pravila glede spremljanja učinkovitosti izvajanja prometnih pravic in možnosti izvedbe ponovne ocene dovoljenja. To namreč predstavlja mehanizem za učinkovitejše zagotavljanje, da se podeljene prometne pravice izvajajo v skladu z namenom in merili, s katerimi so bile posameznemu letalskemu prevozniku podeljene. Izvajanje dodeljenih prometnih pravic ministrstvo spremlja sistematično, tako, da vsako leto opravi analizo učinkovitosti, pri kateri imajo možnost sodelovati vsi prevozniki, ki so sodelovali v postopku izbire. Kadar analiza ugotovi neučinkovitost izvajanja pravic, se dovoljenja ponovno proučijo.</w:t>
      </w:r>
    </w:p>
    <w:p w14:paraId="0A033C82" w14:textId="77777777" w:rsidR="00631BD5" w:rsidRPr="008C2734" w:rsidRDefault="00631BD5" w:rsidP="00631BD5">
      <w:pPr>
        <w:spacing w:after="0"/>
        <w:jc w:val="both"/>
        <w:rPr>
          <w:rFonts w:ascii="Arial" w:hAnsi="Arial" w:cs="Arial"/>
          <w:sz w:val="20"/>
          <w:szCs w:val="20"/>
        </w:rPr>
      </w:pPr>
      <w:r w:rsidRPr="008C2734">
        <w:rPr>
          <w:rFonts w:ascii="Arial" w:hAnsi="Arial" w:cs="Arial"/>
          <w:sz w:val="20"/>
          <w:szCs w:val="20"/>
        </w:rPr>
        <w:t xml:space="preserve">Prav tako ponovno oceno lahko zahteva prevoznik Skupnosti, ki opravlja zračni prevoz v Republiko Slovenijo ali iz nje, vendar se takšna ponovna ocena lahko izvede šele po treh letih od izdaje dovoljenja ali tri leta od zadnje ponovne ocene. </w:t>
      </w:r>
    </w:p>
    <w:p w14:paraId="3934EF2A" w14:textId="77777777" w:rsidR="00631BD5" w:rsidRDefault="00631BD5" w:rsidP="00631BD5">
      <w:pPr>
        <w:spacing w:after="0"/>
        <w:jc w:val="both"/>
        <w:rPr>
          <w:rFonts w:ascii="Arial" w:hAnsi="Arial" w:cs="Arial"/>
          <w:sz w:val="20"/>
          <w:szCs w:val="20"/>
        </w:rPr>
      </w:pPr>
      <w:r w:rsidRPr="008C2734">
        <w:rPr>
          <w:rFonts w:ascii="Arial" w:hAnsi="Arial" w:cs="Arial"/>
          <w:sz w:val="20"/>
          <w:szCs w:val="20"/>
        </w:rPr>
        <w:t xml:space="preserve">Ministrstvo o izvedbi ponovne ocene obvesti imetnika dovoljenja </w:t>
      </w:r>
      <w:r>
        <w:rPr>
          <w:rFonts w:ascii="Arial" w:hAnsi="Arial" w:cs="Arial"/>
          <w:sz w:val="20"/>
          <w:szCs w:val="20"/>
        </w:rPr>
        <w:t>ter</w:t>
      </w:r>
      <w:r w:rsidRPr="008C2734">
        <w:rPr>
          <w:rFonts w:ascii="Arial" w:hAnsi="Arial" w:cs="Arial"/>
          <w:sz w:val="20"/>
          <w:szCs w:val="20"/>
        </w:rPr>
        <w:t xml:space="preserve"> obvestilo objavi na spletni strani ministrstva. </w:t>
      </w:r>
      <w:r>
        <w:rPr>
          <w:rFonts w:ascii="Arial" w:hAnsi="Arial" w:cs="Arial"/>
          <w:sz w:val="20"/>
          <w:szCs w:val="20"/>
        </w:rPr>
        <w:t>Kadar se na podlagi ponovne ocene izdano dovoljenje prekliče, ministrstvo v obvestilu navede tudi rok, do katerega se lahko zainteresirani prevozniki oddajo vlogo za izdajo dovoljenja za izvajanje pravic, ki so bile s preklicanim dovoljenjem sproščene.</w:t>
      </w:r>
    </w:p>
    <w:p w14:paraId="3EC7F0FB" w14:textId="77777777" w:rsidR="00631BD5" w:rsidRPr="008C2734" w:rsidRDefault="00631BD5" w:rsidP="00631BD5">
      <w:pPr>
        <w:spacing w:after="0"/>
        <w:jc w:val="both"/>
        <w:rPr>
          <w:rFonts w:ascii="Arial" w:hAnsi="Arial" w:cs="Arial"/>
          <w:sz w:val="20"/>
          <w:szCs w:val="20"/>
        </w:rPr>
      </w:pPr>
      <w:r>
        <w:rPr>
          <w:rFonts w:ascii="Arial" w:hAnsi="Arial" w:cs="Arial"/>
          <w:sz w:val="20"/>
          <w:szCs w:val="20"/>
        </w:rPr>
        <w:t>Kadar ponovna ocena na zahtevo prevoznika Skupnosti ugotovi, da se pravice iz dovoljenja izvajajo učinkovito, se morebitne nove vloge za izdajo dovoljenj obravnavajo tako, da ne vplivajo na veljavna dovoljenja in izvajanje z njimi podeljenih pravic.</w:t>
      </w:r>
    </w:p>
    <w:p w14:paraId="1774950B" w14:textId="77777777" w:rsidR="00631BD5" w:rsidRPr="00DE488C" w:rsidRDefault="00631BD5" w:rsidP="00631BD5">
      <w:pPr>
        <w:spacing w:after="0"/>
        <w:jc w:val="both"/>
        <w:rPr>
          <w:rFonts w:ascii="Arial" w:hAnsi="Arial" w:cs="Arial"/>
          <w:sz w:val="20"/>
          <w:szCs w:val="20"/>
          <w:highlight w:val="yellow"/>
        </w:rPr>
      </w:pPr>
    </w:p>
    <w:p w14:paraId="6E8681E3" w14:textId="77777777" w:rsidR="00631BD5" w:rsidRPr="00DE488C" w:rsidRDefault="00631BD5" w:rsidP="00631BD5">
      <w:pPr>
        <w:spacing w:after="0"/>
        <w:jc w:val="both"/>
        <w:rPr>
          <w:rFonts w:ascii="Arial" w:hAnsi="Arial" w:cs="Arial"/>
          <w:b/>
          <w:sz w:val="20"/>
          <w:szCs w:val="20"/>
        </w:rPr>
      </w:pPr>
      <w:r>
        <w:rPr>
          <w:rFonts w:ascii="Arial" w:hAnsi="Arial" w:cs="Arial"/>
          <w:b/>
          <w:sz w:val="20"/>
          <w:szCs w:val="20"/>
        </w:rPr>
        <w:t>K 8</w:t>
      </w:r>
      <w:r w:rsidRPr="00DE488C">
        <w:rPr>
          <w:rFonts w:ascii="Arial" w:hAnsi="Arial" w:cs="Arial"/>
          <w:b/>
          <w:sz w:val="20"/>
          <w:szCs w:val="20"/>
        </w:rPr>
        <w:t>. členu (preklic, odpoved in omejitev dovoljenja)</w:t>
      </w:r>
    </w:p>
    <w:p w14:paraId="3931D8D4" w14:textId="77777777" w:rsidR="00631BD5" w:rsidRPr="00661CD0" w:rsidRDefault="00631BD5" w:rsidP="00631BD5">
      <w:pPr>
        <w:spacing w:after="0"/>
        <w:jc w:val="both"/>
        <w:rPr>
          <w:rFonts w:ascii="Arial" w:hAnsi="Arial" w:cs="Arial"/>
          <w:sz w:val="20"/>
          <w:szCs w:val="20"/>
        </w:rPr>
      </w:pPr>
      <w:r w:rsidRPr="00661CD0">
        <w:rPr>
          <w:rFonts w:ascii="Arial" w:hAnsi="Arial" w:cs="Arial"/>
          <w:sz w:val="20"/>
          <w:szCs w:val="20"/>
        </w:rPr>
        <w:t>Ta člen opredeli upravičene razloge za preklic, odpoved ali omejitev dovoljenja. Dovoljenje se prekliče, če se zračni prevoz, za katerega je bilo dovoljenje izdano, ne začne v določenem obdobju ali pa se prekine in se ne vzpostavi ponovno v dveh naslednjih obdobjih letenja, pri čemer prevoznik ne dokaže, da je bila prekinitev posledica okoliščin, na katere ni imel vpliva.</w:t>
      </w:r>
    </w:p>
    <w:p w14:paraId="4857FE21" w14:textId="77777777" w:rsidR="00631BD5" w:rsidRPr="00661CD0" w:rsidRDefault="00631BD5" w:rsidP="00631BD5">
      <w:pPr>
        <w:spacing w:after="0"/>
        <w:jc w:val="both"/>
        <w:rPr>
          <w:rFonts w:ascii="Arial" w:hAnsi="Arial" w:cs="Arial"/>
          <w:sz w:val="20"/>
          <w:szCs w:val="20"/>
        </w:rPr>
      </w:pPr>
      <w:r w:rsidRPr="00661CD0">
        <w:rPr>
          <w:rFonts w:ascii="Arial" w:hAnsi="Arial" w:cs="Arial"/>
          <w:sz w:val="20"/>
          <w:szCs w:val="20"/>
        </w:rPr>
        <w:t xml:space="preserve">Prav tako se dovoljenje prekliče, če prevoznik nima več operativne licence ali ne izpolnjuje drugih predpisanih pogojev za izvajanje zračnega prevoza, ali pa prevoznik sam obvesti ministrstvo, da ne namerava več izvajati pravic, ki so mu bile v dovoljenju podeljene. </w:t>
      </w:r>
    </w:p>
    <w:p w14:paraId="72BD0BE8" w14:textId="77777777" w:rsidR="00631BD5" w:rsidRPr="00661CD0" w:rsidRDefault="00631BD5" w:rsidP="00631BD5">
      <w:pPr>
        <w:spacing w:after="0"/>
        <w:jc w:val="both"/>
        <w:rPr>
          <w:rFonts w:ascii="Arial" w:hAnsi="Arial" w:cs="Arial"/>
          <w:sz w:val="20"/>
          <w:szCs w:val="20"/>
        </w:rPr>
      </w:pPr>
      <w:r w:rsidRPr="00661CD0">
        <w:rPr>
          <w:rFonts w:ascii="Arial" w:hAnsi="Arial" w:cs="Arial"/>
          <w:sz w:val="20"/>
          <w:szCs w:val="20"/>
        </w:rPr>
        <w:t>Če imetnik dovoljenja ne izvaja zračnega prevoza v skladu z izdanim dovoljenjem, sporazumom ali redom letenja, ali ne izpolnjuje pogojev za izvajanje prometnih pravic, ministrstvo lahko dovoljenje prekliče v celoti ali le za določeno obdobje ali samo omeji posamezne pravice iz izdanega dovoljenja, kot je primerno glede na ugotovljeno neskladje.</w:t>
      </w:r>
    </w:p>
    <w:p w14:paraId="597EADE7" w14:textId="77777777" w:rsidR="00631BD5" w:rsidRPr="00DE488C" w:rsidRDefault="00631BD5" w:rsidP="00631BD5">
      <w:pPr>
        <w:spacing w:after="0"/>
        <w:jc w:val="both"/>
        <w:rPr>
          <w:rFonts w:ascii="Arial" w:hAnsi="Arial" w:cs="Arial"/>
          <w:sz w:val="20"/>
          <w:szCs w:val="20"/>
          <w:highlight w:val="yellow"/>
        </w:rPr>
      </w:pPr>
    </w:p>
    <w:p w14:paraId="6BE2630A" w14:textId="77777777" w:rsidR="00631BD5" w:rsidRPr="00DE488C" w:rsidRDefault="00631BD5" w:rsidP="00631BD5">
      <w:pPr>
        <w:spacing w:after="0"/>
        <w:jc w:val="both"/>
        <w:rPr>
          <w:rFonts w:ascii="Arial" w:hAnsi="Arial" w:cs="Arial"/>
          <w:b/>
          <w:sz w:val="20"/>
          <w:szCs w:val="20"/>
        </w:rPr>
      </w:pPr>
      <w:r w:rsidRPr="00DE488C">
        <w:rPr>
          <w:rFonts w:ascii="Arial" w:hAnsi="Arial" w:cs="Arial"/>
          <w:b/>
          <w:sz w:val="20"/>
          <w:szCs w:val="20"/>
        </w:rPr>
        <w:t xml:space="preserve">K </w:t>
      </w:r>
      <w:r>
        <w:rPr>
          <w:rFonts w:ascii="Arial" w:hAnsi="Arial" w:cs="Arial"/>
          <w:b/>
          <w:sz w:val="20"/>
          <w:szCs w:val="20"/>
        </w:rPr>
        <w:t>9</w:t>
      </w:r>
      <w:r w:rsidRPr="00DE488C">
        <w:rPr>
          <w:rFonts w:ascii="Arial" w:hAnsi="Arial" w:cs="Arial"/>
          <w:b/>
          <w:sz w:val="20"/>
          <w:szCs w:val="20"/>
        </w:rPr>
        <w:t>. členu (prenehanje veljavnosti)</w:t>
      </w:r>
    </w:p>
    <w:p w14:paraId="66FE5497" w14:textId="77777777" w:rsidR="00631BD5" w:rsidRPr="00DE488C" w:rsidRDefault="00631BD5" w:rsidP="00631BD5">
      <w:pPr>
        <w:spacing w:after="0"/>
        <w:jc w:val="both"/>
        <w:rPr>
          <w:rFonts w:ascii="Arial" w:hAnsi="Arial" w:cs="Arial"/>
          <w:sz w:val="20"/>
          <w:szCs w:val="20"/>
        </w:rPr>
      </w:pPr>
      <w:r w:rsidRPr="00DE488C">
        <w:rPr>
          <w:rFonts w:ascii="Arial" w:hAnsi="Arial" w:cs="Arial"/>
          <w:sz w:val="20"/>
          <w:szCs w:val="20"/>
        </w:rPr>
        <w:t>Z dnem uveljavitve te uredbe preneha veljati Pravilnik o postopku razdelitve prometnih pravic (Uradni list RS, št. 94/09), ki jo ta uredba v celoti vsebinsko nadomešča.</w:t>
      </w:r>
      <w:r>
        <w:rPr>
          <w:rFonts w:ascii="Arial" w:hAnsi="Arial" w:cs="Arial"/>
          <w:sz w:val="20"/>
          <w:szCs w:val="20"/>
        </w:rPr>
        <w:t xml:space="preserve"> </w:t>
      </w:r>
    </w:p>
    <w:p w14:paraId="46001CAA" w14:textId="77777777" w:rsidR="00631BD5" w:rsidRPr="00DE488C" w:rsidRDefault="00631BD5" w:rsidP="00631BD5">
      <w:pPr>
        <w:spacing w:after="0"/>
        <w:jc w:val="both"/>
        <w:rPr>
          <w:rFonts w:ascii="Arial" w:hAnsi="Arial" w:cs="Arial"/>
          <w:b/>
          <w:sz w:val="20"/>
          <w:szCs w:val="20"/>
          <w:highlight w:val="yellow"/>
        </w:rPr>
      </w:pPr>
    </w:p>
    <w:p w14:paraId="0D58909C" w14:textId="77777777" w:rsidR="00631BD5" w:rsidRPr="00DE488C" w:rsidRDefault="00631BD5" w:rsidP="00631BD5">
      <w:pPr>
        <w:spacing w:after="0"/>
        <w:jc w:val="both"/>
        <w:rPr>
          <w:rFonts w:ascii="Arial" w:hAnsi="Arial" w:cs="Arial"/>
          <w:b/>
          <w:sz w:val="20"/>
          <w:szCs w:val="20"/>
        </w:rPr>
      </w:pPr>
      <w:r w:rsidRPr="00DE488C">
        <w:rPr>
          <w:rFonts w:ascii="Arial" w:hAnsi="Arial" w:cs="Arial"/>
          <w:b/>
          <w:sz w:val="20"/>
          <w:szCs w:val="20"/>
        </w:rPr>
        <w:t xml:space="preserve">K </w:t>
      </w:r>
      <w:r>
        <w:rPr>
          <w:rFonts w:ascii="Arial" w:hAnsi="Arial" w:cs="Arial"/>
          <w:b/>
          <w:sz w:val="20"/>
          <w:szCs w:val="20"/>
        </w:rPr>
        <w:t>10.</w:t>
      </w:r>
      <w:r w:rsidRPr="00DE488C">
        <w:rPr>
          <w:rFonts w:ascii="Arial" w:hAnsi="Arial" w:cs="Arial"/>
          <w:b/>
          <w:sz w:val="20"/>
          <w:szCs w:val="20"/>
        </w:rPr>
        <w:t xml:space="preserve"> členu (začetek veljavnosti)</w:t>
      </w:r>
    </w:p>
    <w:p w14:paraId="19B064E6" w14:textId="77777777" w:rsidR="00631BD5" w:rsidRPr="00FB1000" w:rsidRDefault="00631BD5" w:rsidP="00631BD5">
      <w:pPr>
        <w:spacing w:after="0"/>
        <w:jc w:val="both"/>
        <w:rPr>
          <w:rFonts w:ascii="Arial" w:hAnsi="Arial" w:cs="Arial"/>
          <w:sz w:val="20"/>
          <w:szCs w:val="20"/>
        </w:rPr>
      </w:pPr>
      <w:r w:rsidRPr="00DE488C">
        <w:rPr>
          <w:rFonts w:ascii="Arial" w:hAnsi="Arial" w:cs="Arial"/>
          <w:sz w:val="20"/>
          <w:szCs w:val="20"/>
        </w:rPr>
        <w:t>Določi se začetek uveljavitve te uredbe, in sicer uredba začne veljati petnajsti dan po objavi v Uradnem listu.</w:t>
      </w:r>
    </w:p>
    <w:p w14:paraId="0B637C34" w14:textId="77777777" w:rsidR="00837422" w:rsidRDefault="00837422" w:rsidP="00631BD5">
      <w:pPr>
        <w:spacing w:after="0"/>
      </w:pPr>
    </w:p>
    <w:sectPr w:rsidR="00837422" w:rsidSect="00B3609A">
      <w:pgSz w:w="11907" w:h="16840" w:code="9"/>
      <w:pgMar w:top="1417" w:right="1417" w:bottom="1417" w:left="1417" w:header="708" w:footer="708" w:gutter="0"/>
      <w:cols w:space="708"/>
      <w:docGrid w:linePitch="21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8543162"/>
    <w:multiLevelType w:val="hybridMultilevel"/>
    <w:tmpl w:val="8A30D61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05A3"/>
    <w:rsid w:val="00013E77"/>
    <w:rsid w:val="0006576A"/>
    <w:rsid w:val="000705A3"/>
    <w:rsid w:val="000823F1"/>
    <w:rsid w:val="000A3B20"/>
    <w:rsid w:val="000B14E2"/>
    <w:rsid w:val="000C208C"/>
    <w:rsid w:val="000E7C1D"/>
    <w:rsid w:val="000F27E5"/>
    <w:rsid w:val="00116E4F"/>
    <w:rsid w:val="001301E9"/>
    <w:rsid w:val="00153FE1"/>
    <w:rsid w:val="001576D3"/>
    <w:rsid w:val="0017547C"/>
    <w:rsid w:val="00184668"/>
    <w:rsid w:val="001871C2"/>
    <w:rsid w:val="001B481A"/>
    <w:rsid w:val="001E2DCF"/>
    <w:rsid w:val="00242CB5"/>
    <w:rsid w:val="0025106C"/>
    <w:rsid w:val="002564D7"/>
    <w:rsid w:val="00257954"/>
    <w:rsid w:val="00261876"/>
    <w:rsid w:val="00294F40"/>
    <w:rsid w:val="002B3072"/>
    <w:rsid w:val="00383EA3"/>
    <w:rsid w:val="00393F89"/>
    <w:rsid w:val="003B162B"/>
    <w:rsid w:val="003F3568"/>
    <w:rsid w:val="00455D5B"/>
    <w:rsid w:val="00455FD8"/>
    <w:rsid w:val="00463439"/>
    <w:rsid w:val="004F2C15"/>
    <w:rsid w:val="00503211"/>
    <w:rsid w:val="00510CCD"/>
    <w:rsid w:val="005111D6"/>
    <w:rsid w:val="005A259F"/>
    <w:rsid w:val="005A30D6"/>
    <w:rsid w:val="005C402D"/>
    <w:rsid w:val="005E2997"/>
    <w:rsid w:val="00631BD5"/>
    <w:rsid w:val="00647A2E"/>
    <w:rsid w:val="0065291E"/>
    <w:rsid w:val="0066444C"/>
    <w:rsid w:val="00665C1B"/>
    <w:rsid w:val="00686159"/>
    <w:rsid w:val="006C3B36"/>
    <w:rsid w:val="00727F4C"/>
    <w:rsid w:val="007418E5"/>
    <w:rsid w:val="00752636"/>
    <w:rsid w:val="00771D7C"/>
    <w:rsid w:val="00780BB4"/>
    <w:rsid w:val="007A64DB"/>
    <w:rsid w:val="007C0A60"/>
    <w:rsid w:val="007D1B8A"/>
    <w:rsid w:val="007F7138"/>
    <w:rsid w:val="008159D2"/>
    <w:rsid w:val="00816D9E"/>
    <w:rsid w:val="00832EE7"/>
    <w:rsid w:val="00837422"/>
    <w:rsid w:val="008470A0"/>
    <w:rsid w:val="008520A9"/>
    <w:rsid w:val="008619C7"/>
    <w:rsid w:val="008B42D1"/>
    <w:rsid w:val="008D2D6F"/>
    <w:rsid w:val="008E1292"/>
    <w:rsid w:val="00905BAD"/>
    <w:rsid w:val="0094499D"/>
    <w:rsid w:val="009B1C46"/>
    <w:rsid w:val="009D7EA2"/>
    <w:rsid w:val="009F4B1D"/>
    <w:rsid w:val="00B67964"/>
    <w:rsid w:val="00BD7043"/>
    <w:rsid w:val="00BF3F1B"/>
    <w:rsid w:val="00C2067E"/>
    <w:rsid w:val="00C42FE5"/>
    <w:rsid w:val="00C56D42"/>
    <w:rsid w:val="00C622D0"/>
    <w:rsid w:val="00C62B24"/>
    <w:rsid w:val="00CB0780"/>
    <w:rsid w:val="00CE29E3"/>
    <w:rsid w:val="00CE63B1"/>
    <w:rsid w:val="00D22D25"/>
    <w:rsid w:val="00D4281A"/>
    <w:rsid w:val="00D65598"/>
    <w:rsid w:val="00DA5246"/>
    <w:rsid w:val="00DC76A2"/>
    <w:rsid w:val="00DE1D3E"/>
    <w:rsid w:val="00E13CCD"/>
    <w:rsid w:val="00E172FD"/>
    <w:rsid w:val="00E24C72"/>
    <w:rsid w:val="00E676F2"/>
    <w:rsid w:val="00E81725"/>
    <w:rsid w:val="00EA37FB"/>
    <w:rsid w:val="00EE3F0B"/>
    <w:rsid w:val="00F815D3"/>
    <w:rsid w:val="00F93EE0"/>
    <w:rsid w:val="00F96859"/>
    <w:rsid w:val="00FA4A98"/>
    <w:rsid w:val="00FB404D"/>
    <w:rsid w:val="00FE13F8"/>
    <w:rsid w:val="00FE5C1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873377"/>
  <w15:chartTrackingRefBased/>
  <w15:docId w15:val="{B225C235-B29B-4AC0-B3EB-82B51B2B9B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sl-SI" w:eastAsia="sl-SI"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9D7EA2"/>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kern w:val="0"/>
      <w14:ligatures w14:val="none"/>
    </w:rPr>
  </w:style>
  <w:style w:type="paragraph" w:customStyle="1" w:styleId="Naslovpredpisa">
    <w:name w:val="Naslov_predpisa"/>
    <w:basedOn w:val="Navaden"/>
    <w:link w:val="NaslovpredpisaZnak"/>
    <w:qFormat/>
    <w:rsid w:val="009D7EA2"/>
    <w:pPr>
      <w:suppressAutoHyphens/>
      <w:overflowPunct w:val="0"/>
      <w:autoSpaceDE w:val="0"/>
      <w:autoSpaceDN w:val="0"/>
      <w:adjustRightInd w:val="0"/>
      <w:spacing w:after="0" w:line="240" w:lineRule="auto"/>
      <w:jc w:val="center"/>
      <w:textAlignment w:val="baseline"/>
    </w:pPr>
    <w:rPr>
      <w:rFonts w:ascii="Arial" w:eastAsia="Times New Roman" w:hAnsi="Arial" w:cs="Arial"/>
      <w:b/>
      <w:kern w:val="0"/>
      <w14:ligatures w14:val="none"/>
    </w:rPr>
  </w:style>
  <w:style w:type="character" w:customStyle="1" w:styleId="VrstapredpisaZnak">
    <w:name w:val="Vrsta predpisa Znak"/>
    <w:link w:val="Vrstapredpisa"/>
    <w:rsid w:val="009D7EA2"/>
    <w:rPr>
      <w:rFonts w:ascii="Arial" w:eastAsia="Times New Roman" w:hAnsi="Arial" w:cs="Arial"/>
      <w:b/>
      <w:bCs/>
      <w:color w:val="000000"/>
      <w:spacing w:val="40"/>
      <w:kern w:val="0"/>
      <w:lang w:val="sl-SI" w:eastAsia="sl-SI"/>
      <w14:ligatures w14:val="none"/>
    </w:rPr>
  </w:style>
  <w:style w:type="character" w:customStyle="1" w:styleId="NaslovpredpisaZnak">
    <w:name w:val="Naslov_predpisa Znak"/>
    <w:link w:val="Naslovpredpisa"/>
    <w:rsid w:val="009D7EA2"/>
    <w:rPr>
      <w:rFonts w:ascii="Arial" w:eastAsia="Times New Roman" w:hAnsi="Arial" w:cs="Arial"/>
      <w:b/>
      <w:kern w:val="0"/>
      <w:lang w:val="sl-SI" w:eastAsia="sl-SI"/>
      <w14:ligatures w14:val="none"/>
    </w:rPr>
  </w:style>
  <w:style w:type="paragraph" w:customStyle="1" w:styleId="len">
    <w:name w:val="Člen"/>
    <w:basedOn w:val="Navaden"/>
    <w:link w:val="lenZnak"/>
    <w:qFormat/>
    <w:rsid w:val="009D7EA2"/>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kern w:val="0"/>
      <w14:ligatures w14:val="none"/>
    </w:rPr>
  </w:style>
  <w:style w:type="character" w:customStyle="1" w:styleId="lenZnak">
    <w:name w:val="Člen Znak"/>
    <w:link w:val="len"/>
    <w:rsid w:val="009D7EA2"/>
    <w:rPr>
      <w:rFonts w:ascii="Arial" w:eastAsia="Times New Roman" w:hAnsi="Arial" w:cs="Arial"/>
      <w:b/>
      <w:kern w:val="0"/>
      <w:lang w:val="sl-SI" w:eastAsia="sl-SI"/>
      <w14:ligatures w14:val="none"/>
    </w:rPr>
  </w:style>
  <w:style w:type="paragraph" w:customStyle="1" w:styleId="Odstavek">
    <w:name w:val="Odstavek"/>
    <w:basedOn w:val="Navaden"/>
    <w:link w:val="OdstavekZnak"/>
    <w:qFormat/>
    <w:rsid w:val="009D7EA2"/>
    <w:pPr>
      <w:overflowPunct w:val="0"/>
      <w:autoSpaceDE w:val="0"/>
      <w:autoSpaceDN w:val="0"/>
      <w:adjustRightInd w:val="0"/>
      <w:spacing w:before="240" w:after="0" w:line="240" w:lineRule="auto"/>
      <w:ind w:firstLine="1021"/>
      <w:jc w:val="both"/>
      <w:textAlignment w:val="baseline"/>
    </w:pPr>
    <w:rPr>
      <w:rFonts w:ascii="Arial" w:eastAsia="Times New Roman" w:hAnsi="Arial" w:cs="Arial"/>
      <w:kern w:val="0"/>
      <w14:ligatures w14:val="none"/>
    </w:rPr>
  </w:style>
  <w:style w:type="paragraph" w:customStyle="1" w:styleId="Pravnapodlaga">
    <w:name w:val="Pravna podlaga"/>
    <w:basedOn w:val="Odstavek"/>
    <w:link w:val="PravnapodlagaZnak"/>
    <w:qFormat/>
    <w:rsid w:val="009D7EA2"/>
    <w:pPr>
      <w:spacing w:before="480"/>
    </w:pPr>
  </w:style>
  <w:style w:type="character" w:customStyle="1" w:styleId="OdstavekZnak">
    <w:name w:val="Odstavek Znak"/>
    <w:link w:val="Odstavek"/>
    <w:rsid w:val="009D7EA2"/>
    <w:rPr>
      <w:rFonts w:ascii="Arial" w:eastAsia="Times New Roman" w:hAnsi="Arial" w:cs="Arial"/>
      <w:kern w:val="0"/>
      <w:lang w:val="sl-SI" w:eastAsia="sl-SI"/>
      <w14:ligatures w14:val="none"/>
    </w:rPr>
  </w:style>
  <w:style w:type="paragraph" w:customStyle="1" w:styleId="rkovnatokazaodstavkom">
    <w:name w:val="Črkovna točka_za odstavkom"/>
    <w:basedOn w:val="Navaden"/>
    <w:link w:val="rkovnatokazaodstavkomZnak"/>
    <w:qFormat/>
    <w:rsid w:val="009D7EA2"/>
    <w:pPr>
      <w:numPr>
        <w:numId w:val="2"/>
      </w:numPr>
      <w:overflowPunct w:val="0"/>
      <w:autoSpaceDE w:val="0"/>
      <w:autoSpaceDN w:val="0"/>
      <w:adjustRightInd w:val="0"/>
      <w:spacing w:after="0" w:line="240" w:lineRule="auto"/>
      <w:contextualSpacing/>
      <w:jc w:val="both"/>
      <w:textAlignment w:val="baseline"/>
    </w:pPr>
    <w:rPr>
      <w:rFonts w:ascii="Arial" w:eastAsia="Times New Roman" w:hAnsi="Arial" w:cs="Arial"/>
      <w:kern w:val="0"/>
      <w14:ligatures w14:val="none"/>
    </w:rPr>
  </w:style>
  <w:style w:type="character" w:customStyle="1" w:styleId="rkovnatokazaodstavkomZnak">
    <w:name w:val="Črkovna točka_za odstavkom Znak"/>
    <w:link w:val="rkovnatokazaodstavkom"/>
    <w:rsid w:val="009D7EA2"/>
    <w:rPr>
      <w:rFonts w:ascii="Arial" w:eastAsia="Times New Roman" w:hAnsi="Arial" w:cs="Arial"/>
      <w:kern w:val="0"/>
      <w:lang w:val="sl-SI" w:eastAsia="sl-SI"/>
      <w14:ligatures w14:val="none"/>
    </w:rPr>
  </w:style>
  <w:style w:type="paragraph" w:customStyle="1" w:styleId="Alineazaodstavkom">
    <w:name w:val="Alinea za odstavkom"/>
    <w:basedOn w:val="Navaden"/>
    <w:link w:val="AlineazaodstavkomZnak"/>
    <w:qFormat/>
    <w:rsid w:val="009D7EA2"/>
    <w:pPr>
      <w:numPr>
        <w:numId w:val="1"/>
      </w:numPr>
      <w:spacing w:after="0" w:line="240" w:lineRule="auto"/>
      <w:jc w:val="both"/>
    </w:pPr>
    <w:rPr>
      <w:rFonts w:ascii="Arial" w:eastAsia="Times New Roman" w:hAnsi="Arial" w:cs="Arial"/>
      <w:kern w:val="0"/>
      <w14:ligatures w14:val="none"/>
    </w:rPr>
  </w:style>
  <w:style w:type="paragraph" w:customStyle="1" w:styleId="tevilkanakoncupredpisa">
    <w:name w:val="Številka na koncu predpisa"/>
    <w:basedOn w:val="Datumsprejetja"/>
    <w:link w:val="tevilkanakoncupredpisaZnak"/>
    <w:qFormat/>
    <w:rsid w:val="009D7EA2"/>
    <w:pPr>
      <w:spacing w:before="480"/>
    </w:pPr>
  </w:style>
  <w:style w:type="character" w:customStyle="1" w:styleId="AlineazaodstavkomZnak">
    <w:name w:val="Alinea za odstavkom Znak"/>
    <w:basedOn w:val="Privzetapisavaodstavka"/>
    <w:link w:val="Alineazaodstavkom"/>
    <w:rsid w:val="009D7EA2"/>
    <w:rPr>
      <w:rFonts w:ascii="Arial" w:eastAsia="Times New Roman" w:hAnsi="Arial" w:cs="Arial"/>
      <w:kern w:val="0"/>
      <w:lang w:val="sl-SI" w:eastAsia="sl-SI"/>
      <w14:ligatures w14:val="none"/>
    </w:rPr>
  </w:style>
  <w:style w:type="paragraph" w:customStyle="1" w:styleId="Datumsprejetja">
    <w:name w:val="Datum sprejetja"/>
    <w:basedOn w:val="Navaden"/>
    <w:link w:val="DatumsprejetjaZnak"/>
    <w:qFormat/>
    <w:rsid w:val="009D7EA2"/>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kern w:val="0"/>
      <w14:ligatures w14:val="none"/>
    </w:rPr>
  </w:style>
  <w:style w:type="character" w:customStyle="1" w:styleId="tevilkanakoncupredpisaZnak">
    <w:name w:val="Številka na koncu predpisa Znak"/>
    <w:link w:val="tevilkanakoncupredpisa"/>
    <w:rsid w:val="009D7EA2"/>
    <w:rPr>
      <w:rFonts w:ascii="Arial" w:eastAsia="Times New Roman" w:hAnsi="Arial" w:cs="Arial"/>
      <w:snapToGrid w:val="0"/>
      <w:color w:val="000000"/>
      <w:kern w:val="0"/>
      <w:lang w:val="sl-SI" w:eastAsia="sl-SI"/>
      <w14:ligatures w14:val="none"/>
    </w:rPr>
  </w:style>
  <w:style w:type="character" w:customStyle="1" w:styleId="DatumsprejetjaZnak">
    <w:name w:val="Datum sprejetja Znak"/>
    <w:link w:val="Datumsprejetja"/>
    <w:rsid w:val="009D7EA2"/>
    <w:rPr>
      <w:rFonts w:ascii="Arial" w:eastAsia="Times New Roman" w:hAnsi="Arial" w:cs="Arial"/>
      <w:snapToGrid w:val="0"/>
      <w:color w:val="000000"/>
      <w:kern w:val="0"/>
      <w:lang w:val="sl-SI" w:eastAsia="sl-SI"/>
      <w14:ligatures w14:val="none"/>
    </w:rPr>
  </w:style>
  <w:style w:type="paragraph" w:customStyle="1" w:styleId="lennaslov">
    <w:name w:val="Člen_naslov"/>
    <w:basedOn w:val="len"/>
    <w:qFormat/>
    <w:rsid w:val="009D7EA2"/>
    <w:pPr>
      <w:spacing w:before="0"/>
    </w:pPr>
  </w:style>
  <w:style w:type="character" w:customStyle="1" w:styleId="PravnapodlagaZnak">
    <w:name w:val="Pravna podlaga Znak"/>
    <w:basedOn w:val="OdstavekZnak"/>
    <w:link w:val="Pravnapodlaga"/>
    <w:rsid w:val="009D7EA2"/>
    <w:rPr>
      <w:rFonts w:ascii="Arial" w:eastAsia="Times New Roman" w:hAnsi="Arial" w:cs="Arial"/>
      <w:kern w:val="0"/>
      <w:lang w:val="sl-SI" w:eastAsia="sl-SI"/>
      <w14:ligatures w14:val="none"/>
    </w:rPr>
  </w:style>
  <w:style w:type="paragraph" w:customStyle="1" w:styleId="EVA">
    <w:name w:val="EVA"/>
    <w:basedOn w:val="Navaden"/>
    <w:link w:val="EVAZnak"/>
    <w:qFormat/>
    <w:rsid w:val="009D7EA2"/>
    <w:pPr>
      <w:overflowPunct w:val="0"/>
      <w:autoSpaceDE w:val="0"/>
      <w:autoSpaceDN w:val="0"/>
      <w:adjustRightInd w:val="0"/>
      <w:spacing w:after="0" w:line="240" w:lineRule="auto"/>
      <w:jc w:val="both"/>
      <w:textAlignment w:val="baseline"/>
    </w:pPr>
    <w:rPr>
      <w:rFonts w:ascii="Arial" w:eastAsia="Times New Roman" w:hAnsi="Arial" w:cs="Arial"/>
      <w:kern w:val="0"/>
      <w14:ligatures w14:val="none"/>
    </w:rPr>
  </w:style>
  <w:style w:type="character" w:customStyle="1" w:styleId="EVAZnak">
    <w:name w:val="EVA Znak"/>
    <w:link w:val="EVA"/>
    <w:rsid w:val="009D7EA2"/>
    <w:rPr>
      <w:rFonts w:ascii="Arial" w:eastAsia="Times New Roman" w:hAnsi="Arial" w:cs="Arial"/>
      <w:kern w:val="0"/>
      <w:lang w:val="sl-SI" w:eastAsia="sl-SI"/>
      <w14:ligatures w14:val="none"/>
    </w:rPr>
  </w:style>
  <w:style w:type="paragraph" w:customStyle="1" w:styleId="Imeorgana">
    <w:name w:val="Ime organa"/>
    <w:basedOn w:val="Navaden"/>
    <w:link w:val="ImeorganaZnak"/>
    <w:qFormat/>
    <w:rsid w:val="009D7EA2"/>
    <w:pPr>
      <w:overflowPunct w:val="0"/>
      <w:autoSpaceDE w:val="0"/>
      <w:autoSpaceDN w:val="0"/>
      <w:adjustRightInd w:val="0"/>
      <w:spacing w:before="480" w:after="0" w:line="240" w:lineRule="auto"/>
      <w:ind w:left="5670"/>
      <w:jc w:val="center"/>
      <w:textAlignment w:val="baseline"/>
    </w:pPr>
    <w:rPr>
      <w:rFonts w:ascii="Arial" w:eastAsia="Times New Roman" w:hAnsi="Arial" w:cs="Arial"/>
      <w:kern w:val="0"/>
      <w14:ligatures w14:val="none"/>
    </w:rPr>
  </w:style>
  <w:style w:type="paragraph" w:customStyle="1" w:styleId="Zamaknjenadolobaprvinivo">
    <w:name w:val="Zamaknjena določba_prvi nivo"/>
    <w:basedOn w:val="Alineazaodstavkom"/>
    <w:link w:val="ZamaknjenadolobaprvinivoZnak"/>
    <w:qFormat/>
    <w:rsid w:val="009D7EA2"/>
    <w:pPr>
      <w:numPr>
        <w:numId w:val="0"/>
      </w:numPr>
    </w:pPr>
  </w:style>
  <w:style w:type="character" w:customStyle="1" w:styleId="ZamaknjenadolobaprvinivoZnak">
    <w:name w:val="Zamaknjena določba_prvi nivo Znak"/>
    <w:basedOn w:val="OdstavekZnak"/>
    <w:link w:val="Zamaknjenadolobaprvinivo"/>
    <w:rsid w:val="009D7EA2"/>
    <w:rPr>
      <w:rFonts w:ascii="Arial" w:eastAsia="Times New Roman" w:hAnsi="Arial" w:cs="Arial"/>
      <w:kern w:val="0"/>
      <w:lang w:val="sl-SI" w:eastAsia="sl-SI"/>
      <w14:ligatures w14:val="none"/>
    </w:rPr>
  </w:style>
  <w:style w:type="character" w:customStyle="1" w:styleId="ImeorganaZnak">
    <w:name w:val="Ime organa Znak"/>
    <w:link w:val="Imeorgana"/>
    <w:rsid w:val="009D7EA2"/>
    <w:rPr>
      <w:rFonts w:ascii="Arial" w:eastAsia="Times New Roman" w:hAnsi="Arial" w:cs="Arial"/>
      <w:kern w:val="0"/>
      <w:lang w:val="sl-SI" w:eastAsia="sl-SI"/>
      <w14:ligatures w14:val="none"/>
    </w:rPr>
  </w:style>
  <w:style w:type="paragraph" w:styleId="Revizija">
    <w:name w:val="Revision"/>
    <w:hidden/>
    <w:uiPriority w:val="99"/>
    <w:semiHidden/>
    <w:rsid w:val="005111D6"/>
    <w:pPr>
      <w:spacing w:after="0" w:line="240" w:lineRule="auto"/>
    </w:pPr>
  </w:style>
  <w:style w:type="character" w:styleId="Pripombasklic">
    <w:name w:val="annotation reference"/>
    <w:basedOn w:val="Privzetapisavaodstavka"/>
    <w:uiPriority w:val="99"/>
    <w:unhideWhenUsed/>
    <w:rsid w:val="005111D6"/>
    <w:rPr>
      <w:sz w:val="16"/>
      <w:szCs w:val="16"/>
    </w:rPr>
  </w:style>
  <w:style w:type="paragraph" w:styleId="Pripombabesedilo">
    <w:name w:val="annotation text"/>
    <w:basedOn w:val="Navaden"/>
    <w:link w:val="PripombabesediloZnak"/>
    <w:uiPriority w:val="99"/>
    <w:unhideWhenUsed/>
    <w:rsid w:val="005111D6"/>
    <w:pPr>
      <w:spacing w:line="240" w:lineRule="auto"/>
    </w:pPr>
    <w:rPr>
      <w:sz w:val="20"/>
      <w:szCs w:val="20"/>
    </w:rPr>
  </w:style>
  <w:style w:type="character" w:customStyle="1" w:styleId="PripombabesediloZnak">
    <w:name w:val="Pripomba – besedilo Znak"/>
    <w:basedOn w:val="Privzetapisavaodstavka"/>
    <w:link w:val="Pripombabesedilo"/>
    <w:uiPriority w:val="99"/>
    <w:rsid w:val="005111D6"/>
    <w:rPr>
      <w:sz w:val="20"/>
      <w:szCs w:val="20"/>
      <w:lang w:val="sl-SI"/>
    </w:rPr>
  </w:style>
  <w:style w:type="paragraph" w:styleId="Zadevapripombe">
    <w:name w:val="annotation subject"/>
    <w:basedOn w:val="Pripombabesedilo"/>
    <w:next w:val="Pripombabesedilo"/>
    <w:link w:val="ZadevapripombeZnak"/>
    <w:uiPriority w:val="99"/>
    <w:semiHidden/>
    <w:unhideWhenUsed/>
    <w:rsid w:val="005111D6"/>
    <w:rPr>
      <w:b/>
      <w:bCs/>
    </w:rPr>
  </w:style>
  <w:style w:type="character" w:customStyle="1" w:styleId="ZadevapripombeZnak">
    <w:name w:val="Zadeva pripombe Znak"/>
    <w:basedOn w:val="PripombabesediloZnak"/>
    <w:link w:val="Zadevapripombe"/>
    <w:uiPriority w:val="99"/>
    <w:semiHidden/>
    <w:rsid w:val="005111D6"/>
    <w:rPr>
      <w:b/>
      <w:bCs/>
      <w:sz w:val="20"/>
      <w:szCs w:val="20"/>
      <w:lang w:val="sl-SI"/>
    </w:rPr>
  </w:style>
  <w:style w:type="paragraph" w:styleId="Besedilooblaka">
    <w:name w:val="Balloon Text"/>
    <w:basedOn w:val="Navaden"/>
    <w:link w:val="BesedilooblakaZnak"/>
    <w:uiPriority w:val="99"/>
    <w:semiHidden/>
    <w:unhideWhenUsed/>
    <w:rsid w:val="00F9685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96859"/>
    <w:rPr>
      <w:rFonts w:ascii="Segoe UI" w:hAnsi="Segoe UI" w:cs="Segoe UI"/>
      <w:sz w:val="18"/>
      <w:szCs w:val="18"/>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300</TotalTime>
  <Pages>5</Pages>
  <Words>3231</Words>
  <Characters>18422</Characters>
  <Application>Microsoft Office Word</Application>
  <DocSecurity>0</DocSecurity>
  <Lines>153</Lines>
  <Paragraphs>43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 Arhar</dc:creator>
  <cp:keywords/>
  <dc:description/>
  <cp:lastModifiedBy>Matej Arhar</cp:lastModifiedBy>
  <cp:revision>29</cp:revision>
  <cp:lastPrinted>2023-10-25T07:23:00Z</cp:lastPrinted>
  <dcterms:created xsi:type="dcterms:W3CDTF">2023-09-29T08:43:00Z</dcterms:created>
  <dcterms:modified xsi:type="dcterms:W3CDTF">2023-11-06T07:40:00Z</dcterms:modified>
</cp:coreProperties>
</file>