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AB44D6" w14:textId="4900B724" w:rsidR="009C6C6C" w:rsidRPr="00C32189" w:rsidRDefault="009C6C6C" w:rsidP="004B337E">
      <w:pPr>
        <w:shd w:val="clear" w:color="auto" w:fill="FFFFFF"/>
        <w:spacing w:after="0" w:line="240" w:lineRule="atLeast"/>
        <w:ind w:firstLine="33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C32189">
        <w:rPr>
          <w:rFonts w:ascii="Arial" w:eastAsia="Times New Roman" w:hAnsi="Arial" w:cs="Arial"/>
          <w:sz w:val="20"/>
          <w:szCs w:val="20"/>
          <w:lang w:eastAsia="sl-SI"/>
        </w:rPr>
        <w:t xml:space="preserve">Na podlagi prvega odstavka 84. člena Zakona o organizaciji in financiranju vzgoje in izobraževanja (Uradni list RS, št. 16/07 – uradno prečiščeno besedilo, 36/08, 58/09, 64/09 – </w:t>
      </w:r>
      <w:proofErr w:type="spellStart"/>
      <w:r w:rsidRPr="00C32189">
        <w:rPr>
          <w:rFonts w:ascii="Arial" w:eastAsia="Times New Roman" w:hAnsi="Arial" w:cs="Arial"/>
          <w:sz w:val="20"/>
          <w:szCs w:val="20"/>
          <w:lang w:eastAsia="sl-SI"/>
        </w:rPr>
        <w:t>popr</w:t>
      </w:r>
      <w:proofErr w:type="spellEnd"/>
      <w:r w:rsidRPr="00C32189">
        <w:rPr>
          <w:rFonts w:ascii="Arial" w:eastAsia="Times New Roman" w:hAnsi="Arial" w:cs="Arial"/>
          <w:sz w:val="20"/>
          <w:szCs w:val="20"/>
          <w:lang w:eastAsia="sl-SI"/>
        </w:rPr>
        <w:t xml:space="preserve">., 65/09 – </w:t>
      </w:r>
      <w:proofErr w:type="spellStart"/>
      <w:r w:rsidRPr="00C32189">
        <w:rPr>
          <w:rFonts w:ascii="Arial" w:eastAsia="Times New Roman" w:hAnsi="Arial" w:cs="Arial"/>
          <w:sz w:val="20"/>
          <w:szCs w:val="20"/>
          <w:lang w:eastAsia="sl-SI"/>
        </w:rPr>
        <w:t>popr</w:t>
      </w:r>
      <w:proofErr w:type="spellEnd"/>
      <w:r w:rsidRPr="00C32189">
        <w:rPr>
          <w:rFonts w:ascii="Arial" w:eastAsia="Times New Roman" w:hAnsi="Arial" w:cs="Arial"/>
          <w:sz w:val="20"/>
          <w:szCs w:val="20"/>
          <w:lang w:eastAsia="sl-SI"/>
        </w:rPr>
        <w:t xml:space="preserve">., 20/11, 40/12 – ZUJF, 57/12 – ZPCP-2D, 47/15, 46/16, 49/16 – </w:t>
      </w:r>
      <w:proofErr w:type="spellStart"/>
      <w:r w:rsidRPr="00C32189">
        <w:rPr>
          <w:rFonts w:ascii="Arial" w:eastAsia="Times New Roman" w:hAnsi="Arial" w:cs="Arial"/>
          <w:sz w:val="20"/>
          <w:szCs w:val="20"/>
          <w:lang w:eastAsia="sl-SI"/>
        </w:rPr>
        <w:t>popr</w:t>
      </w:r>
      <w:proofErr w:type="spellEnd"/>
      <w:r w:rsidRPr="00C32189">
        <w:rPr>
          <w:rFonts w:ascii="Arial" w:eastAsia="Times New Roman" w:hAnsi="Arial" w:cs="Arial"/>
          <w:sz w:val="20"/>
          <w:szCs w:val="20"/>
          <w:lang w:eastAsia="sl-SI"/>
        </w:rPr>
        <w:t xml:space="preserve">., 25/17 – </w:t>
      </w:r>
      <w:proofErr w:type="spellStart"/>
      <w:r w:rsidRPr="00C32189">
        <w:rPr>
          <w:rFonts w:ascii="Arial" w:eastAsia="Times New Roman" w:hAnsi="Arial" w:cs="Arial"/>
          <w:sz w:val="20"/>
          <w:szCs w:val="20"/>
          <w:lang w:eastAsia="sl-SI"/>
        </w:rPr>
        <w:t>ZVaj</w:t>
      </w:r>
      <w:proofErr w:type="spellEnd"/>
      <w:r w:rsidRPr="00C32189">
        <w:rPr>
          <w:rFonts w:ascii="Arial" w:eastAsia="Times New Roman" w:hAnsi="Arial" w:cs="Arial"/>
          <w:sz w:val="20"/>
          <w:szCs w:val="20"/>
          <w:lang w:eastAsia="sl-SI"/>
        </w:rPr>
        <w:t>, 123/21, 172/21, 207/21, 105/22 – ZZNŠPP, 141/22, 158/22 – ZDoh-2AA in 71/23) minister za vzgojo in izobraževanje izdaja</w:t>
      </w:r>
    </w:p>
    <w:p w14:paraId="3B7EABFB" w14:textId="0598961A" w:rsidR="004B337E" w:rsidRPr="00C32189" w:rsidRDefault="004B337E" w:rsidP="004B337E">
      <w:pPr>
        <w:shd w:val="clear" w:color="auto" w:fill="FFFFFF"/>
        <w:spacing w:after="0" w:line="240" w:lineRule="atLeast"/>
        <w:ind w:firstLine="33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9C315B9" w14:textId="77777777" w:rsidR="004B337E" w:rsidRPr="00C32189" w:rsidRDefault="004B337E" w:rsidP="004B337E">
      <w:pPr>
        <w:shd w:val="clear" w:color="auto" w:fill="FFFFFF"/>
        <w:spacing w:after="0" w:line="240" w:lineRule="atLeast"/>
        <w:ind w:firstLine="33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A832538" w14:textId="77777777" w:rsidR="009C6C6C" w:rsidRPr="00C32189" w:rsidRDefault="009C6C6C" w:rsidP="004B337E">
      <w:pPr>
        <w:shd w:val="clear" w:color="auto" w:fill="FFFFFF"/>
        <w:spacing w:after="0" w:line="240" w:lineRule="atLeast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C7CB589" w14:textId="5A78773C" w:rsidR="009C6C6C" w:rsidRPr="00C32189" w:rsidRDefault="009C6C6C" w:rsidP="004B337E">
      <w:pPr>
        <w:shd w:val="clear" w:color="auto" w:fill="FFFFFF"/>
        <w:spacing w:after="0" w:line="240" w:lineRule="atLeast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C32189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P R A V I L N I K </w:t>
      </w:r>
    </w:p>
    <w:p w14:paraId="174D22E9" w14:textId="0CC363A0" w:rsidR="009C6C6C" w:rsidRPr="00C32189" w:rsidRDefault="009C6C6C" w:rsidP="004B337E">
      <w:pPr>
        <w:shd w:val="clear" w:color="auto" w:fill="FFFFFF"/>
        <w:spacing w:after="0" w:line="240" w:lineRule="atLeast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C32189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o spremembah in dopolnitvah Pravilnika o metodologiji financiranja izobraževalnih programov in vzgojnega programa na področju srednjega šolstva </w:t>
      </w:r>
    </w:p>
    <w:p w14:paraId="3392A325" w14:textId="1B899E28" w:rsidR="009C6C6C" w:rsidRPr="00C32189" w:rsidRDefault="009C6C6C" w:rsidP="004B337E">
      <w:pPr>
        <w:shd w:val="clear" w:color="auto" w:fill="FFFFFF"/>
        <w:spacing w:after="0" w:line="240" w:lineRule="atLeast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3C15E13" w14:textId="0C42E5B5" w:rsidR="009C6C6C" w:rsidRPr="00C32189" w:rsidRDefault="009C6C6C" w:rsidP="004B337E">
      <w:pPr>
        <w:shd w:val="clear" w:color="auto" w:fill="FFFFFF"/>
        <w:spacing w:after="0" w:line="240" w:lineRule="atLeast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6E50184" w14:textId="77777777" w:rsidR="009C6C6C" w:rsidRPr="00C32189" w:rsidRDefault="009C6C6C" w:rsidP="004B337E">
      <w:pPr>
        <w:spacing w:after="0" w:line="240" w:lineRule="atLeast"/>
        <w:rPr>
          <w:rFonts w:ascii="Arial" w:eastAsia="Times New Roman" w:hAnsi="Arial" w:cs="Arial"/>
          <w:sz w:val="20"/>
          <w:szCs w:val="20"/>
          <w:shd w:val="clear" w:color="auto" w:fill="FFFFFF"/>
          <w:lang w:eastAsia="sl-SI"/>
        </w:rPr>
      </w:pPr>
      <w:r w:rsidRPr="00C32189">
        <w:rPr>
          <w:rFonts w:ascii="Arial" w:eastAsia="Times New Roman" w:hAnsi="Arial" w:cs="Arial"/>
          <w:sz w:val="20"/>
          <w:szCs w:val="20"/>
          <w:lang w:eastAsia="sl-SI"/>
        </w:rPr>
        <w:fldChar w:fldCharType="begin"/>
      </w:r>
      <w:r w:rsidRPr="00C32189">
        <w:rPr>
          <w:rFonts w:ascii="Arial" w:eastAsia="Times New Roman" w:hAnsi="Arial" w:cs="Arial"/>
          <w:sz w:val="20"/>
          <w:szCs w:val="20"/>
          <w:lang w:eastAsia="sl-SI"/>
        </w:rPr>
        <w:instrText xml:space="preserve"> HYPERLINK "https://www.uradni-list.si/glasilo-uradni-list-rs/vsebina/2019-01-0106/" \l "1.%C2%A0%C4%8Dlen" </w:instrText>
      </w:r>
      <w:r w:rsidRPr="00C32189">
        <w:rPr>
          <w:rFonts w:ascii="Arial" w:eastAsia="Times New Roman" w:hAnsi="Arial" w:cs="Arial"/>
          <w:sz w:val="20"/>
          <w:szCs w:val="20"/>
          <w:lang w:eastAsia="sl-SI"/>
        </w:rPr>
      </w:r>
      <w:r w:rsidRPr="00C32189">
        <w:rPr>
          <w:rFonts w:ascii="Arial" w:eastAsia="Times New Roman" w:hAnsi="Arial" w:cs="Arial"/>
          <w:sz w:val="20"/>
          <w:szCs w:val="20"/>
          <w:lang w:eastAsia="sl-SI"/>
        </w:rPr>
        <w:fldChar w:fldCharType="separate"/>
      </w:r>
    </w:p>
    <w:p w14:paraId="6A77F127" w14:textId="77777777" w:rsidR="009C6C6C" w:rsidRPr="00C32189" w:rsidRDefault="009C6C6C" w:rsidP="004B337E">
      <w:pPr>
        <w:spacing w:after="0" w:line="240" w:lineRule="atLeast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C32189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  <w:t>1. člen </w:t>
      </w:r>
    </w:p>
    <w:p w14:paraId="166B5AF5" w14:textId="77777777" w:rsidR="009C6C6C" w:rsidRPr="00C32189" w:rsidRDefault="009C6C6C" w:rsidP="004B337E">
      <w:pPr>
        <w:spacing w:after="0" w:line="240" w:lineRule="atLeast"/>
        <w:rPr>
          <w:rFonts w:ascii="Arial" w:eastAsia="Times New Roman" w:hAnsi="Arial" w:cs="Arial"/>
          <w:sz w:val="20"/>
          <w:szCs w:val="20"/>
          <w:lang w:eastAsia="sl-SI"/>
        </w:rPr>
      </w:pPr>
      <w:r w:rsidRPr="00C32189">
        <w:rPr>
          <w:rFonts w:ascii="Arial" w:eastAsia="Times New Roman" w:hAnsi="Arial" w:cs="Arial"/>
          <w:sz w:val="20"/>
          <w:szCs w:val="20"/>
          <w:lang w:eastAsia="sl-SI"/>
        </w:rPr>
        <w:fldChar w:fldCharType="end"/>
      </w:r>
    </w:p>
    <w:p w14:paraId="2F8D3129" w14:textId="0698AE2B" w:rsidR="009C6C6C" w:rsidRPr="00C32189" w:rsidRDefault="009C6C6C" w:rsidP="004B337E">
      <w:pPr>
        <w:shd w:val="clear" w:color="auto" w:fill="FFFFFF"/>
        <w:spacing w:after="0" w:line="240" w:lineRule="atLeast"/>
        <w:ind w:firstLine="33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C32189">
        <w:rPr>
          <w:rFonts w:ascii="Arial" w:eastAsia="Times New Roman" w:hAnsi="Arial" w:cs="Arial"/>
          <w:sz w:val="20"/>
          <w:szCs w:val="20"/>
          <w:lang w:eastAsia="sl-SI"/>
        </w:rPr>
        <w:t xml:space="preserve">V Pravilniku o metodologiji financiranja izobraževalnih programov in vzgojnega programa na področju srednjega šolstva </w:t>
      </w:r>
      <w:r w:rsidR="004B337E" w:rsidRPr="00C32189">
        <w:rPr>
          <w:rFonts w:ascii="Arial" w:hAnsi="Arial" w:cs="Arial"/>
          <w:sz w:val="20"/>
          <w:szCs w:val="20"/>
          <w:shd w:val="clear" w:color="auto" w:fill="FFFFFF"/>
        </w:rPr>
        <w:t>(Uradni list RS, št. </w:t>
      </w:r>
      <w:hyperlink r:id="rId8" w:tgtFrame="_blank" w:tooltip="Pravilnik o metodologiji financiranja izobraževalnih programov in vzgojnega programa na področju srednjega šolstva" w:history="1">
        <w:r w:rsidR="004B337E" w:rsidRPr="00C32189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107/12</w:t>
        </w:r>
      </w:hyperlink>
      <w:r w:rsidR="004B337E" w:rsidRPr="00C32189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9" w:tgtFrame="_blank" w:tooltip="Pravilnik o spremembi Pravilnika o metodologiji financiranja izobraževalnih programov in vzgojnega programa na področju srednjega šolstva" w:history="1">
        <w:r w:rsidR="004B337E" w:rsidRPr="00C32189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56/17</w:t>
        </w:r>
      </w:hyperlink>
      <w:r w:rsidR="004B337E" w:rsidRPr="00C32189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10" w:tgtFrame="_blank" w:tooltip="Pravilnik o spremembah in dopolnitvah Pravilnika o metodologiji financiranja izobraževalnih programov in vzgojnega programa na področju srednjega šolstva" w:history="1">
        <w:r w:rsidR="004B337E" w:rsidRPr="00C32189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5/19</w:t>
        </w:r>
      </w:hyperlink>
      <w:r w:rsidR="004B337E" w:rsidRPr="00C32189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11" w:tgtFrame="_blank" w:tooltip="Pravilnik o spremembi Pravilnika o metodologiji financiranja izobraževalnih programov in vzgojnega programa na področju srednjega šolstva" w:history="1">
        <w:r w:rsidR="004B337E" w:rsidRPr="00C32189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178/21</w:t>
        </w:r>
      </w:hyperlink>
      <w:r w:rsidR="004B337E" w:rsidRPr="00C32189">
        <w:rPr>
          <w:rFonts w:ascii="Arial" w:hAnsi="Arial" w:cs="Arial"/>
          <w:sz w:val="20"/>
          <w:szCs w:val="20"/>
          <w:shd w:val="clear" w:color="auto" w:fill="FFFFFF"/>
        </w:rPr>
        <w:t> in </w:t>
      </w:r>
      <w:hyperlink r:id="rId12" w:tgtFrame="_blank" w:tooltip="Pravilnik o dopolnitvah Pravilnika o metodologiji financiranja izobraževalnih programov in vzgojnega programa na področju srednjega šolstva" w:history="1">
        <w:r w:rsidR="004B337E" w:rsidRPr="00C32189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74/23</w:t>
        </w:r>
      </w:hyperlink>
      <w:r w:rsidR="004B337E" w:rsidRPr="00C32189">
        <w:rPr>
          <w:rFonts w:ascii="Arial" w:hAnsi="Arial" w:cs="Arial"/>
          <w:sz w:val="20"/>
          <w:szCs w:val="20"/>
          <w:shd w:val="clear" w:color="auto" w:fill="FFFFFF"/>
        </w:rPr>
        <w:t>)</w:t>
      </w:r>
      <w:r w:rsidR="004B337E" w:rsidRPr="00C32189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Pr="00C32189">
        <w:rPr>
          <w:rFonts w:ascii="Arial" w:eastAsia="Times New Roman" w:hAnsi="Arial" w:cs="Arial"/>
          <w:sz w:val="20"/>
          <w:szCs w:val="20"/>
          <w:lang w:eastAsia="sl-SI"/>
        </w:rPr>
        <w:t>se v 5. členu drugi odstavek spremeni tako, da se glasi:</w:t>
      </w:r>
    </w:p>
    <w:p w14:paraId="2A5E5A93" w14:textId="77777777" w:rsidR="004B337E" w:rsidRPr="00C32189" w:rsidRDefault="004B337E" w:rsidP="004B337E">
      <w:pPr>
        <w:shd w:val="clear" w:color="auto" w:fill="FFFFFF"/>
        <w:spacing w:after="0" w:line="240" w:lineRule="atLeast"/>
        <w:ind w:firstLine="33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4008F21" w14:textId="7406D68E" w:rsidR="009C6C6C" w:rsidRPr="00C32189" w:rsidRDefault="009C6C6C" w:rsidP="004B337E">
      <w:pPr>
        <w:pStyle w:val="odstavek"/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C32189">
        <w:rPr>
          <w:rFonts w:ascii="Arial" w:hAnsi="Arial" w:cs="Arial"/>
          <w:sz w:val="20"/>
          <w:szCs w:val="20"/>
        </w:rPr>
        <w:t xml:space="preserve">     »</w:t>
      </w:r>
      <w:r w:rsidRPr="00C32189">
        <w:rPr>
          <w:rFonts w:ascii="Arial" w:hAnsi="Arial" w:cs="Arial"/>
          <w:sz w:val="20"/>
          <w:szCs w:val="20"/>
          <w:lang w:val="x-none"/>
        </w:rPr>
        <w:t>Obseg sredstev za plače se določi tako, da se za obseg dejavnosti iz 7., 8. in 9. člena tega pravilnika upošteva število in vrsta delovnih mest v skladu z normativi in standardi (v nadaljnjem besedilu: normativno število delavcev), s tem, da se za posamezno delovno mesto upošteva naslednji plačni razred:</w:t>
      </w:r>
    </w:p>
    <w:p w14:paraId="447FB11E" w14:textId="77777777" w:rsidR="009C6C6C" w:rsidRPr="00C32189" w:rsidRDefault="009C6C6C" w:rsidP="004B337E">
      <w:pPr>
        <w:pStyle w:val="alineazaodstavkom"/>
        <w:numPr>
          <w:ilvl w:val="0"/>
          <w:numId w:val="2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C32189">
        <w:rPr>
          <w:rFonts w:ascii="Arial" w:hAnsi="Arial" w:cs="Arial"/>
          <w:sz w:val="20"/>
          <w:szCs w:val="20"/>
        </w:rPr>
        <w:t>pomočnik ravnatelja (v srednji šoli) VII/2: 47. plačni razred,</w:t>
      </w:r>
    </w:p>
    <w:p w14:paraId="71BA945A" w14:textId="77777777" w:rsidR="009C6C6C" w:rsidRPr="00C32189" w:rsidRDefault="009C6C6C" w:rsidP="004B337E">
      <w:pPr>
        <w:pStyle w:val="alineazaodstavkom"/>
        <w:numPr>
          <w:ilvl w:val="0"/>
          <w:numId w:val="2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C32189">
        <w:rPr>
          <w:rFonts w:ascii="Arial" w:hAnsi="Arial" w:cs="Arial"/>
          <w:sz w:val="20"/>
          <w:szCs w:val="20"/>
        </w:rPr>
        <w:t>učitelj VII/1 – razrednik, učitelj VII/2 – razrednik: 44. plačni razred,</w:t>
      </w:r>
    </w:p>
    <w:p w14:paraId="1DDA3357" w14:textId="77777777" w:rsidR="009C6C6C" w:rsidRPr="00C32189" w:rsidRDefault="009C6C6C" w:rsidP="004B337E">
      <w:pPr>
        <w:pStyle w:val="alineazaodstavkom"/>
        <w:numPr>
          <w:ilvl w:val="0"/>
          <w:numId w:val="2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C32189">
        <w:rPr>
          <w:rFonts w:ascii="Arial" w:hAnsi="Arial" w:cs="Arial"/>
          <w:sz w:val="20"/>
          <w:szCs w:val="20"/>
        </w:rPr>
        <w:t>učitelj VII/1, učitelj VII/2, učitelj praktičnega pouka VII/1, učitelj praktičnega pouka VII/2: 43. plačni razred,</w:t>
      </w:r>
    </w:p>
    <w:p w14:paraId="56F040C9" w14:textId="77777777" w:rsidR="009C6C6C" w:rsidRPr="00C32189" w:rsidRDefault="009C6C6C" w:rsidP="004B337E">
      <w:pPr>
        <w:pStyle w:val="alineazaodstavkom"/>
        <w:numPr>
          <w:ilvl w:val="0"/>
          <w:numId w:val="2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C32189">
        <w:rPr>
          <w:rFonts w:ascii="Arial" w:hAnsi="Arial" w:cs="Arial"/>
          <w:sz w:val="20"/>
          <w:szCs w:val="20"/>
        </w:rPr>
        <w:t>učitelj praktičnega pouka VI: 40. plačni razred,</w:t>
      </w:r>
    </w:p>
    <w:p w14:paraId="59F230FD" w14:textId="77777777" w:rsidR="009C6C6C" w:rsidRPr="00C32189" w:rsidRDefault="009C6C6C" w:rsidP="004B337E">
      <w:pPr>
        <w:pStyle w:val="alineazaodstavkom"/>
        <w:numPr>
          <w:ilvl w:val="0"/>
          <w:numId w:val="2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C32189">
        <w:rPr>
          <w:rFonts w:ascii="Arial" w:hAnsi="Arial" w:cs="Arial"/>
          <w:sz w:val="20"/>
          <w:szCs w:val="20"/>
        </w:rPr>
        <w:t>učitelj praktičnega pouka V: 38. plačni razred,</w:t>
      </w:r>
    </w:p>
    <w:p w14:paraId="3B4E4F2C" w14:textId="77777777" w:rsidR="009C6C6C" w:rsidRPr="00C32189" w:rsidRDefault="009C6C6C" w:rsidP="004B337E">
      <w:pPr>
        <w:pStyle w:val="alineazaodstavkom"/>
        <w:numPr>
          <w:ilvl w:val="0"/>
          <w:numId w:val="2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C32189">
        <w:rPr>
          <w:rFonts w:ascii="Arial" w:hAnsi="Arial" w:cs="Arial"/>
          <w:sz w:val="20"/>
          <w:szCs w:val="20"/>
        </w:rPr>
        <w:t>svetovalni delavec VII/2, knjižničar VII/2: 43. plačni razred,</w:t>
      </w:r>
    </w:p>
    <w:p w14:paraId="46402F17" w14:textId="77777777" w:rsidR="009C6C6C" w:rsidRPr="00C32189" w:rsidRDefault="009C6C6C" w:rsidP="004B337E">
      <w:pPr>
        <w:pStyle w:val="alineazaodstavkom"/>
        <w:numPr>
          <w:ilvl w:val="0"/>
          <w:numId w:val="2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C32189">
        <w:rPr>
          <w:rFonts w:ascii="Arial" w:hAnsi="Arial" w:cs="Arial"/>
          <w:sz w:val="20"/>
          <w:szCs w:val="20"/>
        </w:rPr>
        <w:t>pomočnik ravnatelja (v dijaškem domu) VII/2: 47. plačni razred,</w:t>
      </w:r>
    </w:p>
    <w:p w14:paraId="275B529C" w14:textId="77777777" w:rsidR="009C6C6C" w:rsidRPr="00C32189" w:rsidRDefault="009C6C6C" w:rsidP="004B337E">
      <w:pPr>
        <w:pStyle w:val="alineazaodstavkom"/>
        <w:numPr>
          <w:ilvl w:val="0"/>
          <w:numId w:val="2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C32189">
        <w:rPr>
          <w:rFonts w:ascii="Arial" w:hAnsi="Arial" w:cs="Arial"/>
          <w:sz w:val="20"/>
          <w:szCs w:val="20"/>
        </w:rPr>
        <w:t>vzgojitelj VII/2: 43. plačni razred,</w:t>
      </w:r>
    </w:p>
    <w:p w14:paraId="757CE88F" w14:textId="77777777" w:rsidR="009C6C6C" w:rsidRPr="00C32189" w:rsidRDefault="009C6C6C" w:rsidP="004B337E">
      <w:pPr>
        <w:pStyle w:val="alineazaodstavkom"/>
        <w:numPr>
          <w:ilvl w:val="0"/>
          <w:numId w:val="2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C32189">
        <w:rPr>
          <w:rFonts w:ascii="Arial" w:hAnsi="Arial" w:cs="Arial"/>
          <w:sz w:val="20"/>
          <w:szCs w:val="20"/>
        </w:rPr>
        <w:t>organizator praktičnega pouka VI, organizator praktičnega izobraževanja v delovnem procesu VI,   vodja posestva VI: 40. plačni razred,</w:t>
      </w:r>
    </w:p>
    <w:p w14:paraId="53F2B780" w14:textId="77777777" w:rsidR="009C6C6C" w:rsidRPr="00C32189" w:rsidRDefault="009C6C6C" w:rsidP="004B337E">
      <w:pPr>
        <w:pStyle w:val="alineazaodstavkom"/>
        <w:numPr>
          <w:ilvl w:val="0"/>
          <w:numId w:val="2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C32189">
        <w:rPr>
          <w:rFonts w:ascii="Arial" w:hAnsi="Arial" w:cs="Arial"/>
          <w:sz w:val="20"/>
          <w:szCs w:val="20"/>
        </w:rPr>
        <w:t>laborant III: 30. plačni razred,</w:t>
      </w:r>
    </w:p>
    <w:p w14:paraId="6A0F633B" w14:textId="77777777" w:rsidR="009C6C6C" w:rsidRPr="00C32189" w:rsidRDefault="009C6C6C" w:rsidP="004B337E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C32189">
        <w:rPr>
          <w:rFonts w:ascii="Arial" w:hAnsi="Arial" w:cs="Arial"/>
          <w:sz w:val="20"/>
          <w:szCs w:val="20"/>
        </w:rPr>
        <w:t xml:space="preserve">računovodja VII/2: 39. plačni razred, </w:t>
      </w:r>
    </w:p>
    <w:p w14:paraId="5AEFAE65" w14:textId="516E56C4" w:rsidR="009C6C6C" w:rsidRPr="00C32189" w:rsidRDefault="009C6C6C" w:rsidP="004B337E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C32189">
        <w:rPr>
          <w:rFonts w:ascii="Arial" w:hAnsi="Arial" w:cs="Arial"/>
          <w:sz w:val="20"/>
          <w:szCs w:val="20"/>
        </w:rPr>
        <w:t xml:space="preserve">računovodja VII/1: 38 plačni razred, </w:t>
      </w:r>
    </w:p>
    <w:p w14:paraId="38024FE7" w14:textId="77777777" w:rsidR="009C6C6C" w:rsidRPr="00C32189" w:rsidRDefault="009C6C6C" w:rsidP="004B337E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C32189">
        <w:rPr>
          <w:rFonts w:ascii="Arial" w:hAnsi="Arial" w:cs="Arial"/>
          <w:sz w:val="20"/>
          <w:szCs w:val="20"/>
        </w:rPr>
        <w:t xml:space="preserve">računovodja VI: 33. plačni razred, </w:t>
      </w:r>
    </w:p>
    <w:p w14:paraId="4BC02A62" w14:textId="78DEC1A7" w:rsidR="009C6C6C" w:rsidRPr="00C32189" w:rsidRDefault="009C6C6C" w:rsidP="004B337E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C32189">
        <w:rPr>
          <w:rFonts w:ascii="Arial" w:hAnsi="Arial" w:cs="Arial"/>
          <w:sz w:val="20"/>
          <w:szCs w:val="20"/>
        </w:rPr>
        <w:t xml:space="preserve">poslovni sekretar VII/2: 40.plačni razred, </w:t>
      </w:r>
    </w:p>
    <w:p w14:paraId="2626C6CC" w14:textId="173786C3" w:rsidR="009C6C6C" w:rsidRPr="00C32189" w:rsidRDefault="009C6C6C" w:rsidP="004B337E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C32189">
        <w:rPr>
          <w:rFonts w:ascii="Arial" w:hAnsi="Arial" w:cs="Arial"/>
          <w:sz w:val="20"/>
          <w:szCs w:val="20"/>
        </w:rPr>
        <w:t xml:space="preserve">poslovni sekretar VII/1: 35 plačni razred, </w:t>
      </w:r>
    </w:p>
    <w:p w14:paraId="38A547BE" w14:textId="77777777" w:rsidR="009C6C6C" w:rsidRPr="00C32189" w:rsidRDefault="009C6C6C" w:rsidP="004B337E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C32189">
        <w:rPr>
          <w:rFonts w:ascii="Arial" w:hAnsi="Arial" w:cs="Arial"/>
          <w:sz w:val="20"/>
          <w:szCs w:val="20"/>
        </w:rPr>
        <w:t xml:space="preserve">tajnik VIZ VI: 32. plačni razred, </w:t>
      </w:r>
    </w:p>
    <w:p w14:paraId="37BE1060" w14:textId="77777777" w:rsidR="009C6C6C" w:rsidRPr="00C32189" w:rsidRDefault="009C6C6C" w:rsidP="004B337E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C32189">
        <w:rPr>
          <w:rFonts w:ascii="Arial" w:hAnsi="Arial" w:cs="Arial"/>
          <w:sz w:val="20"/>
          <w:szCs w:val="20"/>
        </w:rPr>
        <w:t>administrator V: 28. plačni razred,</w:t>
      </w:r>
    </w:p>
    <w:p w14:paraId="1187103D" w14:textId="4839B165" w:rsidR="009C6C6C" w:rsidRPr="00C32189" w:rsidRDefault="009C6C6C" w:rsidP="004B337E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C32189">
        <w:rPr>
          <w:rFonts w:ascii="Arial" w:hAnsi="Arial" w:cs="Arial"/>
          <w:sz w:val="20"/>
          <w:szCs w:val="20"/>
        </w:rPr>
        <w:t xml:space="preserve">vzdrževalec računalniške opreme VII/1: 37. plačni razred, </w:t>
      </w:r>
    </w:p>
    <w:p w14:paraId="0586B414" w14:textId="347005A3" w:rsidR="009C6C6C" w:rsidRPr="00C32189" w:rsidRDefault="009C6C6C" w:rsidP="004B337E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C32189">
        <w:rPr>
          <w:rFonts w:ascii="Arial" w:hAnsi="Arial" w:cs="Arial"/>
          <w:sz w:val="20"/>
          <w:szCs w:val="20"/>
        </w:rPr>
        <w:t>tehniški sodelavec VII/1: 37. plačni razred</w:t>
      </w:r>
      <w:r w:rsidR="00D9658B" w:rsidRPr="00C32189">
        <w:rPr>
          <w:rFonts w:ascii="Arial" w:hAnsi="Arial" w:cs="Arial"/>
          <w:sz w:val="20"/>
          <w:szCs w:val="20"/>
        </w:rPr>
        <w:t>,</w:t>
      </w:r>
    </w:p>
    <w:p w14:paraId="1BB7146C" w14:textId="6B503EF2" w:rsidR="009C6C6C" w:rsidRPr="00C32189" w:rsidRDefault="009C6C6C" w:rsidP="004B337E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C32189">
        <w:rPr>
          <w:rFonts w:ascii="Arial" w:hAnsi="Arial" w:cs="Arial"/>
          <w:sz w:val="20"/>
          <w:szCs w:val="20"/>
        </w:rPr>
        <w:t>tehniški sodelavec VI: 33. plačni razred</w:t>
      </w:r>
      <w:r w:rsidR="00D9658B" w:rsidRPr="00C32189">
        <w:rPr>
          <w:rFonts w:ascii="Arial" w:hAnsi="Arial" w:cs="Arial"/>
          <w:sz w:val="20"/>
          <w:szCs w:val="20"/>
        </w:rPr>
        <w:t>,</w:t>
      </w:r>
      <w:r w:rsidRPr="00C32189">
        <w:rPr>
          <w:rFonts w:ascii="Arial" w:hAnsi="Arial" w:cs="Arial"/>
          <w:sz w:val="20"/>
          <w:szCs w:val="20"/>
        </w:rPr>
        <w:t xml:space="preserve"> </w:t>
      </w:r>
    </w:p>
    <w:p w14:paraId="59972CB4" w14:textId="77777777" w:rsidR="009C6C6C" w:rsidRPr="00C32189" w:rsidRDefault="009C6C6C" w:rsidP="004B337E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C32189">
        <w:rPr>
          <w:rFonts w:ascii="Arial" w:hAnsi="Arial" w:cs="Arial"/>
          <w:sz w:val="20"/>
          <w:szCs w:val="20"/>
        </w:rPr>
        <w:t xml:space="preserve">tehnični delavec-vzdrževalec učne tehnologije V: 29. plačni razred, </w:t>
      </w:r>
    </w:p>
    <w:p w14:paraId="179ADB72" w14:textId="3B7AA2BC" w:rsidR="009C6C6C" w:rsidRPr="00C32189" w:rsidRDefault="009C6C6C" w:rsidP="004B337E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C32189">
        <w:rPr>
          <w:rFonts w:ascii="Arial" w:hAnsi="Arial" w:cs="Arial"/>
          <w:sz w:val="20"/>
          <w:szCs w:val="20"/>
        </w:rPr>
        <w:t>tehnični delavec-vzdrževalec učne tehnologije IV: 24. plačni razred</w:t>
      </w:r>
      <w:r w:rsidR="00C32189" w:rsidRPr="00C32189">
        <w:rPr>
          <w:rFonts w:ascii="Arial" w:hAnsi="Arial" w:cs="Arial"/>
          <w:sz w:val="20"/>
          <w:szCs w:val="20"/>
        </w:rPr>
        <w:t>,</w:t>
      </w:r>
    </w:p>
    <w:p w14:paraId="2AE16707" w14:textId="6914BAE8" w:rsidR="009C6C6C" w:rsidRPr="00C32189" w:rsidRDefault="009C6C6C" w:rsidP="004B337E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C32189">
        <w:rPr>
          <w:rFonts w:ascii="Arial" w:hAnsi="Arial" w:cs="Arial"/>
          <w:sz w:val="20"/>
          <w:szCs w:val="20"/>
        </w:rPr>
        <w:t xml:space="preserve">hišnik V: 27. plačni razred, </w:t>
      </w:r>
    </w:p>
    <w:p w14:paraId="243A3D61" w14:textId="2DC20CE0" w:rsidR="009C6C6C" w:rsidRPr="00C32189" w:rsidRDefault="009C6C6C" w:rsidP="004B337E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C32189">
        <w:rPr>
          <w:rFonts w:ascii="Arial" w:hAnsi="Arial" w:cs="Arial"/>
          <w:sz w:val="20"/>
          <w:szCs w:val="20"/>
        </w:rPr>
        <w:t>hišnik IV: 24. plačni razred</w:t>
      </w:r>
      <w:r w:rsidR="00C32189" w:rsidRPr="00C32189">
        <w:rPr>
          <w:rFonts w:ascii="Arial" w:hAnsi="Arial" w:cs="Arial"/>
          <w:sz w:val="20"/>
          <w:szCs w:val="20"/>
        </w:rPr>
        <w:t>,</w:t>
      </w:r>
      <w:r w:rsidR="00D9658B" w:rsidRPr="00C32189">
        <w:rPr>
          <w:rFonts w:ascii="Arial" w:hAnsi="Arial" w:cs="Arial"/>
          <w:sz w:val="20"/>
          <w:szCs w:val="20"/>
        </w:rPr>
        <w:t xml:space="preserve"> </w:t>
      </w:r>
    </w:p>
    <w:p w14:paraId="695170CD" w14:textId="0B28877B" w:rsidR="009C6C6C" w:rsidRPr="00C32189" w:rsidRDefault="009C6C6C" w:rsidP="004B337E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C32189">
        <w:rPr>
          <w:rFonts w:ascii="Arial" w:hAnsi="Arial" w:cs="Arial"/>
          <w:sz w:val="20"/>
          <w:szCs w:val="20"/>
        </w:rPr>
        <w:t>čistilec II: 19. plačni razred</w:t>
      </w:r>
      <w:r w:rsidR="00C32189" w:rsidRPr="00C32189">
        <w:rPr>
          <w:rFonts w:ascii="Arial" w:hAnsi="Arial" w:cs="Arial"/>
          <w:sz w:val="20"/>
          <w:szCs w:val="20"/>
        </w:rPr>
        <w:t>,</w:t>
      </w:r>
      <w:r w:rsidRPr="00C32189">
        <w:rPr>
          <w:rFonts w:ascii="Arial" w:hAnsi="Arial" w:cs="Arial"/>
          <w:sz w:val="20"/>
          <w:szCs w:val="20"/>
        </w:rPr>
        <w:t xml:space="preserve"> </w:t>
      </w:r>
    </w:p>
    <w:p w14:paraId="74615C02" w14:textId="77777777" w:rsidR="009C6C6C" w:rsidRPr="00C32189" w:rsidRDefault="009C6C6C" w:rsidP="004B337E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C32189">
        <w:rPr>
          <w:rFonts w:ascii="Arial" w:hAnsi="Arial" w:cs="Arial"/>
          <w:sz w:val="20"/>
          <w:szCs w:val="20"/>
        </w:rPr>
        <w:t>varnostnik V: 27. plačni razred,</w:t>
      </w:r>
    </w:p>
    <w:p w14:paraId="5613BC60" w14:textId="5E5382EC" w:rsidR="009C6C6C" w:rsidRPr="00C32189" w:rsidRDefault="009C6C6C" w:rsidP="004B337E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C32189">
        <w:rPr>
          <w:rFonts w:ascii="Arial" w:hAnsi="Arial" w:cs="Arial"/>
          <w:sz w:val="20"/>
          <w:szCs w:val="20"/>
        </w:rPr>
        <w:t>perica II: 20. plačni razred</w:t>
      </w:r>
      <w:r w:rsidR="00C32189" w:rsidRPr="00C32189">
        <w:rPr>
          <w:rFonts w:ascii="Arial" w:hAnsi="Arial" w:cs="Arial"/>
          <w:sz w:val="20"/>
          <w:szCs w:val="20"/>
        </w:rPr>
        <w:t>,</w:t>
      </w:r>
      <w:r w:rsidRPr="00C32189">
        <w:rPr>
          <w:rFonts w:ascii="Arial" w:hAnsi="Arial" w:cs="Arial"/>
          <w:sz w:val="20"/>
          <w:szCs w:val="20"/>
        </w:rPr>
        <w:t xml:space="preserve"> </w:t>
      </w:r>
    </w:p>
    <w:p w14:paraId="4E2E8E42" w14:textId="03DDC664" w:rsidR="009C6C6C" w:rsidRPr="00C32189" w:rsidRDefault="009C6C6C" w:rsidP="004B337E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C32189">
        <w:rPr>
          <w:rFonts w:ascii="Arial" w:hAnsi="Arial" w:cs="Arial"/>
          <w:sz w:val="20"/>
          <w:szCs w:val="20"/>
        </w:rPr>
        <w:t>vratar III: 21. plačni razred</w:t>
      </w:r>
      <w:r w:rsidR="00C32189" w:rsidRPr="00C32189">
        <w:rPr>
          <w:rFonts w:ascii="Arial" w:hAnsi="Arial" w:cs="Arial"/>
          <w:sz w:val="20"/>
          <w:szCs w:val="20"/>
        </w:rPr>
        <w:t>,</w:t>
      </w:r>
      <w:r w:rsidR="00D9658B" w:rsidRPr="00C32189">
        <w:rPr>
          <w:rFonts w:ascii="Arial" w:hAnsi="Arial" w:cs="Arial"/>
          <w:sz w:val="20"/>
          <w:szCs w:val="20"/>
        </w:rPr>
        <w:t xml:space="preserve"> </w:t>
      </w:r>
    </w:p>
    <w:p w14:paraId="2A0DFD12" w14:textId="0B650110" w:rsidR="00D9658B" w:rsidRPr="00C32189" w:rsidRDefault="009C6C6C" w:rsidP="004B337E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C32189">
        <w:rPr>
          <w:rFonts w:ascii="Arial" w:hAnsi="Arial" w:cs="Arial"/>
          <w:sz w:val="20"/>
          <w:szCs w:val="20"/>
        </w:rPr>
        <w:t>kuhar IV: 25. plačni razred</w:t>
      </w:r>
      <w:r w:rsidR="00C32189" w:rsidRPr="00C32189">
        <w:rPr>
          <w:rFonts w:ascii="Arial" w:hAnsi="Arial" w:cs="Arial"/>
          <w:sz w:val="20"/>
          <w:szCs w:val="20"/>
        </w:rPr>
        <w:t>,</w:t>
      </w:r>
      <w:r w:rsidRPr="00C32189">
        <w:rPr>
          <w:rFonts w:ascii="Arial" w:hAnsi="Arial" w:cs="Arial"/>
          <w:sz w:val="20"/>
          <w:szCs w:val="20"/>
        </w:rPr>
        <w:t xml:space="preserve"> </w:t>
      </w:r>
    </w:p>
    <w:p w14:paraId="07309B78" w14:textId="4E5CBE1E" w:rsidR="009C6C6C" w:rsidRPr="00C32189" w:rsidRDefault="009C6C6C" w:rsidP="004B337E">
      <w:pPr>
        <w:pStyle w:val="Odstavekseznama"/>
        <w:numPr>
          <w:ilvl w:val="0"/>
          <w:numId w:val="3"/>
        </w:numPr>
        <w:spacing w:after="0" w:line="240" w:lineRule="atLeast"/>
        <w:rPr>
          <w:rFonts w:ascii="Arial" w:hAnsi="Arial" w:cs="Arial"/>
          <w:sz w:val="20"/>
          <w:szCs w:val="20"/>
        </w:rPr>
      </w:pPr>
      <w:r w:rsidRPr="00C32189">
        <w:rPr>
          <w:rFonts w:ascii="Arial" w:hAnsi="Arial" w:cs="Arial"/>
          <w:sz w:val="20"/>
          <w:szCs w:val="20"/>
        </w:rPr>
        <w:t xml:space="preserve">dietni kuhar IV: 26. plačni razred, </w:t>
      </w:r>
    </w:p>
    <w:p w14:paraId="6EC90E40" w14:textId="5342896D" w:rsidR="009C6C6C" w:rsidRPr="00C32189" w:rsidRDefault="009C6C6C" w:rsidP="004B337E">
      <w:pPr>
        <w:pStyle w:val="Odstavekseznama"/>
        <w:numPr>
          <w:ilvl w:val="0"/>
          <w:numId w:val="3"/>
        </w:numPr>
        <w:spacing w:after="0" w:line="240" w:lineRule="atLeast"/>
        <w:rPr>
          <w:rFonts w:ascii="Arial" w:hAnsi="Arial" w:cs="Arial"/>
          <w:sz w:val="20"/>
          <w:szCs w:val="20"/>
        </w:rPr>
      </w:pPr>
      <w:r w:rsidRPr="00C32189">
        <w:rPr>
          <w:rFonts w:ascii="Arial" w:hAnsi="Arial" w:cs="Arial"/>
          <w:sz w:val="20"/>
          <w:szCs w:val="20"/>
        </w:rPr>
        <w:t xml:space="preserve">kuhar V: 27. plačni razred, </w:t>
      </w:r>
    </w:p>
    <w:p w14:paraId="3234AE47" w14:textId="37C7F65E" w:rsidR="009C6C6C" w:rsidRPr="00C32189" w:rsidRDefault="009C6C6C" w:rsidP="004B337E">
      <w:pPr>
        <w:pStyle w:val="Odstavekseznama"/>
        <w:numPr>
          <w:ilvl w:val="0"/>
          <w:numId w:val="3"/>
        </w:numPr>
        <w:spacing w:after="0" w:line="240" w:lineRule="atLeast"/>
        <w:rPr>
          <w:rFonts w:ascii="Arial" w:hAnsi="Arial" w:cs="Arial"/>
          <w:sz w:val="20"/>
          <w:szCs w:val="20"/>
        </w:rPr>
      </w:pPr>
      <w:r w:rsidRPr="00C32189">
        <w:rPr>
          <w:rFonts w:ascii="Arial" w:hAnsi="Arial" w:cs="Arial"/>
          <w:sz w:val="20"/>
          <w:szCs w:val="20"/>
        </w:rPr>
        <w:t>dietni kuhar V: 29. plačni razred</w:t>
      </w:r>
      <w:r w:rsidR="00EB2C48" w:rsidRPr="00C32189">
        <w:rPr>
          <w:rFonts w:ascii="Arial" w:hAnsi="Arial" w:cs="Arial"/>
          <w:sz w:val="20"/>
          <w:szCs w:val="20"/>
        </w:rPr>
        <w:t>.«</w:t>
      </w:r>
      <w:r w:rsidR="004B337E" w:rsidRPr="00C32189">
        <w:rPr>
          <w:rFonts w:ascii="Arial" w:hAnsi="Arial" w:cs="Arial"/>
          <w:sz w:val="20"/>
          <w:szCs w:val="20"/>
        </w:rPr>
        <w:t>.</w:t>
      </w:r>
      <w:r w:rsidRPr="00C32189">
        <w:rPr>
          <w:rFonts w:ascii="Arial" w:hAnsi="Arial" w:cs="Arial"/>
          <w:sz w:val="20"/>
          <w:szCs w:val="20"/>
        </w:rPr>
        <w:t xml:space="preserve"> </w:t>
      </w:r>
    </w:p>
    <w:p w14:paraId="2A0EAB8B" w14:textId="77777777" w:rsidR="009C6C6C" w:rsidRPr="00C32189" w:rsidRDefault="009C6C6C" w:rsidP="004B337E">
      <w:pPr>
        <w:pStyle w:val="alineazaodstavkom"/>
        <w:shd w:val="clear" w:color="auto" w:fill="FFFFFF"/>
        <w:spacing w:before="0" w:beforeAutospacing="0" w:after="0" w:afterAutospacing="0" w:line="240" w:lineRule="atLeast"/>
        <w:ind w:left="720"/>
        <w:jc w:val="both"/>
        <w:rPr>
          <w:rFonts w:ascii="Arial" w:hAnsi="Arial" w:cs="Arial"/>
          <w:sz w:val="20"/>
          <w:szCs w:val="20"/>
          <w:highlight w:val="yellow"/>
        </w:rPr>
      </w:pPr>
    </w:p>
    <w:p w14:paraId="0FD7AD7E" w14:textId="38863D10" w:rsidR="009C6C6C" w:rsidRPr="00C32189" w:rsidRDefault="004B337E" w:rsidP="004B337E">
      <w:pPr>
        <w:spacing w:after="0" w:line="240" w:lineRule="atLeast"/>
        <w:rPr>
          <w:rFonts w:ascii="Arial" w:hAnsi="Arial" w:cs="Arial"/>
          <w:sz w:val="20"/>
          <w:szCs w:val="20"/>
        </w:rPr>
      </w:pPr>
      <w:r w:rsidRPr="00C32189">
        <w:rPr>
          <w:rFonts w:ascii="Arial" w:hAnsi="Arial" w:cs="Arial"/>
          <w:sz w:val="20"/>
          <w:szCs w:val="20"/>
        </w:rPr>
        <w:t xml:space="preserve">      </w:t>
      </w:r>
      <w:r w:rsidR="00D9658B" w:rsidRPr="00C32189">
        <w:rPr>
          <w:rFonts w:ascii="Arial" w:hAnsi="Arial" w:cs="Arial"/>
          <w:sz w:val="20"/>
          <w:szCs w:val="20"/>
        </w:rPr>
        <w:t>Šesti odstavek se spremeni tako, da se glasi:</w:t>
      </w:r>
    </w:p>
    <w:p w14:paraId="0FC1A81F" w14:textId="77777777" w:rsidR="00D1540B" w:rsidRPr="00C32189" w:rsidRDefault="00D9658B" w:rsidP="00A9031D">
      <w:pPr>
        <w:spacing w:after="0" w:line="240" w:lineRule="atLeast"/>
        <w:rPr>
          <w:rFonts w:ascii="Arial" w:hAnsi="Arial" w:cs="Arial"/>
          <w:sz w:val="20"/>
          <w:szCs w:val="20"/>
        </w:rPr>
      </w:pPr>
      <w:r w:rsidRPr="00C32189">
        <w:rPr>
          <w:rFonts w:ascii="Arial" w:hAnsi="Arial" w:cs="Arial"/>
          <w:sz w:val="20"/>
          <w:szCs w:val="20"/>
        </w:rPr>
        <w:t xml:space="preserve">      </w:t>
      </w:r>
    </w:p>
    <w:p w14:paraId="4E7A1BE6" w14:textId="3EFB1BDA" w:rsidR="00A9031D" w:rsidRPr="00C32189" w:rsidRDefault="00A9031D" w:rsidP="00A9031D">
      <w:pPr>
        <w:spacing w:after="0" w:line="240" w:lineRule="atLeast"/>
        <w:jc w:val="both"/>
        <w:rPr>
          <w:rFonts w:ascii="Arial" w:hAnsi="Arial" w:cs="Arial"/>
          <w:sz w:val="20"/>
          <w:szCs w:val="20"/>
        </w:rPr>
      </w:pPr>
      <w:bookmarkStart w:id="0" w:name="_Hlk148953483"/>
      <w:r w:rsidRPr="00C32189">
        <w:rPr>
          <w:rFonts w:ascii="Arial" w:hAnsi="Arial" w:cs="Arial"/>
          <w:sz w:val="20"/>
          <w:szCs w:val="20"/>
        </w:rPr>
        <w:t xml:space="preserve">      »Pri izračunu cene na dijaka se za izobraževalne programe upošteva: </w:t>
      </w:r>
    </w:p>
    <w:p w14:paraId="697F9B9A" w14:textId="77777777" w:rsidR="00A9031D" w:rsidRPr="00C32189" w:rsidRDefault="00A9031D" w:rsidP="00A9031D">
      <w:pPr>
        <w:pStyle w:val="Odstavekseznama"/>
        <w:numPr>
          <w:ilvl w:val="0"/>
          <w:numId w:val="5"/>
        </w:numPr>
        <w:spacing w:after="0" w:line="240" w:lineRule="atLeast"/>
        <w:jc w:val="both"/>
        <w:rPr>
          <w:rFonts w:ascii="Arial" w:eastAsia="Times New Roman" w:hAnsi="Arial" w:cs="Arial"/>
          <w:sz w:val="20"/>
          <w:szCs w:val="20"/>
          <w:u w:val="single"/>
        </w:rPr>
      </w:pPr>
      <w:r w:rsidRPr="00C32189">
        <w:rPr>
          <w:rFonts w:ascii="Arial" w:eastAsia="Times New Roman" w:hAnsi="Arial" w:cs="Arial"/>
          <w:sz w:val="20"/>
          <w:szCs w:val="20"/>
        </w:rPr>
        <w:t xml:space="preserve">v razmerju  35 % delovni mesti računovodja VII/2 in računovodja VII/1 ter 30 % delovnega mesta računovodja VI, </w:t>
      </w:r>
    </w:p>
    <w:p w14:paraId="5F81634C" w14:textId="77777777" w:rsidR="00A9031D" w:rsidRPr="00C32189" w:rsidRDefault="00A9031D" w:rsidP="00A9031D">
      <w:pPr>
        <w:pStyle w:val="Odstavekseznama"/>
        <w:numPr>
          <w:ilvl w:val="0"/>
          <w:numId w:val="5"/>
        </w:numPr>
        <w:spacing w:after="0" w:line="240" w:lineRule="atLeast"/>
        <w:jc w:val="both"/>
        <w:rPr>
          <w:rFonts w:ascii="Arial" w:eastAsia="Times New Roman" w:hAnsi="Arial" w:cs="Arial"/>
          <w:sz w:val="20"/>
          <w:szCs w:val="20"/>
          <w:u w:val="single"/>
        </w:rPr>
      </w:pPr>
      <w:r w:rsidRPr="00C32189">
        <w:rPr>
          <w:rFonts w:ascii="Arial" w:eastAsia="Times New Roman" w:hAnsi="Arial" w:cs="Arial"/>
          <w:sz w:val="20"/>
          <w:szCs w:val="20"/>
        </w:rPr>
        <w:t xml:space="preserve">v razmerju 35 % delovni mesti poslovni sekretar VII/2 in poslovni sekretar VII/1 ter 30 % delovnega mesta tajnik VIZ VI, </w:t>
      </w:r>
    </w:p>
    <w:p w14:paraId="01CB3A39" w14:textId="3905C68F" w:rsidR="00A9031D" w:rsidRPr="00C32189" w:rsidRDefault="00A9031D" w:rsidP="00A9031D">
      <w:pPr>
        <w:pStyle w:val="alineazaodstavkom"/>
        <w:numPr>
          <w:ilvl w:val="0"/>
          <w:numId w:val="4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C32189">
        <w:rPr>
          <w:rFonts w:ascii="Arial" w:hAnsi="Arial" w:cs="Arial"/>
          <w:sz w:val="20"/>
          <w:szCs w:val="20"/>
        </w:rPr>
        <w:t>v razmerju 25 % delovnih mest vzdrževalec računalniške opreme VII/1, tehniški sodelavec VII/1, tehniški sodelavec VI in tehnični delavec-vzdrževalec učne tehnologije V,</w:t>
      </w:r>
    </w:p>
    <w:p w14:paraId="6C85477D" w14:textId="77777777" w:rsidR="00A9031D" w:rsidRPr="00C32189" w:rsidRDefault="00A9031D" w:rsidP="00A9031D">
      <w:pPr>
        <w:pStyle w:val="Odstavekseznama"/>
        <w:numPr>
          <w:ilvl w:val="0"/>
          <w:numId w:val="5"/>
        </w:numPr>
        <w:spacing w:after="0" w:line="240" w:lineRule="atLeast"/>
        <w:jc w:val="both"/>
        <w:rPr>
          <w:rFonts w:ascii="Arial" w:eastAsia="Times New Roman" w:hAnsi="Arial" w:cs="Arial"/>
          <w:sz w:val="20"/>
          <w:szCs w:val="20"/>
        </w:rPr>
      </w:pPr>
      <w:r w:rsidRPr="00C32189">
        <w:rPr>
          <w:rFonts w:ascii="Arial" w:eastAsia="Times New Roman" w:hAnsi="Arial" w:cs="Arial"/>
          <w:sz w:val="20"/>
          <w:szCs w:val="20"/>
        </w:rPr>
        <w:t>v razmerju 50 % delovni mesti hišnik V in hišnik IV,</w:t>
      </w:r>
    </w:p>
    <w:p w14:paraId="50147BC0" w14:textId="5905E2C6" w:rsidR="00A9031D" w:rsidRPr="00C32189" w:rsidRDefault="00A9031D" w:rsidP="00A9031D">
      <w:pPr>
        <w:pStyle w:val="Odstavekseznama"/>
        <w:numPr>
          <w:ilvl w:val="0"/>
          <w:numId w:val="4"/>
        </w:numPr>
        <w:spacing w:after="0" w:line="240" w:lineRule="atLeast"/>
        <w:jc w:val="both"/>
        <w:rPr>
          <w:rFonts w:ascii="Arial" w:eastAsia="Times New Roman" w:hAnsi="Arial" w:cs="Arial"/>
          <w:sz w:val="20"/>
          <w:szCs w:val="20"/>
        </w:rPr>
      </w:pPr>
      <w:r w:rsidRPr="00C32189">
        <w:rPr>
          <w:rFonts w:ascii="Arial" w:eastAsia="Times New Roman" w:hAnsi="Arial" w:cs="Arial"/>
          <w:sz w:val="20"/>
          <w:szCs w:val="20"/>
        </w:rPr>
        <w:t>v razmerju 25 % delovnih mest kuhar V, dietni kuhar V, kuhar IV in dietni kuhar IV.«.</w:t>
      </w:r>
    </w:p>
    <w:p w14:paraId="255133DB" w14:textId="3A80E4C6" w:rsidR="00A9031D" w:rsidRPr="00C32189" w:rsidRDefault="00A9031D" w:rsidP="00A9031D">
      <w:pPr>
        <w:pStyle w:val="Odstavekseznama"/>
        <w:numPr>
          <w:ilvl w:val="0"/>
          <w:numId w:val="4"/>
        </w:numPr>
        <w:spacing w:after="0" w:line="240" w:lineRule="atLeast"/>
        <w:jc w:val="both"/>
        <w:rPr>
          <w:rFonts w:ascii="Arial" w:eastAsia="Times New Roman" w:hAnsi="Arial" w:cs="Arial"/>
          <w:sz w:val="20"/>
          <w:szCs w:val="20"/>
        </w:rPr>
      </w:pPr>
      <w:r w:rsidRPr="00C32189">
        <w:rPr>
          <w:rFonts w:ascii="Arial" w:eastAsia="Times New Roman" w:hAnsi="Arial" w:cs="Arial"/>
          <w:sz w:val="20"/>
          <w:szCs w:val="20"/>
        </w:rPr>
        <w:t>v razmerju 50 % delovni mesti vzdrževalec učne tehnologije V in vzdrževalec učne tehnologije IV za vzgojni program v dijaških domovih.«.</w:t>
      </w:r>
    </w:p>
    <w:p w14:paraId="3CDC508A" w14:textId="77777777" w:rsidR="00A9031D" w:rsidRPr="00C32189" w:rsidRDefault="00A9031D" w:rsidP="00A9031D">
      <w:pPr>
        <w:rPr>
          <w:rFonts w:ascii="Calibri" w:hAnsi="Calibri" w:cs="Calibri"/>
        </w:rPr>
      </w:pPr>
    </w:p>
    <w:bookmarkEnd w:id="0"/>
    <w:p w14:paraId="151AB2BA" w14:textId="700EA44C" w:rsidR="00EB2C48" w:rsidRPr="00C32189" w:rsidRDefault="00EB2C48" w:rsidP="004B337E">
      <w:pPr>
        <w:spacing w:after="0" w:line="240" w:lineRule="atLeast"/>
        <w:jc w:val="center"/>
        <w:rPr>
          <w:rFonts w:ascii="Arial" w:hAnsi="Arial" w:cs="Arial"/>
          <w:b/>
          <w:bCs/>
          <w:sz w:val="20"/>
          <w:szCs w:val="20"/>
        </w:rPr>
      </w:pPr>
      <w:r w:rsidRPr="00C32189">
        <w:rPr>
          <w:rFonts w:ascii="Arial" w:hAnsi="Arial" w:cs="Arial"/>
          <w:b/>
          <w:bCs/>
          <w:sz w:val="20"/>
          <w:szCs w:val="20"/>
        </w:rPr>
        <w:t>2. člen</w:t>
      </w:r>
    </w:p>
    <w:p w14:paraId="7CC1DC9C" w14:textId="77777777" w:rsidR="00A44D58" w:rsidRPr="00C32189" w:rsidRDefault="00A44D58" w:rsidP="004B337E">
      <w:pPr>
        <w:spacing w:after="0" w:line="240" w:lineRule="atLeast"/>
        <w:jc w:val="center"/>
        <w:rPr>
          <w:rFonts w:ascii="Arial" w:hAnsi="Arial" w:cs="Arial"/>
          <w:b/>
          <w:bCs/>
          <w:sz w:val="20"/>
          <w:szCs w:val="20"/>
        </w:rPr>
      </w:pPr>
    </w:p>
    <w:p w14:paraId="51151D36" w14:textId="77456E7C" w:rsidR="00EB2C48" w:rsidRPr="00C32189" w:rsidRDefault="00EB2C48" w:rsidP="004B337E">
      <w:pPr>
        <w:spacing w:after="0" w:line="240" w:lineRule="atLeast"/>
        <w:rPr>
          <w:rFonts w:ascii="Arial" w:hAnsi="Arial" w:cs="Arial"/>
          <w:sz w:val="20"/>
          <w:szCs w:val="20"/>
        </w:rPr>
      </w:pPr>
      <w:r w:rsidRPr="00C32189">
        <w:rPr>
          <w:rFonts w:ascii="Arial" w:hAnsi="Arial" w:cs="Arial"/>
          <w:sz w:val="20"/>
          <w:szCs w:val="20"/>
        </w:rPr>
        <w:t xml:space="preserve">      V 9. členu se drugi odstavek spremeni tako, da se glasi:</w:t>
      </w:r>
    </w:p>
    <w:p w14:paraId="3DAC919E" w14:textId="77777777" w:rsidR="001953CD" w:rsidRPr="00C32189" w:rsidRDefault="001953CD" w:rsidP="004B337E">
      <w:pPr>
        <w:spacing w:after="0" w:line="240" w:lineRule="atLeast"/>
        <w:rPr>
          <w:rFonts w:ascii="Arial" w:hAnsi="Arial" w:cs="Arial"/>
          <w:sz w:val="20"/>
          <w:szCs w:val="20"/>
        </w:rPr>
      </w:pPr>
    </w:p>
    <w:p w14:paraId="52D41F1D" w14:textId="1BDF0B22" w:rsidR="00EB2C48" w:rsidRPr="00C32189" w:rsidRDefault="00EB2C48" w:rsidP="00A44D58">
      <w:pPr>
        <w:spacing w:after="0" w:line="240" w:lineRule="atLeast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C32189">
        <w:rPr>
          <w:rFonts w:ascii="Arial" w:hAnsi="Arial" w:cs="Arial"/>
          <w:sz w:val="20"/>
          <w:szCs w:val="20"/>
        </w:rPr>
        <w:t xml:space="preserve">      »</w:t>
      </w:r>
      <w:r w:rsidRPr="00C32189">
        <w:rPr>
          <w:rFonts w:ascii="Arial" w:hAnsi="Arial" w:cs="Arial"/>
          <w:sz w:val="20"/>
          <w:szCs w:val="20"/>
          <w:shd w:val="clear" w:color="auto" w:fill="FFFFFF"/>
          <w:lang w:val="x-none"/>
        </w:rPr>
        <w:t>Za druga delovna mesta strokovnih delavcev</w:t>
      </w:r>
      <w:r w:rsidRPr="00C32189">
        <w:rPr>
          <w:rFonts w:ascii="Arial" w:hAnsi="Arial" w:cs="Arial"/>
          <w:sz w:val="20"/>
          <w:szCs w:val="20"/>
          <w:shd w:val="clear" w:color="auto" w:fill="FFFFFF"/>
        </w:rPr>
        <w:t xml:space="preserve">, </w:t>
      </w:r>
      <w:r w:rsidRPr="00C32189">
        <w:rPr>
          <w:rFonts w:ascii="Arial" w:hAnsi="Arial" w:cs="Arial"/>
          <w:sz w:val="20"/>
          <w:szCs w:val="20"/>
          <w:shd w:val="clear" w:color="auto" w:fill="FFFFFF"/>
          <w:lang w:val="x-none"/>
        </w:rPr>
        <w:t>razen svetovalnega delavca</w:t>
      </w:r>
      <w:r w:rsidRPr="00C32189">
        <w:rPr>
          <w:rFonts w:ascii="Arial" w:hAnsi="Arial" w:cs="Arial"/>
          <w:sz w:val="20"/>
          <w:szCs w:val="20"/>
          <w:shd w:val="clear" w:color="auto" w:fill="FFFFFF"/>
        </w:rPr>
        <w:t xml:space="preserve">, in </w:t>
      </w:r>
      <w:r w:rsidRPr="00C32189">
        <w:rPr>
          <w:rFonts w:ascii="Arial" w:hAnsi="Arial" w:cs="Arial"/>
          <w:sz w:val="20"/>
          <w:szCs w:val="20"/>
          <w:shd w:val="clear" w:color="auto" w:fill="FFFFFF"/>
          <w:lang w:val="x-none"/>
        </w:rPr>
        <w:t xml:space="preserve">računovodsko-administrativnih ter tehničnih delavcev, </w:t>
      </w:r>
      <w:r w:rsidR="002268B9">
        <w:rPr>
          <w:rFonts w:ascii="Arial" w:hAnsi="Arial" w:cs="Arial"/>
          <w:sz w:val="20"/>
          <w:szCs w:val="20"/>
          <w:shd w:val="clear" w:color="auto" w:fill="FFFFFF"/>
        </w:rPr>
        <w:t>razen delovnih mest kuharja IV, kuharja V, dietnega kuharja IV. in dietnega kuharja V</w:t>
      </w:r>
      <w:r w:rsidR="00E74761">
        <w:rPr>
          <w:rFonts w:ascii="Arial" w:hAnsi="Arial" w:cs="Arial"/>
          <w:sz w:val="20"/>
          <w:szCs w:val="20"/>
          <w:shd w:val="clear" w:color="auto" w:fill="FFFFFF"/>
        </w:rPr>
        <w:t>,</w:t>
      </w:r>
      <w:r w:rsidR="002268B9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Pr="00C32189">
        <w:rPr>
          <w:rFonts w:ascii="Arial" w:hAnsi="Arial" w:cs="Arial"/>
          <w:sz w:val="20"/>
          <w:szCs w:val="20"/>
          <w:shd w:val="clear" w:color="auto" w:fill="FFFFFF"/>
          <w:lang w:val="x-none"/>
        </w:rPr>
        <w:t>določena v skladu z normativi in standardi, je izhodišče za določitev letne cene programa srednjega šolstva na dijaka </w:t>
      </w:r>
      <w:r w:rsidRPr="00C32189">
        <w:rPr>
          <w:rFonts w:ascii="Arial" w:hAnsi="Arial" w:cs="Arial"/>
          <w:sz w:val="20"/>
          <w:szCs w:val="20"/>
          <w:shd w:val="clear" w:color="auto" w:fill="FFFFFF"/>
        </w:rPr>
        <w:t>400</w:t>
      </w:r>
      <w:r w:rsidRPr="00C32189">
        <w:rPr>
          <w:rFonts w:ascii="Arial" w:hAnsi="Arial" w:cs="Arial"/>
          <w:sz w:val="20"/>
          <w:szCs w:val="20"/>
          <w:shd w:val="clear" w:color="auto" w:fill="FFFFFF"/>
          <w:lang w:val="x-none"/>
        </w:rPr>
        <w:t> dijakov, za delovno mesto svetovalnega delavca</w:t>
      </w:r>
      <w:r w:rsidRPr="00C32189">
        <w:rPr>
          <w:rFonts w:ascii="Arial" w:hAnsi="Arial" w:cs="Arial"/>
          <w:sz w:val="20"/>
          <w:szCs w:val="20"/>
          <w:shd w:val="clear" w:color="auto" w:fill="FFFFFF"/>
        </w:rPr>
        <w:t xml:space="preserve">, </w:t>
      </w:r>
      <w:r w:rsidRPr="00C32189">
        <w:rPr>
          <w:rFonts w:ascii="Arial" w:hAnsi="Arial" w:cs="Arial"/>
          <w:sz w:val="20"/>
          <w:szCs w:val="20"/>
        </w:rPr>
        <w:t>kuharja IV, kuharja V</w:t>
      </w:r>
      <w:r w:rsidR="00A44D58" w:rsidRPr="00C32189">
        <w:rPr>
          <w:rFonts w:ascii="Arial" w:hAnsi="Arial" w:cs="Arial"/>
          <w:sz w:val="20"/>
          <w:szCs w:val="20"/>
        </w:rPr>
        <w:t>,</w:t>
      </w:r>
      <w:r w:rsidRPr="00C32189">
        <w:rPr>
          <w:rFonts w:ascii="Arial" w:hAnsi="Arial" w:cs="Arial"/>
          <w:sz w:val="20"/>
          <w:szCs w:val="20"/>
        </w:rPr>
        <w:t xml:space="preserve"> dietnega kuharja IV in dietnega kuharja V </w:t>
      </w:r>
      <w:r w:rsidRPr="00C32189">
        <w:rPr>
          <w:rFonts w:ascii="Arial" w:hAnsi="Arial" w:cs="Arial"/>
          <w:sz w:val="20"/>
          <w:szCs w:val="20"/>
          <w:shd w:val="clear" w:color="auto" w:fill="FFFFFF"/>
          <w:lang w:val="x-none"/>
        </w:rPr>
        <w:t>pa 300 dijakov.</w:t>
      </w:r>
      <w:r w:rsidRPr="00C32189">
        <w:rPr>
          <w:rFonts w:ascii="Arial" w:hAnsi="Arial" w:cs="Arial"/>
          <w:sz w:val="20"/>
          <w:szCs w:val="20"/>
          <w:shd w:val="clear" w:color="auto" w:fill="FFFFFF"/>
        </w:rPr>
        <w:t>«.</w:t>
      </w:r>
    </w:p>
    <w:p w14:paraId="72A2CC5A" w14:textId="77777777" w:rsidR="00EB2C48" w:rsidRPr="00C32189" w:rsidRDefault="00EB2C48" w:rsidP="004B337E">
      <w:pPr>
        <w:spacing w:after="0" w:line="240" w:lineRule="atLeast"/>
        <w:rPr>
          <w:rFonts w:ascii="Arial" w:hAnsi="Arial" w:cs="Arial"/>
          <w:sz w:val="20"/>
          <w:szCs w:val="20"/>
        </w:rPr>
      </w:pPr>
    </w:p>
    <w:p w14:paraId="2621C5E9" w14:textId="77777777" w:rsidR="009C6C6C" w:rsidRPr="00C32189" w:rsidRDefault="009C6C6C" w:rsidP="004B337E">
      <w:pPr>
        <w:shd w:val="clear" w:color="auto" w:fill="FFFFFF"/>
        <w:spacing w:after="0" w:line="240" w:lineRule="atLeast"/>
        <w:ind w:firstLine="33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DE1D73F" w14:textId="77777777" w:rsidR="009C6C6C" w:rsidRPr="00C32189" w:rsidRDefault="009C6C6C" w:rsidP="004B337E">
      <w:pPr>
        <w:spacing w:after="0" w:line="240" w:lineRule="atLeast"/>
        <w:rPr>
          <w:rFonts w:ascii="Arial" w:eastAsia="Times New Roman" w:hAnsi="Arial" w:cs="Arial"/>
          <w:sz w:val="20"/>
          <w:szCs w:val="20"/>
          <w:shd w:val="clear" w:color="auto" w:fill="FFFFFF"/>
          <w:lang w:eastAsia="sl-SI"/>
        </w:rPr>
      </w:pPr>
      <w:r w:rsidRPr="00C32189">
        <w:rPr>
          <w:rFonts w:ascii="Arial" w:eastAsia="Times New Roman" w:hAnsi="Arial" w:cs="Arial"/>
          <w:sz w:val="20"/>
          <w:szCs w:val="20"/>
          <w:lang w:eastAsia="sl-SI"/>
        </w:rPr>
        <w:fldChar w:fldCharType="begin"/>
      </w:r>
      <w:r w:rsidRPr="00C32189">
        <w:rPr>
          <w:rFonts w:ascii="Arial" w:eastAsia="Times New Roman" w:hAnsi="Arial" w:cs="Arial"/>
          <w:sz w:val="20"/>
          <w:szCs w:val="20"/>
          <w:lang w:eastAsia="sl-SI"/>
        </w:rPr>
        <w:instrText xml:space="preserve"> HYPERLINK "https://www.uradni-list.si/glasilo-uradni-list-rs/vsebina/2019-01-0106/" \l "PREHODNA%C2%A0IN%C2%A0KON%C4%8CNA%C2%A0DOLO%C4%8CBA" </w:instrText>
      </w:r>
      <w:r w:rsidRPr="00C32189">
        <w:rPr>
          <w:rFonts w:ascii="Arial" w:eastAsia="Times New Roman" w:hAnsi="Arial" w:cs="Arial"/>
          <w:sz w:val="20"/>
          <w:szCs w:val="20"/>
          <w:lang w:eastAsia="sl-SI"/>
        </w:rPr>
      </w:r>
      <w:r w:rsidRPr="00C32189">
        <w:rPr>
          <w:rFonts w:ascii="Arial" w:eastAsia="Times New Roman" w:hAnsi="Arial" w:cs="Arial"/>
          <w:sz w:val="20"/>
          <w:szCs w:val="20"/>
          <w:lang w:eastAsia="sl-SI"/>
        </w:rPr>
        <w:fldChar w:fldCharType="separate"/>
      </w:r>
    </w:p>
    <w:p w14:paraId="2C0B5338" w14:textId="4C3B69E1" w:rsidR="009C6C6C" w:rsidRPr="00C32189" w:rsidRDefault="009C6C6C" w:rsidP="004B337E">
      <w:pPr>
        <w:spacing w:after="0" w:line="240" w:lineRule="atLeast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C32189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  <w:t>KONČNA DOLOČBA </w:t>
      </w:r>
    </w:p>
    <w:p w14:paraId="4984622F" w14:textId="77777777" w:rsidR="009C6C6C" w:rsidRPr="00C32189" w:rsidRDefault="009C6C6C" w:rsidP="00A44D58">
      <w:pPr>
        <w:spacing w:after="0" w:line="240" w:lineRule="atLeast"/>
        <w:rPr>
          <w:rFonts w:ascii="Arial" w:eastAsia="Times New Roman" w:hAnsi="Arial" w:cs="Arial"/>
          <w:sz w:val="20"/>
          <w:szCs w:val="20"/>
          <w:lang w:eastAsia="sl-SI"/>
        </w:rPr>
      </w:pPr>
      <w:r w:rsidRPr="00C32189">
        <w:rPr>
          <w:rFonts w:ascii="Arial" w:eastAsia="Times New Roman" w:hAnsi="Arial" w:cs="Arial"/>
          <w:sz w:val="20"/>
          <w:szCs w:val="20"/>
          <w:lang w:eastAsia="sl-SI"/>
        </w:rPr>
        <w:fldChar w:fldCharType="end"/>
      </w:r>
      <w:r w:rsidRPr="00C32189">
        <w:rPr>
          <w:rFonts w:ascii="Arial" w:eastAsia="Times New Roman" w:hAnsi="Arial" w:cs="Arial"/>
          <w:sz w:val="20"/>
          <w:szCs w:val="20"/>
          <w:lang w:eastAsia="sl-SI"/>
        </w:rPr>
        <w:fldChar w:fldCharType="begin"/>
      </w:r>
      <w:r w:rsidRPr="00C32189">
        <w:rPr>
          <w:rFonts w:ascii="Arial" w:eastAsia="Times New Roman" w:hAnsi="Arial" w:cs="Arial"/>
          <w:sz w:val="20"/>
          <w:szCs w:val="20"/>
          <w:lang w:eastAsia="sl-SI"/>
        </w:rPr>
        <w:instrText xml:space="preserve"> HYPERLINK "https://www.uradni-list.si/glasilo-uradni-list-rs/vsebina/2019-01-0106/" \l "3.%C2%A0%C4%8Dlen" </w:instrText>
      </w:r>
      <w:r w:rsidRPr="00C32189">
        <w:rPr>
          <w:rFonts w:ascii="Arial" w:eastAsia="Times New Roman" w:hAnsi="Arial" w:cs="Arial"/>
          <w:sz w:val="20"/>
          <w:szCs w:val="20"/>
          <w:lang w:eastAsia="sl-SI"/>
        </w:rPr>
      </w:r>
      <w:r w:rsidRPr="00C32189">
        <w:rPr>
          <w:rFonts w:ascii="Arial" w:eastAsia="Times New Roman" w:hAnsi="Arial" w:cs="Arial"/>
          <w:sz w:val="20"/>
          <w:szCs w:val="20"/>
          <w:lang w:eastAsia="sl-SI"/>
        </w:rPr>
        <w:fldChar w:fldCharType="separate"/>
      </w:r>
    </w:p>
    <w:p w14:paraId="3E8B2137" w14:textId="13AF1DE8" w:rsidR="009C6C6C" w:rsidRPr="00C32189" w:rsidRDefault="009C6C6C" w:rsidP="00A44D58">
      <w:pPr>
        <w:spacing w:after="0" w:line="240" w:lineRule="atLeast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C32189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  <w:t>3. člen </w:t>
      </w:r>
      <w:r w:rsidRPr="00C32189">
        <w:rPr>
          <w:rFonts w:ascii="Arial" w:eastAsia="Times New Roman" w:hAnsi="Arial" w:cs="Arial"/>
          <w:sz w:val="20"/>
          <w:szCs w:val="20"/>
          <w:lang w:eastAsia="sl-SI"/>
        </w:rPr>
        <w:fldChar w:fldCharType="end"/>
      </w:r>
      <w:r w:rsidRPr="00C32189">
        <w:rPr>
          <w:rFonts w:ascii="Arial" w:eastAsia="Times New Roman" w:hAnsi="Arial" w:cs="Arial"/>
          <w:sz w:val="20"/>
          <w:szCs w:val="20"/>
          <w:lang w:eastAsia="sl-SI"/>
        </w:rPr>
        <w:fldChar w:fldCharType="begin"/>
      </w:r>
      <w:r w:rsidRPr="00C32189">
        <w:rPr>
          <w:rFonts w:ascii="Arial" w:eastAsia="Times New Roman" w:hAnsi="Arial" w:cs="Arial"/>
          <w:sz w:val="20"/>
          <w:szCs w:val="20"/>
          <w:lang w:eastAsia="sl-SI"/>
        </w:rPr>
        <w:instrText xml:space="preserve"> HYPERLINK "https://www.uradni-list.si/glasilo-uradni-list-rs/vsebina/2019-01-0106/" \l "(za%C4%8Detek%C2%A0veljavnosti)" </w:instrText>
      </w:r>
      <w:r w:rsidRPr="00C32189">
        <w:rPr>
          <w:rFonts w:ascii="Arial" w:eastAsia="Times New Roman" w:hAnsi="Arial" w:cs="Arial"/>
          <w:sz w:val="20"/>
          <w:szCs w:val="20"/>
          <w:lang w:eastAsia="sl-SI"/>
        </w:rPr>
      </w:r>
      <w:r w:rsidRPr="00C32189">
        <w:rPr>
          <w:rFonts w:ascii="Arial" w:eastAsia="Times New Roman" w:hAnsi="Arial" w:cs="Arial"/>
          <w:sz w:val="20"/>
          <w:szCs w:val="20"/>
          <w:lang w:eastAsia="sl-SI"/>
        </w:rPr>
        <w:fldChar w:fldCharType="separate"/>
      </w:r>
    </w:p>
    <w:p w14:paraId="7A861E8F" w14:textId="16C69BC3" w:rsidR="009C6C6C" w:rsidRPr="00C32189" w:rsidRDefault="009C6C6C" w:rsidP="00A44D58">
      <w:pPr>
        <w:spacing w:after="0" w:line="240" w:lineRule="atLeast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C32189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  <w:t>(začetek veljavnosti) </w:t>
      </w:r>
    </w:p>
    <w:p w14:paraId="064F3D27" w14:textId="77777777" w:rsidR="009C6C6C" w:rsidRPr="00C32189" w:rsidRDefault="009C6C6C" w:rsidP="00A44D58">
      <w:pPr>
        <w:spacing w:after="0" w:line="240" w:lineRule="atLeast"/>
        <w:rPr>
          <w:rFonts w:ascii="Arial" w:eastAsia="Times New Roman" w:hAnsi="Arial" w:cs="Arial"/>
          <w:sz w:val="20"/>
          <w:szCs w:val="20"/>
          <w:lang w:eastAsia="sl-SI"/>
        </w:rPr>
      </w:pPr>
      <w:r w:rsidRPr="00C32189">
        <w:rPr>
          <w:rFonts w:ascii="Arial" w:eastAsia="Times New Roman" w:hAnsi="Arial" w:cs="Arial"/>
          <w:sz w:val="20"/>
          <w:szCs w:val="20"/>
          <w:lang w:eastAsia="sl-SI"/>
        </w:rPr>
        <w:fldChar w:fldCharType="end"/>
      </w:r>
    </w:p>
    <w:p w14:paraId="28E9B58B" w14:textId="6E56442C" w:rsidR="009C6C6C" w:rsidRPr="00C32189" w:rsidRDefault="009C6C6C" w:rsidP="004B337E">
      <w:pPr>
        <w:shd w:val="clear" w:color="auto" w:fill="FFFFFF"/>
        <w:spacing w:after="0" w:line="240" w:lineRule="atLeast"/>
        <w:ind w:firstLine="33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C32189">
        <w:rPr>
          <w:rFonts w:ascii="Arial" w:eastAsia="Times New Roman" w:hAnsi="Arial" w:cs="Arial"/>
          <w:sz w:val="20"/>
          <w:szCs w:val="20"/>
          <w:lang w:eastAsia="sl-SI"/>
        </w:rPr>
        <w:t xml:space="preserve">Ta pravilnik začne veljati </w:t>
      </w:r>
      <w:r w:rsidR="00C32189" w:rsidRPr="00C32189">
        <w:rPr>
          <w:rFonts w:ascii="Arial" w:eastAsia="Times New Roman" w:hAnsi="Arial" w:cs="Arial"/>
          <w:sz w:val="20"/>
          <w:szCs w:val="20"/>
          <w:lang w:eastAsia="sl-SI"/>
        </w:rPr>
        <w:t>1. decembra 2023</w:t>
      </w:r>
      <w:r w:rsidRPr="00C32189">
        <w:rPr>
          <w:rFonts w:ascii="Arial" w:eastAsia="Times New Roman" w:hAnsi="Arial" w:cs="Arial"/>
          <w:sz w:val="20"/>
          <w:szCs w:val="20"/>
          <w:lang w:eastAsia="sl-SI"/>
        </w:rPr>
        <w:t>.</w:t>
      </w:r>
    </w:p>
    <w:p w14:paraId="69ADA4FB" w14:textId="459F0ED8" w:rsidR="00A44D58" w:rsidRPr="00C32189" w:rsidRDefault="00A44D58" w:rsidP="004B337E">
      <w:pPr>
        <w:shd w:val="clear" w:color="auto" w:fill="FFFFFF"/>
        <w:spacing w:after="0" w:line="240" w:lineRule="atLeast"/>
        <w:ind w:firstLine="33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2095043" w14:textId="77777777" w:rsidR="00A44D58" w:rsidRPr="00C32189" w:rsidRDefault="00A44D58" w:rsidP="004B337E">
      <w:pPr>
        <w:shd w:val="clear" w:color="auto" w:fill="FFFFFF"/>
        <w:spacing w:after="0" w:line="240" w:lineRule="atLeast"/>
        <w:ind w:firstLine="33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7D730C52" w14:textId="77777777" w:rsidR="009C6C6C" w:rsidRPr="00C32189" w:rsidRDefault="009C6C6C" w:rsidP="004B337E">
      <w:pPr>
        <w:shd w:val="clear" w:color="auto" w:fill="FFFFFF"/>
        <w:spacing w:after="0" w:line="240" w:lineRule="atLeast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9CB2160" w14:textId="4236A187" w:rsidR="009C6C6C" w:rsidRPr="00C32189" w:rsidRDefault="009C6C6C" w:rsidP="004B337E">
      <w:pPr>
        <w:shd w:val="clear" w:color="auto" w:fill="FFFFFF"/>
        <w:spacing w:after="0" w:line="240" w:lineRule="atLeast"/>
        <w:rPr>
          <w:rFonts w:ascii="Arial" w:eastAsia="Times New Roman" w:hAnsi="Arial" w:cs="Arial"/>
          <w:sz w:val="20"/>
          <w:szCs w:val="20"/>
          <w:lang w:eastAsia="sl-SI"/>
        </w:rPr>
      </w:pPr>
      <w:r w:rsidRPr="00C32189">
        <w:rPr>
          <w:rFonts w:ascii="Arial" w:eastAsia="Times New Roman" w:hAnsi="Arial" w:cs="Arial"/>
          <w:sz w:val="20"/>
          <w:szCs w:val="20"/>
          <w:lang w:eastAsia="sl-SI"/>
        </w:rPr>
        <w:t>Št. 0070-</w:t>
      </w:r>
      <w:r w:rsidR="00F57E94" w:rsidRPr="00C32189">
        <w:rPr>
          <w:rFonts w:ascii="Arial" w:eastAsia="Times New Roman" w:hAnsi="Arial" w:cs="Arial"/>
          <w:sz w:val="20"/>
          <w:szCs w:val="20"/>
          <w:lang w:eastAsia="sl-SI"/>
        </w:rPr>
        <w:t>123</w:t>
      </w:r>
      <w:r w:rsidRPr="00C32189">
        <w:rPr>
          <w:rFonts w:ascii="Arial" w:eastAsia="Times New Roman" w:hAnsi="Arial" w:cs="Arial"/>
          <w:sz w:val="20"/>
          <w:szCs w:val="20"/>
          <w:lang w:eastAsia="sl-SI"/>
        </w:rPr>
        <w:t>/2023</w:t>
      </w:r>
    </w:p>
    <w:p w14:paraId="40CC427B" w14:textId="104D7C15" w:rsidR="009C6C6C" w:rsidRPr="00C32189" w:rsidRDefault="009C6C6C" w:rsidP="004B337E">
      <w:pPr>
        <w:shd w:val="clear" w:color="auto" w:fill="FFFFFF"/>
        <w:spacing w:after="0" w:line="240" w:lineRule="atLeast"/>
        <w:rPr>
          <w:rFonts w:ascii="Arial" w:eastAsia="Times New Roman" w:hAnsi="Arial" w:cs="Arial"/>
          <w:sz w:val="20"/>
          <w:szCs w:val="20"/>
          <w:lang w:eastAsia="sl-SI"/>
        </w:rPr>
      </w:pPr>
      <w:r w:rsidRPr="00C32189">
        <w:rPr>
          <w:rFonts w:ascii="Arial" w:eastAsia="Times New Roman" w:hAnsi="Arial" w:cs="Arial"/>
          <w:sz w:val="20"/>
          <w:szCs w:val="20"/>
          <w:lang w:eastAsia="sl-SI"/>
        </w:rPr>
        <w:t xml:space="preserve">Ljubljana, </w:t>
      </w:r>
      <w:r w:rsidR="00C32189" w:rsidRPr="00C32189">
        <w:rPr>
          <w:rFonts w:ascii="Arial" w:eastAsia="Times New Roman" w:hAnsi="Arial" w:cs="Arial"/>
          <w:sz w:val="20"/>
          <w:szCs w:val="20"/>
          <w:lang w:eastAsia="sl-SI"/>
        </w:rPr>
        <w:t>2</w:t>
      </w:r>
      <w:r w:rsidR="0086404D">
        <w:rPr>
          <w:rFonts w:ascii="Arial" w:eastAsia="Times New Roman" w:hAnsi="Arial" w:cs="Arial"/>
          <w:sz w:val="20"/>
          <w:szCs w:val="20"/>
          <w:lang w:eastAsia="sl-SI"/>
        </w:rPr>
        <w:t>6</w:t>
      </w:r>
      <w:r w:rsidR="00C32189" w:rsidRPr="00C32189">
        <w:rPr>
          <w:rFonts w:ascii="Arial" w:eastAsia="Times New Roman" w:hAnsi="Arial" w:cs="Arial"/>
          <w:sz w:val="20"/>
          <w:szCs w:val="20"/>
          <w:lang w:eastAsia="sl-SI"/>
        </w:rPr>
        <w:t>. oktober 2023</w:t>
      </w:r>
    </w:p>
    <w:p w14:paraId="771F4405" w14:textId="4DAF8FE4" w:rsidR="009C6C6C" w:rsidRPr="00C32189" w:rsidRDefault="009C6C6C" w:rsidP="004B337E">
      <w:pPr>
        <w:shd w:val="clear" w:color="auto" w:fill="FFFFFF"/>
        <w:spacing w:after="0" w:line="240" w:lineRule="atLeast"/>
        <w:rPr>
          <w:rFonts w:ascii="Arial" w:eastAsia="Times New Roman" w:hAnsi="Arial" w:cs="Arial"/>
          <w:sz w:val="20"/>
          <w:szCs w:val="20"/>
          <w:lang w:eastAsia="sl-SI"/>
        </w:rPr>
      </w:pPr>
      <w:r w:rsidRPr="00C32189">
        <w:rPr>
          <w:rFonts w:ascii="Arial" w:eastAsia="Times New Roman" w:hAnsi="Arial" w:cs="Arial"/>
          <w:sz w:val="20"/>
          <w:szCs w:val="20"/>
          <w:lang w:eastAsia="sl-SI"/>
        </w:rPr>
        <w:t>EVA 2023-3350-00</w:t>
      </w:r>
      <w:r w:rsidR="00F57E94" w:rsidRPr="00C32189">
        <w:rPr>
          <w:rFonts w:ascii="Arial" w:eastAsia="Times New Roman" w:hAnsi="Arial" w:cs="Arial"/>
          <w:sz w:val="20"/>
          <w:szCs w:val="20"/>
          <w:lang w:eastAsia="sl-SI"/>
        </w:rPr>
        <w:t>56</w:t>
      </w:r>
    </w:p>
    <w:p w14:paraId="05815DC5" w14:textId="77777777" w:rsidR="009C6C6C" w:rsidRPr="00C32189" w:rsidRDefault="009C6C6C" w:rsidP="004B337E">
      <w:pPr>
        <w:shd w:val="clear" w:color="auto" w:fill="FFFFFF"/>
        <w:spacing w:after="0" w:line="240" w:lineRule="atLeast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C32189">
        <w:rPr>
          <w:rFonts w:ascii="Arial" w:eastAsia="Times New Roman" w:hAnsi="Arial" w:cs="Arial"/>
          <w:sz w:val="20"/>
          <w:szCs w:val="20"/>
          <w:lang w:eastAsia="sl-SI"/>
        </w:rPr>
        <w:t>Dr. Darjo Felda </w:t>
      </w:r>
    </w:p>
    <w:p w14:paraId="4EF6FC0C" w14:textId="77777777" w:rsidR="009C6C6C" w:rsidRPr="00C32189" w:rsidRDefault="009C6C6C" w:rsidP="004B337E">
      <w:pPr>
        <w:shd w:val="clear" w:color="auto" w:fill="FFFFFF"/>
        <w:spacing w:after="0" w:line="240" w:lineRule="atLeast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C32189">
        <w:rPr>
          <w:rFonts w:ascii="Arial" w:eastAsia="Times New Roman" w:hAnsi="Arial" w:cs="Arial"/>
          <w:sz w:val="20"/>
          <w:szCs w:val="20"/>
          <w:lang w:eastAsia="sl-SI"/>
        </w:rPr>
        <w:t>minister </w:t>
      </w:r>
    </w:p>
    <w:p w14:paraId="74303C03" w14:textId="77777777" w:rsidR="009C6C6C" w:rsidRPr="00C32189" w:rsidRDefault="009C6C6C" w:rsidP="004B337E">
      <w:pPr>
        <w:shd w:val="clear" w:color="auto" w:fill="FFFFFF"/>
        <w:spacing w:after="0" w:line="240" w:lineRule="atLeast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C32189">
        <w:rPr>
          <w:rFonts w:ascii="Arial" w:eastAsia="Times New Roman" w:hAnsi="Arial" w:cs="Arial"/>
          <w:sz w:val="20"/>
          <w:szCs w:val="20"/>
          <w:lang w:eastAsia="sl-SI"/>
        </w:rPr>
        <w:t>za vzgojo in izobraževanje </w:t>
      </w:r>
    </w:p>
    <w:p w14:paraId="2CEA00D5" w14:textId="3B995ADB" w:rsidR="009C6C6C" w:rsidRPr="00C32189" w:rsidRDefault="009C6C6C" w:rsidP="004B337E">
      <w:pPr>
        <w:spacing w:after="0" w:line="240" w:lineRule="atLeast"/>
        <w:rPr>
          <w:rFonts w:ascii="Arial" w:hAnsi="Arial" w:cs="Arial"/>
          <w:sz w:val="20"/>
          <w:szCs w:val="20"/>
        </w:rPr>
      </w:pPr>
    </w:p>
    <w:p w14:paraId="053F44DD" w14:textId="67417E0B" w:rsidR="00097955" w:rsidRPr="00C32189" w:rsidRDefault="00097955" w:rsidP="004B337E">
      <w:pPr>
        <w:spacing w:after="0" w:line="240" w:lineRule="atLeast"/>
        <w:rPr>
          <w:rFonts w:ascii="Arial" w:hAnsi="Arial" w:cs="Arial"/>
          <w:sz w:val="20"/>
          <w:szCs w:val="20"/>
        </w:rPr>
      </w:pPr>
    </w:p>
    <w:p w14:paraId="6E616BD7" w14:textId="77777777" w:rsidR="00097955" w:rsidRPr="00C32189" w:rsidRDefault="00097955">
      <w:pPr>
        <w:rPr>
          <w:rFonts w:ascii="Arial" w:hAnsi="Arial" w:cs="Arial"/>
          <w:sz w:val="20"/>
          <w:szCs w:val="20"/>
        </w:rPr>
      </w:pPr>
    </w:p>
    <w:p w14:paraId="1BC260D8" w14:textId="61C5B239" w:rsidR="00097955" w:rsidRDefault="00097955">
      <w:pPr>
        <w:rPr>
          <w:rFonts w:ascii="Arial" w:hAnsi="Arial" w:cs="Arial"/>
          <w:sz w:val="20"/>
          <w:szCs w:val="20"/>
        </w:rPr>
      </w:pPr>
    </w:p>
    <w:p w14:paraId="785314D6" w14:textId="265357AB" w:rsidR="00C912A8" w:rsidRDefault="00C912A8">
      <w:pPr>
        <w:rPr>
          <w:rFonts w:ascii="Arial" w:hAnsi="Arial" w:cs="Arial"/>
          <w:sz w:val="20"/>
          <w:szCs w:val="20"/>
        </w:rPr>
      </w:pPr>
    </w:p>
    <w:p w14:paraId="665713C2" w14:textId="359DF51C" w:rsidR="00C912A8" w:rsidRDefault="00C912A8">
      <w:pPr>
        <w:rPr>
          <w:rFonts w:ascii="Arial" w:hAnsi="Arial" w:cs="Arial"/>
          <w:sz w:val="20"/>
          <w:szCs w:val="20"/>
        </w:rPr>
      </w:pPr>
    </w:p>
    <w:p w14:paraId="07D101C7" w14:textId="783DD128" w:rsidR="00C912A8" w:rsidRDefault="00C912A8">
      <w:pPr>
        <w:rPr>
          <w:rFonts w:ascii="Arial" w:hAnsi="Arial" w:cs="Arial"/>
          <w:sz w:val="20"/>
          <w:szCs w:val="20"/>
        </w:rPr>
      </w:pPr>
    </w:p>
    <w:p w14:paraId="768DEFA0" w14:textId="77777777" w:rsidR="00C912A8" w:rsidRPr="00C32189" w:rsidRDefault="00C912A8">
      <w:pPr>
        <w:rPr>
          <w:rFonts w:ascii="Arial" w:hAnsi="Arial" w:cs="Arial"/>
          <w:sz w:val="20"/>
          <w:szCs w:val="20"/>
        </w:rPr>
      </w:pPr>
    </w:p>
    <w:p w14:paraId="1848BA71" w14:textId="77777777" w:rsidR="00097955" w:rsidRPr="00C32189" w:rsidRDefault="00097955">
      <w:pPr>
        <w:rPr>
          <w:rFonts w:ascii="Arial" w:hAnsi="Arial" w:cs="Arial"/>
          <w:sz w:val="20"/>
          <w:szCs w:val="20"/>
        </w:rPr>
      </w:pPr>
    </w:p>
    <w:p w14:paraId="64A1C219" w14:textId="77777777" w:rsidR="00097955" w:rsidRPr="00C32189" w:rsidRDefault="00097955">
      <w:pPr>
        <w:rPr>
          <w:rFonts w:ascii="Arial" w:hAnsi="Arial" w:cs="Arial"/>
          <w:sz w:val="20"/>
          <w:szCs w:val="20"/>
        </w:rPr>
      </w:pPr>
    </w:p>
    <w:p w14:paraId="56F6FF59" w14:textId="77777777" w:rsidR="00097955" w:rsidRPr="00C912A8" w:rsidRDefault="00097955" w:rsidP="00C912A8">
      <w:pPr>
        <w:spacing w:after="0" w:line="240" w:lineRule="atLeast"/>
        <w:rPr>
          <w:rFonts w:ascii="Arial" w:hAnsi="Arial" w:cs="Arial"/>
          <w:b/>
          <w:bCs/>
          <w:sz w:val="20"/>
          <w:szCs w:val="20"/>
        </w:rPr>
      </w:pPr>
      <w:r w:rsidRPr="00C912A8">
        <w:rPr>
          <w:rFonts w:ascii="Arial" w:hAnsi="Arial" w:cs="Arial"/>
          <w:b/>
          <w:bCs/>
          <w:sz w:val="20"/>
          <w:szCs w:val="20"/>
        </w:rPr>
        <w:lastRenderedPageBreak/>
        <w:t xml:space="preserve">OBRAZLOŽITEV: </w:t>
      </w:r>
    </w:p>
    <w:p w14:paraId="5CAED7F7" w14:textId="77777777" w:rsidR="00097955" w:rsidRPr="00C912A8" w:rsidRDefault="00097955" w:rsidP="00C912A8">
      <w:pPr>
        <w:spacing w:after="0" w:line="240" w:lineRule="atLeast"/>
        <w:rPr>
          <w:rFonts w:ascii="Arial" w:hAnsi="Arial" w:cs="Arial"/>
          <w:sz w:val="20"/>
          <w:szCs w:val="20"/>
        </w:rPr>
      </w:pPr>
    </w:p>
    <w:p w14:paraId="7A84A6F6" w14:textId="65025451" w:rsidR="00F83D45" w:rsidRPr="00C912A8" w:rsidRDefault="00F83D45" w:rsidP="00C912A8">
      <w:pPr>
        <w:spacing w:after="0" w:line="240" w:lineRule="atLeast"/>
        <w:jc w:val="both"/>
        <w:rPr>
          <w:rFonts w:ascii="Arial" w:hAnsi="Arial" w:cs="Arial"/>
          <w:sz w:val="20"/>
          <w:szCs w:val="20"/>
        </w:rPr>
      </w:pPr>
      <w:r w:rsidRPr="00C912A8">
        <w:rPr>
          <w:rFonts w:ascii="Arial" w:hAnsi="Arial" w:cs="Arial"/>
          <w:sz w:val="20"/>
          <w:szCs w:val="20"/>
        </w:rPr>
        <w:t>V povezavi s 3. členom</w:t>
      </w:r>
      <w:r w:rsidR="007B36E5" w:rsidRPr="00C912A8">
        <w:rPr>
          <w:rStyle w:val="Sprotnaopomba-sklic"/>
          <w:rFonts w:ascii="Arial" w:hAnsi="Arial" w:cs="Arial"/>
          <w:sz w:val="20"/>
          <w:szCs w:val="20"/>
        </w:rPr>
        <w:footnoteReference w:id="1"/>
      </w:r>
      <w:r w:rsidRPr="00C912A8">
        <w:rPr>
          <w:rFonts w:ascii="Arial" w:hAnsi="Arial" w:cs="Arial"/>
          <w:sz w:val="20"/>
          <w:szCs w:val="20"/>
        </w:rPr>
        <w:t xml:space="preserve"> Pravilnika o metodologiji </w:t>
      </w:r>
      <w:r w:rsidR="00B73617" w:rsidRPr="00C912A8">
        <w:rPr>
          <w:rFonts w:ascii="Arial" w:hAnsi="Arial" w:cs="Arial"/>
          <w:sz w:val="20"/>
          <w:szCs w:val="20"/>
        </w:rPr>
        <w:t>financiranja izobraževalnih programov in vzgojnega programa na področju srednjega šolstva</w:t>
      </w:r>
      <w:r w:rsidR="00B0223D" w:rsidRPr="00C912A8">
        <w:rPr>
          <w:rFonts w:ascii="Arial" w:hAnsi="Arial" w:cs="Arial"/>
          <w:sz w:val="20"/>
          <w:szCs w:val="20"/>
        </w:rPr>
        <w:t xml:space="preserve"> (Ur. l. RS</w:t>
      </w:r>
      <w:r w:rsidRPr="00C912A8">
        <w:rPr>
          <w:rFonts w:ascii="Arial" w:hAnsi="Arial" w:cs="Arial"/>
          <w:sz w:val="20"/>
          <w:szCs w:val="20"/>
        </w:rPr>
        <w:t xml:space="preserve">, </w:t>
      </w:r>
      <w:r w:rsidR="00B0223D" w:rsidRPr="00C912A8">
        <w:rPr>
          <w:rFonts w:ascii="Arial" w:hAnsi="Arial" w:cs="Arial"/>
          <w:sz w:val="20"/>
          <w:szCs w:val="20"/>
        </w:rPr>
        <w:t xml:space="preserve">št. </w:t>
      </w:r>
      <w:hyperlink r:id="rId13" w:tgtFrame="_blank" w:tooltip="Pravilnik o metodologiji financiranja izobraževalnih programov in vzgojnega programa na področju srednjega šolstva" w:history="1">
        <w:r w:rsidR="00B0223D" w:rsidRPr="00C912A8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107/12</w:t>
        </w:r>
      </w:hyperlink>
      <w:r w:rsidR="00B0223D" w:rsidRPr="00C912A8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14" w:tgtFrame="_blank" w:tooltip="Pravilnik o spremembi Pravilnika o metodologiji financiranja izobraževalnih programov in vzgojnega programa na področju srednjega šolstva" w:history="1">
        <w:r w:rsidR="00B0223D" w:rsidRPr="00C912A8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56/17</w:t>
        </w:r>
      </w:hyperlink>
      <w:r w:rsidR="00B0223D" w:rsidRPr="00C912A8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15" w:tgtFrame="_blank" w:tooltip="Pravilnik o spremembah in dopolnitvah Pravilnika o metodologiji financiranja izobraževalnih programov in vzgojnega programa na področju srednjega šolstva" w:history="1">
        <w:r w:rsidR="00B0223D" w:rsidRPr="00C912A8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5/19</w:t>
        </w:r>
      </w:hyperlink>
      <w:r w:rsidR="00B0223D" w:rsidRPr="00C912A8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16" w:tgtFrame="_blank" w:tooltip="Pravilnik o spremembi Pravilnika o metodologiji financiranja izobraževalnih programov in vzgojnega programa na področju srednjega šolstva" w:history="1">
        <w:r w:rsidR="00B0223D" w:rsidRPr="00C912A8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178/21</w:t>
        </w:r>
      </w:hyperlink>
      <w:r w:rsidR="00B0223D" w:rsidRPr="00C912A8">
        <w:rPr>
          <w:rFonts w:ascii="Arial" w:hAnsi="Arial" w:cs="Arial"/>
          <w:sz w:val="20"/>
          <w:szCs w:val="20"/>
          <w:shd w:val="clear" w:color="auto" w:fill="FFFFFF"/>
        </w:rPr>
        <w:t> in </w:t>
      </w:r>
      <w:hyperlink r:id="rId17" w:tgtFrame="_blank" w:tooltip="Pravilnik o dopolnitvah Pravilnika o metodologiji financiranja izobraževalnih programov in vzgojnega programa na področju srednjega šolstva" w:history="1">
        <w:r w:rsidR="00B0223D" w:rsidRPr="00C912A8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74/23</w:t>
        </w:r>
      </w:hyperlink>
      <w:r w:rsidR="00B0223D" w:rsidRPr="00C912A8">
        <w:rPr>
          <w:rStyle w:val="Hiperpovezava"/>
          <w:rFonts w:ascii="Arial" w:hAnsi="Arial" w:cs="Arial"/>
          <w:color w:val="auto"/>
          <w:sz w:val="20"/>
          <w:szCs w:val="20"/>
          <w:u w:val="none"/>
          <w:shd w:val="clear" w:color="auto" w:fill="FFFFFF"/>
        </w:rPr>
        <w:t>; v nadaljevanju</w:t>
      </w:r>
      <w:r w:rsidR="00C912A8">
        <w:rPr>
          <w:rStyle w:val="Hiperpovezava"/>
          <w:rFonts w:ascii="Arial" w:hAnsi="Arial" w:cs="Arial"/>
          <w:color w:val="auto"/>
          <w:sz w:val="20"/>
          <w:szCs w:val="20"/>
          <w:u w:val="none"/>
          <w:shd w:val="clear" w:color="auto" w:fill="FFFFFF"/>
        </w:rPr>
        <w:t>:</w:t>
      </w:r>
      <w:r w:rsidR="00B0223D" w:rsidRPr="00C912A8">
        <w:rPr>
          <w:rStyle w:val="Hiperpovezava"/>
          <w:rFonts w:ascii="Arial" w:hAnsi="Arial" w:cs="Arial"/>
          <w:color w:val="auto"/>
          <w:sz w:val="20"/>
          <w:szCs w:val="20"/>
          <w:u w:val="none"/>
          <w:shd w:val="clear" w:color="auto" w:fill="FFFFFF"/>
        </w:rPr>
        <w:t xml:space="preserve"> pravilnik o metodologiji financiranja), </w:t>
      </w:r>
      <w:r w:rsidRPr="00C912A8">
        <w:rPr>
          <w:rFonts w:ascii="Arial" w:hAnsi="Arial" w:cs="Arial"/>
          <w:sz w:val="20"/>
          <w:szCs w:val="20"/>
        </w:rPr>
        <w:t>v katerem je določeno, da se kot ena od podlag za določitev cen programa srednjega šolstva na dijaka, upoštevajo veljavni predpisi (normativi in standardi, predpisi v zvezi s plačami</w:t>
      </w:r>
      <w:r w:rsidR="007B36E5" w:rsidRPr="00C912A8">
        <w:rPr>
          <w:rFonts w:ascii="Arial" w:hAnsi="Arial" w:cs="Arial"/>
          <w:sz w:val="20"/>
          <w:szCs w:val="20"/>
        </w:rPr>
        <w:t xml:space="preserve"> …</w:t>
      </w:r>
      <w:r w:rsidRPr="00C912A8">
        <w:rPr>
          <w:rFonts w:ascii="Arial" w:hAnsi="Arial" w:cs="Arial"/>
          <w:sz w:val="20"/>
          <w:szCs w:val="20"/>
        </w:rPr>
        <w:t>),  je pripravljen predlog dopolnitve 5. in 9. člena</w:t>
      </w:r>
      <w:r w:rsidR="00605D2B" w:rsidRPr="00C912A8">
        <w:rPr>
          <w:rFonts w:ascii="Arial" w:hAnsi="Arial" w:cs="Arial"/>
          <w:sz w:val="20"/>
          <w:szCs w:val="20"/>
        </w:rPr>
        <w:t xml:space="preserve"> omenjenega  pravilnika. Predlagana sprememba </w:t>
      </w:r>
      <w:r w:rsidRPr="00C912A8">
        <w:rPr>
          <w:rFonts w:ascii="Arial" w:hAnsi="Arial" w:cs="Arial"/>
          <w:sz w:val="20"/>
          <w:szCs w:val="20"/>
        </w:rPr>
        <w:t xml:space="preserve">vključuje </w:t>
      </w:r>
      <w:r w:rsidR="00605D2B" w:rsidRPr="00C912A8">
        <w:rPr>
          <w:rFonts w:ascii="Arial" w:hAnsi="Arial" w:cs="Arial"/>
          <w:sz w:val="20"/>
          <w:szCs w:val="20"/>
        </w:rPr>
        <w:t>posamezna</w:t>
      </w:r>
      <w:r w:rsidRPr="00C912A8">
        <w:rPr>
          <w:rFonts w:ascii="Arial" w:hAnsi="Arial" w:cs="Arial"/>
          <w:sz w:val="20"/>
          <w:szCs w:val="20"/>
        </w:rPr>
        <w:t xml:space="preserve"> alternativna delovna mesta iz novele pravilnika o normativih </w:t>
      </w:r>
      <w:r w:rsidR="00605D2B" w:rsidRPr="00C912A8">
        <w:rPr>
          <w:rFonts w:ascii="Arial" w:hAnsi="Arial" w:cs="Arial"/>
          <w:sz w:val="20"/>
          <w:szCs w:val="20"/>
        </w:rPr>
        <w:t>in standardih za izvajanje izobraževalnih programov in vzgojnega programa na področju srednjega šolstva</w:t>
      </w:r>
      <w:r w:rsidR="00E74761" w:rsidRPr="00C912A8">
        <w:rPr>
          <w:rFonts w:ascii="Arial" w:hAnsi="Arial" w:cs="Arial"/>
          <w:sz w:val="20"/>
          <w:szCs w:val="20"/>
        </w:rPr>
        <w:t xml:space="preserve"> (Ur. l. RS, št. 178/21)</w:t>
      </w:r>
      <w:r w:rsidRPr="00C912A8">
        <w:rPr>
          <w:rFonts w:ascii="Arial" w:hAnsi="Arial" w:cs="Arial"/>
          <w:sz w:val="20"/>
          <w:szCs w:val="20"/>
        </w:rPr>
        <w:t>, ki jih šole lahko sistemizirajo od 1. decembra 2021 dalje, ter spremembe na področju plač</w:t>
      </w:r>
      <w:r w:rsidR="00E74761" w:rsidRPr="00C912A8">
        <w:rPr>
          <w:rFonts w:ascii="Arial" w:hAnsi="Arial" w:cs="Arial"/>
          <w:sz w:val="20"/>
          <w:szCs w:val="20"/>
        </w:rPr>
        <w:t xml:space="preserve">, določene z </w:t>
      </w:r>
      <w:bookmarkStart w:id="1" w:name="_Hlk149046309"/>
      <w:r w:rsidR="00E74761" w:rsidRPr="00C912A8">
        <w:rPr>
          <w:rFonts w:ascii="Arial" w:hAnsi="Arial" w:cs="Arial"/>
          <w:sz w:val="20"/>
          <w:szCs w:val="20"/>
        </w:rPr>
        <w:t>Aneksom h Kolektivni pogodbi za dejavnost vzgoje in izobraževanja v Republiki Sloveniji</w:t>
      </w:r>
      <w:bookmarkEnd w:id="1"/>
      <w:r w:rsidR="00C912A8">
        <w:rPr>
          <w:rFonts w:ascii="Arial" w:hAnsi="Arial" w:cs="Arial"/>
          <w:sz w:val="20"/>
          <w:szCs w:val="20"/>
        </w:rPr>
        <w:t xml:space="preserve"> </w:t>
      </w:r>
      <w:r w:rsidRPr="00C912A8">
        <w:rPr>
          <w:rFonts w:ascii="Arial" w:hAnsi="Arial" w:cs="Arial"/>
          <w:sz w:val="20"/>
          <w:szCs w:val="20"/>
        </w:rPr>
        <w:t>(Ur.</w:t>
      </w:r>
      <w:r w:rsidR="00E74761" w:rsidRPr="00C912A8">
        <w:rPr>
          <w:rFonts w:ascii="Arial" w:hAnsi="Arial" w:cs="Arial"/>
          <w:sz w:val="20"/>
          <w:szCs w:val="20"/>
        </w:rPr>
        <w:t xml:space="preserve"> </w:t>
      </w:r>
      <w:r w:rsidRPr="00C912A8">
        <w:rPr>
          <w:rFonts w:ascii="Arial" w:hAnsi="Arial" w:cs="Arial"/>
          <w:sz w:val="20"/>
          <w:szCs w:val="20"/>
        </w:rPr>
        <w:t>l.</w:t>
      </w:r>
      <w:r w:rsidR="00E74761" w:rsidRPr="00C912A8">
        <w:rPr>
          <w:rFonts w:ascii="Arial" w:hAnsi="Arial" w:cs="Arial"/>
          <w:sz w:val="20"/>
          <w:szCs w:val="20"/>
        </w:rPr>
        <w:t xml:space="preserve"> </w:t>
      </w:r>
      <w:r w:rsidRPr="00C912A8">
        <w:rPr>
          <w:rFonts w:ascii="Arial" w:hAnsi="Arial" w:cs="Arial"/>
          <w:sz w:val="20"/>
          <w:szCs w:val="20"/>
        </w:rPr>
        <w:t>RS, št. 136/22</w:t>
      </w:r>
      <w:r w:rsidR="00B0223D" w:rsidRPr="00C912A8">
        <w:rPr>
          <w:rFonts w:ascii="Arial" w:hAnsi="Arial" w:cs="Arial"/>
          <w:sz w:val="20"/>
          <w:szCs w:val="20"/>
        </w:rPr>
        <w:t xml:space="preserve">) in Aneksom h Kolektivni pogodbi za dejavnost vzgoje in izobraževanja v Republiki Sloveniji (Ur. l. RS, št. </w:t>
      </w:r>
      <w:r w:rsidRPr="00C912A8">
        <w:rPr>
          <w:rFonts w:ascii="Arial" w:hAnsi="Arial" w:cs="Arial"/>
          <w:sz w:val="20"/>
          <w:szCs w:val="20"/>
        </w:rPr>
        <w:t>11/23)</w:t>
      </w:r>
      <w:r w:rsidR="00605D2B" w:rsidRPr="00C912A8">
        <w:rPr>
          <w:rFonts w:ascii="Arial" w:hAnsi="Arial" w:cs="Arial"/>
          <w:sz w:val="20"/>
          <w:szCs w:val="20"/>
        </w:rPr>
        <w:t>, ki so relevantne od 1. aprila 2023 dalje.</w:t>
      </w:r>
      <w:r w:rsidRPr="00C912A8">
        <w:rPr>
          <w:rFonts w:ascii="Arial" w:hAnsi="Arial" w:cs="Arial"/>
          <w:sz w:val="20"/>
          <w:szCs w:val="20"/>
        </w:rPr>
        <w:t xml:space="preserve"> </w:t>
      </w:r>
    </w:p>
    <w:p w14:paraId="19B8F8A7" w14:textId="607EC699" w:rsidR="00097955" w:rsidRPr="00C912A8" w:rsidRDefault="00097955" w:rsidP="00C912A8">
      <w:pPr>
        <w:spacing w:after="0" w:line="240" w:lineRule="atLeast"/>
        <w:jc w:val="both"/>
        <w:rPr>
          <w:rFonts w:ascii="Arial" w:hAnsi="Arial" w:cs="Arial"/>
          <w:sz w:val="20"/>
          <w:szCs w:val="20"/>
        </w:rPr>
      </w:pPr>
      <w:r w:rsidRPr="00C912A8">
        <w:rPr>
          <w:rFonts w:ascii="Arial" w:hAnsi="Arial" w:cs="Arial"/>
          <w:sz w:val="20"/>
          <w:szCs w:val="20"/>
        </w:rPr>
        <w:t xml:space="preserve">1. aprila 2023 so se uvrstitve delovnih mestu oziroma nazivov povišale za en (1) plačni razred, kar ima za posledico spremembo drugega odstavka 5. člena </w:t>
      </w:r>
      <w:r w:rsidR="00B0223D" w:rsidRPr="00C912A8">
        <w:rPr>
          <w:rFonts w:ascii="Arial" w:hAnsi="Arial" w:cs="Arial"/>
          <w:sz w:val="20"/>
          <w:szCs w:val="20"/>
        </w:rPr>
        <w:t>p</w:t>
      </w:r>
      <w:r w:rsidRPr="00C912A8">
        <w:rPr>
          <w:rFonts w:ascii="Arial" w:hAnsi="Arial" w:cs="Arial"/>
          <w:sz w:val="20"/>
          <w:szCs w:val="20"/>
        </w:rPr>
        <w:t>ravilnika o metodologiji financiranja.</w:t>
      </w:r>
      <w:r w:rsidR="00C912A8">
        <w:rPr>
          <w:rFonts w:ascii="Arial" w:hAnsi="Arial" w:cs="Arial"/>
          <w:sz w:val="20"/>
          <w:szCs w:val="20"/>
        </w:rPr>
        <w:t xml:space="preserve"> </w:t>
      </w:r>
      <w:r w:rsidRPr="00C912A8">
        <w:rPr>
          <w:rFonts w:ascii="Arial" w:hAnsi="Arial" w:cs="Arial"/>
          <w:sz w:val="20"/>
          <w:szCs w:val="20"/>
        </w:rPr>
        <w:t xml:space="preserve">Ta člen določa plačne razrede, ki se </w:t>
      </w:r>
      <w:r w:rsidR="00BB6A20" w:rsidRPr="00C912A8">
        <w:rPr>
          <w:rFonts w:ascii="Arial" w:hAnsi="Arial" w:cs="Arial"/>
          <w:sz w:val="20"/>
          <w:szCs w:val="20"/>
        </w:rPr>
        <w:t>za posamezna delovna mesta, določena v  Pravilniku o normativih in standardih za izvajanje izobraževalnih programov in vzgojnega programa na področju srednjega šolstva</w:t>
      </w:r>
      <w:r w:rsidR="00B0223D" w:rsidRPr="00C912A8">
        <w:rPr>
          <w:rFonts w:ascii="Arial" w:hAnsi="Arial" w:cs="Arial"/>
          <w:sz w:val="20"/>
          <w:szCs w:val="20"/>
        </w:rPr>
        <w:t xml:space="preserve"> (</w:t>
      </w:r>
      <w:r w:rsidR="00B0223D" w:rsidRPr="00C912A8">
        <w:rPr>
          <w:rFonts w:ascii="Arial" w:hAnsi="Arial" w:cs="Arial"/>
          <w:sz w:val="20"/>
          <w:szCs w:val="20"/>
          <w:shd w:val="clear" w:color="auto" w:fill="FFFFFF"/>
        </w:rPr>
        <w:t>Ur. l. RS, št. </w:t>
      </w:r>
      <w:hyperlink r:id="rId18" w:tgtFrame="_blank" w:tooltip="Pravilnik o normativih in standardih za izvajanje izobraževalnih programov in vzgojnega programa na področju srednjega šolstva" w:history="1">
        <w:r w:rsidR="00B0223D" w:rsidRPr="00C912A8">
          <w:rPr>
            <w:rFonts w:ascii="Arial" w:hAnsi="Arial" w:cs="Arial"/>
            <w:sz w:val="20"/>
            <w:szCs w:val="20"/>
            <w:shd w:val="clear" w:color="auto" w:fill="FFFFFF"/>
          </w:rPr>
          <w:t>62/10</w:t>
        </w:r>
      </w:hyperlink>
      <w:r w:rsidR="00B0223D" w:rsidRPr="00C912A8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19" w:tgtFrame="_blank" w:tooltip="Pravilnik o dopolnitvi Pravilnika o normativih in standardih za izvajanje izobraževalnih programov in vzgojnega programa na področju srednjega šolstva" w:history="1">
        <w:r w:rsidR="00B0223D" w:rsidRPr="00C912A8">
          <w:rPr>
            <w:rFonts w:ascii="Arial" w:hAnsi="Arial" w:cs="Arial"/>
            <w:sz w:val="20"/>
            <w:szCs w:val="20"/>
            <w:shd w:val="clear" w:color="auto" w:fill="FFFFFF"/>
          </w:rPr>
          <w:t>99/10</w:t>
        </w:r>
      </w:hyperlink>
      <w:r w:rsidR="00B0223D" w:rsidRPr="00C912A8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20" w:tgtFrame="_blank" w:tooltip="Pravilnik o spremembi Pravilnika o normativih in standardih za izvajanje izobraževalnih programov in vzgojnega programa na področju srednjega šolstva" w:history="1">
        <w:r w:rsidR="00B0223D" w:rsidRPr="00C912A8">
          <w:rPr>
            <w:rFonts w:ascii="Arial" w:hAnsi="Arial" w:cs="Arial"/>
            <w:sz w:val="20"/>
            <w:szCs w:val="20"/>
            <w:shd w:val="clear" w:color="auto" w:fill="FFFFFF"/>
          </w:rPr>
          <w:t>47/17</w:t>
        </w:r>
      </w:hyperlink>
      <w:r w:rsidR="00B0223D" w:rsidRPr="00C912A8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21" w:tgtFrame="_blank" w:tooltip="Pravilnik o tečaju slovenščine za dijake v srednjih šolah" w:history="1">
        <w:r w:rsidR="00B0223D" w:rsidRPr="00C912A8">
          <w:rPr>
            <w:rFonts w:ascii="Arial" w:hAnsi="Arial" w:cs="Arial"/>
            <w:sz w:val="20"/>
            <w:szCs w:val="20"/>
            <w:shd w:val="clear" w:color="auto" w:fill="FFFFFF"/>
          </w:rPr>
          <w:t>30/18</w:t>
        </w:r>
      </w:hyperlink>
      <w:r w:rsidR="00B0223D" w:rsidRPr="00C912A8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22" w:tgtFrame="_blank" w:tooltip="Pravilnik o spremembah in dopolnitvah Pravilnika o normativih in standardih za izvajanje izobraževalnih programov in vzgojnega programa na področju srednjega šolstva" w:history="1">
        <w:r w:rsidR="00B0223D" w:rsidRPr="00C912A8">
          <w:rPr>
            <w:rFonts w:ascii="Arial" w:hAnsi="Arial" w:cs="Arial"/>
            <w:sz w:val="20"/>
            <w:szCs w:val="20"/>
            <w:shd w:val="clear" w:color="auto" w:fill="FFFFFF"/>
          </w:rPr>
          <w:t>16/21</w:t>
        </w:r>
      </w:hyperlink>
      <w:r w:rsidR="00B0223D" w:rsidRPr="00C912A8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23" w:tgtFrame="_blank" w:tooltip="Pravilnik o spremembah in dopolnitvah Pravilnika o normativih in standardih za izvajanje izobraževalnih programov in vzgojnega programa na področju srednjega šolstva" w:history="1">
        <w:r w:rsidR="00B0223D" w:rsidRPr="00C912A8">
          <w:rPr>
            <w:rFonts w:ascii="Arial" w:hAnsi="Arial" w:cs="Arial"/>
            <w:sz w:val="20"/>
            <w:szCs w:val="20"/>
            <w:shd w:val="clear" w:color="auto" w:fill="FFFFFF"/>
          </w:rPr>
          <w:t>178/21</w:t>
        </w:r>
      </w:hyperlink>
      <w:r w:rsidR="00B0223D" w:rsidRPr="00C912A8">
        <w:rPr>
          <w:rFonts w:ascii="Arial" w:hAnsi="Arial" w:cs="Arial"/>
          <w:sz w:val="20"/>
          <w:szCs w:val="20"/>
          <w:shd w:val="clear" w:color="auto" w:fill="FFFFFF"/>
        </w:rPr>
        <w:t> in </w:t>
      </w:r>
      <w:hyperlink r:id="rId24" w:tgtFrame="_blank" w:tooltip="Pravilnik o spremembah in dopolnitvah Pravilnika o normativih in standardih za izvajanje izobraževalnih programov in vzgojnega programa na področju srednjega šolstva" w:history="1">
        <w:r w:rsidR="00B0223D" w:rsidRPr="00C912A8">
          <w:rPr>
            <w:rFonts w:ascii="Arial" w:hAnsi="Arial" w:cs="Arial"/>
            <w:sz w:val="20"/>
            <w:szCs w:val="20"/>
            <w:shd w:val="clear" w:color="auto" w:fill="FFFFFF"/>
          </w:rPr>
          <w:t>74/23</w:t>
        </w:r>
      </w:hyperlink>
      <w:r w:rsidR="00B0223D" w:rsidRPr="00C912A8">
        <w:rPr>
          <w:rFonts w:ascii="Arial" w:hAnsi="Arial" w:cs="Arial"/>
          <w:sz w:val="20"/>
          <w:szCs w:val="20"/>
        </w:rPr>
        <w:t>; v nadaljevanju: pravilnik o normativih in standardih</w:t>
      </w:r>
      <w:r w:rsidR="00B0223D" w:rsidRPr="00C912A8">
        <w:rPr>
          <w:rFonts w:ascii="Arial" w:hAnsi="Arial" w:cs="Arial"/>
          <w:sz w:val="20"/>
          <w:szCs w:val="20"/>
          <w:shd w:val="clear" w:color="auto" w:fill="FFFFFF"/>
        </w:rPr>
        <w:t>)</w:t>
      </w:r>
      <w:r w:rsidR="00BB6A20" w:rsidRPr="00C912A8">
        <w:rPr>
          <w:rFonts w:ascii="Arial" w:hAnsi="Arial" w:cs="Arial"/>
          <w:sz w:val="20"/>
          <w:szCs w:val="20"/>
        </w:rPr>
        <w:t xml:space="preserve">, </w:t>
      </w:r>
      <w:r w:rsidRPr="00C912A8">
        <w:rPr>
          <w:rFonts w:ascii="Arial" w:hAnsi="Arial" w:cs="Arial"/>
          <w:sz w:val="20"/>
          <w:szCs w:val="20"/>
        </w:rPr>
        <w:t xml:space="preserve">upoštevajo pri izračunu cene </w:t>
      </w:r>
      <w:r w:rsidR="00B0223D" w:rsidRPr="00C912A8">
        <w:rPr>
          <w:rFonts w:ascii="Arial" w:hAnsi="Arial" w:cs="Arial"/>
          <w:sz w:val="20"/>
          <w:szCs w:val="20"/>
        </w:rPr>
        <w:t>programov srednjega šolstva na dijaka.</w:t>
      </w:r>
      <w:r w:rsidR="00B0223D" w:rsidRPr="00C912A8" w:rsidDel="00B0223D">
        <w:rPr>
          <w:rFonts w:ascii="Arial" w:hAnsi="Arial" w:cs="Arial"/>
          <w:sz w:val="20"/>
          <w:szCs w:val="20"/>
        </w:rPr>
        <w:t xml:space="preserve"> </w:t>
      </w:r>
    </w:p>
    <w:p w14:paraId="5BAD1986" w14:textId="77777777" w:rsidR="00D34FAE" w:rsidRPr="00C912A8" w:rsidRDefault="002A6E47" w:rsidP="00D34FAE">
      <w:pPr>
        <w:spacing w:after="0" w:line="240" w:lineRule="atLeast"/>
        <w:jc w:val="both"/>
        <w:rPr>
          <w:rFonts w:ascii="Arial" w:hAnsi="Arial" w:cs="Arial"/>
          <w:sz w:val="20"/>
          <w:szCs w:val="20"/>
        </w:rPr>
      </w:pPr>
      <w:r w:rsidRPr="00C912A8">
        <w:rPr>
          <w:rFonts w:ascii="Arial" w:hAnsi="Arial" w:cs="Arial"/>
          <w:sz w:val="20"/>
          <w:szCs w:val="20"/>
        </w:rPr>
        <w:t xml:space="preserve">Poleg navedenega so v šestem odstavku </w:t>
      </w:r>
      <w:r w:rsidR="00097955" w:rsidRPr="00C912A8">
        <w:rPr>
          <w:rFonts w:ascii="Arial" w:hAnsi="Arial" w:cs="Arial"/>
          <w:sz w:val="20"/>
          <w:szCs w:val="20"/>
        </w:rPr>
        <w:t>5. člen</w:t>
      </w:r>
      <w:r w:rsidRPr="00C912A8">
        <w:rPr>
          <w:rFonts w:ascii="Arial" w:hAnsi="Arial" w:cs="Arial"/>
          <w:sz w:val="20"/>
          <w:szCs w:val="20"/>
        </w:rPr>
        <w:t>a</w:t>
      </w:r>
      <w:r w:rsidR="00097955" w:rsidRPr="00C912A8">
        <w:rPr>
          <w:rFonts w:ascii="Arial" w:hAnsi="Arial" w:cs="Arial"/>
          <w:sz w:val="20"/>
          <w:szCs w:val="20"/>
        </w:rPr>
        <w:t xml:space="preserve"> </w:t>
      </w:r>
      <w:r w:rsidR="00B0223D" w:rsidRPr="00C912A8">
        <w:rPr>
          <w:rFonts w:ascii="Arial" w:hAnsi="Arial" w:cs="Arial"/>
          <w:sz w:val="20"/>
          <w:szCs w:val="20"/>
        </w:rPr>
        <w:t xml:space="preserve">pravilnika o metodologiji financiranja </w:t>
      </w:r>
      <w:r w:rsidR="00097955" w:rsidRPr="00C912A8">
        <w:rPr>
          <w:rFonts w:ascii="Arial" w:hAnsi="Arial" w:cs="Arial"/>
          <w:sz w:val="20"/>
          <w:szCs w:val="20"/>
        </w:rPr>
        <w:t xml:space="preserve">dodana </w:t>
      </w:r>
      <w:r w:rsidR="00BB6A20" w:rsidRPr="00C912A8">
        <w:rPr>
          <w:rFonts w:ascii="Arial" w:hAnsi="Arial" w:cs="Arial"/>
          <w:sz w:val="20"/>
          <w:szCs w:val="20"/>
        </w:rPr>
        <w:t xml:space="preserve">nova alternativna </w:t>
      </w:r>
      <w:r w:rsidR="00097955" w:rsidRPr="00C912A8">
        <w:rPr>
          <w:rFonts w:ascii="Arial" w:hAnsi="Arial" w:cs="Arial"/>
          <w:sz w:val="20"/>
          <w:szCs w:val="20"/>
        </w:rPr>
        <w:t>delovna mesta</w:t>
      </w:r>
      <w:r w:rsidR="00BB6A20" w:rsidRPr="00C912A8">
        <w:rPr>
          <w:rFonts w:ascii="Arial" w:hAnsi="Arial" w:cs="Arial"/>
          <w:sz w:val="20"/>
          <w:szCs w:val="20"/>
        </w:rPr>
        <w:t xml:space="preserve"> </w:t>
      </w:r>
      <w:r w:rsidR="00BB6A20" w:rsidRPr="00C912A8">
        <w:rPr>
          <w:rFonts w:ascii="Arial" w:hAnsi="Arial" w:cs="Arial"/>
          <w:sz w:val="20"/>
          <w:szCs w:val="20"/>
          <w:shd w:val="clear" w:color="auto" w:fill="FFFFFF"/>
          <w:lang w:val="x-none"/>
        </w:rPr>
        <w:t>računovodsko-administrativnih ter tehničnih delavcev</w:t>
      </w:r>
      <w:r w:rsidR="00097955" w:rsidRPr="00C912A8">
        <w:rPr>
          <w:rFonts w:ascii="Arial" w:hAnsi="Arial" w:cs="Arial"/>
          <w:sz w:val="20"/>
          <w:szCs w:val="20"/>
        </w:rPr>
        <w:t xml:space="preserve">, </w:t>
      </w:r>
      <w:r w:rsidRPr="00C912A8">
        <w:rPr>
          <w:rFonts w:ascii="Arial" w:hAnsi="Arial" w:cs="Arial"/>
          <w:sz w:val="20"/>
          <w:szCs w:val="20"/>
        </w:rPr>
        <w:t xml:space="preserve">ki se bodo upoštevala pri izračunu cene </w:t>
      </w:r>
      <w:r w:rsidR="001E62D0" w:rsidRPr="00C912A8">
        <w:rPr>
          <w:rFonts w:ascii="Arial" w:hAnsi="Arial" w:cs="Arial"/>
          <w:sz w:val="20"/>
          <w:szCs w:val="20"/>
        </w:rPr>
        <w:t xml:space="preserve">programov srednjega šolstva </w:t>
      </w:r>
      <w:r w:rsidRPr="00C912A8">
        <w:rPr>
          <w:rFonts w:ascii="Arial" w:hAnsi="Arial" w:cs="Arial"/>
          <w:sz w:val="20"/>
          <w:szCs w:val="20"/>
        </w:rPr>
        <w:t>na dijaka.</w:t>
      </w:r>
      <w:r w:rsidR="00786983" w:rsidRPr="00C912A8">
        <w:rPr>
          <w:rFonts w:ascii="Arial" w:hAnsi="Arial" w:cs="Arial"/>
          <w:sz w:val="20"/>
          <w:szCs w:val="20"/>
        </w:rPr>
        <w:t xml:space="preserve"> Za </w:t>
      </w:r>
      <w:r w:rsidR="00A66567">
        <w:rPr>
          <w:rFonts w:ascii="Arial" w:hAnsi="Arial" w:cs="Arial"/>
          <w:sz w:val="20"/>
          <w:szCs w:val="20"/>
        </w:rPr>
        <w:t xml:space="preserve">ta </w:t>
      </w:r>
      <w:r w:rsidR="00786983" w:rsidRPr="00C912A8">
        <w:rPr>
          <w:rFonts w:ascii="Arial" w:hAnsi="Arial" w:cs="Arial"/>
          <w:sz w:val="20"/>
          <w:szCs w:val="20"/>
        </w:rPr>
        <w:t xml:space="preserve">delovna mesta </w:t>
      </w:r>
      <w:r w:rsidR="00BB6A20" w:rsidRPr="00C912A8">
        <w:rPr>
          <w:rFonts w:ascii="Arial" w:hAnsi="Arial" w:cs="Arial"/>
          <w:sz w:val="20"/>
          <w:szCs w:val="20"/>
        </w:rPr>
        <w:t>je</w:t>
      </w:r>
      <w:r w:rsidR="00786983" w:rsidRPr="00C912A8">
        <w:rPr>
          <w:rFonts w:ascii="Arial" w:hAnsi="Arial" w:cs="Arial"/>
          <w:sz w:val="20"/>
          <w:szCs w:val="20"/>
        </w:rPr>
        <w:t xml:space="preserve"> enako, kot je že določeno s pravilnikom </w:t>
      </w:r>
      <w:r w:rsidR="00B0223D" w:rsidRPr="00C912A8">
        <w:rPr>
          <w:rFonts w:ascii="Arial" w:hAnsi="Arial" w:cs="Arial"/>
          <w:sz w:val="20"/>
          <w:szCs w:val="20"/>
        </w:rPr>
        <w:t xml:space="preserve">o metodologiji financiranja </w:t>
      </w:r>
      <w:r w:rsidR="00786983" w:rsidRPr="00C912A8">
        <w:rPr>
          <w:rFonts w:ascii="Arial" w:hAnsi="Arial" w:cs="Arial"/>
          <w:sz w:val="20"/>
          <w:szCs w:val="20"/>
        </w:rPr>
        <w:t xml:space="preserve">za </w:t>
      </w:r>
      <w:r w:rsidR="007B36E5" w:rsidRPr="00C912A8">
        <w:rPr>
          <w:rFonts w:ascii="Arial" w:hAnsi="Arial" w:cs="Arial"/>
          <w:sz w:val="20"/>
          <w:szCs w:val="20"/>
        </w:rPr>
        <w:t xml:space="preserve">posamezna </w:t>
      </w:r>
      <w:r w:rsidR="00786983" w:rsidRPr="00C912A8">
        <w:rPr>
          <w:rFonts w:ascii="Arial" w:hAnsi="Arial" w:cs="Arial"/>
          <w:sz w:val="20"/>
          <w:szCs w:val="20"/>
        </w:rPr>
        <w:t xml:space="preserve">druga </w:t>
      </w:r>
      <w:r w:rsidR="007B36E5" w:rsidRPr="00C912A8">
        <w:rPr>
          <w:rFonts w:ascii="Arial" w:hAnsi="Arial" w:cs="Arial"/>
          <w:sz w:val="20"/>
          <w:szCs w:val="20"/>
        </w:rPr>
        <w:t xml:space="preserve">alternativna </w:t>
      </w:r>
      <w:r w:rsidR="00786983" w:rsidRPr="00C912A8">
        <w:rPr>
          <w:rFonts w:ascii="Arial" w:hAnsi="Arial" w:cs="Arial"/>
          <w:sz w:val="20"/>
          <w:szCs w:val="20"/>
        </w:rPr>
        <w:t xml:space="preserve">delovna mesta, </w:t>
      </w:r>
      <w:r w:rsidR="007B36E5" w:rsidRPr="00C912A8">
        <w:rPr>
          <w:rFonts w:ascii="Arial" w:hAnsi="Arial" w:cs="Arial"/>
          <w:sz w:val="20"/>
          <w:szCs w:val="20"/>
        </w:rPr>
        <w:t xml:space="preserve">predlagano, da se v primeru dveh ali treh alternativnih delovnih mest </w:t>
      </w:r>
      <w:r w:rsidR="00A66567">
        <w:rPr>
          <w:rFonts w:ascii="Arial" w:hAnsi="Arial" w:cs="Arial"/>
          <w:sz w:val="20"/>
          <w:szCs w:val="20"/>
        </w:rPr>
        <w:t xml:space="preserve">le-ta </w:t>
      </w:r>
      <w:r w:rsidR="007B36E5" w:rsidRPr="00C912A8">
        <w:rPr>
          <w:rFonts w:ascii="Arial" w:hAnsi="Arial" w:cs="Arial"/>
          <w:sz w:val="20"/>
          <w:szCs w:val="20"/>
        </w:rPr>
        <w:t>upoštevajo v enakih razmerjih, kot to velja že zdaj za delovna mesta iz 5. in 6. odstavka 5. člena</w:t>
      </w:r>
      <w:r w:rsidR="00B0223D" w:rsidRPr="00C912A8">
        <w:rPr>
          <w:rFonts w:ascii="Arial" w:hAnsi="Arial" w:cs="Arial"/>
          <w:sz w:val="20"/>
          <w:szCs w:val="20"/>
        </w:rPr>
        <w:t xml:space="preserve"> pravilnika o m</w:t>
      </w:r>
      <w:r w:rsidR="00C912A8">
        <w:rPr>
          <w:rFonts w:ascii="Arial" w:hAnsi="Arial" w:cs="Arial"/>
          <w:sz w:val="20"/>
          <w:szCs w:val="20"/>
        </w:rPr>
        <w:t>e</w:t>
      </w:r>
      <w:r w:rsidR="00B0223D" w:rsidRPr="00C912A8">
        <w:rPr>
          <w:rFonts w:ascii="Arial" w:hAnsi="Arial" w:cs="Arial"/>
          <w:sz w:val="20"/>
          <w:szCs w:val="20"/>
        </w:rPr>
        <w:t>todologiji financiranja</w:t>
      </w:r>
      <w:r w:rsidR="007B36E5" w:rsidRPr="00C912A8">
        <w:rPr>
          <w:rFonts w:ascii="Arial" w:hAnsi="Arial" w:cs="Arial"/>
          <w:sz w:val="20"/>
          <w:szCs w:val="20"/>
        </w:rPr>
        <w:t xml:space="preserve">. </w:t>
      </w:r>
      <w:r w:rsidR="00D34FAE" w:rsidRPr="00C912A8">
        <w:rPr>
          <w:rFonts w:ascii="Arial" w:hAnsi="Arial" w:cs="Arial"/>
          <w:sz w:val="20"/>
          <w:szCs w:val="20"/>
        </w:rPr>
        <w:t>Za delovna mesta</w:t>
      </w:r>
      <w:r w:rsidR="00D34FAE">
        <w:rPr>
          <w:rFonts w:ascii="Arial" w:hAnsi="Arial" w:cs="Arial"/>
          <w:sz w:val="20"/>
          <w:szCs w:val="20"/>
        </w:rPr>
        <w:t xml:space="preserve"> vzdrževalcev oziroma tehniških sodelavcev</w:t>
      </w:r>
      <w:r w:rsidR="00D34FAE" w:rsidRPr="00C912A8">
        <w:rPr>
          <w:rFonts w:ascii="Arial" w:hAnsi="Arial" w:cs="Arial"/>
          <w:sz w:val="20"/>
          <w:szCs w:val="20"/>
        </w:rPr>
        <w:t xml:space="preserve"> </w:t>
      </w:r>
      <w:r w:rsidR="00D34FAE">
        <w:rPr>
          <w:rFonts w:ascii="Arial" w:hAnsi="Arial" w:cs="Arial"/>
          <w:sz w:val="20"/>
          <w:szCs w:val="20"/>
        </w:rPr>
        <w:t xml:space="preserve">iz 40. člena novele pravilnika o normativih in standardih </w:t>
      </w:r>
      <w:r w:rsidR="00D34FAE" w:rsidRPr="00C912A8">
        <w:rPr>
          <w:rFonts w:ascii="Arial" w:hAnsi="Arial" w:cs="Arial"/>
          <w:sz w:val="20"/>
          <w:szCs w:val="20"/>
        </w:rPr>
        <w:t xml:space="preserve">(Ur. l. RS, št. 178/21) </w:t>
      </w:r>
      <w:r w:rsidR="00D34FAE">
        <w:rPr>
          <w:rFonts w:ascii="Arial" w:hAnsi="Arial" w:cs="Arial"/>
          <w:sz w:val="20"/>
          <w:szCs w:val="20"/>
        </w:rPr>
        <w:t xml:space="preserve">ter za delovna mesta </w:t>
      </w:r>
      <w:r w:rsidR="00D34FAE" w:rsidRPr="00C912A8">
        <w:rPr>
          <w:rFonts w:ascii="Arial" w:hAnsi="Arial" w:cs="Arial"/>
          <w:sz w:val="20"/>
          <w:szCs w:val="20"/>
        </w:rPr>
        <w:t xml:space="preserve">kuharjev in dietnih kuharjev </w:t>
      </w:r>
      <w:r w:rsidR="00D34FAE">
        <w:rPr>
          <w:rFonts w:ascii="Arial" w:hAnsi="Arial" w:cs="Arial"/>
          <w:sz w:val="20"/>
          <w:szCs w:val="20"/>
        </w:rPr>
        <w:t xml:space="preserve">iz 42.a člena te novele (pravilnika) </w:t>
      </w:r>
      <w:r w:rsidR="00D34FAE" w:rsidRPr="00C912A8">
        <w:rPr>
          <w:rFonts w:ascii="Arial" w:hAnsi="Arial" w:cs="Arial"/>
          <w:sz w:val="20"/>
          <w:szCs w:val="20"/>
        </w:rPr>
        <w:t xml:space="preserve">je predlagano, da se pri izračunu cene </w:t>
      </w:r>
      <w:r w:rsidR="00D34FAE">
        <w:rPr>
          <w:rFonts w:ascii="Arial" w:hAnsi="Arial" w:cs="Arial"/>
          <w:sz w:val="20"/>
          <w:szCs w:val="20"/>
        </w:rPr>
        <w:t xml:space="preserve">programa srednjega šolstva </w:t>
      </w:r>
      <w:r w:rsidR="00D34FAE" w:rsidRPr="00C912A8">
        <w:rPr>
          <w:rFonts w:ascii="Arial" w:hAnsi="Arial" w:cs="Arial"/>
          <w:sz w:val="20"/>
          <w:szCs w:val="20"/>
        </w:rPr>
        <w:t>na dijaka upoštevajo v enakih  deležih.</w:t>
      </w:r>
    </w:p>
    <w:p w14:paraId="1AB91042" w14:textId="77777777" w:rsidR="00D34FAE" w:rsidRPr="00C912A8" w:rsidRDefault="00D34FAE" w:rsidP="00D34FAE">
      <w:pPr>
        <w:spacing w:after="0" w:line="240" w:lineRule="atLeast"/>
        <w:jc w:val="both"/>
        <w:rPr>
          <w:rFonts w:ascii="Arial" w:hAnsi="Arial" w:cs="Arial"/>
          <w:sz w:val="20"/>
          <w:szCs w:val="20"/>
        </w:rPr>
      </w:pPr>
    </w:p>
    <w:p w14:paraId="48B18101" w14:textId="6C5162F0" w:rsidR="00D34FAE" w:rsidRPr="00C912A8" w:rsidRDefault="00D34FAE" w:rsidP="00D34FAE">
      <w:pPr>
        <w:spacing w:after="0" w:line="240" w:lineRule="atLeast"/>
        <w:jc w:val="both"/>
        <w:rPr>
          <w:rFonts w:ascii="Arial" w:hAnsi="Arial" w:cs="Arial"/>
          <w:strike/>
          <w:sz w:val="20"/>
          <w:szCs w:val="20"/>
        </w:rPr>
      </w:pPr>
      <w:r w:rsidRPr="00C912A8">
        <w:rPr>
          <w:rFonts w:ascii="Arial" w:hAnsi="Arial" w:cs="Arial"/>
          <w:sz w:val="20"/>
          <w:szCs w:val="20"/>
        </w:rPr>
        <w:t>V povezavi z 42.a členom novele pravilnika o normativih in standardih je predlagana  tudi dopolnitev drugega odstavka 9. člena.</w:t>
      </w:r>
    </w:p>
    <w:p w14:paraId="5CAED2B6" w14:textId="77777777" w:rsidR="00D34FAE" w:rsidRPr="00C912A8" w:rsidRDefault="00D34FAE" w:rsidP="00D34FAE">
      <w:pPr>
        <w:spacing w:after="0" w:line="240" w:lineRule="atLeast"/>
        <w:jc w:val="both"/>
        <w:rPr>
          <w:rFonts w:ascii="Arial" w:hAnsi="Arial" w:cs="Arial"/>
          <w:sz w:val="20"/>
          <w:szCs w:val="20"/>
        </w:rPr>
      </w:pPr>
    </w:p>
    <w:p w14:paraId="05FB52F6" w14:textId="39D677AB" w:rsidR="00097955" w:rsidRPr="00C912A8" w:rsidRDefault="00097955" w:rsidP="00D34FAE">
      <w:pPr>
        <w:spacing w:after="0" w:line="240" w:lineRule="atLeast"/>
        <w:jc w:val="both"/>
        <w:rPr>
          <w:rFonts w:ascii="Arial" w:hAnsi="Arial" w:cs="Arial"/>
          <w:sz w:val="20"/>
          <w:szCs w:val="20"/>
        </w:rPr>
      </w:pPr>
    </w:p>
    <w:sectPr w:rsidR="00097955" w:rsidRPr="00C912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4F7878" w14:textId="77777777" w:rsidR="002B6B5C" w:rsidRDefault="002B6B5C" w:rsidP="007B36E5">
      <w:pPr>
        <w:spacing w:after="0" w:line="240" w:lineRule="auto"/>
      </w:pPr>
      <w:r>
        <w:separator/>
      </w:r>
    </w:p>
  </w:endnote>
  <w:endnote w:type="continuationSeparator" w:id="0">
    <w:p w14:paraId="16E3C468" w14:textId="77777777" w:rsidR="002B6B5C" w:rsidRDefault="002B6B5C" w:rsidP="007B36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9527A3" w14:textId="77777777" w:rsidR="002B6B5C" w:rsidRDefault="002B6B5C" w:rsidP="007B36E5">
      <w:pPr>
        <w:spacing w:after="0" w:line="240" w:lineRule="auto"/>
      </w:pPr>
      <w:r>
        <w:separator/>
      </w:r>
    </w:p>
  </w:footnote>
  <w:footnote w:type="continuationSeparator" w:id="0">
    <w:p w14:paraId="78493AF7" w14:textId="77777777" w:rsidR="002B6B5C" w:rsidRDefault="002B6B5C" w:rsidP="007B36E5">
      <w:pPr>
        <w:spacing w:after="0" w:line="240" w:lineRule="auto"/>
      </w:pPr>
      <w:r>
        <w:continuationSeparator/>
      </w:r>
    </w:p>
  </w:footnote>
  <w:footnote w:id="1">
    <w:p w14:paraId="25798914" w14:textId="47BCF112" w:rsidR="007B36E5" w:rsidRDefault="007B36E5">
      <w:pPr>
        <w:pStyle w:val="Sprotnaopomba-besedilo"/>
      </w:pPr>
      <w:r>
        <w:rPr>
          <w:rStyle w:val="Sprotnaopomba-sklic"/>
        </w:rPr>
        <w:footnoteRef/>
      </w:r>
      <w:r>
        <w:t xml:space="preserve"> </w:t>
      </w:r>
    </w:p>
    <w:p w14:paraId="66FEF2AA" w14:textId="77777777" w:rsidR="007B36E5" w:rsidRPr="007B36E5" w:rsidRDefault="007B36E5" w:rsidP="007B36E5">
      <w:pPr>
        <w:spacing w:after="0" w:line="240" w:lineRule="auto"/>
        <w:jc w:val="center"/>
        <w:rPr>
          <w:rFonts w:ascii="Calibri" w:eastAsia="Calibri" w:hAnsi="Calibri" w:cs="Times New Roman"/>
          <w:sz w:val="20"/>
          <w:szCs w:val="20"/>
        </w:rPr>
      </w:pPr>
      <w:r w:rsidRPr="007B36E5">
        <w:rPr>
          <w:rFonts w:ascii="Calibri" w:eastAsia="Calibri" w:hAnsi="Calibri" w:cs="Times New Roman"/>
          <w:sz w:val="20"/>
          <w:szCs w:val="20"/>
        </w:rPr>
        <w:t>3. člen</w:t>
      </w:r>
    </w:p>
    <w:p w14:paraId="5DB051AD" w14:textId="77777777" w:rsidR="007B36E5" w:rsidRPr="007B36E5" w:rsidRDefault="007B36E5" w:rsidP="007B36E5">
      <w:pPr>
        <w:spacing w:after="0" w:line="240" w:lineRule="auto"/>
        <w:jc w:val="center"/>
        <w:rPr>
          <w:rFonts w:ascii="Calibri" w:eastAsia="Calibri" w:hAnsi="Calibri" w:cs="Times New Roman"/>
          <w:sz w:val="20"/>
          <w:szCs w:val="20"/>
        </w:rPr>
      </w:pPr>
      <w:r w:rsidRPr="007B36E5">
        <w:rPr>
          <w:rFonts w:ascii="Calibri" w:eastAsia="Calibri" w:hAnsi="Calibri" w:cs="Times New Roman"/>
          <w:sz w:val="20"/>
          <w:szCs w:val="20"/>
        </w:rPr>
        <w:t>(podlaga za določitev cene programa srednjega šolstva na dijaka)</w:t>
      </w:r>
    </w:p>
    <w:p w14:paraId="503A4598" w14:textId="77777777" w:rsidR="007B36E5" w:rsidRPr="007B36E5" w:rsidRDefault="007B36E5" w:rsidP="007B36E5">
      <w:pPr>
        <w:spacing w:after="0" w:line="240" w:lineRule="auto"/>
        <w:rPr>
          <w:rFonts w:ascii="Calibri" w:eastAsia="Calibri" w:hAnsi="Calibri" w:cs="Times New Roman"/>
          <w:sz w:val="20"/>
          <w:szCs w:val="20"/>
        </w:rPr>
      </w:pPr>
    </w:p>
    <w:p w14:paraId="668CB9B3" w14:textId="77777777" w:rsidR="007B36E5" w:rsidRPr="00A66567" w:rsidRDefault="007B36E5" w:rsidP="007B36E5">
      <w:pPr>
        <w:spacing w:after="0" w:line="240" w:lineRule="auto"/>
        <w:rPr>
          <w:rFonts w:ascii="Calibri" w:eastAsia="Calibri" w:hAnsi="Calibri" w:cs="Times New Roman"/>
          <w:sz w:val="20"/>
          <w:szCs w:val="20"/>
        </w:rPr>
      </w:pPr>
      <w:r w:rsidRPr="00A66567">
        <w:rPr>
          <w:rFonts w:ascii="Calibri" w:eastAsia="Calibri" w:hAnsi="Calibri" w:cs="Times New Roman"/>
          <w:sz w:val="20"/>
          <w:szCs w:val="20"/>
        </w:rPr>
        <w:t>Podlage za določitev cene programa srednjega šolstva na dijaka v programih srednjega šolstva so:</w:t>
      </w:r>
    </w:p>
    <w:p w14:paraId="3FBCEDEE" w14:textId="77777777" w:rsidR="007B36E5" w:rsidRPr="007B36E5" w:rsidRDefault="007B36E5" w:rsidP="007B36E5">
      <w:pPr>
        <w:spacing w:after="0" w:line="240" w:lineRule="auto"/>
        <w:rPr>
          <w:rFonts w:ascii="Calibri" w:eastAsia="Calibri" w:hAnsi="Calibri" w:cs="Times New Roman"/>
          <w:sz w:val="20"/>
          <w:szCs w:val="20"/>
        </w:rPr>
      </w:pPr>
      <w:r w:rsidRPr="007B36E5">
        <w:rPr>
          <w:rFonts w:ascii="Calibri" w:eastAsia="Calibri" w:hAnsi="Calibri" w:cs="Times New Roman"/>
          <w:sz w:val="20"/>
          <w:szCs w:val="20"/>
        </w:rPr>
        <w:t>-        zakonsko opredeljen namen financiranja programov srednjega šolstva,</w:t>
      </w:r>
    </w:p>
    <w:p w14:paraId="4E009E80" w14:textId="77777777" w:rsidR="007B36E5" w:rsidRPr="007B36E5" w:rsidRDefault="007B36E5" w:rsidP="007B36E5">
      <w:pPr>
        <w:spacing w:after="0" w:line="240" w:lineRule="auto"/>
        <w:rPr>
          <w:rFonts w:ascii="Calibri" w:eastAsia="Calibri" w:hAnsi="Calibri" w:cs="Times New Roman"/>
          <w:sz w:val="20"/>
          <w:szCs w:val="20"/>
        </w:rPr>
      </w:pPr>
      <w:r w:rsidRPr="00C912A8">
        <w:rPr>
          <w:rFonts w:ascii="Calibri" w:eastAsia="Calibri" w:hAnsi="Calibri" w:cs="Times New Roman"/>
          <w:b/>
          <w:bCs/>
          <w:sz w:val="20"/>
          <w:szCs w:val="20"/>
        </w:rPr>
        <w:t xml:space="preserve">-        </w:t>
      </w:r>
      <w:r w:rsidRPr="00C912A8">
        <w:rPr>
          <w:rFonts w:ascii="Calibri" w:eastAsia="Calibri" w:hAnsi="Calibri" w:cs="Times New Roman"/>
          <w:sz w:val="20"/>
          <w:szCs w:val="20"/>
        </w:rPr>
        <w:t>predpisani normativi in standardi za izvajanje programov srednjega šolstva,</w:t>
      </w:r>
    </w:p>
    <w:p w14:paraId="08CD6294" w14:textId="77777777" w:rsidR="007B36E5" w:rsidRPr="007B36E5" w:rsidRDefault="007B36E5" w:rsidP="007B36E5">
      <w:pPr>
        <w:spacing w:after="0" w:line="240" w:lineRule="auto"/>
        <w:rPr>
          <w:rFonts w:ascii="Calibri" w:eastAsia="Calibri" w:hAnsi="Calibri" w:cs="Times New Roman"/>
          <w:sz w:val="20"/>
          <w:szCs w:val="20"/>
        </w:rPr>
      </w:pPr>
      <w:r w:rsidRPr="007B36E5">
        <w:rPr>
          <w:rFonts w:ascii="Calibri" w:eastAsia="Calibri" w:hAnsi="Calibri" w:cs="Times New Roman"/>
          <w:sz w:val="20"/>
          <w:szCs w:val="20"/>
        </w:rPr>
        <w:t>-        javno veljavni vzgojno-izobraževalni programi, opredeljeni v prvi alineji drugega odstavka prejšnjega člena, ki so objavljeni na spletni strani ministrstva, pristojnega za srednje šolstvo (v nadaljnjem besedilu: ministrstvo),</w:t>
      </w:r>
    </w:p>
    <w:p w14:paraId="4A4B8595" w14:textId="77777777" w:rsidR="007B36E5" w:rsidRPr="00C912A8" w:rsidRDefault="007B36E5" w:rsidP="007B36E5">
      <w:pPr>
        <w:spacing w:after="0" w:line="240" w:lineRule="auto"/>
        <w:rPr>
          <w:rFonts w:ascii="Calibri" w:eastAsia="Calibri" w:hAnsi="Calibri" w:cs="Times New Roman"/>
          <w:sz w:val="20"/>
          <w:szCs w:val="20"/>
        </w:rPr>
      </w:pPr>
      <w:r w:rsidRPr="007B36E5">
        <w:rPr>
          <w:rFonts w:ascii="Calibri" w:eastAsia="Calibri" w:hAnsi="Calibri" w:cs="Times New Roman"/>
          <w:sz w:val="20"/>
          <w:szCs w:val="20"/>
        </w:rPr>
        <w:t xml:space="preserve">-        predpisana merila za vrednotenje materialnih stroškov za izvajanje izobraževalnih programov in vzgojnega </w:t>
      </w:r>
      <w:r w:rsidRPr="00C912A8">
        <w:rPr>
          <w:rFonts w:ascii="Calibri" w:eastAsia="Calibri" w:hAnsi="Calibri" w:cs="Times New Roman"/>
          <w:sz w:val="20"/>
          <w:szCs w:val="20"/>
        </w:rPr>
        <w:t>programa na področju srednjega šolstva,</w:t>
      </w:r>
    </w:p>
    <w:p w14:paraId="4E507959" w14:textId="77777777" w:rsidR="007B36E5" w:rsidRPr="007B36E5" w:rsidRDefault="007B36E5" w:rsidP="007B36E5">
      <w:pPr>
        <w:spacing w:after="0" w:line="240" w:lineRule="auto"/>
        <w:rPr>
          <w:rFonts w:ascii="Calibri" w:eastAsia="Calibri" w:hAnsi="Calibri" w:cs="Times New Roman"/>
          <w:sz w:val="20"/>
          <w:szCs w:val="20"/>
        </w:rPr>
      </w:pPr>
      <w:r w:rsidRPr="00C912A8">
        <w:rPr>
          <w:rFonts w:ascii="Calibri" w:eastAsia="Calibri" w:hAnsi="Calibri" w:cs="Times New Roman"/>
          <w:sz w:val="20"/>
          <w:szCs w:val="20"/>
        </w:rPr>
        <w:t>-        predpisi s področja plač v javnem sektorju in področne kolektivne pogodbe,</w:t>
      </w:r>
    </w:p>
    <w:p w14:paraId="004C2B78" w14:textId="77777777" w:rsidR="007B36E5" w:rsidRPr="007B36E5" w:rsidRDefault="007B36E5" w:rsidP="007B36E5">
      <w:pPr>
        <w:spacing w:after="0" w:line="240" w:lineRule="auto"/>
        <w:rPr>
          <w:rFonts w:ascii="Calibri" w:eastAsia="Calibri" w:hAnsi="Calibri" w:cs="Times New Roman"/>
          <w:sz w:val="20"/>
          <w:szCs w:val="20"/>
        </w:rPr>
      </w:pPr>
      <w:r w:rsidRPr="007B36E5">
        <w:rPr>
          <w:rFonts w:ascii="Calibri" w:eastAsia="Calibri" w:hAnsi="Calibri" w:cs="Times New Roman"/>
          <w:sz w:val="20"/>
          <w:szCs w:val="20"/>
        </w:rPr>
        <w:t>-        izhodišča in vrednosti posameznih elementov cene, določena s tem pravilnikom in</w:t>
      </w:r>
    </w:p>
    <w:p w14:paraId="052C4FCC" w14:textId="77777777" w:rsidR="007B36E5" w:rsidRPr="007B36E5" w:rsidRDefault="007B36E5" w:rsidP="007B36E5">
      <w:pPr>
        <w:spacing w:after="0" w:line="240" w:lineRule="auto"/>
        <w:rPr>
          <w:rFonts w:ascii="Calibri" w:eastAsia="Calibri" w:hAnsi="Calibri" w:cs="Times New Roman"/>
          <w:sz w:val="20"/>
          <w:szCs w:val="20"/>
        </w:rPr>
      </w:pPr>
      <w:r w:rsidRPr="007B36E5">
        <w:rPr>
          <w:rFonts w:ascii="Calibri" w:eastAsia="Calibri" w:hAnsi="Calibri" w:cs="Times New Roman"/>
          <w:sz w:val="20"/>
          <w:szCs w:val="20"/>
        </w:rPr>
        <w:t>-        cenik posameznih elementov cene programov, ki ga določi minister, pristojen za srednje šolstvo (v nadaljnjem besedilu: minister), za proračunsko obdobje.</w:t>
      </w:r>
    </w:p>
    <w:p w14:paraId="36791914" w14:textId="77777777" w:rsidR="007B36E5" w:rsidRDefault="007B36E5">
      <w:pPr>
        <w:pStyle w:val="Sprotnaopomba-besedil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C5E4D2A"/>
    <w:multiLevelType w:val="hybridMultilevel"/>
    <w:tmpl w:val="F306B8C2"/>
    <w:lvl w:ilvl="0" w:tplc="82F8D84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3CE02D6"/>
    <w:multiLevelType w:val="hybridMultilevel"/>
    <w:tmpl w:val="17BCEEB2"/>
    <w:lvl w:ilvl="0" w:tplc="82F8D84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86C4710"/>
    <w:multiLevelType w:val="hybridMultilevel"/>
    <w:tmpl w:val="070CD540"/>
    <w:lvl w:ilvl="0" w:tplc="82F8D84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09109029">
    <w:abstractNumId w:val="1"/>
  </w:num>
  <w:num w:numId="2" w16cid:durableId="844437501">
    <w:abstractNumId w:val="0"/>
  </w:num>
  <w:num w:numId="3" w16cid:durableId="2031566169">
    <w:abstractNumId w:val="2"/>
  </w:num>
  <w:num w:numId="4" w16cid:durableId="241987616">
    <w:abstractNumId w:val="2"/>
  </w:num>
  <w:num w:numId="5" w16cid:durableId="138775737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6C6C"/>
    <w:rsid w:val="00097955"/>
    <w:rsid w:val="001953CD"/>
    <w:rsid w:val="001E62D0"/>
    <w:rsid w:val="002268B9"/>
    <w:rsid w:val="002A6E47"/>
    <w:rsid w:val="002B6B5C"/>
    <w:rsid w:val="003F74F1"/>
    <w:rsid w:val="00432337"/>
    <w:rsid w:val="004B337E"/>
    <w:rsid w:val="00572ADC"/>
    <w:rsid w:val="00605D2B"/>
    <w:rsid w:val="00661197"/>
    <w:rsid w:val="00786983"/>
    <w:rsid w:val="007B36E5"/>
    <w:rsid w:val="007C66F3"/>
    <w:rsid w:val="007F4769"/>
    <w:rsid w:val="0086404D"/>
    <w:rsid w:val="00940EA8"/>
    <w:rsid w:val="009C6C6C"/>
    <w:rsid w:val="00A44D58"/>
    <w:rsid w:val="00A66567"/>
    <w:rsid w:val="00A9031D"/>
    <w:rsid w:val="00B0223D"/>
    <w:rsid w:val="00B51C68"/>
    <w:rsid w:val="00B73617"/>
    <w:rsid w:val="00B773FD"/>
    <w:rsid w:val="00B874CA"/>
    <w:rsid w:val="00BB6A20"/>
    <w:rsid w:val="00C32189"/>
    <w:rsid w:val="00C912A8"/>
    <w:rsid w:val="00D1540B"/>
    <w:rsid w:val="00D34FAE"/>
    <w:rsid w:val="00D9658B"/>
    <w:rsid w:val="00E419A6"/>
    <w:rsid w:val="00E74761"/>
    <w:rsid w:val="00EB2C48"/>
    <w:rsid w:val="00F57E94"/>
    <w:rsid w:val="00F83D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4900F5"/>
  <w15:chartTrackingRefBased/>
  <w15:docId w15:val="{BFEACA40-F5F2-4704-9102-B9346FCBBF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9C6C6C"/>
    <w:pPr>
      <w:ind w:left="720"/>
      <w:contextualSpacing/>
    </w:pPr>
  </w:style>
  <w:style w:type="paragraph" w:customStyle="1" w:styleId="odstavek">
    <w:name w:val="odstavek"/>
    <w:basedOn w:val="Navaden"/>
    <w:rsid w:val="009C6C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alineazaodstavkom">
    <w:name w:val="alineazaodstavkom"/>
    <w:basedOn w:val="Navaden"/>
    <w:rsid w:val="009C6C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styleId="Hiperpovezava">
    <w:name w:val="Hyperlink"/>
    <w:basedOn w:val="Privzetapisavaodstavka"/>
    <w:uiPriority w:val="99"/>
    <w:semiHidden/>
    <w:unhideWhenUsed/>
    <w:rsid w:val="004B337E"/>
    <w:rPr>
      <w:color w:val="0000FF"/>
      <w:u w:val="single"/>
    </w:rPr>
  </w:style>
  <w:style w:type="paragraph" w:styleId="Revizija">
    <w:name w:val="Revision"/>
    <w:hidden/>
    <w:uiPriority w:val="99"/>
    <w:semiHidden/>
    <w:rsid w:val="002268B9"/>
    <w:pPr>
      <w:spacing w:after="0" w:line="240" w:lineRule="auto"/>
    </w:p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7B36E5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7B36E5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7B36E5"/>
    <w:rPr>
      <w:vertAlign w:val="superscript"/>
    </w:rPr>
  </w:style>
  <w:style w:type="character" w:styleId="Pripombasklic">
    <w:name w:val="annotation reference"/>
    <w:basedOn w:val="Privzetapisavaodstavka"/>
    <w:uiPriority w:val="99"/>
    <w:semiHidden/>
    <w:unhideWhenUsed/>
    <w:rsid w:val="00B73617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B73617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B73617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B73617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B73617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253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3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1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834949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129951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2902617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803968">
          <w:marLeft w:val="0"/>
          <w:marRight w:val="0"/>
          <w:marTop w:val="48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086482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7015806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619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8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0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7715625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1801116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35345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061254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80314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83868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9786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26967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84567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98200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74474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18103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36103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09417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66537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471457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11781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239948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21475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67848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050744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7244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40878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5752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30940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12796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24739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63116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996966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10721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384514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995240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46876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442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680673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05282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97690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431725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91540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860779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0423986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07204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7037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169668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06511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95984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720374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39732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260023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62092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42949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499117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37748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83055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60614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443984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875632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45939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513513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279584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40290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269099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12290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73886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09557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30347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63563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55235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48319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922273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399393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057195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333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12-01-4216" TargetMode="External"/><Relationship Id="rId13" Type="http://schemas.openxmlformats.org/officeDocument/2006/relationships/hyperlink" Target="http://www.uradni-list.si/1/objava.jsp?sop=2012-01-4216" TargetMode="External"/><Relationship Id="rId18" Type="http://schemas.openxmlformats.org/officeDocument/2006/relationships/hyperlink" Target="http://www.uradni-list.si/1/objava.jsp?sop=2010-01-3507" TargetMode="External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hyperlink" Target="http://www.uradni-list.si/1/objava.jsp?sop=2018-01-1383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www.uradni-list.si/1/objava.jsp?sop=2023-01-2307" TargetMode="External"/><Relationship Id="rId17" Type="http://schemas.openxmlformats.org/officeDocument/2006/relationships/hyperlink" Target="http://www.uradni-list.si/1/objava.jsp?sop=2023-01-2307" TargetMode="External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://www.uradni-list.si/1/objava.jsp?sop=2021-01-3521" TargetMode="External"/><Relationship Id="rId20" Type="http://schemas.openxmlformats.org/officeDocument/2006/relationships/hyperlink" Target="http://www.uradni-list.si/1/objava.jsp?sop=2017-01-2268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uradni-list.si/1/objava.jsp?sop=2021-01-3521" TargetMode="External"/><Relationship Id="rId24" Type="http://schemas.openxmlformats.org/officeDocument/2006/relationships/hyperlink" Target="http://www.uradni-list.si/1/objava.jsp?sop=2023-01-2304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uradni-list.si/1/objava.jsp?sop=2019-01-0106" TargetMode="External"/><Relationship Id="rId23" Type="http://schemas.openxmlformats.org/officeDocument/2006/relationships/hyperlink" Target="http://www.uradni-list.si/1/objava.jsp?sop=2021-01-3518" TargetMode="External"/><Relationship Id="rId10" Type="http://schemas.openxmlformats.org/officeDocument/2006/relationships/hyperlink" Target="http://www.uradni-list.si/1/objava.jsp?sop=2019-01-0106" TargetMode="External"/><Relationship Id="rId19" Type="http://schemas.openxmlformats.org/officeDocument/2006/relationships/hyperlink" Target="http://www.uradni-list.si/1/objava.jsp?sop=2010-01-5109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uradni-list.si/1/objava.jsp?sop=2017-01-2601" TargetMode="External"/><Relationship Id="rId14" Type="http://schemas.openxmlformats.org/officeDocument/2006/relationships/hyperlink" Target="http://www.uradni-list.si/1/objava.jsp?sop=2017-01-2601" TargetMode="External"/><Relationship Id="rId22" Type="http://schemas.openxmlformats.org/officeDocument/2006/relationships/hyperlink" Target="http://www.uradni-list.si/1/objava.jsp?sop=2021-01-0346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C4EDB755-28CF-4E18-A4DF-F6753FC4BF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1705</Words>
  <Characters>9721</Characters>
  <Application>Microsoft Office Word</Application>
  <DocSecurity>4</DocSecurity>
  <Lines>81</Lines>
  <Paragraphs>22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11404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Vanja Mavri</dc:creator>
  <cp:keywords/>
  <dc:description/>
  <cp:lastModifiedBy>Barbara Kuk Žgajnar</cp:lastModifiedBy>
  <cp:revision>2</cp:revision>
  <dcterms:created xsi:type="dcterms:W3CDTF">2023-10-26T07:21:00Z</dcterms:created>
  <dcterms:modified xsi:type="dcterms:W3CDTF">2023-10-26T07:21:00Z</dcterms:modified>
</cp:coreProperties>
</file>