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7188" w:rsidRPr="002760DC" w:rsidRDefault="00E57188" w:rsidP="00E57188">
      <w:pPr>
        <w:pStyle w:val="datumtevilka"/>
      </w:pPr>
      <w:r w:rsidRPr="002760DC">
        <w:rPr>
          <w:rFonts w:cs="Arial"/>
          <w:color w:val="000000"/>
        </w:rPr>
        <w:t>EVA:</w:t>
      </w:r>
      <w:r w:rsidRPr="002760DC">
        <w:rPr>
          <w:rFonts w:cs="Arial"/>
          <w:color w:val="000000"/>
        </w:rPr>
        <w:tab/>
      </w:r>
      <w:r>
        <w:rPr>
          <w:rFonts w:cs="Arial"/>
          <w:color w:val="000000"/>
        </w:rPr>
        <w:t>2023-3350-0005</w:t>
      </w:r>
    </w:p>
    <w:p w:rsidR="00E57188" w:rsidRPr="002760DC" w:rsidRDefault="00E57188" w:rsidP="00E57188">
      <w:pPr>
        <w:pStyle w:val="datumtevilka"/>
      </w:pPr>
      <w:r w:rsidRPr="002760DC">
        <w:t xml:space="preserve">Številka: </w:t>
      </w:r>
      <w:r w:rsidRPr="002760DC">
        <w:tab/>
      </w:r>
      <w:r>
        <w:rPr>
          <w:rFonts w:cs="Arial"/>
          <w:color w:val="000000"/>
        </w:rPr>
        <w:t>00704-217/2023/9</w:t>
      </w:r>
    </w:p>
    <w:p w:rsidR="00E57188" w:rsidRDefault="00E57188" w:rsidP="00E57188">
      <w:pPr>
        <w:pStyle w:val="datumtevilka"/>
      </w:pPr>
      <w:r>
        <w:t>Datum:</w:t>
      </w:r>
      <w:r w:rsidRPr="002760DC">
        <w:tab/>
      </w:r>
      <w:r>
        <w:rPr>
          <w:rFonts w:cs="Arial"/>
          <w:color w:val="000000"/>
        </w:rPr>
        <w:t>30. 8. 2023</w:t>
      </w:r>
      <w:r w:rsidRPr="002760DC">
        <w:t xml:space="preserve"> </w:t>
      </w:r>
    </w:p>
    <w:p w:rsidR="00E57188" w:rsidRDefault="00E57188" w:rsidP="00E57188">
      <w:pPr>
        <w:pStyle w:val="datumtevilka"/>
      </w:pPr>
    </w:p>
    <w:p w:rsidR="00E57188" w:rsidRPr="002760DC" w:rsidRDefault="00E57188" w:rsidP="00E57188">
      <w:pPr>
        <w:pStyle w:val="datumtevilka"/>
      </w:pPr>
    </w:p>
    <w:p w:rsidR="00E57188" w:rsidRPr="00E57188" w:rsidRDefault="00E57188" w:rsidP="00E57188">
      <w:pPr>
        <w:jc w:val="center"/>
        <w:rPr>
          <w:b/>
        </w:rPr>
      </w:pPr>
      <w:r w:rsidRPr="00E57188">
        <w:rPr>
          <w:rFonts w:cs="Arial"/>
          <w:b/>
          <w:szCs w:val="20"/>
        </w:rPr>
        <w:t>Predlog amandmajev k Predlogu zakona o dopolnitvah Zakona o višjem strokovnem izobraževanju</w:t>
      </w:r>
    </w:p>
    <w:p w:rsidR="00624753" w:rsidRDefault="00624753" w:rsidP="00E57188"/>
    <w:p w:rsidR="00E57188" w:rsidRDefault="00E57188" w:rsidP="00E57188"/>
    <w:p w:rsidR="00E57188" w:rsidRPr="00931316" w:rsidRDefault="00E57188" w:rsidP="00E57188">
      <w:pPr>
        <w:jc w:val="both"/>
        <w:rPr>
          <w:rFonts w:cs="Arial"/>
          <w:noProof/>
        </w:rPr>
      </w:pPr>
    </w:p>
    <w:p w:rsidR="00E57188" w:rsidRDefault="00E57188" w:rsidP="00E57188">
      <w:pPr>
        <w:pStyle w:val="len"/>
        <w:shd w:val="clear" w:color="auto" w:fill="FFFFFF"/>
        <w:spacing w:before="0" w:beforeAutospacing="0" w:after="0" w:afterAutospacing="0" w:line="260" w:lineRule="exact"/>
        <w:jc w:val="both"/>
        <w:rPr>
          <w:rFonts w:ascii="Arial" w:hAnsi="Arial" w:cs="Arial"/>
          <w:b/>
          <w:bCs/>
          <w:color w:val="000000"/>
          <w:sz w:val="20"/>
          <w:szCs w:val="20"/>
        </w:rPr>
      </w:pPr>
      <w:r>
        <w:rPr>
          <w:rFonts w:ascii="Arial" w:hAnsi="Arial" w:cs="Arial"/>
          <w:b/>
          <w:bCs/>
          <w:color w:val="000000"/>
          <w:sz w:val="20"/>
          <w:szCs w:val="20"/>
        </w:rPr>
        <w:t>Za nov a.1 člen</w:t>
      </w: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p>
    <w:p w:rsidR="00E57188" w:rsidRPr="000047E6"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sidRPr="000047E6">
        <w:rPr>
          <w:rFonts w:ascii="Arial" w:hAnsi="Arial" w:cs="Arial"/>
          <w:color w:val="000000"/>
          <w:sz w:val="20"/>
          <w:szCs w:val="20"/>
        </w:rPr>
        <w:t>Doda se nov a.1 člen, ki se glasi:</w:t>
      </w:r>
    </w:p>
    <w:p w:rsidR="00E57188" w:rsidRDefault="00E57188" w:rsidP="00E57188">
      <w:pPr>
        <w:pStyle w:val="len"/>
        <w:shd w:val="clear" w:color="auto" w:fill="FFFFFF"/>
        <w:spacing w:before="0" w:beforeAutospacing="0" w:after="0" w:afterAutospacing="0" w:line="260" w:lineRule="exact"/>
        <w:jc w:val="center"/>
        <w:rPr>
          <w:rFonts w:ascii="Arial" w:hAnsi="Arial" w:cs="Arial"/>
          <w:color w:val="000000"/>
          <w:sz w:val="20"/>
          <w:szCs w:val="20"/>
        </w:rPr>
      </w:pPr>
      <w:r>
        <w:rPr>
          <w:rFonts w:ascii="Arial" w:hAnsi="Arial" w:cs="Arial"/>
          <w:color w:val="000000"/>
          <w:sz w:val="20"/>
          <w:szCs w:val="20"/>
        </w:rPr>
        <w:t>»a.1 člen</w:t>
      </w: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V</w:t>
      </w:r>
      <w:r w:rsidRPr="000047E6">
        <w:rPr>
          <w:rFonts w:ascii="Arial" w:hAnsi="Arial" w:cs="Arial"/>
          <w:color w:val="000000"/>
          <w:sz w:val="20"/>
          <w:szCs w:val="20"/>
        </w:rPr>
        <w:t xml:space="preserve"> Zakonu o višjem strokovnem izobraževanju (Uradni list RS, št. 86/04, 100/13 in 54/22 – ZUPŠ-1) se</w:t>
      </w:r>
      <w:r>
        <w:rPr>
          <w:rFonts w:ascii="Arial" w:hAnsi="Arial" w:cs="Arial"/>
          <w:color w:val="000000"/>
          <w:sz w:val="20"/>
          <w:szCs w:val="20"/>
        </w:rPr>
        <w:t xml:space="preserve"> za 30. členom doda nov, 30.a člen, ki se glasi:</w:t>
      </w: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p>
    <w:p w:rsidR="00E57188" w:rsidRDefault="00E57188" w:rsidP="00E57188">
      <w:pPr>
        <w:pStyle w:val="len"/>
        <w:shd w:val="clear" w:color="auto" w:fill="FFFFFF"/>
        <w:spacing w:before="0" w:beforeAutospacing="0" w:after="0" w:afterAutospacing="0" w:line="260" w:lineRule="exact"/>
        <w:jc w:val="center"/>
        <w:rPr>
          <w:rFonts w:ascii="Arial" w:hAnsi="Arial" w:cs="Arial"/>
          <w:color w:val="000000"/>
          <w:sz w:val="20"/>
          <w:szCs w:val="20"/>
        </w:rPr>
      </w:pPr>
      <w:r>
        <w:rPr>
          <w:rFonts w:ascii="Arial" w:hAnsi="Arial" w:cs="Arial"/>
          <w:color w:val="000000"/>
          <w:sz w:val="20"/>
          <w:szCs w:val="20"/>
        </w:rPr>
        <w:t>»30.a člen</w:t>
      </w:r>
    </w:p>
    <w:p w:rsidR="00E57188" w:rsidRDefault="00E57188" w:rsidP="00E57188">
      <w:pPr>
        <w:pStyle w:val="len"/>
        <w:shd w:val="clear" w:color="auto" w:fill="FFFFFF"/>
        <w:spacing w:before="0" w:beforeAutospacing="0" w:after="0" w:afterAutospacing="0" w:line="260" w:lineRule="exact"/>
        <w:jc w:val="center"/>
        <w:rPr>
          <w:rFonts w:ascii="Arial" w:hAnsi="Arial" w:cs="Arial"/>
          <w:color w:val="000000"/>
          <w:sz w:val="20"/>
          <w:szCs w:val="20"/>
        </w:rPr>
      </w:pPr>
      <w:r>
        <w:rPr>
          <w:rFonts w:ascii="Arial" w:hAnsi="Arial" w:cs="Arial"/>
          <w:color w:val="000000"/>
          <w:sz w:val="20"/>
          <w:szCs w:val="20"/>
        </w:rPr>
        <w:t>(postopek prijave in vpisa)</w:t>
      </w:r>
    </w:p>
    <w:p w:rsidR="00E57188" w:rsidRPr="000047E6"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sidRPr="000047E6">
        <w:rPr>
          <w:rFonts w:ascii="Arial" w:hAnsi="Arial" w:cs="Arial"/>
          <w:color w:val="000000"/>
          <w:sz w:val="20"/>
          <w:szCs w:val="20"/>
        </w:rPr>
        <w:t>(</w:t>
      </w:r>
      <w:r>
        <w:rPr>
          <w:rFonts w:ascii="Arial" w:hAnsi="Arial" w:cs="Arial"/>
          <w:color w:val="000000"/>
          <w:sz w:val="20"/>
          <w:szCs w:val="20"/>
        </w:rPr>
        <w:t>1</w:t>
      </w:r>
      <w:r w:rsidRPr="000047E6">
        <w:rPr>
          <w:rFonts w:ascii="Arial" w:hAnsi="Arial" w:cs="Arial"/>
          <w:color w:val="000000"/>
          <w:sz w:val="20"/>
          <w:szCs w:val="20"/>
        </w:rPr>
        <w:t xml:space="preserve">) Prijava za vpis v višješolske študijske programe poteka z oddajo elektronske vloge na spletnem portalu evidenčnega in analitskega informacijskega sistema visokega šolstva v Republiki Sloveniji (v nadaljnjem besedilu: </w:t>
      </w:r>
      <w:proofErr w:type="spellStart"/>
      <w:r w:rsidRPr="000047E6">
        <w:rPr>
          <w:rFonts w:ascii="Arial" w:hAnsi="Arial" w:cs="Arial"/>
          <w:color w:val="000000"/>
          <w:sz w:val="20"/>
          <w:szCs w:val="20"/>
        </w:rPr>
        <w:t>eVŠ</w:t>
      </w:r>
      <w:proofErr w:type="spellEnd"/>
      <w:r w:rsidRPr="000047E6">
        <w:rPr>
          <w:rFonts w:ascii="Arial" w:hAnsi="Arial" w:cs="Arial"/>
          <w:color w:val="000000"/>
          <w:sz w:val="20"/>
          <w:szCs w:val="20"/>
        </w:rPr>
        <w:t xml:space="preserve">).  </w:t>
      </w:r>
    </w:p>
    <w:p w:rsidR="00E57188" w:rsidRPr="000047E6"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sidRPr="000047E6">
        <w:rPr>
          <w:rFonts w:ascii="Arial" w:hAnsi="Arial" w:cs="Arial"/>
          <w:color w:val="000000"/>
          <w:sz w:val="20"/>
          <w:szCs w:val="20"/>
        </w:rPr>
        <w:t>(</w:t>
      </w:r>
      <w:r>
        <w:rPr>
          <w:rFonts w:ascii="Arial" w:hAnsi="Arial" w:cs="Arial"/>
          <w:color w:val="000000"/>
          <w:sz w:val="20"/>
          <w:szCs w:val="20"/>
        </w:rPr>
        <w:t>2</w:t>
      </w:r>
      <w:r w:rsidRPr="000047E6">
        <w:rPr>
          <w:rFonts w:ascii="Arial" w:hAnsi="Arial" w:cs="Arial"/>
          <w:color w:val="000000"/>
          <w:sz w:val="20"/>
          <w:szCs w:val="20"/>
        </w:rPr>
        <w:t xml:space="preserve">) Kandidati prijavo za vpis oddajo elektronsko, tako da se v </w:t>
      </w:r>
      <w:proofErr w:type="spellStart"/>
      <w:r w:rsidRPr="000047E6">
        <w:rPr>
          <w:rFonts w:ascii="Arial" w:hAnsi="Arial" w:cs="Arial"/>
          <w:color w:val="000000"/>
          <w:sz w:val="20"/>
          <w:szCs w:val="20"/>
        </w:rPr>
        <w:t>eVŠ</w:t>
      </w:r>
      <w:proofErr w:type="spellEnd"/>
      <w:r w:rsidRPr="000047E6">
        <w:rPr>
          <w:rFonts w:ascii="Arial" w:hAnsi="Arial" w:cs="Arial"/>
          <w:color w:val="000000"/>
          <w:sz w:val="20"/>
          <w:szCs w:val="20"/>
        </w:rPr>
        <w:t xml:space="preserve"> prijavijo s sredstvom elektronske identifikacije najmanj srednje ravni zanesljivosti, s kvalificiranim digitalnim potrdilom za e-podpis, izdanim tudi za namen </w:t>
      </w:r>
      <w:proofErr w:type="spellStart"/>
      <w:r w:rsidRPr="000047E6">
        <w:rPr>
          <w:rFonts w:ascii="Arial" w:hAnsi="Arial" w:cs="Arial"/>
          <w:color w:val="000000"/>
          <w:sz w:val="20"/>
          <w:szCs w:val="20"/>
        </w:rPr>
        <w:t>avtentikacije</w:t>
      </w:r>
      <w:proofErr w:type="spellEnd"/>
      <w:r w:rsidRPr="000047E6">
        <w:rPr>
          <w:rFonts w:ascii="Arial" w:hAnsi="Arial" w:cs="Arial"/>
          <w:color w:val="000000"/>
          <w:sz w:val="20"/>
          <w:szCs w:val="20"/>
        </w:rPr>
        <w:t xml:space="preserve">, z uporabniškim imenom in geslom ali z računom </w:t>
      </w:r>
      <w:proofErr w:type="spellStart"/>
      <w:r w:rsidRPr="000047E6">
        <w:rPr>
          <w:rFonts w:ascii="Arial" w:hAnsi="Arial" w:cs="Arial"/>
          <w:color w:val="000000"/>
          <w:sz w:val="20"/>
          <w:szCs w:val="20"/>
        </w:rPr>
        <w:t>avtentikacijske</w:t>
      </w:r>
      <w:proofErr w:type="spellEnd"/>
      <w:r w:rsidRPr="000047E6">
        <w:rPr>
          <w:rFonts w:ascii="Arial" w:hAnsi="Arial" w:cs="Arial"/>
          <w:color w:val="000000"/>
          <w:sz w:val="20"/>
          <w:szCs w:val="20"/>
        </w:rPr>
        <w:t xml:space="preserve"> in </w:t>
      </w:r>
      <w:proofErr w:type="spellStart"/>
      <w:r w:rsidRPr="000047E6">
        <w:rPr>
          <w:rFonts w:ascii="Arial" w:hAnsi="Arial" w:cs="Arial"/>
          <w:color w:val="000000"/>
          <w:sz w:val="20"/>
          <w:szCs w:val="20"/>
        </w:rPr>
        <w:t>avtorizacijske</w:t>
      </w:r>
      <w:proofErr w:type="spellEnd"/>
      <w:r w:rsidRPr="000047E6">
        <w:rPr>
          <w:rFonts w:ascii="Arial" w:hAnsi="Arial" w:cs="Arial"/>
          <w:color w:val="000000"/>
          <w:sz w:val="20"/>
          <w:szCs w:val="20"/>
        </w:rPr>
        <w:t xml:space="preserve"> infrastrukture (v nadaljnjem besedilu: AAI-račun) do roka, določenega z razpisom.</w:t>
      </w: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sidRPr="000047E6">
        <w:rPr>
          <w:rFonts w:ascii="Arial" w:hAnsi="Arial" w:cs="Arial"/>
          <w:color w:val="000000"/>
          <w:sz w:val="20"/>
          <w:szCs w:val="20"/>
        </w:rPr>
        <w:t>(</w:t>
      </w:r>
      <w:r>
        <w:rPr>
          <w:rFonts w:ascii="Arial" w:hAnsi="Arial" w:cs="Arial"/>
          <w:color w:val="000000"/>
          <w:sz w:val="20"/>
          <w:szCs w:val="20"/>
        </w:rPr>
        <w:t>3</w:t>
      </w:r>
      <w:r w:rsidRPr="000047E6">
        <w:rPr>
          <w:rFonts w:ascii="Arial" w:hAnsi="Arial" w:cs="Arial"/>
          <w:color w:val="000000"/>
          <w:sz w:val="20"/>
          <w:szCs w:val="20"/>
        </w:rPr>
        <w:t>) Kandidat pošlje priloge k prijavi za vpis na način, določen z razpisom in v roku, ki ga določi minister.</w:t>
      </w:r>
    </w:p>
    <w:p w:rsidR="00E57188" w:rsidRPr="000047E6"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p>
    <w:p w:rsidR="00E57188" w:rsidRPr="00003C9D" w:rsidRDefault="00E57188" w:rsidP="00E57188">
      <w:pPr>
        <w:jc w:val="both"/>
        <w:rPr>
          <w:rFonts w:cs="Arial"/>
          <w:color w:val="242424"/>
          <w:szCs w:val="20"/>
        </w:rPr>
      </w:pPr>
      <w:r>
        <w:rPr>
          <w:rFonts w:cs="Arial"/>
          <w:color w:val="242424"/>
          <w:szCs w:val="20"/>
        </w:rPr>
        <w:t>(4</w:t>
      </w:r>
      <w:r w:rsidRPr="00003C9D">
        <w:rPr>
          <w:rFonts w:cs="Arial"/>
          <w:color w:val="242424"/>
          <w:szCs w:val="20"/>
        </w:rPr>
        <w:t xml:space="preserve">) Višje strokovne šole in višješolska prijavna služba kandidatom vročajo dokumente in jim v seznanitev posredujejo obvestila v zvezi z razpisom za vpis, z vložitvijo dokumenta oziroma obvestila v spletni portal </w:t>
      </w:r>
      <w:proofErr w:type="spellStart"/>
      <w:r w:rsidRPr="00003C9D">
        <w:rPr>
          <w:rFonts w:cs="Arial"/>
          <w:color w:val="242424"/>
          <w:szCs w:val="20"/>
        </w:rPr>
        <w:t>eVŠ</w:t>
      </w:r>
      <w:proofErr w:type="spellEnd"/>
      <w:r w:rsidRPr="00003C9D">
        <w:rPr>
          <w:rFonts w:cs="Arial"/>
          <w:color w:val="242424"/>
          <w:szCs w:val="20"/>
        </w:rPr>
        <w:t xml:space="preserve">. </w:t>
      </w:r>
    </w:p>
    <w:p w:rsidR="00E57188" w:rsidRPr="00003C9D" w:rsidRDefault="00E57188" w:rsidP="00E57188">
      <w:pPr>
        <w:jc w:val="both"/>
        <w:rPr>
          <w:rFonts w:cs="Arial"/>
          <w:color w:val="242424"/>
          <w:szCs w:val="20"/>
        </w:rPr>
      </w:pPr>
      <w:r w:rsidRPr="00003C9D">
        <w:rPr>
          <w:rFonts w:cs="Arial"/>
          <w:color w:val="242424"/>
          <w:szCs w:val="20"/>
        </w:rPr>
        <w:t>(</w:t>
      </w:r>
      <w:r>
        <w:rPr>
          <w:rFonts w:cs="Arial"/>
          <w:color w:val="242424"/>
          <w:szCs w:val="20"/>
        </w:rPr>
        <w:t>5</w:t>
      </w:r>
      <w:r w:rsidRPr="00003C9D">
        <w:rPr>
          <w:rFonts w:cs="Arial"/>
          <w:color w:val="242424"/>
          <w:szCs w:val="20"/>
        </w:rPr>
        <w:t xml:space="preserve">) Višje strokovne šole oziroma višješolska prijavna služba o vložitvi dokumenta oziroma obvestila, iz prejšnjega odstavka preko portala </w:t>
      </w:r>
      <w:proofErr w:type="spellStart"/>
      <w:r w:rsidRPr="00003C9D">
        <w:rPr>
          <w:rFonts w:cs="Arial"/>
          <w:color w:val="242424"/>
          <w:szCs w:val="20"/>
        </w:rPr>
        <w:t>eVŠ</w:t>
      </w:r>
      <w:proofErr w:type="spellEnd"/>
      <w:r w:rsidRPr="00003C9D">
        <w:rPr>
          <w:rFonts w:cs="Arial"/>
          <w:color w:val="242424"/>
          <w:szCs w:val="20"/>
        </w:rPr>
        <w:t xml:space="preserve"> obvestijo kandidata, da je prejel dokument, ki mu ga je treba vročiti, ali obvestilo, s katerim mora biti seznanjen. Informativno sporočilo o elektronsko </w:t>
      </w:r>
      <w:r>
        <w:rPr>
          <w:rFonts w:cs="Arial"/>
          <w:color w:val="242424"/>
          <w:szCs w:val="20"/>
        </w:rPr>
        <w:t>v</w:t>
      </w:r>
      <w:r w:rsidRPr="00003C9D">
        <w:rPr>
          <w:rFonts w:cs="Arial"/>
          <w:color w:val="242424"/>
          <w:szCs w:val="20"/>
        </w:rPr>
        <w:t xml:space="preserve">loženem dokumentu oziroma obvestilu kandidat prejme na svoj elektronski naslov, ki ga je sporočil ob prijavi, in s sporočilom na številko svojega mobilnega telefona, če jo je sporočil ob prijavi za vpis preko portala </w:t>
      </w:r>
      <w:proofErr w:type="spellStart"/>
      <w:r w:rsidRPr="00003C9D">
        <w:rPr>
          <w:rFonts w:cs="Arial"/>
          <w:color w:val="242424"/>
          <w:szCs w:val="20"/>
        </w:rPr>
        <w:t>eVŠ</w:t>
      </w:r>
      <w:proofErr w:type="spellEnd"/>
      <w:r w:rsidRPr="00003C9D">
        <w:rPr>
          <w:rFonts w:cs="Arial"/>
          <w:color w:val="242424"/>
          <w:szCs w:val="20"/>
        </w:rPr>
        <w:t xml:space="preserve">. </w:t>
      </w:r>
    </w:p>
    <w:p w:rsidR="00E57188" w:rsidRPr="00003C9D" w:rsidRDefault="00E57188" w:rsidP="00E57188">
      <w:pPr>
        <w:jc w:val="both"/>
        <w:rPr>
          <w:rFonts w:cs="Arial"/>
          <w:color w:val="242424"/>
          <w:szCs w:val="20"/>
        </w:rPr>
      </w:pPr>
      <w:r>
        <w:rPr>
          <w:rFonts w:cs="Arial"/>
          <w:color w:val="242424"/>
          <w:szCs w:val="20"/>
        </w:rPr>
        <w:t>(6</w:t>
      </w:r>
      <w:r w:rsidRPr="00003C9D">
        <w:rPr>
          <w:rFonts w:cs="Arial"/>
          <w:color w:val="242424"/>
          <w:szCs w:val="20"/>
        </w:rPr>
        <w:t xml:space="preserve">) Kandidat prevzame dokument oziroma obvestilo s spletnega portala </w:t>
      </w:r>
      <w:proofErr w:type="spellStart"/>
      <w:r w:rsidRPr="00003C9D">
        <w:rPr>
          <w:rFonts w:cs="Arial"/>
          <w:color w:val="242424"/>
          <w:szCs w:val="20"/>
        </w:rPr>
        <w:t>eVŠ</w:t>
      </w:r>
      <w:proofErr w:type="spellEnd"/>
      <w:r w:rsidRPr="00003C9D">
        <w:rPr>
          <w:rFonts w:cs="Arial"/>
          <w:color w:val="242424"/>
          <w:szCs w:val="20"/>
        </w:rPr>
        <w:t xml:space="preserve"> v elektronski obliki po predhodni </w:t>
      </w:r>
      <w:proofErr w:type="spellStart"/>
      <w:r w:rsidRPr="00003C9D">
        <w:rPr>
          <w:rFonts w:cs="Arial"/>
          <w:color w:val="242424"/>
          <w:szCs w:val="20"/>
        </w:rPr>
        <w:t>avtenti</w:t>
      </w:r>
      <w:r>
        <w:rPr>
          <w:rFonts w:cs="Arial"/>
          <w:color w:val="242424"/>
          <w:szCs w:val="20"/>
        </w:rPr>
        <w:t>f</w:t>
      </w:r>
      <w:r w:rsidRPr="00003C9D">
        <w:rPr>
          <w:rFonts w:cs="Arial"/>
          <w:color w:val="242424"/>
          <w:szCs w:val="20"/>
        </w:rPr>
        <w:t>kaciji</w:t>
      </w:r>
      <w:proofErr w:type="spellEnd"/>
      <w:r w:rsidRPr="00003C9D">
        <w:rPr>
          <w:rFonts w:cs="Arial"/>
          <w:color w:val="242424"/>
          <w:szCs w:val="20"/>
        </w:rPr>
        <w:t xml:space="preserve">. Šteje se, da je bil kandidat seznanjen z vsebino dokumenta oziroma obvestila z vpisom v spletni portal </w:t>
      </w:r>
      <w:proofErr w:type="spellStart"/>
      <w:r w:rsidRPr="00003C9D">
        <w:rPr>
          <w:rFonts w:cs="Arial"/>
          <w:color w:val="242424"/>
          <w:szCs w:val="20"/>
        </w:rPr>
        <w:t>eVŠ</w:t>
      </w:r>
      <w:proofErr w:type="spellEnd"/>
      <w:r w:rsidRPr="00003C9D">
        <w:rPr>
          <w:rFonts w:cs="Arial"/>
          <w:color w:val="242424"/>
          <w:szCs w:val="20"/>
        </w:rPr>
        <w:t>.</w:t>
      </w:r>
    </w:p>
    <w:p w:rsidR="00E57188" w:rsidRPr="00003C9D" w:rsidRDefault="00E57188" w:rsidP="00E57188">
      <w:pPr>
        <w:jc w:val="both"/>
        <w:rPr>
          <w:rFonts w:cs="Arial"/>
          <w:color w:val="242424"/>
          <w:szCs w:val="20"/>
        </w:rPr>
      </w:pPr>
      <w:r w:rsidRPr="00003C9D">
        <w:rPr>
          <w:rFonts w:cs="Arial"/>
          <w:color w:val="242424"/>
          <w:szCs w:val="20"/>
        </w:rPr>
        <w:t>(</w:t>
      </w:r>
      <w:r>
        <w:rPr>
          <w:rFonts w:cs="Arial"/>
          <w:color w:val="242424"/>
          <w:szCs w:val="20"/>
        </w:rPr>
        <w:t>7</w:t>
      </w:r>
      <w:r w:rsidRPr="00003C9D">
        <w:rPr>
          <w:rFonts w:cs="Arial"/>
          <w:color w:val="242424"/>
          <w:szCs w:val="20"/>
        </w:rPr>
        <w:t xml:space="preserve">) Ob osebni vročitvi dokumenta preko portala </w:t>
      </w:r>
      <w:proofErr w:type="spellStart"/>
      <w:r w:rsidRPr="00003C9D">
        <w:rPr>
          <w:rFonts w:cs="Arial"/>
          <w:color w:val="242424"/>
          <w:szCs w:val="20"/>
        </w:rPr>
        <w:t>eVŠ</w:t>
      </w:r>
      <w:proofErr w:type="spellEnd"/>
      <w:r w:rsidRPr="00003C9D">
        <w:rPr>
          <w:rFonts w:cs="Arial"/>
          <w:color w:val="242424"/>
          <w:szCs w:val="20"/>
        </w:rPr>
        <w:t xml:space="preserve"> kandidat elektronsko potrdi elektronsko vročilnico. Dan elektronske potrditve elektronske vročilnice iz prejšnjega stavka se šteje za dan vročitve dokumenta. Če kandidat dokumenta ne prevzame v roku petih dni  od dneva prejema informativnega sporočila o elektronsko </w:t>
      </w:r>
      <w:r>
        <w:rPr>
          <w:rFonts w:cs="Arial"/>
          <w:color w:val="242424"/>
          <w:szCs w:val="20"/>
        </w:rPr>
        <w:t>v</w:t>
      </w:r>
      <w:r w:rsidRPr="00003C9D">
        <w:rPr>
          <w:rFonts w:cs="Arial"/>
          <w:color w:val="242424"/>
          <w:szCs w:val="20"/>
        </w:rPr>
        <w:t xml:space="preserve">loženem dokumentu na portalu </w:t>
      </w:r>
      <w:proofErr w:type="spellStart"/>
      <w:r w:rsidRPr="00003C9D">
        <w:rPr>
          <w:rFonts w:cs="Arial"/>
          <w:color w:val="242424"/>
          <w:szCs w:val="20"/>
        </w:rPr>
        <w:t>eVŠ</w:t>
      </w:r>
      <w:proofErr w:type="spellEnd"/>
      <w:r w:rsidRPr="00003C9D">
        <w:rPr>
          <w:rFonts w:cs="Arial"/>
          <w:color w:val="242424"/>
          <w:szCs w:val="20"/>
        </w:rPr>
        <w:t xml:space="preserve">, velja vročitev za opravljeno z dnem preteka tega roka.  </w:t>
      </w:r>
    </w:p>
    <w:p w:rsidR="00E57188" w:rsidRPr="00003C9D" w:rsidRDefault="00E57188" w:rsidP="00E57188">
      <w:pPr>
        <w:jc w:val="both"/>
        <w:rPr>
          <w:rFonts w:cs="Arial"/>
          <w:color w:val="242424"/>
          <w:szCs w:val="20"/>
        </w:rPr>
      </w:pPr>
      <w:r w:rsidRPr="00003C9D">
        <w:rPr>
          <w:rFonts w:cs="Arial"/>
          <w:color w:val="242424"/>
          <w:szCs w:val="20"/>
        </w:rPr>
        <w:t>(</w:t>
      </w:r>
      <w:r>
        <w:rPr>
          <w:rFonts w:cs="Arial"/>
          <w:color w:val="242424"/>
          <w:szCs w:val="20"/>
        </w:rPr>
        <w:t>8</w:t>
      </w:r>
      <w:r w:rsidRPr="00003C9D">
        <w:rPr>
          <w:rFonts w:cs="Arial"/>
          <w:color w:val="242424"/>
          <w:szCs w:val="20"/>
        </w:rPr>
        <w:t>) Elektronska vročilnica iz prejšnjega odstavka mora vsebovati naslednje podatke:</w:t>
      </w:r>
    </w:p>
    <w:p w:rsidR="00E57188" w:rsidRPr="00003C9D" w:rsidRDefault="00E57188" w:rsidP="00E57188">
      <w:pPr>
        <w:numPr>
          <w:ilvl w:val="0"/>
          <w:numId w:val="9"/>
        </w:numPr>
        <w:autoSpaceDN w:val="0"/>
        <w:jc w:val="both"/>
        <w:rPr>
          <w:rFonts w:cs="Arial"/>
          <w:color w:val="242424"/>
          <w:szCs w:val="20"/>
        </w:rPr>
      </w:pPr>
      <w:r w:rsidRPr="00003C9D">
        <w:rPr>
          <w:rFonts w:cs="Arial"/>
          <w:color w:val="242424"/>
          <w:szCs w:val="20"/>
        </w:rPr>
        <w:lastRenderedPageBreak/>
        <w:t>številko dokumenta,</w:t>
      </w:r>
    </w:p>
    <w:p w:rsidR="00E57188" w:rsidRPr="00003C9D" w:rsidRDefault="00E57188" w:rsidP="00E57188">
      <w:pPr>
        <w:numPr>
          <w:ilvl w:val="0"/>
          <w:numId w:val="9"/>
        </w:numPr>
        <w:autoSpaceDN w:val="0"/>
        <w:jc w:val="both"/>
        <w:rPr>
          <w:rFonts w:cs="Arial"/>
          <w:color w:val="242424"/>
          <w:szCs w:val="20"/>
        </w:rPr>
      </w:pPr>
      <w:r w:rsidRPr="00003C9D">
        <w:rPr>
          <w:rFonts w:cs="Arial"/>
          <w:color w:val="242424"/>
          <w:szCs w:val="20"/>
        </w:rPr>
        <w:t>navedbo prejemnika (kandidata),</w:t>
      </w:r>
    </w:p>
    <w:p w:rsidR="00E57188" w:rsidRPr="00003C9D" w:rsidRDefault="00E57188" w:rsidP="00E57188">
      <w:pPr>
        <w:numPr>
          <w:ilvl w:val="0"/>
          <w:numId w:val="9"/>
        </w:numPr>
        <w:autoSpaceDN w:val="0"/>
        <w:jc w:val="both"/>
        <w:rPr>
          <w:rFonts w:cs="Arial"/>
          <w:color w:val="242424"/>
          <w:szCs w:val="20"/>
        </w:rPr>
      </w:pPr>
      <w:r w:rsidRPr="00003C9D">
        <w:rPr>
          <w:rFonts w:cs="Arial"/>
          <w:color w:val="242424"/>
          <w:szCs w:val="20"/>
        </w:rPr>
        <w:t>naslov prejemnika (kandidata) in</w:t>
      </w:r>
    </w:p>
    <w:p w:rsidR="00E57188" w:rsidRPr="00003C9D" w:rsidRDefault="00E57188" w:rsidP="00E57188">
      <w:pPr>
        <w:pStyle w:val="len"/>
        <w:numPr>
          <w:ilvl w:val="0"/>
          <w:numId w:val="9"/>
        </w:numPr>
        <w:shd w:val="clear" w:color="auto" w:fill="FFFFFF"/>
        <w:spacing w:before="0" w:beforeAutospacing="0" w:after="0" w:afterAutospacing="0" w:line="260" w:lineRule="exact"/>
        <w:jc w:val="both"/>
        <w:rPr>
          <w:rFonts w:ascii="Arial" w:hAnsi="Arial" w:cs="Arial"/>
          <w:color w:val="000000"/>
          <w:sz w:val="20"/>
          <w:szCs w:val="20"/>
        </w:rPr>
      </w:pPr>
      <w:r w:rsidRPr="00003C9D">
        <w:rPr>
          <w:rFonts w:ascii="Arial" w:hAnsi="Arial" w:cs="Arial"/>
          <w:color w:val="242424"/>
          <w:sz w:val="20"/>
          <w:szCs w:val="20"/>
          <w:lang w:eastAsia="en-US"/>
        </w:rPr>
        <w:t>datum in uro vročitve.«.«.</w:t>
      </w:r>
    </w:p>
    <w:p w:rsidR="00E57188" w:rsidRDefault="00E57188" w:rsidP="00E57188">
      <w:pPr>
        <w:pStyle w:val="len"/>
        <w:shd w:val="clear" w:color="auto" w:fill="FFFFFF"/>
        <w:spacing w:before="0" w:beforeAutospacing="0" w:after="0" w:afterAutospacing="0" w:line="260" w:lineRule="exact"/>
        <w:jc w:val="both"/>
        <w:rPr>
          <w:rFonts w:ascii="Arial" w:hAnsi="Arial" w:cs="Arial"/>
          <w:b/>
          <w:bCs/>
          <w:color w:val="000000"/>
          <w:sz w:val="20"/>
          <w:szCs w:val="20"/>
        </w:rPr>
      </w:pPr>
    </w:p>
    <w:p w:rsidR="00E57188" w:rsidRDefault="00E57188" w:rsidP="00E57188">
      <w:pPr>
        <w:pStyle w:val="len"/>
        <w:shd w:val="clear" w:color="auto" w:fill="FFFFFF"/>
        <w:spacing w:before="0" w:beforeAutospacing="0" w:after="0" w:afterAutospacing="0" w:line="260" w:lineRule="exact"/>
        <w:jc w:val="both"/>
        <w:rPr>
          <w:rFonts w:ascii="Arial" w:hAnsi="Arial" w:cs="Arial"/>
          <w:b/>
          <w:bCs/>
          <w:color w:val="000000"/>
          <w:sz w:val="20"/>
          <w:szCs w:val="20"/>
        </w:rPr>
      </w:pPr>
      <w:r>
        <w:rPr>
          <w:rFonts w:ascii="Arial" w:hAnsi="Arial" w:cs="Arial"/>
          <w:b/>
          <w:bCs/>
          <w:color w:val="000000"/>
          <w:sz w:val="20"/>
          <w:szCs w:val="20"/>
        </w:rPr>
        <w:t>Obrazložitev:</w:t>
      </w: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Novi 30.a člen ne dodaja novih vsebin, določba je zgolj premeščena v drugi del zakona na podlagi mnenja ZPS, ki opominja, da je vsebina drugega do četrtega odstavka novega 56.a člena umeščena v poglavje o zbiranju in varstvu osebnih podatkov, namesto v poglavje o vpisu. Določbe so deloma razširjene glede na mnenje ZPS, da je treba v predlogu zakona jasno določiti, od katerih določb ZUP se odstopa in določiti vse, kar je potrebno, da bodo dokumenti, ki se jih vroča, dejansko prispeli do kandidata za vpis v šolo in bo imel možnost uresničiti svojo pravico do izjave v postopku.</w:t>
      </w:r>
    </w:p>
    <w:p w:rsidR="00E57188" w:rsidRDefault="00E57188" w:rsidP="00E57188">
      <w:pPr>
        <w:jc w:val="both"/>
        <w:rPr>
          <w:rFonts w:cs="Arial"/>
          <w:szCs w:val="20"/>
        </w:rPr>
      </w:pPr>
    </w:p>
    <w:p w:rsidR="00E57188" w:rsidRDefault="00E57188" w:rsidP="00E57188">
      <w:pPr>
        <w:jc w:val="both"/>
        <w:rPr>
          <w:rFonts w:cs="Arial"/>
          <w:szCs w:val="20"/>
        </w:rPr>
      </w:pPr>
      <w:r w:rsidRPr="00003C9D">
        <w:rPr>
          <w:rFonts w:cs="Arial"/>
          <w:szCs w:val="20"/>
        </w:rPr>
        <w:t>Na podlagi četrtega odstavka 74.a člena Zakona o državni upravi, ki določa, da m</w:t>
      </w:r>
      <w:r w:rsidRPr="00003C9D">
        <w:rPr>
          <w:rFonts w:cs="Arial"/>
          <w:color w:val="000000"/>
          <w:szCs w:val="20"/>
        </w:rPr>
        <w:t xml:space="preserve">inistrstvo, pristojno za upravljanje informacijsko-komunikacijskih sistemov, zagotavlja storitve centralnega informacijsko komunikacijskega sistema, elektronsko podporo upravnim ter drugim postopkom in razvoj skupnih informacijskih rešitev za elektronsko poslovanje državnih organov, javnih agencij, organov lokalnih skupnosti in nosilcev javnih pooblastil in na podlagi četrtega odstavka 63. člena Zakona o splošnem </w:t>
      </w:r>
      <w:r w:rsidRPr="00003C9D">
        <w:rPr>
          <w:rFonts w:cs="Arial"/>
          <w:szCs w:val="20"/>
        </w:rPr>
        <w:t xml:space="preserve">upravnem postopku, ki določa, da pristojni organ vzpostavi za organe državne uprave in nosilce javnih pooblastil, ki izvajajo naloge iz državne pristojnosti, enotni informacijski sistem za sprejem vlog, vročanje in obveščanje, je možno ugotoviti, da višje strokovne šole oziroma višješolska prijavna služba ne morejo uporabljati informacijskega sistema za sprejem vlog, vročanje in obveščanje iz 86.a člena ZUP, saj je ta namenjen organom državne uprave in nosilcem javnih pooblastil, ki izvajajo naloge iz državne pristojnosti. </w:t>
      </w:r>
    </w:p>
    <w:p w:rsidR="00E57188" w:rsidRPr="00003C9D" w:rsidRDefault="00E57188" w:rsidP="00E57188">
      <w:pPr>
        <w:jc w:val="both"/>
        <w:rPr>
          <w:rFonts w:cs="Arial"/>
          <w:szCs w:val="20"/>
          <w:lang w:eastAsia="sl-SI"/>
        </w:rPr>
      </w:pPr>
      <w:bookmarkStart w:id="0" w:name="_GoBack"/>
      <w:bookmarkEnd w:id="0"/>
    </w:p>
    <w:p w:rsidR="00E57188" w:rsidRDefault="00E57188" w:rsidP="00E57188">
      <w:pPr>
        <w:jc w:val="both"/>
        <w:rPr>
          <w:rFonts w:cs="Arial"/>
          <w:szCs w:val="20"/>
        </w:rPr>
      </w:pPr>
      <w:r w:rsidRPr="00003C9D">
        <w:rPr>
          <w:rFonts w:cs="Arial"/>
          <w:szCs w:val="20"/>
        </w:rPr>
        <w:t>V ZUP-u je določen institut fikcije vročitve, sicer zgolj za način osebnega vročanja, določen v četrtem odstavku 87. člena, ki pravi, da vročitev po prejšnjem odstavku tega člena velja za opravljeno z dnem, ko naslovnik prevzame dokument. Če dokumenta ne prevzame v 15 dneh, velja vročitev za opravljeno z dnem preteka tega roka.</w:t>
      </w:r>
    </w:p>
    <w:p w:rsidR="00E57188" w:rsidRPr="00003C9D" w:rsidRDefault="00E57188" w:rsidP="00E57188">
      <w:pPr>
        <w:jc w:val="both"/>
        <w:rPr>
          <w:rFonts w:cs="Arial"/>
          <w:szCs w:val="20"/>
        </w:rPr>
      </w:pPr>
    </w:p>
    <w:p w:rsidR="00E57188" w:rsidRDefault="00E57188" w:rsidP="00E57188">
      <w:pPr>
        <w:jc w:val="both"/>
        <w:rPr>
          <w:rFonts w:cs="Arial"/>
          <w:szCs w:val="20"/>
        </w:rPr>
      </w:pPr>
      <w:r>
        <w:rPr>
          <w:rFonts w:cs="Arial"/>
          <w:szCs w:val="20"/>
        </w:rPr>
        <w:t>Č</w:t>
      </w:r>
      <w:r w:rsidRPr="00003C9D">
        <w:rPr>
          <w:rFonts w:cs="Arial"/>
          <w:szCs w:val="20"/>
        </w:rPr>
        <w:t>len sledi pripombam Zakonodajno-pravne službe Državnega zbora, s katerimi ta opozarja na premajhno določnost predlagane določbe glede samega postopka elektronskega vročanja. Natančneje je zato zapisana zagotovitev in postopek, da/kako bo dokument dejansko prispel do kandidata in bo ta imel možnost uresničiti svojo pravico do izjave v postopku.</w:t>
      </w:r>
    </w:p>
    <w:p w:rsidR="00E57188" w:rsidRPr="00003C9D" w:rsidRDefault="00E57188" w:rsidP="00E57188">
      <w:pPr>
        <w:jc w:val="both"/>
        <w:rPr>
          <w:rFonts w:cs="Arial"/>
          <w:szCs w:val="20"/>
        </w:rPr>
      </w:pPr>
    </w:p>
    <w:p w:rsidR="00E57188" w:rsidRPr="000047E6"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sidRPr="00003C9D">
        <w:rPr>
          <w:rFonts w:ascii="Arial" w:hAnsi="Arial" w:cs="Arial"/>
          <w:sz w:val="20"/>
          <w:szCs w:val="20"/>
        </w:rPr>
        <w:t xml:space="preserve">Roki vročanja in ostali postopki v povezavi z razpisom za vpis so postavljeni skladno z rokovnikom in aktivnostmi, določenimi v  Pravilnikom o vpisu v višje strokovno izobraževanje (Uradni list RS, št 6/18 in 23/18 – </w:t>
      </w:r>
      <w:proofErr w:type="spellStart"/>
      <w:r w:rsidRPr="00003C9D">
        <w:rPr>
          <w:rFonts w:ascii="Arial" w:hAnsi="Arial" w:cs="Arial"/>
          <w:sz w:val="20"/>
          <w:szCs w:val="20"/>
        </w:rPr>
        <w:t>popr</w:t>
      </w:r>
      <w:proofErr w:type="spellEnd"/>
      <w:r w:rsidRPr="00003C9D">
        <w:rPr>
          <w:rFonts w:ascii="Arial" w:hAnsi="Arial" w:cs="Arial"/>
          <w:sz w:val="20"/>
          <w:szCs w:val="20"/>
        </w:rPr>
        <w:t xml:space="preserve">.). </w:t>
      </w:r>
      <w:r w:rsidRPr="00003C9D">
        <w:rPr>
          <w:rFonts w:ascii="Arial" w:hAnsi="Arial" w:cs="Arial"/>
          <w:color w:val="242424"/>
          <w:sz w:val="20"/>
          <w:szCs w:val="20"/>
        </w:rPr>
        <w:t>Proces obdelave prijav za vpis kandidatov je namreč sestavljen iz več korakov, ki si sledijo v relativno kratkem času od takrat, ko so znani rezultati opravljanja mature do opravljenega izbirnega postopka in vročanja sklepa o izbiri kandidatom, ki je pogoj, da visokošolski zavodi sploh lahko začnejo vpisovati sprejete kandidate v študijske programe. Poleg tega je treba upoštevati, da razpisi za vpis po zaključenem prijavnem roku predvidevajo dodatne prijavne roke, ki morajo biti izvedeni do faze vpisa kandidatov v študijske programe pred začetkom študijskega leta.</w:t>
      </w:r>
    </w:p>
    <w:p w:rsidR="00E57188" w:rsidRDefault="00E57188" w:rsidP="00E57188">
      <w:pPr>
        <w:pStyle w:val="len"/>
        <w:shd w:val="clear" w:color="auto" w:fill="FFFFFF"/>
        <w:spacing w:before="0" w:beforeAutospacing="0" w:after="0" w:afterAutospacing="0" w:line="260" w:lineRule="exact"/>
        <w:jc w:val="both"/>
        <w:rPr>
          <w:rFonts w:ascii="Arial" w:hAnsi="Arial" w:cs="Arial"/>
          <w:b/>
          <w:bCs/>
          <w:color w:val="000000"/>
          <w:sz w:val="20"/>
          <w:szCs w:val="20"/>
        </w:rPr>
      </w:pPr>
    </w:p>
    <w:p w:rsidR="00E57188" w:rsidRDefault="00E57188" w:rsidP="00E57188">
      <w:pPr>
        <w:pStyle w:val="len"/>
        <w:shd w:val="clear" w:color="auto" w:fill="FFFFFF"/>
        <w:spacing w:before="0" w:beforeAutospacing="0" w:after="0" w:afterAutospacing="0" w:line="260" w:lineRule="exact"/>
        <w:jc w:val="both"/>
        <w:rPr>
          <w:rFonts w:ascii="Arial" w:hAnsi="Arial" w:cs="Arial"/>
          <w:b/>
          <w:bCs/>
          <w:color w:val="000000"/>
          <w:sz w:val="20"/>
          <w:szCs w:val="20"/>
        </w:rPr>
      </w:pPr>
    </w:p>
    <w:p w:rsidR="00E57188" w:rsidRDefault="00E57188" w:rsidP="00E57188">
      <w:pPr>
        <w:pStyle w:val="len"/>
        <w:shd w:val="clear" w:color="auto" w:fill="FFFFFF"/>
        <w:spacing w:before="0" w:beforeAutospacing="0" w:after="0" w:afterAutospacing="0" w:line="260" w:lineRule="exact"/>
        <w:jc w:val="both"/>
        <w:rPr>
          <w:rFonts w:ascii="Arial" w:hAnsi="Arial" w:cs="Arial"/>
          <w:b/>
          <w:bCs/>
          <w:color w:val="000000"/>
          <w:sz w:val="20"/>
          <w:szCs w:val="20"/>
        </w:rPr>
      </w:pPr>
      <w:r>
        <w:rPr>
          <w:rFonts w:ascii="Arial" w:hAnsi="Arial" w:cs="Arial"/>
          <w:b/>
          <w:bCs/>
          <w:color w:val="000000"/>
          <w:sz w:val="20"/>
          <w:szCs w:val="20"/>
        </w:rPr>
        <w:t>K 1. členu:</w:t>
      </w: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p>
    <w:p w:rsidR="00E57188" w:rsidRPr="00535084"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sidRPr="00535084">
        <w:rPr>
          <w:rFonts w:ascii="Arial" w:hAnsi="Arial" w:cs="Arial"/>
          <w:color w:val="000000"/>
          <w:sz w:val="20"/>
          <w:szCs w:val="20"/>
        </w:rPr>
        <w:t>Besedilo napovednega stavka se spremeni tako,</w:t>
      </w:r>
      <w:r>
        <w:rPr>
          <w:rFonts w:ascii="Arial" w:hAnsi="Arial" w:cs="Arial"/>
          <w:color w:val="000000"/>
          <w:sz w:val="20"/>
          <w:szCs w:val="20"/>
        </w:rPr>
        <w:t xml:space="preserve"> </w:t>
      </w:r>
      <w:r w:rsidRPr="00535084">
        <w:rPr>
          <w:rFonts w:ascii="Arial" w:hAnsi="Arial" w:cs="Arial"/>
          <w:color w:val="000000"/>
          <w:sz w:val="20"/>
          <w:szCs w:val="20"/>
        </w:rPr>
        <w:t>da se glasi:</w:t>
      </w:r>
    </w:p>
    <w:p w:rsidR="00E57188" w:rsidRPr="00535084"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sidRPr="00535084">
        <w:rPr>
          <w:rFonts w:ascii="Arial" w:hAnsi="Arial" w:cs="Arial"/>
          <w:color w:val="000000"/>
          <w:sz w:val="20"/>
          <w:szCs w:val="20"/>
        </w:rPr>
        <w:t>»V 37. členu se v četrtem odstavku za peto alinejo dodata novi šesta in sedma alineja, ki se glasita:«</w:t>
      </w:r>
      <w:r>
        <w:rPr>
          <w:rFonts w:ascii="Arial" w:hAnsi="Arial" w:cs="Arial"/>
          <w:color w:val="000000"/>
          <w:sz w:val="20"/>
          <w:szCs w:val="20"/>
        </w:rPr>
        <w:t>.</w:t>
      </w:r>
    </w:p>
    <w:p w:rsidR="00E57188" w:rsidRPr="00535084"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p>
    <w:p w:rsidR="00E57188" w:rsidRDefault="00E57188" w:rsidP="00E57188">
      <w:pPr>
        <w:pStyle w:val="len"/>
        <w:shd w:val="clear" w:color="auto" w:fill="FFFFFF"/>
        <w:spacing w:before="0" w:beforeAutospacing="0" w:after="0" w:afterAutospacing="0" w:line="260" w:lineRule="exact"/>
        <w:jc w:val="both"/>
        <w:rPr>
          <w:rFonts w:ascii="Arial" w:hAnsi="Arial" w:cs="Arial"/>
          <w:b/>
          <w:bCs/>
          <w:color w:val="000000"/>
          <w:sz w:val="20"/>
          <w:szCs w:val="20"/>
        </w:rPr>
      </w:pPr>
      <w:r>
        <w:rPr>
          <w:rFonts w:ascii="Arial" w:hAnsi="Arial" w:cs="Arial"/>
          <w:b/>
          <w:bCs/>
          <w:color w:val="000000"/>
          <w:sz w:val="20"/>
          <w:szCs w:val="20"/>
        </w:rPr>
        <w:t>Obrazložitev:</w:t>
      </w: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Zaradi novega a.1 člena je treba iz napovednega stavka črtati sklic na Zakon o višjem strokovnem izobraževanju.</w:t>
      </w: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 xml:space="preserve"> </w:t>
      </w:r>
    </w:p>
    <w:p w:rsidR="00E57188" w:rsidRPr="00CB2A41" w:rsidRDefault="00E57188" w:rsidP="00E57188">
      <w:pPr>
        <w:pStyle w:val="len"/>
        <w:shd w:val="clear" w:color="auto" w:fill="FFFFFF"/>
        <w:spacing w:before="0" w:beforeAutospacing="0" w:after="0" w:afterAutospacing="0" w:line="260" w:lineRule="exact"/>
        <w:jc w:val="both"/>
        <w:rPr>
          <w:rFonts w:ascii="Arial" w:hAnsi="Arial" w:cs="Arial"/>
          <w:b/>
          <w:bCs/>
          <w:color w:val="000000"/>
          <w:sz w:val="20"/>
          <w:szCs w:val="20"/>
        </w:rPr>
      </w:pPr>
      <w:r w:rsidRPr="00CB2A41">
        <w:rPr>
          <w:rFonts w:ascii="Arial" w:hAnsi="Arial" w:cs="Arial"/>
          <w:b/>
          <w:bCs/>
          <w:color w:val="000000"/>
          <w:sz w:val="20"/>
          <w:szCs w:val="20"/>
        </w:rPr>
        <w:t>K 3. členu:</w:t>
      </w:r>
    </w:p>
    <w:p w:rsidR="00E57188" w:rsidRPr="00930E01" w:rsidRDefault="00E57188" w:rsidP="00E57188">
      <w:pPr>
        <w:pStyle w:val="len"/>
        <w:shd w:val="clear" w:color="auto" w:fill="FFFFFF"/>
        <w:spacing w:before="0" w:beforeAutospacing="0" w:after="0" w:afterAutospacing="0" w:line="260" w:lineRule="exact"/>
        <w:jc w:val="both"/>
        <w:rPr>
          <w:rFonts w:ascii="Arial" w:hAnsi="Arial" w:cs="Arial"/>
          <w:b/>
          <w:bCs/>
          <w:color w:val="000000"/>
          <w:sz w:val="20"/>
          <w:szCs w:val="20"/>
        </w:rPr>
      </w:pP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sidRPr="00930E01">
        <w:rPr>
          <w:rFonts w:ascii="Arial" w:hAnsi="Arial" w:cs="Arial"/>
          <w:color w:val="000000"/>
          <w:sz w:val="20"/>
          <w:szCs w:val="20"/>
        </w:rPr>
        <w:t xml:space="preserve">V </w:t>
      </w:r>
      <w:r>
        <w:rPr>
          <w:rFonts w:ascii="Arial" w:hAnsi="Arial" w:cs="Arial"/>
          <w:color w:val="000000"/>
          <w:sz w:val="20"/>
          <w:szCs w:val="20"/>
        </w:rPr>
        <w:t xml:space="preserve">novem </w:t>
      </w:r>
      <w:r w:rsidRPr="00374887">
        <w:rPr>
          <w:rFonts w:ascii="Arial" w:hAnsi="Arial" w:cs="Arial"/>
          <w:b/>
          <w:bCs/>
          <w:color w:val="000000"/>
          <w:sz w:val="20"/>
          <w:szCs w:val="20"/>
        </w:rPr>
        <w:t>56.a členu</w:t>
      </w:r>
      <w:r>
        <w:rPr>
          <w:rFonts w:ascii="Arial" w:hAnsi="Arial" w:cs="Arial"/>
          <w:color w:val="000000"/>
          <w:sz w:val="20"/>
          <w:szCs w:val="20"/>
        </w:rPr>
        <w:t xml:space="preserve"> se</w:t>
      </w:r>
      <w:r w:rsidRPr="00930E01">
        <w:rPr>
          <w:rFonts w:ascii="Arial" w:hAnsi="Arial" w:cs="Arial"/>
          <w:color w:val="000000"/>
          <w:sz w:val="20"/>
          <w:szCs w:val="20"/>
        </w:rPr>
        <w:t xml:space="preserve"> </w:t>
      </w:r>
      <w:r>
        <w:rPr>
          <w:rFonts w:ascii="Arial" w:hAnsi="Arial" w:cs="Arial"/>
          <w:color w:val="000000"/>
          <w:sz w:val="20"/>
          <w:szCs w:val="20"/>
        </w:rPr>
        <w:t xml:space="preserve">v naslovu člena črta besedilo »prijava za vpis in«. </w:t>
      </w: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 xml:space="preserve">Drugi, tretji, četrti in šesti odstavek </w:t>
      </w:r>
      <w:r w:rsidRPr="00CB2A41">
        <w:rPr>
          <w:rFonts w:ascii="Arial" w:hAnsi="Arial" w:cs="Arial"/>
          <w:b/>
          <w:bCs/>
          <w:color w:val="000000"/>
          <w:sz w:val="20"/>
          <w:szCs w:val="20"/>
        </w:rPr>
        <w:t>56.a člena</w:t>
      </w:r>
      <w:r>
        <w:rPr>
          <w:rFonts w:ascii="Arial" w:hAnsi="Arial" w:cs="Arial"/>
          <w:color w:val="000000"/>
          <w:sz w:val="20"/>
          <w:szCs w:val="20"/>
        </w:rPr>
        <w:t xml:space="preserve"> se črtajo. </w:t>
      </w: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p>
    <w:p w:rsidR="00E57188" w:rsidRPr="00930E01"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P</w:t>
      </w:r>
      <w:r w:rsidRPr="00930E01">
        <w:rPr>
          <w:rFonts w:ascii="Arial" w:hAnsi="Arial" w:cs="Arial"/>
          <w:color w:val="000000"/>
          <w:sz w:val="20"/>
          <w:szCs w:val="20"/>
        </w:rPr>
        <w:t>eti odstavek</w:t>
      </w:r>
      <w:r>
        <w:rPr>
          <w:rFonts w:ascii="Arial" w:hAnsi="Arial" w:cs="Arial"/>
          <w:color w:val="000000"/>
          <w:sz w:val="20"/>
          <w:szCs w:val="20"/>
        </w:rPr>
        <w:t xml:space="preserve"> </w:t>
      </w:r>
      <w:r w:rsidRPr="00374887">
        <w:rPr>
          <w:rFonts w:ascii="Arial" w:hAnsi="Arial" w:cs="Arial"/>
          <w:b/>
          <w:bCs/>
          <w:color w:val="000000"/>
          <w:sz w:val="20"/>
          <w:szCs w:val="20"/>
        </w:rPr>
        <w:t>56.a člena</w:t>
      </w:r>
      <w:r>
        <w:rPr>
          <w:rFonts w:ascii="Arial" w:hAnsi="Arial" w:cs="Arial"/>
          <w:color w:val="000000"/>
          <w:sz w:val="20"/>
          <w:szCs w:val="20"/>
        </w:rPr>
        <w:t>, ki postane drugi odstavek,</w:t>
      </w:r>
      <w:r w:rsidRPr="00930E01">
        <w:rPr>
          <w:rFonts w:ascii="Arial" w:hAnsi="Arial" w:cs="Arial"/>
          <w:color w:val="000000"/>
          <w:sz w:val="20"/>
          <w:szCs w:val="20"/>
        </w:rPr>
        <w:t xml:space="preserve"> </w:t>
      </w:r>
      <w:r>
        <w:rPr>
          <w:rFonts w:ascii="Arial" w:hAnsi="Arial" w:cs="Arial"/>
          <w:color w:val="000000"/>
          <w:sz w:val="20"/>
          <w:szCs w:val="20"/>
        </w:rPr>
        <w:t xml:space="preserve">se </w:t>
      </w:r>
      <w:r w:rsidRPr="00930E01">
        <w:rPr>
          <w:rFonts w:ascii="Arial" w:hAnsi="Arial" w:cs="Arial"/>
          <w:color w:val="000000"/>
          <w:sz w:val="20"/>
          <w:szCs w:val="20"/>
        </w:rPr>
        <w:t>spremeni tako, da se glasi:</w:t>
      </w:r>
    </w:p>
    <w:p w:rsidR="00E57188" w:rsidRPr="00930E01"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sidRPr="00930E01">
        <w:rPr>
          <w:rFonts w:ascii="Arial" w:hAnsi="Arial" w:cs="Arial"/>
          <w:color w:val="000000"/>
          <w:sz w:val="20"/>
          <w:szCs w:val="20"/>
        </w:rPr>
        <w:t>»</w:t>
      </w:r>
      <w:r>
        <w:rPr>
          <w:rFonts w:ascii="Arial" w:hAnsi="Arial" w:cs="Arial"/>
          <w:color w:val="000000"/>
          <w:sz w:val="20"/>
          <w:szCs w:val="20"/>
        </w:rPr>
        <w:t xml:space="preserve">(2) </w:t>
      </w:r>
      <w:r w:rsidRPr="00930E01">
        <w:rPr>
          <w:rFonts w:ascii="Arial" w:hAnsi="Arial" w:cs="Arial"/>
          <w:color w:val="000000"/>
          <w:sz w:val="20"/>
          <w:szCs w:val="20"/>
        </w:rPr>
        <w:t>Podatki iz evidence prijavljenih za vpis iz prvega odstavka tega člena se obdelujejo za vodenje izbirnega postopka za vpis v višješolske študijske programe v skladu s tem zakonom.«.</w:t>
      </w:r>
    </w:p>
    <w:p w:rsidR="00E57188" w:rsidRPr="00930E01" w:rsidRDefault="00E57188" w:rsidP="00E57188">
      <w:pPr>
        <w:pStyle w:val="len"/>
        <w:shd w:val="clear" w:color="auto" w:fill="FFFFFF"/>
        <w:spacing w:before="0" w:beforeAutospacing="0" w:after="0" w:afterAutospacing="0" w:line="260" w:lineRule="exact"/>
        <w:jc w:val="both"/>
        <w:rPr>
          <w:rFonts w:ascii="Arial" w:hAnsi="Arial" w:cs="Arial"/>
          <w:b/>
          <w:bCs/>
          <w:color w:val="000000"/>
          <w:sz w:val="20"/>
          <w:szCs w:val="20"/>
        </w:rPr>
      </w:pPr>
    </w:p>
    <w:p w:rsidR="00E57188" w:rsidRPr="00003C9D"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p>
    <w:p w:rsidR="00E57188" w:rsidRPr="00003C9D"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sidRPr="00003C9D">
        <w:rPr>
          <w:rFonts w:ascii="Arial" w:hAnsi="Arial" w:cs="Arial"/>
          <w:color w:val="000000"/>
          <w:sz w:val="20"/>
          <w:szCs w:val="20"/>
        </w:rPr>
        <w:t>Tretji odstavek</w:t>
      </w:r>
      <w:r w:rsidRPr="00003C9D">
        <w:rPr>
          <w:rFonts w:ascii="Arial" w:hAnsi="Arial" w:cs="Arial"/>
          <w:b/>
          <w:bCs/>
          <w:color w:val="000000"/>
          <w:sz w:val="20"/>
          <w:szCs w:val="20"/>
        </w:rPr>
        <w:t xml:space="preserve"> </w:t>
      </w:r>
      <w:r w:rsidRPr="00374887">
        <w:rPr>
          <w:rFonts w:ascii="Arial" w:hAnsi="Arial" w:cs="Arial"/>
          <w:b/>
          <w:bCs/>
          <w:color w:val="000000"/>
          <w:sz w:val="20"/>
          <w:szCs w:val="20"/>
        </w:rPr>
        <w:t>56.b člena</w:t>
      </w:r>
      <w:r w:rsidRPr="00003C9D">
        <w:rPr>
          <w:rFonts w:ascii="Arial" w:hAnsi="Arial" w:cs="Arial"/>
          <w:color w:val="000000"/>
          <w:sz w:val="20"/>
          <w:szCs w:val="20"/>
        </w:rPr>
        <w:t xml:space="preserve"> se spremeni tako, da se glasi:</w:t>
      </w:r>
    </w:p>
    <w:p w:rsidR="00E57188" w:rsidRPr="00003C9D"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sidRPr="00003C9D">
        <w:rPr>
          <w:rFonts w:ascii="Arial" w:hAnsi="Arial" w:cs="Arial"/>
          <w:color w:val="000000"/>
          <w:sz w:val="20"/>
          <w:szCs w:val="20"/>
        </w:rPr>
        <w:t xml:space="preserve">»(3) Podatki iz prejšnjega odstavka se hranijo do izteka roka za naknadni vpis, potem se arhivirajo v </w:t>
      </w:r>
      <w:proofErr w:type="spellStart"/>
      <w:r w:rsidRPr="00003C9D">
        <w:rPr>
          <w:rFonts w:ascii="Arial" w:hAnsi="Arial" w:cs="Arial"/>
          <w:color w:val="000000"/>
          <w:sz w:val="20"/>
          <w:szCs w:val="20"/>
        </w:rPr>
        <w:t>anonimizirani</w:t>
      </w:r>
      <w:proofErr w:type="spellEnd"/>
      <w:r w:rsidRPr="00003C9D">
        <w:rPr>
          <w:rFonts w:ascii="Arial" w:hAnsi="Arial" w:cs="Arial"/>
          <w:color w:val="000000"/>
          <w:sz w:val="20"/>
          <w:szCs w:val="20"/>
        </w:rPr>
        <w:t xml:space="preserve"> obliki. Arhivirani podatki se lahko uporabljajo za statistične in analitične raziskave.«.</w:t>
      </w:r>
    </w:p>
    <w:p w:rsidR="00E57188" w:rsidRPr="00930E01" w:rsidRDefault="00E57188" w:rsidP="00E57188">
      <w:pPr>
        <w:pStyle w:val="len"/>
        <w:shd w:val="clear" w:color="auto" w:fill="FFFFFF"/>
        <w:spacing w:before="0" w:beforeAutospacing="0" w:after="0" w:afterAutospacing="0" w:line="260" w:lineRule="exact"/>
        <w:jc w:val="both"/>
        <w:rPr>
          <w:rFonts w:ascii="Arial" w:hAnsi="Arial" w:cs="Arial"/>
          <w:b/>
          <w:bCs/>
          <w:color w:val="000000"/>
          <w:sz w:val="20"/>
          <w:szCs w:val="20"/>
        </w:rPr>
      </w:pPr>
    </w:p>
    <w:p w:rsidR="00E57188" w:rsidRPr="00374887"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Štirinajsta</w:t>
      </w:r>
      <w:r w:rsidRPr="00374887">
        <w:rPr>
          <w:rFonts w:ascii="Arial" w:hAnsi="Arial" w:cs="Arial"/>
          <w:color w:val="000000"/>
          <w:sz w:val="20"/>
          <w:szCs w:val="20"/>
        </w:rPr>
        <w:t xml:space="preserve"> alineja</w:t>
      </w:r>
      <w:r w:rsidRPr="00930E01">
        <w:rPr>
          <w:rFonts w:ascii="Arial" w:hAnsi="Arial" w:cs="Arial"/>
          <w:b/>
          <w:bCs/>
          <w:color w:val="000000"/>
          <w:sz w:val="20"/>
          <w:szCs w:val="20"/>
        </w:rPr>
        <w:t xml:space="preserve"> 56.č člen</w:t>
      </w:r>
      <w:r>
        <w:rPr>
          <w:rFonts w:ascii="Arial" w:hAnsi="Arial" w:cs="Arial"/>
          <w:b/>
          <w:bCs/>
          <w:color w:val="000000"/>
          <w:sz w:val="20"/>
          <w:szCs w:val="20"/>
        </w:rPr>
        <w:t>a</w:t>
      </w:r>
      <w:r w:rsidRPr="00930E01">
        <w:rPr>
          <w:rFonts w:ascii="Arial" w:hAnsi="Arial" w:cs="Arial"/>
          <w:b/>
          <w:bCs/>
          <w:color w:val="000000"/>
          <w:sz w:val="20"/>
          <w:szCs w:val="20"/>
        </w:rPr>
        <w:t xml:space="preserve"> </w:t>
      </w:r>
      <w:r w:rsidRPr="00374887">
        <w:rPr>
          <w:rFonts w:ascii="Arial" w:hAnsi="Arial" w:cs="Arial"/>
          <w:color w:val="000000"/>
          <w:sz w:val="20"/>
          <w:szCs w:val="20"/>
        </w:rPr>
        <w:t>se spremeni tako, da se  glasi:</w:t>
      </w:r>
    </w:p>
    <w:p w:rsidR="00E57188" w:rsidRPr="00003C9D" w:rsidRDefault="00E57188" w:rsidP="00E57188">
      <w:pPr>
        <w:jc w:val="both"/>
        <w:rPr>
          <w:rFonts w:cs="Arial"/>
          <w:color w:val="000000"/>
          <w:szCs w:val="20"/>
          <w:shd w:val="clear" w:color="auto" w:fill="FFFFFF"/>
        </w:rPr>
      </w:pPr>
      <w:r w:rsidRPr="00930E01">
        <w:rPr>
          <w:rFonts w:cs="Arial"/>
          <w:color w:val="000000"/>
          <w:szCs w:val="20"/>
          <w:shd w:val="clear" w:color="auto" w:fill="FFFFFF"/>
        </w:rPr>
        <w:t xml:space="preserve">» </w:t>
      </w:r>
      <w:r>
        <w:rPr>
          <w:rFonts w:cs="Arial"/>
          <w:color w:val="000000"/>
          <w:szCs w:val="20"/>
          <w:shd w:val="clear" w:color="auto" w:fill="FFFFFF"/>
        </w:rPr>
        <w:t xml:space="preserve">- identifikacijske podatke </w:t>
      </w:r>
      <w:r w:rsidRPr="00930E01">
        <w:rPr>
          <w:rFonts w:cs="Arial"/>
          <w:color w:val="000000"/>
          <w:szCs w:val="20"/>
          <w:shd w:val="clear" w:color="auto" w:fill="FFFFFF"/>
        </w:rPr>
        <w:t>višj</w:t>
      </w:r>
      <w:r>
        <w:rPr>
          <w:rFonts w:cs="Arial"/>
          <w:color w:val="000000"/>
          <w:szCs w:val="20"/>
          <w:shd w:val="clear" w:color="auto" w:fill="FFFFFF"/>
        </w:rPr>
        <w:t>e</w:t>
      </w:r>
      <w:r w:rsidRPr="00930E01">
        <w:rPr>
          <w:rFonts w:cs="Arial"/>
          <w:color w:val="000000"/>
          <w:szCs w:val="20"/>
          <w:shd w:val="clear" w:color="auto" w:fill="FFFFFF"/>
        </w:rPr>
        <w:t xml:space="preserve"> strokovn</w:t>
      </w:r>
      <w:r>
        <w:rPr>
          <w:rFonts w:cs="Arial"/>
          <w:color w:val="000000"/>
          <w:szCs w:val="20"/>
          <w:shd w:val="clear" w:color="auto" w:fill="FFFFFF"/>
        </w:rPr>
        <w:t>e</w:t>
      </w:r>
      <w:r w:rsidRPr="00930E01">
        <w:rPr>
          <w:rFonts w:cs="Arial"/>
          <w:color w:val="000000"/>
          <w:szCs w:val="20"/>
          <w:shd w:val="clear" w:color="auto" w:fill="FFFFFF"/>
        </w:rPr>
        <w:t xml:space="preserve"> šol</w:t>
      </w:r>
      <w:r>
        <w:rPr>
          <w:rFonts w:cs="Arial"/>
          <w:color w:val="000000"/>
          <w:szCs w:val="20"/>
          <w:shd w:val="clear" w:color="auto" w:fill="FFFFFF"/>
        </w:rPr>
        <w:t>e (ime, naslov)</w:t>
      </w:r>
      <w:r w:rsidRPr="00930E01">
        <w:rPr>
          <w:rFonts w:cs="Arial"/>
          <w:color w:val="000000"/>
          <w:szCs w:val="20"/>
          <w:shd w:val="clear" w:color="auto" w:fill="FFFFFF"/>
        </w:rPr>
        <w:t xml:space="preserve">, ki </w:t>
      </w:r>
      <w:r w:rsidRPr="00003C9D">
        <w:rPr>
          <w:rFonts w:cs="Arial"/>
          <w:color w:val="000000"/>
          <w:szCs w:val="20"/>
          <w:shd w:val="clear" w:color="auto" w:fill="FFFFFF"/>
        </w:rPr>
        <w:t>vlaga predlog za imenovanje predavateljev (ime, sedež, odgovorna oseba)«.</w:t>
      </w:r>
    </w:p>
    <w:p w:rsidR="00E57188" w:rsidRPr="00003C9D" w:rsidRDefault="00E57188" w:rsidP="00E57188">
      <w:pPr>
        <w:pStyle w:val="len"/>
        <w:shd w:val="clear" w:color="auto" w:fill="FFFFFF"/>
        <w:spacing w:before="0" w:beforeAutospacing="0" w:after="0" w:afterAutospacing="0" w:line="260" w:lineRule="exact"/>
        <w:jc w:val="both"/>
        <w:rPr>
          <w:rFonts w:ascii="Arial" w:hAnsi="Arial" w:cs="Arial"/>
          <w:b/>
          <w:bCs/>
          <w:color w:val="000000"/>
          <w:sz w:val="20"/>
          <w:szCs w:val="20"/>
        </w:rPr>
      </w:pPr>
    </w:p>
    <w:p w:rsidR="00E57188" w:rsidRPr="00003C9D" w:rsidRDefault="00E57188" w:rsidP="00E57188">
      <w:pPr>
        <w:pStyle w:val="len"/>
        <w:shd w:val="clear" w:color="auto" w:fill="FFFFFF"/>
        <w:spacing w:before="0" w:beforeAutospacing="0" w:after="0" w:afterAutospacing="0" w:line="260" w:lineRule="exact"/>
        <w:jc w:val="both"/>
        <w:rPr>
          <w:rFonts w:ascii="Arial" w:hAnsi="Arial" w:cs="Arial"/>
          <w:b/>
          <w:bCs/>
          <w:color w:val="000000"/>
          <w:sz w:val="20"/>
          <w:szCs w:val="20"/>
        </w:rPr>
      </w:pPr>
      <w:r>
        <w:rPr>
          <w:rFonts w:ascii="Arial" w:hAnsi="Arial" w:cs="Arial"/>
          <w:b/>
          <w:bCs/>
          <w:color w:val="000000"/>
          <w:sz w:val="20"/>
          <w:szCs w:val="20"/>
        </w:rPr>
        <w:t>Obrazložitev</w:t>
      </w:r>
      <w:r w:rsidRPr="00003C9D">
        <w:rPr>
          <w:rFonts w:ascii="Arial" w:hAnsi="Arial" w:cs="Arial"/>
          <w:b/>
          <w:bCs/>
          <w:color w:val="000000"/>
          <w:sz w:val="20"/>
          <w:szCs w:val="20"/>
        </w:rPr>
        <w:t>:</w:t>
      </w:r>
    </w:p>
    <w:p w:rsidR="00E57188" w:rsidRDefault="00E57188" w:rsidP="00E57188">
      <w:pPr>
        <w:jc w:val="both"/>
        <w:rPr>
          <w:rFonts w:cs="Arial"/>
          <w:szCs w:val="20"/>
          <w:lang w:eastAsia="sl-SI"/>
        </w:rPr>
      </w:pP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 xml:space="preserve">Drugi, tretji, četrti in šesti odstavek 56.a člena se črtajo, ker so prestavljeni v nov, 30.a člen na podlagi mnenja ZPS. </w:t>
      </w:r>
      <w:r w:rsidRPr="00930E01">
        <w:rPr>
          <w:rFonts w:ascii="Arial" w:hAnsi="Arial" w:cs="Arial"/>
          <w:color w:val="000000"/>
          <w:sz w:val="20"/>
          <w:szCs w:val="20"/>
        </w:rPr>
        <w:t>Peti odstavek 56.a člena</w:t>
      </w:r>
      <w:r>
        <w:rPr>
          <w:rFonts w:ascii="Arial" w:hAnsi="Arial" w:cs="Arial"/>
          <w:color w:val="000000"/>
          <w:sz w:val="20"/>
          <w:szCs w:val="20"/>
        </w:rPr>
        <w:t>, ki se preštevilči,</w:t>
      </w:r>
      <w:r w:rsidRPr="00930E01">
        <w:rPr>
          <w:rFonts w:ascii="Arial" w:hAnsi="Arial" w:cs="Arial"/>
          <w:color w:val="000000"/>
          <w:sz w:val="20"/>
          <w:szCs w:val="20"/>
        </w:rPr>
        <w:t xml:space="preserve"> se spremeni zaradi podvajanja s</w:t>
      </w:r>
      <w:r>
        <w:rPr>
          <w:rFonts w:ascii="Arial" w:hAnsi="Arial" w:cs="Arial"/>
          <w:color w:val="000000"/>
          <w:sz w:val="20"/>
          <w:szCs w:val="20"/>
        </w:rPr>
        <w:t xml:space="preserve"> prvim stavkom</w:t>
      </w:r>
      <w:r w:rsidRPr="00930E01">
        <w:rPr>
          <w:rFonts w:ascii="Arial" w:hAnsi="Arial" w:cs="Arial"/>
          <w:color w:val="000000"/>
          <w:sz w:val="20"/>
          <w:szCs w:val="20"/>
        </w:rPr>
        <w:t xml:space="preserve"> tretj</w:t>
      </w:r>
      <w:r>
        <w:rPr>
          <w:rFonts w:ascii="Arial" w:hAnsi="Arial" w:cs="Arial"/>
          <w:color w:val="000000"/>
          <w:sz w:val="20"/>
          <w:szCs w:val="20"/>
        </w:rPr>
        <w:t>ega</w:t>
      </w:r>
      <w:r w:rsidRPr="00930E01">
        <w:rPr>
          <w:rFonts w:ascii="Arial" w:hAnsi="Arial" w:cs="Arial"/>
          <w:color w:val="000000"/>
          <w:sz w:val="20"/>
          <w:szCs w:val="20"/>
        </w:rPr>
        <w:t xml:space="preserve"> odstavk</w:t>
      </w:r>
      <w:r>
        <w:rPr>
          <w:rFonts w:ascii="Arial" w:hAnsi="Arial" w:cs="Arial"/>
          <w:color w:val="000000"/>
          <w:sz w:val="20"/>
          <w:szCs w:val="20"/>
        </w:rPr>
        <w:t>a</w:t>
      </w:r>
      <w:r w:rsidRPr="00930E01">
        <w:rPr>
          <w:rFonts w:ascii="Arial" w:hAnsi="Arial" w:cs="Arial"/>
          <w:color w:val="000000"/>
          <w:sz w:val="20"/>
          <w:szCs w:val="20"/>
        </w:rPr>
        <w:t xml:space="preserve"> 56.b člena</w:t>
      </w:r>
      <w:r>
        <w:rPr>
          <w:rFonts w:ascii="Arial" w:hAnsi="Arial" w:cs="Arial"/>
          <w:color w:val="000000"/>
          <w:sz w:val="20"/>
          <w:szCs w:val="20"/>
        </w:rPr>
        <w:t>, na kar je opozorila ZPS.</w:t>
      </w: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p>
    <w:p w:rsidR="00E57188"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Prvi stavek tretjega odstavka 56.b člena se črta, ker se podvaja z vsebino petega odstavka 56 a člena, ki je sedaj spremenjen in preštevilčen.</w:t>
      </w:r>
    </w:p>
    <w:p w:rsidR="00E57188" w:rsidRPr="00930E01" w:rsidRDefault="00E57188" w:rsidP="00E57188">
      <w:pPr>
        <w:pStyle w:val="len"/>
        <w:shd w:val="clear" w:color="auto" w:fill="FFFFFF"/>
        <w:spacing w:before="0" w:beforeAutospacing="0" w:after="0" w:afterAutospacing="0" w:line="260" w:lineRule="exact"/>
        <w:jc w:val="both"/>
        <w:rPr>
          <w:rFonts w:ascii="Arial" w:hAnsi="Arial" w:cs="Arial"/>
          <w:color w:val="000000"/>
          <w:sz w:val="20"/>
          <w:szCs w:val="20"/>
        </w:rPr>
      </w:pPr>
    </w:p>
    <w:p w:rsidR="00E57188" w:rsidRPr="00003C9D" w:rsidRDefault="00E57188" w:rsidP="00E57188">
      <w:pPr>
        <w:jc w:val="both"/>
        <w:rPr>
          <w:rFonts w:cs="Arial"/>
          <w:szCs w:val="20"/>
          <w:lang w:eastAsia="sl-SI"/>
        </w:rPr>
      </w:pPr>
      <w:r w:rsidRPr="00003C9D">
        <w:rPr>
          <w:rFonts w:cs="Arial"/>
          <w:szCs w:val="20"/>
          <w:lang w:eastAsia="sl-SI"/>
        </w:rPr>
        <w:t>56.č člen opredeljuje zakonsko podlago za vodenje evidence predavateljev višjih strokovnih šol, z namenom ugotavljanja zakonsko določenih pogojev za imenovanje višješolskih predavateljev in vodenje postopkov imenovanja ali izdaje soglasja komisije za akreditacijo višješolskih predavateljev. Določba obsega zbirko podatkov v tej evidenci, hrambo, arhiviranje in druge možnosti uporabe le-teh.</w:t>
      </w:r>
    </w:p>
    <w:p w:rsidR="00E57188" w:rsidRPr="00003C9D" w:rsidRDefault="00E57188" w:rsidP="00E57188">
      <w:pPr>
        <w:jc w:val="both"/>
        <w:rPr>
          <w:rFonts w:cs="Arial"/>
          <w:szCs w:val="20"/>
          <w:lang w:eastAsia="sl-SI"/>
        </w:rPr>
      </w:pPr>
    </w:p>
    <w:p w:rsidR="00E57188" w:rsidRPr="00003C9D" w:rsidRDefault="00E57188" w:rsidP="00E57188">
      <w:pPr>
        <w:pStyle w:val="Navadensplet"/>
        <w:spacing w:before="0" w:beforeAutospacing="0" w:after="0" w:afterAutospacing="0" w:line="260" w:lineRule="exact"/>
        <w:jc w:val="both"/>
        <w:rPr>
          <w:rFonts w:ascii="Arial" w:hAnsi="Arial" w:cs="Arial"/>
          <w:sz w:val="20"/>
          <w:szCs w:val="20"/>
        </w:rPr>
      </w:pPr>
      <w:r w:rsidRPr="00003C9D">
        <w:rPr>
          <w:rFonts w:ascii="Arial" w:hAnsi="Arial" w:cs="Arial"/>
          <w:sz w:val="20"/>
          <w:szCs w:val="20"/>
        </w:rPr>
        <w:t xml:space="preserve">Ministrstvo bo podatke zbiralo preko vnosa podatkov s strani šol v elektronsko aplikacijo v kombinaciji z izmenjavo podatkov iz evidence predavateljev iz obstoječe centralne evidence zaposlenih na področju vzgoje in izobraževanja. </w:t>
      </w:r>
    </w:p>
    <w:p w:rsidR="00E57188" w:rsidRPr="00003C9D" w:rsidRDefault="00E57188" w:rsidP="00E57188">
      <w:pPr>
        <w:jc w:val="both"/>
        <w:rPr>
          <w:rFonts w:cs="Arial"/>
          <w:szCs w:val="20"/>
        </w:rPr>
      </w:pPr>
    </w:p>
    <w:p w:rsidR="00E57188" w:rsidRDefault="00E57188" w:rsidP="00E57188">
      <w:pPr>
        <w:jc w:val="both"/>
        <w:rPr>
          <w:rFonts w:cs="Arial"/>
          <w:szCs w:val="20"/>
        </w:rPr>
      </w:pPr>
    </w:p>
    <w:p w:rsidR="00E57188" w:rsidRPr="00425208" w:rsidRDefault="00E57188" w:rsidP="00E57188">
      <w:pPr>
        <w:jc w:val="center"/>
      </w:pPr>
    </w:p>
    <w:p w:rsidR="00E57188" w:rsidRPr="00E57188" w:rsidRDefault="00E57188" w:rsidP="00E57188"/>
    <w:sectPr w:rsidR="00E57188" w:rsidRPr="00E57188" w:rsidSect="00DE0772">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7EE8" w:rsidRDefault="00EC7EE8" w:rsidP="00767987">
      <w:pPr>
        <w:spacing w:line="240" w:lineRule="auto"/>
      </w:pPr>
      <w:r>
        <w:separator/>
      </w:r>
    </w:p>
  </w:endnote>
  <w:endnote w:type="continuationSeparator" w:id="0">
    <w:p w:rsidR="00EC7EE8" w:rsidRDefault="00EC7EE8"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7EE8" w:rsidRDefault="00EC7EE8">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7EE8" w:rsidRDefault="00EC7EE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7EE8" w:rsidRDefault="00EC7EE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7EE8" w:rsidRDefault="00EC7EE8" w:rsidP="00767987">
      <w:pPr>
        <w:spacing w:line="240" w:lineRule="auto"/>
      </w:pPr>
      <w:r>
        <w:separator/>
      </w:r>
    </w:p>
  </w:footnote>
  <w:footnote w:type="continuationSeparator" w:id="0">
    <w:p w:rsidR="00EC7EE8" w:rsidRDefault="00EC7EE8"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7EE8" w:rsidRDefault="00EC7EE8">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7EE8" w:rsidRDefault="00EC7EE8">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0772" w:rsidRPr="00A9231D" w:rsidRDefault="00DE0772" w:rsidP="00DE0772">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469E4761" wp14:editId="4125272F">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DE0772" w:rsidRPr="00A9231D" w:rsidRDefault="00DE0772" w:rsidP="00DE0772">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DE0772" w:rsidRPr="00A9231D" w:rsidRDefault="00DE0772" w:rsidP="00DE0772">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DE0772" w:rsidRPr="00A9231D" w:rsidRDefault="00DE0772" w:rsidP="00DE0772">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DE0772" w:rsidRPr="00A9231D" w:rsidRDefault="00DE0772" w:rsidP="00DE0772">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D2135D"/>
    <w:multiLevelType w:val="multilevel"/>
    <w:tmpl w:val="478892B0"/>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0AED5DCF"/>
    <w:multiLevelType w:val="hybridMultilevel"/>
    <w:tmpl w:val="4A6A23DC"/>
    <w:lvl w:ilvl="0" w:tplc="5684846C">
      <w:start w:val="1"/>
      <w:numFmt w:val="bullet"/>
      <w:lvlText w:val="–"/>
      <w:lvlJc w:val="left"/>
      <w:pPr>
        <w:ind w:left="743" w:hanging="360"/>
      </w:pPr>
      <w:rPr>
        <w:rFonts w:ascii="Arial" w:hAnsi="Arial" w:hint="default"/>
      </w:rPr>
    </w:lvl>
    <w:lvl w:ilvl="1" w:tplc="04090003" w:tentative="1">
      <w:start w:val="1"/>
      <w:numFmt w:val="bullet"/>
      <w:lvlText w:val="o"/>
      <w:lvlJc w:val="left"/>
      <w:pPr>
        <w:ind w:left="1463" w:hanging="360"/>
      </w:pPr>
      <w:rPr>
        <w:rFonts w:ascii="Courier New" w:hAnsi="Courier New" w:cs="Courier New" w:hint="default"/>
      </w:rPr>
    </w:lvl>
    <w:lvl w:ilvl="2" w:tplc="04090005" w:tentative="1">
      <w:start w:val="1"/>
      <w:numFmt w:val="bullet"/>
      <w:lvlText w:val=""/>
      <w:lvlJc w:val="left"/>
      <w:pPr>
        <w:ind w:left="2183" w:hanging="360"/>
      </w:pPr>
      <w:rPr>
        <w:rFonts w:ascii="Wingdings" w:hAnsi="Wingdings" w:hint="default"/>
      </w:rPr>
    </w:lvl>
    <w:lvl w:ilvl="3" w:tplc="04090001" w:tentative="1">
      <w:start w:val="1"/>
      <w:numFmt w:val="bullet"/>
      <w:lvlText w:val=""/>
      <w:lvlJc w:val="left"/>
      <w:pPr>
        <w:ind w:left="2903" w:hanging="360"/>
      </w:pPr>
      <w:rPr>
        <w:rFonts w:ascii="Symbol" w:hAnsi="Symbol" w:hint="default"/>
      </w:rPr>
    </w:lvl>
    <w:lvl w:ilvl="4" w:tplc="04090003" w:tentative="1">
      <w:start w:val="1"/>
      <w:numFmt w:val="bullet"/>
      <w:lvlText w:val="o"/>
      <w:lvlJc w:val="left"/>
      <w:pPr>
        <w:ind w:left="3623" w:hanging="360"/>
      </w:pPr>
      <w:rPr>
        <w:rFonts w:ascii="Courier New" w:hAnsi="Courier New" w:cs="Courier New" w:hint="default"/>
      </w:rPr>
    </w:lvl>
    <w:lvl w:ilvl="5" w:tplc="04090005" w:tentative="1">
      <w:start w:val="1"/>
      <w:numFmt w:val="bullet"/>
      <w:lvlText w:val=""/>
      <w:lvlJc w:val="left"/>
      <w:pPr>
        <w:ind w:left="4343" w:hanging="360"/>
      </w:pPr>
      <w:rPr>
        <w:rFonts w:ascii="Wingdings" w:hAnsi="Wingdings" w:hint="default"/>
      </w:rPr>
    </w:lvl>
    <w:lvl w:ilvl="6" w:tplc="04090001" w:tentative="1">
      <w:start w:val="1"/>
      <w:numFmt w:val="bullet"/>
      <w:lvlText w:val=""/>
      <w:lvlJc w:val="left"/>
      <w:pPr>
        <w:ind w:left="5063" w:hanging="360"/>
      </w:pPr>
      <w:rPr>
        <w:rFonts w:ascii="Symbol" w:hAnsi="Symbol" w:hint="default"/>
      </w:rPr>
    </w:lvl>
    <w:lvl w:ilvl="7" w:tplc="04090003" w:tentative="1">
      <w:start w:val="1"/>
      <w:numFmt w:val="bullet"/>
      <w:lvlText w:val="o"/>
      <w:lvlJc w:val="left"/>
      <w:pPr>
        <w:ind w:left="5783" w:hanging="360"/>
      </w:pPr>
      <w:rPr>
        <w:rFonts w:ascii="Courier New" w:hAnsi="Courier New" w:cs="Courier New" w:hint="default"/>
      </w:rPr>
    </w:lvl>
    <w:lvl w:ilvl="8" w:tplc="04090005" w:tentative="1">
      <w:start w:val="1"/>
      <w:numFmt w:val="bullet"/>
      <w:lvlText w:val=""/>
      <w:lvlJc w:val="left"/>
      <w:pPr>
        <w:ind w:left="6503" w:hanging="360"/>
      </w:pPr>
      <w:rPr>
        <w:rFonts w:ascii="Wingdings" w:hAnsi="Wingdings" w:hint="default"/>
      </w:rPr>
    </w:lvl>
  </w:abstractNum>
  <w:abstractNum w:abstractNumId="2" w15:restartNumberingAfterBreak="0">
    <w:nsid w:val="2BEC4112"/>
    <w:multiLevelType w:val="hybridMultilevel"/>
    <w:tmpl w:val="A0541D8C"/>
    <w:lvl w:ilvl="0" w:tplc="0FEE8EC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403858CC"/>
    <w:multiLevelType w:val="hybridMultilevel"/>
    <w:tmpl w:val="CC5A12E0"/>
    <w:lvl w:ilvl="0" w:tplc="751C2D94">
      <w:start w:val="1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5A250072"/>
    <w:multiLevelType w:val="hybridMultilevel"/>
    <w:tmpl w:val="5DA01EAE"/>
    <w:lvl w:ilvl="0" w:tplc="FFFFFFFF">
      <w:numFmt w:val="bullet"/>
      <w:lvlText w:val="-"/>
      <w:lvlJc w:val="left"/>
      <w:pPr>
        <w:ind w:left="720" w:hanging="360"/>
      </w:pPr>
      <w:rPr>
        <w:rFonts w:ascii="Arial" w:hAnsi="Aria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5DF54E7F"/>
    <w:multiLevelType w:val="hybridMultilevel"/>
    <w:tmpl w:val="4308D656"/>
    <w:lvl w:ilvl="0" w:tplc="8766BC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5F7E24D7"/>
    <w:multiLevelType w:val="hybridMultilevel"/>
    <w:tmpl w:val="6DEC6B30"/>
    <w:lvl w:ilvl="0" w:tplc="0424000F">
      <w:start w:val="1"/>
      <w:numFmt w:val="decimal"/>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7"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8" w15:restartNumberingAfterBreak="0">
    <w:nsid w:val="75AE5D87"/>
    <w:multiLevelType w:val="multilevel"/>
    <w:tmpl w:val="5840EF20"/>
    <w:lvl w:ilvl="0">
      <w:start w:val="1"/>
      <w:numFmt w:val="decimal"/>
      <w:lvlText w:val="%1."/>
      <w:lvlJc w:val="left"/>
      <w:pPr>
        <w:ind w:left="397" w:hanging="397"/>
      </w:pPr>
      <w:rPr>
        <w:rFonts w:hint="default"/>
        <w:sz w:val="20"/>
        <w:szCs w:val="20"/>
      </w:rPr>
    </w:lvl>
    <w:lvl w:ilvl="1">
      <w:start w:val="1"/>
      <w:numFmt w:val="decimal"/>
      <w:lvlText w:val="%2."/>
      <w:lvlJc w:val="left"/>
      <w:pPr>
        <w:tabs>
          <w:tab w:val="num" w:pos="1080"/>
        </w:tabs>
        <w:ind w:left="1080" w:hanging="360"/>
      </w:pPr>
      <w:rPr>
        <w:rFonts w:hint="default"/>
      </w:rPr>
    </w:lvl>
    <w:lvl w:ilvl="2">
      <w:start w:val="1"/>
      <w:numFmt w:val="lowerLetter"/>
      <w:lvlText w:val="%3)"/>
      <w:lvlJc w:val="left"/>
      <w:pPr>
        <w:ind w:left="1980" w:hanging="360"/>
      </w:pPr>
      <w:rPr>
        <w:rFonts w:hint="default"/>
      </w:rPr>
    </w:lvl>
    <w:lvl w:ilvl="3">
      <w:start w:val="1"/>
      <w:numFmt w:val="lowerLetter"/>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num w:numId="1">
    <w:abstractNumId w:val="7"/>
  </w:num>
  <w:num w:numId="2">
    <w:abstractNumId w:val="1"/>
  </w:num>
  <w:num w:numId="3">
    <w:abstractNumId w:val="2"/>
  </w:num>
  <w:num w:numId="4">
    <w:abstractNumId w:val="8"/>
  </w:num>
  <w:num w:numId="5">
    <w:abstractNumId w:val="0"/>
  </w:num>
  <w:num w:numId="6">
    <w:abstractNumId w:val="6"/>
  </w:num>
  <w:num w:numId="7">
    <w:abstractNumId w:val="5"/>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FE6"/>
    <w:rsid w:val="00123FFD"/>
    <w:rsid w:val="001E1162"/>
    <w:rsid w:val="00366636"/>
    <w:rsid w:val="00367DE6"/>
    <w:rsid w:val="003B3E19"/>
    <w:rsid w:val="004076C6"/>
    <w:rsid w:val="00457A58"/>
    <w:rsid w:val="004B7F76"/>
    <w:rsid w:val="004E1BCE"/>
    <w:rsid w:val="00592079"/>
    <w:rsid w:val="005C12A8"/>
    <w:rsid w:val="00624753"/>
    <w:rsid w:val="00682FFE"/>
    <w:rsid w:val="00684751"/>
    <w:rsid w:val="006908E3"/>
    <w:rsid w:val="006C69EC"/>
    <w:rsid w:val="007039D0"/>
    <w:rsid w:val="007458AA"/>
    <w:rsid w:val="00767987"/>
    <w:rsid w:val="00782FD4"/>
    <w:rsid w:val="007E1230"/>
    <w:rsid w:val="00811140"/>
    <w:rsid w:val="00854AB9"/>
    <w:rsid w:val="00904A48"/>
    <w:rsid w:val="00912DEF"/>
    <w:rsid w:val="0097340B"/>
    <w:rsid w:val="00980294"/>
    <w:rsid w:val="009C5392"/>
    <w:rsid w:val="00A00499"/>
    <w:rsid w:val="00A50E4B"/>
    <w:rsid w:val="00A56835"/>
    <w:rsid w:val="00A9231D"/>
    <w:rsid w:val="00AD3BB3"/>
    <w:rsid w:val="00BC4568"/>
    <w:rsid w:val="00C0216A"/>
    <w:rsid w:val="00CD6077"/>
    <w:rsid w:val="00CE234E"/>
    <w:rsid w:val="00CE3DE2"/>
    <w:rsid w:val="00D02973"/>
    <w:rsid w:val="00D4244B"/>
    <w:rsid w:val="00D57EA5"/>
    <w:rsid w:val="00D6427A"/>
    <w:rsid w:val="00DA09BE"/>
    <w:rsid w:val="00DC082F"/>
    <w:rsid w:val="00DE0772"/>
    <w:rsid w:val="00E0150A"/>
    <w:rsid w:val="00E57188"/>
    <w:rsid w:val="00E83A83"/>
    <w:rsid w:val="00EB2EB7"/>
    <w:rsid w:val="00EC7EE8"/>
    <w:rsid w:val="00FB00DD"/>
    <w:rsid w:val="00FF5E8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5:docId w15:val="{505B8EC9-5846-4579-9CD4-C5E45318B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854AB9"/>
    <w:pPr>
      <w:tabs>
        <w:tab w:val="left" w:pos="3402"/>
      </w:tabs>
    </w:pPr>
    <w:rPr>
      <w:lang w:val="it-IT"/>
    </w:rPr>
  </w:style>
  <w:style w:type="paragraph" w:styleId="Besedilooblaka">
    <w:name w:val="Balloon Text"/>
    <w:basedOn w:val="Navaden"/>
    <w:link w:val="BesedilooblakaZnak"/>
    <w:uiPriority w:val="99"/>
    <w:semiHidden/>
    <w:unhideWhenUsed/>
    <w:rsid w:val="006908E3"/>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908E3"/>
    <w:rPr>
      <w:rFonts w:ascii="Tahoma" w:eastAsia="Times New Roman" w:hAnsi="Tahoma" w:cs="Tahoma"/>
      <w:sz w:val="16"/>
      <w:szCs w:val="16"/>
    </w:rPr>
  </w:style>
  <w:style w:type="paragraph" w:styleId="Odstavekseznama">
    <w:name w:val="List Paragraph"/>
    <w:aliases w:val="numbered list,Dot pt,F5 List Paragraph,List Paragraph Char Char Char,Indicator Text,Numbered Para 1,Bullet 1,Bullet Points,List Paragraph2,MAIN CONTENT,Normal numbered,Colorful List - Accent 11,Issue Action POC,3,POCG Table Text,Bulle"/>
    <w:basedOn w:val="Navaden"/>
    <w:link w:val="OdstavekseznamaZnak"/>
    <w:uiPriority w:val="34"/>
    <w:qFormat/>
    <w:rsid w:val="00FF5E83"/>
    <w:pPr>
      <w:ind w:left="720"/>
      <w:contextualSpacing/>
    </w:pPr>
  </w:style>
  <w:style w:type="character" w:styleId="Hiperpovezava">
    <w:name w:val="Hyperlink"/>
    <w:rsid w:val="007458AA"/>
    <w:rPr>
      <w:color w:val="0000FF"/>
      <w:u w:val="single"/>
    </w:rPr>
  </w:style>
  <w:style w:type="character" w:customStyle="1" w:styleId="OdstavekseznamaZnak">
    <w:name w:val="Odstavek seznama Znak"/>
    <w:aliases w:val="numbered list Znak,Dot pt Znak,F5 List Paragraph Znak,List Paragraph Char Char Char Znak,Indicator Text Znak,Numbered Para 1 Znak,Bullet 1 Znak,Bullet Points Znak,List Paragraph2 Znak,MAIN CONTENT Znak,Normal numbered Znak,3 Znak"/>
    <w:link w:val="Odstavekseznama"/>
    <w:uiPriority w:val="34"/>
    <w:qFormat/>
    <w:locked/>
    <w:rsid w:val="001E1162"/>
    <w:rPr>
      <w:rFonts w:ascii="Arial" w:eastAsia="Times New Roman" w:hAnsi="Arial" w:cs="Times New Roman"/>
      <w:sz w:val="20"/>
      <w:szCs w:val="24"/>
    </w:rPr>
  </w:style>
  <w:style w:type="paragraph" w:styleId="Sprotnaopomba-besedilo">
    <w:name w:val="footnote text"/>
    <w:aliases w:val="Footnote,Fußnote,Sprotna opomba - besedilo Znak1 Char,Sprotna opomba - besedilo Znak Znak Char,Znak Znak Znak Char,Znak Znak Znak Znak Znak Znak Znak Char,Znak Znak1 Char,Znak Znak Znak Znak Znak Znak1 Char,????? ?????? ????"/>
    <w:basedOn w:val="Navaden"/>
    <w:link w:val="Sprotnaopomba-besediloZnak"/>
    <w:uiPriority w:val="99"/>
    <w:qFormat/>
    <w:rsid w:val="001E1162"/>
    <w:pPr>
      <w:spacing w:line="240" w:lineRule="auto"/>
      <w:ind w:left="720" w:hanging="720"/>
      <w:jc w:val="both"/>
    </w:pPr>
    <w:rPr>
      <w:rFonts w:ascii="Times New Roman" w:hAnsi="Times New Roman"/>
      <w:snapToGrid w:val="0"/>
      <w:szCs w:val="20"/>
      <w:lang w:eastAsia="en-GB"/>
    </w:rPr>
  </w:style>
  <w:style w:type="character" w:customStyle="1" w:styleId="Sprotnaopomba-besediloZnak">
    <w:name w:val="Sprotna opomba - besedilo Znak"/>
    <w:aliases w:val="Footnote Znak,Fußnote Znak,Sprotna opomba - besedilo Znak1 Char Znak,Sprotna opomba - besedilo Znak Znak Char Znak,Znak Znak Znak Char Znak,Znak Znak Znak Znak Znak Znak Znak Char Znak,Znak Znak1 Char Znak"/>
    <w:basedOn w:val="Privzetapisavaodstavka"/>
    <w:link w:val="Sprotnaopomba-besedilo"/>
    <w:uiPriority w:val="99"/>
    <w:qFormat/>
    <w:rsid w:val="001E1162"/>
    <w:rPr>
      <w:rFonts w:ascii="Times New Roman" w:eastAsia="Times New Roman" w:hAnsi="Times New Roman" w:cs="Times New Roman"/>
      <w:snapToGrid w:val="0"/>
      <w:sz w:val="20"/>
      <w:szCs w:val="20"/>
      <w:lang w:eastAsia="en-GB"/>
    </w:rPr>
  </w:style>
  <w:style w:type="character" w:styleId="Sprotnaopomba-sklic">
    <w:name w:val="footnote reference"/>
    <w:aliases w:val="Footnote Reference Number,Footnote Reference_LVL6,Footnote Reference_LVL61,Footnote Reference_LVL62,Footnote Reference_LVL63,Footnote Reference_LVL64,Fußnotenzeichen3,Footnote symbol,Footnote reference number,Ch,Footnotes refss"/>
    <w:link w:val="FootnotesymbolCarZchn"/>
    <w:uiPriority w:val="99"/>
    <w:qFormat/>
    <w:rsid w:val="001E1162"/>
    <w:rPr>
      <w:shd w:val="clear" w:color="auto" w:fill="auto"/>
      <w:vertAlign w:val="superscript"/>
    </w:rPr>
  </w:style>
  <w:style w:type="paragraph" w:customStyle="1" w:styleId="ZADEVA">
    <w:name w:val="ZADEVA"/>
    <w:basedOn w:val="Navaden"/>
    <w:qFormat/>
    <w:rsid w:val="001E1162"/>
    <w:pPr>
      <w:tabs>
        <w:tab w:val="left" w:pos="1701"/>
      </w:tabs>
      <w:ind w:left="1701" w:hanging="1701"/>
    </w:pPr>
    <w:rPr>
      <w:b/>
      <w:lang w:val="it-IT"/>
    </w:rPr>
  </w:style>
  <w:style w:type="character" w:customStyle="1" w:styleId="Telobesedila5">
    <w:name w:val="Telo besedila5"/>
    <w:rsid w:val="001E1162"/>
    <w:rPr>
      <w:rFonts w:ascii="Arial Narrow" w:hAnsi="Arial Narrow"/>
      <w:spacing w:val="-10"/>
      <w:sz w:val="22"/>
      <w:shd w:val="clear" w:color="auto" w:fill="FFFFFF"/>
    </w:rPr>
  </w:style>
  <w:style w:type="character" w:customStyle="1" w:styleId="Telobesedila6">
    <w:name w:val="Telo besedila6"/>
    <w:rsid w:val="001E1162"/>
    <w:rPr>
      <w:rFonts w:ascii="Arial Narrow" w:hAnsi="Arial Narrow"/>
      <w:spacing w:val="-10"/>
      <w:sz w:val="22"/>
      <w:shd w:val="clear" w:color="auto" w:fill="FFFFFF"/>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E0150A"/>
    <w:pPr>
      <w:spacing w:after="160" w:line="240" w:lineRule="exact"/>
      <w:jc w:val="both"/>
    </w:pPr>
    <w:rPr>
      <w:rFonts w:asciiTheme="minorHAnsi" w:eastAsiaTheme="minorHAnsi" w:hAnsiTheme="minorHAnsi" w:cstheme="minorBidi"/>
      <w:sz w:val="22"/>
      <w:szCs w:val="22"/>
      <w:vertAlign w:val="superscript"/>
    </w:rPr>
  </w:style>
  <w:style w:type="table" w:styleId="Tabelamrea">
    <w:name w:val="Table Grid"/>
    <w:basedOn w:val="Navadnatabela"/>
    <w:uiPriority w:val="39"/>
    <w:rsid w:val="0097340B"/>
    <w:pPr>
      <w:spacing w:before="240"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len">
    <w:name w:val="len"/>
    <w:basedOn w:val="Navaden"/>
    <w:rsid w:val="00E57188"/>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unhideWhenUsed/>
    <w:rsid w:val="00E57188"/>
    <w:pPr>
      <w:spacing w:before="100" w:beforeAutospacing="1" w:after="100" w:afterAutospacing="1" w:line="240" w:lineRule="auto"/>
    </w:pPr>
    <w:rPr>
      <w:rFonts w:ascii="Calibri" w:eastAsia="Calibri" w:hAnsi="Calibri" w:cs="Calibri"/>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1208</Words>
  <Characters>6892</Characters>
  <Application>Microsoft Office Word</Application>
  <DocSecurity>0</DocSecurity>
  <Lines>57</Lines>
  <Paragraphs>16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8084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Ingrid Hribar</dc:creator>
  <cp:keywords/>
  <dc:description/>
  <cp:lastModifiedBy>Ingrid Rupčič</cp:lastModifiedBy>
  <cp:revision>2</cp:revision>
  <dcterms:created xsi:type="dcterms:W3CDTF">2023-08-30T08:46:00Z</dcterms:created>
  <dcterms:modified xsi:type="dcterms:W3CDTF">2023-08-30T08:46:00Z</dcterms:modified>
</cp:coreProperties>
</file>