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4A72837C" w:rsidR="00493EEC" w:rsidRPr="00CE4A10" w:rsidRDefault="008E7AE3" w:rsidP="00493EEC">
      <w:pPr>
        <w:pStyle w:val="Navadensplet"/>
        <w:spacing w:before="0" w:beforeAutospacing="0" w:after="0" w:afterAutospacing="0"/>
        <w:rPr>
          <w:rFonts w:ascii="Arial" w:hAnsi="Arial" w:cs="Arial"/>
          <w:sz w:val="20"/>
          <w:szCs w:val="20"/>
        </w:rPr>
      </w:pPr>
      <w:r w:rsidRPr="00CE4A10">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44CC9558">
                <wp:simplePos x="0" y="0"/>
                <wp:positionH relativeFrom="page">
                  <wp:posOffset>1104900</wp:posOffset>
                </wp:positionH>
                <wp:positionV relativeFrom="page">
                  <wp:posOffset>2085975</wp:posOffset>
                </wp:positionV>
                <wp:extent cx="3362325" cy="590550"/>
                <wp:effectExtent l="0" t="0" r="952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pt;margin-top:164.25pt;width:264.75pt;height:46.5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VkQ1wEAAJEDAAAOAAAAZHJzL2Uyb0RvYy54bWysU9tu2zAMfR+wfxD0vthJkGIz4hRdiw4D&#10;ugvQ9QMYWbKN2aJGKbGzrx8lx+nWvQ17ESiKOjrnkNpej30njpp8i7aUy0UuhbYKq9bWpXz6dv/m&#10;rRQ+gK2gQ6tLedJeXu9ev9oOrtArbLCrNAkGsb4YXCmbEFyRZV41uge/QKctHxqkHgJvqc4qgoHR&#10;+y5b5flVNiBVjlBp7zl7Nx3KXcI3RqvwxRivg+hKydxCWimt+7hmuy0UNYFrWnWmAf/AoofW8qMX&#10;qDsIIA7U/gXVt4rQowkLhX2GxrRKJw2sZpm/UPPYgNNJC5vj3cUm//9g1efjo/tKIozvceQGJhHe&#10;PaD67oXF2wZsrW+IcGg0VPzwMlqWDc4X56vRal/4CLIfPmHFTYZDwAQ0GuqjK6xTMDo34HQxXY9B&#10;KE6u11er9WojheKzzbt8s0ldyaCYbzvy4YPGXsSglMRNTehwfPAhsoFiLomPWbxvuy41trN/JLgw&#10;ZhL7SHiiHsb9yNVRxR6rE+sgnOaE55qDBumnFAPPSCn9jwOQlqL7aNmLOFBzQHOwnwOwiq+WMkgx&#10;hbdhGryDo7ZuGHly2+IN+2XaJOWZxZkn9z0pPM9oHKzf96nq+SftfgEAAP//AwBQSwMEFAAGAAgA&#10;AAAhAOGyIRngAAAACwEAAA8AAABkcnMvZG93bnJldi54bWxMj81OwzAQhO9IvIO1SNyo3fQ/jVNV&#10;CE5IiDQcODqxm1iN1yF22/D2LKdy29GOZr7JdqPr2MUMwXqUMJ0IYAZrry02Ej7L16c1sBAVatV5&#10;NBJ+TIBdfn+XqVT7KxbmcogNoxAMqZLQxtinnIe6NU6Fie8N0u/oB6ciyaHhelBXCncdT4RYcqcs&#10;UkOrevPcmvp0ODsJ+y8sXuz3e/VRHAtblhuBb8uTlI8P434LLJox3szwh0/okBNT5c+oA+tIr+a0&#10;JUqYJesFMHKsxIyOSsI8mS6A5xn/vyH/BQAA//8DAFBLAQItABQABgAIAAAAIQC2gziS/gAAAOEB&#10;AAATAAAAAAAAAAAAAAAAAAAAAABbQ29udGVudF9UeXBlc10ueG1sUEsBAi0AFAAGAAgAAAAhADj9&#10;If/WAAAAlAEAAAsAAAAAAAAAAAAAAAAALwEAAF9yZWxzLy5yZWxzUEsBAi0AFAAGAAgAAAAhAEDp&#10;WRDXAQAAkQMAAA4AAAAAAAAAAAAAAAAALgIAAGRycy9lMm9Eb2MueG1sUEsBAi0AFAAGAAgAAAAh&#10;AOGyIRngAAAACwEAAA8AAAAAAAAAAAAAAAAAMQQAAGRycy9kb3ducmV2LnhtbFBLBQYAAAAABAAE&#10;APMAAAA+BQAAAAA=&#10;" o:allowoverlap="f" filled="f" stroked="f">
                <v:textbox inset="0,0,0,0">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v:textbox>
                <w10:wrap type="topAndBottom" anchorx="page" anchory="page"/>
              </v:shape>
            </w:pict>
          </mc:Fallback>
        </mc:AlternateContent>
      </w:r>
      <w:r w:rsidRPr="00CE4A10">
        <w:rPr>
          <w:rFonts w:ascii="Arial" w:hAnsi="Arial" w:cs="Arial"/>
          <w:color w:val="000000"/>
          <w:sz w:val="20"/>
          <w:szCs w:val="20"/>
        </w:rPr>
        <w:t>Številka</w:t>
      </w:r>
      <w:r w:rsidR="00493EEC" w:rsidRPr="00CE4A10">
        <w:rPr>
          <w:rFonts w:ascii="Arial" w:hAnsi="Arial" w:cs="Arial"/>
          <w:color w:val="000000"/>
          <w:sz w:val="20"/>
          <w:szCs w:val="20"/>
        </w:rPr>
        <w:t>:</w:t>
      </w:r>
      <w:r w:rsidR="009D21D7" w:rsidRPr="00CE4A10">
        <w:rPr>
          <w:rFonts w:ascii="Arial" w:hAnsi="Arial" w:cs="Arial"/>
          <w:color w:val="000000"/>
          <w:sz w:val="20"/>
          <w:szCs w:val="20"/>
        </w:rPr>
        <w:t xml:space="preserve"> </w:t>
      </w:r>
      <w:r w:rsidR="00436EC8" w:rsidRPr="00CE4A10">
        <w:rPr>
          <w:rFonts w:ascii="Arial" w:hAnsi="Arial" w:cs="Arial"/>
          <w:color w:val="000000"/>
          <w:sz w:val="20"/>
          <w:szCs w:val="20"/>
        </w:rPr>
        <w:t>007-</w:t>
      </w:r>
      <w:r w:rsidR="002B48E3" w:rsidRPr="00CE4A10">
        <w:rPr>
          <w:rFonts w:ascii="Arial" w:hAnsi="Arial" w:cs="Arial"/>
          <w:color w:val="000000"/>
          <w:sz w:val="20"/>
          <w:szCs w:val="20"/>
        </w:rPr>
        <w:t>96</w:t>
      </w:r>
      <w:r w:rsidR="00436EC8" w:rsidRPr="00CE4A10">
        <w:rPr>
          <w:rFonts w:ascii="Arial" w:hAnsi="Arial" w:cs="Arial"/>
          <w:color w:val="000000"/>
          <w:sz w:val="20"/>
          <w:szCs w:val="20"/>
        </w:rPr>
        <w:t>/202</w:t>
      </w:r>
      <w:r w:rsidR="002B48E3" w:rsidRPr="00CE4A10">
        <w:rPr>
          <w:rFonts w:ascii="Arial" w:hAnsi="Arial" w:cs="Arial"/>
          <w:color w:val="000000"/>
          <w:sz w:val="20"/>
          <w:szCs w:val="20"/>
        </w:rPr>
        <w:t>3</w:t>
      </w:r>
      <w:r w:rsidR="00436EC8" w:rsidRPr="00CE4A10">
        <w:rPr>
          <w:rFonts w:ascii="Arial" w:hAnsi="Arial" w:cs="Arial"/>
          <w:color w:val="000000"/>
          <w:sz w:val="20"/>
          <w:szCs w:val="20"/>
        </w:rPr>
        <w:t>/</w:t>
      </w:r>
      <w:r w:rsidR="00383922" w:rsidRPr="00CE4A10">
        <w:rPr>
          <w:rFonts w:ascii="Arial" w:hAnsi="Arial" w:cs="Arial"/>
          <w:color w:val="000000"/>
          <w:sz w:val="20"/>
          <w:szCs w:val="20"/>
        </w:rPr>
        <w:t>7</w:t>
      </w:r>
    </w:p>
    <w:p w14:paraId="601CA10C" w14:textId="48838D26" w:rsidR="0047497D" w:rsidRPr="00CE4A10" w:rsidRDefault="00493EEC" w:rsidP="00493EEC">
      <w:pPr>
        <w:pStyle w:val="Navadensplet"/>
        <w:spacing w:before="0" w:beforeAutospacing="0" w:after="0" w:afterAutospacing="0"/>
        <w:rPr>
          <w:rFonts w:ascii="Arial" w:hAnsi="Arial" w:cs="Arial"/>
          <w:sz w:val="20"/>
          <w:szCs w:val="20"/>
        </w:rPr>
      </w:pPr>
      <w:r w:rsidRPr="00CE4A10">
        <w:rPr>
          <w:rFonts w:ascii="Arial" w:hAnsi="Arial" w:cs="Arial"/>
          <w:color w:val="000000"/>
          <w:sz w:val="20"/>
          <w:szCs w:val="20"/>
        </w:rPr>
        <w:t xml:space="preserve">Datum: </w:t>
      </w:r>
      <w:r w:rsidR="008E7AE3" w:rsidRPr="00CE4A10">
        <w:rPr>
          <w:rFonts w:ascii="Arial" w:hAnsi="Arial" w:cs="Arial"/>
          <w:color w:val="000000"/>
          <w:sz w:val="20"/>
          <w:szCs w:val="20"/>
        </w:rPr>
        <w:tab/>
      </w:r>
      <w:r w:rsidR="002B48E3" w:rsidRPr="00CE4A10">
        <w:rPr>
          <w:rFonts w:ascii="Arial" w:hAnsi="Arial" w:cs="Arial"/>
          <w:color w:val="000000"/>
          <w:sz w:val="20"/>
          <w:szCs w:val="20"/>
        </w:rPr>
        <w:t>1</w:t>
      </w:r>
      <w:r w:rsidR="00383922" w:rsidRPr="00CE4A10">
        <w:rPr>
          <w:rFonts w:ascii="Arial" w:hAnsi="Arial" w:cs="Arial"/>
          <w:color w:val="000000"/>
          <w:sz w:val="20"/>
          <w:szCs w:val="20"/>
        </w:rPr>
        <w:t>1</w:t>
      </w:r>
      <w:r w:rsidR="00436EC8" w:rsidRPr="00CE4A10">
        <w:rPr>
          <w:rFonts w:ascii="Arial" w:hAnsi="Arial" w:cs="Arial"/>
          <w:color w:val="000000"/>
          <w:sz w:val="20"/>
          <w:szCs w:val="20"/>
        </w:rPr>
        <w:t xml:space="preserve">. </w:t>
      </w:r>
      <w:r w:rsidR="002B48E3" w:rsidRPr="00CE4A10">
        <w:rPr>
          <w:rFonts w:ascii="Arial" w:hAnsi="Arial" w:cs="Arial"/>
          <w:color w:val="000000"/>
          <w:sz w:val="20"/>
          <w:szCs w:val="20"/>
        </w:rPr>
        <w:t xml:space="preserve">8. </w:t>
      </w:r>
      <w:r w:rsidR="00436EC8" w:rsidRPr="00CE4A10">
        <w:rPr>
          <w:rFonts w:ascii="Arial" w:hAnsi="Arial" w:cs="Arial"/>
          <w:color w:val="000000"/>
          <w:sz w:val="20"/>
          <w:szCs w:val="20"/>
        </w:rPr>
        <w:t>2023</w:t>
      </w:r>
    </w:p>
    <w:p w14:paraId="730B6C96" w14:textId="33F3C76C" w:rsidR="00852FFA" w:rsidRPr="00CE4A10" w:rsidRDefault="00852FFA" w:rsidP="00852FFA">
      <w:pPr>
        <w:pStyle w:val="Navadensplet"/>
        <w:spacing w:before="0" w:beforeAutospacing="0" w:after="0" w:afterAutospacing="0"/>
        <w:jc w:val="both"/>
        <w:rPr>
          <w:rFonts w:ascii="Arial" w:hAnsi="Arial" w:cs="Arial"/>
          <w:b/>
          <w:bCs/>
          <w:color w:val="000000"/>
          <w:sz w:val="20"/>
          <w:szCs w:val="20"/>
        </w:rPr>
      </w:pPr>
    </w:p>
    <w:p w14:paraId="117600DE" w14:textId="77777777" w:rsidR="00852FFA" w:rsidRPr="00CE4A10" w:rsidRDefault="00852FFA" w:rsidP="00852FFA">
      <w:pPr>
        <w:pStyle w:val="Navadensplet"/>
        <w:spacing w:before="0" w:beforeAutospacing="0" w:after="0" w:afterAutospacing="0"/>
        <w:jc w:val="both"/>
        <w:rPr>
          <w:rFonts w:ascii="Arial" w:hAnsi="Arial" w:cs="Arial"/>
          <w:b/>
          <w:bCs/>
          <w:color w:val="000000"/>
          <w:sz w:val="20"/>
          <w:szCs w:val="20"/>
        </w:rPr>
      </w:pPr>
    </w:p>
    <w:p w14:paraId="2929822D" w14:textId="77777777" w:rsidR="00490FE4" w:rsidRDefault="00490FE4" w:rsidP="00376A98">
      <w:pPr>
        <w:pStyle w:val="Navadensplet"/>
        <w:spacing w:line="240" w:lineRule="exact"/>
        <w:ind w:left="1440" w:hanging="1440"/>
        <w:jc w:val="both"/>
        <w:rPr>
          <w:rFonts w:ascii="Arial" w:hAnsi="Arial" w:cs="Arial"/>
          <w:color w:val="000000"/>
          <w:sz w:val="20"/>
          <w:szCs w:val="20"/>
        </w:rPr>
      </w:pPr>
    </w:p>
    <w:p w14:paraId="07416A64" w14:textId="305ADEFE" w:rsidR="00436EC8" w:rsidRPr="00CE4A10" w:rsidRDefault="0047497D" w:rsidP="00376A98">
      <w:pPr>
        <w:pStyle w:val="Navadensplet"/>
        <w:spacing w:line="240" w:lineRule="exact"/>
        <w:ind w:left="1440" w:hanging="1440"/>
        <w:jc w:val="both"/>
        <w:rPr>
          <w:rStyle w:val="apple-tab-span"/>
          <w:rFonts w:ascii="Arial" w:hAnsi="Arial" w:cs="Arial"/>
          <w:color w:val="000000"/>
          <w:sz w:val="20"/>
          <w:szCs w:val="20"/>
        </w:rPr>
      </w:pPr>
      <w:r w:rsidRPr="00CE4A10">
        <w:rPr>
          <w:rFonts w:ascii="Arial" w:hAnsi="Arial" w:cs="Arial"/>
          <w:color w:val="000000"/>
          <w:sz w:val="20"/>
          <w:szCs w:val="20"/>
        </w:rPr>
        <w:t>Zadeva</w:t>
      </w:r>
      <w:r w:rsidR="002F6C8C" w:rsidRPr="00CE4A10">
        <w:rPr>
          <w:rFonts w:ascii="Arial" w:hAnsi="Arial" w:cs="Arial"/>
          <w:color w:val="000000"/>
          <w:sz w:val="20"/>
          <w:szCs w:val="20"/>
        </w:rPr>
        <w:t>:</w:t>
      </w:r>
      <w:r w:rsidR="002F6C8C" w:rsidRPr="00CE4A10">
        <w:rPr>
          <w:rFonts w:ascii="Arial" w:hAnsi="Arial" w:cs="Arial"/>
          <w:color w:val="000000"/>
          <w:sz w:val="20"/>
          <w:szCs w:val="20"/>
        </w:rPr>
        <w:tab/>
      </w:r>
      <w:r w:rsidR="00436EC8" w:rsidRPr="00CE4A10">
        <w:rPr>
          <w:rFonts w:ascii="Arial" w:hAnsi="Arial" w:cs="Arial"/>
          <w:b/>
          <w:bCs/>
          <w:color w:val="000000"/>
          <w:sz w:val="20"/>
          <w:szCs w:val="20"/>
        </w:rPr>
        <w:t xml:space="preserve">Javna obravnava osnutka </w:t>
      </w:r>
      <w:r w:rsidR="00376A98" w:rsidRPr="00CE4A10">
        <w:rPr>
          <w:rFonts w:ascii="Arial" w:hAnsi="Arial" w:cs="Arial"/>
          <w:b/>
          <w:bCs/>
          <w:color w:val="000000"/>
          <w:sz w:val="20"/>
          <w:szCs w:val="20"/>
        </w:rPr>
        <w:t>Zakona o izvajanju uredbe (EU) o enotnem trgu digitalnih storitev (EVA 2023-3150-0030)</w:t>
      </w:r>
      <w:r w:rsidR="00C751C7" w:rsidRPr="00CE4A10">
        <w:rPr>
          <w:rStyle w:val="apple-tab-span"/>
          <w:rFonts w:ascii="Arial" w:hAnsi="Arial" w:cs="Arial"/>
          <w:color w:val="000000"/>
          <w:sz w:val="20"/>
          <w:szCs w:val="20"/>
        </w:rPr>
        <w:tab/>
        <w:t xml:space="preserve"> </w:t>
      </w:r>
    </w:p>
    <w:p w14:paraId="78E9D7BF" w14:textId="522E56DC" w:rsidR="00376A98" w:rsidRDefault="00376A98" w:rsidP="00823087">
      <w:pPr>
        <w:pStyle w:val="Navadensplet"/>
        <w:spacing w:before="0" w:beforeAutospacing="0" w:after="0" w:afterAutospacing="0" w:line="240" w:lineRule="exact"/>
        <w:ind w:left="1440" w:hanging="1440"/>
        <w:jc w:val="both"/>
        <w:rPr>
          <w:rFonts w:ascii="Arial" w:hAnsi="Arial" w:cs="Arial"/>
          <w:sz w:val="20"/>
          <w:szCs w:val="20"/>
          <w:lang w:eastAsia="en-US"/>
        </w:rPr>
      </w:pPr>
    </w:p>
    <w:p w14:paraId="56C72171" w14:textId="77777777" w:rsidR="00490FE4" w:rsidRPr="00CE4A10" w:rsidRDefault="00490FE4" w:rsidP="00823087">
      <w:pPr>
        <w:pStyle w:val="Navadensplet"/>
        <w:spacing w:before="0" w:beforeAutospacing="0" w:after="0" w:afterAutospacing="0" w:line="240" w:lineRule="exact"/>
        <w:ind w:left="1440" w:hanging="1440"/>
        <w:jc w:val="both"/>
        <w:rPr>
          <w:rFonts w:ascii="Arial" w:hAnsi="Arial" w:cs="Arial"/>
          <w:sz w:val="20"/>
          <w:szCs w:val="20"/>
          <w:lang w:eastAsia="en-US"/>
        </w:rPr>
      </w:pPr>
    </w:p>
    <w:p w14:paraId="34C82B43" w14:textId="27E4359F" w:rsidR="00436EC8" w:rsidRPr="00CE4A10" w:rsidRDefault="00436EC8" w:rsidP="00823087">
      <w:pPr>
        <w:pStyle w:val="Navadensplet"/>
        <w:spacing w:before="0" w:beforeAutospacing="0" w:after="0" w:afterAutospacing="0" w:line="240" w:lineRule="exact"/>
        <w:ind w:left="1440" w:hanging="1440"/>
        <w:jc w:val="both"/>
        <w:rPr>
          <w:rFonts w:ascii="Arial" w:hAnsi="Arial" w:cs="Arial"/>
          <w:sz w:val="20"/>
          <w:szCs w:val="20"/>
          <w:lang w:eastAsia="en-US"/>
        </w:rPr>
      </w:pPr>
      <w:r w:rsidRPr="00CE4A10">
        <w:rPr>
          <w:rFonts w:ascii="Arial" w:hAnsi="Arial" w:cs="Arial"/>
          <w:sz w:val="20"/>
          <w:szCs w:val="20"/>
          <w:lang w:eastAsia="en-US"/>
        </w:rPr>
        <w:t>Spoštovani.</w:t>
      </w:r>
    </w:p>
    <w:p w14:paraId="01F00A23" w14:textId="77777777" w:rsidR="00823087" w:rsidRPr="00CE4A10" w:rsidRDefault="00823087" w:rsidP="00823087">
      <w:pPr>
        <w:pStyle w:val="Navadensplet"/>
        <w:spacing w:before="0" w:beforeAutospacing="0" w:after="0" w:afterAutospacing="0" w:line="240" w:lineRule="exact"/>
        <w:ind w:left="1440" w:hanging="1440"/>
        <w:jc w:val="both"/>
        <w:rPr>
          <w:rFonts w:ascii="Arial" w:hAnsi="Arial" w:cs="Arial"/>
          <w:sz w:val="20"/>
          <w:szCs w:val="20"/>
          <w:lang w:eastAsia="en-US"/>
        </w:rPr>
      </w:pPr>
    </w:p>
    <w:p w14:paraId="748E0C93" w14:textId="1E93BF77" w:rsidR="00436EC8" w:rsidRPr="00CE4A10" w:rsidRDefault="00436EC8" w:rsidP="00374419">
      <w:pPr>
        <w:spacing w:after="240" w:line="240" w:lineRule="exact"/>
        <w:jc w:val="both"/>
        <w:rPr>
          <w:rFonts w:cs="Arial"/>
          <w:szCs w:val="20"/>
          <w:lang w:val="sl-SI"/>
        </w:rPr>
      </w:pPr>
      <w:r w:rsidRPr="00CE4A10">
        <w:rPr>
          <w:rFonts w:cs="Arial"/>
          <w:szCs w:val="20"/>
          <w:lang w:val="sl-SI"/>
        </w:rPr>
        <w:t>Na Ministrstvu za digitalno preobrazbo</w:t>
      </w:r>
      <w:r w:rsidR="00097F72" w:rsidRPr="00CE4A10">
        <w:rPr>
          <w:rFonts w:cs="Arial"/>
          <w:szCs w:val="20"/>
          <w:lang w:val="sl-SI"/>
        </w:rPr>
        <w:t xml:space="preserve"> (</w:t>
      </w:r>
      <w:r w:rsidR="00097F72" w:rsidRPr="00CE4A10">
        <w:rPr>
          <w:szCs w:val="20"/>
          <w:lang w:val="sl-SI"/>
        </w:rPr>
        <w:t>v nadaljnjem besedilu</w:t>
      </w:r>
      <w:r w:rsidR="00097F72" w:rsidRPr="00CE4A10">
        <w:rPr>
          <w:rFonts w:cs="Arial"/>
          <w:szCs w:val="20"/>
          <w:lang w:val="sl-SI"/>
        </w:rPr>
        <w:t xml:space="preserve">: </w:t>
      </w:r>
      <w:r w:rsidR="00097F72" w:rsidRPr="00CE4A10">
        <w:rPr>
          <w:rFonts w:cs="Arial"/>
          <w:i/>
          <w:iCs/>
          <w:szCs w:val="20"/>
          <w:lang w:val="sl-SI"/>
        </w:rPr>
        <w:t>ministrstvo</w:t>
      </w:r>
      <w:r w:rsidR="00097F72" w:rsidRPr="00CE4A10">
        <w:rPr>
          <w:rFonts w:cs="Arial"/>
          <w:szCs w:val="20"/>
          <w:lang w:val="sl-SI"/>
        </w:rPr>
        <w:t>)</w:t>
      </w:r>
      <w:r w:rsidRPr="00CE4A10">
        <w:rPr>
          <w:rFonts w:cs="Arial"/>
          <w:szCs w:val="20"/>
          <w:lang w:val="sl-SI"/>
        </w:rPr>
        <w:t xml:space="preserve"> smo pripravili </w:t>
      </w:r>
      <w:r w:rsidR="00A43AB0" w:rsidRPr="00CE4A10">
        <w:rPr>
          <w:rFonts w:cs="Arial"/>
          <w:szCs w:val="20"/>
          <w:lang w:val="sl-SI"/>
        </w:rPr>
        <w:t xml:space="preserve">predlog </w:t>
      </w:r>
      <w:r w:rsidRPr="00CE4A10">
        <w:rPr>
          <w:rFonts w:cs="Arial"/>
          <w:szCs w:val="20"/>
          <w:lang w:val="sl-SI"/>
        </w:rPr>
        <w:t>osnut</w:t>
      </w:r>
      <w:r w:rsidR="00A43AB0" w:rsidRPr="00CE4A10">
        <w:rPr>
          <w:rFonts w:cs="Arial"/>
          <w:szCs w:val="20"/>
          <w:lang w:val="sl-SI"/>
        </w:rPr>
        <w:t>ka</w:t>
      </w:r>
      <w:bookmarkStart w:id="0" w:name="_Hlk142565259"/>
      <w:r w:rsidRPr="00CE4A10">
        <w:rPr>
          <w:rFonts w:cs="Arial"/>
          <w:szCs w:val="20"/>
          <w:lang w:val="sl-SI"/>
        </w:rPr>
        <w:t xml:space="preserve"> </w:t>
      </w:r>
      <w:r w:rsidR="002B48E3" w:rsidRPr="00CE4A10">
        <w:rPr>
          <w:rFonts w:cs="Arial"/>
          <w:szCs w:val="20"/>
          <w:lang w:val="sl-SI"/>
        </w:rPr>
        <w:t xml:space="preserve">Zakona o izvajanju </w:t>
      </w:r>
      <w:bookmarkStart w:id="1" w:name="_Hlk142565116"/>
      <w:r w:rsidR="002B48E3" w:rsidRPr="00CE4A10">
        <w:rPr>
          <w:rFonts w:cs="Arial"/>
          <w:szCs w:val="20"/>
          <w:lang w:val="sl-SI"/>
        </w:rPr>
        <w:t xml:space="preserve">uredbe (EU) o enotnem trgu digitalnih storitev </w:t>
      </w:r>
      <w:bookmarkEnd w:id="1"/>
      <w:r w:rsidRPr="00CE4A10">
        <w:rPr>
          <w:rFonts w:cs="Arial"/>
          <w:szCs w:val="20"/>
          <w:lang w:val="sl-SI"/>
        </w:rPr>
        <w:t xml:space="preserve">(EVA </w:t>
      </w:r>
      <w:r w:rsidR="002B48E3" w:rsidRPr="00CE4A10">
        <w:rPr>
          <w:rFonts w:cs="Arial"/>
          <w:szCs w:val="20"/>
          <w:lang w:val="sl-SI"/>
        </w:rPr>
        <w:t>2023-3150-0030</w:t>
      </w:r>
      <w:r w:rsidR="00A43AB0" w:rsidRPr="00CE4A10">
        <w:rPr>
          <w:rFonts w:cs="Arial"/>
          <w:szCs w:val="20"/>
          <w:lang w:val="sl-SI"/>
        </w:rPr>
        <w:t>)</w:t>
      </w:r>
      <w:bookmarkEnd w:id="0"/>
      <w:r w:rsidRPr="00CE4A10">
        <w:rPr>
          <w:rFonts w:cs="Arial"/>
          <w:szCs w:val="20"/>
          <w:lang w:val="sl-SI"/>
        </w:rPr>
        <w:t xml:space="preserve"> (v nadaljevanju: </w:t>
      </w:r>
      <w:r w:rsidRPr="00CE4A10">
        <w:rPr>
          <w:rFonts w:cs="Arial"/>
          <w:i/>
          <w:iCs/>
          <w:szCs w:val="20"/>
          <w:lang w:val="sl-SI"/>
        </w:rPr>
        <w:t xml:space="preserve">osnutek </w:t>
      </w:r>
      <w:r w:rsidR="002B48E3" w:rsidRPr="00CE4A10">
        <w:rPr>
          <w:rFonts w:cs="Arial"/>
          <w:i/>
          <w:iCs/>
          <w:szCs w:val="20"/>
          <w:lang w:val="sl-SI"/>
        </w:rPr>
        <w:t>zakona</w:t>
      </w:r>
      <w:r w:rsidRPr="00CE4A10">
        <w:rPr>
          <w:rFonts w:cs="Arial"/>
          <w:szCs w:val="20"/>
          <w:lang w:val="sl-SI"/>
        </w:rPr>
        <w:t>)</w:t>
      </w:r>
      <w:r w:rsidR="00AC2A36" w:rsidRPr="00CE4A10">
        <w:rPr>
          <w:rFonts w:cs="Arial"/>
          <w:szCs w:val="20"/>
          <w:lang w:val="sl-SI"/>
        </w:rPr>
        <w:t xml:space="preserve">. </w:t>
      </w:r>
    </w:p>
    <w:p w14:paraId="0D84C787" w14:textId="1EE6A827" w:rsidR="00097F72" w:rsidRPr="00CE4A10" w:rsidRDefault="00436EC8" w:rsidP="00097F72">
      <w:pPr>
        <w:jc w:val="both"/>
        <w:rPr>
          <w:lang w:val="sl-SI"/>
        </w:rPr>
      </w:pPr>
      <w:r w:rsidRPr="00CE4A10">
        <w:rPr>
          <w:rFonts w:cs="Arial"/>
          <w:szCs w:val="20"/>
          <w:lang w:val="sl-SI"/>
        </w:rPr>
        <w:t xml:space="preserve">Sprejem </w:t>
      </w:r>
      <w:r w:rsidR="004E611E" w:rsidRPr="00CE4A10">
        <w:rPr>
          <w:rFonts w:cs="Arial"/>
          <w:szCs w:val="20"/>
          <w:lang w:val="sl-SI"/>
        </w:rPr>
        <w:t>predmetne</w:t>
      </w:r>
      <w:r w:rsidR="002B48E3" w:rsidRPr="00CE4A10">
        <w:rPr>
          <w:rFonts w:cs="Arial"/>
          <w:szCs w:val="20"/>
          <w:lang w:val="sl-SI"/>
        </w:rPr>
        <w:t>ga zakona</w:t>
      </w:r>
      <w:r w:rsidRPr="00CE4A10">
        <w:rPr>
          <w:rFonts w:cs="Arial"/>
          <w:szCs w:val="20"/>
          <w:lang w:val="sl-SI"/>
        </w:rPr>
        <w:t xml:space="preserve"> je potreben zaradi </w:t>
      </w:r>
      <w:r w:rsidR="002B48E3" w:rsidRPr="00CE4A10">
        <w:rPr>
          <w:rFonts w:cs="Arial"/>
          <w:szCs w:val="20"/>
          <w:lang w:val="sl-SI"/>
        </w:rPr>
        <w:t xml:space="preserve">izvajanja Uredbe (EU) 2022/2065 Evropskega parlamenta in Sveta z dne 19. oktobra 2022 o enotnem trgu digitalnih storitev in spremembi Direktive 2000/31/ES (UL L št. 277 z dne 27. oktobra 2022, str. 1; v nadaljevanju: </w:t>
      </w:r>
      <w:r w:rsidR="007F587A" w:rsidRPr="00CE4A10">
        <w:rPr>
          <w:rFonts w:cs="Arial"/>
          <w:szCs w:val="20"/>
          <w:lang w:val="sl-SI"/>
        </w:rPr>
        <w:t xml:space="preserve">Uredba </w:t>
      </w:r>
      <w:r w:rsidR="002B48E3" w:rsidRPr="00CE4A10">
        <w:rPr>
          <w:rFonts w:cs="Arial"/>
          <w:szCs w:val="20"/>
          <w:lang w:val="sl-SI"/>
        </w:rPr>
        <w:t>DSA),</w:t>
      </w:r>
      <w:r w:rsidR="00097F72" w:rsidRPr="00CE4A10">
        <w:rPr>
          <w:rFonts w:cs="Arial"/>
          <w:szCs w:val="20"/>
          <w:lang w:val="sl-SI"/>
        </w:rPr>
        <w:t xml:space="preserve"> ki </w:t>
      </w:r>
      <w:r w:rsidR="00097F72" w:rsidRPr="00CE4A10">
        <w:rPr>
          <w:lang w:val="sl-SI"/>
        </w:rPr>
        <w:t xml:space="preserve">posodablja pravila uporabe interneta in med drugim naslavlja sistemska družbena tveganja širjenja nezakonitih vsebin na spletu in nezadostne zaščite temeljnih svoboščin. </w:t>
      </w:r>
    </w:p>
    <w:p w14:paraId="71E4317A" w14:textId="77777777" w:rsidR="00097F72" w:rsidRPr="00CE4A10" w:rsidRDefault="00097F72" w:rsidP="00097F72">
      <w:pPr>
        <w:jc w:val="both"/>
        <w:rPr>
          <w:rFonts w:cs="Arial"/>
          <w:szCs w:val="20"/>
          <w:lang w:val="sl-SI"/>
        </w:rPr>
      </w:pPr>
    </w:p>
    <w:p w14:paraId="0387C19B" w14:textId="3684146D" w:rsidR="00B30364" w:rsidRPr="00B30364" w:rsidRDefault="00B30364" w:rsidP="00B30364">
      <w:pPr>
        <w:jc w:val="both"/>
        <w:rPr>
          <w:lang w:val="sl-SI"/>
        </w:rPr>
      </w:pPr>
      <w:r w:rsidRPr="00B30364">
        <w:rPr>
          <w:lang w:val="sl-SI"/>
        </w:rPr>
        <w:t>Osnutek zakona določa t. i. koordinatorja digitalnih storitev oziroma pristojni organ za izvajanje in nadzor nad izvajanjem Uredbe DSA. Ta pristojnost se podeljuje Agenciji za komunikacijska omrežja in storitve Republike Slovenije (</w:t>
      </w:r>
      <w:r w:rsidRPr="00CE4A10">
        <w:rPr>
          <w:szCs w:val="20"/>
          <w:lang w:val="sl-SI"/>
        </w:rPr>
        <w:t xml:space="preserve">v nadaljnjem besedilu: </w:t>
      </w:r>
      <w:r w:rsidRPr="00CE4A10">
        <w:rPr>
          <w:i/>
          <w:iCs/>
          <w:szCs w:val="20"/>
          <w:lang w:val="sl-SI"/>
        </w:rPr>
        <w:t>agencija</w:t>
      </w:r>
      <w:r w:rsidRPr="00B30364">
        <w:rPr>
          <w:lang w:val="sl-SI"/>
        </w:rPr>
        <w:t xml:space="preserve">), ki že opravlja naloge regulacije elektronskih komunikacij in elektronskih medijev. Za takšen pristop se je odločila tudi večina drugih držav članic EU, ki nameravajo pristojnost koordinatorja digitalnih storitev umestiti v regulatorne agencije za področje elektronskih komunikacij in medijev. </w:t>
      </w:r>
    </w:p>
    <w:p w14:paraId="0A1B04F2" w14:textId="77777777" w:rsidR="00B30364" w:rsidRPr="00B30364" w:rsidRDefault="00B30364" w:rsidP="00B30364">
      <w:pPr>
        <w:jc w:val="both"/>
        <w:rPr>
          <w:lang w:val="sl-SI"/>
        </w:rPr>
      </w:pPr>
    </w:p>
    <w:p w14:paraId="49995CC7" w14:textId="23475A69" w:rsidR="00B30364" w:rsidRDefault="00B30364" w:rsidP="00B30364">
      <w:pPr>
        <w:jc w:val="both"/>
        <w:rPr>
          <w:lang w:val="sl-SI"/>
        </w:rPr>
      </w:pPr>
      <w:r w:rsidRPr="00B30364">
        <w:rPr>
          <w:lang w:val="sl-SI"/>
        </w:rPr>
        <w:t xml:space="preserve">Osnutek zakona določa tudi pooblastila </w:t>
      </w:r>
      <w:r>
        <w:rPr>
          <w:lang w:val="sl-SI"/>
        </w:rPr>
        <w:t>agencije</w:t>
      </w:r>
      <w:r w:rsidRPr="00B30364">
        <w:rPr>
          <w:lang w:val="sl-SI"/>
        </w:rPr>
        <w:t xml:space="preserve"> ter nadzorne ukrepe, prekrške in sankcije za izvajanje Uredbe DSA. Predvidene so določene naloge </w:t>
      </w:r>
      <w:r>
        <w:rPr>
          <w:lang w:val="sl-SI"/>
        </w:rPr>
        <w:t xml:space="preserve">agencije </w:t>
      </w:r>
      <w:r w:rsidRPr="00B30364">
        <w:rPr>
          <w:lang w:val="sl-SI"/>
        </w:rPr>
        <w:t>in ministrstva povezane z oblikovanjem podpornega okolja za varen in zaupanja vreden internet ter postopek v primeru odstranitve nezakonite vsebine. Osnutek zakona opredeljuje tudi postopke za potrjevanje oziroma certificiranje organov za izvensodno reševanje sporov ter za podelitev statusa preverjenih raziskovalcev in zaupanja vrednih prijaviteljev. Ravno slednji bodo prvi v boju proti razširjanju obsežnih količin nezakonitih uporabniško ustvarjenih vsebin preko spletnih posredniških platform. Pričakuje se namreč, da bo z njihovimi prijavami odstranjena večina nedvomno nezakonitih vsebin, še preden se bo sprožila odprava nezakonitosti preko notranjega mehanizma reševanja pritožb in z uporabo sodnih poti.</w:t>
      </w:r>
    </w:p>
    <w:p w14:paraId="0C2735F4" w14:textId="77777777" w:rsidR="00CE4A10" w:rsidRPr="00CE4A10" w:rsidRDefault="00CE4A10" w:rsidP="00CE4A10">
      <w:pPr>
        <w:jc w:val="both"/>
        <w:rPr>
          <w:rFonts w:cs="Arial"/>
          <w:szCs w:val="20"/>
          <w:lang w:val="sl-SI"/>
        </w:rPr>
      </w:pPr>
    </w:p>
    <w:p w14:paraId="48847FE7" w14:textId="0A4B2126" w:rsidR="008E7AE3" w:rsidRPr="00CE4A10" w:rsidRDefault="00436EC8" w:rsidP="001314D6">
      <w:pPr>
        <w:spacing w:after="240" w:line="240" w:lineRule="exact"/>
        <w:jc w:val="both"/>
        <w:rPr>
          <w:rFonts w:cs="Arial"/>
          <w:b/>
          <w:bCs/>
          <w:szCs w:val="20"/>
          <w:lang w:val="sl-SI"/>
        </w:rPr>
      </w:pPr>
      <w:r w:rsidRPr="00CE4A10">
        <w:rPr>
          <w:rFonts w:cs="Arial"/>
          <w:szCs w:val="20"/>
          <w:lang w:val="sl-SI"/>
        </w:rPr>
        <w:lastRenderedPageBreak/>
        <w:t xml:space="preserve">Zainteresirano javnost pozivamo, da poda svoje morebitne pripombe in predloge na osnutek </w:t>
      </w:r>
      <w:r w:rsidR="00097F72" w:rsidRPr="00CE4A10">
        <w:rPr>
          <w:rFonts w:cs="Arial"/>
          <w:szCs w:val="20"/>
          <w:lang w:val="sl-SI"/>
        </w:rPr>
        <w:t xml:space="preserve">zakona najpozneje do </w:t>
      </w:r>
      <w:r w:rsidR="00097F72" w:rsidRPr="00CE4A10">
        <w:rPr>
          <w:b/>
          <w:bCs/>
          <w:lang w:val="sl-SI"/>
        </w:rPr>
        <w:t xml:space="preserve">18. septembra 2023. </w:t>
      </w:r>
    </w:p>
    <w:p w14:paraId="50958BC0" w14:textId="4DEC6778" w:rsidR="008E7AE3" w:rsidRPr="00CE4A10" w:rsidRDefault="008E7AE3" w:rsidP="00374419">
      <w:pPr>
        <w:spacing w:after="240" w:line="240" w:lineRule="exact"/>
        <w:rPr>
          <w:rFonts w:cs="Arial"/>
          <w:szCs w:val="20"/>
          <w:lang w:val="sl-SI"/>
        </w:rPr>
      </w:pPr>
      <w:r w:rsidRPr="00CE4A10">
        <w:rPr>
          <w:rFonts w:cs="Arial"/>
          <w:szCs w:val="20"/>
          <w:lang w:val="sl-SI"/>
        </w:rPr>
        <w:t>S spoštovanjem</w:t>
      </w:r>
      <w:r w:rsidR="00436EC8" w:rsidRPr="00CE4A10">
        <w:rPr>
          <w:rFonts w:cs="Arial"/>
          <w:szCs w:val="20"/>
          <w:lang w:val="sl-SI"/>
        </w:rPr>
        <w:t>.</w:t>
      </w:r>
    </w:p>
    <w:p w14:paraId="0B528557" w14:textId="77777777" w:rsidR="008E7AE3" w:rsidRPr="00CE4A10" w:rsidRDefault="008E7AE3" w:rsidP="00374419">
      <w:pPr>
        <w:spacing w:after="240" w:line="240" w:lineRule="exact"/>
        <w:rPr>
          <w:rFonts w:cs="Arial"/>
          <w:szCs w:val="20"/>
          <w:lang w:val="sl-SI"/>
        </w:rPr>
      </w:pPr>
    </w:p>
    <w:p w14:paraId="3B4280DA" w14:textId="1EC49AFE" w:rsidR="008E7AE3" w:rsidRPr="00CE4A10" w:rsidRDefault="00436EC8" w:rsidP="00374419">
      <w:pPr>
        <w:pStyle w:val="Navadensplet"/>
        <w:spacing w:before="0" w:beforeAutospacing="0" w:after="0" w:afterAutospacing="0" w:line="240" w:lineRule="exact"/>
        <w:rPr>
          <w:rFonts w:ascii="Arial" w:hAnsi="Arial" w:cs="Arial"/>
          <w:i/>
          <w:iCs/>
          <w:sz w:val="20"/>
          <w:szCs w:val="20"/>
        </w:rPr>
      </w:pPr>
      <w:r w:rsidRPr="00CE4A10">
        <w:rPr>
          <w:rFonts w:ascii="Arial" w:hAnsi="Arial" w:cs="Arial"/>
          <w:color w:val="000000"/>
          <w:sz w:val="20"/>
          <w:szCs w:val="20"/>
        </w:rPr>
        <w:t xml:space="preserve">                                      </w:t>
      </w:r>
      <w:r w:rsidR="008E7AE3" w:rsidRPr="00CE4A10">
        <w:rPr>
          <w:rFonts w:ascii="Arial" w:hAnsi="Arial" w:cs="Arial"/>
          <w:color w:val="000000"/>
          <w:sz w:val="20"/>
          <w:szCs w:val="20"/>
        </w:rPr>
        <w:tab/>
      </w:r>
      <w:r w:rsidR="008E7AE3" w:rsidRPr="00CE4A10">
        <w:rPr>
          <w:rFonts w:ascii="Arial" w:hAnsi="Arial" w:cs="Arial"/>
          <w:color w:val="000000"/>
          <w:sz w:val="20"/>
          <w:szCs w:val="20"/>
        </w:rPr>
        <w:tab/>
      </w:r>
      <w:r w:rsidR="008E7AE3" w:rsidRPr="00CE4A10">
        <w:rPr>
          <w:rFonts w:ascii="Arial" w:hAnsi="Arial" w:cs="Arial"/>
          <w:color w:val="000000"/>
          <w:sz w:val="20"/>
          <w:szCs w:val="20"/>
        </w:rPr>
        <w:tab/>
      </w:r>
      <w:r w:rsidR="008E7AE3" w:rsidRPr="00CE4A10">
        <w:rPr>
          <w:rFonts w:ascii="Arial" w:hAnsi="Arial" w:cs="Arial"/>
          <w:color w:val="000000"/>
          <w:sz w:val="20"/>
          <w:szCs w:val="20"/>
        </w:rPr>
        <w:tab/>
      </w:r>
      <w:r w:rsidR="00C579F2" w:rsidRPr="00CE4A10">
        <w:rPr>
          <w:rFonts w:ascii="Arial" w:hAnsi="Arial" w:cs="Arial"/>
          <w:color w:val="000000"/>
          <w:sz w:val="20"/>
          <w:szCs w:val="20"/>
        </w:rPr>
        <w:t xml:space="preserve">             </w:t>
      </w:r>
      <w:r w:rsidR="008E7AE3" w:rsidRPr="00CE4A10">
        <w:rPr>
          <w:rFonts w:ascii="Arial" w:hAnsi="Arial" w:cs="Arial"/>
          <w:color w:val="000000"/>
          <w:sz w:val="20"/>
          <w:szCs w:val="20"/>
        </w:rPr>
        <w:t>dr. Emilija Stojmenova Duh</w:t>
      </w:r>
    </w:p>
    <w:p w14:paraId="2AB35674" w14:textId="77777777" w:rsidR="00823087" w:rsidRPr="00CE4A10" w:rsidRDefault="00387DE0" w:rsidP="00823087">
      <w:pPr>
        <w:spacing w:line="240" w:lineRule="exact"/>
        <w:rPr>
          <w:rFonts w:cs="Arial"/>
          <w:color w:val="000000"/>
          <w:szCs w:val="20"/>
          <w:lang w:val="sl-SI"/>
        </w:rPr>
      </w:pPr>
      <w:r w:rsidRPr="00CE4A10">
        <w:rPr>
          <w:rFonts w:cs="Arial"/>
          <w:i/>
          <w:iCs/>
          <w:szCs w:val="20"/>
          <w:lang w:val="sl-SI"/>
        </w:rPr>
        <w:tab/>
        <w:t xml:space="preserve">      </w:t>
      </w:r>
      <w:r w:rsidR="008E7AE3" w:rsidRPr="00CE4A10">
        <w:rPr>
          <w:rFonts w:cs="Arial"/>
          <w:color w:val="000000"/>
          <w:szCs w:val="20"/>
          <w:lang w:val="sl-SI"/>
        </w:rPr>
        <w:tab/>
      </w:r>
      <w:r w:rsidR="008E7AE3" w:rsidRPr="00CE4A10">
        <w:rPr>
          <w:rFonts w:cs="Arial"/>
          <w:color w:val="000000"/>
          <w:szCs w:val="20"/>
          <w:lang w:val="sl-SI"/>
        </w:rPr>
        <w:tab/>
      </w:r>
      <w:r w:rsidR="008E7AE3" w:rsidRPr="00CE4A10">
        <w:rPr>
          <w:rFonts w:cs="Arial"/>
          <w:color w:val="000000"/>
          <w:szCs w:val="20"/>
          <w:lang w:val="sl-SI"/>
        </w:rPr>
        <w:tab/>
      </w:r>
      <w:r w:rsidR="008E7AE3" w:rsidRPr="00CE4A10">
        <w:rPr>
          <w:rFonts w:cs="Arial"/>
          <w:color w:val="000000"/>
          <w:szCs w:val="20"/>
          <w:lang w:val="sl-SI"/>
        </w:rPr>
        <w:tab/>
        <w:t xml:space="preserve">          </w:t>
      </w:r>
      <w:r w:rsidRPr="00CE4A10">
        <w:rPr>
          <w:rFonts w:cs="Arial"/>
          <w:color w:val="000000"/>
          <w:szCs w:val="20"/>
          <w:lang w:val="sl-SI"/>
        </w:rPr>
        <w:tab/>
      </w:r>
      <w:r w:rsidRPr="00CE4A10">
        <w:rPr>
          <w:rFonts w:cs="Arial"/>
          <w:color w:val="000000"/>
          <w:szCs w:val="20"/>
          <w:lang w:val="sl-SI"/>
        </w:rPr>
        <w:tab/>
      </w:r>
      <w:r w:rsidRPr="00CE4A10">
        <w:rPr>
          <w:rFonts w:cs="Arial"/>
          <w:color w:val="000000"/>
          <w:szCs w:val="20"/>
          <w:lang w:val="sl-SI"/>
        </w:rPr>
        <w:tab/>
      </w:r>
      <w:r w:rsidR="008E7AE3" w:rsidRPr="00CE4A10">
        <w:rPr>
          <w:rFonts w:cs="Arial"/>
          <w:color w:val="000000"/>
          <w:szCs w:val="20"/>
          <w:lang w:val="sl-SI"/>
        </w:rPr>
        <w:t>MINISTRICA</w:t>
      </w:r>
    </w:p>
    <w:p w14:paraId="03DD529F" w14:textId="77777777" w:rsidR="00823087" w:rsidRPr="00CE4A10" w:rsidRDefault="00823087" w:rsidP="00823087">
      <w:pPr>
        <w:spacing w:line="240" w:lineRule="exact"/>
        <w:rPr>
          <w:rFonts w:cs="Arial"/>
          <w:color w:val="000000"/>
          <w:szCs w:val="20"/>
          <w:lang w:val="sl-SI"/>
        </w:rPr>
      </w:pPr>
    </w:p>
    <w:p w14:paraId="1C2F1568" w14:textId="77777777" w:rsidR="00097F72" w:rsidRPr="00CE4A10" w:rsidRDefault="00097F72" w:rsidP="00823087">
      <w:pPr>
        <w:spacing w:line="240" w:lineRule="exact"/>
        <w:rPr>
          <w:rFonts w:cs="Arial"/>
          <w:color w:val="000000"/>
          <w:szCs w:val="20"/>
          <w:lang w:val="sl-SI"/>
        </w:rPr>
      </w:pPr>
    </w:p>
    <w:p w14:paraId="2EEA7A39" w14:textId="5AA8E391" w:rsidR="008E7AE3" w:rsidRPr="00CE4A10" w:rsidRDefault="00493EEC" w:rsidP="00823087">
      <w:pPr>
        <w:spacing w:line="240" w:lineRule="exact"/>
        <w:rPr>
          <w:rFonts w:cs="Arial"/>
          <w:color w:val="000000"/>
          <w:szCs w:val="20"/>
          <w:lang w:val="sl-SI" w:eastAsia="sl-SI"/>
        </w:rPr>
      </w:pPr>
      <w:r w:rsidRPr="00CE4A10">
        <w:rPr>
          <w:rFonts w:cs="Arial"/>
          <w:color w:val="000000"/>
          <w:szCs w:val="20"/>
          <w:lang w:val="sl-SI"/>
        </w:rPr>
        <w:t>P</w:t>
      </w:r>
      <w:r w:rsidR="008E7AE3" w:rsidRPr="00CE4A10">
        <w:rPr>
          <w:rFonts w:cs="Arial"/>
          <w:color w:val="000000"/>
          <w:szCs w:val="20"/>
          <w:lang w:val="sl-SI"/>
        </w:rPr>
        <w:t>riloga:</w:t>
      </w:r>
    </w:p>
    <w:p w14:paraId="35EF9C5B" w14:textId="09B0B1FD" w:rsidR="00493EEC" w:rsidRPr="00CE4A10" w:rsidRDefault="00097F72" w:rsidP="00374419">
      <w:pPr>
        <w:pStyle w:val="Navadensplet"/>
        <w:numPr>
          <w:ilvl w:val="0"/>
          <w:numId w:val="41"/>
        </w:numPr>
        <w:spacing w:before="0" w:beforeAutospacing="0" w:after="0" w:afterAutospacing="0" w:line="240" w:lineRule="exact"/>
        <w:ind w:left="567"/>
        <w:rPr>
          <w:rFonts w:ascii="Arial" w:hAnsi="Arial" w:cs="Arial"/>
          <w:sz w:val="20"/>
          <w:szCs w:val="20"/>
        </w:rPr>
      </w:pPr>
      <w:r w:rsidRPr="00CE4A10">
        <w:rPr>
          <w:rFonts w:ascii="Arial" w:hAnsi="Arial" w:cs="Arial"/>
          <w:sz w:val="20"/>
          <w:szCs w:val="20"/>
        </w:rPr>
        <w:t>O</w:t>
      </w:r>
      <w:r w:rsidR="004E611E" w:rsidRPr="00CE4A10">
        <w:rPr>
          <w:rFonts w:ascii="Arial" w:hAnsi="Arial" w:cs="Arial"/>
          <w:sz w:val="20"/>
          <w:szCs w:val="20"/>
        </w:rPr>
        <w:t>snutek</w:t>
      </w:r>
      <w:r w:rsidRPr="00CE4A10">
        <w:rPr>
          <w:rFonts w:ascii="Arial" w:hAnsi="Arial" w:cs="Arial"/>
          <w:sz w:val="20"/>
          <w:szCs w:val="20"/>
        </w:rPr>
        <w:t xml:space="preserve"> Zakona o izvajanju uredbe (EU) o enotnem trgu digitalnih storitev</w:t>
      </w:r>
      <w:r w:rsidR="009D21D7" w:rsidRPr="00CE4A10">
        <w:rPr>
          <w:rFonts w:ascii="Arial" w:hAnsi="Arial" w:cs="Arial"/>
          <w:sz w:val="20"/>
          <w:szCs w:val="20"/>
        </w:rPr>
        <w:t>.</w:t>
      </w:r>
    </w:p>
    <w:p w14:paraId="5825A26B" w14:textId="77777777" w:rsidR="00493EEC" w:rsidRPr="00CE4A10" w:rsidRDefault="00493EEC" w:rsidP="00374419">
      <w:pPr>
        <w:spacing w:line="240" w:lineRule="exact"/>
        <w:rPr>
          <w:rFonts w:cs="Arial"/>
          <w:sz w:val="21"/>
          <w:szCs w:val="21"/>
          <w:lang w:val="sl-SI"/>
        </w:rPr>
      </w:pPr>
      <w:bookmarkStart w:id="2" w:name="_Hlk106881715"/>
    </w:p>
    <w:bookmarkEnd w:id="2"/>
    <w:p w14:paraId="5AE247F6" w14:textId="77777777" w:rsidR="00493EEC" w:rsidRPr="00CE4A10" w:rsidRDefault="00493EEC" w:rsidP="00374419">
      <w:pPr>
        <w:spacing w:line="240" w:lineRule="exact"/>
        <w:rPr>
          <w:rFonts w:cs="Arial"/>
          <w:szCs w:val="20"/>
          <w:lang w:val="sl-SI" w:eastAsia="sl-SI"/>
        </w:rPr>
      </w:pPr>
    </w:p>
    <w:sectPr w:rsidR="00493EEC" w:rsidRPr="00CE4A10" w:rsidSect="00CD3C52">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748A0" w14:textId="77777777" w:rsidR="00A26FF1" w:rsidRDefault="00A26FF1">
      <w:r>
        <w:separator/>
      </w:r>
    </w:p>
  </w:endnote>
  <w:endnote w:type="continuationSeparator" w:id="0">
    <w:p w14:paraId="04337BCD" w14:textId="77777777" w:rsidR="00A26FF1" w:rsidRDefault="00A26FF1">
      <w:r>
        <w:continuationSeparator/>
      </w:r>
    </w:p>
  </w:endnote>
  <w:endnote w:type="continuationNotice" w:id="1">
    <w:p w14:paraId="7DEB9B44" w14:textId="77777777" w:rsidR="00A26FF1" w:rsidRDefault="00A26F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4C066" w14:textId="77777777" w:rsidR="00193F8D" w:rsidRDefault="00193F8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E0D1A" w14:textId="77777777" w:rsidR="00193F8D" w:rsidRDefault="00193F8D">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E9650" w14:textId="77777777" w:rsidR="00193F8D" w:rsidRDefault="00193F8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72AD1" w14:textId="77777777" w:rsidR="00A26FF1" w:rsidRDefault="00A26FF1">
      <w:r>
        <w:separator/>
      </w:r>
    </w:p>
  </w:footnote>
  <w:footnote w:type="continuationSeparator" w:id="0">
    <w:p w14:paraId="06372A53" w14:textId="77777777" w:rsidR="00A26FF1" w:rsidRDefault="00A26FF1">
      <w:r>
        <w:continuationSeparator/>
      </w:r>
    </w:p>
  </w:footnote>
  <w:footnote w:type="continuationNotice" w:id="1">
    <w:p w14:paraId="1E82F1E8" w14:textId="77777777" w:rsidR="00A26FF1" w:rsidRDefault="00A26FF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D6BA6" w14:textId="77777777" w:rsidR="00193F8D" w:rsidRDefault="00193F8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36FF9"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170D8AE1" w14:textId="7BE2DB60"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 xml:space="preserve"> za</w:t>
    </w:r>
    <w:r>
      <w:rPr>
        <w:rFonts w:ascii="Republika" w:hAnsi="Republika"/>
        <w:b/>
        <w:caps/>
        <w:szCs w:val="20"/>
        <w:lang w:val="sl-SI"/>
      </w:rPr>
      <w:t xml:space="preserve"> </w:t>
    </w:r>
    <w:r w:rsidR="001360AB">
      <w:rPr>
        <w:rFonts w:ascii="Republika" w:hAnsi="Republika"/>
        <w:b/>
        <w:caps/>
        <w:szCs w:val="20"/>
        <w:lang w:val="sl-SI"/>
      </w:rPr>
      <w:t>DIGITALNO PREOBRAZBO</w:t>
    </w:r>
  </w:p>
  <w:p w14:paraId="7D95A710" w14:textId="13685852"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04D7CF3"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656FBC69" w14:textId="3667FE6A"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102869843">
    <w:abstractNumId w:val="11"/>
  </w:num>
  <w:num w:numId="2" w16cid:durableId="867373919">
    <w:abstractNumId w:val="17"/>
  </w:num>
  <w:num w:numId="3" w16cid:durableId="524444762">
    <w:abstractNumId w:val="0"/>
  </w:num>
  <w:num w:numId="4" w16cid:durableId="914128076">
    <w:abstractNumId w:val="19"/>
  </w:num>
  <w:num w:numId="5" w16cid:durableId="377248007">
    <w:abstractNumId w:val="14"/>
  </w:num>
  <w:num w:numId="6" w16cid:durableId="634676561">
    <w:abstractNumId w:val="34"/>
  </w:num>
  <w:num w:numId="7" w16cid:durableId="825631597">
    <w:abstractNumId w:val="23"/>
  </w:num>
  <w:num w:numId="8" w16cid:durableId="1415204058">
    <w:abstractNumId w:val="38"/>
  </w:num>
  <w:num w:numId="9" w16cid:durableId="1049575686">
    <w:abstractNumId w:val="9"/>
  </w:num>
  <w:num w:numId="10" w16cid:durableId="331839225">
    <w:abstractNumId w:val="31"/>
  </w:num>
  <w:num w:numId="11" w16cid:durableId="445201979">
    <w:abstractNumId w:val="2"/>
  </w:num>
  <w:num w:numId="12" w16cid:durableId="2087453030">
    <w:abstractNumId w:val="8"/>
  </w:num>
  <w:num w:numId="13" w16cid:durableId="995499511">
    <w:abstractNumId w:val="5"/>
  </w:num>
  <w:num w:numId="14" w16cid:durableId="1710914857">
    <w:abstractNumId w:val="27"/>
  </w:num>
  <w:num w:numId="15" w16cid:durableId="640577299">
    <w:abstractNumId w:val="18"/>
  </w:num>
  <w:num w:numId="16" w16cid:durableId="402025752">
    <w:abstractNumId w:val="1"/>
  </w:num>
  <w:num w:numId="17" w16cid:durableId="184488870">
    <w:abstractNumId w:val="29"/>
  </w:num>
  <w:num w:numId="18" w16cid:durableId="621768992">
    <w:abstractNumId w:val="21"/>
  </w:num>
  <w:num w:numId="19" w16cid:durableId="1597906110">
    <w:abstractNumId w:val="7"/>
  </w:num>
  <w:num w:numId="20" w16cid:durableId="1449932822">
    <w:abstractNumId w:val="6"/>
  </w:num>
  <w:num w:numId="21" w16cid:durableId="1500997444">
    <w:abstractNumId w:val="33"/>
  </w:num>
  <w:num w:numId="22" w16cid:durableId="1742021874">
    <w:abstractNumId w:val="22"/>
  </w:num>
  <w:num w:numId="23" w16cid:durableId="1126392628">
    <w:abstractNumId w:val="25"/>
  </w:num>
  <w:num w:numId="24" w16cid:durableId="268247577">
    <w:abstractNumId w:val="36"/>
  </w:num>
  <w:num w:numId="25" w16cid:durableId="2048137151">
    <w:abstractNumId w:val="26"/>
  </w:num>
  <w:num w:numId="26" w16cid:durableId="1368212957">
    <w:abstractNumId w:val="10"/>
  </w:num>
  <w:num w:numId="27" w16cid:durableId="1671710068">
    <w:abstractNumId w:val="35"/>
  </w:num>
  <w:num w:numId="28" w16cid:durableId="915407570">
    <w:abstractNumId w:val="32"/>
  </w:num>
  <w:num w:numId="29" w16cid:durableId="628436583">
    <w:abstractNumId w:val="28"/>
  </w:num>
  <w:num w:numId="30" w16cid:durableId="1171406353">
    <w:abstractNumId w:val="12"/>
  </w:num>
  <w:num w:numId="31" w16cid:durableId="301422002">
    <w:abstractNumId w:val="13"/>
  </w:num>
  <w:num w:numId="32" w16cid:durableId="167791449">
    <w:abstractNumId w:val="39"/>
  </w:num>
  <w:num w:numId="33" w16cid:durableId="158547770">
    <w:abstractNumId w:val="40"/>
  </w:num>
  <w:num w:numId="34" w16cid:durableId="1428619743">
    <w:abstractNumId w:val="16"/>
  </w:num>
  <w:num w:numId="35" w16cid:durableId="993334382">
    <w:abstractNumId w:val="20"/>
  </w:num>
  <w:num w:numId="36" w16cid:durableId="1910730906">
    <w:abstractNumId w:val="24"/>
  </w:num>
  <w:num w:numId="37" w16cid:durableId="1982925798">
    <w:abstractNumId w:val="4"/>
  </w:num>
  <w:num w:numId="38" w16cid:durableId="872158897">
    <w:abstractNumId w:val="37"/>
  </w:num>
  <w:num w:numId="39" w16cid:durableId="1715352677">
    <w:abstractNumId w:val="3"/>
  </w:num>
  <w:num w:numId="40" w16cid:durableId="612979467">
    <w:abstractNumId w:val="15"/>
  </w:num>
  <w:num w:numId="41" w16cid:durableId="151526834">
    <w:abstractNumId w:val="3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28AB"/>
    <w:rsid w:val="0003611A"/>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3AD"/>
    <w:rsid w:val="00082899"/>
    <w:rsid w:val="00084067"/>
    <w:rsid w:val="000846F8"/>
    <w:rsid w:val="00085E1D"/>
    <w:rsid w:val="000862BE"/>
    <w:rsid w:val="000868E6"/>
    <w:rsid w:val="00097F72"/>
    <w:rsid w:val="000A0AB1"/>
    <w:rsid w:val="000A2CC3"/>
    <w:rsid w:val="000A3C6B"/>
    <w:rsid w:val="000A3D3E"/>
    <w:rsid w:val="000A5A3F"/>
    <w:rsid w:val="000A5F03"/>
    <w:rsid w:val="000A7238"/>
    <w:rsid w:val="000B567D"/>
    <w:rsid w:val="000B5E58"/>
    <w:rsid w:val="000C0DBF"/>
    <w:rsid w:val="000C1F4D"/>
    <w:rsid w:val="000C3DBD"/>
    <w:rsid w:val="000D0989"/>
    <w:rsid w:val="000D25D5"/>
    <w:rsid w:val="000F1CB3"/>
    <w:rsid w:val="000F381D"/>
    <w:rsid w:val="000F529D"/>
    <w:rsid w:val="000F6539"/>
    <w:rsid w:val="00102FBE"/>
    <w:rsid w:val="00107AA8"/>
    <w:rsid w:val="001116B7"/>
    <w:rsid w:val="001154E3"/>
    <w:rsid w:val="00120653"/>
    <w:rsid w:val="00120DE7"/>
    <w:rsid w:val="0012356C"/>
    <w:rsid w:val="0012489E"/>
    <w:rsid w:val="001259AD"/>
    <w:rsid w:val="001268EF"/>
    <w:rsid w:val="00127697"/>
    <w:rsid w:val="00130502"/>
    <w:rsid w:val="0013078B"/>
    <w:rsid w:val="001314D6"/>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70A0"/>
    <w:rsid w:val="001F04A3"/>
    <w:rsid w:val="001F2844"/>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648F"/>
    <w:rsid w:val="00241422"/>
    <w:rsid w:val="00241575"/>
    <w:rsid w:val="00250E13"/>
    <w:rsid w:val="0025138A"/>
    <w:rsid w:val="0025186A"/>
    <w:rsid w:val="00252BC5"/>
    <w:rsid w:val="0025508F"/>
    <w:rsid w:val="00256EB7"/>
    <w:rsid w:val="00271CE5"/>
    <w:rsid w:val="00281CB2"/>
    <w:rsid w:val="00282020"/>
    <w:rsid w:val="002906FA"/>
    <w:rsid w:val="002937DD"/>
    <w:rsid w:val="00295C1C"/>
    <w:rsid w:val="00295C88"/>
    <w:rsid w:val="002A3807"/>
    <w:rsid w:val="002A7499"/>
    <w:rsid w:val="002B09D8"/>
    <w:rsid w:val="002B251E"/>
    <w:rsid w:val="002B4118"/>
    <w:rsid w:val="002B48E3"/>
    <w:rsid w:val="002B674E"/>
    <w:rsid w:val="002B72A8"/>
    <w:rsid w:val="002C0B59"/>
    <w:rsid w:val="002C1D29"/>
    <w:rsid w:val="002C7C96"/>
    <w:rsid w:val="002D58A0"/>
    <w:rsid w:val="002E3898"/>
    <w:rsid w:val="002F52FF"/>
    <w:rsid w:val="002F5451"/>
    <w:rsid w:val="002F6C8C"/>
    <w:rsid w:val="00301C31"/>
    <w:rsid w:val="003028CE"/>
    <w:rsid w:val="00306915"/>
    <w:rsid w:val="00310A02"/>
    <w:rsid w:val="003179A3"/>
    <w:rsid w:val="00320836"/>
    <w:rsid w:val="0032481F"/>
    <w:rsid w:val="003266E1"/>
    <w:rsid w:val="0032685A"/>
    <w:rsid w:val="00332969"/>
    <w:rsid w:val="00336056"/>
    <w:rsid w:val="00337479"/>
    <w:rsid w:val="00343576"/>
    <w:rsid w:val="00347A4B"/>
    <w:rsid w:val="00347E24"/>
    <w:rsid w:val="003525F2"/>
    <w:rsid w:val="00357E7F"/>
    <w:rsid w:val="003636BF"/>
    <w:rsid w:val="00363966"/>
    <w:rsid w:val="00365CD3"/>
    <w:rsid w:val="003668BD"/>
    <w:rsid w:val="003672E4"/>
    <w:rsid w:val="00373E3D"/>
    <w:rsid w:val="00374419"/>
    <w:rsid w:val="0037479F"/>
    <w:rsid w:val="00374E86"/>
    <w:rsid w:val="00375B97"/>
    <w:rsid w:val="00375FA5"/>
    <w:rsid w:val="00376A98"/>
    <w:rsid w:val="003805C7"/>
    <w:rsid w:val="00380A3A"/>
    <w:rsid w:val="00383922"/>
    <w:rsid w:val="003845B4"/>
    <w:rsid w:val="003854A3"/>
    <w:rsid w:val="0038722D"/>
    <w:rsid w:val="00387B1A"/>
    <w:rsid w:val="00387DE0"/>
    <w:rsid w:val="00392E7B"/>
    <w:rsid w:val="00395E04"/>
    <w:rsid w:val="003A006A"/>
    <w:rsid w:val="003A01EB"/>
    <w:rsid w:val="003A1229"/>
    <w:rsid w:val="003A34F6"/>
    <w:rsid w:val="003A3841"/>
    <w:rsid w:val="003A455B"/>
    <w:rsid w:val="003B1761"/>
    <w:rsid w:val="003B670D"/>
    <w:rsid w:val="003C0957"/>
    <w:rsid w:val="003C4D53"/>
    <w:rsid w:val="003C6E2D"/>
    <w:rsid w:val="003D3496"/>
    <w:rsid w:val="003E1C74"/>
    <w:rsid w:val="003E5474"/>
    <w:rsid w:val="003E5880"/>
    <w:rsid w:val="003F180E"/>
    <w:rsid w:val="003F7E07"/>
    <w:rsid w:val="00401142"/>
    <w:rsid w:val="00403889"/>
    <w:rsid w:val="004062DC"/>
    <w:rsid w:val="00406D2A"/>
    <w:rsid w:val="00417E87"/>
    <w:rsid w:val="004209ED"/>
    <w:rsid w:val="00423CF0"/>
    <w:rsid w:val="00424977"/>
    <w:rsid w:val="00425C4A"/>
    <w:rsid w:val="004265A7"/>
    <w:rsid w:val="00436EC8"/>
    <w:rsid w:val="00446D65"/>
    <w:rsid w:val="0044733B"/>
    <w:rsid w:val="004479FC"/>
    <w:rsid w:val="0046396D"/>
    <w:rsid w:val="00464C2A"/>
    <w:rsid w:val="004708CD"/>
    <w:rsid w:val="0047145E"/>
    <w:rsid w:val="00472001"/>
    <w:rsid w:val="004727CD"/>
    <w:rsid w:val="00473480"/>
    <w:rsid w:val="0047497D"/>
    <w:rsid w:val="00476BD2"/>
    <w:rsid w:val="00476CAC"/>
    <w:rsid w:val="00477013"/>
    <w:rsid w:val="004832DC"/>
    <w:rsid w:val="004871C8"/>
    <w:rsid w:val="00490FE4"/>
    <w:rsid w:val="00493EEC"/>
    <w:rsid w:val="0049795A"/>
    <w:rsid w:val="004A22BD"/>
    <w:rsid w:val="004A399E"/>
    <w:rsid w:val="004A53DE"/>
    <w:rsid w:val="004B260F"/>
    <w:rsid w:val="004B3E56"/>
    <w:rsid w:val="004B540E"/>
    <w:rsid w:val="004B546B"/>
    <w:rsid w:val="004C1DFE"/>
    <w:rsid w:val="004C3A81"/>
    <w:rsid w:val="004C75C1"/>
    <w:rsid w:val="004D1A23"/>
    <w:rsid w:val="004D3CFC"/>
    <w:rsid w:val="004E1331"/>
    <w:rsid w:val="004E4302"/>
    <w:rsid w:val="004E611E"/>
    <w:rsid w:val="004E7B66"/>
    <w:rsid w:val="004F0791"/>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E52"/>
    <w:rsid w:val="00551933"/>
    <w:rsid w:val="00554D05"/>
    <w:rsid w:val="00555390"/>
    <w:rsid w:val="0055768D"/>
    <w:rsid w:val="00557A0C"/>
    <w:rsid w:val="00562251"/>
    <w:rsid w:val="005647BB"/>
    <w:rsid w:val="0056619A"/>
    <w:rsid w:val="00567106"/>
    <w:rsid w:val="005712A3"/>
    <w:rsid w:val="005748D0"/>
    <w:rsid w:val="005757A1"/>
    <w:rsid w:val="00575E50"/>
    <w:rsid w:val="005767BA"/>
    <w:rsid w:val="00576979"/>
    <w:rsid w:val="00583C3D"/>
    <w:rsid w:val="0059111F"/>
    <w:rsid w:val="005A0B82"/>
    <w:rsid w:val="005A1498"/>
    <w:rsid w:val="005A6264"/>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261A2"/>
    <w:rsid w:val="0063198E"/>
    <w:rsid w:val="00632253"/>
    <w:rsid w:val="0063634C"/>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626CB"/>
    <w:rsid w:val="0066358C"/>
    <w:rsid w:val="00670F04"/>
    <w:rsid w:val="00672498"/>
    <w:rsid w:val="0067475D"/>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5BDE"/>
    <w:rsid w:val="006B78EC"/>
    <w:rsid w:val="006C01FC"/>
    <w:rsid w:val="006C0AF1"/>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90879"/>
    <w:rsid w:val="007A3663"/>
    <w:rsid w:val="007A4A6D"/>
    <w:rsid w:val="007A6097"/>
    <w:rsid w:val="007A709B"/>
    <w:rsid w:val="007A7CDF"/>
    <w:rsid w:val="007B349C"/>
    <w:rsid w:val="007C1A8A"/>
    <w:rsid w:val="007C1E3E"/>
    <w:rsid w:val="007D1BCF"/>
    <w:rsid w:val="007D1EC0"/>
    <w:rsid w:val="007D2D3F"/>
    <w:rsid w:val="007D44CA"/>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7F587A"/>
    <w:rsid w:val="0080523A"/>
    <w:rsid w:val="0080525A"/>
    <w:rsid w:val="00811E64"/>
    <w:rsid w:val="0081202F"/>
    <w:rsid w:val="008128B4"/>
    <w:rsid w:val="00814213"/>
    <w:rsid w:val="00814D22"/>
    <w:rsid w:val="00815075"/>
    <w:rsid w:val="00815FFB"/>
    <w:rsid w:val="0082152F"/>
    <w:rsid w:val="0082218A"/>
    <w:rsid w:val="00823087"/>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B07EE"/>
    <w:rsid w:val="008B10BF"/>
    <w:rsid w:val="008B3F84"/>
    <w:rsid w:val="008B77DF"/>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24E3C"/>
    <w:rsid w:val="009303B4"/>
    <w:rsid w:val="00932E94"/>
    <w:rsid w:val="00935D6C"/>
    <w:rsid w:val="009404C8"/>
    <w:rsid w:val="00942E4E"/>
    <w:rsid w:val="00946C49"/>
    <w:rsid w:val="00947D1F"/>
    <w:rsid w:val="009558B0"/>
    <w:rsid w:val="00956928"/>
    <w:rsid w:val="009612BB"/>
    <w:rsid w:val="00966403"/>
    <w:rsid w:val="00981359"/>
    <w:rsid w:val="00984F37"/>
    <w:rsid w:val="009859A7"/>
    <w:rsid w:val="0098647C"/>
    <w:rsid w:val="009868D9"/>
    <w:rsid w:val="00990119"/>
    <w:rsid w:val="00996700"/>
    <w:rsid w:val="00997B86"/>
    <w:rsid w:val="009A29D8"/>
    <w:rsid w:val="009A44E7"/>
    <w:rsid w:val="009A674F"/>
    <w:rsid w:val="009B0E0C"/>
    <w:rsid w:val="009B2262"/>
    <w:rsid w:val="009B27AA"/>
    <w:rsid w:val="009B6593"/>
    <w:rsid w:val="009C089F"/>
    <w:rsid w:val="009C1D79"/>
    <w:rsid w:val="009D12E5"/>
    <w:rsid w:val="009D21D7"/>
    <w:rsid w:val="009D2550"/>
    <w:rsid w:val="009D2E15"/>
    <w:rsid w:val="009D5E5F"/>
    <w:rsid w:val="009E267B"/>
    <w:rsid w:val="009E61B7"/>
    <w:rsid w:val="009F0DCD"/>
    <w:rsid w:val="009F3B16"/>
    <w:rsid w:val="00A043E8"/>
    <w:rsid w:val="00A052E7"/>
    <w:rsid w:val="00A06974"/>
    <w:rsid w:val="00A10F33"/>
    <w:rsid w:val="00A1102C"/>
    <w:rsid w:val="00A11637"/>
    <w:rsid w:val="00A11AD5"/>
    <w:rsid w:val="00A125C5"/>
    <w:rsid w:val="00A15066"/>
    <w:rsid w:val="00A173A1"/>
    <w:rsid w:val="00A26368"/>
    <w:rsid w:val="00A26FF1"/>
    <w:rsid w:val="00A31F8D"/>
    <w:rsid w:val="00A336EF"/>
    <w:rsid w:val="00A35AE5"/>
    <w:rsid w:val="00A4165F"/>
    <w:rsid w:val="00A42808"/>
    <w:rsid w:val="00A43AB0"/>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002"/>
    <w:rsid w:val="00AA4D34"/>
    <w:rsid w:val="00AA738F"/>
    <w:rsid w:val="00AB026A"/>
    <w:rsid w:val="00AB3817"/>
    <w:rsid w:val="00AC2A36"/>
    <w:rsid w:val="00AC3C4D"/>
    <w:rsid w:val="00AC3CB2"/>
    <w:rsid w:val="00AC66B4"/>
    <w:rsid w:val="00AD49CE"/>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7098"/>
    <w:rsid w:val="00B17141"/>
    <w:rsid w:val="00B22985"/>
    <w:rsid w:val="00B22B61"/>
    <w:rsid w:val="00B25A22"/>
    <w:rsid w:val="00B25C9B"/>
    <w:rsid w:val="00B26082"/>
    <w:rsid w:val="00B30364"/>
    <w:rsid w:val="00B31575"/>
    <w:rsid w:val="00B31D00"/>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BF6635"/>
    <w:rsid w:val="00C0064D"/>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579F2"/>
    <w:rsid w:val="00C630E1"/>
    <w:rsid w:val="00C6396B"/>
    <w:rsid w:val="00C67E93"/>
    <w:rsid w:val="00C722D5"/>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FC5"/>
    <w:rsid w:val="00CC0062"/>
    <w:rsid w:val="00CC1CE6"/>
    <w:rsid w:val="00CC394A"/>
    <w:rsid w:val="00CC3AFB"/>
    <w:rsid w:val="00CC3B7F"/>
    <w:rsid w:val="00CC3B97"/>
    <w:rsid w:val="00CC3CE8"/>
    <w:rsid w:val="00CC4F46"/>
    <w:rsid w:val="00CC7308"/>
    <w:rsid w:val="00CD3C52"/>
    <w:rsid w:val="00CD5078"/>
    <w:rsid w:val="00CD63B2"/>
    <w:rsid w:val="00CE4A10"/>
    <w:rsid w:val="00CE4D37"/>
    <w:rsid w:val="00CE7514"/>
    <w:rsid w:val="00CE7766"/>
    <w:rsid w:val="00CF704B"/>
    <w:rsid w:val="00D0004D"/>
    <w:rsid w:val="00D025CB"/>
    <w:rsid w:val="00D07187"/>
    <w:rsid w:val="00D105C2"/>
    <w:rsid w:val="00D10D3B"/>
    <w:rsid w:val="00D11569"/>
    <w:rsid w:val="00D13754"/>
    <w:rsid w:val="00D248DE"/>
    <w:rsid w:val="00D26261"/>
    <w:rsid w:val="00D31518"/>
    <w:rsid w:val="00D34F65"/>
    <w:rsid w:val="00D43295"/>
    <w:rsid w:val="00D451CC"/>
    <w:rsid w:val="00D477DD"/>
    <w:rsid w:val="00D53A94"/>
    <w:rsid w:val="00D56EE3"/>
    <w:rsid w:val="00D62426"/>
    <w:rsid w:val="00D629CD"/>
    <w:rsid w:val="00D81184"/>
    <w:rsid w:val="00D82873"/>
    <w:rsid w:val="00D83B30"/>
    <w:rsid w:val="00D8542D"/>
    <w:rsid w:val="00D85B2A"/>
    <w:rsid w:val="00D85B56"/>
    <w:rsid w:val="00D85E7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E00B84"/>
    <w:rsid w:val="00E01029"/>
    <w:rsid w:val="00E0357D"/>
    <w:rsid w:val="00E03D4F"/>
    <w:rsid w:val="00E0595B"/>
    <w:rsid w:val="00E074C7"/>
    <w:rsid w:val="00E11595"/>
    <w:rsid w:val="00E17B39"/>
    <w:rsid w:val="00E22A8C"/>
    <w:rsid w:val="00E24EC2"/>
    <w:rsid w:val="00E25A77"/>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4C5C"/>
    <w:rsid w:val="00ED5F76"/>
    <w:rsid w:val="00ED63B0"/>
    <w:rsid w:val="00ED6763"/>
    <w:rsid w:val="00ED6D86"/>
    <w:rsid w:val="00EF7E59"/>
    <w:rsid w:val="00F02861"/>
    <w:rsid w:val="00F07735"/>
    <w:rsid w:val="00F11258"/>
    <w:rsid w:val="00F203B3"/>
    <w:rsid w:val="00F23598"/>
    <w:rsid w:val="00F23D07"/>
    <w:rsid w:val="00F240BB"/>
    <w:rsid w:val="00F3155E"/>
    <w:rsid w:val="00F33673"/>
    <w:rsid w:val="00F337E0"/>
    <w:rsid w:val="00F34C22"/>
    <w:rsid w:val="00F41AEA"/>
    <w:rsid w:val="00F46724"/>
    <w:rsid w:val="00F51E77"/>
    <w:rsid w:val="00F55428"/>
    <w:rsid w:val="00F57E0E"/>
    <w:rsid w:val="00F57FED"/>
    <w:rsid w:val="00F64FEC"/>
    <w:rsid w:val="00F71818"/>
    <w:rsid w:val="00F720F0"/>
    <w:rsid w:val="00F72444"/>
    <w:rsid w:val="00F74168"/>
    <w:rsid w:val="00F74297"/>
    <w:rsid w:val="00F80353"/>
    <w:rsid w:val="00F82A80"/>
    <w:rsid w:val="00F93982"/>
    <w:rsid w:val="00F954AF"/>
    <w:rsid w:val="00F9651E"/>
    <w:rsid w:val="00F97B2B"/>
    <w:rsid w:val="00FA1BBB"/>
    <w:rsid w:val="00FA3B2A"/>
    <w:rsid w:val="00FA7114"/>
    <w:rsid w:val="00FB3B21"/>
    <w:rsid w:val="00FB5575"/>
    <w:rsid w:val="00FC0CF0"/>
    <w:rsid w:val="00FC7EF1"/>
    <w:rsid w:val="00FD02FF"/>
    <w:rsid w:val="00FD109C"/>
    <w:rsid w:val="00FD1AC9"/>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4.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989</TotalTime>
  <Pages>2</Pages>
  <Words>341</Words>
  <Characters>2307</Characters>
  <Application>Microsoft Office Word</Application>
  <DocSecurity>0</DocSecurity>
  <Lines>19</Lines>
  <Paragraphs>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2643</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Darja Petric Štrbenk</cp:lastModifiedBy>
  <cp:revision>12</cp:revision>
  <cp:lastPrinted>2015-01-09T09:09:00Z</cp:lastPrinted>
  <dcterms:created xsi:type="dcterms:W3CDTF">2023-08-10T07:56:00Z</dcterms:created>
  <dcterms:modified xsi:type="dcterms:W3CDTF">2023-08-11T07:36:00Z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