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6305D9" w14:textId="77777777" w:rsidR="00A27DC4" w:rsidRPr="00347E28" w:rsidRDefault="00A27DC4" w:rsidP="00347E28">
      <w:pPr>
        <w:tabs>
          <w:tab w:val="left" w:pos="708"/>
        </w:tabs>
        <w:spacing w:line="240" w:lineRule="auto"/>
        <w:jc w:val="both"/>
        <w:rPr>
          <w:rFonts w:cs="Arial"/>
          <w:b/>
          <w:szCs w:val="20"/>
        </w:rPr>
      </w:pPr>
      <w:r w:rsidRPr="00347E28">
        <w:rPr>
          <w:rFonts w:cs="Arial"/>
          <w:b/>
          <w:szCs w:val="20"/>
        </w:rPr>
        <w:t>PREDLOG</w:t>
      </w:r>
    </w:p>
    <w:p w14:paraId="06E42449" w14:textId="768E858B" w:rsidR="00157F89" w:rsidRPr="00347E28" w:rsidRDefault="00157F89" w:rsidP="00347E28">
      <w:pPr>
        <w:tabs>
          <w:tab w:val="left" w:pos="708"/>
        </w:tabs>
        <w:spacing w:line="240" w:lineRule="auto"/>
        <w:jc w:val="right"/>
        <w:rPr>
          <w:rFonts w:cs="Arial"/>
          <w:b/>
          <w:szCs w:val="20"/>
        </w:rPr>
      </w:pPr>
      <w:r w:rsidRPr="00347E28">
        <w:rPr>
          <w:rFonts w:cs="Arial"/>
          <w:b/>
          <w:szCs w:val="20"/>
        </w:rPr>
        <w:t xml:space="preserve">(EVA </w:t>
      </w:r>
      <w:r w:rsidRPr="00347E28">
        <w:rPr>
          <w:rFonts w:eastAsia="Calibri" w:cs="Arial"/>
          <w:b/>
          <w:color w:val="000000"/>
          <w:szCs w:val="20"/>
        </w:rPr>
        <w:t>202</w:t>
      </w:r>
      <w:r w:rsidR="00347E28" w:rsidRPr="00347E28">
        <w:rPr>
          <w:rFonts w:eastAsia="Calibri" w:cs="Arial"/>
          <w:b/>
          <w:color w:val="000000"/>
          <w:szCs w:val="20"/>
        </w:rPr>
        <w:t>3</w:t>
      </w:r>
      <w:r w:rsidRPr="00347E28">
        <w:rPr>
          <w:rFonts w:eastAsia="Calibri" w:cs="Arial"/>
          <w:b/>
          <w:color w:val="000000"/>
          <w:szCs w:val="20"/>
        </w:rPr>
        <w:t>-2330-</w:t>
      </w:r>
      <w:r w:rsidR="00800C9F">
        <w:rPr>
          <w:rFonts w:eastAsia="Calibri" w:cs="Arial"/>
          <w:b/>
          <w:color w:val="000000"/>
          <w:szCs w:val="20"/>
        </w:rPr>
        <w:t>0016</w:t>
      </w:r>
      <w:r w:rsidRPr="00347E28">
        <w:rPr>
          <w:rFonts w:cs="Arial"/>
          <w:b/>
          <w:szCs w:val="20"/>
        </w:rPr>
        <w:t>)</w:t>
      </w:r>
    </w:p>
    <w:p w14:paraId="7950BED0" w14:textId="77777777" w:rsidR="00157F89" w:rsidRDefault="00157F89" w:rsidP="00347E28">
      <w:pPr>
        <w:tabs>
          <w:tab w:val="left" w:pos="708"/>
        </w:tabs>
        <w:spacing w:line="240" w:lineRule="auto"/>
        <w:jc w:val="both"/>
        <w:rPr>
          <w:rFonts w:cs="Arial"/>
          <w:b/>
          <w:szCs w:val="20"/>
        </w:rPr>
      </w:pPr>
    </w:p>
    <w:p w14:paraId="29B5178B" w14:textId="77777777" w:rsidR="00347E28" w:rsidRPr="00347E28" w:rsidRDefault="00347E28" w:rsidP="00347E28">
      <w:pPr>
        <w:tabs>
          <w:tab w:val="left" w:pos="708"/>
        </w:tabs>
        <w:spacing w:line="240" w:lineRule="auto"/>
        <w:jc w:val="both"/>
        <w:rPr>
          <w:rFonts w:cs="Arial"/>
          <w:b/>
          <w:szCs w:val="20"/>
        </w:rPr>
      </w:pPr>
    </w:p>
    <w:p w14:paraId="2354EB37" w14:textId="178A0342" w:rsidR="00157F89" w:rsidRPr="00347E28" w:rsidRDefault="00157F89" w:rsidP="00347E28">
      <w:pPr>
        <w:spacing w:line="240" w:lineRule="auto"/>
        <w:jc w:val="both"/>
        <w:rPr>
          <w:rFonts w:cs="Arial"/>
          <w:szCs w:val="20"/>
        </w:rPr>
      </w:pPr>
      <w:r w:rsidRPr="00347E28">
        <w:rPr>
          <w:rFonts w:cs="Arial"/>
          <w:szCs w:val="20"/>
        </w:rPr>
        <w:t>Na podlagi 10. in 11.</w:t>
      </w:r>
      <w:r w:rsidR="00A65477">
        <w:rPr>
          <w:rFonts w:cs="Arial"/>
          <w:szCs w:val="20"/>
        </w:rPr>
        <w:t>a</w:t>
      </w:r>
      <w:r w:rsidRPr="00347E28">
        <w:rPr>
          <w:rFonts w:cs="Arial"/>
          <w:szCs w:val="20"/>
        </w:rPr>
        <w:t xml:space="preserve"> člena Zakona o kmetijstvu (Uradni list RS, št. 45/08, 57/12, 90/12 – </w:t>
      </w:r>
      <w:proofErr w:type="spellStart"/>
      <w:r w:rsidRPr="00347E28">
        <w:rPr>
          <w:rFonts w:cs="Arial"/>
          <w:szCs w:val="20"/>
        </w:rPr>
        <w:t>ZdZPVHVVR</w:t>
      </w:r>
      <w:proofErr w:type="spellEnd"/>
      <w:r w:rsidRPr="00347E28">
        <w:rPr>
          <w:rFonts w:cs="Arial"/>
          <w:szCs w:val="20"/>
        </w:rPr>
        <w:t xml:space="preserve">, 26/14, 32/15, 27/17, 22/18, 86/21 – </w:t>
      </w:r>
      <w:proofErr w:type="spellStart"/>
      <w:r w:rsidRPr="00347E28">
        <w:rPr>
          <w:rFonts w:cs="Arial"/>
          <w:szCs w:val="20"/>
        </w:rPr>
        <w:t>odl</w:t>
      </w:r>
      <w:proofErr w:type="spellEnd"/>
      <w:r w:rsidRPr="00347E28">
        <w:rPr>
          <w:rFonts w:cs="Arial"/>
          <w:szCs w:val="20"/>
        </w:rPr>
        <w:t>. US</w:t>
      </w:r>
      <w:r w:rsidR="00347E28">
        <w:rPr>
          <w:rFonts w:cs="Arial"/>
          <w:szCs w:val="20"/>
        </w:rPr>
        <w:t>,</w:t>
      </w:r>
      <w:r w:rsidRPr="00347E28">
        <w:rPr>
          <w:rFonts w:cs="Arial"/>
          <w:szCs w:val="20"/>
        </w:rPr>
        <w:t xml:space="preserve"> 123/21</w:t>
      </w:r>
      <w:r w:rsidR="00347E28">
        <w:rPr>
          <w:rFonts w:cs="Arial"/>
          <w:szCs w:val="20"/>
        </w:rPr>
        <w:t>, 44/22</w:t>
      </w:r>
      <w:r w:rsidR="0028414E">
        <w:rPr>
          <w:rFonts w:cs="Arial"/>
          <w:szCs w:val="20"/>
        </w:rPr>
        <w:t>,</w:t>
      </w:r>
      <w:r w:rsidR="00347E28">
        <w:rPr>
          <w:rFonts w:cs="Arial"/>
          <w:szCs w:val="20"/>
        </w:rPr>
        <w:t xml:space="preserve"> 130/22 – ZPOmK-2</w:t>
      </w:r>
      <w:r w:rsidR="0028414E">
        <w:rPr>
          <w:rFonts w:cs="Arial"/>
          <w:szCs w:val="20"/>
        </w:rPr>
        <w:t xml:space="preserve"> in 18/23</w:t>
      </w:r>
      <w:r w:rsidRPr="00347E28">
        <w:rPr>
          <w:rFonts w:cs="Arial"/>
          <w:szCs w:val="20"/>
        </w:rPr>
        <w:t>) Vlada Republike Slovenije izdaja</w:t>
      </w:r>
    </w:p>
    <w:p w14:paraId="0BD06DE8" w14:textId="77777777" w:rsidR="00157F89" w:rsidRPr="00347E28" w:rsidRDefault="00157F89" w:rsidP="00347E28">
      <w:pPr>
        <w:spacing w:line="240" w:lineRule="auto"/>
        <w:jc w:val="both"/>
        <w:rPr>
          <w:rFonts w:cs="Arial"/>
          <w:szCs w:val="20"/>
        </w:rPr>
      </w:pPr>
    </w:p>
    <w:p w14:paraId="5615175A" w14:textId="77777777" w:rsidR="00157F89" w:rsidRDefault="00347E28" w:rsidP="00347E28">
      <w:pPr>
        <w:tabs>
          <w:tab w:val="left" w:pos="5740"/>
        </w:tabs>
        <w:spacing w:line="240" w:lineRule="auto"/>
        <w:jc w:val="both"/>
        <w:rPr>
          <w:rFonts w:cs="Arial"/>
          <w:szCs w:val="20"/>
        </w:rPr>
      </w:pPr>
      <w:r>
        <w:rPr>
          <w:rFonts w:cs="Arial"/>
          <w:szCs w:val="20"/>
        </w:rPr>
        <w:tab/>
      </w:r>
    </w:p>
    <w:p w14:paraId="022DA8C6" w14:textId="77777777" w:rsidR="00347E28" w:rsidRPr="00347E28" w:rsidRDefault="00347E28" w:rsidP="00347E28">
      <w:pPr>
        <w:tabs>
          <w:tab w:val="left" w:pos="5740"/>
        </w:tabs>
        <w:spacing w:line="240" w:lineRule="auto"/>
        <w:jc w:val="both"/>
        <w:rPr>
          <w:rFonts w:cs="Arial"/>
          <w:szCs w:val="20"/>
        </w:rPr>
      </w:pPr>
    </w:p>
    <w:p w14:paraId="2CB05593" w14:textId="77777777" w:rsidR="00157F89" w:rsidRPr="00347E28" w:rsidRDefault="00157F89" w:rsidP="00347E28">
      <w:pPr>
        <w:spacing w:line="240" w:lineRule="auto"/>
        <w:jc w:val="center"/>
        <w:rPr>
          <w:rFonts w:cs="Arial"/>
          <w:b/>
          <w:szCs w:val="20"/>
        </w:rPr>
      </w:pPr>
      <w:r w:rsidRPr="00347E28">
        <w:rPr>
          <w:rFonts w:cs="Arial"/>
          <w:b/>
          <w:szCs w:val="20"/>
        </w:rPr>
        <w:t>UREDBO</w:t>
      </w:r>
    </w:p>
    <w:p w14:paraId="03CFB13D" w14:textId="77777777" w:rsidR="00157F89" w:rsidRPr="00347E28" w:rsidRDefault="00157F89" w:rsidP="00347E28">
      <w:pPr>
        <w:spacing w:line="240" w:lineRule="auto"/>
        <w:jc w:val="center"/>
        <w:rPr>
          <w:rFonts w:cs="Arial"/>
          <w:b/>
          <w:szCs w:val="20"/>
        </w:rPr>
      </w:pPr>
      <w:r w:rsidRPr="00347E28">
        <w:rPr>
          <w:rFonts w:cs="Arial"/>
          <w:b/>
          <w:szCs w:val="20"/>
        </w:rPr>
        <w:t xml:space="preserve">o </w:t>
      </w:r>
      <w:r w:rsidR="00624C02">
        <w:rPr>
          <w:rFonts w:cs="Arial"/>
          <w:b/>
          <w:szCs w:val="20"/>
        </w:rPr>
        <w:t xml:space="preserve">izvajanju </w:t>
      </w:r>
      <w:r w:rsidR="00610907" w:rsidRPr="00347E28">
        <w:rPr>
          <w:rFonts w:cs="Arial"/>
          <w:b/>
          <w:szCs w:val="20"/>
        </w:rPr>
        <w:t>intervencij</w:t>
      </w:r>
      <w:r w:rsidRPr="00347E28">
        <w:rPr>
          <w:rFonts w:cs="Arial"/>
          <w:b/>
          <w:szCs w:val="20"/>
        </w:rPr>
        <w:t xml:space="preserve"> v vinskem sektorju</w:t>
      </w:r>
    </w:p>
    <w:p w14:paraId="51CF2A8E" w14:textId="77777777" w:rsidR="00157F89" w:rsidRDefault="00157F89" w:rsidP="00347E28">
      <w:pPr>
        <w:spacing w:line="240" w:lineRule="auto"/>
        <w:jc w:val="both"/>
        <w:rPr>
          <w:rFonts w:cs="Arial"/>
          <w:szCs w:val="20"/>
        </w:rPr>
      </w:pPr>
    </w:p>
    <w:p w14:paraId="13A068AC" w14:textId="77777777" w:rsidR="00347E28" w:rsidRPr="00347E28" w:rsidRDefault="00347E28" w:rsidP="00347E28">
      <w:pPr>
        <w:spacing w:line="240" w:lineRule="auto"/>
        <w:jc w:val="both"/>
        <w:rPr>
          <w:rFonts w:cs="Arial"/>
          <w:szCs w:val="20"/>
        </w:rPr>
      </w:pPr>
    </w:p>
    <w:p w14:paraId="0BDC5538" w14:textId="77777777" w:rsidR="00347E28" w:rsidRDefault="00347E28" w:rsidP="00347E28">
      <w:pPr>
        <w:spacing w:line="240" w:lineRule="auto"/>
        <w:jc w:val="center"/>
        <w:rPr>
          <w:rFonts w:cs="Arial"/>
          <w:szCs w:val="20"/>
          <w:lang w:eastAsia="sl-SI"/>
        </w:rPr>
      </w:pPr>
      <w:r w:rsidRPr="00347E28">
        <w:rPr>
          <w:rFonts w:cs="Arial"/>
          <w:szCs w:val="20"/>
          <w:lang w:eastAsia="sl-SI"/>
        </w:rPr>
        <w:t>I. SPLOŠNE DOLOČBE</w:t>
      </w:r>
    </w:p>
    <w:p w14:paraId="1EBE0ACE" w14:textId="77777777" w:rsidR="00347E28" w:rsidRPr="00347E28" w:rsidRDefault="00347E28" w:rsidP="00347E28">
      <w:pPr>
        <w:spacing w:line="240" w:lineRule="auto"/>
        <w:jc w:val="center"/>
        <w:rPr>
          <w:rFonts w:cs="Arial"/>
          <w:szCs w:val="20"/>
          <w:lang w:eastAsia="sl-SI"/>
        </w:rPr>
      </w:pPr>
    </w:p>
    <w:p w14:paraId="7BB142EB" w14:textId="77777777" w:rsidR="00347E28" w:rsidRPr="00347E28" w:rsidRDefault="00347E28" w:rsidP="00347E28">
      <w:pPr>
        <w:spacing w:line="240" w:lineRule="auto"/>
        <w:jc w:val="center"/>
        <w:rPr>
          <w:rFonts w:cs="Arial"/>
          <w:szCs w:val="20"/>
          <w:lang w:eastAsia="sl-SI"/>
        </w:rPr>
      </w:pPr>
      <w:r w:rsidRPr="00347E28">
        <w:rPr>
          <w:rFonts w:cs="Arial"/>
          <w:szCs w:val="20"/>
          <w:lang w:eastAsia="sl-SI"/>
        </w:rPr>
        <w:t>1. člen</w:t>
      </w:r>
    </w:p>
    <w:p w14:paraId="5A613984" w14:textId="77777777" w:rsidR="00347E28" w:rsidRDefault="00347E28" w:rsidP="00347E28">
      <w:pPr>
        <w:spacing w:line="240" w:lineRule="auto"/>
        <w:jc w:val="center"/>
        <w:rPr>
          <w:rFonts w:cs="Arial"/>
          <w:szCs w:val="20"/>
          <w:lang w:eastAsia="sl-SI"/>
        </w:rPr>
      </w:pPr>
      <w:r w:rsidRPr="00347E28">
        <w:rPr>
          <w:rFonts w:cs="Arial"/>
          <w:szCs w:val="20"/>
          <w:lang w:eastAsia="sl-SI"/>
        </w:rPr>
        <w:t>(vsebina)</w:t>
      </w:r>
    </w:p>
    <w:p w14:paraId="5EE85870" w14:textId="77777777" w:rsidR="00347E28" w:rsidRPr="00347E28" w:rsidRDefault="00347E28" w:rsidP="00347E28">
      <w:pPr>
        <w:spacing w:line="240" w:lineRule="auto"/>
        <w:jc w:val="center"/>
        <w:rPr>
          <w:rFonts w:cs="Arial"/>
          <w:szCs w:val="20"/>
          <w:lang w:eastAsia="sl-SI"/>
        </w:rPr>
      </w:pPr>
    </w:p>
    <w:p w14:paraId="7BF07A7E" w14:textId="1D1C3AEE" w:rsidR="00A65477" w:rsidRDefault="00A65477" w:rsidP="00347E28">
      <w:pPr>
        <w:spacing w:line="240" w:lineRule="auto"/>
        <w:jc w:val="both"/>
        <w:rPr>
          <w:rFonts w:cs="Arial"/>
          <w:color w:val="000000"/>
          <w:szCs w:val="20"/>
          <w:shd w:val="clear" w:color="auto" w:fill="FFFFFF"/>
        </w:rPr>
      </w:pPr>
      <w:r>
        <w:rPr>
          <w:rFonts w:cs="Arial"/>
          <w:szCs w:val="20"/>
          <w:lang w:eastAsia="sl-SI"/>
        </w:rPr>
        <w:t xml:space="preserve">(1) </w:t>
      </w:r>
      <w:r w:rsidR="00347E28" w:rsidRPr="00347E28">
        <w:rPr>
          <w:rFonts w:cs="Arial"/>
          <w:szCs w:val="20"/>
          <w:lang w:eastAsia="sl-SI"/>
        </w:rPr>
        <w:t xml:space="preserve">Ta uredba </w:t>
      </w:r>
      <w:r>
        <w:rPr>
          <w:rFonts w:cs="Arial"/>
          <w:szCs w:val="20"/>
          <w:lang w:eastAsia="sl-SI"/>
        </w:rPr>
        <w:t>določa izvajanje</w:t>
      </w:r>
      <w:r w:rsidR="00347E28" w:rsidRPr="00347E28">
        <w:rPr>
          <w:rFonts w:cs="Arial"/>
          <w:szCs w:val="20"/>
          <w:lang w:eastAsia="sl-SI"/>
        </w:rPr>
        <w:t xml:space="preserve"> </w:t>
      </w:r>
      <w:r w:rsidR="00347E28">
        <w:rPr>
          <w:rFonts w:cs="Arial"/>
          <w:szCs w:val="20"/>
          <w:lang w:eastAsia="sl-SI"/>
        </w:rPr>
        <w:t>intervencij v vinskem sektorju</w:t>
      </w:r>
      <w:r w:rsidR="00347E28" w:rsidRPr="00347E28">
        <w:rPr>
          <w:rFonts w:cs="Arial"/>
          <w:szCs w:val="20"/>
          <w:lang w:eastAsia="sl-SI"/>
        </w:rPr>
        <w:t xml:space="preserve"> </w:t>
      </w:r>
      <w:r>
        <w:rPr>
          <w:rFonts w:cs="Arial"/>
          <w:szCs w:val="20"/>
          <w:lang w:eastAsia="sl-SI"/>
        </w:rPr>
        <w:t>iz</w:t>
      </w:r>
      <w:r w:rsidR="00347E28" w:rsidRPr="00347E28">
        <w:rPr>
          <w:rFonts w:cs="Arial"/>
          <w:szCs w:val="20"/>
          <w:lang w:eastAsia="sl-SI"/>
        </w:rPr>
        <w:t xml:space="preserve"> </w:t>
      </w:r>
      <w:r>
        <w:rPr>
          <w:rFonts w:cs="Arial"/>
          <w:szCs w:val="20"/>
          <w:lang w:eastAsia="sl-SI"/>
        </w:rPr>
        <w:t>s</w:t>
      </w:r>
      <w:r w:rsidR="00347E28">
        <w:rPr>
          <w:rFonts w:cs="Arial"/>
          <w:szCs w:val="20"/>
          <w:lang w:eastAsia="sl-SI"/>
        </w:rPr>
        <w:t>trateškega načrta skupne kmetijske politike za obdobje 2023-2027 (v nadaljnjem besedilu: strateški načrt)</w:t>
      </w:r>
      <w:r>
        <w:rPr>
          <w:rFonts w:cs="Arial"/>
          <w:szCs w:val="20"/>
          <w:lang w:eastAsia="sl-SI"/>
        </w:rPr>
        <w:t xml:space="preserve">. </w:t>
      </w:r>
      <w:r w:rsidRPr="00123AC2">
        <w:rPr>
          <w:rFonts w:cs="Arial"/>
          <w:color w:val="000000"/>
          <w:szCs w:val="20"/>
          <w:shd w:val="clear" w:color="auto" w:fill="FFFFFF"/>
        </w:rPr>
        <w:t>Strateški načrt je dostopen na osrednjem spletnem mestu državne uprave in spletni strani skupne kmetijske politike 2023–2027 (</w:t>
      </w:r>
      <w:hyperlink r:id="rId9" w:history="1">
        <w:r w:rsidRPr="00123AC2">
          <w:rPr>
            <w:rStyle w:val="Hiperpovezava"/>
            <w:rFonts w:cs="Arial"/>
            <w:szCs w:val="20"/>
            <w:shd w:val="clear" w:color="auto" w:fill="FFFFFF"/>
          </w:rPr>
          <w:t>https://skp.si/skupna-kmetijska-politika-2023-2027</w:t>
        </w:r>
      </w:hyperlink>
      <w:r w:rsidRPr="00123AC2">
        <w:rPr>
          <w:rFonts w:cs="Arial"/>
          <w:color w:val="000000"/>
          <w:szCs w:val="20"/>
          <w:shd w:val="clear" w:color="auto" w:fill="FFFFFF"/>
        </w:rPr>
        <w:t>).</w:t>
      </w:r>
    </w:p>
    <w:p w14:paraId="29837A72" w14:textId="77777777" w:rsidR="00A65477" w:rsidRDefault="00A65477" w:rsidP="00347E28">
      <w:pPr>
        <w:spacing w:line="240" w:lineRule="auto"/>
        <w:jc w:val="both"/>
        <w:rPr>
          <w:rFonts w:cs="Arial"/>
          <w:szCs w:val="20"/>
          <w:lang w:eastAsia="sl-SI"/>
        </w:rPr>
      </w:pPr>
    </w:p>
    <w:p w14:paraId="1295B893" w14:textId="3BA027A1" w:rsidR="00347E28" w:rsidRPr="00347E28" w:rsidRDefault="00A65477" w:rsidP="00347E28">
      <w:pPr>
        <w:spacing w:line="240" w:lineRule="auto"/>
        <w:jc w:val="both"/>
        <w:rPr>
          <w:rFonts w:cs="Arial"/>
          <w:szCs w:val="20"/>
          <w:lang w:eastAsia="sl-SI"/>
        </w:rPr>
      </w:pPr>
      <w:r>
        <w:rPr>
          <w:rFonts w:cs="Arial"/>
          <w:szCs w:val="20"/>
          <w:lang w:eastAsia="sl-SI"/>
        </w:rPr>
        <w:t>(2)</w:t>
      </w:r>
      <w:r w:rsidR="00347E28" w:rsidRPr="00347E28">
        <w:rPr>
          <w:rFonts w:cs="Arial"/>
          <w:szCs w:val="20"/>
          <w:lang w:eastAsia="sl-SI"/>
        </w:rPr>
        <w:t xml:space="preserve"> </w:t>
      </w:r>
      <w:r>
        <w:rPr>
          <w:rFonts w:cs="Arial"/>
          <w:szCs w:val="20"/>
          <w:lang w:eastAsia="sl-SI"/>
        </w:rPr>
        <w:t>S to uredbo se za intervencije v vinskem sektorju določajo upravičenci, pogoji za dodelitev sredstev, podrobnejši postopek</w:t>
      </w:r>
      <w:r w:rsidR="00056F5D">
        <w:rPr>
          <w:rFonts w:cs="Arial"/>
          <w:szCs w:val="20"/>
          <w:lang w:eastAsia="sl-SI"/>
        </w:rPr>
        <w:t>,</w:t>
      </w:r>
      <w:r>
        <w:rPr>
          <w:rFonts w:cs="Arial"/>
          <w:szCs w:val="20"/>
          <w:lang w:eastAsia="sl-SI"/>
        </w:rPr>
        <w:t xml:space="preserve"> finančne določbe</w:t>
      </w:r>
      <w:r w:rsidR="00056F5D">
        <w:rPr>
          <w:rFonts w:cs="Arial"/>
          <w:szCs w:val="20"/>
          <w:lang w:eastAsia="sl-SI"/>
        </w:rPr>
        <w:t xml:space="preserve"> in kontrolni sistem</w:t>
      </w:r>
      <w:r>
        <w:rPr>
          <w:rFonts w:cs="Arial"/>
          <w:szCs w:val="20"/>
          <w:lang w:eastAsia="sl-SI"/>
        </w:rPr>
        <w:t xml:space="preserve"> </w:t>
      </w:r>
      <w:r w:rsidR="00347E28" w:rsidRPr="00347E28">
        <w:rPr>
          <w:rFonts w:cs="Arial"/>
          <w:szCs w:val="20"/>
          <w:lang w:eastAsia="sl-SI"/>
        </w:rPr>
        <w:t>za izvajanje:</w:t>
      </w:r>
    </w:p>
    <w:p w14:paraId="14D6AADC" w14:textId="44A71B70"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rPr>
        <w:t>–</w:t>
      </w:r>
      <w:r>
        <w:rPr>
          <w:rFonts w:cs="Arial"/>
          <w:szCs w:val="20"/>
          <w:lang w:eastAsia="sl-SI"/>
        </w:rPr>
        <w:t xml:space="preserve"> </w:t>
      </w:r>
      <w:r w:rsidRPr="00347E28">
        <w:rPr>
          <w:rFonts w:cs="Arial"/>
          <w:szCs w:val="20"/>
          <w:lang w:eastAsia="sl-SI"/>
        </w:rPr>
        <w:t xml:space="preserve">Uredbe (EU) </w:t>
      </w:r>
      <w:r>
        <w:t>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w:t>
      </w:r>
      <w:r w:rsidRPr="00347E28">
        <w:rPr>
          <w:rFonts w:cs="Arial"/>
          <w:szCs w:val="20"/>
          <w:lang w:eastAsia="sl-SI"/>
        </w:rPr>
        <w:t xml:space="preserve"> (UL L št.</w:t>
      </w:r>
      <w:r w:rsidRPr="00347E28">
        <w:rPr>
          <w:rFonts w:cs="Arial"/>
          <w:color w:val="000000"/>
          <w:szCs w:val="20"/>
          <w:lang w:eastAsia="sl-SI"/>
        </w:rPr>
        <w:t> </w:t>
      </w:r>
      <w:r>
        <w:rPr>
          <w:rFonts w:cs="Arial"/>
          <w:color w:val="000000"/>
          <w:szCs w:val="20"/>
          <w:lang w:eastAsia="sl-SI"/>
        </w:rPr>
        <w:t>435</w:t>
      </w:r>
      <w:r w:rsidRPr="00347E28">
        <w:rPr>
          <w:rFonts w:cs="Arial"/>
          <w:szCs w:val="20"/>
          <w:lang w:eastAsia="sl-SI"/>
        </w:rPr>
        <w:t xml:space="preserve"> z dne </w:t>
      </w:r>
      <w:r w:rsidR="00ED5E22">
        <w:rPr>
          <w:rFonts w:cs="Arial"/>
          <w:szCs w:val="20"/>
          <w:lang w:eastAsia="sl-SI"/>
        </w:rPr>
        <w:t>6</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12.</w:t>
      </w:r>
      <w:r w:rsidRPr="00347E28">
        <w:rPr>
          <w:rFonts w:cs="Arial"/>
          <w:color w:val="000000"/>
          <w:szCs w:val="20"/>
          <w:lang w:eastAsia="sl-SI"/>
        </w:rPr>
        <w:t> </w:t>
      </w:r>
      <w:r w:rsidRPr="00347E28">
        <w:rPr>
          <w:rFonts w:cs="Arial"/>
          <w:szCs w:val="20"/>
          <w:lang w:eastAsia="sl-SI"/>
        </w:rPr>
        <w:t>20</w:t>
      </w:r>
      <w:r w:rsidR="00ED5E22">
        <w:rPr>
          <w:rFonts w:cs="Arial"/>
          <w:szCs w:val="20"/>
          <w:lang w:eastAsia="sl-SI"/>
        </w:rPr>
        <w:t>2</w:t>
      </w:r>
      <w:r w:rsidRPr="00347E28">
        <w:rPr>
          <w:rFonts w:cs="Arial"/>
          <w:szCs w:val="20"/>
          <w:lang w:eastAsia="sl-SI"/>
        </w:rPr>
        <w:t>1, str.</w:t>
      </w:r>
      <w:r w:rsidRPr="00347E28">
        <w:rPr>
          <w:rFonts w:cs="Arial"/>
          <w:color w:val="000000"/>
          <w:szCs w:val="20"/>
          <w:lang w:eastAsia="sl-SI"/>
        </w:rPr>
        <w:t> </w:t>
      </w:r>
      <w:r w:rsidRPr="00347E28">
        <w:rPr>
          <w:rFonts w:cs="Arial"/>
          <w:szCs w:val="20"/>
          <w:lang w:eastAsia="sl-SI"/>
        </w:rPr>
        <w:t xml:space="preserve">1), zadnjič spremenjene z </w:t>
      </w:r>
      <w:r w:rsidR="0028414E">
        <w:rPr>
          <w:rFonts w:cs="Arial"/>
          <w:szCs w:val="20"/>
          <w:lang w:eastAsia="sl-SI"/>
        </w:rPr>
        <w:t>Delegirano</w:t>
      </w:r>
      <w:r w:rsidR="00ED5E22">
        <w:rPr>
          <w:rFonts w:cs="Arial"/>
          <w:szCs w:val="20"/>
          <w:lang w:eastAsia="sl-SI"/>
        </w:rPr>
        <w:t xml:space="preserve"> u</w:t>
      </w:r>
      <w:r w:rsidRPr="00347E28">
        <w:rPr>
          <w:rFonts w:cs="Arial"/>
          <w:szCs w:val="20"/>
          <w:lang w:eastAsia="sl-SI"/>
        </w:rPr>
        <w:t>redbo</w:t>
      </w:r>
      <w:r w:rsidR="00ED5E22">
        <w:rPr>
          <w:rFonts w:cs="Arial"/>
          <w:szCs w:val="20"/>
          <w:lang w:eastAsia="sl-SI"/>
        </w:rPr>
        <w:t xml:space="preserve"> Komisije </w:t>
      </w:r>
      <w:r w:rsidRPr="00347E28">
        <w:rPr>
          <w:rFonts w:cs="Arial"/>
          <w:szCs w:val="20"/>
          <w:lang w:eastAsia="sl-SI"/>
        </w:rPr>
        <w:t xml:space="preserve"> (EU) </w:t>
      </w:r>
      <w:r w:rsidR="00ED5E22">
        <w:t>202</w:t>
      </w:r>
      <w:r w:rsidR="0028414E">
        <w:t>3</w:t>
      </w:r>
      <w:r w:rsidR="00ED5E22">
        <w:t>/</w:t>
      </w:r>
      <w:r w:rsidR="0028414E">
        <w:t>8</w:t>
      </w:r>
      <w:r w:rsidR="00ED5E22">
        <w:t xml:space="preserve">13 </w:t>
      </w:r>
      <w:r w:rsidR="0028414E">
        <w:t>z dne 8. februarja 2023 o spremembi Uredbe (EU) 2021/2115 Evropskega parlamenta in Sveta glede dodeljenih sredstev držav članic za neposredna plačila in letne razdelitve podpore Unije za razvoj podeželja po državah članicah</w:t>
      </w:r>
      <w:r w:rsidR="0028414E" w:rsidDel="0028414E">
        <w:t xml:space="preserve"> </w:t>
      </w:r>
      <w:r w:rsidRPr="00347E28">
        <w:rPr>
          <w:rFonts w:cs="Arial"/>
          <w:szCs w:val="20"/>
          <w:lang w:eastAsia="sl-SI"/>
        </w:rPr>
        <w:t>(UL L št.</w:t>
      </w:r>
      <w:r w:rsidRPr="00347E28">
        <w:rPr>
          <w:rFonts w:cs="Arial"/>
          <w:color w:val="000000"/>
          <w:szCs w:val="20"/>
          <w:lang w:eastAsia="sl-SI"/>
        </w:rPr>
        <w:t> </w:t>
      </w:r>
      <w:r w:rsidR="00ED5E22">
        <w:rPr>
          <w:rFonts w:cs="Arial"/>
          <w:color w:val="000000"/>
          <w:szCs w:val="20"/>
          <w:lang w:eastAsia="sl-SI"/>
        </w:rPr>
        <w:t>1</w:t>
      </w:r>
      <w:r w:rsidR="0028414E">
        <w:rPr>
          <w:rFonts w:cs="Arial"/>
          <w:color w:val="000000"/>
          <w:szCs w:val="20"/>
          <w:lang w:eastAsia="sl-SI"/>
        </w:rPr>
        <w:t>02</w:t>
      </w:r>
      <w:r w:rsidRPr="00347E28">
        <w:rPr>
          <w:rFonts w:cs="Arial"/>
          <w:szCs w:val="20"/>
          <w:lang w:eastAsia="sl-SI"/>
        </w:rPr>
        <w:t xml:space="preserve"> z dne </w:t>
      </w:r>
      <w:r w:rsidR="0028414E">
        <w:rPr>
          <w:rFonts w:cs="Arial"/>
          <w:szCs w:val="20"/>
          <w:lang w:eastAsia="sl-SI"/>
        </w:rPr>
        <w:t>17</w:t>
      </w:r>
      <w:r w:rsidRPr="00347E28">
        <w:rPr>
          <w:rFonts w:cs="Arial"/>
          <w:szCs w:val="20"/>
          <w:lang w:eastAsia="sl-SI"/>
        </w:rPr>
        <w:t>.</w:t>
      </w:r>
      <w:r w:rsidRPr="00347E28">
        <w:rPr>
          <w:rFonts w:cs="Arial"/>
          <w:color w:val="000000"/>
          <w:szCs w:val="20"/>
          <w:lang w:eastAsia="sl-SI"/>
        </w:rPr>
        <w:t> </w:t>
      </w:r>
      <w:r w:rsidR="0028414E">
        <w:rPr>
          <w:rFonts w:cs="Arial"/>
          <w:color w:val="000000"/>
          <w:szCs w:val="20"/>
          <w:lang w:eastAsia="sl-SI"/>
        </w:rPr>
        <w:t>4</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202</w:t>
      </w:r>
      <w:r w:rsidR="0028414E">
        <w:rPr>
          <w:rFonts w:cs="Arial"/>
          <w:szCs w:val="20"/>
          <w:lang w:eastAsia="sl-SI"/>
        </w:rPr>
        <w:t>3</w:t>
      </w:r>
      <w:r w:rsidRPr="00347E28">
        <w:rPr>
          <w:rFonts w:cs="Arial"/>
          <w:szCs w:val="20"/>
          <w:lang w:eastAsia="sl-SI"/>
        </w:rPr>
        <w:t>, str.</w:t>
      </w:r>
      <w:r w:rsidRPr="00347E28">
        <w:rPr>
          <w:rFonts w:cs="Arial"/>
          <w:color w:val="000000"/>
          <w:szCs w:val="20"/>
          <w:lang w:eastAsia="sl-SI"/>
        </w:rPr>
        <w:t> </w:t>
      </w:r>
      <w:r w:rsidR="00ED5E22">
        <w:rPr>
          <w:rFonts w:cs="Arial"/>
          <w:color w:val="000000"/>
          <w:szCs w:val="20"/>
          <w:lang w:eastAsia="sl-SI"/>
        </w:rPr>
        <w:t>1</w:t>
      </w:r>
      <w:r w:rsidRPr="00347E28">
        <w:rPr>
          <w:rFonts w:cs="Arial"/>
          <w:szCs w:val="20"/>
          <w:lang w:eastAsia="sl-SI"/>
        </w:rPr>
        <w:t xml:space="preserve">), (v nadaljnjem besedilu: Uredba </w:t>
      </w:r>
      <w:r w:rsidR="00ED5E22">
        <w:rPr>
          <w:rFonts w:cs="Arial"/>
          <w:szCs w:val="20"/>
          <w:lang w:eastAsia="sl-SI"/>
        </w:rPr>
        <w:t>2021</w:t>
      </w:r>
      <w:r w:rsidRPr="00347E28">
        <w:rPr>
          <w:rFonts w:cs="Arial"/>
          <w:szCs w:val="20"/>
          <w:lang w:eastAsia="sl-SI"/>
        </w:rPr>
        <w:t>/</w:t>
      </w:r>
      <w:r w:rsidR="00ED5E22">
        <w:rPr>
          <w:rFonts w:cs="Arial"/>
          <w:szCs w:val="20"/>
          <w:lang w:eastAsia="sl-SI"/>
        </w:rPr>
        <w:t>2115</w:t>
      </w:r>
      <w:r w:rsidRPr="00347E28">
        <w:rPr>
          <w:rFonts w:cs="Arial"/>
          <w:szCs w:val="20"/>
          <w:lang w:eastAsia="sl-SI"/>
        </w:rPr>
        <w:t>/EU);</w:t>
      </w:r>
    </w:p>
    <w:p w14:paraId="1C16FE82" w14:textId="77777777" w:rsidR="00246006" w:rsidRDefault="00ED5E22" w:rsidP="00ED5E22">
      <w:pPr>
        <w:spacing w:before="100" w:beforeAutospacing="1" w:after="100" w:afterAutospacing="1" w:line="240" w:lineRule="auto"/>
        <w:jc w:val="both"/>
        <w:rPr>
          <w:rFonts w:cs="Arial"/>
          <w:szCs w:val="20"/>
          <w:lang w:eastAsia="sl-SI"/>
        </w:rPr>
      </w:pPr>
      <w:r w:rsidRPr="00347E28">
        <w:rPr>
          <w:rFonts w:cs="Arial"/>
          <w:szCs w:val="20"/>
        </w:rPr>
        <w:t>–</w:t>
      </w:r>
      <w:r>
        <w:rPr>
          <w:rFonts w:cs="Arial"/>
          <w:szCs w:val="20"/>
        </w:rPr>
        <w:t xml:space="preserve"> Uredbe (EU) </w:t>
      </w:r>
      <w:r>
        <w:t>2021/2116 Evropskega parlamenta in Sveta z dne 2. decembra 2021 o financiranju, upravljanju in spremljanju skupne kmetijske politike ter razveljavitvi Uredbe (EU) št. 1306/2013 (</w:t>
      </w:r>
      <w:r w:rsidRPr="00347E28">
        <w:rPr>
          <w:rFonts w:cs="Arial"/>
          <w:szCs w:val="20"/>
          <w:lang w:eastAsia="sl-SI"/>
        </w:rPr>
        <w:t>UL L št.</w:t>
      </w:r>
      <w:r w:rsidRPr="00347E28">
        <w:rPr>
          <w:rFonts w:cs="Arial"/>
          <w:color w:val="000000"/>
          <w:szCs w:val="20"/>
          <w:lang w:eastAsia="sl-SI"/>
        </w:rPr>
        <w:t> </w:t>
      </w:r>
      <w:r>
        <w:rPr>
          <w:rFonts w:cs="Arial"/>
          <w:color w:val="000000"/>
          <w:szCs w:val="20"/>
          <w:lang w:eastAsia="sl-SI"/>
        </w:rPr>
        <w:t>435</w:t>
      </w:r>
      <w:r w:rsidRPr="00347E28">
        <w:rPr>
          <w:rFonts w:cs="Arial"/>
          <w:szCs w:val="20"/>
          <w:lang w:eastAsia="sl-SI"/>
        </w:rPr>
        <w:t xml:space="preserve"> z dne </w:t>
      </w:r>
      <w:r>
        <w:rPr>
          <w:rFonts w:cs="Arial"/>
          <w:szCs w:val="20"/>
          <w:lang w:eastAsia="sl-SI"/>
        </w:rPr>
        <w:t>6</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12.</w:t>
      </w:r>
      <w:r w:rsidRPr="00347E28">
        <w:rPr>
          <w:rFonts w:cs="Arial"/>
          <w:color w:val="000000"/>
          <w:szCs w:val="20"/>
          <w:lang w:eastAsia="sl-SI"/>
        </w:rPr>
        <w:t> </w:t>
      </w:r>
      <w:r w:rsidRPr="00347E28">
        <w:rPr>
          <w:rFonts w:cs="Arial"/>
          <w:szCs w:val="20"/>
          <w:lang w:eastAsia="sl-SI"/>
        </w:rPr>
        <w:t>20</w:t>
      </w:r>
      <w:r>
        <w:rPr>
          <w:rFonts w:cs="Arial"/>
          <w:szCs w:val="20"/>
          <w:lang w:eastAsia="sl-SI"/>
        </w:rPr>
        <w:t>2</w:t>
      </w:r>
      <w:r w:rsidRPr="00347E28">
        <w:rPr>
          <w:rFonts w:cs="Arial"/>
          <w:szCs w:val="20"/>
          <w:lang w:eastAsia="sl-SI"/>
        </w:rPr>
        <w:t>1, str.</w:t>
      </w:r>
      <w:r w:rsidRPr="00347E28">
        <w:rPr>
          <w:rFonts w:cs="Arial"/>
          <w:color w:val="000000"/>
          <w:szCs w:val="20"/>
          <w:lang w:eastAsia="sl-SI"/>
        </w:rPr>
        <w:t> </w:t>
      </w:r>
      <w:r w:rsidRPr="00347E28">
        <w:rPr>
          <w:rFonts w:cs="Arial"/>
          <w:szCs w:val="20"/>
          <w:lang w:eastAsia="sl-SI"/>
        </w:rPr>
        <w:t>1</w:t>
      </w:r>
      <w:r>
        <w:rPr>
          <w:rFonts w:cs="Arial"/>
          <w:szCs w:val="20"/>
          <w:lang w:eastAsia="sl-SI"/>
        </w:rPr>
        <w:t>87</w:t>
      </w:r>
      <w:r w:rsidRPr="00347E28">
        <w:rPr>
          <w:rFonts w:cs="Arial"/>
          <w:szCs w:val="20"/>
          <w:lang w:eastAsia="sl-SI"/>
        </w:rPr>
        <w:t xml:space="preserve">), zadnjič spremenjene z </w:t>
      </w:r>
      <w:r w:rsidR="001D2791">
        <w:rPr>
          <w:rFonts w:cs="Arial"/>
          <w:szCs w:val="20"/>
          <w:lang w:eastAsia="sl-SI"/>
        </w:rPr>
        <w:t>Delegirano</w:t>
      </w:r>
      <w:r>
        <w:rPr>
          <w:rFonts w:cs="Arial"/>
          <w:szCs w:val="20"/>
          <w:lang w:eastAsia="sl-SI"/>
        </w:rPr>
        <w:t xml:space="preserve"> u</w:t>
      </w:r>
      <w:r w:rsidRPr="00347E28">
        <w:rPr>
          <w:rFonts w:cs="Arial"/>
          <w:szCs w:val="20"/>
          <w:lang w:eastAsia="sl-SI"/>
        </w:rPr>
        <w:t>redbo</w:t>
      </w:r>
      <w:r>
        <w:rPr>
          <w:rFonts w:cs="Arial"/>
          <w:szCs w:val="20"/>
          <w:lang w:eastAsia="sl-SI"/>
        </w:rPr>
        <w:t xml:space="preserve"> Komisije </w:t>
      </w:r>
      <w:r w:rsidRPr="00347E28">
        <w:rPr>
          <w:rFonts w:cs="Arial"/>
          <w:szCs w:val="20"/>
          <w:lang w:eastAsia="sl-SI"/>
        </w:rPr>
        <w:t xml:space="preserve"> (EU) </w:t>
      </w:r>
      <w:r w:rsidR="001D2791">
        <w:t>2022/1408 z dne 16. junija 2022 o spremembi Uredbe (EU) 2021/2116 Evropskega parlamenta in Sveta glede izplačevanja predplačil za nekatere intervencije in podporne ukrepe iz uredb (EU) 2021/2115 in (EU) št. 1308/2013 Evropskega parlamenta in Sveta</w:t>
      </w:r>
      <w:r w:rsidR="001D2791" w:rsidRPr="00347E28">
        <w:rPr>
          <w:rFonts w:cs="Arial"/>
          <w:szCs w:val="20"/>
          <w:lang w:eastAsia="sl-SI"/>
        </w:rPr>
        <w:t xml:space="preserve"> </w:t>
      </w:r>
      <w:r w:rsidRPr="00347E28">
        <w:rPr>
          <w:rFonts w:cs="Arial"/>
          <w:szCs w:val="20"/>
          <w:lang w:eastAsia="sl-SI"/>
        </w:rPr>
        <w:t>(UL L št.</w:t>
      </w:r>
      <w:r w:rsidRPr="00347E28">
        <w:rPr>
          <w:rFonts w:cs="Arial"/>
          <w:color w:val="000000"/>
          <w:szCs w:val="20"/>
          <w:lang w:eastAsia="sl-SI"/>
        </w:rPr>
        <w:t> </w:t>
      </w:r>
      <w:r w:rsidR="001D2791">
        <w:rPr>
          <w:rFonts w:cs="Arial"/>
          <w:color w:val="000000"/>
          <w:szCs w:val="20"/>
          <w:lang w:eastAsia="sl-SI"/>
        </w:rPr>
        <w:t>216</w:t>
      </w:r>
      <w:r w:rsidRPr="00347E28">
        <w:rPr>
          <w:rFonts w:cs="Arial"/>
          <w:szCs w:val="20"/>
          <w:lang w:eastAsia="sl-SI"/>
        </w:rPr>
        <w:t xml:space="preserve"> z dne </w:t>
      </w:r>
      <w:r w:rsidR="001D2791">
        <w:rPr>
          <w:rFonts w:cs="Arial"/>
          <w:szCs w:val="20"/>
          <w:lang w:eastAsia="sl-SI"/>
        </w:rPr>
        <w:t>19</w:t>
      </w:r>
      <w:r w:rsidRPr="00347E28">
        <w:rPr>
          <w:rFonts w:cs="Arial"/>
          <w:szCs w:val="20"/>
          <w:lang w:eastAsia="sl-SI"/>
        </w:rPr>
        <w:t>.</w:t>
      </w:r>
      <w:r w:rsidRPr="00347E28">
        <w:rPr>
          <w:rFonts w:cs="Arial"/>
          <w:color w:val="000000"/>
          <w:szCs w:val="20"/>
          <w:lang w:eastAsia="sl-SI"/>
        </w:rPr>
        <w:t> </w:t>
      </w:r>
      <w:r w:rsidR="001D2791">
        <w:rPr>
          <w:rFonts w:cs="Arial"/>
          <w:color w:val="000000"/>
          <w:szCs w:val="20"/>
          <w:lang w:eastAsia="sl-SI"/>
        </w:rPr>
        <w:t>8</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202</w:t>
      </w:r>
      <w:r>
        <w:rPr>
          <w:rFonts w:cs="Arial"/>
          <w:szCs w:val="20"/>
          <w:lang w:eastAsia="sl-SI"/>
        </w:rPr>
        <w:t>2</w:t>
      </w:r>
      <w:r w:rsidRPr="00347E28">
        <w:rPr>
          <w:rFonts w:cs="Arial"/>
          <w:szCs w:val="20"/>
          <w:lang w:eastAsia="sl-SI"/>
        </w:rPr>
        <w:t>, str.</w:t>
      </w:r>
      <w:r w:rsidRPr="00347E28">
        <w:rPr>
          <w:rFonts w:cs="Arial"/>
          <w:color w:val="000000"/>
          <w:szCs w:val="20"/>
          <w:lang w:eastAsia="sl-SI"/>
        </w:rPr>
        <w:t> </w:t>
      </w:r>
      <w:r>
        <w:rPr>
          <w:rFonts w:cs="Arial"/>
          <w:color w:val="000000"/>
          <w:szCs w:val="20"/>
          <w:lang w:eastAsia="sl-SI"/>
        </w:rPr>
        <w:t>1</w:t>
      </w:r>
      <w:r w:rsidRPr="00347E28">
        <w:rPr>
          <w:rFonts w:cs="Arial"/>
          <w:szCs w:val="20"/>
          <w:lang w:eastAsia="sl-SI"/>
        </w:rPr>
        <w:t xml:space="preserve">), (v nadaljnjem besedilu: Uredba </w:t>
      </w:r>
      <w:r>
        <w:rPr>
          <w:rFonts w:cs="Arial"/>
          <w:szCs w:val="20"/>
          <w:lang w:eastAsia="sl-SI"/>
        </w:rPr>
        <w:t>2021</w:t>
      </w:r>
      <w:r w:rsidRPr="00347E28">
        <w:rPr>
          <w:rFonts w:cs="Arial"/>
          <w:szCs w:val="20"/>
          <w:lang w:eastAsia="sl-SI"/>
        </w:rPr>
        <w:t>/</w:t>
      </w:r>
      <w:r w:rsidR="001D2791">
        <w:rPr>
          <w:rFonts w:cs="Arial"/>
          <w:szCs w:val="20"/>
          <w:lang w:eastAsia="sl-SI"/>
        </w:rPr>
        <w:t>2116</w:t>
      </w:r>
      <w:r w:rsidRPr="00347E28">
        <w:rPr>
          <w:rFonts w:cs="Arial"/>
          <w:szCs w:val="20"/>
          <w:lang w:eastAsia="sl-SI"/>
        </w:rPr>
        <w:t>/EU)</w:t>
      </w:r>
      <w:r w:rsidR="00246006">
        <w:rPr>
          <w:rFonts w:cs="Arial"/>
          <w:szCs w:val="20"/>
          <w:lang w:eastAsia="sl-SI"/>
        </w:rPr>
        <w:t>;</w:t>
      </w:r>
    </w:p>
    <w:p w14:paraId="0A656A08" w14:textId="3B040909" w:rsidR="00ED5E22" w:rsidRDefault="00246006" w:rsidP="00ED5E22">
      <w:pPr>
        <w:spacing w:before="100" w:beforeAutospacing="1" w:after="100" w:afterAutospacing="1" w:line="240" w:lineRule="auto"/>
        <w:jc w:val="both"/>
        <w:rPr>
          <w:rFonts w:cs="Arial"/>
          <w:szCs w:val="20"/>
          <w:lang w:eastAsia="sl-SI"/>
        </w:rPr>
      </w:pPr>
      <w:r w:rsidRPr="00347E28">
        <w:rPr>
          <w:rFonts w:cs="Arial"/>
          <w:szCs w:val="20"/>
        </w:rPr>
        <w:t>–</w:t>
      </w:r>
      <w:r>
        <w:rPr>
          <w:rFonts w:cs="Arial"/>
          <w:szCs w:val="20"/>
        </w:rPr>
        <w:t xml:space="preserve"> Izvedbene uredbe Komisije </w:t>
      </w:r>
      <w:r>
        <w:t>(EU) 2021/2289 z dne 21. decembra 2021 o določitvi pravil za uporabo Uredbe (EU) 2021/2115 Evropskega parlamenta in Sveta o predstavitvi vsebine strateških načrtov SKP in elektronskem sistemu za varno izmenjavo informacij (</w:t>
      </w:r>
      <w:r w:rsidRPr="00347E28">
        <w:rPr>
          <w:rFonts w:cs="Arial"/>
          <w:szCs w:val="20"/>
          <w:lang w:eastAsia="sl-SI"/>
        </w:rPr>
        <w:t>UL L št.</w:t>
      </w:r>
      <w:r w:rsidRPr="00347E28">
        <w:rPr>
          <w:rFonts w:cs="Arial"/>
          <w:color w:val="000000"/>
          <w:szCs w:val="20"/>
          <w:lang w:eastAsia="sl-SI"/>
        </w:rPr>
        <w:t> </w:t>
      </w:r>
      <w:r>
        <w:rPr>
          <w:rFonts w:cs="Arial"/>
          <w:color w:val="000000"/>
          <w:szCs w:val="20"/>
          <w:lang w:eastAsia="sl-SI"/>
        </w:rPr>
        <w:t>458</w:t>
      </w:r>
      <w:r w:rsidRPr="00347E28">
        <w:rPr>
          <w:rFonts w:cs="Arial"/>
          <w:szCs w:val="20"/>
          <w:lang w:eastAsia="sl-SI"/>
        </w:rPr>
        <w:t xml:space="preserve"> z dne </w:t>
      </w:r>
      <w:r>
        <w:rPr>
          <w:rFonts w:cs="Arial"/>
          <w:szCs w:val="20"/>
          <w:lang w:eastAsia="sl-SI"/>
        </w:rPr>
        <w:t>22</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12.</w:t>
      </w:r>
      <w:r w:rsidRPr="00347E28">
        <w:rPr>
          <w:rFonts w:cs="Arial"/>
          <w:color w:val="000000"/>
          <w:szCs w:val="20"/>
          <w:lang w:eastAsia="sl-SI"/>
        </w:rPr>
        <w:t> </w:t>
      </w:r>
      <w:r w:rsidRPr="00347E28">
        <w:rPr>
          <w:rFonts w:cs="Arial"/>
          <w:szCs w:val="20"/>
          <w:lang w:eastAsia="sl-SI"/>
        </w:rPr>
        <w:t>20</w:t>
      </w:r>
      <w:r>
        <w:rPr>
          <w:rFonts w:cs="Arial"/>
          <w:szCs w:val="20"/>
          <w:lang w:eastAsia="sl-SI"/>
        </w:rPr>
        <w:t>2</w:t>
      </w:r>
      <w:r w:rsidRPr="00347E28">
        <w:rPr>
          <w:rFonts w:cs="Arial"/>
          <w:szCs w:val="20"/>
          <w:lang w:eastAsia="sl-SI"/>
        </w:rPr>
        <w:t>1, str.</w:t>
      </w:r>
      <w:r w:rsidRPr="00347E28">
        <w:rPr>
          <w:rFonts w:cs="Arial"/>
          <w:color w:val="000000"/>
          <w:szCs w:val="20"/>
          <w:lang w:eastAsia="sl-SI"/>
        </w:rPr>
        <w:t> </w:t>
      </w:r>
      <w:r>
        <w:rPr>
          <w:rFonts w:cs="Arial"/>
          <w:color w:val="000000"/>
          <w:szCs w:val="20"/>
          <w:lang w:eastAsia="sl-SI"/>
        </w:rPr>
        <w:t>463</w:t>
      </w:r>
      <w:r w:rsidRPr="00347E28">
        <w:rPr>
          <w:rFonts w:cs="Arial"/>
          <w:szCs w:val="20"/>
          <w:lang w:eastAsia="sl-SI"/>
        </w:rPr>
        <w:t>)</w:t>
      </w:r>
      <w:r w:rsidR="00A65477">
        <w:rPr>
          <w:rFonts w:cs="Arial"/>
          <w:szCs w:val="20"/>
          <w:lang w:eastAsia="sl-SI"/>
        </w:rPr>
        <w:t xml:space="preserve"> in</w:t>
      </w:r>
    </w:p>
    <w:p w14:paraId="6FA1598B" w14:textId="77B0E228"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rPr>
        <w:t>–</w:t>
      </w:r>
      <w:r>
        <w:rPr>
          <w:rFonts w:cs="Arial"/>
          <w:szCs w:val="20"/>
        </w:rPr>
        <w:t xml:space="preserve"> </w:t>
      </w:r>
      <w:r w:rsidRPr="00347E28">
        <w:rPr>
          <w:rFonts w:cs="Arial"/>
          <w:szCs w:val="20"/>
          <w:lang w:eastAsia="sl-SI"/>
        </w:rPr>
        <w:t xml:space="preserve">Delegirane uredbe Komisije (EU) </w:t>
      </w:r>
      <w:r w:rsidR="00ED5E22">
        <w:t xml:space="preserve">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00ED5E22">
        <w:t>okoljskih</w:t>
      </w:r>
      <w:proofErr w:type="spellEnd"/>
      <w:r w:rsidR="00ED5E22">
        <w:t xml:space="preserve"> pogojev (DKOP) 1</w:t>
      </w:r>
      <w:r w:rsidR="00ED5E22" w:rsidRPr="00347E28">
        <w:rPr>
          <w:rFonts w:cs="Arial"/>
          <w:szCs w:val="20"/>
          <w:lang w:eastAsia="sl-SI"/>
        </w:rPr>
        <w:t xml:space="preserve"> </w:t>
      </w:r>
      <w:r w:rsidRPr="00347E28">
        <w:rPr>
          <w:rFonts w:cs="Arial"/>
          <w:szCs w:val="20"/>
          <w:lang w:eastAsia="sl-SI"/>
        </w:rPr>
        <w:t>(UL L št.</w:t>
      </w:r>
      <w:r w:rsidRPr="00347E28">
        <w:rPr>
          <w:rFonts w:cs="Arial"/>
          <w:color w:val="000000"/>
          <w:szCs w:val="20"/>
          <w:lang w:eastAsia="sl-SI"/>
        </w:rPr>
        <w:t> </w:t>
      </w:r>
      <w:r w:rsidR="00ED5E22">
        <w:rPr>
          <w:rFonts w:cs="Arial"/>
          <w:color w:val="000000"/>
          <w:szCs w:val="20"/>
          <w:lang w:eastAsia="sl-SI"/>
        </w:rPr>
        <w:t>2</w:t>
      </w:r>
      <w:r w:rsidRPr="00347E28">
        <w:rPr>
          <w:rFonts w:cs="Arial"/>
          <w:szCs w:val="20"/>
          <w:lang w:eastAsia="sl-SI"/>
        </w:rPr>
        <w:t xml:space="preserve">0 z dne </w:t>
      </w:r>
      <w:r w:rsidR="00ED5E22">
        <w:rPr>
          <w:rFonts w:cs="Arial"/>
          <w:szCs w:val="20"/>
          <w:lang w:eastAsia="sl-SI"/>
        </w:rPr>
        <w:t>3</w:t>
      </w:r>
      <w:r w:rsidRPr="00347E28">
        <w:rPr>
          <w:rFonts w:cs="Arial"/>
          <w:szCs w:val="20"/>
          <w:lang w:eastAsia="sl-SI"/>
        </w:rPr>
        <w:t>1.</w:t>
      </w:r>
      <w:r w:rsidRPr="00347E28">
        <w:rPr>
          <w:rFonts w:cs="Arial"/>
          <w:color w:val="000000"/>
          <w:szCs w:val="20"/>
          <w:lang w:eastAsia="sl-SI"/>
        </w:rPr>
        <w:t> </w:t>
      </w:r>
      <w:r w:rsidR="00ED5E22">
        <w:rPr>
          <w:rFonts w:cs="Arial"/>
          <w:color w:val="000000"/>
          <w:szCs w:val="20"/>
          <w:lang w:eastAsia="sl-SI"/>
        </w:rPr>
        <w:t>1</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20</w:t>
      </w:r>
      <w:r w:rsidR="00ED5E22">
        <w:rPr>
          <w:rFonts w:cs="Arial"/>
          <w:szCs w:val="20"/>
          <w:lang w:eastAsia="sl-SI"/>
        </w:rPr>
        <w:t>22</w:t>
      </w:r>
      <w:r w:rsidRPr="00347E28">
        <w:rPr>
          <w:rFonts w:cs="Arial"/>
          <w:szCs w:val="20"/>
          <w:lang w:eastAsia="sl-SI"/>
        </w:rPr>
        <w:t>, str.</w:t>
      </w:r>
      <w:r w:rsidRPr="00347E28">
        <w:rPr>
          <w:rFonts w:cs="Arial"/>
          <w:color w:val="000000"/>
          <w:szCs w:val="20"/>
          <w:lang w:eastAsia="sl-SI"/>
        </w:rPr>
        <w:t> </w:t>
      </w:r>
      <w:r w:rsidR="00ED5E22">
        <w:rPr>
          <w:rFonts w:cs="Arial"/>
          <w:color w:val="000000"/>
          <w:szCs w:val="20"/>
          <w:lang w:eastAsia="sl-SI"/>
        </w:rPr>
        <w:t>52</w:t>
      </w:r>
      <w:r w:rsidRPr="00347E28">
        <w:rPr>
          <w:rFonts w:cs="Arial"/>
          <w:szCs w:val="20"/>
          <w:lang w:eastAsia="sl-SI"/>
        </w:rPr>
        <w:t xml:space="preserve">), </w:t>
      </w:r>
      <w:r w:rsidR="00EE753F" w:rsidRPr="00347E28">
        <w:rPr>
          <w:rFonts w:cs="Arial"/>
          <w:szCs w:val="20"/>
          <w:lang w:eastAsia="sl-SI"/>
        </w:rPr>
        <w:t xml:space="preserve">zadnjič spremenjene z </w:t>
      </w:r>
      <w:r w:rsidR="00EE753F">
        <w:rPr>
          <w:rFonts w:cs="Arial"/>
          <w:szCs w:val="20"/>
          <w:lang w:eastAsia="sl-SI"/>
        </w:rPr>
        <w:t xml:space="preserve">Delegirano uredbo </w:t>
      </w:r>
      <w:r w:rsidR="00EE753F">
        <w:t xml:space="preserve">Komisije (EU) 2023/330 z dne 22. novembra 2022 o spremembi in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00EE753F">
        <w:t>okoljskih</w:t>
      </w:r>
      <w:proofErr w:type="spellEnd"/>
      <w:r w:rsidR="00EE753F">
        <w:t xml:space="preserve"> pogojev (DKOP) 1</w:t>
      </w:r>
      <w:r w:rsidR="00EE753F" w:rsidRPr="00347E28">
        <w:rPr>
          <w:rFonts w:cs="Arial"/>
          <w:szCs w:val="20"/>
          <w:lang w:eastAsia="sl-SI"/>
        </w:rPr>
        <w:t xml:space="preserve"> </w:t>
      </w:r>
      <w:r w:rsidR="00EE753F">
        <w:rPr>
          <w:rFonts w:cs="Arial"/>
          <w:szCs w:val="20"/>
          <w:lang w:eastAsia="sl-SI"/>
        </w:rPr>
        <w:t>(</w:t>
      </w:r>
      <w:r w:rsidR="00EE753F" w:rsidRPr="00347E28">
        <w:rPr>
          <w:rFonts w:cs="Arial"/>
          <w:szCs w:val="20"/>
          <w:lang w:eastAsia="sl-SI"/>
        </w:rPr>
        <w:t>UL L št.</w:t>
      </w:r>
      <w:r w:rsidR="00EE753F" w:rsidRPr="00347E28">
        <w:rPr>
          <w:rFonts w:cs="Arial"/>
          <w:color w:val="000000"/>
          <w:szCs w:val="20"/>
          <w:lang w:eastAsia="sl-SI"/>
        </w:rPr>
        <w:t> </w:t>
      </w:r>
      <w:r w:rsidR="00EE753F">
        <w:rPr>
          <w:rFonts w:cs="Arial"/>
          <w:color w:val="000000"/>
          <w:szCs w:val="20"/>
          <w:lang w:eastAsia="sl-SI"/>
        </w:rPr>
        <w:t>44</w:t>
      </w:r>
      <w:r w:rsidR="00EE753F" w:rsidRPr="00347E28">
        <w:rPr>
          <w:rFonts w:cs="Arial"/>
          <w:szCs w:val="20"/>
          <w:lang w:eastAsia="sl-SI"/>
        </w:rPr>
        <w:t xml:space="preserve"> z dne </w:t>
      </w:r>
      <w:r w:rsidR="00EE753F">
        <w:rPr>
          <w:rFonts w:cs="Arial"/>
          <w:szCs w:val="20"/>
          <w:lang w:eastAsia="sl-SI"/>
        </w:rPr>
        <w:t>14</w:t>
      </w:r>
      <w:r w:rsidR="00EE753F" w:rsidRPr="00347E28">
        <w:rPr>
          <w:rFonts w:cs="Arial"/>
          <w:szCs w:val="20"/>
          <w:lang w:eastAsia="sl-SI"/>
        </w:rPr>
        <w:t>.</w:t>
      </w:r>
      <w:r w:rsidR="00EE753F" w:rsidRPr="00347E28">
        <w:rPr>
          <w:rFonts w:cs="Arial"/>
          <w:color w:val="000000"/>
          <w:szCs w:val="20"/>
          <w:lang w:eastAsia="sl-SI"/>
        </w:rPr>
        <w:t> </w:t>
      </w:r>
      <w:r w:rsidR="00EE753F">
        <w:rPr>
          <w:rFonts w:cs="Arial"/>
          <w:color w:val="000000"/>
          <w:szCs w:val="20"/>
          <w:lang w:eastAsia="sl-SI"/>
        </w:rPr>
        <w:t>2</w:t>
      </w:r>
      <w:r w:rsidR="00EE753F" w:rsidRPr="00347E28">
        <w:rPr>
          <w:rFonts w:cs="Arial"/>
          <w:szCs w:val="20"/>
          <w:lang w:eastAsia="sl-SI"/>
        </w:rPr>
        <w:t>.</w:t>
      </w:r>
      <w:r w:rsidR="00EE753F" w:rsidRPr="00347E28">
        <w:rPr>
          <w:rFonts w:cs="Arial"/>
          <w:color w:val="000000"/>
          <w:szCs w:val="20"/>
          <w:lang w:eastAsia="sl-SI"/>
        </w:rPr>
        <w:t> </w:t>
      </w:r>
      <w:r w:rsidR="00EE753F" w:rsidRPr="00347E28">
        <w:rPr>
          <w:rFonts w:cs="Arial"/>
          <w:szCs w:val="20"/>
          <w:lang w:eastAsia="sl-SI"/>
        </w:rPr>
        <w:t>202</w:t>
      </w:r>
      <w:r w:rsidR="00EE753F">
        <w:rPr>
          <w:rFonts w:cs="Arial"/>
          <w:szCs w:val="20"/>
          <w:lang w:eastAsia="sl-SI"/>
        </w:rPr>
        <w:t>3</w:t>
      </w:r>
      <w:r w:rsidR="00EE753F" w:rsidRPr="00347E28">
        <w:rPr>
          <w:rFonts w:cs="Arial"/>
          <w:szCs w:val="20"/>
          <w:lang w:eastAsia="sl-SI"/>
        </w:rPr>
        <w:t>, str.</w:t>
      </w:r>
      <w:r w:rsidR="00EE753F" w:rsidRPr="00347E28">
        <w:rPr>
          <w:rFonts w:cs="Arial"/>
          <w:color w:val="000000"/>
          <w:szCs w:val="20"/>
          <w:lang w:eastAsia="sl-SI"/>
        </w:rPr>
        <w:t> </w:t>
      </w:r>
      <w:r w:rsidR="00EE753F">
        <w:rPr>
          <w:rFonts w:cs="Arial"/>
          <w:color w:val="000000"/>
          <w:szCs w:val="20"/>
          <w:lang w:eastAsia="sl-SI"/>
        </w:rPr>
        <w:t>1</w:t>
      </w:r>
      <w:r w:rsidR="00EE753F">
        <w:rPr>
          <w:rFonts w:cs="Arial"/>
          <w:szCs w:val="20"/>
          <w:lang w:eastAsia="sl-SI"/>
        </w:rPr>
        <w:t xml:space="preserve">), </w:t>
      </w:r>
      <w:r w:rsidRPr="00347E28">
        <w:rPr>
          <w:rFonts w:cs="Arial"/>
          <w:szCs w:val="20"/>
          <w:lang w:eastAsia="sl-SI"/>
        </w:rPr>
        <w:t>(v nadaljnjem besedilu: Delegirana uredba 20</w:t>
      </w:r>
      <w:r w:rsidR="00ED5E22">
        <w:rPr>
          <w:rFonts w:cs="Arial"/>
          <w:szCs w:val="20"/>
          <w:lang w:eastAsia="sl-SI"/>
        </w:rPr>
        <w:t>22</w:t>
      </w:r>
      <w:r w:rsidRPr="00347E28">
        <w:rPr>
          <w:rFonts w:cs="Arial"/>
          <w:szCs w:val="20"/>
          <w:lang w:eastAsia="sl-SI"/>
        </w:rPr>
        <w:t>/</w:t>
      </w:r>
      <w:r w:rsidR="00ED5E22">
        <w:rPr>
          <w:rFonts w:cs="Arial"/>
          <w:szCs w:val="20"/>
          <w:lang w:eastAsia="sl-SI"/>
        </w:rPr>
        <w:t>126/EU)</w:t>
      </w:r>
      <w:r w:rsidR="00A65477">
        <w:rPr>
          <w:rFonts w:cs="Arial"/>
          <w:szCs w:val="20"/>
          <w:lang w:eastAsia="sl-SI"/>
        </w:rPr>
        <w:t>.</w:t>
      </w:r>
    </w:p>
    <w:p w14:paraId="2647F578" w14:textId="0637DA82" w:rsidR="001D2791" w:rsidRDefault="001D2791" w:rsidP="001D2791">
      <w:pPr>
        <w:spacing w:line="240" w:lineRule="auto"/>
        <w:jc w:val="both"/>
        <w:rPr>
          <w:rFonts w:cs="Arial"/>
          <w:szCs w:val="20"/>
          <w:lang w:eastAsia="sl-SI"/>
        </w:rPr>
      </w:pPr>
    </w:p>
    <w:p w14:paraId="002C72FE" w14:textId="5DC9C5E8" w:rsidR="00A65477" w:rsidRPr="00347E28" w:rsidRDefault="00056F5D" w:rsidP="00A65477">
      <w:pPr>
        <w:spacing w:line="240" w:lineRule="auto"/>
        <w:jc w:val="center"/>
        <w:rPr>
          <w:rFonts w:cs="Arial"/>
          <w:szCs w:val="20"/>
          <w:lang w:eastAsia="sl-SI"/>
        </w:rPr>
      </w:pPr>
      <w:r>
        <w:rPr>
          <w:rFonts w:cs="Arial"/>
          <w:szCs w:val="20"/>
          <w:lang w:eastAsia="sl-SI"/>
        </w:rPr>
        <w:t>2</w:t>
      </w:r>
      <w:r w:rsidR="00A65477" w:rsidRPr="00347E28">
        <w:rPr>
          <w:rFonts w:cs="Arial"/>
          <w:szCs w:val="20"/>
          <w:lang w:eastAsia="sl-SI"/>
        </w:rPr>
        <w:t>. člen</w:t>
      </w:r>
    </w:p>
    <w:p w14:paraId="44442B47" w14:textId="06A73E76" w:rsidR="00A65477" w:rsidRDefault="00A65477" w:rsidP="00A65477">
      <w:pPr>
        <w:spacing w:line="240" w:lineRule="auto"/>
        <w:jc w:val="center"/>
        <w:rPr>
          <w:rFonts w:cs="Arial"/>
          <w:szCs w:val="20"/>
          <w:lang w:eastAsia="sl-SI"/>
        </w:rPr>
      </w:pPr>
      <w:r>
        <w:rPr>
          <w:rFonts w:cs="Arial"/>
          <w:szCs w:val="20"/>
          <w:lang w:eastAsia="sl-SI"/>
        </w:rPr>
        <w:t>(intervencije v vinskem sektorju</w:t>
      </w:r>
      <w:r w:rsidRPr="00347E28">
        <w:rPr>
          <w:rFonts w:cs="Arial"/>
          <w:szCs w:val="20"/>
          <w:lang w:eastAsia="sl-SI"/>
        </w:rPr>
        <w:t>)</w:t>
      </w:r>
    </w:p>
    <w:p w14:paraId="27C6680C" w14:textId="5913E75E" w:rsidR="00A65477" w:rsidRDefault="00A65477" w:rsidP="001D2791">
      <w:pPr>
        <w:spacing w:line="240" w:lineRule="auto"/>
        <w:jc w:val="both"/>
        <w:rPr>
          <w:rFonts w:cs="Arial"/>
          <w:szCs w:val="20"/>
          <w:lang w:eastAsia="sl-SI"/>
        </w:rPr>
      </w:pPr>
    </w:p>
    <w:p w14:paraId="6B9FEB52" w14:textId="7C403D85" w:rsidR="00A65477" w:rsidRDefault="00A65477" w:rsidP="001D2791">
      <w:pPr>
        <w:spacing w:line="240" w:lineRule="auto"/>
        <w:jc w:val="both"/>
        <w:rPr>
          <w:rFonts w:cs="Arial"/>
          <w:szCs w:val="20"/>
          <w:lang w:eastAsia="sl-SI"/>
        </w:rPr>
      </w:pPr>
      <w:r>
        <w:rPr>
          <w:rFonts w:cs="Arial"/>
          <w:szCs w:val="20"/>
          <w:lang w:eastAsia="sl-SI"/>
        </w:rPr>
        <w:t xml:space="preserve">Intervencije v vinskem sektorju se </w:t>
      </w:r>
      <w:r w:rsidR="00056F5D">
        <w:rPr>
          <w:rFonts w:cs="Arial"/>
          <w:szCs w:val="20"/>
          <w:lang w:eastAsia="sl-SI"/>
        </w:rPr>
        <w:t xml:space="preserve">na podlagi strateškega načrta </w:t>
      </w:r>
      <w:r>
        <w:rPr>
          <w:rFonts w:cs="Arial"/>
          <w:szCs w:val="20"/>
          <w:lang w:eastAsia="sl-SI"/>
        </w:rPr>
        <w:t>izvajajo v okviru treh intervencij, in sicer:</w:t>
      </w:r>
    </w:p>
    <w:p w14:paraId="6205C11A" w14:textId="67B294EB" w:rsidR="00A65477" w:rsidRDefault="00A65477" w:rsidP="00A65477">
      <w:pPr>
        <w:spacing w:line="240" w:lineRule="auto"/>
        <w:jc w:val="both"/>
        <w:rPr>
          <w:rFonts w:cs="Arial"/>
          <w:szCs w:val="20"/>
        </w:rPr>
      </w:pPr>
      <w:r w:rsidRPr="00347E28">
        <w:rPr>
          <w:rFonts w:cs="Arial"/>
          <w:szCs w:val="20"/>
        </w:rPr>
        <w:t>–</w:t>
      </w:r>
      <w:r>
        <w:rPr>
          <w:rFonts w:cs="Arial"/>
          <w:szCs w:val="20"/>
        </w:rPr>
        <w:t xml:space="preserve"> prestrukturiranje in preusmeritev vinogradov</w:t>
      </w:r>
      <w:r w:rsidR="008777BC">
        <w:rPr>
          <w:rFonts w:cs="Arial"/>
          <w:szCs w:val="20"/>
        </w:rPr>
        <w:t xml:space="preserve"> </w:t>
      </w:r>
      <w:r w:rsidR="008777BC" w:rsidRPr="00347E28">
        <w:rPr>
          <w:rFonts w:cs="Arial"/>
          <w:szCs w:val="20"/>
          <w:lang w:eastAsia="sl-SI"/>
        </w:rPr>
        <w:t>(v nadaljnjem besedilu: prestrukturiranje</w:t>
      </w:r>
      <w:r w:rsidR="00EF1544">
        <w:rPr>
          <w:rFonts w:cs="Arial"/>
          <w:szCs w:val="20"/>
          <w:lang w:eastAsia="sl-SI"/>
        </w:rPr>
        <w:t xml:space="preserve"> vinogradov</w:t>
      </w:r>
      <w:r w:rsidR="008777BC" w:rsidRPr="00347E28">
        <w:rPr>
          <w:rFonts w:cs="Arial"/>
          <w:szCs w:val="20"/>
          <w:lang w:eastAsia="sl-SI"/>
        </w:rPr>
        <w:t>)</w:t>
      </w:r>
      <w:r>
        <w:rPr>
          <w:rFonts w:cs="Arial"/>
          <w:szCs w:val="20"/>
        </w:rPr>
        <w:t>,</w:t>
      </w:r>
    </w:p>
    <w:p w14:paraId="208C8E53" w14:textId="668DC616" w:rsidR="00A65477" w:rsidRPr="00347E28" w:rsidRDefault="00A65477" w:rsidP="00A6547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promocij</w:t>
      </w:r>
      <w:r>
        <w:rPr>
          <w:rFonts w:cs="Arial"/>
          <w:szCs w:val="20"/>
          <w:lang w:eastAsia="sl-SI"/>
        </w:rPr>
        <w:t>a</w:t>
      </w:r>
      <w:r w:rsidRPr="00347E28">
        <w:rPr>
          <w:rFonts w:cs="Arial"/>
          <w:szCs w:val="20"/>
          <w:lang w:eastAsia="sl-SI"/>
        </w:rPr>
        <w:t xml:space="preserve"> vina</w:t>
      </w:r>
      <w:r>
        <w:rPr>
          <w:rFonts w:cs="Arial"/>
          <w:szCs w:val="20"/>
          <w:lang w:eastAsia="sl-SI"/>
        </w:rPr>
        <w:t xml:space="preserve"> in komuniciranje</w:t>
      </w:r>
      <w:r w:rsidRPr="00347E28">
        <w:rPr>
          <w:rFonts w:cs="Arial"/>
          <w:szCs w:val="20"/>
          <w:lang w:eastAsia="sl-SI"/>
        </w:rPr>
        <w:t xml:space="preserve"> </w:t>
      </w:r>
      <w:r>
        <w:rPr>
          <w:rFonts w:cs="Arial"/>
          <w:szCs w:val="20"/>
          <w:lang w:eastAsia="sl-SI"/>
        </w:rPr>
        <w:t>v</w:t>
      </w:r>
      <w:r w:rsidRPr="00347E28">
        <w:rPr>
          <w:rFonts w:cs="Arial"/>
          <w:szCs w:val="20"/>
          <w:lang w:eastAsia="sl-SI"/>
        </w:rPr>
        <w:t xml:space="preserve"> tretjih držav</w:t>
      </w:r>
      <w:r>
        <w:rPr>
          <w:rFonts w:cs="Arial"/>
          <w:szCs w:val="20"/>
          <w:lang w:eastAsia="sl-SI"/>
        </w:rPr>
        <w:t>ah</w:t>
      </w:r>
      <w:r w:rsidR="008777BC">
        <w:rPr>
          <w:rFonts w:cs="Arial"/>
          <w:szCs w:val="20"/>
          <w:lang w:eastAsia="sl-SI"/>
        </w:rPr>
        <w:t xml:space="preserve"> (v nadaljnjem besedilu: promocija v tretjih državah)</w:t>
      </w:r>
      <w:r w:rsidRPr="00347E28">
        <w:rPr>
          <w:rFonts w:cs="Arial"/>
          <w:szCs w:val="20"/>
          <w:lang w:eastAsia="sl-SI"/>
        </w:rPr>
        <w:t xml:space="preserve"> in</w:t>
      </w:r>
    </w:p>
    <w:p w14:paraId="5B9B98DB" w14:textId="79C353DC" w:rsidR="00A65477" w:rsidRPr="00A65477" w:rsidRDefault="00A65477" w:rsidP="00A6547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Pr>
          <w:rFonts w:cs="Arial"/>
          <w:szCs w:val="20"/>
          <w:lang w:eastAsia="sl-SI"/>
        </w:rPr>
        <w:t>informiranje</w:t>
      </w:r>
      <w:r w:rsidRPr="00347E28">
        <w:rPr>
          <w:rFonts w:cs="Arial"/>
          <w:szCs w:val="20"/>
          <w:lang w:eastAsia="sl-SI"/>
        </w:rPr>
        <w:t xml:space="preserve"> </w:t>
      </w:r>
      <w:r>
        <w:rPr>
          <w:rFonts w:cs="Arial"/>
          <w:szCs w:val="20"/>
          <w:lang w:eastAsia="sl-SI"/>
        </w:rPr>
        <w:t>o vinih Evropske unije</w:t>
      </w:r>
      <w:r w:rsidRPr="00347E28">
        <w:rPr>
          <w:rFonts w:cs="Arial"/>
          <w:szCs w:val="20"/>
          <w:lang w:eastAsia="sl-SI"/>
        </w:rPr>
        <w:t xml:space="preserve"> v državah članicah </w:t>
      </w:r>
      <w:r>
        <w:rPr>
          <w:rFonts w:cs="Arial"/>
          <w:szCs w:val="20"/>
          <w:lang w:eastAsia="sl-SI"/>
        </w:rPr>
        <w:t>za spodbujanje</w:t>
      </w:r>
      <w:r w:rsidRPr="00347E28">
        <w:rPr>
          <w:rFonts w:cs="Arial"/>
          <w:szCs w:val="20"/>
          <w:lang w:eastAsia="sl-SI"/>
        </w:rPr>
        <w:t xml:space="preserve"> odgovorne</w:t>
      </w:r>
      <w:r>
        <w:rPr>
          <w:rFonts w:cs="Arial"/>
          <w:szCs w:val="20"/>
          <w:lang w:eastAsia="sl-SI"/>
        </w:rPr>
        <w:t>ga</w:t>
      </w:r>
      <w:r w:rsidRPr="00347E28">
        <w:rPr>
          <w:rFonts w:cs="Arial"/>
          <w:szCs w:val="20"/>
          <w:lang w:eastAsia="sl-SI"/>
        </w:rPr>
        <w:t xml:space="preserve"> uživanj</w:t>
      </w:r>
      <w:r>
        <w:rPr>
          <w:rFonts w:cs="Arial"/>
          <w:szCs w:val="20"/>
          <w:lang w:eastAsia="sl-SI"/>
        </w:rPr>
        <w:t>a</w:t>
      </w:r>
      <w:r w:rsidRPr="00347E28">
        <w:rPr>
          <w:rFonts w:cs="Arial"/>
          <w:szCs w:val="20"/>
          <w:lang w:eastAsia="sl-SI"/>
        </w:rPr>
        <w:t xml:space="preserve"> vina </w:t>
      </w:r>
      <w:r>
        <w:rPr>
          <w:rFonts w:cs="Arial"/>
          <w:szCs w:val="20"/>
          <w:lang w:eastAsia="sl-SI"/>
        </w:rPr>
        <w:t>ali promocijo shem kakovosti</w:t>
      </w:r>
      <w:r w:rsidRPr="00347E28">
        <w:rPr>
          <w:rFonts w:cs="Arial"/>
          <w:szCs w:val="20"/>
          <w:lang w:eastAsia="sl-SI"/>
        </w:rPr>
        <w:t xml:space="preserve"> Evropske unije</w:t>
      </w:r>
      <w:r w:rsidR="008777BC">
        <w:rPr>
          <w:rFonts w:cs="Arial"/>
          <w:szCs w:val="20"/>
          <w:lang w:eastAsia="sl-SI"/>
        </w:rPr>
        <w:t xml:space="preserve"> (v nadaljnjem besedilu: informiranje o vinih)</w:t>
      </w:r>
      <w:r>
        <w:rPr>
          <w:rFonts w:cs="Arial"/>
          <w:szCs w:val="20"/>
          <w:lang w:eastAsia="sl-SI"/>
        </w:rPr>
        <w:t>.</w:t>
      </w:r>
    </w:p>
    <w:p w14:paraId="31A0CD5E" w14:textId="77777777" w:rsidR="001D2791" w:rsidRDefault="001D2791" w:rsidP="001D2791">
      <w:pPr>
        <w:spacing w:line="240" w:lineRule="auto"/>
        <w:jc w:val="both"/>
        <w:rPr>
          <w:rFonts w:cs="Arial"/>
          <w:szCs w:val="20"/>
          <w:lang w:eastAsia="sl-SI"/>
        </w:rPr>
      </w:pPr>
    </w:p>
    <w:p w14:paraId="00F361A6" w14:textId="557510D0" w:rsidR="00347E28" w:rsidRPr="00347E28" w:rsidRDefault="00056F5D" w:rsidP="001D2791">
      <w:pPr>
        <w:spacing w:line="240" w:lineRule="auto"/>
        <w:jc w:val="center"/>
        <w:rPr>
          <w:rFonts w:cs="Arial"/>
          <w:szCs w:val="20"/>
          <w:lang w:eastAsia="sl-SI"/>
        </w:rPr>
      </w:pPr>
      <w:r>
        <w:rPr>
          <w:rFonts w:cs="Arial"/>
          <w:szCs w:val="20"/>
          <w:lang w:eastAsia="sl-SI"/>
        </w:rPr>
        <w:t>3</w:t>
      </w:r>
      <w:r w:rsidR="00347E28" w:rsidRPr="00347E28">
        <w:rPr>
          <w:rFonts w:cs="Arial"/>
          <w:szCs w:val="20"/>
          <w:lang w:eastAsia="sl-SI"/>
        </w:rPr>
        <w:t>. člen</w:t>
      </w:r>
    </w:p>
    <w:p w14:paraId="13F5D042" w14:textId="77777777" w:rsidR="00347E28" w:rsidRPr="00347E28" w:rsidRDefault="00347E28" w:rsidP="001D2791">
      <w:pPr>
        <w:spacing w:line="240" w:lineRule="auto"/>
        <w:jc w:val="center"/>
        <w:rPr>
          <w:rFonts w:cs="Arial"/>
          <w:szCs w:val="20"/>
          <w:lang w:eastAsia="sl-SI"/>
        </w:rPr>
      </w:pPr>
      <w:r w:rsidRPr="00347E28">
        <w:rPr>
          <w:rFonts w:cs="Arial"/>
          <w:szCs w:val="20"/>
          <w:lang w:eastAsia="sl-SI"/>
        </w:rPr>
        <w:t>(splošne določbe)</w:t>
      </w:r>
    </w:p>
    <w:p w14:paraId="58433B3C"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(1) Za izvajanje te uredbe se uporabljajo podatki, ki se vodijo v registru pridelovalcev grozdja in vina (v nadaljnjem besedilu: register) in registru kmetijskih gospodarstev.</w:t>
      </w:r>
    </w:p>
    <w:p w14:paraId="2644482C"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(2) Za pridobitev sredstev po tej uredbi ni treba vložiti zbirne vloge v skladu s predpisom, ki ureja izvedbo ukrepov kmetijske politike.</w:t>
      </w:r>
    </w:p>
    <w:p w14:paraId="24919A33" w14:textId="785AB503"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(3) Upravičenec mora imeti najpozneje en dan pred oddajo vlog za podporo na podlagi te uredbe urejeno stanje v </w:t>
      </w:r>
      <w:r w:rsidR="00315C77">
        <w:rPr>
          <w:rFonts w:cs="Arial"/>
          <w:szCs w:val="20"/>
          <w:lang w:eastAsia="sl-SI"/>
        </w:rPr>
        <w:t xml:space="preserve">registru in v </w:t>
      </w:r>
      <w:r w:rsidRPr="00347E28">
        <w:rPr>
          <w:rFonts w:cs="Arial"/>
          <w:szCs w:val="20"/>
          <w:lang w:eastAsia="sl-SI"/>
        </w:rPr>
        <w:t>registru kmetijskih gospodarstev, če je zavezan vpisu vanj.</w:t>
      </w:r>
    </w:p>
    <w:p w14:paraId="70D6EAEA" w14:textId="7851D8FE" w:rsidR="00056F5D" w:rsidRPr="00347E28" w:rsidRDefault="00056F5D" w:rsidP="00347E28">
      <w:pPr>
        <w:spacing w:before="100" w:beforeAutospacing="1" w:after="100" w:afterAutospacing="1" w:line="240" w:lineRule="auto"/>
        <w:jc w:val="both"/>
        <w:rPr>
          <w:rFonts w:cs="Arial"/>
          <w:szCs w:val="20"/>
          <w:lang w:eastAsia="sl-SI"/>
        </w:rPr>
      </w:pPr>
      <w:r>
        <w:rPr>
          <w:rFonts w:cs="Arial"/>
          <w:szCs w:val="20"/>
          <w:lang w:eastAsia="sl-SI"/>
        </w:rPr>
        <w:t xml:space="preserve">(4) Vinsko leto po tej uredbi je tržno leto iz </w:t>
      </w:r>
      <w:r w:rsidRPr="00347E28">
        <w:rPr>
          <w:rFonts w:cs="Arial"/>
          <w:szCs w:val="20"/>
          <w:lang w:eastAsia="sl-SI"/>
        </w:rPr>
        <w:t>točke (d) 6. člena Uredbe 1308/2013/EU</w:t>
      </w:r>
      <w:r w:rsidRPr="00056F5D">
        <w:rPr>
          <w:rFonts w:cs="Arial"/>
          <w:szCs w:val="20"/>
          <w:lang w:eastAsia="sl-SI"/>
        </w:rPr>
        <w:t xml:space="preserve"> </w:t>
      </w:r>
      <w:r w:rsidRPr="00E20DEE">
        <w:rPr>
          <w:rFonts w:cs="Arial"/>
          <w:szCs w:val="20"/>
          <w:lang w:eastAsia="sl-SI"/>
        </w:rPr>
        <w:t xml:space="preserve">Uredbe </w:t>
      </w:r>
      <w:r w:rsidRPr="00E20DEE">
        <w:t>(EU) št. 1308/2013 Evropskega parlamenta in Sveta z dne 17. decembra</w:t>
      </w:r>
      <w:r>
        <w:t xml:space="preserve"> 2013 o vzpostavitvi skupne ureditve trgov kmetijskih proizvodov in razveljavitvi uredb Sveta (EGS) št. 922/72, (EGS) št. 234/79, (ES) št. 1037/2001 in (ES) št. 1234/2007 </w:t>
      </w:r>
      <w:r w:rsidRPr="00347E28">
        <w:rPr>
          <w:rFonts w:cs="Arial"/>
          <w:szCs w:val="20"/>
          <w:lang w:eastAsia="sl-SI"/>
        </w:rPr>
        <w:t>(UL L št.</w:t>
      </w:r>
      <w:r w:rsidRPr="00347E28">
        <w:rPr>
          <w:rFonts w:cs="Arial"/>
          <w:color w:val="000000"/>
          <w:szCs w:val="20"/>
          <w:lang w:eastAsia="sl-SI"/>
        </w:rPr>
        <w:t> </w:t>
      </w:r>
      <w:r>
        <w:rPr>
          <w:rFonts w:cs="Arial"/>
          <w:color w:val="000000"/>
          <w:szCs w:val="20"/>
          <w:lang w:eastAsia="sl-SI"/>
        </w:rPr>
        <w:t>347</w:t>
      </w:r>
      <w:r w:rsidRPr="00347E28">
        <w:rPr>
          <w:rFonts w:cs="Arial"/>
          <w:szCs w:val="20"/>
          <w:lang w:eastAsia="sl-SI"/>
        </w:rPr>
        <w:t xml:space="preserve"> z dne </w:t>
      </w:r>
      <w:r>
        <w:rPr>
          <w:rFonts w:cs="Arial"/>
          <w:szCs w:val="20"/>
          <w:lang w:eastAsia="sl-SI"/>
        </w:rPr>
        <w:t>20</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12.</w:t>
      </w:r>
      <w:r w:rsidRPr="00347E28">
        <w:rPr>
          <w:rFonts w:cs="Arial"/>
          <w:color w:val="000000"/>
          <w:szCs w:val="20"/>
          <w:lang w:eastAsia="sl-SI"/>
        </w:rPr>
        <w:t> </w:t>
      </w:r>
      <w:r w:rsidRPr="00347E28">
        <w:rPr>
          <w:rFonts w:cs="Arial"/>
          <w:szCs w:val="20"/>
          <w:lang w:eastAsia="sl-SI"/>
        </w:rPr>
        <w:t>201</w:t>
      </w:r>
      <w:r>
        <w:rPr>
          <w:rFonts w:cs="Arial"/>
          <w:szCs w:val="20"/>
          <w:lang w:eastAsia="sl-SI"/>
        </w:rPr>
        <w:t>3</w:t>
      </w:r>
      <w:r w:rsidRPr="00347E28">
        <w:rPr>
          <w:rFonts w:cs="Arial"/>
          <w:szCs w:val="20"/>
          <w:lang w:eastAsia="sl-SI"/>
        </w:rPr>
        <w:t>, str.</w:t>
      </w:r>
      <w:r w:rsidRPr="00347E28">
        <w:rPr>
          <w:rFonts w:cs="Arial"/>
          <w:color w:val="000000"/>
          <w:szCs w:val="20"/>
          <w:lang w:eastAsia="sl-SI"/>
        </w:rPr>
        <w:t> </w:t>
      </w:r>
      <w:r>
        <w:rPr>
          <w:rFonts w:cs="Arial"/>
          <w:color w:val="000000"/>
          <w:szCs w:val="20"/>
          <w:lang w:eastAsia="sl-SI"/>
        </w:rPr>
        <w:t>67</w:t>
      </w:r>
      <w:r w:rsidRPr="00347E28">
        <w:rPr>
          <w:rFonts w:cs="Arial"/>
          <w:szCs w:val="20"/>
          <w:lang w:eastAsia="sl-SI"/>
        </w:rPr>
        <w:t xml:space="preserve">1), zadnjič spremenjene z </w:t>
      </w:r>
      <w:r>
        <w:rPr>
          <w:rFonts w:cs="Arial"/>
          <w:szCs w:val="20"/>
          <w:lang w:eastAsia="sl-SI"/>
        </w:rPr>
        <w:t>Delegirano u</w:t>
      </w:r>
      <w:r w:rsidRPr="00347E28">
        <w:rPr>
          <w:rFonts w:cs="Arial"/>
          <w:szCs w:val="20"/>
          <w:lang w:eastAsia="sl-SI"/>
        </w:rPr>
        <w:t>redbo</w:t>
      </w:r>
      <w:r>
        <w:rPr>
          <w:rFonts w:cs="Arial"/>
          <w:szCs w:val="20"/>
          <w:lang w:eastAsia="sl-SI"/>
        </w:rPr>
        <w:t xml:space="preserve"> Komisije </w:t>
      </w:r>
      <w:r w:rsidRPr="00347E28">
        <w:rPr>
          <w:rFonts w:cs="Arial"/>
          <w:szCs w:val="20"/>
          <w:lang w:eastAsia="sl-SI"/>
        </w:rPr>
        <w:t xml:space="preserve">(EU) </w:t>
      </w:r>
      <w:r>
        <w:t>2022/2104 z dne 29. julija 2022 o dopolnitvi Uredbe (EU) št. 1308/2013 Evropskega parlamenta in Sveta glede tržnih standardov za oljčno olje ter razveljavitvi Uredbe Komisije (EGS) št. 2568/91 in Izvedbene uredbe Komisije (EU) št. 29/2012</w:t>
      </w:r>
      <w:r w:rsidRPr="00347E28">
        <w:rPr>
          <w:rFonts w:cs="Arial"/>
          <w:szCs w:val="20"/>
          <w:lang w:eastAsia="sl-SI"/>
        </w:rPr>
        <w:t xml:space="preserve"> (UL L št.</w:t>
      </w:r>
      <w:r w:rsidRPr="00347E28">
        <w:rPr>
          <w:rFonts w:cs="Arial"/>
          <w:color w:val="000000"/>
          <w:szCs w:val="20"/>
          <w:lang w:eastAsia="sl-SI"/>
        </w:rPr>
        <w:t> </w:t>
      </w:r>
      <w:r>
        <w:rPr>
          <w:rFonts w:cs="Arial"/>
          <w:color w:val="000000"/>
          <w:szCs w:val="20"/>
          <w:lang w:eastAsia="sl-SI"/>
        </w:rPr>
        <w:t>284</w:t>
      </w:r>
      <w:r w:rsidRPr="00347E28">
        <w:rPr>
          <w:rFonts w:cs="Arial"/>
          <w:szCs w:val="20"/>
          <w:lang w:eastAsia="sl-SI"/>
        </w:rPr>
        <w:t xml:space="preserve"> z dne </w:t>
      </w:r>
      <w:r>
        <w:rPr>
          <w:rFonts w:cs="Arial"/>
          <w:szCs w:val="20"/>
          <w:lang w:eastAsia="sl-SI"/>
        </w:rPr>
        <w:t>4</w:t>
      </w:r>
      <w:r w:rsidRPr="00347E28">
        <w:rPr>
          <w:rFonts w:cs="Arial"/>
          <w:szCs w:val="20"/>
          <w:lang w:eastAsia="sl-SI"/>
        </w:rPr>
        <w:t>.</w:t>
      </w:r>
      <w:r w:rsidRPr="00347E28">
        <w:rPr>
          <w:rFonts w:cs="Arial"/>
          <w:color w:val="000000"/>
          <w:szCs w:val="20"/>
          <w:lang w:eastAsia="sl-SI"/>
        </w:rPr>
        <w:t> </w:t>
      </w:r>
      <w:r>
        <w:rPr>
          <w:rFonts w:cs="Arial"/>
          <w:color w:val="000000"/>
          <w:szCs w:val="20"/>
          <w:lang w:eastAsia="sl-SI"/>
        </w:rPr>
        <w:t>11</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202</w:t>
      </w:r>
      <w:r>
        <w:rPr>
          <w:rFonts w:cs="Arial"/>
          <w:szCs w:val="20"/>
          <w:lang w:eastAsia="sl-SI"/>
        </w:rPr>
        <w:t>2</w:t>
      </w:r>
      <w:r w:rsidRPr="00347E28">
        <w:rPr>
          <w:rFonts w:cs="Arial"/>
          <w:szCs w:val="20"/>
          <w:lang w:eastAsia="sl-SI"/>
        </w:rPr>
        <w:t>, str.</w:t>
      </w:r>
      <w:r w:rsidRPr="00347E28">
        <w:rPr>
          <w:rFonts w:cs="Arial"/>
          <w:color w:val="000000"/>
          <w:szCs w:val="20"/>
          <w:lang w:eastAsia="sl-SI"/>
        </w:rPr>
        <w:t> </w:t>
      </w:r>
      <w:r>
        <w:rPr>
          <w:rFonts w:cs="Arial"/>
          <w:color w:val="000000"/>
          <w:szCs w:val="20"/>
          <w:lang w:eastAsia="sl-SI"/>
        </w:rPr>
        <w:t>1</w:t>
      </w:r>
      <w:r w:rsidRPr="00347E28">
        <w:rPr>
          <w:rFonts w:cs="Arial"/>
          <w:szCs w:val="20"/>
          <w:lang w:eastAsia="sl-SI"/>
        </w:rPr>
        <w:t xml:space="preserve">), (v nadaljnjem besedilu: Uredba </w:t>
      </w:r>
      <w:r>
        <w:rPr>
          <w:rFonts w:cs="Arial"/>
          <w:szCs w:val="20"/>
          <w:lang w:eastAsia="sl-SI"/>
        </w:rPr>
        <w:t>1308</w:t>
      </w:r>
      <w:r w:rsidRPr="00347E28">
        <w:rPr>
          <w:rFonts w:cs="Arial"/>
          <w:szCs w:val="20"/>
          <w:lang w:eastAsia="sl-SI"/>
        </w:rPr>
        <w:t>/</w:t>
      </w:r>
      <w:r>
        <w:rPr>
          <w:rFonts w:cs="Arial"/>
          <w:szCs w:val="20"/>
          <w:lang w:eastAsia="sl-SI"/>
        </w:rPr>
        <w:t>2013</w:t>
      </w:r>
      <w:r w:rsidRPr="00347E28">
        <w:rPr>
          <w:rFonts w:cs="Arial"/>
          <w:szCs w:val="20"/>
          <w:lang w:eastAsia="sl-SI"/>
        </w:rPr>
        <w:t>/EU)</w:t>
      </w:r>
      <w:r>
        <w:rPr>
          <w:rFonts w:cs="Arial"/>
          <w:szCs w:val="20"/>
          <w:lang w:eastAsia="sl-SI"/>
        </w:rPr>
        <w:t>.</w:t>
      </w:r>
    </w:p>
    <w:p w14:paraId="00D564AF" w14:textId="77777777" w:rsidR="001D2791" w:rsidRDefault="001D2791" w:rsidP="001D2791">
      <w:pPr>
        <w:spacing w:line="240" w:lineRule="auto"/>
        <w:jc w:val="center"/>
        <w:rPr>
          <w:rFonts w:cs="Arial"/>
          <w:szCs w:val="20"/>
          <w:lang w:eastAsia="sl-SI"/>
        </w:rPr>
      </w:pPr>
    </w:p>
    <w:p w14:paraId="15842BFF" w14:textId="0712D900" w:rsidR="00347E28" w:rsidRPr="00347E28" w:rsidRDefault="00056F5D" w:rsidP="001D2791">
      <w:pPr>
        <w:spacing w:line="240" w:lineRule="auto"/>
        <w:jc w:val="center"/>
        <w:rPr>
          <w:rFonts w:cs="Arial"/>
          <w:szCs w:val="20"/>
          <w:lang w:eastAsia="sl-SI"/>
        </w:rPr>
      </w:pPr>
      <w:r>
        <w:rPr>
          <w:rFonts w:cs="Arial"/>
          <w:szCs w:val="20"/>
          <w:lang w:eastAsia="sl-SI"/>
        </w:rPr>
        <w:t>4</w:t>
      </w:r>
      <w:r w:rsidR="00347E28" w:rsidRPr="00347E28">
        <w:rPr>
          <w:rFonts w:cs="Arial"/>
          <w:szCs w:val="20"/>
          <w:lang w:eastAsia="sl-SI"/>
        </w:rPr>
        <w:t>. člen</w:t>
      </w:r>
    </w:p>
    <w:p w14:paraId="0A98A5BD" w14:textId="791B9BE1" w:rsidR="00347E28" w:rsidRDefault="00347E28" w:rsidP="001D2791">
      <w:pPr>
        <w:spacing w:line="240" w:lineRule="auto"/>
        <w:jc w:val="center"/>
        <w:rPr>
          <w:rFonts w:cs="Arial"/>
          <w:szCs w:val="20"/>
          <w:lang w:eastAsia="sl-SI"/>
        </w:rPr>
      </w:pPr>
      <w:r w:rsidRPr="00347E28">
        <w:rPr>
          <w:rFonts w:cs="Arial"/>
          <w:szCs w:val="20"/>
          <w:lang w:eastAsia="sl-SI"/>
        </w:rPr>
        <w:t>(</w:t>
      </w:r>
      <w:r w:rsidR="00056F5D">
        <w:rPr>
          <w:rFonts w:cs="Arial"/>
          <w:szCs w:val="20"/>
          <w:lang w:eastAsia="sl-SI"/>
        </w:rPr>
        <w:t>sredstva za izvedbo</w:t>
      </w:r>
      <w:r w:rsidRPr="00347E28">
        <w:rPr>
          <w:rFonts w:cs="Arial"/>
          <w:szCs w:val="20"/>
          <w:lang w:eastAsia="sl-SI"/>
        </w:rPr>
        <w:t xml:space="preserve"> </w:t>
      </w:r>
      <w:r w:rsidR="001D2791">
        <w:rPr>
          <w:rFonts w:cs="Arial"/>
          <w:szCs w:val="20"/>
          <w:lang w:eastAsia="sl-SI"/>
        </w:rPr>
        <w:t>intervencij v vinskem sektorju</w:t>
      </w:r>
      <w:r w:rsidRPr="00347E28">
        <w:rPr>
          <w:rFonts w:cs="Arial"/>
          <w:szCs w:val="20"/>
          <w:lang w:eastAsia="sl-SI"/>
        </w:rPr>
        <w:t>)</w:t>
      </w:r>
    </w:p>
    <w:p w14:paraId="1D1B094F" w14:textId="77777777" w:rsidR="001D2791" w:rsidRPr="00347E28" w:rsidRDefault="001D2791" w:rsidP="001D2791">
      <w:pPr>
        <w:spacing w:line="240" w:lineRule="auto"/>
        <w:jc w:val="both"/>
        <w:rPr>
          <w:rFonts w:cs="Arial"/>
          <w:szCs w:val="20"/>
          <w:lang w:eastAsia="sl-SI"/>
        </w:rPr>
      </w:pPr>
    </w:p>
    <w:p w14:paraId="76424890" w14:textId="5AA1335A" w:rsidR="00056F5D" w:rsidRDefault="00347E28" w:rsidP="001D2791">
      <w:pPr>
        <w:spacing w:line="240" w:lineRule="auto"/>
        <w:jc w:val="both"/>
        <w:rPr>
          <w:rFonts w:cs="Arial"/>
          <w:szCs w:val="20"/>
          <w:lang w:eastAsia="sl-SI"/>
        </w:rPr>
      </w:pPr>
      <w:r w:rsidRPr="00347E28">
        <w:rPr>
          <w:rFonts w:cs="Arial"/>
          <w:szCs w:val="20"/>
          <w:lang w:eastAsia="sl-SI"/>
        </w:rPr>
        <w:t>(1) </w:t>
      </w:r>
      <w:r w:rsidR="00BC00EC">
        <w:rPr>
          <w:rFonts w:cs="Arial"/>
          <w:szCs w:val="20"/>
          <w:lang w:eastAsia="sl-SI"/>
        </w:rPr>
        <w:t>Skupna višina sredstev v programskem obdobju 2024</w:t>
      </w:r>
      <w:r w:rsidR="00776221">
        <w:rPr>
          <w:rFonts w:cs="Arial"/>
          <w:szCs w:val="20"/>
          <w:lang w:eastAsia="sl-SI"/>
        </w:rPr>
        <w:t>-2027 za intervencije iz te uredbe znaša 19.396.000 eurov oziroma do 4.849.000 eurov za posamezno leto</w:t>
      </w:r>
      <w:r w:rsidR="00056F5D">
        <w:rPr>
          <w:rFonts w:cs="Arial"/>
          <w:szCs w:val="20"/>
          <w:lang w:eastAsia="sl-SI"/>
        </w:rPr>
        <w:t xml:space="preserve"> in se </w:t>
      </w:r>
      <w:r w:rsidR="00056F5D" w:rsidRPr="00347E28">
        <w:rPr>
          <w:rFonts w:cs="Arial"/>
          <w:szCs w:val="20"/>
          <w:lang w:eastAsia="sl-SI"/>
        </w:rPr>
        <w:t xml:space="preserve">v celoti </w:t>
      </w:r>
      <w:r w:rsidR="00056F5D">
        <w:rPr>
          <w:rFonts w:cs="Arial"/>
          <w:szCs w:val="20"/>
          <w:lang w:eastAsia="sl-SI"/>
        </w:rPr>
        <w:t>zagotovijo</w:t>
      </w:r>
      <w:r w:rsidR="00056F5D" w:rsidRPr="00347E28">
        <w:rPr>
          <w:rFonts w:cs="Arial"/>
          <w:szCs w:val="20"/>
          <w:lang w:eastAsia="sl-SI"/>
        </w:rPr>
        <w:t xml:space="preserve"> iz sredstev Evropskega kmetijskega jamstvenega sklada</w:t>
      </w:r>
      <w:r w:rsidR="00056F5D">
        <w:rPr>
          <w:rFonts w:cs="Arial"/>
          <w:szCs w:val="20"/>
          <w:lang w:eastAsia="sl-SI"/>
        </w:rPr>
        <w:t>.</w:t>
      </w:r>
    </w:p>
    <w:p w14:paraId="16B32A1E" w14:textId="77777777" w:rsidR="00056F5D" w:rsidRDefault="00056F5D" w:rsidP="001D2791">
      <w:pPr>
        <w:spacing w:line="240" w:lineRule="auto"/>
        <w:jc w:val="both"/>
        <w:rPr>
          <w:rFonts w:cs="Arial"/>
          <w:szCs w:val="20"/>
          <w:lang w:eastAsia="sl-SI"/>
        </w:rPr>
      </w:pPr>
    </w:p>
    <w:p w14:paraId="3140DC07" w14:textId="52D84898" w:rsidR="00347E28" w:rsidRDefault="00056F5D" w:rsidP="001D2791">
      <w:pPr>
        <w:spacing w:line="240" w:lineRule="auto"/>
        <w:jc w:val="both"/>
        <w:rPr>
          <w:rFonts w:cs="Arial"/>
          <w:szCs w:val="20"/>
          <w:lang w:eastAsia="sl-SI"/>
        </w:rPr>
      </w:pPr>
      <w:r>
        <w:rPr>
          <w:rFonts w:cs="Arial"/>
          <w:szCs w:val="20"/>
          <w:lang w:eastAsia="sl-SI"/>
        </w:rPr>
        <w:t xml:space="preserve">(2) </w:t>
      </w:r>
      <w:r w:rsidR="00347E28" w:rsidRPr="00347E28">
        <w:rPr>
          <w:rFonts w:cs="Arial"/>
          <w:szCs w:val="20"/>
          <w:lang w:eastAsia="sl-SI"/>
        </w:rPr>
        <w:t xml:space="preserve">Sredstva za </w:t>
      </w:r>
      <w:r w:rsidR="001D2791">
        <w:rPr>
          <w:rFonts w:cs="Arial"/>
          <w:szCs w:val="20"/>
          <w:lang w:eastAsia="sl-SI"/>
        </w:rPr>
        <w:t>intervencije</w:t>
      </w:r>
      <w:r w:rsidR="00347E28" w:rsidRPr="00347E28">
        <w:rPr>
          <w:rFonts w:cs="Arial"/>
          <w:szCs w:val="20"/>
          <w:lang w:eastAsia="sl-SI"/>
        </w:rPr>
        <w:t xml:space="preserve"> po tej uredbi se v posameznem proračunskem letu izplačajo do 15. oktobra.</w:t>
      </w:r>
    </w:p>
    <w:p w14:paraId="2045BCD8" w14:textId="4E65E3F5"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056F5D">
        <w:rPr>
          <w:rFonts w:cs="Arial"/>
          <w:szCs w:val="20"/>
          <w:lang w:eastAsia="sl-SI"/>
        </w:rPr>
        <w:t>3</w:t>
      </w:r>
      <w:r w:rsidRPr="00347E28">
        <w:rPr>
          <w:rFonts w:cs="Arial"/>
          <w:szCs w:val="20"/>
          <w:lang w:eastAsia="sl-SI"/>
        </w:rPr>
        <w:t>) Višina sredstev, ki je v posameznem letu na razpolago za posamezn</w:t>
      </w:r>
      <w:r w:rsidR="001D2791">
        <w:rPr>
          <w:rFonts w:cs="Arial"/>
          <w:szCs w:val="20"/>
          <w:lang w:eastAsia="sl-SI"/>
        </w:rPr>
        <w:t>o</w:t>
      </w:r>
      <w:r w:rsidRPr="00347E28">
        <w:rPr>
          <w:rFonts w:cs="Arial"/>
          <w:szCs w:val="20"/>
          <w:lang w:eastAsia="sl-SI"/>
        </w:rPr>
        <w:t xml:space="preserve"> </w:t>
      </w:r>
      <w:r w:rsidR="001D2791">
        <w:rPr>
          <w:rFonts w:cs="Arial"/>
          <w:szCs w:val="20"/>
          <w:lang w:eastAsia="sl-SI"/>
        </w:rPr>
        <w:t>intervencijo</w:t>
      </w:r>
      <w:r w:rsidRPr="00347E28">
        <w:rPr>
          <w:rFonts w:cs="Arial"/>
          <w:szCs w:val="20"/>
          <w:lang w:eastAsia="sl-SI"/>
        </w:rPr>
        <w:t xml:space="preserve"> iz te uredbe, je določena v </w:t>
      </w:r>
      <w:r w:rsidR="001D2791">
        <w:rPr>
          <w:rFonts w:cs="Arial"/>
          <w:szCs w:val="20"/>
          <w:lang w:eastAsia="sl-SI"/>
        </w:rPr>
        <w:t>strateškem načrtu</w:t>
      </w:r>
      <w:r w:rsidRPr="00347E28">
        <w:rPr>
          <w:rFonts w:cs="Arial"/>
          <w:szCs w:val="20"/>
          <w:lang w:eastAsia="sl-SI"/>
        </w:rPr>
        <w:t>.</w:t>
      </w:r>
    </w:p>
    <w:p w14:paraId="2E6A6075" w14:textId="7240827C"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056F5D">
        <w:rPr>
          <w:rFonts w:cs="Arial"/>
          <w:szCs w:val="20"/>
          <w:lang w:eastAsia="sl-SI"/>
        </w:rPr>
        <w:t>4</w:t>
      </w:r>
      <w:r w:rsidRPr="00347E28">
        <w:rPr>
          <w:rFonts w:cs="Arial"/>
          <w:szCs w:val="20"/>
          <w:lang w:eastAsia="sl-SI"/>
        </w:rPr>
        <w:t>) Ne glede na prejšnji odstavek se v posameznem letu višina sredstev za prestrukturiranje vinogradov določi tako, da se sredstva, ki v zadevnem letu niso porabljena za podporo za promocijo</w:t>
      </w:r>
      <w:r w:rsidR="00056F5D">
        <w:rPr>
          <w:rFonts w:cs="Arial"/>
          <w:szCs w:val="20"/>
          <w:lang w:eastAsia="sl-SI"/>
        </w:rPr>
        <w:t xml:space="preserve"> v tretjih državah in informiranje</w:t>
      </w:r>
      <w:r w:rsidR="00EF1544">
        <w:rPr>
          <w:rFonts w:cs="Arial"/>
          <w:szCs w:val="20"/>
          <w:lang w:eastAsia="sl-SI"/>
        </w:rPr>
        <w:t xml:space="preserve"> o vinih</w:t>
      </w:r>
      <w:r w:rsidRPr="00347E28">
        <w:rPr>
          <w:rFonts w:cs="Arial"/>
          <w:szCs w:val="20"/>
          <w:lang w:eastAsia="sl-SI"/>
        </w:rPr>
        <w:t xml:space="preserve">, prištejejo k sredstvom, ki so v </w:t>
      </w:r>
      <w:r w:rsidR="001D2791">
        <w:rPr>
          <w:rFonts w:cs="Arial"/>
          <w:szCs w:val="20"/>
          <w:lang w:eastAsia="sl-SI"/>
        </w:rPr>
        <w:t>strateškem načrtu</w:t>
      </w:r>
      <w:r w:rsidRPr="00347E28">
        <w:rPr>
          <w:rFonts w:cs="Arial"/>
          <w:szCs w:val="20"/>
          <w:lang w:eastAsia="sl-SI"/>
        </w:rPr>
        <w:t xml:space="preserve"> na razpolago za prestrukturiranje vinogradov.</w:t>
      </w:r>
    </w:p>
    <w:p w14:paraId="42032A41" w14:textId="77777777" w:rsidR="00347E28" w:rsidRDefault="00347E28" w:rsidP="001D2791">
      <w:pPr>
        <w:spacing w:line="240" w:lineRule="auto"/>
        <w:jc w:val="center"/>
        <w:rPr>
          <w:rFonts w:cs="Arial"/>
          <w:szCs w:val="20"/>
          <w:lang w:eastAsia="sl-SI"/>
        </w:rPr>
      </w:pPr>
      <w:r w:rsidRPr="001D2791">
        <w:rPr>
          <w:rFonts w:cs="Arial"/>
          <w:szCs w:val="20"/>
          <w:lang w:eastAsia="sl-SI"/>
        </w:rPr>
        <w:t>II. PRESTRUKTURIRANJE IN PREUSMERITEV VINOGRADOV</w:t>
      </w:r>
    </w:p>
    <w:p w14:paraId="0E78D539" w14:textId="0F58426B" w:rsidR="001D2791" w:rsidRDefault="001D2791" w:rsidP="001D2791">
      <w:pPr>
        <w:spacing w:line="240" w:lineRule="auto"/>
        <w:jc w:val="center"/>
        <w:rPr>
          <w:rFonts w:cs="Arial"/>
          <w:szCs w:val="20"/>
          <w:lang w:eastAsia="sl-SI"/>
        </w:rPr>
      </w:pPr>
    </w:p>
    <w:p w14:paraId="3C8ADEB2" w14:textId="5BCE7E8E" w:rsidR="00056F5D" w:rsidRPr="001D2791" w:rsidRDefault="00486F16" w:rsidP="00056F5D">
      <w:pPr>
        <w:spacing w:line="240" w:lineRule="auto"/>
        <w:jc w:val="center"/>
        <w:rPr>
          <w:rFonts w:cs="Arial"/>
          <w:szCs w:val="20"/>
          <w:lang w:eastAsia="sl-SI"/>
        </w:rPr>
      </w:pPr>
      <w:r>
        <w:rPr>
          <w:rFonts w:cs="Arial"/>
          <w:szCs w:val="20"/>
          <w:lang w:eastAsia="sl-SI"/>
        </w:rPr>
        <w:t>5</w:t>
      </w:r>
      <w:r w:rsidR="00056F5D" w:rsidRPr="001D2791">
        <w:rPr>
          <w:rFonts w:cs="Arial"/>
          <w:szCs w:val="20"/>
          <w:lang w:eastAsia="sl-SI"/>
        </w:rPr>
        <w:t>. člen</w:t>
      </w:r>
    </w:p>
    <w:p w14:paraId="368E1906" w14:textId="78AF5DC3" w:rsidR="00056F5D" w:rsidRDefault="00056F5D" w:rsidP="00056F5D">
      <w:pPr>
        <w:spacing w:line="240" w:lineRule="auto"/>
        <w:jc w:val="center"/>
        <w:rPr>
          <w:rFonts w:cs="Arial"/>
          <w:szCs w:val="20"/>
          <w:lang w:eastAsia="sl-SI"/>
        </w:rPr>
      </w:pPr>
      <w:r w:rsidRPr="001D2791">
        <w:rPr>
          <w:rFonts w:cs="Arial"/>
          <w:szCs w:val="20"/>
          <w:lang w:eastAsia="sl-SI"/>
        </w:rPr>
        <w:t>(</w:t>
      </w:r>
      <w:r>
        <w:rPr>
          <w:rFonts w:cs="Arial"/>
          <w:szCs w:val="20"/>
          <w:lang w:eastAsia="sl-SI"/>
        </w:rPr>
        <w:t>upravičenci</w:t>
      </w:r>
      <w:r w:rsidRPr="001D2791">
        <w:rPr>
          <w:rFonts w:cs="Arial"/>
          <w:szCs w:val="20"/>
          <w:lang w:eastAsia="sl-SI"/>
        </w:rPr>
        <w:t>)</w:t>
      </w:r>
    </w:p>
    <w:p w14:paraId="7AACEEB5" w14:textId="574E931C" w:rsidR="00056F5D" w:rsidRDefault="00056F5D" w:rsidP="00056F5D">
      <w:pPr>
        <w:spacing w:line="240" w:lineRule="auto"/>
        <w:jc w:val="center"/>
        <w:rPr>
          <w:rFonts w:cs="Arial"/>
          <w:szCs w:val="20"/>
          <w:lang w:eastAsia="sl-SI"/>
        </w:rPr>
      </w:pPr>
    </w:p>
    <w:p w14:paraId="5EF9D791" w14:textId="750C5DA7" w:rsidR="00056F5D" w:rsidRPr="00347E28" w:rsidRDefault="00056F5D" w:rsidP="00056F5D">
      <w:pPr>
        <w:spacing w:line="240" w:lineRule="auto"/>
        <w:jc w:val="both"/>
        <w:rPr>
          <w:rFonts w:cs="Arial"/>
          <w:szCs w:val="20"/>
          <w:lang w:eastAsia="sl-SI"/>
        </w:rPr>
      </w:pPr>
      <w:r w:rsidRPr="00347E28">
        <w:rPr>
          <w:rFonts w:cs="Arial"/>
          <w:szCs w:val="20"/>
          <w:lang w:eastAsia="sl-SI"/>
        </w:rPr>
        <w:t>(</w:t>
      </w:r>
      <w:r>
        <w:rPr>
          <w:rFonts w:cs="Arial"/>
          <w:szCs w:val="20"/>
          <w:lang w:eastAsia="sl-SI"/>
        </w:rPr>
        <w:t>1</w:t>
      </w:r>
      <w:r w:rsidRPr="00347E28">
        <w:rPr>
          <w:rFonts w:cs="Arial"/>
          <w:szCs w:val="20"/>
          <w:lang w:eastAsia="sl-SI"/>
        </w:rPr>
        <w:t xml:space="preserve">) Podporo za prestrukturiranje </w:t>
      </w:r>
      <w:r w:rsidR="00EF1544">
        <w:rPr>
          <w:rFonts w:cs="Arial"/>
          <w:szCs w:val="20"/>
          <w:lang w:eastAsia="sl-SI"/>
        </w:rPr>
        <w:t xml:space="preserve">vinogradov </w:t>
      </w:r>
      <w:r w:rsidRPr="00347E28">
        <w:rPr>
          <w:rFonts w:cs="Arial"/>
          <w:szCs w:val="20"/>
          <w:lang w:eastAsia="sl-SI"/>
        </w:rPr>
        <w:t>lahko uveljavljajo pridelovalci</w:t>
      </w:r>
      <w:r w:rsidRPr="00056F5D">
        <w:rPr>
          <w:rFonts w:cs="Arial"/>
          <w:szCs w:val="20"/>
          <w:lang w:eastAsia="sl-SI"/>
        </w:rPr>
        <w:t xml:space="preserve"> </w:t>
      </w:r>
      <w:r w:rsidRPr="00347E28">
        <w:rPr>
          <w:rFonts w:cs="Arial"/>
          <w:szCs w:val="20"/>
          <w:lang w:eastAsia="sl-SI"/>
        </w:rPr>
        <w:t>vinskega grozdja oziroma vina (v nadaljnjem besedilu: pridelovalec), ki so nosilci kmetijskih gospodarstev v skladu z zakonom, ki ureja kmetijstvo, in so vpisani</w:t>
      </w:r>
      <w:r>
        <w:rPr>
          <w:rFonts w:cs="Arial"/>
          <w:szCs w:val="20"/>
          <w:lang w:eastAsia="sl-SI"/>
        </w:rPr>
        <w:t xml:space="preserve"> v register,</w:t>
      </w:r>
      <w:r w:rsidRPr="00347E28">
        <w:rPr>
          <w:rFonts w:cs="Arial"/>
          <w:szCs w:val="20"/>
          <w:lang w:eastAsia="sl-SI"/>
        </w:rPr>
        <w:t xml:space="preserve"> ki:</w:t>
      </w:r>
    </w:p>
    <w:p w14:paraId="31CFAEEB" w14:textId="59D46C48" w:rsidR="00056F5D" w:rsidRPr="00347E28" w:rsidRDefault="00056F5D" w:rsidP="00056F5D">
      <w:pPr>
        <w:spacing w:line="240" w:lineRule="auto"/>
        <w:jc w:val="both"/>
        <w:rPr>
          <w:rFonts w:cs="Arial"/>
          <w:szCs w:val="20"/>
          <w:lang w:eastAsia="sl-SI"/>
        </w:rPr>
      </w:pPr>
      <w:r w:rsidRPr="00347E28">
        <w:rPr>
          <w:rFonts w:cs="Arial"/>
          <w:szCs w:val="20"/>
        </w:rPr>
        <w:lastRenderedPageBreak/>
        <w:t>–</w:t>
      </w:r>
      <w:r w:rsidRPr="00347E28">
        <w:rPr>
          <w:rFonts w:cs="Arial"/>
          <w:szCs w:val="20"/>
          <w:lang w:eastAsia="sl-SI"/>
        </w:rPr>
        <w:t xml:space="preserve"> skupaj s površino, za katero vlagajo </w:t>
      </w:r>
      <w:r w:rsidR="0008091E">
        <w:rPr>
          <w:rFonts w:cs="Arial"/>
          <w:szCs w:val="20"/>
          <w:lang w:eastAsia="sl-SI"/>
        </w:rPr>
        <w:t>vlogo</w:t>
      </w:r>
      <w:r w:rsidR="0008091E" w:rsidRPr="00347E28">
        <w:rPr>
          <w:rFonts w:cs="Arial"/>
          <w:szCs w:val="20"/>
          <w:lang w:eastAsia="sl-SI"/>
        </w:rPr>
        <w:t xml:space="preserve"> </w:t>
      </w:r>
      <w:r w:rsidRPr="00347E28">
        <w:rPr>
          <w:rFonts w:cs="Arial"/>
          <w:szCs w:val="20"/>
          <w:lang w:eastAsia="sl-SI"/>
        </w:rPr>
        <w:t>za podporo, obdelujejo najmanj 0,5 ha vinogradov,</w:t>
      </w:r>
    </w:p>
    <w:p w14:paraId="07762DAA" w14:textId="454AE2C5" w:rsidR="00056F5D" w:rsidRPr="00347E28" w:rsidRDefault="00056F5D" w:rsidP="00056F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vlagajo vlogo za podporo za prestrukturiranje strnjene površine, velike najmanj 0,1 ha, določene v skladu </w:t>
      </w:r>
      <w:r w:rsidRPr="00604316">
        <w:rPr>
          <w:rFonts w:cs="Arial"/>
          <w:szCs w:val="20"/>
          <w:lang w:eastAsia="sl-SI"/>
        </w:rPr>
        <w:t xml:space="preserve">s prvim odstavkom 42. člena </w:t>
      </w:r>
      <w:r w:rsidRPr="00604316">
        <w:rPr>
          <w:rFonts w:cs="Arial"/>
          <w:color w:val="221E1F"/>
          <w:szCs w:val="20"/>
          <w:lang w:eastAsia="sl-SI"/>
        </w:rPr>
        <w:t>Izvedbene uredbe 2022/126/EU</w:t>
      </w:r>
      <w:r w:rsidRPr="00347E28">
        <w:rPr>
          <w:rFonts w:cs="Arial"/>
          <w:szCs w:val="20"/>
          <w:lang w:eastAsia="sl-SI"/>
        </w:rPr>
        <w:t>,</w:t>
      </w:r>
    </w:p>
    <w:p w14:paraId="095A4071" w14:textId="77777777" w:rsidR="00FA5366" w:rsidRDefault="00056F5D" w:rsidP="00056F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prestrukturirajo vinograd, za katerega je bilo izdano dovoljenje za ponovno zasaditev vinske trte v </w:t>
      </w:r>
      <w:r w:rsidRPr="00E20DEE">
        <w:rPr>
          <w:rFonts w:cs="Arial"/>
          <w:szCs w:val="20"/>
          <w:lang w:eastAsia="sl-SI"/>
        </w:rPr>
        <w:t xml:space="preserve">skladu s 66. členom Uredbe </w:t>
      </w:r>
      <w:r>
        <w:rPr>
          <w:rFonts w:cs="Arial"/>
          <w:szCs w:val="20"/>
          <w:lang w:eastAsia="sl-SI"/>
        </w:rPr>
        <w:t>1308</w:t>
      </w:r>
      <w:r w:rsidRPr="00347E28">
        <w:rPr>
          <w:rFonts w:cs="Arial"/>
          <w:szCs w:val="20"/>
          <w:lang w:eastAsia="sl-SI"/>
        </w:rPr>
        <w:t>/</w:t>
      </w:r>
      <w:r>
        <w:rPr>
          <w:rFonts w:cs="Arial"/>
          <w:szCs w:val="20"/>
          <w:lang w:eastAsia="sl-SI"/>
        </w:rPr>
        <w:t>2013</w:t>
      </w:r>
      <w:r w:rsidRPr="00347E28">
        <w:rPr>
          <w:rFonts w:cs="Arial"/>
          <w:szCs w:val="20"/>
          <w:lang w:eastAsia="sl-SI"/>
        </w:rPr>
        <w:t>/EU, razen pri zamenjavi sort s precepljanjem</w:t>
      </w:r>
      <w:r w:rsidR="00FA5366">
        <w:rPr>
          <w:rFonts w:cs="Arial"/>
          <w:szCs w:val="20"/>
          <w:lang w:eastAsia="sl-SI"/>
        </w:rPr>
        <w:t>, in</w:t>
      </w:r>
    </w:p>
    <w:p w14:paraId="5BC28063" w14:textId="450A935C" w:rsidR="00056F5D" w:rsidRPr="00347E28" w:rsidRDefault="00FA5366" w:rsidP="00056F5D">
      <w:pPr>
        <w:spacing w:line="240" w:lineRule="auto"/>
        <w:jc w:val="both"/>
        <w:rPr>
          <w:rFonts w:cs="Arial"/>
          <w:szCs w:val="20"/>
          <w:lang w:eastAsia="sl-SI"/>
        </w:rPr>
      </w:pPr>
      <w:r w:rsidRPr="00347E28">
        <w:rPr>
          <w:rFonts w:cs="Arial"/>
          <w:szCs w:val="20"/>
        </w:rPr>
        <w:t>–</w:t>
      </w:r>
      <w:r>
        <w:rPr>
          <w:rFonts w:cs="Arial"/>
          <w:szCs w:val="20"/>
        </w:rPr>
        <w:t xml:space="preserve"> so </w:t>
      </w:r>
      <w:r w:rsidRPr="00347E28">
        <w:rPr>
          <w:rFonts w:cs="Arial"/>
          <w:szCs w:val="20"/>
          <w:lang w:eastAsia="sl-SI"/>
        </w:rPr>
        <w:t>za prestrukturiranje</w:t>
      </w:r>
      <w:r>
        <w:rPr>
          <w:rFonts w:cs="Arial"/>
          <w:szCs w:val="20"/>
          <w:lang w:eastAsia="sl-SI"/>
        </w:rPr>
        <w:t xml:space="preserve"> vinogradov iz tretje alineje prvega odstavka 6. člena te uredbe </w:t>
      </w:r>
      <w:r w:rsidR="008C1AC6">
        <w:rPr>
          <w:rFonts w:cs="Arial"/>
          <w:szCs w:val="20"/>
          <w:lang w:eastAsia="sl-SI"/>
        </w:rPr>
        <w:t xml:space="preserve">o sumu pojava zlate trsne rumenice v vinogradu obvestili </w:t>
      </w:r>
      <w:r w:rsidR="005562B9">
        <w:rPr>
          <w:rFonts w:cs="Arial"/>
          <w:szCs w:val="20"/>
          <w:lang w:eastAsia="sl-SI"/>
        </w:rPr>
        <w:t xml:space="preserve">nosilca javnih pooblastil za opravljanje </w:t>
      </w:r>
      <w:r w:rsidR="008C1AC6">
        <w:rPr>
          <w:rFonts w:cs="Arial"/>
          <w:szCs w:val="20"/>
          <w:lang w:eastAsia="sl-SI"/>
        </w:rPr>
        <w:t>fitosanitarnega pregl</w:t>
      </w:r>
      <w:r w:rsidR="005562B9">
        <w:rPr>
          <w:rFonts w:cs="Arial"/>
          <w:szCs w:val="20"/>
          <w:lang w:eastAsia="sl-SI"/>
        </w:rPr>
        <w:t>ed</w:t>
      </w:r>
      <w:r w:rsidR="008C1AC6">
        <w:rPr>
          <w:rFonts w:cs="Arial"/>
          <w:szCs w:val="20"/>
          <w:lang w:eastAsia="sl-SI"/>
        </w:rPr>
        <w:t>a</w:t>
      </w:r>
      <w:r w:rsidR="005562B9">
        <w:rPr>
          <w:rFonts w:cs="Arial"/>
          <w:szCs w:val="20"/>
          <w:lang w:eastAsia="sl-SI"/>
        </w:rPr>
        <w:t xml:space="preserve"> v skladu z zakonom, ki ureja zdravstveno varstvo rastlin (v nadaljnjem besedilu: fitosanitarni preglednik)</w:t>
      </w:r>
      <w:r w:rsidR="008C1AC6">
        <w:rPr>
          <w:rFonts w:cs="Arial"/>
          <w:szCs w:val="20"/>
          <w:lang w:eastAsia="sl-SI"/>
        </w:rPr>
        <w:t>, ki v skladu s predpisom o ukrepih za zatiranje in preprečevanje zlate trsne rumenice izda dokument o potrditvi pojava zlate trsne rumenice v vinogradu</w:t>
      </w:r>
      <w:r w:rsidR="00650689">
        <w:rPr>
          <w:rFonts w:cs="Arial"/>
          <w:szCs w:val="20"/>
          <w:lang w:eastAsia="sl-SI"/>
        </w:rPr>
        <w:t xml:space="preserve">, </w:t>
      </w:r>
      <w:r w:rsidR="00650689">
        <w:rPr>
          <w:rFonts w:cs="Arial"/>
          <w:szCs w:val="20"/>
          <w:lang w:eastAsia="sl-SI"/>
        </w:rPr>
        <w:t>ali imajo izdano odločbo fitosanitarnega inšpektorja o odreditvi ukrepov zaradi pojava zlate trsne rumenice</w:t>
      </w:r>
      <w:bookmarkStart w:id="0" w:name="_GoBack"/>
      <w:bookmarkEnd w:id="0"/>
      <w:r w:rsidR="00056F5D" w:rsidRPr="00347E28">
        <w:rPr>
          <w:rFonts w:cs="Arial"/>
          <w:szCs w:val="20"/>
          <w:lang w:eastAsia="sl-SI"/>
        </w:rPr>
        <w:t>.</w:t>
      </w:r>
    </w:p>
    <w:p w14:paraId="4FC4478E" w14:textId="77777777" w:rsidR="00056F5D" w:rsidRDefault="00056F5D" w:rsidP="00056F5D">
      <w:pPr>
        <w:spacing w:line="240" w:lineRule="auto"/>
        <w:jc w:val="both"/>
        <w:rPr>
          <w:rFonts w:cs="Arial"/>
          <w:szCs w:val="20"/>
          <w:lang w:eastAsia="sl-SI"/>
        </w:rPr>
      </w:pPr>
    </w:p>
    <w:p w14:paraId="37F9FA83" w14:textId="7997AD9D" w:rsidR="00056F5D" w:rsidRDefault="00056F5D" w:rsidP="00056F5D">
      <w:pPr>
        <w:spacing w:line="240" w:lineRule="auto"/>
        <w:jc w:val="both"/>
        <w:rPr>
          <w:rFonts w:cs="Arial"/>
          <w:szCs w:val="20"/>
          <w:lang w:eastAsia="sl-SI"/>
        </w:rPr>
      </w:pPr>
      <w:r w:rsidRPr="00347E28">
        <w:rPr>
          <w:rFonts w:cs="Arial"/>
          <w:szCs w:val="20"/>
          <w:lang w:eastAsia="sl-SI"/>
        </w:rPr>
        <w:t>(</w:t>
      </w:r>
      <w:r>
        <w:rPr>
          <w:rFonts w:cs="Arial"/>
          <w:szCs w:val="20"/>
          <w:lang w:eastAsia="sl-SI"/>
        </w:rPr>
        <w:t>2</w:t>
      </w:r>
      <w:r w:rsidRPr="00347E28">
        <w:rPr>
          <w:rFonts w:cs="Arial"/>
          <w:szCs w:val="20"/>
          <w:lang w:eastAsia="sl-SI"/>
        </w:rPr>
        <w:t>) Ne glede na določbo prve alineje prejšnjega odstavka lahko podporo za prestrukturiranje</w:t>
      </w:r>
      <w:r w:rsidR="00EF1544">
        <w:rPr>
          <w:rFonts w:cs="Arial"/>
          <w:szCs w:val="20"/>
          <w:lang w:eastAsia="sl-SI"/>
        </w:rPr>
        <w:t xml:space="preserve"> vinogradov</w:t>
      </w:r>
      <w:r w:rsidRPr="00347E28">
        <w:rPr>
          <w:rFonts w:cs="Arial"/>
          <w:szCs w:val="20"/>
          <w:lang w:eastAsia="sl-SI"/>
        </w:rPr>
        <w:t xml:space="preserve"> uveljavljajo tudi pridelovalci, ki skupaj s površino, za katero vlagajo zahtevo za podporo, obdelujejo najmanj 0,3 ha in prestrukturirajo vinograd v vinorodnem okolišu Dolenjska, Bela krajina, Prekmurje, vinorodnem </w:t>
      </w:r>
      <w:proofErr w:type="spellStart"/>
      <w:r w:rsidRPr="00347E28">
        <w:rPr>
          <w:rFonts w:cs="Arial"/>
          <w:szCs w:val="20"/>
          <w:lang w:eastAsia="sl-SI"/>
        </w:rPr>
        <w:t>podokolišu</w:t>
      </w:r>
      <w:proofErr w:type="spellEnd"/>
      <w:r w:rsidRPr="00347E28">
        <w:rPr>
          <w:rFonts w:cs="Arial"/>
          <w:szCs w:val="20"/>
          <w:lang w:eastAsia="sl-SI"/>
        </w:rPr>
        <w:t xml:space="preserve"> Haloze ali Šmarje – Virštanj.</w:t>
      </w:r>
    </w:p>
    <w:p w14:paraId="0C0C4AF6" w14:textId="77777777" w:rsidR="00056F5D" w:rsidRPr="00347E28" w:rsidRDefault="00056F5D" w:rsidP="00056F5D">
      <w:pPr>
        <w:spacing w:line="240" w:lineRule="auto"/>
        <w:jc w:val="both"/>
        <w:rPr>
          <w:rFonts w:cs="Arial"/>
          <w:szCs w:val="20"/>
          <w:lang w:eastAsia="sl-SI"/>
        </w:rPr>
      </w:pPr>
    </w:p>
    <w:p w14:paraId="39EE8289" w14:textId="76C9A182" w:rsidR="00B262CB" w:rsidRDefault="00056F5D" w:rsidP="00B262CB">
      <w:pPr>
        <w:spacing w:line="240" w:lineRule="auto"/>
        <w:jc w:val="both"/>
        <w:rPr>
          <w:rFonts w:cs="Arial"/>
          <w:szCs w:val="20"/>
          <w:lang w:eastAsia="sl-SI"/>
        </w:rPr>
      </w:pPr>
      <w:r w:rsidRPr="00347E28">
        <w:rPr>
          <w:rFonts w:cs="Arial"/>
          <w:szCs w:val="20"/>
          <w:lang w:eastAsia="sl-SI"/>
        </w:rPr>
        <w:t>(</w:t>
      </w:r>
      <w:r>
        <w:rPr>
          <w:rFonts w:cs="Arial"/>
          <w:szCs w:val="20"/>
          <w:lang w:eastAsia="sl-SI"/>
        </w:rPr>
        <w:t>3</w:t>
      </w:r>
      <w:r w:rsidRPr="00347E28">
        <w:rPr>
          <w:rFonts w:cs="Arial"/>
          <w:szCs w:val="20"/>
          <w:lang w:eastAsia="sl-SI"/>
        </w:rPr>
        <w:t>) </w:t>
      </w:r>
      <w:r w:rsidR="00B262CB" w:rsidRPr="00347E28">
        <w:rPr>
          <w:rFonts w:cs="Arial"/>
          <w:szCs w:val="20"/>
          <w:lang w:eastAsia="sl-SI"/>
        </w:rPr>
        <w:t xml:space="preserve">Ne glede na določbo prve alineje </w:t>
      </w:r>
      <w:r w:rsidR="00FA5366">
        <w:rPr>
          <w:rFonts w:cs="Arial"/>
          <w:szCs w:val="20"/>
          <w:lang w:eastAsia="sl-SI"/>
        </w:rPr>
        <w:t>prvega</w:t>
      </w:r>
      <w:r w:rsidR="00B262CB" w:rsidRPr="00347E28">
        <w:rPr>
          <w:rFonts w:cs="Arial"/>
          <w:szCs w:val="20"/>
          <w:lang w:eastAsia="sl-SI"/>
        </w:rPr>
        <w:t xml:space="preserve"> odstavka</w:t>
      </w:r>
      <w:r w:rsidR="00FA5366">
        <w:rPr>
          <w:rFonts w:cs="Arial"/>
          <w:szCs w:val="20"/>
          <w:lang w:eastAsia="sl-SI"/>
        </w:rPr>
        <w:t xml:space="preserve"> tega člena</w:t>
      </w:r>
      <w:r w:rsidR="00B262CB" w:rsidRPr="00347E28">
        <w:rPr>
          <w:rFonts w:cs="Arial"/>
          <w:szCs w:val="20"/>
          <w:lang w:eastAsia="sl-SI"/>
        </w:rPr>
        <w:t xml:space="preserve"> lahko podporo za prestrukturiranje</w:t>
      </w:r>
      <w:r w:rsidR="00B262CB">
        <w:rPr>
          <w:rFonts w:cs="Arial"/>
          <w:szCs w:val="20"/>
          <w:lang w:eastAsia="sl-SI"/>
        </w:rPr>
        <w:t xml:space="preserve"> vinogradov iz tretje alineje prvega odstavka </w:t>
      </w:r>
      <w:r w:rsidR="00BF0C5F">
        <w:rPr>
          <w:rFonts w:cs="Arial"/>
          <w:szCs w:val="20"/>
          <w:lang w:eastAsia="sl-SI"/>
        </w:rPr>
        <w:t>6. člena te uredbe</w:t>
      </w:r>
      <w:r w:rsidR="00B262CB" w:rsidRPr="00347E28">
        <w:rPr>
          <w:rFonts w:cs="Arial"/>
          <w:szCs w:val="20"/>
          <w:lang w:eastAsia="sl-SI"/>
        </w:rPr>
        <w:t xml:space="preserve"> uveljavljajo pridelovalci, ki skupaj s površino, za katero vlagajo zahtevo za podporo, obdelujejo najmanj 0,3 ha</w:t>
      </w:r>
      <w:r w:rsidR="00BF0C5F">
        <w:rPr>
          <w:rFonts w:cs="Arial"/>
          <w:szCs w:val="20"/>
          <w:lang w:eastAsia="sl-SI"/>
        </w:rPr>
        <w:t>.</w:t>
      </w:r>
    </w:p>
    <w:p w14:paraId="7AC8E2C3" w14:textId="77777777" w:rsidR="00B262CB" w:rsidRDefault="00B262CB" w:rsidP="00056F5D">
      <w:pPr>
        <w:spacing w:line="240" w:lineRule="auto"/>
        <w:jc w:val="both"/>
        <w:rPr>
          <w:rFonts w:cs="Arial"/>
          <w:szCs w:val="20"/>
          <w:lang w:eastAsia="sl-SI"/>
        </w:rPr>
      </w:pPr>
    </w:p>
    <w:p w14:paraId="4EA46AE6" w14:textId="2F0C883D" w:rsidR="00056F5D" w:rsidRDefault="00B262CB" w:rsidP="00056F5D">
      <w:pPr>
        <w:spacing w:line="240" w:lineRule="auto"/>
        <w:jc w:val="both"/>
        <w:rPr>
          <w:rFonts w:cs="Arial"/>
          <w:szCs w:val="20"/>
          <w:lang w:eastAsia="sl-SI"/>
        </w:rPr>
      </w:pPr>
      <w:r>
        <w:rPr>
          <w:rFonts w:cs="Arial"/>
          <w:szCs w:val="20"/>
          <w:lang w:eastAsia="sl-SI"/>
        </w:rPr>
        <w:t xml:space="preserve">(4) </w:t>
      </w:r>
      <w:r w:rsidR="00056F5D" w:rsidRPr="00347E28">
        <w:rPr>
          <w:rFonts w:cs="Arial"/>
          <w:szCs w:val="20"/>
          <w:lang w:eastAsia="sl-SI"/>
        </w:rPr>
        <w:t xml:space="preserve">Če podporo za prestrukturiranje </w:t>
      </w:r>
      <w:r w:rsidR="00EF1544">
        <w:rPr>
          <w:rFonts w:cs="Arial"/>
          <w:szCs w:val="20"/>
          <w:lang w:eastAsia="sl-SI"/>
        </w:rPr>
        <w:t xml:space="preserve">vinogradov </w:t>
      </w:r>
      <w:r w:rsidR="00056F5D" w:rsidRPr="00347E28">
        <w:rPr>
          <w:rFonts w:cs="Arial"/>
          <w:szCs w:val="20"/>
          <w:lang w:eastAsia="sl-SI"/>
        </w:rPr>
        <w:t>uveljavlja pridelovalec, ki je v preteklih petih letih izkrčil del ali vse vinograde zaradi odrejenega uničenja trt zaradi ugotovljene navzočnosti škodljivega organizma v skladu s predpisi, ki urejajo zdravstveno varstvo rastlin, se pri ugotavljanju izpolnjevanja pogoja iz prve alineje četrtega odstavka tega člena ali iz prejšnjega odstavka upošteva površina vinogradov, vpisana v register pred izkrčitvijo.</w:t>
      </w:r>
    </w:p>
    <w:p w14:paraId="7C6E6EA9" w14:textId="77777777" w:rsidR="00056F5D" w:rsidRPr="001D2791" w:rsidRDefault="00056F5D" w:rsidP="00056F5D">
      <w:pPr>
        <w:spacing w:line="240" w:lineRule="auto"/>
        <w:jc w:val="center"/>
        <w:rPr>
          <w:rFonts w:cs="Arial"/>
          <w:szCs w:val="20"/>
          <w:lang w:eastAsia="sl-SI"/>
        </w:rPr>
      </w:pPr>
    </w:p>
    <w:p w14:paraId="47F8BA8B" w14:textId="77777777" w:rsidR="00056F5D" w:rsidRPr="001D2791" w:rsidRDefault="00056F5D" w:rsidP="001D2791">
      <w:pPr>
        <w:spacing w:line="240" w:lineRule="auto"/>
        <w:jc w:val="center"/>
        <w:rPr>
          <w:rFonts w:cs="Arial"/>
          <w:szCs w:val="20"/>
          <w:lang w:eastAsia="sl-SI"/>
        </w:rPr>
      </w:pPr>
    </w:p>
    <w:p w14:paraId="4C98A028" w14:textId="6809E35B" w:rsidR="00347E28" w:rsidRPr="001D2791" w:rsidRDefault="00056F5D" w:rsidP="001D2791">
      <w:pPr>
        <w:spacing w:line="240" w:lineRule="auto"/>
        <w:jc w:val="center"/>
        <w:rPr>
          <w:rFonts w:cs="Arial"/>
          <w:szCs w:val="20"/>
          <w:lang w:eastAsia="sl-SI"/>
        </w:rPr>
      </w:pPr>
      <w:r>
        <w:rPr>
          <w:rFonts w:cs="Arial"/>
          <w:szCs w:val="20"/>
          <w:lang w:eastAsia="sl-SI"/>
        </w:rPr>
        <w:t>6</w:t>
      </w:r>
      <w:r w:rsidR="00347E28" w:rsidRPr="001D2791">
        <w:rPr>
          <w:rFonts w:cs="Arial"/>
          <w:szCs w:val="20"/>
          <w:lang w:eastAsia="sl-SI"/>
        </w:rPr>
        <w:t>. člen</w:t>
      </w:r>
    </w:p>
    <w:p w14:paraId="1644FE11" w14:textId="77777777" w:rsidR="00347E28" w:rsidRPr="001D2791" w:rsidRDefault="00347E28" w:rsidP="001D2791">
      <w:pPr>
        <w:spacing w:line="240" w:lineRule="auto"/>
        <w:jc w:val="center"/>
        <w:rPr>
          <w:rFonts w:cs="Arial"/>
          <w:szCs w:val="20"/>
          <w:lang w:eastAsia="sl-SI"/>
        </w:rPr>
      </w:pPr>
      <w:r w:rsidRPr="001D2791">
        <w:rPr>
          <w:rFonts w:cs="Arial"/>
          <w:szCs w:val="20"/>
          <w:lang w:eastAsia="sl-SI"/>
        </w:rPr>
        <w:t>(pogoji)</w:t>
      </w:r>
    </w:p>
    <w:p w14:paraId="6FD39C5A" w14:textId="77777777" w:rsidR="001D2791" w:rsidRPr="00347E28" w:rsidRDefault="001D2791" w:rsidP="001D2791">
      <w:pPr>
        <w:spacing w:line="240" w:lineRule="auto"/>
        <w:jc w:val="both"/>
        <w:rPr>
          <w:rFonts w:cs="Arial"/>
          <w:szCs w:val="20"/>
          <w:lang w:eastAsia="sl-SI"/>
        </w:rPr>
      </w:pPr>
    </w:p>
    <w:p w14:paraId="24222228" w14:textId="513D6590" w:rsidR="00347E28" w:rsidRPr="00347E28" w:rsidRDefault="00347E28" w:rsidP="0008142A">
      <w:pPr>
        <w:spacing w:line="240" w:lineRule="auto"/>
        <w:jc w:val="both"/>
        <w:rPr>
          <w:rFonts w:cs="Arial"/>
          <w:szCs w:val="20"/>
          <w:lang w:eastAsia="sl-SI"/>
        </w:rPr>
      </w:pPr>
      <w:r w:rsidRPr="00347E28">
        <w:rPr>
          <w:rFonts w:cs="Arial"/>
          <w:szCs w:val="20"/>
          <w:lang w:eastAsia="sl-SI"/>
        </w:rPr>
        <w:t>(1) Pridelovalci</w:t>
      </w:r>
      <w:r w:rsidR="0008142A">
        <w:rPr>
          <w:rFonts w:cs="Arial"/>
          <w:szCs w:val="20"/>
          <w:lang w:eastAsia="sl-SI"/>
        </w:rPr>
        <w:t xml:space="preserve"> lahko v skladu </w:t>
      </w:r>
      <w:r w:rsidR="00056F5D">
        <w:rPr>
          <w:rFonts w:cs="Arial"/>
          <w:szCs w:val="20"/>
          <w:lang w:eastAsia="sl-SI"/>
        </w:rPr>
        <w:t>z</w:t>
      </w:r>
      <w:r w:rsidR="0008142A">
        <w:rPr>
          <w:rFonts w:cs="Arial"/>
          <w:szCs w:val="20"/>
          <w:lang w:eastAsia="sl-SI"/>
        </w:rPr>
        <w:t xml:space="preserve"> 58</w:t>
      </w:r>
      <w:r w:rsidRPr="00347E28">
        <w:rPr>
          <w:rFonts w:cs="Arial"/>
          <w:szCs w:val="20"/>
          <w:lang w:eastAsia="sl-SI"/>
        </w:rPr>
        <w:t xml:space="preserve">. členom Uredbe </w:t>
      </w:r>
      <w:r w:rsidR="001D2791">
        <w:rPr>
          <w:rFonts w:cs="Arial"/>
          <w:szCs w:val="20"/>
          <w:lang w:eastAsia="sl-SI"/>
        </w:rPr>
        <w:t>2021</w:t>
      </w:r>
      <w:r w:rsidRPr="00347E28">
        <w:rPr>
          <w:rFonts w:cs="Arial"/>
          <w:szCs w:val="20"/>
          <w:lang w:eastAsia="sl-SI"/>
        </w:rPr>
        <w:t>/2</w:t>
      </w:r>
      <w:r w:rsidR="001D2791">
        <w:rPr>
          <w:rFonts w:cs="Arial"/>
          <w:szCs w:val="20"/>
          <w:lang w:eastAsia="sl-SI"/>
        </w:rPr>
        <w:t>115</w:t>
      </w:r>
      <w:r w:rsidR="0008142A">
        <w:rPr>
          <w:rFonts w:cs="Arial"/>
          <w:szCs w:val="20"/>
          <w:lang w:eastAsia="sl-SI"/>
        </w:rPr>
        <w:t>/EU uveljavljajo podporo</w:t>
      </w:r>
      <w:r w:rsidRPr="00347E28">
        <w:rPr>
          <w:rFonts w:cs="Arial"/>
          <w:szCs w:val="20"/>
          <w:lang w:eastAsia="sl-SI"/>
        </w:rPr>
        <w:t xml:space="preserve"> za prestrukturiranje vinogradov, kar vključuje:</w:t>
      </w:r>
    </w:p>
    <w:p w14:paraId="4C851CF1" w14:textId="77777777" w:rsidR="00347E28" w:rsidRPr="00347E28" w:rsidRDefault="0008142A" w:rsidP="0008142A">
      <w:pPr>
        <w:spacing w:line="240" w:lineRule="auto"/>
        <w:jc w:val="both"/>
        <w:rPr>
          <w:rFonts w:cs="Arial"/>
          <w:szCs w:val="20"/>
          <w:lang w:eastAsia="sl-SI"/>
        </w:rPr>
      </w:pPr>
      <w:r w:rsidRPr="00347E28">
        <w:rPr>
          <w:rFonts w:cs="Arial"/>
          <w:szCs w:val="20"/>
        </w:rPr>
        <w:t>–</w:t>
      </w:r>
      <w:r>
        <w:rPr>
          <w:rFonts w:cs="Arial"/>
          <w:szCs w:val="20"/>
          <w:lang w:eastAsia="sl-SI"/>
        </w:rPr>
        <w:t> </w:t>
      </w:r>
      <w:r w:rsidR="00347E28" w:rsidRPr="00347E28">
        <w:rPr>
          <w:rFonts w:cs="Arial"/>
          <w:szCs w:val="20"/>
          <w:lang w:eastAsia="sl-SI"/>
        </w:rPr>
        <w:t>zamenjavo sort, spremembo lokacije vinogradov ali izboljšavo tehn</w:t>
      </w:r>
      <w:r>
        <w:rPr>
          <w:rFonts w:cs="Arial"/>
          <w:szCs w:val="20"/>
          <w:lang w:eastAsia="sl-SI"/>
        </w:rPr>
        <w:t>ik</w:t>
      </w:r>
      <w:r w:rsidR="00347E28" w:rsidRPr="00347E28">
        <w:rPr>
          <w:rFonts w:cs="Arial"/>
          <w:szCs w:val="20"/>
          <w:lang w:eastAsia="sl-SI"/>
        </w:rPr>
        <w:t xml:space="preserve"> upravljanja vinogradov, pri čemer mora biti vinograd starejši od deset let, ali</w:t>
      </w:r>
    </w:p>
    <w:p w14:paraId="4B5F9BE8" w14:textId="77777777" w:rsidR="00B262CB" w:rsidRDefault="0008142A" w:rsidP="0008142A">
      <w:pPr>
        <w:spacing w:line="240" w:lineRule="auto"/>
        <w:jc w:val="both"/>
        <w:rPr>
          <w:rFonts w:cs="Arial"/>
          <w:szCs w:val="20"/>
          <w:lang w:eastAsia="sl-SI"/>
        </w:rPr>
      </w:pPr>
      <w:r w:rsidRPr="00347E28">
        <w:rPr>
          <w:rFonts w:cs="Arial"/>
          <w:szCs w:val="20"/>
        </w:rPr>
        <w:t>–</w:t>
      </w:r>
      <w:r>
        <w:rPr>
          <w:rFonts w:cs="Arial"/>
          <w:szCs w:val="20"/>
          <w:lang w:eastAsia="sl-SI"/>
        </w:rPr>
        <w:t> </w:t>
      </w:r>
      <w:r w:rsidR="00347E28" w:rsidRPr="00347E28">
        <w:rPr>
          <w:rFonts w:cs="Arial"/>
          <w:szCs w:val="20"/>
          <w:lang w:eastAsia="sl-SI"/>
        </w:rPr>
        <w:t>zamenjavo sort s precepljanjem, če je to izvedeno v vinogradu ali njegovem delu, ki ni mlajši od pet in starejši od 20 let, na strnjeni površini iz druge alineje četrtega odstavka tega člena in s cepiči sort vinske trte, ki so v skladu s predpisom, ki ureja pridelovalna območja, in izpolnjujejo zahteve predpisov, ki urejajo semenski material kmetijskih rastlin in zdravstveno varstvo rastlin</w:t>
      </w:r>
      <w:r w:rsidR="00B262CB">
        <w:rPr>
          <w:rFonts w:cs="Arial"/>
          <w:szCs w:val="20"/>
          <w:lang w:eastAsia="sl-SI"/>
        </w:rPr>
        <w:t xml:space="preserve"> ali</w:t>
      </w:r>
    </w:p>
    <w:p w14:paraId="29B41D2C" w14:textId="4C512066" w:rsidR="00347E28" w:rsidRPr="0035060A" w:rsidRDefault="00B262CB" w:rsidP="0008142A">
      <w:pPr>
        <w:spacing w:line="240" w:lineRule="auto"/>
        <w:jc w:val="both"/>
        <w:rPr>
          <w:rFonts w:cs="Arial"/>
          <w:szCs w:val="20"/>
          <w:lang w:eastAsia="sl-SI"/>
        </w:rPr>
      </w:pPr>
      <w:r w:rsidRPr="00347E28">
        <w:rPr>
          <w:rFonts w:cs="Arial"/>
          <w:szCs w:val="20"/>
        </w:rPr>
        <w:t>–</w:t>
      </w:r>
      <w:r>
        <w:rPr>
          <w:rFonts w:cs="Arial"/>
          <w:szCs w:val="20"/>
        </w:rPr>
        <w:t xml:space="preserve"> ponovno zasaditev vinogradov po izkrčitvi iz zdravstvenih ali fitosanitarnih razlogov</w:t>
      </w:r>
      <w:r w:rsidR="008C1AC6">
        <w:rPr>
          <w:rFonts w:cs="Arial"/>
          <w:szCs w:val="20"/>
        </w:rPr>
        <w:t xml:space="preserve"> zaradi pojava zlate trsne rumenice</w:t>
      </w:r>
      <w:r w:rsidR="0035060A">
        <w:rPr>
          <w:rFonts w:cs="Arial"/>
          <w:szCs w:val="20"/>
        </w:rPr>
        <w:t xml:space="preserve">, </w:t>
      </w:r>
      <w:r w:rsidR="0035060A" w:rsidRPr="0035060A">
        <w:rPr>
          <w:rFonts w:cs="Arial"/>
          <w:szCs w:val="20"/>
        </w:rPr>
        <w:t xml:space="preserve">če </w:t>
      </w:r>
      <w:r w:rsidR="0035060A" w:rsidRPr="0035060A">
        <w:rPr>
          <w:rFonts w:cs="Arial"/>
          <w:szCs w:val="20"/>
          <w:lang w:eastAsia="x-none"/>
        </w:rPr>
        <w:t xml:space="preserve">je pridelovalec v </w:t>
      </w:r>
      <w:r w:rsidR="0035060A">
        <w:rPr>
          <w:rFonts w:cs="Arial"/>
          <w:szCs w:val="20"/>
          <w:lang w:eastAsia="x-none"/>
        </w:rPr>
        <w:t xml:space="preserve">posameznem letu v </w:t>
      </w:r>
      <w:r w:rsidR="0035060A" w:rsidRPr="0035060A">
        <w:rPr>
          <w:rFonts w:cs="Arial"/>
          <w:szCs w:val="20"/>
          <w:lang w:eastAsia="x-none"/>
        </w:rPr>
        <w:t xml:space="preserve">celoti izvedel vse predpisane ukrepe zadrževanja glede zatiranja prenašalca s fitofarmacevtskimi sredstvi in uničenja simptomatičnih rastlin trte v skladu </w:t>
      </w:r>
      <w:r w:rsidR="0035060A">
        <w:rPr>
          <w:rFonts w:cs="Arial"/>
          <w:szCs w:val="20"/>
          <w:lang w:eastAsia="x-none"/>
        </w:rPr>
        <w:t>s predpisom, ki ureja ukrepe za zatiranje in preprečevanje širjenja zlate trsne rumenice</w:t>
      </w:r>
      <w:r w:rsidR="00347E28" w:rsidRPr="0035060A">
        <w:rPr>
          <w:rFonts w:cs="Arial"/>
          <w:szCs w:val="20"/>
          <w:lang w:eastAsia="sl-SI"/>
        </w:rPr>
        <w:t>.</w:t>
      </w:r>
    </w:p>
    <w:p w14:paraId="7DCFEFBB" w14:textId="77777777" w:rsidR="0008142A" w:rsidRPr="00347E28" w:rsidRDefault="0008142A" w:rsidP="0008142A">
      <w:pPr>
        <w:spacing w:line="240" w:lineRule="auto"/>
        <w:jc w:val="both"/>
        <w:rPr>
          <w:rFonts w:cs="Arial"/>
          <w:szCs w:val="20"/>
          <w:lang w:eastAsia="sl-SI"/>
        </w:rPr>
      </w:pPr>
    </w:p>
    <w:p w14:paraId="2D2CD577" w14:textId="002B1B93" w:rsidR="00347E28" w:rsidRPr="00347E28" w:rsidRDefault="00347E28" w:rsidP="0008142A">
      <w:pPr>
        <w:spacing w:line="240" w:lineRule="auto"/>
        <w:jc w:val="both"/>
        <w:rPr>
          <w:rFonts w:cs="Arial"/>
          <w:szCs w:val="20"/>
          <w:lang w:eastAsia="sl-SI"/>
        </w:rPr>
      </w:pPr>
      <w:r w:rsidRPr="00347E28">
        <w:rPr>
          <w:rFonts w:cs="Arial"/>
          <w:szCs w:val="20"/>
          <w:lang w:eastAsia="sl-SI"/>
        </w:rPr>
        <w:t xml:space="preserve">(2) Prestrukturiranje </w:t>
      </w:r>
      <w:r w:rsidR="00EF1544">
        <w:rPr>
          <w:rFonts w:cs="Arial"/>
          <w:szCs w:val="20"/>
          <w:lang w:eastAsia="sl-SI"/>
        </w:rPr>
        <w:t xml:space="preserve">vinogradov </w:t>
      </w:r>
      <w:r w:rsidRPr="00347E28">
        <w:rPr>
          <w:rFonts w:cs="Arial"/>
          <w:szCs w:val="20"/>
          <w:lang w:eastAsia="sl-SI"/>
        </w:rPr>
        <w:t>lahko vključuje enega ali več naslednjih ukrepov:</w:t>
      </w:r>
    </w:p>
    <w:p w14:paraId="2C060BE0" w14:textId="77777777" w:rsidR="00347E28" w:rsidRPr="00347E28" w:rsidRDefault="0008142A" w:rsidP="0008142A">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pripravo zemljišča,</w:t>
      </w:r>
    </w:p>
    <w:p w14:paraId="7F025B73" w14:textId="77777777" w:rsidR="00347E28" w:rsidRPr="00347E28" w:rsidRDefault="0008142A" w:rsidP="0008142A">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ureditev nasada v terasah,</w:t>
      </w:r>
    </w:p>
    <w:p w14:paraId="187B4B22" w14:textId="77777777" w:rsidR="00347E28" w:rsidRPr="00347E28" w:rsidRDefault="0008142A" w:rsidP="0008142A">
      <w:pPr>
        <w:spacing w:line="240" w:lineRule="auto"/>
        <w:jc w:val="both"/>
        <w:rPr>
          <w:rFonts w:cs="Arial"/>
          <w:szCs w:val="20"/>
          <w:lang w:eastAsia="sl-SI"/>
        </w:rPr>
      </w:pPr>
      <w:r w:rsidRPr="00347E28">
        <w:rPr>
          <w:rFonts w:cs="Arial"/>
          <w:szCs w:val="20"/>
        </w:rPr>
        <w:t>–</w:t>
      </w:r>
      <w:r>
        <w:rPr>
          <w:rFonts w:cs="Arial"/>
          <w:szCs w:val="20"/>
        </w:rPr>
        <w:t xml:space="preserve"> </w:t>
      </w:r>
      <w:r w:rsidR="00347E28" w:rsidRPr="00347E28">
        <w:rPr>
          <w:rFonts w:cs="Arial"/>
          <w:szCs w:val="20"/>
          <w:lang w:eastAsia="sl-SI"/>
        </w:rPr>
        <w:t>postavitev opore,</w:t>
      </w:r>
    </w:p>
    <w:p w14:paraId="4CFE10AC" w14:textId="77777777" w:rsidR="00347E28" w:rsidRPr="00347E28" w:rsidRDefault="0008142A" w:rsidP="0008142A">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posaditev cepljenk,</w:t>
      </w:r>
    </w:p>
    <w:p w14:paraId="49D26E9A" w14:textId="77777777" w:rsidR="00347E28" w:rsidRPr="00347E28" w:rsidRDefault="0008142A" w:rsidP="0008142A">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navoz zemlje na pridelovalnem območju Kras,</w:t>
      </w:r>
    </w:p>
    <w:p w14:paraId="28E9D4CD" w14:textId="77777777" w:rsidR="00347E28" w:rsidRPr="00347E28" w:rsidRDefault="0008142A" w:rsidP="0008142A">
      <w:pPr>
        <w:spacing w:line="240" w:lineRule="auto"/>
        <w:jc w:val="both"/>
        <w:rPr>
          <w:rFonts w:cs="Arial"/>
          <w:szCs w:val="20"/>
          <w:lang w:eastAsia="sl-SI"/>
        </w:rPr>
      </w:pPr>
      <w:r w:rsidRPr="00347E28">
        <w:rPr>
          <w:rFonts w:cs="Arial"/>
          <w:szCs w:val="20"/>
        </w:rPr>
        <w:t>–</w:t>
      </w:r>
      <w:r>
        <w:rPr>
          <w:rFonts w:cs="Arial"/>
          <w:szCs w:val="20"/>
        </w:rPr>
        <w:t xml:space="preserve"> </w:t>
      </w:r>
      <w:r w:rsidR="00347E28" w:rsidRPr="00347E28">
        <w:rPr>
          <w:rFonts w:cs="Arial"/>
          <w:szCs w:val="20"/>
          <w:lang w:eastAsia="sl-SI"/>
        </w:rPr>
        <w:t>postavitev latnikov na pridelovalnem območju Kras,</w:t>
      </w:r>
    </w:p>
    <w:p w14:paraId="2D95818F" w14:textId="77777777" w:rsidR="00347E28" w:rsidRPr="00347E28" w:rsidRDefault="0008142A" w:rsidP="0008142A">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napravo ozkih teras,</w:t>
      </w:r>
    </w:p>
    <w:p w14:paraId="5B98108E" w14:textId="77777777" w:rsidR="00347E28" w:rsidRDefault="0008142A" w:rsidP="0008142A">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precepljanje.</w:t>
      </w:r>
    </w:p>
    <w:p w14:paraId="73C00DF8" w14:textId="77777777" w:rsidR="0008142A" w:rsidRPr="00347E28" w:rsidRDefault="0008142A" w:rsidP="0008142A">
      <w:pPr>
        <w:spacing w:line="240" w:lineRule="auto"/>
        <w:jc w:val="both"/>
        <w:rPr>
          <w:rFonts w:cs="Arial"/>
          <w:szCs w:val="20"/>
          <w:lang w:eastAsia="sl-SI"/>
        </w:rPr>
      </w:pPr>
    </w:p>
    <w:p w14:paraId="716E738B" w14:textId="4195C268" w:rsidR="00FA4AF8" w:rsidRDefault="00347E28" w:rsidP="0008142A">
      <w:pPr>
        <w:spacing w:line="240" w:lineRule="auto"/>
        <w:jc w:val="both"/>
        <w:rPr>
          <w:rFonts w:cs="Arial"/>
          <w:szCs w:val="20"/>
          <w:lang w:eastAsia="sl-SI"/>
        </w:rPr>
      </w:pPr>
      <w:r w:rsidRPr="00347E28">
        <w:rPr>
          <w:rFonts w:cs="Arial"/>
          <w:szCs w:val="20"/>
          <w:lang w:eastAsia="sl-SI"/>
        </w:rPr>
        <w:t xml:space="preserve">(3) Podpora za prestrukturiranje </w:t>
      </w:r>
      <w:r w:rsidR="00EF1544">
        <w:rPr>
          <w:rFonts w:cs="Arial"/>
          <w:szCs w:val="20"/>
          <w:lang w:eastAsia="sl-SI"/>
        </w:rPr>
        <w:t xml:space="preserve">vinogradov </w:t>
      </w:r>
      <w:r w:rsidRPr="00347E28">
        <w:rPr>
          <w:rFonts w:cs="Arial"/>
          <w:szCs w:val="20"/>
          <w:lang w:eastAsia="sl-SI"/>
        </w:rPr>
        <w:t xml:space="preserve">se pridelovalcu dodeli za delež priznanih stroškov prestrukturiranja in priznano vrednost </w:t>
      </w:r>
      <w:r w:rsidR="0008142A">
        <w:rPr>
          <w:rFonts w:cs="Arial"/>
          <w:szCs w:val="20"/>
          <w:lang w:eastAsia="sl-SI"/>
        </w:rPr>
        <w:t xml:space="preserve">nadomestila za </w:t>
      </w:r>
      <w:r w:rsidRPr="00347E28">
        <w:rPr>
          <w:rFonts w:cs="Arial"/>
          <w:szCs w:val="20"/>
          <w:lang w:eastAsia="sl-SI"/>
        </w:rPr>
        <w:t>iz</w:t>
      </w:r>
      <w:r w:rsidR="0008142A">
        <w:rPr>
          <w:rFonts w:cs="Arial"/>
          <w:szCs w:val="20"/>
          <w:lang w:eastAsia="sl-SI"/>
        </w:rPr>
        <w:t>gubo</w:t>
      </w:r>
      <w:r w:rsidRPr="00347E28">
        <w:rPr>
          <w:rFonts w:cs="Arial"/>
          <w:szCs w:val="20"/>
          <w:lang w:eastAsia="sl-SI"/>
        </w:rPr>
        <w:t xml:space="preserve"> dohodka v času, ko posajen vinograd še ne rodi. Stroški prestrukturiranja in vrednost</w:t>
      </w:r>
      <w:r w:rsidR="0008142A">
        <w:rPr>
          <w:rFonts w:cs="Arial"/>
          <w:szCs w:val="20"/>
          <w:lang w:eastAsia="sl-SI"/>
        </w:rPr>
        <w:t xml:space="preserve"> nadomestila za</w:t>
      </w:r>
      <w:r w:rsidRPr="00347E28">
        <w:rPr>
          <w:rFonts w:cs="Arial"/>
          <w:szCs w:val="20"/>
          <w:lang w:eastAsia="sl-SI"/>
        </w:rPr>
        <w:t xml:space="preserve"> iz</w:t>
      </w:r>
      <w:r w:rsidR="0008142A">
        <w:rPr>
          <w:rFonts w:cs="Arial"/>
          <w:szCs w:val="20"/>
          <w:lang w:eastAsia="sl-SI"/>
        </w:rPr>
        <w:t>gubo</w:t>
      </w:r>
      <w:r w:rsidRPr="00347E28">
        <w:rPr>
          <w:rFonts w:cs="Arial"/>
          <w:szCs w:val="20"/>
          <w:lang w:eastAsia="sl-SI"/>
        </w:rPr>
        <w:t xml:space="preserve"> dohodka iz tega odstavka se izračunajo v skladu </w:t>
      </w:r>
      <w:r w:rsidR="007366AE">
        <w:rPr>
          <w:rFonts w:cs="Arial"/>
          <w:szCs w:val="20"/>
          <w:lang w:eastAsia="sl-SI"/>
        </w:rPr>
        <w:t>s</w:t>
      </w:r>
      <w:r w:rsidR="007366AE" w:rsidRPr="00347E28">
        <w:rPr>
          <w:rFonts w:cs="Arial"/>
          <w:szCs w:val="20"/>
          <w:lang w:eastAsia="sl-SI"/>
        </w:rPr>
        <w:t xml:space="preserve"> </w:t>
      </w:r>
      <w:r w:rsidRPr="00BB119B">
        <w:rPr>
          <w:rFonts w:cs="Arial"/>
          <w:szCs w:val="20"/>
          <w:lang w:eastAsia="sl-SI"/>
        </w:rPr>
        <w:t>1</w:t>
      </w:r>
      <w:r w:rsidR="00730D8E">
        <w:rPr>
          <w:rFonts w:cs="Arial"/>
          <w:szCs w:val="20"/>
          <w:lang w:eastAsia="sl-SI"/>
        </w:rPr>
        <w:t>3</w:t>
      </w:r>
      <w:r w:rsidRPr="00BB119B">
        <w:rPr>
          <w:rFonts w:cs="Arial"/>
          <w:szCs w:val="20"/>
          <w:lang w:eastAsia="sl-SI"/>
        </w:rPr>
        <w:t>.</w:t>
      </w:r>
      <w:r w:rsidRPr="00347E28">
        <w:rPr>
          <w:rFonts w:cs="Arial"/>
          <w:szCs w:val="20"/>
          <w:lang w:eastAsia="sl-SI"/>
        </w:rPr>
        <w:t> členom te uredbe.</w:t>
      </w:r>
    </w:p>
    <w:p w14:paraId="4CE52CDF" w14:textId="77777777" w:rsidR="0008142A" w:rsidRPr="00347E28" w:rsidRDefault="0008142A" w:rsidP="0008142A">
      <w:pPr>
        <w:spacing w:line="240" w:lineRule="auto"/>
        <w:jc w:val="both"/>
        <w:rPr>
          <w:rFonts w:cs="Arial"/>
          <w:szCs w:val="20"/>
          <w:lang w:eastAsia="sl-SI"/>
        </w:rPr>
      </w:pPr>
    </w:p>
    <w:p w14:paraId="065FB92F" w14:textId="2E390CB6" w:rsidR="008761BD" w:rsidRDefault="00347E28" w:rsidP="00FA4AF8">
      <w:pPr>
        <w:spacing w:line="240" w:lineRule="auto"/>
        <w:jc w:val="both"/>
        <w:rPr>
          <w:rFonts w:cs="Arial"/>
          <w:szCs w:val="20"/>
          <w:lang w:eastAsia="sl-SI"/>
        </w:rPr>
      </w:pPr>
      <w:r w:rsidRPr="00347E28">
        <w:rPr>
          <w:rFonts w:cs="Arial"/>
          <w:szCs w:val="20"/>
          <w:lang w:eastAsia="sl-SI"/>
        </w:rPr>
        <w:t>(</w:t>
      </w:r>
      <w:r w:rsidR="007366AE">
        <w:rPr>
          <w:rFonts w:cs="Arial"/>
          <w:szCs w:val="20"/>
          <w:lang w:eastAsia="sl-SI"/>
        </w:rPr>
        <w:t>4</w:t>
      </w:r>
      <w:r w:rsidRPr="00347E28">
        <w:rPr>
          <w:rFonts w:cs="Arial"/>
          <w:szCs w:val="20"/>
          <w:lang w:eastAsia="sl-SI"/>
        </w:rPr>
        <w:t xml:space="preserve">) </w:t>
      </w:r>
      <w:r w:rsidR="00FA4AF8">
        <w:rPr>
          <w:rFonts w:cs="Arial"/>
          <w:szCs w:val="20"/>
          <w:lang w:eastAsia="sl-SI"/>
        </w:rPr>
        <w:t xml:space="preserve">Nadomestilo za </w:t>
      </w:r>
      <w:r w:rsidR="00FA4AF8" w:rsidRPr="00347E28">
        <w:rPr>
          <w:rFonts w:cs="Arial"/>
          <w:szCs w:val="20"/>
          <w:lang w:eastAsia="sl-SI"/>
        </w:rPr>
        <w:t>iz</w:t>
      </w:r>
      <w:r w:rsidR="00FA4AF8">
        <w:rPr>
          <w:rFonts w:cs="Arial"/>
          <w:szCs w:val="20"/>
          <w:lang w:eastAsia="sl-SI"/>
        </w:rPr>
        <w:t>gubo</w:t>
      </w:r>
      <w:r w:rsidR="00FA4AF8" w:rsidRPr="00347E28">
        <w:rPr>
          <w:rFonts w:cs="Arial"/>
          <w:szCs w:val="20"/>
          <w:lang w:eastAsia="sl-SI"/>
        </w:rPr>
        <w:t xml:space="preserve"> dohodka </w:t>
      </w:r>
      <w:r w:rsidR="00E5340C">
        <w:rPr>
          <w:rFonts w:cs="Arial"/>
          <w:szCs w:val="20"/>
          <w:lang w:eastAsia="sl-SI"/>
        </w:rPr>
        <w:t xml:space="preserve">iz prejšnjega odstavka </w:t>
      </w:r>
      <w:r w:rsidR="00FA4AF8">
        <w:rPr>
          <w:rFonts w:cs="Arial"/>
          <w:szCs w:val="20"/>
          <w:lang w:eastAsia="sl-SI"/>
        </w:rPr>
        <w:t>se ne dodeli</w:t>
      </w:r>
      <w:r w:rsidR="00E5340C">
        <w:rPr>
          <w:rFonts w:cs="Arial"/>
          <w:szCs w:val="20"/>
          <w:lang w:eastAsia="sl-SI"/>
        </w:rPr>
        <w:t xml:space="preserve"> za tiste površine, na katerih</w:t>
      </w:r>
      <w:r w:rsidR="008761BD">
        <w:rPr>
          <w:rFonts w:cs="Arial"/>
          <w:szCs w:val="20"/>
          <w:lang w:eastAsia="sl-SI"/>
        </w:rPr>
        <w:t>:</w:t>
      </w:r>
    </w:p>
    <w:p w14:paraId="0B158035" w14:textId="79FBC7D8" w:rsidR="008761BD" w:rsidRDefault="008761BD" w:rsidP="00FA4AF8">
      <w:pPr>
        <w:spacing w:line="240" w:lineRule="auto"/>
        <w:jc w:val="both"/>
        <w:rPr>
          <w:rFonts w:cs="Arial"/>
          <w:szCs w:val="20"/>
        </w:rPr>
      </w:pPr>
      <w:r w:rsidRPr="00347E28">
        <w:rPr>
          <w:rFonts w:cs="Arial"/>
          <w:szCs w:val="20"/>
        </w:rPr>
        <w:lastRenderedPageBreak/>
        <w:t>–</w:t>
      </w:r>
      <w:r w:rsidR="00FA4AF8">
        <w:rPr>
          <w:rFonts w:cs="Arial"/>
          <w:szCs w:val="20"/>
          <w:lang w:eastAsia="sl-SI"/>
        </w:rPr>
        <w:t xml:space="preserve"> </w:t>
      </w:r>
      <w:r w:rsidR="00E5340C">
        <w:rPr>
          <w:rFonts w:cs="Arial"/>
          <w:szCs w:val="20"/>
          <w:lang w:eastAsia="sl-SI"/>
        </w:rPr>
        <w:t>se izvaja</w:t>
      </w:r>
      <w:r w:rsidR="00FA4AF8">
        <w:rPr>
          <w:rFonts w:cs="Arial"/>
          <w:szCs w:val="20"/>
          <w:lang w:eastAsia="sl-SI"/>
        </w:rPr>
        <w:t xml:space="preserve"> </w:t>
      </w:r>
      <w:r w:rsidR="00FA4AF8">
        <w:rPr>
          <w:rFonts w:cs="Arial"/>
          <w:szCs w:val="20"/>
        </w:rPr>
        <w:t>ponovn</w:t>
      </w:r>
      <w:r w:rsidR="00E5340C">
        <w:rPr>
          <w:rFonts w:cs="Arial"/>
          <w:szCs w:val="20"/>
        </w:rPr>
        <w:t>a</w:t>
      </w:r>
      <w:r w:rsidR="00FA4AF8">
        <w:rPr>
          <w:rFonts w:cs="Arial"/>
          <w:szCs w:val="20"/>
        </w:rPr>
        <w:t xml:space="preserve"> zasaditev vinogradov po izkrčitvi iz zdravstvenih ali fitosanitarnih razlogov</w:t>
      </w:r>
      <w:r>
        <w:rPr>
          <w:rFonts w:cs="Arial"/>
          <w:szCs w:val="20"/>
        </w:rPr>
        <w:t>, ali</w:t>
      </w:r>
    </w:p>
    <w:p w14:paraId="15D667EA" w14:textId="17BBA447" w:rsidR="00FA4AF8" w:rsidRDefault="008761BD" w:rsidP="00FA4AF8">
      <w:pPr>
        <w:spacing w:line="240" w:lineRule="auto"/>
        <w:jc w:val="both"/>
        <w:rPr>
          <w:rFonts w:cs="Arial"/>
          <w:szCs w:val="20"/>
          <w:lang w:eastAsia="sl-SI"/>
        </w:rPr>
      </w:pPr>
      <w:r w:rsidRPr="00347E28">
        <w:rPr>
          <w:rFonts w:cs="Arial"/>
          <w:szCs w:val="20"/>
        </w:rPr>
        <w:t>–</w:t>
      </w:r>
      <w:r>
        <w:rPr>
          <w:rFonts w:cs="Arial"/>
          <w:szCs w:val="20"/>
        </w:rPr>
        <w:t xml:space="preserve"> </w:t>
      </w:r>
      <w:r>
        <w:rPr>
          <w:rFonts w:cs="Arial"/>
          <w:szCs w:val="20"/>
          <w:lang w:eastAsia="sl-SI"/>
        </w:rPr>
        <w:t>je upravičenec prejel pomoč za odpravo škode na podlagi predpisa, ki ureja ukrepe proti zlati trsni rumenici</w:t>
      </w:r>
      <w:r w:rsidR="00FA4AF8">
        <w:rPr>
          <w:rFonts w:cs="Arial"/>
          <w:szCs w:val="20"/>
        </w:rPr>
        <w:t>.</w:t>
      </w:r>
    </w:p>
    <w:p w14:paraId="5A248307" w14:textId="77777777" w:rsidR="00FA4AF8" w:rsidRDefault="00FA4AF8" w:rsidP="0008142A">
      <w:pPr>
        <w:spacing w:line="240" w:lineRule="auto"/>
        <w:jc w:val="both"/>
        <w:rPr>
          <w:rFonts w:cs="Arial"/>
          <w:szCs w:val="20"/>
          <w:lang w:eastAsia="sl-SI"/>
        </w:rPr>
      </w:pPr>
    </w:p>
    <w:p w14:paraId="501053CF" w14:textId="2105299D" w:rsidR="00347E28" w:rsidRDefault="00FA4AF8" w:rsidP="0008142A">
      <w:pPr>
        <w:spacing w:line="240" w:lineRule="auto"/>
        <w:jc w:val="both"/>
        <w:rPr>
          <w:rFonts w:cs="Arial"/>
          <w:szCs w:val="20"/>
          <w:lang w:eastAsia="sl-SI"/>
        </w:rPr>
      </w:pPr>
      <w:r>
        <w:rPr>
          <w:rFonts w:cs="Arial"/>
          <w:szCs w:val="20"/>
          <w:lang w:eastAsia="sl-SI"/>
        </w:rPr>
        <w:t xml:space="preserve">(5) </w:t>
      </w:r>
      <w:r w:rsidR="00347E28" w:rsidRPr="00347E28">
        <w:rPr>
          <w:rFonts w:cs="Arial"/>
          <w:szCs w:val="20"/>
          <w:lang w:eastAsia="sl-SI"/>
        </w:rPr>
        <w:t>Za namen prvega odstavka tega člena se starost vinograda določi na podlagi podatkov iz registra o letu sajenja posameznih trt, zasajenih v vinogradu pred izvedenim prestrukturiranjem. Če so bile posamezne trte sajene v različnih letih, se starost določi na podlagi povprečja let.</w:t>
      </w:r>
    </w:p>
    <w:p w14:paraId="1D6C14F4" w14:textId="77777777" w:rsidR="0008142A" w:rsidRDefault="0008142A" w:rsidP="0008142A">
      <w:pPr>
        <w:spacing w:line="240" w:lineRule="auto"/>
        <w:jc w:val="both"/>
        <w:rPr>
          <w:rFonts w:cs="Arial"/>
          <w:szCs w:val="20"/>
          <w:lang w:eastAsia="sl-SI"/>
        </w:rPr>
      </w:pPr>
    </w:p>
    <w:p w14:paraId="566C8591" w14:textId="77777777" w:rsidR="0008142A" w:rsidRPr="00347E28" w:rsidRDefault="0008142A" w:rsidP="0008142A">
      <w:pPr>
        <w:spacing w:line="240" w:lineRule="auto"/>
        <w:jc w:val="both"/>
        <w:rPr>
          <w:rFonts w:cs="Arial"/>
          <w:szCs w:val="20"/>
          <w:lang w:eastAsia="sl-SI"/>
        </w:rPr>
      </w:pPr>
    </w:p>
    <w:p w14:paraId="1C4CFCF8" w14:textId="0170559F" w:rsidR="00347E28" w:rsidRPr="00347E28" w:rsidRDefault="00486F16" w:rsidP="0008142A">
      <w:pPr>
        <w:spacing w:line="240" w:lineRule="auto"/>
        <w:jc w:val="center"/>
        <w:rPr>
          <w:rFonts w:cs="Arial"/>
          <w:szCs w:val="20"/>
          <w:lang w:eastAsia="sl-SI"/>
        </w:rPr>
      </w:pPr>
      <w:r>
        <w:rPr>
          <w:rFonts w:cs="Arial"/>
          <w:szCs w:val="20"/>
          <w:lang w:eastAsia="sl-SI"/>
        </w:rPr>
        <w:t>7</w:t>
      </w:r>
      <w:r w:rsidR="00347E28" w:rsidRPr="00347E28">
        <w:rPr>
          <w:rFonts w:cs="Arial"/>
          <w:szCs w:val="20"/>
          <w:lang w:eastAsia="sl-SI"/>
        </w:rPr>
        <w:t>. člen</w:t>
      </w:r>
    </w:p>
    <w:p w14:paraId="50918225" w14:textId="77777777" w:rsidR="00347E28" w:rsidRDefault="00347E28" w:rsidP="0008142A">
      <w:pPr>
        <w:spacing w:line="240" w:lineRule="auto"/>
        <w:jc w:val="center"/>
        <w:rPr>
          <w:rFonts w:cs="Arial"/>
          <w:szCs w:val="20"/>
          <w:lang w:eastAsia="sl-SI"/>
        </w:rPr>
      </w:pPr>
      <w:r w:rsidRPr="00347E28">
        <w:rPr>
          <w:rFonts w:cs="Arial"/>
          <w:szCs w:val="20"/>
          <w:lang w:eastAsia="sl-SI"/>
        </w:rPr>
        <w:t>(vloga)</w:t>
      </w:r>
    </w:p>
    <w:p w14:paraId="793AAD4A" w14:textId="77777777" w:rsidR="005936B3" w:rsidRPr="00347E28" w:rsidRDefault="005936B3" w:rsidP="0008142A">
      <w:pPr>
        <w:spacing w:line="240" w:lineRule="auto"/>
        <w:jc w:val="center"/>
        <w:rPr>
          <w:rFonts w:cs="Arial"/>
          <w:szCs w:val="20"/>
          <w:lang w:eastAsia="sl-SI"/>
        </w:rPr>
      </w:pPr>
    </w:p>
    <w:p w14:paraId="0E1211EB" w14:textId="2D6E9C99" w:rsidR="00BF0C5F" w:rsidRDefault="00347E28" w:rsidP="00E20DEE">
      <w:pPr>
        <w:spacing w:line="240" w:lineRule="auto"/>
        <w:jc w:val="both"/>
        <w:rPr>
          <w:rFonts w:cs="Arial"/>
          <w:szCs w:val="20"/>
          <w:lang w:eastAsia="sl-SI"/>
        </w:rPr>
      </w:pPr>
      <w:r w:rsidRPr="00347E28">
        <w:rPr>
          <w:rFonts w:cs="Arial"/>
          <w:szCs w:val="20"/>
          <w:lang w:eastAsia="sl-SI"/>
        </w:rPr>
        <w:t>(1) Pridelovalec, ki želi uveljavljati podporo za prestrukturiranje</w:t>
      </w:r>
      <w:r w:rsidR="00EF1544">
        <w:rPr>
          <w:rFonts w:cs="Arial"/>
          <w:szCs w:val="20"/>
          <w:lang w:eastAsia="sl-SI"/>
        </w:rPr>
        <w:t xml:space="preserve"> vinogradov</w:t>
      </w:r>
      <w:r w:rsidR="0041397E">
        <w:rPr>
          <w:rFonts w:cs="Arial"/>
          <w:szCs w:val="20"/>
          <w:lang w:eastAsia="sl-SI"/>
        </w:rPr>
        <w:t xml:space="preserve">, vloži vlogo </w:t>
      </w:r>
      <w:r w:rsidR="0041397E" w:rsidRPr="00347E28">
        <w:rPr>
          <w:rFonts w:cs="Arial"/>
          <w:szCs w:val="20"/>
          <w:lang w:eastAsia="sl-SI"/>
        </w:rPr>
        <w:t>za podporo</w:t>
      </w:r>
      <w:r w:rsidR="0041397E">
        <w:rPr>
          <w:rFonts w:cs="Arial"/>
          <w:szCs w:val="20"/>
          <w:lang w:eastAsia="sl-SI"/>
        </w:rPr>
        <w:t xml:space="preserve"> na način iz </w:t>
      </w:r>
      <w:r w:rsidR="00D926DA" w:rsidRPr="00BB119B">
        <w:rPr>
          <w:rFonts w:cs="Arial"/>
          <w:szCs w:val="20"/>
          <w:lang w:eastAsia="sl-SI"/>
        </w:rPr>
        <w:t>3</w:t>
      </w:r>
      <w:r w:rsidR="00D926DA">
        <w:rPr>
          <w:rFonts w:cs="Arial"/>
          <w:szCs w:val="20"/>
          <w:lang w:eastAsia="sl-SI"/>
        </w:rPr>
        <w:t>1</w:t>
      </w:r>
      <w:r w:rsidR="00905CF6" w:rsidRPr="00BB119B">
        <w:rPr>
          <w:rFonts w:cs="Arial"/>
          <w:szCs w:val="20"/>
          <w:lang w:eastAsia="sl-SI"/>
        </w:rPr>
        <w:t>.</w:t>
      </w:r>
      <w:r w:rsidR="0041397E">
        <w:rPr>
          <w:rFonts w:cs="Arial"/>
          <w:szCs w:val="20"/>
          <w:lang w:eastAsia="sl-SI"/>
        </w:rPr>
        <w:t xml:space="preserve"> </w:t>
      </w:r>
      <w:r w:rsidR="00F76120">
        <w:rPr>
          <w:rFonts w:cs="Arial"/>
          <w:szCs w:val="20"/>
          <w:lang w:eastAsia="sl-SI"/>
        </w:rPr>
        <w:t>č</w:t>
      </w:r>
      <w:r w:rsidR="0041397E">
        <w:rPr>
          <w:rFonts w:cs="Arial"/>
          <w:szCs w:val="20"/>
          <w:lang w:eastAsia="sl-SI"/>
        </w:rPr>
        <w:t>lena te uredbe</w:t>
      </w:r>
      <w:r w:rsidR="00BF0C5F">
        <w:rPr>
          <w:rFonts w:cs="Arial"/>
          <w:szCs w:val="20"/>
          <w:lang w:eastAsia="sl-SI"/>
        </w:rPr>
        <w:t xml:space="preserve"> v naslednjih rokih:</w:t>
      </w:r>
    </w:p>
    <w:p w14:paraId="3C86F09B" w14:textId="4B2EA387" w:rsidR="00BF0C5F" w:rsidRDefault="00BF0C5F" w:rsidP="00E20DEE">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w:t>
      </w:r>
      <w:r>
        <w:rPr>
          <w:rFonts w:cs="Arial"/>
          <w:szCs w:val="20"/>
          <w:lang w:eastAsia="sl-SI"/>
        </w:rPr>
        <w:t xml:space="preserve">za prestrukturiranje vinogradov iz prve in druge alineje prvega odstavka prejšnjega člena </w:t>
      </w:r>
      <w:r w:rsidR="00347E28" w:rsidRPr="00347E28">
        <w:rPr>
          <w:rFonts w:cs="Arial"/>
          <w:szCs w:val="20"/>
          <w:lang w:eastAsia="sl-SI"/>
        </w:rPr>
        <w:t>med 1. </w:t>
      </w:r>
      <w:r w:rsidR="006A3CFF">
        <w:rPr>
          <w:rFonts w:cs="Arial"/>
          <w:szCs w:val="20"/>
          <w:lang w:eastAsia="sl-SI"/>
        </w:rPr>
        <w:t>januarjem</w:t>
      </w:r>
      <w:r w:rsidR="006A3CFF" w:rsidRPr="00347E28">
        <w:rPr>
          <w:rFonts w:cs="Arial"/>
          <w:szCs w:val="20"/>
          <w:lang w:eastAsia="sl-SI"/>
        </w:rPr>
        <w:t xml:space="preserve"> </w:t>
      </w:r>
      <w:r w:rsidR="00347E28" w:rsidRPr="00347E28">
        <w:rPr>
          <w:rFonts w:cs="Arial"/>
          <w:szCs w:val="20"/>
          <w:lang w:eastAsia="sl-SI"/>
        </w:rPr>
        <w:t>in 15. junijem pred vinsk</w:t>
      </w:r>
      <w:r w:rsidR="007366AE">
        <w:rPr>
          <w:rFonts w:cs="Arial"/>
          <w:szCs w:val="20"/>
          <w:lang w:eastAsia="sl-SI"/>
        </w:rPr>
        <w:t>im</w:t>
      </w:r>
      <w:r w:rsidR="00347E28" w:rsidRPr="00347E28">
        <w:rPr>
          <w:rFonts w:cs="Arial"/>
          <w:szCs w:val="20"/>
          <w:lang w:eastAsia="sl-SI"/>
        </w:rPr>
        <w:t xml:space="preserve"> leto</w:t>
      </w:r>
      <w:r w:rsidR="007366AE">
        <w:rPr>
          <w:rFonts w:cs="Arial"/>
          <w:szCs w:val="20"/>
          <w:lang w:eastAsia="sl-SI"/>
        </w:rPr>
        <w:t>m</w:t>
      </w:r>
      <w:r w:rsidR="00347E28" w:rsidRPr="00347E28">
        <w:rPr>
          <w:rFonts w:cs="Arial"/>
          <w:szCs w:val="20"/>
          <w:lang w:eastAsia="sl-SI"/>
        </w:rPr>
        <w:t>, v katerem se začne izvajati prestrukturiranje</w:t>
      </w:r>
      <w:r>
        <w:rPr>
          <w:rFonts w:cs="Arial"/>
          <w:szCs w:val="20"/>
          <w:lang w:eastAsia="sl-SI"/>
        </w:rPr>
        <w:t>;</w:t>
      </w:r>
    </w:p>
    <w:p w14:paraId="5B16E6A5" w14:textId="128E19D7" w:rsidR="00347E28" w:rsidRPr="00347E28" w:rsidRDefault="00BF0C5F" w:rsidP="00E20DEE">
      <w:pPr>
        <w:spacing w:line="240" w:lineRule="auto"/>
        <w:jc w:val="both"/>
        <w:rPr>
          <w:rFonts w:cs="Arial"/>
          <w:szCs w:val="20"/>
          <w:lang w:eastAsia="sl-SI"/>
        </w:rPr>
      </w:pPr>
      <w:r w:rsidRPr="00347E28">
        <w:rPr>
          <w:rFonts w:cs="Arial"/>
          <w:szCs w:val="20"/>
        </w:rPr>
        <w:t>–</w:t>
      </w:r>
      <w:r>
        <w:rPr>
          <w:rFonts w:cs="Arial"/>
          <w:szCs w:val="20"/>
        </w:rPr>
        <w:t xml:space="preserve"> </w:t>
      </w:r>
      <w:r>
        <w:rPr>
          <w:rFonts w:cs="Arial"/>
          <w:szCs w:val="20"/>
          <w:lang w:eastAsia="sl-SI"/>
        </w:rPr>
        <w:t xml:space="preserve">za prestrukturiranje vinogradov iz tretje alineje prvega odstavka prejšnjega člena </w:t>
      </w:r>
      <w:r w:rsidRPr="00347E28">
        <w:rPr>
          <w:rFonts w:cs="Arial"/>
          <w:szCs w:val="20"/>
          <w:lang w:eastAsia="sl-SI"/>
        </w:rPr>
        <w:t>med 1. </w:t>
      </w:r>
      <w:r w:rsidR="005562B9">
        <w:rPr>
          <w:rFonts w:cs="Arial"/>
          <w:szCs w:val="20"/>
          <w:lang w:eastAsia="sl-SI"/>
        </w:rPr>
        <w:t>januarjem</w:t>
      </w:r>
      <w:r w:rsidRPr="00347E28">
        <w:rPr>
          <w:rFonts w:cs="Arial"/>
          <w:szCs w:val="20"/>
          <w:lang w:eastAsia="sl-SI"/>
        </w:rPr>
        <w:t xml:space="preserve"> in 15. junijem </w:t>
      </w:r>
      <w:r w:rsidR="005562B9">
        <w:rPr>
          <w:rFonts w:cs="Arial"/>
          <w:szCs w:val="20"/>
          <w:lang w:eastAsia="sl-SI"/>
        </w:rPr>
        <w:t>po letu, v katerem je bila izvedena izkrčitev vinograda</w:t>
      </w:r>
      <w:r w:rsidR="00347E28" w:rsidRPr="00347E28">
        <w:rPr>
          <w:rFonts w:cs="Arial"/>
          <w:szCs w:val="20"/>
          <w:lang w:eastAsia="sl-SI"/>
        </w:rPr>
        <w:t>.</w:t>
      </w:r>
    </w:p>
    <w:p w14:paraId="189B1E09" w14:textId="77777777" w:rsidR="00E20DEE" w:rsidRDefault="00E20DEE" w:rsidP="00E20DEE">
      <w:pPr>
        <w:spacing w:line="240" w:lineRule="auto"/>
        <w:jc w:val="both"/>
        <w:rPr>
          <w:rFonts w:cs="Arial"/>
          <w:szCs w:val="20"/>
          <w:lang w:eastAsia="sl-SI"/>
        </w:rPr>
      </w:pPr>
    </w:p>
    <w:p w14:paraId="11DC0DCC" w14:textId="206CB6DB" w:rsidR="00347E28" w:rsidRPr="00347E28" w:rsidRDefault="00347E28" w:rsidP="00E20DEE">
      <w:pPr>
        <w:spacing w:line="240" w:lineRule="auto"/>
        <w:jc w:val="both"/>
        <w:rPr>
          <w:rFonts w:cs="Arial"/>
          <w:szCs w:val="20"/>
          <w:lang w:eastAsia="sl-SI"/>
        </w:rPr>
      </w:pPr>
      <w:r w:rsidRPr="00347E28">
        <w:rPr>
          <w:rFonts w:cs="Arial"/>
          <w:szCs w:val="20"/>
          <w:lang w:eastAsia="sl-SI"/>
        </w:rPr>
        <w:t xml:space="preserve">(2) Vloga za podporo za prestrukturiranje </w:t>
      </w:r>
      <w:r w:rsidR="00EF1544">
        <w:rPr>
          <w:rFonts w:cs="Arial"/>
          <w:szCs w:val="20"/>
          <w:lang w:eastAsia="sl-SI"/>
        </w:rPr>
        <w:t xml:space="preserve">vinogradov </w:t>
      </w:r>
      <w:r w:rsidRPr="00347E28">
        <w:rPr>
          <w:rFonts w:cs="Arial"/>
          <w:szCs w:val="20"/>
          <w:lang w:eastAsia="sl-SI"/>
        </w:rPr>
        <w:t xml:space="preserve">mora vsebovati: </w:t>
      </w:r>
    </w:p>
    <w:p w14:paraId="420A0C5F" w14:textId="77777777" w:rsidR="00347E28" w:rsidRP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podatke o pridelovalcu (osebno ime ali firma, naslov ali sedež in KMG-MID),</w:t>
      </w:r>
    </w:p>
    <w:p w14:paraId="16897A5F" w14:textId="77777777" w:rsidR="00347E28" w:rsidRPr="00347E28" w:rsidRDefault="00E20DEE" w:rsidP="00E20DEE">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podatke o površini, ki se prestrukturira (lokacija in velikost), in o sorti vinske trte,</w:t>
      </w:r>
    </w:p>
    <w:p w14:paraId="33284A88" w14:textId="080BF43B" w:rsidR="00347E28" w:rsidRP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številko dovoljenja za </w:t>
      </w:r>
      <w:r w:rsidR="007366AE">
        <w:rPr>
          <w:rFonts w:cs="Arial"/>
          <w:szCs w:val="20"/>
          <w:lang w:eastAsia="sl-SI"/>
        </w:rPr>
        <w:t xml:space="preserve">ponovno </w:t>
      </w:r>
      <w:r w:rsidR="00347E28" w:rsidRPr="00347E28">
        <w:rPr>
          <w:rFonts w:cs="Arial"/>
          <w:szCs w:val="20"/>
          <w:lang w:eastAsia="sl-SI"/>
        </w:rPr>
        <w:t>zasaditev vinske trte,</w:t>
      </w:r>
    </w:p>
    <w:p w14:paraId="2BC009D7" w14:textId="77777777" w:rsidR="00347E28" w:rsidRP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navedbo ukrepov iz drugega odstavka prejšnjega člena, ki bodo izvedeni za prestrukturiranje vinograda, pri čemer je treba pri ukrepu ureditev nasada v terasah navesti tudi podatek o nameravani izdelavi ali razgradnji teras, in</w:t>
      </w:r>
    </w:p>
    <w:p w14:paraId="01464D0F" w14:textId="7184B5C1" w:rsid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podatek o nameravanem uveljavljanju podpore za postavitev opore iz </w:t>
      </w:r>
      <w:r w:rsidR="00730D8E">
        <w:rPr>
          <w:rFonts w:cs="Arial"/>
          <w:szCs w:val="20"/>
          <w:lang w:eastAsia="sl-SI"/>
        </w:rPr>
        <w:t>sedmega</w:t>
      </w:r>
      <w:r w:rsidR="00730D8E" w:rsidRPr="00347E28">
        <w:rPr>
          <w:rFonts w:cs="Arial"/>
          <w:szCs w:val="20"/>
          <w:lang w:eastAsia="sl-SI"/>
        </w:rPr>
        <w:t xml:space="preserve"> </w:t>
      </w:r>
      <w:r w:rsidR="00347E28" w:rsidRPr="00347E28">
        <w:rPr>
          <w:rFonts w:cs="Arial"/>
          <w:szCs w:val="20"/>
          <w:lang w:eastAsia="sl-SI"/>
        </w:rPr>
        <w:t>odstavka tega člena.</w:t>
      </w:r>
    </w:p>
    <w:p w14:paraId="0106E4A9" w14:textId="77777777" w:rsidR="00E20DEE" w:rsidRPr="00347E28" w:rsidRDefault="00E20DEE" w:rsidP="00E20DEE">
      <w:pPr>
        <w:spacing w:line="240" w:lineRule="auto"/>
        <w:jc w:val="both"/>
        <w:rPr>
          <w:rFonts w:cs="Arial"/>
          <w:szCs w:val="20"/>
          <w:lang w:eastAsia="sl-SI"/>
        </w:rPr>
      </w:pPr>
    </w:p>
    <w:p w14:paraId="007EE152" w14:textId="5464F761" w:rsidR="00347E28" w:rsidRPr="00347E28" w:rsidRDefault="00347E28" w:rsidP="00E20DEE">
      <w:pPr>
        <w:spacing w:line="240" w:lineRule="auto"/>
        <w:jc w:val="both"/>
        <w:rPr>
          <w:rFonts w:cs="Arial"/>
          <w:szCs w:val="20"/>
          <w:lang w:eastAsia="sl-SI"/>
        </w:rPr>
      </w:pPr>
      <w:r w:rsidRPr="00347E28">
        <w:rPr>
          <w:rFonts w:cs="Arial"/>
          <w:szCs w:val="20"/>
          <w:lang w:eastAsia="sl-SI"/>
        </w:rPr>
        <w:t xml:space="preserve">(3) Sestavni del vloge iz prejšnjega odstavka so tudi izjave pridelovalca iz priloge </w:t>
      </w:r>
      <w:r w:rsidR="001E41B5" w:rsidRPr="00D926DA">
        <w:rPr>
          <w:rFonts w:cs="Arial"/>
          <w:szCs w:val="20"/>
          <w:lang w:eastAsia="sl-SI"/>
        </w:rPr>
        <w:t>1</w:t>
      </w:r>
      <w:r w:rsidRPr="00347E28">
        <w:rPr>
          <w:rFonts w:cs="Arial"/>
          <w:szCs w:val="20"/>
          <w:lang w:eastAsia="sl-SI"/>
        </w:rPr>
        <w:t>, ki je sestavni del te uredbe, in naslednje izjave:</w:t>
      </w:r>
    </w:p>
    <w:p w14:paraId="1E96AF10" w14:textId="77777777" w:rsidR="00347E28" w:rsidRP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o uveljavljanju izpada dohodka,</w:t>
      </w:r>
    </w:p>
    <w:p w14:paraId="15C6C0B8" w14:textId="022AF190" w:rsidR="00347E28" w:rsidRP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da dovoli </w:t>
      </w:r>
      <w:r w:rsidR="00F543E1">
        <w:rPr>
          <w:rFonts w:cs="Arial"/>
          <w:szCs w:val="20"/>
          <w:lang w:eastAsia="sl-SI"/>
        </w:rPr>
        <w:t>pregled</w:t>
      </w:r>
      <w:r w:rsidR="00F543E1" w:rsidRPr="00347E28">
        <w:rPr>
          <w:rFonts w:cs="Arial"/>
          <w:szCs w:val="20"/>
          <w:lang w:eastAsia="sl-SI"/>
        </w:rPr>
        <w:t xml:space="preserve"> </w:t>
      </w:r>
      <w:r w:rsidR="00347E28" w:rsidRPr="00347E28">
        <w:rPr>
          <w:rFonts w:cs="Arial"/>
          <w:szCs w:val="20"/>
          <w:lang w:eastAsia="sl-SI"/>
        </w:rPr>
        <w:t xml:space="preserve">zasajene površine </w:t>
      </w:r>
      <w:r w:rsidR="0041397E">
        <w:rPr>
          <w:rFonts w:cs="Arial"/>
          <w:szCs w:val="20"/>
          <w:lang w:eastAsia="sl-SI"/>
        </w:rPr>
        <w:t>Agenciji</w:t>
      </w:r>
      <w:r w:rsidR="0041397E" w:rsidRPr="00347E28">
        <w:rPr>
          <w:rFonts w:cs="Arial"/>
          <w:szCs w:val="20"/>
          <w:lang w:eastAsia="sl-SI"/>
        </w:rPr>
        <w:t xml:space="preserve"> Republike Slovenije za kmetijske trge in razvoj podeželja (v nadaljnjem besedilu: agencija)</w:t>
      </w:r>
      <w:r w:rsidR="00347E28" w:rsidRPr="00347E28">
        <w:rPr>
          <w:rFonts w:cs="Arial"/>
          <w:szCs w:val="20"/>
          <w:lang w:eastAsia="sl-SI"/>
        </w:rPr>
        <w:t xml:space="preserve"> in drugim nadzornim organom,</w:t>
      </w:r>
    </w:p>
    <w:p w14:paraId="04DC01CA" w14:textId="77777777" w:rsidR="00347E28" w:rsidRDefault="00E20DEE" w:rsidP="00E20DE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da je seznanjen, da mora pred prestrukturiranjem vinograda pridobiti odločbo o uvedbi agromelioracije v skladu z zakonom, ki ureja kmetijska zemljišča, če se s prestrukturiranjem vinograda i</w:t>
      </w:r>
      <w:r>
        <w:rPr>
          <w:rFonts w:cs="Arial"/>
          <w:szCs w:val="20"/>
          <w:lang w:eastAsia="sl-SI"/>
        </w:rPr>
        <w:t>zvaja zahtevna agromelioracija</w:t>
      </w:r>
      <w:r w:rsidR="00347E28" w:rsidRPr="00347E28">
        <w:rPr>
          <w:rFonts w:cs="Arial"/>
          <w:szCs w:val="20"/>
          <w:lang w:eastAsia="sl-SI"/>
        </w:rPr>
        <w:t>.</w:t>
      </w:r>
    </w:p>
    <w:p w14:paraId="2D5F547E" w14:textId="2B8929ED" w:rsidR="008C1AC6"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(4) </w:t>
      </w:r>
      <w:r w:rsidR="008C1AC6">
        <w:rPr>
          <w:rFonts w:cs="Arial"/>
          <w:szCs w:val="20"/>
          <w:lang w:eastAsia="sl-SI"/>
        </w:rPr>
        <w:t xml:space="preserve">Če se vloga nanaša na prestrukturiranje vinogradov iz tretje alineje prvega odstavka prejšnjega člena, je sestavni del vloge tudi </w:t>
      </w:r>
      <w:r w:rsidR="00650689">
        <w:rPr>
          <w:rFonts w:cs="Arial"/>
          <w:szCs w:val="20"/>
          <w:lang w:eastAsia="sl-SI"/>
        </w:rPr>
        <w:t xml:space="preserve">odločba fitosanitarnega inšpektorja o odreditvi ukrepov zaradi pojava zlate trsne rumenice, ali </w:t>
      </w:r>
      <w:r w:rsidR="008C1AC6">
        <w:rPr>
          <w:rFonts w:cs="Arial"/>
          <w:szCs w:val="20"/>
          <w:lang w:eastAsia="sl-SI"/>
        </w:rPr>
        <w:t>dokument fitosanitarnega preglednika o potrditvi pojava zlate trsne rumenice</w:t>
      </w:r>
      <w:r w:rsidR="00DE5959">
        <w:rPr>
          <w:rFonts w:cs="Arial"/>
          <w:szCs w:val="20"/>
          <w:lang w:eastAsia="sl-SI"/>
        </w:rPr>
        <w:t xml:space="preserve"> </w:t>
      </w:r>
      <w:r w:rsidR="008C1AC6">
        <w:rPr>
          <w:rFonts w:cs="Arial"/>
          <w:szCs w:val="20"/>
          <w:lang w:eastAsia="sl-SI"/>
        </w:rPr>
        <w:t>v vinogradu, k</w:t>
      </w:r>
      <w:r w:rsidR="00DE5959">
        <w:rPr>
          <w:rFonts w:cs="Arial"/>
          <w:szCs w:val="20"/>
          <w:lang w:eastAsia="sl-SI"/>
        </w:rPr>
        <w:t>i je predmet prestrukturiranja</w:t>
      </w:r>
      <w:r w:rsidR="00830E71">
        <w:rPr>
          <w:rFonts w:cs="Arial"/>
          <w:szCs w:val="20"/>
          <w:lang w:eastAsia="sl-SI"/>
        </w:rPr>
        <w:t xml:space="preserve">, vloga pa je lahko vložena najpozneje v enem letu od potrditve pojava zlate trsne rumenice. </w:t>
      </w:r>
    </w:p>
    <w:p w14:paraId="073D614A" w14:textId="4DF3E37E" w:rsidR="00347E28" w:rsidRPr="00347E28" w:rsidRDefault="008C1AC6" w:rsidP="00347E28">
      <w:pPr>
        <w:spacing w:before="100" w:beforeAutospacing="1" w:after="100" w:afterAutospacing="1" w:line="240" w:lineRule="auto"/>
        <w:jc w:val="both"/>
        <w:rPr>
          <w:rFonts w:cs="Arial"/>
          <w:szCs w:val="20"/>
          <w:lang w:eastAsia="sl-SI"/>
        </w:rPr>
      </w:pPr>
      <w:r>
        <w:rPr>
          <w:rFonts w:cs="Arial"/>
          <w:szCs w:val="20"/>
          <w:lang w:eastAsia="sl-SI"/>
        </w:rPr>
        <w:t xml:space="preserve">(5) </w:t>
      </w:r>
      <w:r w:rsidR="00347E28" w:rsidRPr="00347E28">
        <w:rPr>
          <w:rFonts w:cs="Arial"/>
          <w:szCs w:val="20"/>
          <w:lang w:eastAsia="sl-SI"/>
        </w:rPr>
        <w:t>Če se v vinogradu hkrati obnavljata ločena dela, za katera sta bili podani ločeni vlogi za izdajo dovoljenja za zasaditev vinske trte, se za vsak del vinograda vloži ločena vloga za podporo za prestrukturiranje</w:t>
      </w:r>
      <w:r w:rsidR="00EF1544">
        <w:rPr>
          <w:rFonts w:cs="Arial"/>
          <w:szCs w:val="20"/>
          <w:lang w:eastAsia="sl-SI"/>
        </w:rPr>
        <w:t xml:space="preserve"> vinogradov</w:t>
      </w:r>
      <w:r w:rsidR="00347E28" w:rsidRPr="00347E28">
        <w:rPr>
          <w:rFonts w:cs="Arial"/>
          <w:szCs w:val="20"/>
          <w:lang w:eastAsia="sl-SI"/>
        </w:rPr>
        <w:t>.</w:t>
      </w:r>
    </w:p>
    <w:p w14:paraId="58CA06DF" w14:textId="40733083"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8C1AC6">
        <w:rPr>
          <w:rFonts w:cs="Arial"/>
          <w:szCs w:val="20"/>
          <w:lang w:eastAsia="sl-SI"/>
        </w:rPr>
        <w:t>6</w:t>
      </w:r>
      <w:r w:rsidRPr="00347E28">
        <w:rPr>
          <w:rFonts w:cs="Arial"/>
          <w:szCs w:val="20"/>
          <w:lang w:eastAsia="sl-SI"/>
        </w:rPr>
        <w:t>) Če se zamenjava sort s precepljanjem izvaja le na delu vinograda, je sestavni del vloge za podporo tudi skica z grafičnim prikazom vinograda z ustrezno označeno površino, na kateri se izvaja precepljanje, in navedbo števila trsov po sortah in letu sajenja, na katerih se izvaja precepljanje. Če se zamenjava sort s precepljanjem izvaja na ločenih strnjenih površinah istega vinograda, se za vsak del vinograda vloži ločena vloga za podporo.</w:t>
      </w:r>
    </w:p>
    <w:p w14:paraId="597676EF" w14:textId="1E18D720"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8C1AC6">
        <w:rPr>
          <w:rFonts w:cs="Arial"/>
          <w:szCs w:val="20"/>
          <w:lang w:eastAsia="sl-SI"/>
        </w:rPr>
        <w:t>7</w:t>
      </w:r>
      <w:r w:rsidRPr="00347E28">
        <w:rPr>
          <w:rFonts w:cs="Arial"/>
          <w:szCs w:val="20"/>
          <w:lang w:eastAsia="sl-SI"/>
        </w:rPr>
        <w:t>) Pridelovalec lahko uveljavlja podporo za postavitev opore skupaj s podporo za preostale izvedene ukrepe iz drugega odstavka prejšnjega člena ali pa v naslednjih dveh vinskih letih po sajenju vinograda. Določba tega odstavka se ne uporablja pri zamenjavi sort s precepljanjem.</w:t>
      </w:r>
    </w:p>
    <w:p w14:paraId="7341C724" w14:textId="5DC1E6FC" w:rsidR="00347E28" w:rsidRPr="00347E28" w:rsidRDefault="007366AE" w:rsidP="005936B3">
      <w:pPr>
        <w:spacing w:line="240" w:lineRule="auto"/>
        <w:jc w:val="center"/>
        <w:rPr>
          <w:rFonts w:cs="Arial"/>
          <w:szCs w:val="20"/>
          <w:lang w:eastAsia="sl-SI"/>
        </w:rPr>
      </w:pPr>
      <w:r>
        <w:rPr>
          <w:rFonts w:cs="Arial"/>
          <w:szCs w:val="20"/>
          <w:lang w:eastAsia="sl-SI"/>
        </w:rPr>
        <w:t>8</w:t>
      </w:r>
      <w:r w:rsidR="00347E28" w:rsidRPr="00347E28">
        <w:rPr>
          <w:rFonts w:cs="Arial"/>
          <w:szCs w:val="20"/>
          <w:lang w:eastAsia="sl-SI"/>
        </w:rPr>
        <w:t>. člen</w:t>
      </w:r>
    </w:p>
    <w:p w14:paraId="3D81A7F7" w14:textId="77777777" w:rsidR="00347E28" w:rsidRDefault="00347E28" w:rsidP="005936B3">
      <w:pPr>
        <w:spacing w:line="240" w:lineRule="auto"/>
        <w:jc w:val="center"/>
        <w:rPr>
          <w:rFonts w:cs="Arial"/>
          <w:szCs w:val="20"/>
          <w:lang w:eastAsia="sl-SI"/>
        </w:rPr>
      </w:pPr>
      <w:r w:rsidRPr="00347E28">
        <w:rPr>
          <w:rFonts w:cs="Arial"/>
          <w:szCs w:val="20"/>
          <w:lang w:eastAsia="sl-SI"/>
        </w:rPr>
        <w:t>(vrednosti)</w:t>
      </w:r>
    </w:p>
    <w:p w14:paraId="32157A2F" w14:textId="77777777" w:rsidR="005936B3" w:rsidRPr="00347E28" w:rsidRDefault="005936B3" w:rsidP="005936B3">
      <w:pPr>
        <w:spacing w:line="240" w:lineRule="auto"/>
        <w:jc w:val="center"/>
        <w:rPr>
          <w:rFonts w:cs="Arial"/>
          <w:szCs w:val="20"/>
          <w:lang w:eastAsia="sl-SI"/>
        </w:rPr>
      </w:pPr>
    </w:p>
    <w:p w14:paraId="7CFD338A" w14:textId="5D7F2AA5" w:rsidR="00347E28" w:rsidRPr="00347E28" w:rsidRDefault="00347E28" w:rsidP="005936B3">
      <w:pPr>
        <w:spacing w:line="240" w:lineRule="auto"/>
        <w:jc w:val="both"/>
        <w:rPr>
          <w:rFonts w:cs="Arial"/>
          <w:szCs w:val="20"/>
          <w:lang w:eastAsia="sl-SI"/>
        </w:rPr>
      </w:pPr>
      <w:r w:rsidRPr="00347E28">
        <w:rPr>
          <w:rFonts w:cs="Arial"/>
          <w:szCs w:val="20"/>
          <w:lang w:eastAsia="sl-SI"/>
        </w:rPr>
        <w:t>Vlada vsako leto do 15. </w:t>
      </w:r>
      <w:r w:rsidR="007366AE">
        <w:rPr>
          <w:rFonts w:cs="Arial"/>
          <w:szCs w:val="20"/>
          <w:lang w:eastAsia="sl-SI"/>
        </w:rPr>
        <w:t>marca</w:t>
      </w:r>
      <w:r w:rsidRPr="00347E28">
        <w:rPr>
          <w:rFonts w:cs="Arial"/>
          <w:szCs w:val="20"/>
          <w:lang w:eastAsia="sl-SI"/>
        </w:rPr>
        <w:t xml:space="preserve"> predpiše vrednosti, </w:t>
      </w:r>
      <w:r w:rsidR="00DC35FB">
        <w:rPr>
          <w:rFonts w:cs="Arial"/>
          <w:szCs w:val="20"/>
          <w:lang w:eastAsia="sl-SI"/>
        </w:rPr>
        <w:t xml:space="preserve">ki se upoštevajo pri obravnavi </w:t>
      </w:r>
      <w:r w:rsidRPr="00347E28">
        <w:rPr>
          <w:rFonts w:cs="Arial"/>
          <w:szCs w:val="20"/>
          <w:lang w:eastAsia="sl-SI"/>
        </w:rPr>
        <w:t>vlog za podporo za prestrukturiranje</w:t>
      </w:r>
      <w:r w:rsidR="00EF1544">
        <w:rPr>
          <w:rFonts w:cs="Arial"/>
          <w:szCs w:val="20"/>
          <w:lang w:eastAsia="sl-SI"/>
        </w:rPr>
        <w:t xml:space="preserve"> vinogradov</w:t>
      </w:r>
      <w:r w:rsidRPr="00347E28">
        <w:rPr>
          <w:rFonts w:cs="Arial"/>
          <w:szCs w:val="20"/>
          <w:lang w:eastAsia="sl-SI"/>
        </w:rPr>
        <w:t>, vložen</w:t>
      </w:r>
      <w:r w:rsidR="00DC35FB">
        <w:rPr>
          <w:rFonts w:cs="Arial"/>
          <w:szCs w:val="20"/>
          <w:lang w:eastAsia="sl-SI"/>
        </w:rPr>
        <w:t>ih</w:t>
      </w:r>
      <w:r w:rsidRPr="00347E28">
        <w:rPr>
          <w:rFonts w:cs="Arial"/>
          <w:szCs w:val="20"/>
          <w:lang w:eastAsia="sl-SI"/>
        </w:rPr>
        <w:t xml:space="preserve"> v </w:t>
      </w:r>
      <w:r w:rsidR="007366AE">
        <w:rPr>
          <w:rFonts w:cs="Arial"/>
          <w:szCs w:val="20"/>
          <w:lang w:eastAsia="sl-SI"/>
        </w:rPr>
        <w:t>istem</w:t>
      </w:r>
      <w:r w:rsidRPr="00347E28">
        <w:rPr>
          <w:rFonts w:cs="Arial"/>
          <w:szCs w:val="20"/>
          <w:lang w:eastAsia="sl-SI"/>
        </w:rPr>
        <w:t xml:space="preserve"> letu, in sicer:</w:t>
      </w:r>
    </w:p>
    <w:p w14:paraId="18AF2681" w14:textId="77777777" w:rsidR="00347E28" w:rsidRPr="00347E28"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tabelo za izračun stroškov prestrukturiranja na podlagi povprečja dejanskih </w:t>
      </w:r>
      <w:proofErr w:type="spellStart"/>
      <w:r w:rsidR="00347E28" w:rsidRPr="00347E28">
        <w:rPr>
          <w:rFonts w:cs="Arial"/>
          <w:szCs w:val="20"/>
          <w:lang w:eastAsia="sl-SI"/>
        </w:rPr>
        <w:t>kalkulativnih</w:t>
      </w:r>
      <w:proofErr w:type="spellEnd"/>
      <w:r w:rsidR="00347E28" w:rsidRPr="00347E28">
        <w:rPr>
          <w:rFonts w:cs="Arial"/>
          <w:szCs w:val="20"/>
          <w:lang w:eastAsia="sl-SI"/>
        </w:rPr>
        <w:t xml:space="preserve"> stroškov, pripravljenih v okviru strokovnih nalog v rastlinski proizvodnji,</w:t>
      </w:r>
    </w:p>
    <w:p w14:paraId="1264CF99" w14:textId="77777777" w:rsidR="004669DB"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višino priznane vrednosti </w:t>
      </w:r>
      <w:r>
        <w:rPr>
          <w:rFonts w:cs="Arial"/>
          <w:szCs w:val="20"/>
          <w:lang w:eastAsia="sl-SI"/>
        </w:rPr>
        <w:t xml:space="preserve">nadomestila za </w:t>
      </w:r>
      <w:r w:rsidR="00347E28" w:rsidRPr="00347E28">
        <w:rPr>
          <w:rFonts w:cs="Arial"/>
          <w:szCs w:val="20"/>
          <w:lang w:eastAsia="sl-SI"/>
        </w:rPr>
        <w:t>iz</w:t>
      </w:r>
      <w:r>
        <w:rPr>
          <w:rFonts w:cs="Arial"/>
          <w:szCs w:val="20"/>
          <w:lang w:eastAsia="sl-SI"/>
        </w:rPr>
        <w:t>gubo</w:t>
      </w:r>
      <w:r w:rsidR="00347E28" w:rsidRPr="00347E28">
        <w:rPr>
          <w:rFonts w:cs="Arial"/>
          <w:szCs w:val="20"/>
          <w:lang w:eastAsia="sl-SI"/>
        </w:rPr>
        <w:t xml:space="preserve"> dohodka glede na način predelave grozdja, določeno na podlagi statističnih podatkov o pridelavi grozdja in povprečni ceni odkupljenega grozdja za predelavo (povprečje zadnjih treh let), z upoštevanjem stroškov za kmetijska zemljišča in večkratnika za vino, kot jih določa zakon, ki ureja katastrski dohodek</w:t>
      </w:r>
      <w:r w:rsidR="004669DB">
        <w:rPr>
          <w:rFonts w:cs="Arial"/>
          <w:szCs w:val="20"/>
          <w:lang w:eastAsia="sl-SI"/>
        </w:rPr>
        <w:t>,</w:t>
      </w:r>
    </w:p>
    <w:p w14:paraId="407CE4EB" w14:textId="3A01AFAE" w:rsidR="00347E28" w:rsidRDefault="004669DB" w:rsidP="005936B3">
      <w:pPr>
        <w:spacing w:line="240" w:lineRule="auto"/>
        <w:jc w:val="both"/>
        <w:rPr>
          <w:rFonts w:cs="Arial"/>
          <w:szCs w:val="20"/>
          <w:lang w:eastAsia="sl-SI"/>
        </w:rPr>
      </w:pPr>
      <w:r w:rsidRPr="00347E28">
        <w:rPr>
          <w:rFonts w:cs="Arial"/>
          <w:szCs w:val="20"/>
        </w:rPr>
        <w:t>–</w:t>
      </w:r>
      <w:r>
        <w:rPr>
          <w:rFonts w:cs="Arial"/>
          <w:szCs w:val="20"/>
        </w:rPr>
        <w:t xml:space="preserve"> ovrednoti stroške, ki prispevajo h kmetijsko-</w:t>
      </w:r>
      <w:proofErr w:type="spellStart"/>
      <w:r>
        <w:rPr>
          <w:rFonts w:cs="Arial"/>
          <w:szCs w:val="20"/>
        </w:rPr>
        <w:t>okoljsko</w:t>
      </w:r>
      <w:proofErr w:type="spellEnd"/>
      <w:r>
        <w:rPr>
          <w:rFonts w:cs="Arial"/>
          <w:szCs w:val="20"/>
        </w:rPr>
        <w:t xml:space="preserve">-podnebnim ciljem iz </w:t>
      </w:r>
      <w:r w:rsidR="00B62813" w:rsidRPr="00905CF6">
        <w:rPr>
          <w:rFonts w:cs="Arial"/>
          <w:szCs w:val="20"/>
        </w:rPr>
        <w:t>1</w:t>
      </w:r>
      <w:r w:rsidR="00730D8E">
        <w:rPr>
          <w:rFonts w:cs="Arial"/>
          <w:szCs w:val="20"/>
        </w:rPr>
        <w:t>4</w:t>
      </w:r>
      <w:r w:rsidR="00B62813" w:rsidRPr="00905CF6">
        <w:rPr>
          <w:rFonts w:cs="Arial"/>
          <w:szCs w:val="20"/>
        </w:rPr>
        <w:t>. člena</w:t>
      </w:r>
      <w:r w:rsidR="00B62813">
        <w:rPr>
          <w:rFonts w:cs="Arial"/>
          <w:szCs w:val="20"/>
        </w:rPr>
        <w:t xml:space="preserve"> te uredbe</w:t>
      </w:r>
      <w:r w:rsidR="00347E28" w:rsidRPr="00347E28">
        <w:rPr>
          <w:rFonts w:cs="Arial"/>
          <w:szCs w:val="20"/>
          <w:lang w:eastAsia="sl-SI"/>
        </w:rPr>
        <w:t>.</w:t>
      </w:r>
    </w:p>
    <w:p w14:paraId="0E7A310E" w14:textId="77777777" w:rsidR="005936B3" w:rsidRPr="00347E28" w:rsidRDefault="005936B3" w:rsidP="005936B3">
      <w:pPr>
        <w:spacing w:line="240" w:lineRule="auto"/>
        <w:jc w:val="both"/>
        <w:rPr>
          <w:rFonts w:cs="Arial"/>
          <w:szCs w:val="20"/>
          <w:lang w:eastAsia="sl-SI"/>
        </w:rPr>
      </w:pPr>
    </w:p>
    <w:p w14:paraId="00B89585" w14:textId="42D5C980" w:rsidR="00347E28" w:rsidRPr="00347E28" w:rsidRDefault="007366AE" w:rsidP="005936B3">
      <w:pPr>
        <w:spacing w:line="240" w:lineRule="auto"/>
        <w:jc w:val="center"/>
        <w:rPr>
          <w:rFonts w:cs="Arial"/>
          <w:szCs w:val="20"/>
          <w:lang w:eastAsia="sl-SI"/>
        </w:rPr>
      </w:pPr>
      <w:r>
        <w:rPr>
          <w:rFonts w:cs="Arial"/>
          <w:szCs w:val="20"/>
          <w:lang w:eastAsia="sl-SI"/>
        </w:rPr>
        <w:t>9</w:t>
      </w:r>
      <w:r w:rsidR="00347E28" w:rsidRPr="00347E28">
        <w:rPr>
          <w:rFonts w:cs="Arial"/>
          <w:szCs w:val="20"/>
          <w:lang w:eastAsia="sl-SI"/>
        </w:rPr>
        <w:t>. člen</w:t>
      </w:r>
    </w:p>
    <w:p w14:paraId="444CC1F8" w14:textId="77777777" w:rsidR="00347E28" w:rsidRDefault="00347E28" w:rsidP="005936B3">
      <w:pPr>
        <w:spacing w:line="240" w:lineRule="auto"/>
        <w:jc w:val="center"/>
        <w:rPr>
          <w:rFonts w:cs="Arial"/>
          <w:szCs w:val="20"/>
          <w:lang w:eastAsia="sl-SI"/>
        </w:rPr>
      </w:pPr>
      <w:r w:rsidRPr="00347E28">
        <w:rPr>
          <w:rFonts w:cs="Arial"/>
          <w:szCs w:val="20"/>
          <w:lang w:eastAsia="sl-SI"/>
        </w:rPr>
        <w:t>(izjava)</w:t>
      </w:r>
    </w:p>
    <w:p w14:paraId="4FBA18D7" w14:textId="77777777" w:rsidR="00E82D09" w:rsidRPr="00347E28" w:rsidRDefault="00E82D09" w:rsidP="005936B3">
      <w:pPr>
        <w:spacing w:line="240" w:lineRule="auto"/>
        <w:jc w:val="center"/>
        <w:rPr>
          <w:rFonts w:cs="Arial"/>
          <w:szCs w:val="20"/>
          <w:lang w:eastAsia="sl-SI"/>
        </w:rPr>
      </w:pPr>
    </w:p>
    <w:p w14:paraId="3157DBEE" w14:textId="02F7C36D" w:rsidR="00347E28" w:rsidRDefault="00347E28" w:rsidP="005936B3">
      <w:pPr>
        <w:spacing w:line="240" w:lineRule="auto"/>
        <w:jc w:val="both"/>
        <w:rPr>
          <w:rFonts w:cs="Arial"/>
          <w:szCs w:val="20"/>
          <w:lang w:eastAsia="sl-SI"/>
        </w:rPr>
      </w:pPr>
      <w:r w:rsidRPr="00347E28">
        <w:rPr>
          <w:rFonts w:cs="Arial"/>
          <w:szCs w:val="20"/>
          <w:lang w:eastAsia="sl-SI"/>
        </w:rPr>
        <w:t>(1) Pridelovalec, ki je vložil vlogo za podporo za prestrukturiranje</w:t>
      </w:r>
      <w:r w:rsidR="00EF1544">
        <w:rPr>
          <w:rFonts w:cs="Arial"/>
          <w:szCs w:val="20"/>
          <w:lang w:eastAsia="sl-SI"/>
        </w:rPr>
        <w:t xml:space="preserve"> vinogradov</w:t>
      </w:r>
      <w:r w:rsidRPr="00347E28">
        <w:rPr>
          <w:rFonts w:cs="Arial"/>
          <w:szCs w:val="20"/>
          <w:lang w:eastAsia="sl-SI"/>
        </w:rPr>
        <w:t xml:space="preserve">, vloži na način iz </w:t>
      </w:r>
      <w:r w:rsidR="00905CF6" w:rsidRPr="00D926DA">
        <w:rPr>
          <w:rFonts w:cs="Arial"/>
          <w:szCs w:val="20"/>
          <w:lang w:eastAsia="sl-SI"/>
        </w:rPr>
        <w:t>3</w:t>
      </w:r>
      <w:r w:rsidR="00D926DA" w:rsidRPr="00D926DA">
        <w:rPr>
          <w:rFonts w:cs="Arial"/>
          <w:szCs w:val="20"/>
          <w:lang w:eastAsia="sl-SI"/>
        </w:rPr>
        <w:t>1</w:t>
      </w:r>
      <w:r w:rsidR="00905CF6" w:rsidRPr="00D926DA">
        <w:rPr>
          <w:rFonts w:cs="Arial"/>
          <w:szCs w:val="20"/>
          <w:lang w:eastAsia="sl-SI"/>
        </w:rPr>
        <w:t>.</w:t>
      </w:r>
      <w:r w:rsidRPr="00347E28">
        <w:rPr>
          <w:rFonts w:cs="Arial"/>
          <w:szCs w:val="20"/>
          <w:lang w:eastAsia="sl-SI"/>
        </w:rPr>
        <w:t xml:space="preserve"> člena te uredbe tudi izjavo o uveljavljanju podpore za prestrukturiranje. Izjavo o uveljavljanju podpore za prestrukturiranje se vloži v naslednjih dveh letih po vložitvi vloge, in sicer med 1. aprilom in 15. junijem. </w:t>
      </w:r>
    </w:p>
    <w:p w14:paraId="129CFB8D" w14:textId="77777777" w:rsidR="005936B3" w:rsidRPr="00347E28" w:rsidRDefault="005936B3" w:rsidP="005936B3">
      <w:pPr>
        <w:spacing w:line="240" w:lineRule="auto"/>
        <w:jc w:val="both"/>
        <w:rPr>
          <w:rFonts w:cs="Arial"/>
          <w:szCs w:val="20"/>
          <w:lang w:eastAsia="sl-SI"/>
        </w:rPr>
      </w:pPr>
    </w:p>
    <w:p w14:paraId="2B6B0BA4" w14:textId="77777777" w:rsidR="00347E28" w:rsidRPr="00347E28" w:rsidRDefault="00347E28" w:rsidP="005936B3">
      <w:pPr>
        <w:spacing w:line="240" w:lineRule="auto"/>
        <w:jc w:val="both"/>
        <w:rPr>
          <w:rFonts w:cs="Arial"/>
          <w:szCs w:val="20"/>
          <w:lang w:eastAsia="sl-SI"/>
        </w:rPr>
      </w:pPr>
      <w:r w:rsidRPr="00347E28">
        <w:rPr>
          <w:rFonts w:cs="Arial"/>
          <w:szCs w:val="20"/>
          <w:lang w:eastAsia="sl-SI"/>
        </w:rPr>
        <w:t xml:space="preserve">(2) Pridelovalec mora v izjavi iz prejšnjega odstavka navesti: </w:t>
      </w:r>
    </w:p>
    <w:p w14:paraId="44AA6DFE" w14:textId="77777777" w:rsidR="00347E28" w:rsidRPr="00347E28"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podatke o pridelovalcu (osebno ime ali firmo, naslov ali sedež in KMG-MID), </w:t>
      </w:r>
    </w:p>
    <w:p w14:paraId="594A73D3" w14:textId="7610E671" w:rsidR="00347E28" w:rsidRPr="00347E28"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podatke o vinogradu, ki se prestrukturira (številka GERK vinograda, prijavljenega v register kmetijskih gospodarstev, če so cepljenke že posajene), </w:t>
      </w:r>
    </w:p>
    <w:p w14:paraId="184A5B98" w14:textId="77777777" w:rsidR="00347E28" w:rsidRPr="00347E28"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podatek o prestrukturirani površini, določeni v skladu </w:t>
      </w:r>
      <w:r w:rsidR="000B3811" w:rsidRPr="000B3811">
        <w:rPr>
          <w:rFonts w:cs="Arial"/>
          <w:szCs w:val="20"/>
          <w:lang w:eastAsia="sl-SI"/>
        </w:rPr>
        <w:t>z</w:t>
      </w:r>
      <w:r w:rsidR="00347E28" w:rsidRPr="000B3811">
        <w:rPr>
          <w:rFonts w:cs="Arial"/>
          <w:szCs w:val="20"/>
          <w:lang w:eastAsia="sl-SI"/>
        </w:rPr>
        <w:t xml:space="preserve"> 4</w:t>
      </w:r>
      <w:r w:rsidR="000B3811" w:rsidRPr="000B3811">
        <w:rPr>
          <w:rFonts w:cs="Arial"/>
          <w:szCs w:val="20"/>
          <w:lang w:eastAsia="sl-SI"/>
        </w:rPr>
        <w:t>2</w:t>
      </w:r>
      <w:r w:rsidR="00347E28" w:rsidRPr="000B3811">
        <w:rPr>
          <w:rFonts w:cs="Arial"/>
          <w:szCs w:val="20"/>
          <w:lang w:eastAsia="sl-SI"/>
        </w:rPr>
        <w:t xml:space="preserve">. členom </w:t>
      </w:r>
      <w:r w:rsidR="000B3811" w:rsidRPr="000B3811">
        <w:rPr>
          <w:rFonts w:cs="Arial"/>
          <w:szCs w:val="20"/>
          <w:lang w:eastAsia="sl-SI"/>
        </w:rPr>
        <w:t>Delegirane</w:t>
      </w:r>
      <w:r w:rsidR="00347E28" w:rsidRPr="000B3811">
        <w:rPr>
          <w:rFonts w:cs="Arial"/>
          <w:color w:val="221E1F"/>
          <w:szCs w:val="20"/>
          <w:lang w:eastAsia="sl-SI"/>
        </w:rPr>
        <w:t xml:space="preserve"> uredbe 20</w:t>
      </w:r>
      <w:r w:rsidR="000B3811" w:rsidRPr="000B3811">
        <w:rPr>
          <w:rFonts w:cs="Arial"/>
          <w:color w:val="221E1F"/>
          <w:szCs w:val="20"/>
          <w:lang w:eastAsia="sl-SI"/>
        </w:rPr>
        <w:t>22</w:t>
      </w:r>
      <w:r w:rsidR="00347E28" w:rsidRPr="000B3811">
        <w:rPr>
          <w:rFonts w:cs="Arial"/>
          <w:color w:val="221E1F"/>
          <w:szCs w:val="20"/>
          <w:lang w:eastAsia="sl-SI"/>
        </w:rPr>
        <w:t>/1</w:t>
      </w:r>
      <w:r w:rsidR="000B3811" w:rsidRPr="000B3811">
        <w:rPr>
          <w:rFonts w:cs="Arial"/>
          <w:color w:val="221E1F"/>
          <w:szCs w:val="20"/>
          <w:lang w:eastAsia="sl-SI"/>
        </w:rPr>
        <w:t>26</w:t>
      </w:r>
      <w:r w:rsidR="00347E28" w:rsidRPr="000B3811">
        <w:rPr>
          <w:rFonts w:cs="Arial"/>
          <w:color w:val="221E1F"/>
          <w:szCs w:val="20"/>
          <w:lang w:eastAsia="sl-SI"/>
        </w:rPr>
        <w:t>/EU</w:t>
      </w:r>
      <w:r w:rsidR="00347E28" w:rsidRPr="000B3811">
        <w:rPr>
          <w:rFonts w:cs="Arial"/>
          <w:szCs w:val="20"/>
          <w:lang w:eastAsia="sl-SI"/>
        </w:rPr>
        <w:t>,</w:t>
      </w:r>
      <w:r w:rsidR="00347E28" w:rsidRPr="00347E28">
        <w:rPr>
          <w:rFonts w:cs="Arial"/>
          <w:szCs w:val="20"/>
          <w:lang w:eastAsia="sl-SI"/>
        </w:rPr>
        <w:t xml:space="preserve"> za katero se uveljavlja podpora, </w:t>
      </w:r>
    </w:p>
    <w:p w14:paraId="77A885F2" w14:textId="77777777" w:rsidR="00347E28" w:rsidRPr="00347E28"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podatek o zaključenem prestrukturiranju (ali je prestrukturiranje zaključeno ali pa ga je začel izvajati in bo na poziv agencije položil varščino), </w:t>
      </w:r>
    </w:p>
    <w:p w14:paraId="172789CE" w14:textId="01656DF6" w:rsidR="00347E28" w:rsidRPr="00347E28" w:rsidRDefault="005936B3" w:rsidP="005936B3">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podatek o uveljavljanju podpore za postavitev opore iz </w:t>
      </w:r>
      <w:r w:rsidR="00730D8E">
        <w:rPr>
          <w:rFonts w:cs="Arial"/>
          <w:szCs w:val="20"/>
          <w:lang w:eastAsia="sl-SI"/>
        </w:rPr>
        <w:t>sedmega</w:t>
      </w:r>
      <w:r w:rsidR="00347E28" w:rsidRPr="00347E28">
        <w:rPr>
          <w:rFonts w:cs="Arial"/>
          <w:szCs w:val="20"/>
          <w:lang w:eastAsia="sl-SI"/>
        </w:rPr>
        <w:t xml:space="preserve"> odstavka </w:t>
      </w:r>
      <w:r w:rsidR="007366AE" w:rsidRPr="00905CF6">
        <w:rPr>
          <w:rFonts w:cs="Arial"/>
          <w:szCs w:val="20"/>
          <w:lang w:eastAsia="sl-SI"/>
        </w:rPr>
        <w:t>7</w:t>
      </w:r>
      <w:r w:rsidR="00347E28" w:rsidRPr="00905CF6">
        <w:rPr>
          <w:rFonts w:cs="Arial"/>
          <w:szCs w:val="20"/>
          <w:lang w:eastAsia="sl-SI"/>
        </w:rPr>
        <w:t>.</w:t>
      </w:r>
      <w:r w:rsidR="00347E28" w:rsidRPr="00347E28">
        <w:rPr>
          <w:rFonts w:cs="Arial"/>
          <w:szCs w:val="20"/>
          <w:lang w:eastAsia="sl-SI"/>
        </w:rPr>
        <w:t xml:space="preserve"> člena te uredbe in </w:t>
      </w:r>
    </w:p>
    <w:p w14:paraId="62DE6519" w14:textId="77777777" w:rsidR="00347E28" w:rsidRDefault="005936B3" w:rsidP="005936B3">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podatek o morebitnem prejemu sredstev Republike Slovenije ali Evropske unije za namen prestrukturiranja zadevnega vinograda.</w:t>
      </w:r>
    </w:p>
    <w:p w14:paraId="08D951F1" w14:textId="77777777" w:rsidR="005936B3" w:rsidRPr="00347E28" w:rsidRDefault="005936B3" w:rsidP="005936B3">
      <w:pPr>
        <w:spacing w:line="240" w:lineRule="auto"/>
        <w:jc w:val="both"/>
        <w:rPr>
          <w:rFonts w:cs="Arial"/>
          <w:szCs w:val="20"/>
          <w:lang w:eastAsia="sl-SI"/>
        </w:rPr>
      </w:pPr>
    </w:p>
    <w:p w14:paraId="14294692" w14:textId="2B381FCE" w:rsidR="00347E28" w:rsidRDefault="00347E28" w:rsidP="005936B3">
      <w:pPr>
        <w:spacing w:line="240" w:lineRule="auto"/>
        <w:jc w:val="both"/>
        <w:rPr>
          <w:rFonts w:cs="Arial"/>
          <w:szCs w:val="20"/>
          <w:lang w:eastAsia="sl-SI"/>
        </w:rPr>
      </w:pPr>
      <w:r w:rsidRPr="00347E28">
        <w:rPr>
          <w:rFonts w:cs="Arial"/>
          <w:szCs w:val="20"/>
          <w:lang w:eastAsia="sl-SI"/>
        </w:rPr>
        <w:t>(3) Če so ob oddaji izjave o uveljavljanju podpore za prestrukturiranje cepljenke v vinogradu posajene, mora pridelovalec podatke o dejanskem stanju vinograda prijaviti v register kmetijskih gospodarstev v skladu s predpisom, ki ureja register kmetijskih gospodarstev.</w:t>
      </w:r>
    </w:p>
    <w:p w14:paraId="0E85157A" w14:textId="77777777" w:rsidR="005936B3" w:rsidRPr="00347E28" w:rsidRDefault="005936B3" w:rsidP="005936B3">
      <w:pPr>
        <w:spacing w:line="240" w:lineRule="auto"/>
        <w:jc w:val="both"/>
        <w:rPr>
          <w:rFonts w:cs="Arial"/>
          <w:szCs w:val="20"/>
          <w:lang w:eastAsia="sl-SI"/>
        </w:rPr>
      </w:pPr>
    </w:p>
    <w:p w14:paraId="229592E8" w14:textId="77777777" w:rsidR="00347E28" w:rsidRPr="00347E28" w:rsidRDefault="00347E28" w:rsidP="005936B3">
      <w:pPr>
        <w:spacing w:line="240" w:lineRule="auto"/>
        <w:jc w:val="both"/>
        <w:rPr>
          <w:rFonts w:cs="Arial"/>
          <w:szCs w:val="20"/>
          <w:lang w:eastAsia="sl-SI"/>
        </w:rPr>
      </w:pPr>
      <w:r w:rsidRPr="00347E28">
        <w:rPr>
          <w:rFonts w:cs="Arial"/>
          <w:szCs w:val="20"/>
          <w:lang w:eastAsia="sl-SI"/>
        </w:rPr>
        <w:t>(4) Če prestrukturiranje ob oddaji izjave o uveljavljanju podpore za prestrukturiranje še ni zaključeno, pridelovalec zanj prejme podporo za prestrukturiranje v obliki predplačila, prestrukturiranje pa mora zaključiti do izteka veljavnosti dovoljenja za zasaditev vinske trte. V tem primeru mora v 30 dneh po zaključku prestrukturiranja agenciji še enkrat predložiti izjavo o uveljavljanju podpore za prestrukturiranje iz prvega odstavka tega člena.</w:t>
      </w:r>
    </w:p>
    <w:p w14:paraId="5F31A0DA"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(5) Ne glede na določbo prejšnjega odstavka se lahko postavitev opore izvede še v naslednjih dveh vinskih letih po sajenju vinograda.</w:t>
      </w:r>
    </w:p>
    <w:p w14:paraId="0DF4AB7B"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(6) Če pridelovalec v vlogi za podporo za prestrukturiranje navede, da bo podporo za postavitev opore uveljavljal v naslednjih dveh vinskih letih po sajenju vinograda, mora do 31. julija v vinskem letu postavitve opore agenciji še enkrat predložiti izjavo o uveljavljanju podpore za prestrukturiranje iz prvega odstavka tega člena.</w:t>
      </w:r>
    </w:p>
    <w:p w14:paraId="7E6350D1" w14:textId="731E7D9E"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(7) Če je prestrukturiranje ob oddaji izjave o uveljavljanju podpore za prestrukturiranje zaključeno, razen v delu, ki se nanaša na postavitev opore, in pridelovalec izjavi, da bo podporo za postavitev opore uveljavljal </w:t>
      </w:r>
      <w:r w:rsidR="00206506">
        <w:rPr>
          <w:rFonts w:cs="Arial"/>
          <w:szCs w:val="20"/>
          <w:lang w:eastAsia="sl-SI"/>
        </w:rPr>
        <w:t xml:space="preserve">kot predplačilo </w:t>
      </w:r>
      <w:r w:rsidRPr="00347E28">
        <w:rPr>
          <w:rFonts w:cs="Arial"/>
          <w:szCs w:val="20"/>
          <w:lang w:eastAsia="sl-SI"/>
        </w:rPr>
        <w:t xml:space="preserve">skupaj s podporo za </w:t>
      </w:r>
      <w:r w:rsidR="00206506">
        <w:rPr>
          <w:rFonts w:cs="Arial"/>
          <w:szCs w:val="20"/>
          <w:lang w:eastAsia="sl-SI"/>
        </w:rPr>
        <w:t>že</w:t>
      </w:r>
      <w:r w:rsidRPr="00347E28">
        <w:rPr>
          <w:rFonts w:cs="Arial"/>
          <w:szCs w:val="20"/>
          <w:lang w:eastAsia="sl-SI"/>
        </w:rPr>
        <w:t xml:space="preserve"> izvedene ukrepe, za ta del podpore </w:t>
      </w:r>
      <w:r w:rsidR="00206506">
        <w:rPr>
          <w:rFonts w:cs="Arial"/>
          <w:szCs w:val="20"/>
          <w:lang w:eastAsia="sl-SI"/>
        </w:rPr>
        <w:t xml:space="preserve">prejme predplačilo </w:t>
      </w:r>
      <w:r w:rsidR="00206506" w:rsidRPr="00206506">
        <w:rPr>
          <w:rFonts w:cs="Arial"/>
          <w:szCs w:val="20"/>
          <w:lang w:eastAsia="sl-SI"/>
        </w:rPr>
        <w:t xml:space="preserve">v višini 80 % podpore, ki ustreza postavitvi opore, in </w:t>
      </w:r>
      <w:r w:rsidRPr="00206506">
        <w:rPr>
          <w:rFonts w:cs="Arial"/>
          <w:szCs w:val="20"/>
          <w:lang w:eastAsia="sl-SI"/>
        </w:rPr>
        <w:t>položi varščino</w:t>
      </w:r>
      <w:r w:rsidR="00206506" w:rsidRPr="00206506">
        <w:rPr>
          <w:rFonts w:cs="Arial"/>
          <w:szCs w:val="20"/>
          <w:lang w:eastAsia="sl-SI"/>
        </w:rPr>
        <w:t xml:space="preserve"> v višini</w:t>
      </w:r>
      <w:r w:rsidR="00206506">
        <w:rPr>
          <w:rFonts w:cs="Arial"/>
          <w:szCs w:val="20"/>
          <w:lang w:eastAsia="sl-SI"/>
        </w:rPr>
        <w:t xml:space="preserve"> zneska predplačila</w:t>
      </w:r>
      <w:r w:rsidRPr="00D926DA">
        <w:rPr>
          <w:rFonts w:cs="Arial"/>
          <w:szCs w:val="20"/>
          <w:lang w:eastAsia="sl-SI"/>
        </w:rPr>
        <w:t>.</w:t>
      </w:r>
      <w:r w:rsidR="00206506" w:rsidRPr="00206506">
        <w:rPr>
          <w:rFonts w:cs="Arial"/>
          <w:szCs w:val="20"/>
          <w:highlight w:val="yellow"/>
          <w:lang w:eastAsia="sl-SI"/>
        </w:rPr>
        <w:t xml:space="preserve"> </w:t>
      </w:r>
    </w:p>
    <w:p w14:paraId="4320588A"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(8) Ne glede na določbo prejšnjega odstavka se </w:t>
      </w:r>
      <w:r w:rsidR="00206506" w:rsidRPr="00347E28">
        <w:rPr>
          <w:rFonts w:cs="Arial"/>
          <w:szCs w:val="20"/>
          <w:lang w:eastAsia="sl-SI"/>
        </w:rPr>
        <w:t xml:space="preserve">v primeru opore za latnik </w:t>
      </w:r>
      <w:r w:rsidR="00206506">
        <w:rPr>
          <w:rFonts w:cs="Arial"/>
          <w:szCs w:val="20"/>
          <w:lang w:eastAsia="sl-SI"/>
        </w:rPr>
        <w:t>predplačilo</w:t>
      </w:r>
      <w:r w:rsidRPr="00347E28">
        <w:rPr>
          <w:rFonts w:cs="Arial"/>
          <w:szCs w:val="20"/>
          <w:lang w:eastAsia="sl-SI"/>
        </w:rPr>
        <w:t xml:space="preserve"> v </w:t>
      </w:r>
      <w:r w:rsidRPr="00206506">
        <w:rPr>
          <w:rFonts w:cs="Arial"/>
          <w:szCs w:val="20"/>
          <w:lang w:eastAsia="sl-SI"/>
        </w:rPr>
        <w:t>višini 80 %</w:t>
      </w:r>
      <w:r w:rsidRPr="00347E28">
        <w:rPr>
          <w:rFonts w:cs="Arial"/>
          <w:szCs w:val="20"/>
          <w:lang w:eastAsia="sl-SI"/>
        </w:rPr>
        <w:t xml:space="preserve"> podpore</w:t>
      </w:r>
      <w:r w:rsidR="00206506">
        <w:rPr>
          <w:rFonts w:cs="Arial"/>
          <w:szCs w:val="20"/>
          <w:lang w:eastAsia="sl-SI"/>
        </w:rPr>
        <w:t xml:space="preserve"> izplača le za del</w:t>
      </w:r>
      <w:r w:rsidRPr="00347E28">
        <w:rPr>
          <w:rFonts w:cs="Arial"/>
          <w:szCs w:val="20"/>
          <w:lang w:eastAsia="sl-SI"/>
        </w:rPr>
        <w:t>, ki ustreza dodatku za oporo za latnik, če je osnovna opora že postavljena.</w:t>
      </w:r>
    </w:p>
    <w:p w14:paraId="4AF16E4A" w14:textId="73C60DCB"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(9) Agencija pred odločitvijo o vlogah za podporo za prestrukturiranje k pologu varščine pozove vse pridelovalce, ki ob oddaji izjave o uveljavljanju podpore za prestrukturiranje prestrukturiranja še niso zaključili. V pozivu določi znesek in rok za plačilo varščine, ki je pogoj za dodelitev podpore za </w:t>
      </w:r>
      <w:r w:rsidRPr="00347E28">
        <w:rPr>
          <w:rFonts w:cs="Arial"/>
          <w:szCs w:val="20"/>
          <w:lang w:eastAsia="sl-SI"/>
        </w:rPr>
        <w:lastRenderedPageBreak/>
        <w:t xml:space="preserve">prestrukturiranje v obliki predplačila. V teh primerih agencija dodeli podporo v skladu </w:t>
      </w:r>
      <w:r w:rsidR="00E13EB8">
        <w:rPr>
          <w:rFonts w:cs="Arial"/>
          <w:szCs w:val="20"/>
          <w:lang w:eastAsia="sl-SI"/>
        </w:rPr>
        <w:t xml:space="preserve">s 15.a členom Delegirane uredbe 2022/127/EU in v skladu s poglavjem </w:t>
      </w:r>
      <w:r w:rsidR="00E13EB8" w:rsidRPr="00E13EB8">
        <w:rPr>
          <w:rFonts w:cs="Arial"/>
          <w:szCs w:val="20"/>
          <w:lang w:eastAsia="sl-SI"/>
        </w:rPr>
        <w:t>V</w:t>
      </w:r>
      <w:r w:rsidRPr="00E13EB8">
        <w:rPr>
          <w:rFonts w:cs="Arial"/>
          <w:szCs w:val="20"/>
          <w:lang w:eastAsia="sl-SI"/>
        </w:rPr>
        <w:t xml:space="preserve"> </w:t>
      </w:r>
      <w:r w:rsidRPr="00E13EB8">
        <w:rPr>
          <w:rFonts w:cs="Arial"/>
          <w:color w:val="221E1F"/>
          <w:szCs w:val="20"/>
          <w:lang w:eastAsia="sl-SI"/>
        </w:rPr>
        <w:t>Izvedbene uredbe 20</w:t>
      </w:r>
      <w:r w:rsidR="00E13EB8" w:rsidRPr="00E13EB8">
        <w:rPr>
          <w:rFonts w:cs="Arial"/>
          <w:color w:val="221E1F"/>
          <w:szCs w:val="20"/>
          <w:lang w:eastAsia="sl-SI"/>
        </w:rPr>
        <w:t>22</w:t>
      </w:r>
      <w:r w:rsidRPr="00E13EB8">
        <w:rPr>
          <w:rFonts w:cs="Arial"/>
          <w:color w:val="221E1F"/>
          <w:szCs w:val="20"/>
          <w:lang w:eastAsia="sl-SI"/>
        </w:rPr>
        <w:t>/1</w:t>
      </w:r>
      <w:r w:rsidR="00E13EB8" w:rsidRPr="00E13EB8">
        <w:rPr>
          <w:rFonts w:cs="Arial"/>
          <w:color w:val="221E1F"/>
          <w:szCs w:val="20"/>
          <w:lang w:eastAsia="sl-SI"/>
        </w:rPr>
        <w:t>28</w:t>
      </w:r>
      <w:r w:rsidRPr="00E13EB8">
        <w:rPr>
          <w:rFonts w:cs="Arial"/>
          <w:color w:val="221E1F"/>
          <w:szCs w:val="20"/>
          <w:lang w:eastAsia="sl-SI"/>
        </w:rPr>
        <w:t>/EU</w:t>
      </w:r>
      <w:r w:rsidRPr="00E13EB8">
        <w:rPr>
          <w:rFonts w:cs="Arial"/>
          <w:szCs w:val="20"/>
          <w:lang w:eastAsia="sl-SI"/>
        </w:rPr>
        <w:t>, pridelovalec pa položi varščino v višini 80 % podpore,</w:t>
      </w:r>
      <w:r w:rsidRPr="00347E28">
        <w:rPr>
          <w:rFonts w:cs="Arial"/>
          <w:szCs w:val="20"/>
          <w:lang w:eastAsia="sl-SI"/>
        </w:rPr>
        <w:t xml:space="preserve"> </w:t>
      </w:r>
      <w:r w:rsidRPr="00905CF6">
        <w:rPr>
          <w:rFonts w:cs="Arial"/>
          <w:szCs w:val="20"/>
          <w:lang w:eastAsia="sl-SI"/>
        </w:rPr>
        <w:t xml:space="preserve">z veljavnostjo najmanj tri mesece po izteku roka za izvedbo prestrukturiranja iz </w:t>
      </w:r>
      <w:r w:rsidR="00730D8E">
        <w:rPr>
          <w:rFonts w:cs="Arial"/>
          <w:szCs w:val="20"/>
          <w:lang w:eastAsia="sl-SI"/>
        </w:rPr>
        <w:t>10</w:t>
      </w:r>
      <w:r w:rsidR="008B0C84" w:rsidRPr="00905CF6">
        <w:rPr>
          <w:rFonts w:cs="Arial"/>
          <w:szCs w:val="20"/>
          <w:lang w:eastAsia="sl-SI"/>
        </w:rPr>
        <w:t>. člena te uredbe</w:t>
      </w:r>
      <w:r w:rsidRPr="00905CF6">
        <w:rPr>
          <w:rFonts w:cs="Arial"/>
          <w:szCs w:val="20"/>
          <w:lang w:eastAsia="sl-SI"/>
        </w:rPr>
        <w:t>.</w:t>
      </w:r>
      <w:r w:rsidR="008B0C84" w:rsidRPr="00905CF6">
        <w:rPr>
          <w:rFonts w:cs="Arial"/>
          <w:szCs w:val="20"/>
          <w:lang w:eastAsia="sl-SI"/>
        </w:rPr>
        <w:t xml:space="preserve"> </w:t>
      </w:r>
    </w:p>
    <w:p w14:paraId="2B20E3A7" w14:textId="100C22DB" w:rsidR="00347E28" w:rsidRPr="005E3275" w:rsidRDefault="00347E28" w:rsidP="005043EE">
      <w:pPr>
        <w:spacing w:before="100" w:beforeAutospacing="1" w:line="240" w:lineRule="auto"/>
        <w:jc w:val="both"/>
        <w:rPr>
          <w:rFonts w:cs="Arial"/>
          <w:szCs w:val="20"/>
          <w:lang w:eastAsia="sl-SI"/>
        </w:rPr>
      </w:pPr>
      <w:r w:rsidRPr="00347E28">
        <w:rPr>
          <w:rFonts w:cs="Arial"/>
          <w:szCs w:val="20"/>
          <w:lang w:eastAsia="sl-SI"/>
        </w:rPr>
        <w:t xml:space="preserve">(10) Varščina iz drugega, sedmega in osmega odstavka tega člena, namenjena zagotovitvi izvedbe prestrukturiranja, se vrne pridelovalcu po prejeti izjavi o uveljavljanju podpore za prestrukturiranje in po zaključenem prestrukturiranju, kar ugotovi agencija </w:t>
      </w:r>
      <w:r w:rsidR="00F543E1">
        <w:rPr>
          <w:rFonts w:cs="Arial"/>
          <w:szCs w:val="20"/>
          <w:lang w:eastAsia="sl-SI"/>
        </w:rPr>
        <w:t>s</w:t>
      </w:r>
      <w:r w:rsidR="008B0C84">
        <w:rPr>
          <w:rFonts w:cs="Arial"/>
          <w:szCs w:val="20"/>
          <w:lang w:eastAsia="sl-SI"/>
        </w:rPr>
        <w:t xml:space="preserve"> </w:t>
      </w:r>
      <w:r w:rsidR="00F543E1">
        <w:rPr>
          <w:rFonts w:cs="Arial"/>
          <w:szCs w:val="20"/>
          <w:lang w:eastAsia="sl-SI"/>
        </w:rPr>
        <w:t>pregledom</w:t>
      </w:r>
      <w:r w:rsidR="008B0C84">
        <w:rPr>
          <w:rFonts w:cs="Arial"/>
          <w:szCs w:val="20"/>
          <w:lang w:eastAsia="sl-SI"/>
        </w:rPr>
        <w:t xml:space="preserve"> na kraju </w:t>
      </w:r>
      <w:r w:rsidR="008B0C84" w:rsidRPr="005E3275">
        <w:rPr>
          <w:rFonts w:cs="Arial"/>
          <w:szCs w:val="20"/>
          <w:lang w:eastAsia="sl-SI"/>
        </w:rPr>
        <w:t xml:space="preserve">samem iz </w:t>
      </w:r>
      <w:r w:rsidR="00905CF6">
        <w:rPr>
          <w:rFonts w:cs="Arial"/>
          <w:szCs w:val="20"/>
          <w:lang w:eastAsia="sl-SI"/>
        </w:rPr>
        <w:t>1</w:t>
      </w:r>
      <w:r w:rsidR="00FA7CFB">
        <w:rPr>
          <w:rFonts w:cs="Arial"/>
          <w:szCs w:val="20"/>
          <w:lang w:eastAsia="sl-SI"/>
        </w:rPr>
        <w:t>2</w:t>
      </w:r>
      <w:r w:rsidRPr="005E3275">
        <w:rPr>
          <w:rFonts w:cs="Arial"/>
          <w:szCs w:val="20"/>
          <w:lang w:eastAsia="sl-SI"/>
        </w:rPr>
        <w:t xml:space="preserve">. člena te uredbe. Pri vračilu varščine se upoštevajo določbe </w:t>
      </w:r>
      <w:r w:rsidR="00905CF6">
        <w:rPr>
          <w:rFonts w:cs="Arial"/>
          <w:szCs w:val="20"/>
          <w:lang w:eastAsia="sl-SI"/>
        </w:rPr>
        <w:t>4</w:t>
      </w:r>
      <w:r w:rsidR="005E3275" w:rsidRPr="005E3275">
        <w:rPr>
          <w:rFonts w:cs="Arial"/>
          <w:szCs w:val="20"/>
          <w:lang w:eastAsia="sl-SI"/>
        </w:rPr>
        <w:t>5</w:t>
      </w:r>
      <w:r w:rsidR="006226D0" w:rsidRPr="005E3275">
        <w:rPr>
          <w:rFonts w:cs="Arial"/>
          <w:szCs w:val="20"/>
          <w:lang w:eastAsia="sl-SI"/>
        </w:rPr>
        <w:t>.</w:t>
      </w:r>
      <w:r w:rsidRPr="005E3275">
        <w:rPr>
          <w:rFonts w:cs="Arial"/>
          <w:szCs w:val="20"/>
          <w:lang w:eastAsia="sl-SI"/>
        </w:rPr>
        <w:t xml:space="preserve"> člena </w:t>
      </w:r>
      <w:r w:rsidR="006226D0" w:rsidRPr="005E3275">
        <w:rPr>
          <w:rFonts w:cs="Arial"/>
          <w:szCs w:val="20"/>
          <w:lang w:eastAsia="sl-SI"/>
        </w:rPr>
        <w:t>te uredbe</w:t>
      </w:r>
      <w:r w:rsidRPr="005E3275">
        <w:rPr>
          <w:rFonts w:cs="Arial"/>
          <w:szCs w:val="20"/>
          <w:lang w:eastAsia="sl-SI"/>
        </w:rPr>
        <w:t>. Del varščine, ki se nanaša na neizvedeni ukrep oziroma površino, agencija zaseže.</w:t>
      </w:r>
    </w:p>
    <w:p w14:paraId="31546CE7" w14:textId="3CA1D3A5"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(1</w:t>
      </w:r>
      <w:r w:rsidR="006226D0">
        <w:rPr>
          <w:rFonts w:cs="Arial"/>
          <w:szCs w:val="20"/>
          <w:lang w:eastAsia="sl-SI"/>
        </w:rPr>
        <w:t>1</w:t>
      </w:r>
      <w:r w:rsidRPr="00347E28">
        <w:rPr>
          <w:rFonts w:cs="Arial"/>
          <w:szCs w:val="20"/>
          <w:lang w:eastAsia="sl-SI"/>
        </w:rPr>
        <w:t xml:space="preserve">) Če pridelovalec prestrukturira vinograd s cepljenkami kategorije bazni material, agencija preveri, ali je pridelovalec vložil prijavo </w:t>
      </w:r>
      <w:r w:rsidR="005562B9">
        <w:rPr>
          <w:rFonts w:cs="Arial"/>
          <w:szCs w:val="20"/>
          <w:lang w:eastAsia="sl-SI"/>
        </w:rPr>
        <w:t>za sprejem</w:t>
      </w:r>
      <w:r w:rsidRPr="00347E28">
        <w:rPr>
          <w:rFonts w:cs="Arial"/>
          <w:szCs w:val="20"/>
          <w:lang w:eastAsia="sl-SI"/>
        </w:rPr>
        <w:t xml:space="preserve"> matičnega nasada </w:t>
      </w:r>
      <w:r w:rsidR="005562B9">
        <w:rPr>
          <w:rFonts w:cs="Arial"/>
          <w:szCs w:val="20"/>
          <w:lang w:eastAsia="sl-SI"/>
        </w:rPr>
        <w:t xml:space="preserve">v postopek uradne potrditve </w:t>
      </w:r>
      <w:r w:rsidRPr="00347E28">
        <w:rPr>
          <w:rFonts w:cs="Arial"/>
          <w:szCs w:val="20"/>
          <w:lang w:eastAsia="sl-SI"/>
        </w:rPr>
        <w:t>v skladu s predpisom, ki ureja trženje materiala za vegetativno razmnoževanje vinske trte.</w:t>
      </w:r>
    </w:p>
    <w:p w14:paraId="0EE29C9C" w14:textId="2741419A"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6226D0" w:rsidRPr="00347E28">
        <w:rPr>
          <w:rFonts w:cs="Arial"/>
          <w:szCs w:val="20"/>
          <w:lang w:eastAsia="sl-SI"/>
        </w:rPr>
        <w:t>1</w:t>
      </w:r>
      <w:r w:rsidR="006226D0">
        <w:rPr>
          <w:rFonts w:cs="Arial"/>
          <w:szCs w:val="20"/>
          <w:lang w:eastAsia="sl-SI"/>
        </w:rPr>
        <w:t>2</w:t>
      </w:r>
      <w:r w:rsidRPr="00347E28">
        <w:rPr>
          <w:rFonts w:cs="Arial"/>
          <w:szCs w:val="20"/>
          <w:lang w:eastAsia="sl-SI"/>
        </w:rPr>
        <w:t xml:space="preserve">) Če se po vložitvi vloge za podporo za prestrukturiranje </w:t>
      </w:r>
      <w:r w:rsidRPr="00D926DA">
        <w:rPr>
          <w:rFonts w:cs="Arial"/>
          <w:szCs w:val="20"/>
          <w:lang w:eastAsia="sl-SI"/>
        </w:rPr>
        <w:t>spremenijo dejavnosti</w:t>
      </w:r>
      <w:r w:rsidRPr="00347E28">
        <w:rPr>
          <w:rFonts w:cs="Arial"/>
          <w:szCs w:val="20"/>
          <w:lang w:eastAsia="sl-SI"/>
        </w:rPr>
        <w:t xml:space="preserve">, ki jih namerava pridelovalec izvesti s prestrukturiranjem, in se nanašajo na lokacijo, ureditev nasada (terasa ali vertikala) ali sorto vinske trte, mora pridelovalec o spremembi obvestiti agencijo do oddaje izjave o uveljavljanju podpore za prestrukturiranje. O ustreznosti spremembe odloči agencija z odločbo o vlogi iz </w:t>
      </w:r>
      <w:r w:rsidR="00CF7E4C">
        <w:rPr>
          <w:rFonts w:cs="Arial"/>
          <w:szCs w:val="20"/>
          <w:lang w:eastAsia="sl-SI"/>
        </w:rPr>
        <w:t>1</w:t>
      </w:r>
      <w:r w:rsidR="00FA7CFB">
        <w:rPr>
          <w:rFonts w:cs="Arial"/>
          <w:szCs w:val="20"/>
          <w:lang w:eastAsia="sl-SI"/>
        </w:rPr>
        <w:t>5</w:t>
      </w:r>
      <w:r w:rsidRPr="00347E28">
        <w:rPr>
          <w:rFonts w:cs="Arial"/>
          <w:szCs w:val="20"/>
          <w:lang w:eastAsia="sl-SI"/>
        </w:rPr>
        <w:t>. člena te uredbe. Ne glede na prvi stavek tega odstavka se za obvestilo pridelovalca o spremembi lokacije šteje podatek, ki ga agencija pridobi iz registra kmetijskih gospodarstev.</w:t>
      </w:r>
      <w:r w:rsidR="005043EE">
        <w:rPr>
          <w:rFonts w:cs="Arial"/>
          <w:szCs w:val="20"/>
          <w:lang w:eastAsia="sl-SI"/>
        </w:rPr>
        <w:t xml:space="preserve"> </w:t>
      </w:r>
    </w:p>
    <w:p w14:paraId="33D67AA1" w14:textId="77777777" w:rsidR="006226D0" w:rsidRDefault="006226D0" w:rsidP="008B0C84">
      <w:pPr>
        <w:spacing w:line="240" w:lineRule="auto"/>
        <w:jc w:val="center"/>
        <w:rPr>
          <w:rFonts w:cs="Arial"/>
          <w:szCs w:val="20"/>
          <w:lang w:eastAsia="sl-SI"/>
        </w:rPr>
      </w:pPr>
    </w:p>
    <w:p w14:paraId="314A19FB" w14:textId="48BE1A44" w:rsidR="008B0C84" w:rsidRPr="00347E28" w:rsidRDefault="006226D0" w:rsidP="008B0C84">
      <w:pPr>
        <w:spacing w:line="240" w:lineRule="auto"/>
        <w:jc w:val="center"/>
        <w:rPr>
          <w:rFonts w:cs="Arial"/>
          <w:szCs w:val="20"/>
          <w:lang w:eastAsia="sl-SI"/>
        </w:rPr>
      </w:pPr>
      <w:r>
        <w:rPr>
          <w:rFonts w:cs="Arial"/>
          <w:szCs w:val="20"/>
          <w:lang w:eastAsia="sl-SI"/>
        </w:rPr>
        <w:t>10</w:t>
      </w:r>
      <w:r w:rsidR="008B0C84">
        <w:rPr>
          <w:rFonts w:cs="Arial"/>
          <w:szCs w:val="20"/>
          <w:lang w:eastAsia="sl-SI"/>
        </w:rPr>
        <w:t>.</w:t>
      </w:r>
      <w:r w:rsidR="008B0C84" w:rsidRPr="00347E28">
        <w:rPr>
          <w:rFonts w:cs="Arial"/>
          <w:szCs w:val="20"/>
          <w:lang w:eastAsia="sl-SI"/>
        </w:rPr>
        <w:t xml:space="preserve"> člen</w:t>
      </w:r>
    </w:p>
    <w:p w14:paraId="02D37FBD" w14:textId="2EC7C547" w:rsidR="008B0C84" w:rsidRDefault="008B0C84" w:rsidP="008B0C84">
      <w:pPr>
        <w:spacing w:line="240" w:lineRule="auto"/>
        <w:jc w:val="center"/>
        <w:rPr>
          <w:rFonts w:cs="Arial"/>
          <w:szCs w:val="20"/>
          <w:lang w:eastAsia="sl-SI"/>
        </w:rPr>
      </w:pPr>
      <w:r w:rsidRPr="00347E28">
        <w:rPr>
          <w:rFonts w:cs="Arial"/>
          <w:szCs w:val="20"/>
          <w:lang w:eastAsia="sl-SI"/>
        </w:rPr>
        <w:t>(</w:t>
      </w:r>
      <w:r>
        <w:rPr>
          <w:rFonts w:cs="Arial"/>
          <w:szCs w:val="20"/>
          <w:lang w:eastAsia="sl-SI"/>
        </w:rPr>
        <w:t>rok za izvedbo prestrukturiranja</w:t>
      </w:r>
      <w:r w:rsidRPr="00347E28">
        <w:rPr>
          <w:rFonts w:cs="Arial"/>
          <w:szCs w:val="20"/>
          <w:lang w:eastAsia="sl-SI"/>
        </w:rPr>
        <w:t>)</w:t>
      </w:r>
    </w:p>
    <w:p w14:paraId="06D82911" w14:textId="77777777" w:rsidR="008B0C84" w:rsidRDefault="008B0C84" w:rsidP="008B0C84">
      <w:pPr>
        <w:spacing w:line="240" w:lineRule="auto"/>
        <w:jc w:val="both"/>
        <w:rPr>
          <w:rFonts w:cs="Arial"/>
          <w:szCs w:val="20"/>
          <w:lang w:eastAsia="sl-SI"/>
        </w:rPr>
      </w:pPr>
    </w:p>
    <w:p w14:paraId="2DAC1585" w14:textId="0D7E7090" w:rsidR="008B0C84" w:rsidRDefault="008B0C84" w:rsidP="008B0C84">
      <w:pPr>
        <w:spacing w:line="240" w:lineRule="auto"/>
        <w:jc w:val="both"/>
        <w:rPr>
          <w:rFonts w:cs="Arial"/>
          <w:szCs w:val="20"/>
          <w:lang w:eastAsia="sl-SI"/>
        </w:rPr>
      </w:pPr>
      <w:r>
        <w:rPr>
          <w:rFonts w:cs="Arial"/>
          <w:szCs w:val="20"/>
          <w:lang w:eastAsia="sl-SI"/>
        </w:rPr>
        <w:t>Prestrukturiranje mora biti zaključeno najpozneje do konca drugega vinskega leta po vložitvi izjave iz prvega odstavka prejšnjega člena, cepljenke pa morajo biti posajene do izteka veljavnosti dovoljenja za zasaditev vinske trte.</w:t>
      </w:r>
    </w:p>
    <w:p w14:paraId="64882D67" w14:textId="77777777" w:rsidR="005A2F51" w:rsidRDefault="005A2F51" w:rsidP="005A2F51">
      <w:pPr>
        <w:spacing w:line="240" w:lineRule="auto"/>
        <w:jc w:val="center"/>
        <w:rPr>
          <w:rFonts w:cs="Arial"/>
          <w:szCs w:val="20"/>
          <w:lang w:eastAsia="sl-SI"/>
        </w:rPr>
      </w:pPr>
    </w:p>
    <w:p w14:paraId="5742AD1F" w14:textId="77777777" w:rsidR="008B0C84" w:rsidRDefault="008B0C84" w:rsidP="005A2F51">
      <w:pPr>
        <w:spacing w:line="240" w:lineRule="auto"/>
        <w:jc w:val="center"/>
        <w:rPr>
          <w:rFonts w:cs="Arial"/>
          <w:szCs w:val="20"/>
          <w:lang w:eastAsia="sl-SI"/>
        </w:rPr>
      </w:pPr>
    </w:p>
    <w:p w14:paraId="33F85CE6" w14:textId="0B6EB4E0" w:rsidR="00347E28" w:rsidRPr="00347E28" w:rsidRDefault="004529EF" w:rsidP="005A2F51">
      <w:pPr>
        <w:spacing w:line="240" w:lineRule="auto"/>
        <w:jc w:val="center"/>
        <w:rPr>
          <w:rFonts w:cs="Arial"/>
          <w:szCs w:val="20"/>
          <w:lang w:eastAsia="sl-SI"/>
        </w:rPr>
      </w:pPr>
      <w:r>
        <w:rPr>
          <w:rFonts w:cs="Arial"/>
          <w:szCs w:val="20"/>
          <w:lang w:eastAsia="sl-SI"/>
        </w:rPr>
        <w:t>11</w:t>
      </w:r>
      <w:r w:rsidR="005A2F51">
        <w:rPr>
          <w:rFonts w:cs="Arial"/>
          <w:szCs w:val="20"/>
          <w:lang w:eastAsia="sl-SI"/>
        </w:rPr>
        <w:t>.</w:t>
      </w:r>
      <w:r w:rsidR="00347E28" w:rsidRPr="00347E28">
        <w:rPr>
          <w:rFonts w:cs="Arial"/>
          <w:szCs w:val="20"/>
          <w:lang w:eastAsia="sl-SI"/>
        </w:rPr>
        <w:t xml:space="preserve"> člen</w:t>
      </w:r>
    </w:p>
    <w:p w14:paraId="1AECD362" w14:textId="25501797" w:rsidR="00DF39C3" w:rsidRPr="00347E28" w:rsidRDefault="00CB1E7C" w:rsidP="00DF39C3">
      <w:pPr>
        <w:spacing w:line="240" w:lineRule="auto"/>
        <w:jc w:val="center"/>
        <w:rPr>
          <w:rFonts w:cs="Arial"/>
          <w:szCs w:val="20"/>
          <w:lang w:eastAsia="sl-SI"/>
        </w:rPr>
      </w:pPr>
      <w:r>
        <w:rPr>
          <w:rFonts w:cs="Arial"/>
          <w:szCs w:val="20"/>
          <w:lang w:eastAsia="sl-SI"/>
        </w:rPr>
        <w:t>(</w:t>
      </w:r>
      <w:r w:rsidR="00D028EA">
        <w:rPr>
          <w:rFonts w:cs="Arial"/>
          <w:szCs w:val="20"/>
          <w:lang w:eastAsia="sl-SI"/>
        </w:rPr>
        <w:t xml:space="preserve">pregled </w:t>
      </w:r>
      <w:r w:rsidR="00DF39C3">
        <w:rPr>
          <w:rFonts w:cs="Arial"/>
          <w:szCs w:val="20"/>
          <w:lang w:eastAsia="sl-SI"/>
        </w:rPr>
        <w:t>pred izvedenim prestrukturiranjem)</w:t>
      </w:r>
    </w:p>
    <w:p w14:paraId="70355716" w14:textId="2E2A4FD9"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DF39C3">
        <w:rPr>
          <w:rFonts w:cs="Arial"/>
          <w:szCs w:val="20"/>
          <w:lang w:eastAsia="sl-SI"/>
        </w:rPr>
        <w:t>1</w:t>
      </w:r>
      <w:r w:rsidRPr="00347E28">
        <w:rPr>
          <w:rFonts w:cs="Arial"/>
          <w:szCs w:val="20"/>
          <w:lang w:eastAsia="sl-SI"/>
        </w:rPr>
        <w:t>) </w:t>
      </w:r>
      <w:r w:rsidR="00EC156A">
        <w:rPr>
          <w:rFonts w:cs="Arial"/>
          <w:szCs w:val="20"/>
          <w:lang w:eastAsia="sl-SI"/>
        </w:rPr>
        <w:t>Pregled</w:t>
      </w:r>
      <w:r w:rsidRPr="00347E28">
        <w:rPr>
          <w:rFonts w:cs="Arial"/>
          <w:szCs w:val="20"/>
          <w:lang w:eastAsia="sl-SI"/>
        </w:rPr>
        <w:t xml:space="preserve"> na kraju samem </w:t>
      </w:r>
      <w:r w:rsidR="00CB1E7C">
        <w:rPr>
          <w:rFonts w:cs="Arial"/>
          <w:szCs w:val="20"/>
          <w:lang w:eastAsia="sl-SI"/>
        </w:rPr>
        <w:t xml:space="preserve">pred izvedenim prestrukturiranjem </w:t>
      </w:r>
      <w:r w:rsidRPr="00347E28">
        <w:rPr>
          <w:rFonts w:cs="Arial"/>
          <w:szCs w:val="20"/>
          <w:lang w:eastAsia="sl-SI"/>
        </w:rPr>
        <w:t>opravi agencija</w:t>
      </w:r>
      <w:r w:rsidR="00FE757C">
        <w:rPr>
          <w:rFonts w:cs="Arial"/>
          <w:szCs w:val="20"/>
          <w:lang w:eastAsia="sl-SI"/>
        </w:rPr>
        <w:t xml:space="preserve"> v skladu z 38. členom te uredbe</w:t>
      </w:r>
      <w:r w:rsidRPr="00347E28">
        <w:rPr>
          <w:rFonts w:cs="Arial"/>
          <w:szCs w:val="20"/>
          <w:lang w:eastAsia="sl-SI"/>
        </w:rPr>
        <w:t xml:space="preserve"> na podlagi vloge za podporo za prestrukturiranje iz </w:t>
      </w:r>
      <w:r w:rsidR="004529EF">
        <w:rPr>
          <w:rFonts w:cs="Arial"/>
          <w:szCs w:val="20"/>
          <w:lang w:eastAsia="sl-SI"/>
        </w:rPr>
        <w:t>7</w:t>
      </w:r>
      <w:r w:rsidRPr="00347E28">
        <w:rPr>
          <w:rFonts w:cs="Arial"/>
          <w:szCs w:val="20"/>
          <w:lang w:eastAsia="sl-SI"/>
        </w:rPr>
        <w:t xml:space="preserve">. člena te uredbe najpozneje do 1. oktobra leta vložitve. </w:t>
      </w:r>
      <w:r w:rsidR="00EC156A">
        <w:rPr>
          <w:rFonts w:cs="Arial"/>
          <w:szCs w:val="20"/>
          <w:lang w:eastAsia="sl-SI"/>
        </w:rPr>
        <w:t>Pregled</w:t>
      </w:r>
      <w:r w:rsidRPr="00347E28">
        <w:rPr>
          <w:rFonts w:cs="Arial"/>
          <w:szCs w:val="20"/>
          <w:lang w:eastAsia="sl-SI"/>
        </w:rPr>
        <w:t xml:space="preserve"> se izvede v vinogradu ali delu vinograda, ki ga namerava pridelovalec izkrčiti na podlagi dovoljenja za ponovno zasaditev, izdanega v skladu s predpisom o sistemu dovoljenj za zasaditev vinske trte. Za namen izključitve običajne obnove </w:t>
      </w:r>
      <w:r w:rsidRPr="00F11F34">
        <w:rPr>
          <w:rFonts w:cs="Arial"/>
          <w:szCs w:val="20"/>
          <w:lang w:eastAsia="sl-SI"/>
        </w:rPr>
        <w:t xml:space="preserve">vinograda </w:t>
      </w:r>
      <w:r w:rsidR="00F11F34" w:rsidRPr="00F11F34">
        <w:rPr>
          <w:rFonts w:cs="Arial"/>
          <w:szCs w:val="20"/>
          <w:lang w:eastAsia="sl-SI"/>
        </w:rPr>
        <w:t>iz točke (a)(iv) prvega</w:t>
      </w:r>
      <w:r w:rsidRPr="00F11F34">
        <w:rPr>
          <w:rFonts w:cs="Arial"/>
          <w:szCs w:val="20"/>
          <w:lang w:eastAsia="sl-SI"/>
        </w:rPr>
        <w:t xml:space="preserve"> odstavka </w:t>
      </w:r>
      <w:r w:rsidR="00F11F34" w:rsidRPr="00F11F34">
        <w:rPr>
          <w:rFonts w:cs="Arial"/>
          <w:szCs w:val="20"/>
          <w:lang w:eastAsia="sl-SI"/>
        </w:rPr>
        <w:t>58</w:t>
      </w:r>
      <w:r w:rsidRPr="00F11F34">
        <w:rPr>
          <w:rFonts w:cs="Arial"/>
          <w:szCs w:val="20"/>
          <w:lang w:eastAsia="sl-SI"/>
        </w:rPr>
        <w:t xml:space="preserve">. člena </w:t>
      </w:r>
      <w:r w:rsidR="00F11F34" w:rsidRPr="00F11F34">
        <w:rPr>
          <w:rFonts w:cs="Arial"/>
          <w:szCs w:val="20"/>
          <w:lang w:eastAsia="sl-SI"/>
        </w:rPr>
        <w:t>U</w:t>
      </w:r>
      <w:r w:rsidRPr="00F11F34">
        <w:rPr>
          <w:rFonts w:cs="Arial"/>
          <w:color w:val="221E1F"/>
          <w:szCs w:val="20"/>
          <w:lang w:eastAsia="sl-SI"/>
        </w:rPr>
        <w:t>redbe 20</w:t>
      </w:r>
      <w:r w:rsidR="00F11F34" w:rsidRPr="00F11F34">
        <w:rPr>
          <w:rFonts w:cs="Arial"/>
          <w:color w:val="221E1F"/>
          <w:szCs w:val="20"/>
          <w:lang w:eastAsia="sl-SI"/>
        </w:rPr>
        <w:t>21</w:t>
      </w:r>
      <w:r w:rsidRPr="00F11F34">
        <w:rPr>
          <w:rFonts w:cs="Arial"/>
          <w:color w:val="221E1F"/>
          <w:szCs w:val="20"/>
          <w:lang w:eastAsia="sl-SI"/>
        </w:rPr>
        <w:t>/</w:t>
      </w:r>
      <w:r w:rsidR="00F11F34" w:rsidRPr="00F11F34">
        <w:rPr>
          <w:rFonts w:cs="Arial"/>
          <w:color w:val="221E1F"/>
          <w:szCs w:val="20"/>
          <w:lang w:eastAsia="sl-SI"/>
        </w:rPr>
        <w:t>2</w:t>
      </w:r>
      <w:r w:rsidRPr="00F11F34">
        <w:rPr>
          <w:rFonts w:cs="Arial"/>
          <w:color w:val="221E1F"/>
          <w:szCs w:val="20"/>
          <w:lang w:eastAsia="sl-SI"/>
        </w:rPr>
        <w:t>115/EU</w:t>
      </w:r>
      <w:r w:rsidRPr="00347E28">
        <w:rPr>
          <w:rFonts w:cs="Arial"/>
          <w:color w:val="221E1F"/>
          <w:szCs w:val="20"/>
          <w:lang w:eastAsia="sl-SI"/>
        </w:rPr>
        <w:t xml:space="preserve"> </w:t>
      </w:r>
      <w:r w:rsidRPr="00347E28">
        <w:rPr>
          <w:rFonts w:cs="Arial"/>
          <w:szCs w:val="20"/>
          <w:lang w:eastAsia="sl-SI"/>
        </w:rPr>
        <w:t xml:space="preserve">agencija ob </w:t>
      </w:r>
      <w:r w:rsidR="00EC156A">
        <w:rPr>
          <w:rFonts w:cs="Arial"/>
          <w:szCs w:val="20"/>
          <w:lang w:eastAsia="sl-SI"/>
        </w:rPr>
        <w:t>pregledu</w:t>
      </w:r>
      <w:r w:rsidR="00EC156A" w:rsidRPr="00347E28">
        <w:rPr>
          <w:rFonts w:cs="Arial"/>
          <w:szCs w:val="20"/>
          <w:lang w:eastAsia="sl-SI"/>
        </w:rPr>
        <w:t xml:space="preserve"> </w:t>
      </w:r>
      <w:r w:rsidRPr="00347E28">
        <w:rPr>
          <w:rFonts w:cs="Arial"/>
          <w:szCs w:val="20"/>
          <w:lang w:eastAsia="sl-SI"/>
        </w:rPr>
        <w:t xml:space="preserve">določi tudi povprečne sadilne razdalje. </w:t>
      </w:r>
    </w:p>
    <w:p w14:paraId="495ACCAB" w14:textId="11783A8B" w:rsidR="00347E28" w:rsidRDefault="00347E28" w:rsidP="005A2F51">
      <w:pPr>
        <w:spacing w:line="240" w:lineRule="auto"/>
        <w:jc w:val="both"/>
        <w:rPr>
          <w:rFonts w:cs="Arial"/>
          <w:szCs w:val="20"/>
          <w:lang w:eastAsia="sl-SI"/>
        </w:rPr>
      </w:pPr>
      <w:r w:rsidRPr="00347E28">
        <w:rPr>
          <w:rFonts w:cs="Arial"/>
          <w:szCs w:val="20"/>
          <w:lang w:eastAsia="sl-SI"/>
        </w:rPr>
        <w:t>(</w:t>
      </w:r>
      <w:r w:rsidR="00CB1E7C">
        <w:rPr>
          <w:rFonts w:cs="Arial"/>
          <w:szCs w:val="20"/>
          <w:lang w:eastAsia="sl-SI"/>
        </w:rPr>
        <w:t>2</w:t>
      </w:r>
      <w:r w:rsidRPr="00347E28">
        <w:rPr>
          <w:rFonts w:cs="Arial"/>
          <w:szCs w:val="20"/>
          <w:lang w:eastAsia="sl-SI"/>
        </w:rPr>
        <w:t xml:space="preserve">) Pridelovalec, ki uveljavlja podporo za prestrukturiranje vinograda, izkrči vinograd po izvedenem </w:t>
      </w:r>
      <w:r w:rsidR="00EC156A">
        <w:rPr>
          <w:rFonts w:cs="Arial"/>
          <w:szCs w:val="20"/>
          <w:lang w:eastAsia="sl-SI"/>
        </w:rPr>
        <w:t>pregledu</w:t>
      </w:r>
      <w:r w:rsidR="00EC156A" w:rsidRPr="00347E28">
        <w:rPr>
          <w:rFonts w:cs="Arial"/>
          <w:szCs w:val="20"/>
          <w:lang w:eastAsia="sl-SI"/>
        </w:rPr>
        <w:t xml:space="preserve"> </w:t>
      </w:r>
      <w:r w:rsidRPr="00347E28">
        <w:rPr>
          <w:rFonts w:cs="Arial"/>
          <w:szCs w:val="20"/>
          <w:lang w:eastAsia="sl-SI"/>
        </w:rPr>
        <w:t xml:space="preserve">iz prejšnjega odstavka. Če je vinograd izkrčen pred </w:t>
      </w:r>
      <w:r w:rsidR="00EC156A">
        <w:rPr>
          <w:rFonts w:cs="Arial"/>
          <w:szCs w:val="20"/>
          <w:lang w:eastAsia="sl-SI"/>
        </w:rPr>
        <w:t>pregledom</w:t>
      </w:r>
      <w:r w:rsidRPr="00347E28">
        <w:rPr>
          <w:rFonts w:cs="Arial"/>
          <w:szCs w:val="20"/>
          <w:lang w:eastAsia="sl-SI"/>
        </w:rPr>
        <w:t xml:space="preserve">, pridelovalec ni upravičen do podpore za prestrukturiranje vinograda. </w:t>
      </w:r>
    </w:p>
    <w:p w14:paraId="3B6AA8B1" w14:textId="77777777" w:rsidR="005A2F51" w:rsidRPr="00347E28" w:rsidRDefault="005A2F51" w:rsidP="005A2F51">
      <w:pPr>
        <w:spacing w:line="240" w:lineRule="auto"/>
        <w:jc w:val="both"/>
        <w:rPr>
          <w:rFonts w:cs="Arial"/>
          <w:szCs w:val="20"/>
          <w:lang w:eastAsia="sl-SI"/>
        </w:rPr>
      </w:pPr>
    </w:p>
    <w:p w14:paraId="05D66FB6" w14:textId="7F59B215" w:rsidR="00347E28" w:rsidRPr="00347E28" w:rsidRDefault="00347E28" w:rsidP="005A2F51">
      <w:pPr>
        <w:spacing w:after="100" w:afterAutospacing="1" w:line="240" w:lineRule="auto"/>
        <w:jc w:val="both"/>
        <w:rPr>
          <w:rFonts w:cs="Arial"/>
          <w:szCs w:val="20"/>
          <w:lang w:eastAsia="sl-SI"/>
        </w:rPr>
      </w:pPr>
      <w:r w:rsidRPr="00347E28">
        <w:rPr>
          <w:rFonts w:cs="Arial"/>
          <w:szCs w:val="20"/>
          <w:lang w:eastAsia="sl-SI"/>
        </w:rPr>
        <w:t>(</w:t>
      </w:r>
      <w:r w:rsidR="00CB1E7C">
        <w:rPr>
          <w:rFonts w:cs="Arial"/>
          <w:szCs w:val="20"/>
          <w:lang w:eastAsia="sl-SI"/>
        </w:rPr>
        <w:t>3</w:t>
      </w:r>
      <w:r w:rsidRPr="00347E28">
        <w:rPr>
          <w:rFonts w:cs="Arial"/>
          <w:szCs w:val="20"/>
          <w:lang w:eastAsia="sl-SI"/>
        </w:rPr>
        <w:t xml:space="preserve">) Če izkrčitev ni v celoti izvedena na lokaciji, kjer je bila opravljena izmera površine iz </w:t>
      </w:r>
      <w:r w:rsidR="00CB1E7C">
        <w:rPr>
          <w:rFonts w:cs="Arial"/>
          <w:szCs w:val="20"/>
          <w:lang w:eastAsia="sl-SI"/>
        </w:rPr>
        <w:t>prvega</w:t>
      </w:r>
      <w:r w:rsidR="00CB1E7C" w:rsidRPr="00347E28">
        <w:rPr>
          <w:rFonts w:cs="Arial"/>
          <w:szCs w:val="20"/>
          <w:lang w:eastAsia="sl-SI"/>
        </w:rPr>
        <w:t xml:space="preserve"> </w:t>
      </w:r>
      <w:r w:rsidRPr="00347E28">
        <w:rPr>
          <w:rFonts w:cs="Arial"/>
          <w:szCs w:val="20"/>
          <w:lang w:eastAsia="sl-SI"/>
        </w:rPr>
        <w:t>odstavka tega člena, se vrednost izpada dohodka prizna le za tisti del izkrčene površine, na katerem je bila opravljena izmera.</w:t>
      </w:r>
    </w:p>
    <w:p w14:paraId="217983CE" w14:textId="5A2C03EC" w:rsidR="000F3E80" w:rsidRDefault="000F3E80" w:rsidP="000F3E80">
      <w:pPr>
        <w:spacing w:line="240" w:lineRule="auto"/>
        <w:jc w:val="both"/>
        <w:rPr>
          <w:rFonts w:cs="Arial"/>
          <w:szCs w:val="20"/>
          <w:lang w:eastAsia="sl-SI"/>
        </w:rPr>
      </w:pPr>
      <w:r>
        <w:rPr>
          <w:rFonts w:cs="Arial"/>
          <w:szCs w:val="20"/>
          <w:lang w:eastAsia="sl-SI"/>
        </w:rPr>
        <w:t xml:space="preserve">(4) Določbe tega člena se ne uporabljajo za prestrukturiranje vinogradov iz tretje alineje prvega odstavka </w:t>
      </w:r>
      <w:r w:rsidR="00AA64D3">
        <w:rPr>
          <w:rFonts w:cs="Arial"/>
          <w:szCs w:val="20"/>
          <w:lang w:eastAsia="sl-SI"/>
        </w:rPr>
        <w:t>6.</w:t>
      </w:r>
      <w:r>
        <w:rPr>
          <w:rFonts w:cs="Arial"/>
          <w:szCs w:val="20"/>
          <w:lang w:eastAsia="sl-SI"/>
        </w:rPr>
        <w:t xml:space="preserve"> člena te uredbe. V teh primerih se izvedena izkrčitev preveri na podlagi podatkov o vinogradu iz </w:t>
      </w:r>
      <w:r w:rsidRPr="00347E28">
        <w:rPr>
          <w:rFonts w:cs="Arial"/>
          <w:szCs w:val="20"/>
          <w:lang w:eastAsia="sl-SI"/>
        </w:rPr>
        <w:t>registr</w:t>
      </w:r>
      <w:r>
        <w:rPr>
          <w:rFonts w:cs="Arial"/>
          <w:szCs w:val="20"/>
          <w:lang w:eastAsia="sl-SI"/>
        </w:rPr>
        <w:t>a</w:t>
      </w:r>
      <w:r w:rsidRPr="00347E28">
        <w:rPr>
          <w:rFonts w:cs="Arial"/>
          <w:szCs w:val="20"/>
          <w:lang w:eastAsia="sl-SI"/>
        </w:rPr>
        <w:t xml:space="preserve"> kmetijskih gospodarstev</w:t>
      </w:r>
      <w:r>
        <w:rPr>
          <w:rFonts w:cs="Arial"/>
          <w:szCs w:val="20"/>
          <w:lang w:eastAsia="sl-SI"/>
        </w:rPr>
        <w:t>, ki se vodi</w:t>
      </w:r>
      <w:r w:rsidRPr="00347E28">
        <w:rPr>
          <w:rFonts w:cs="Arial"/>
          <w:szCs w:val="20"/>
          <w:lang w:eastAsia="sl-SI"/>
        </w:rPr>
        <w:t xml:space="preserve"> v skladu s predpisom, ki ureja register kmetijskih gospodarstev</w:t>
      </w:r>
      <w:r w:rsidR="0035060A">
        <w:rPr>
          <w:rFonts w:cs="Arial"/>
          <w:szCs w:val="20"/>
          <w:lang w:eastAsia="sl-SI"/>
        </w:rPr>
        <w:t>.</w:t>
      </w:r>
    </w:p>
    <w:p w14:paraId="5EA7D7F0" w14:textId="77777777" w:rsidR="000F3E80" w:rsidRDefault="000F3E80" w:rsidP="000F3E80">
      <w:pPr>
        <w:spacing w:line="240" w:lineRule="auto"/>
        <w:jc w:val="both"/>
        <w:rPr>
          <w:rFonts w:cs="Arial"/>
          <w:szCs w:val="20"/>
          <w:lang w:eastAsia="sl-SI"/>
        </w:rPr>
      </w:pPr>
    </w:p>
    <w:p w14:paraId="0E8851B1" w14:textId="109AE616" w:rsidR="005A2F51" w:rsidRDefault="000F3E80" w:rsidP="005A2F51">
      <w:pPr>
        <w:spacing w:line="240" w:lineRule="auto"/>
        <w:jc w:val="both"/>
        <w:rPr>
          <w:rFonts w:cs="Arial"/>
          <w:szCs w:val="20"/>
          <w:lang w:eastAsia="sl-SI"/>
        </w:rPr>
      </w:pPr>
      <w:r>
        <w:rPr>
          <w:rFonts w:cs="Arial"/>
          <w:szCs w:val="20"/>
          <w:lang w:eastAsia="sl-SI"/>
        </w:rPr>
        <w:t xml:space="preserve"> </w:t>
      </w:r>
    </w:p>
    <w:p w14:paraId="1EB2AC19" w14:textId="0CA5C943" w:rsidR="00347E28" w:rsidRPr="00347E28" w:rsidRDefault="008B0C84" w:rsidP="005A2F51">
      <w:pPr>
        <w:spacing w:line="240" w:lineRule="auto"/>
        <w:jc w:val="center"/>
        <w:rPr>
          <w:rFonts w:cs="Arial"/>
          <w:szCs w:val="20"/>
          <w:lang w:eastAsia="sl-SI"/>
        </w:rPr>
      </w:pPr>
      <w:r>
        <w:rPr>
          <w:rFonts w:cs="Arial"/>
          <w:szCs w:val="20"/>
          <w:lang w:eastAsia="sl-SI"/>
        </w:rPr>
        <w:t>1</w:t>
      </w:r>
      <w:r w:rsidR="00FA7CFB">
        <w:rPr>
          <w:rFonts w:cs="Arial"/>
          <w:szCs w:val="20"/>
          <w:lang w:eastAsia="sl-SI"/>
        </w:rPr>
        <w:t>2</w:t>
      </w:r>
      <w:r w:rsidR="00347E28" w:rsidRPr="00347E28">
        <w:rPr>
          <w:rFonts w:cs="Arial"/>
          <w:szCs w:val="20"/>
          <w:lang w:eastAsia="sl-SI"/>
        </w:rPr>
        <w:t>. člen</w:t>
      </w:r>
    </w:p>
    <w:p w14:paraId="478108C8" w14:textId="4C6A8ECF" w:rsidR="00347E28" w:rsidRDefault="00347E28" w:rsidP="005A2F51">
      <w:pPr>
        <w:spacing w:line="240" w:lineRule="auto"/>
        <w:jc w:val="center"/>
        <w:rPr>
          <w:rFonts w:cs="Arial"/>
          <w:szCs w:val="20"/>
          <w:lang w:eastAsia="sl-SI"/>
        </w:rPr>
      </w:pPr>
      <w:r w:rsidRPr="00347E28">
        <w:rPr>
          <w:rFonts w:cs="Arial"/>
          <w:szCs w:val="20"/>
          <w:lang w:eastAsia="sl-SI"/>
        </w:rPr>
        <w:t>(</w:t>
      </w:r>
      <w:r w:rsidR="00EC156A">
        <w:rPr>
          <w:rFonts w:cs="Arial"/>
          <w:szCs w:val="20"/>
          <w:lang w:eastAsia="sl-SI"/>
        </w:rPr>
        <w:t>pregled</w:t>
      </w:r>
      <w:r w:rsidR="00EC156A" w:rsidRPr="00347E28">
        <w:rPr>
          <w:rFonts w:cs="Arial"/>
          <w:szCs w:val="20"/>
          <w:lang w:eastAsia="sl-SI"/>
        </w:rPr>
        <w:t xml:space="preserve"> </w:t>
      </w:r>
      <w:r w:rsidRPr="00347E28">
        <w:rPr>
          <w:rFonts w:cs="Arial"/>
          <w:szCs w:val="20"/>
          <w:lang w:eastAsia="sl-SI"/>
        </w:rPr>
        <w:t>po izvedenem prestrukturiranju)</w:t>
      </w:r>
    </w:p>
    <w:p w14:paraId="3C3AC85C" w14:textId="77777777" w:rsidR="005A2F51" w:rsidRPr="00347E28" w:rsidRDefault="005A2F51" w:rsidP="005A2F51">
      <w:pPr>
        <w:spacing w:line="240" w:lineRule="auto"/>
        <w:jc w:val="both"/>
        <w:rPr>
          <w:rFonts w:cs="Arial"/>
          <w:szCs w:val="20"/>
          <w:lang w:eastAsia="sl-SI"/>
        </w:rPr>
      </w:pPr>
    </w:p>
    <w:p w14:paraId="362533E2" w14:textId="61382CCD" w:rsidR="00347E28" w:rsidRPr="00347E28" w:rsidRDefault="00347E28" w:rsidP="005A2F51">
      <w:pPr>
        <w:spacing w:after="100" w:afterAutospacing="1" w:line="240" w:lineRule="auto"/>
        <w:jc w:val="both"/>
        <w:rPr>
          <w:rFonts w:cs="Arial"/>
          <w:szCs w:val="20"/>
          <w:lang w:eastAsia="sl-SI"/>
        </w:rPr>
      </w:pPr>
      <w:r w:rsidRPr="00347E28">
        <w:rPr>
          <w:rFonts w:cs="Arial"/>
          <w:szCs w:val="20"/>
          <w:lang w:eastAsia="sl-SI"/>
        </w:rPr>
        <w:lastRenderedPageBreak/>
        <w:t xml:space="preserve">(1) Agencija po prejemu izjave o uveljavljanju podpore za prestrukturiranje iz </w:t>
      </w:r>
      <w:r w:rsidR="00CB1E7C">
        <w:rPr>
          <w:rFonts w:cs="Arial"/>
          <w:szCs w:val="20"/>
          <w:lang w:eastAsia="sl-SI"/>
        </w:rPr>
        <w:t>9</w:t>
      </w:r>
      <w:r w:rsidRPr="00347E28">
        <w:rPr>
          <w:rFonts w:cs="Arial"/>
          <w:szCs w:val="20"/>
          <w:lang w:eastAsia="sl-SI"/>
        </w:rPr>
        <w:t xml:space="preserve">. člena te uredbe opravi </w:t>
      </w:r>
      <w:r w:rsidR="00EC156A">
        <w:rPr>
          <w:rFonts w:cs="Arial"/>
          <w:szCs w:val="20"/>
          <w:lang w:eastAsia="sl-SI"/>
        </w:rPr>
        <w:t>pregled</w:t>
      </w:r>
      <w:r w:rsidR="00EC156A" w:rsidRPr="00347E28">
        <w:rPr>
          <w:rFonts w:cs="Arial"/>
          <w:szCs w:val="20"/>
          <w:lang w:eastAsia="sl-SI"/>
        </w:rPr>
        <w:t xml:space="preserve"> </w:t>
      </w:r>
      <w:r w:rsidRPr="00347E28">
        <w:rPr>
          <w:rFonts w:cs="Arial"/>
          <w:szCs w:val="20"/>
          <w:lang w:eastAsia="sl-SI"/>
        </w:rPr>
        <w:t>na kraju samem</w:t>
      </w:r>
      <w:r w:rsidR="004646BF">
        <w:rPr>
          <w:rFonts w:cs="Arial"/>
          <w:szCs w:val="20"/>
          <w:lang w:eastAsia="sl-SI"/>
        </w:rPr>
        <w:t xml:space="preserve"> v skladu z 38. členom te uredbe</w:t>
      </w:r>
      <w:r w:rsidRPr="00347E28">
        <w:rPr>
          <w:rFonts w:cs="Arial"/>
          <w:szCs w:val="20"/>
          <w:lang w:eastAsia="sl-SI"/>
        </w:rPr>
        <w:t xml:space="preserve">, pri katerem v skladu s prvim odstavkom </w:t>
      </w:r>
      <w:r w:rsidRPr="000B3811">
        <w:rPr>
          <w:rFonts w:cs="Arial"/>
          <w:szCs w:val="20"/>
          <w:lang w:eastAsia="sl-SI"/>
        </w:rPr>
        <w:t>4</w:t>
      </w:r>
      <w:r w:rsidR="000B3811" w:rsidRPr="000B3811">
        <w:rPr>
          <w:rFonts w:cs="Arial"/>
          <w:szCs w:val="20"/>
          <w:lang w:eastAsia="sl-SI"/>
        </w:rPr>
        <w:t>2</w:t>
      </w:r>
      <w:r w:rsidRPr="000B3811">
        <w:rPr>
          <w:rFonts w:cs="Arial"/>
          <w:szCs w:val="20"/>
          <w:lang w:eastAsia="sl-SI"/>
        </w:rPr>
        <w:t xml:space="preserve">. člena </w:t>
      </w:r>
      <w:r w:rsidR="000B3811" w:rsidRPr="000B3811">
        <w:rPr>
          <w:rFonts w:cs="Arial"/>
          <w:color w:val="221E1F"/>
          <w:szCs w:val="20"/>
          <w:lang w:eastAsia="sl-SI"/>
        </w:rPr>
        <w:t>Delegirane</w:t>
      </w:r>
      <w:r w:rsidRPr="000B3811">
        <w:rPr>
          <w:rFonts w:cs="Arial"/>
          <w:color w:val="221E1F"/>
          <w:szCs w:val="20"/>
          <w:lang w:eastAsia="sl-SI"/>
        </w:rPr>
        <w:t xml:space="preserve"> uredbe 20</w:t>
      </w:r>
      <w:r w:rsidR="000B3811" w:rsidRPr="000B3811">
        <w:rPr>
          <w:rFonts w:cs="Arial"/>
          <w:color w:val="221E1F"/>
          <w:szCs w:val="20"/>
          <w:lang w:eastAsia="sl-SI"/>
        </w:rPr>
        <w:t>22</w:t>
      </w:r>
      <w:r w:rsidRPr="000B3811">
        <w:rPr>
          <w:rFonts w:cs="Arial"/>
          <w:color w:val="221E1F"/>
          <w:szCs w:val="20"/>
          <w:lang w:eastAsia="sl-SI"/>
        </w:rPr>
        <w:t>/1</w:t>
      </w:r>
      <w:r w:rsidR="000B3811" w:rsidRPr="000B3811">
        <w:rPr>
          <w:rFonts w:cs="Arial"/>
          <w:color w:val="221E1F"/>
          <w:szCs w:val="20"/>
          <w:lang w:eastAsia="sl-SI"/>
        </w:rPr>
        <w:t>26</w:t>
      </w:r>
      <w:r w:rsidRPr="000B3811">
        <w:rPr>
          <w:rFonts w:cs="Arial"/>
          <w:color w:val="221E1F"/>
          <w:szCs w:val="20"/>
          <w:lang w:eastAsia="sl-SI"/>
        </w:rPr>
        <w:t>/EU</w:t>
      </w:r>
      <w:r w:rsidRPr="00347E28">
        <w:rPr>
          <w:rFonts w:cs="Arial"/>
          <w:szCs w:val="20"/>
          <w:lang w:eastAsia="sl-SI"/>
        </w:rPr>
        <w:t xml:space="preserve"> ugotovi prestrukturirano površino</w:t>
      </w:r>
      <w:r w:rsidR="00CB1E7C">
        <w:rPr>
          <w:rFonts w:cs="Arial"/>
          <w:szCs w:val="20"/>
          <w:lang w:eastAsia="sl-SI"/>
        </w:rPr>
        <w:t xml:space="preserve"> in</w:t>
      </w:r>
      <w:r w:rsidRPr="00347E28">
        <w:rPr>
          <w:rFonts w:cs="Arial"/>
          <w:szCs w:val="20"/>
          <w:lang w:eastAsia="sl-SI"/>
        </w:rPr>
        <w:t xml:space="preserve"> preveri, ali je bilo prestrukturiranje izvedeno v skladu z izjavo o uveljavljanju podpore za prestrukturiranje. </w:t>
      </w:r>
    </w:p>
    <w:p w14:paraId="4C44435C" w14:textId="17FFA4AC"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(2) V primeru iz četrtega odstavka </w:t>
      </w:r>
      <w:r w:rsidR="00CB1E7C">
        <w:rPr>
          <w:rFonts w:cs="Arial"/>
          <w:szCs w:val="20"/>
          <w:lang w:eastAsia="sl-SI"/>
        </w:rPr>
        <w:t>9</w:t>
      </w:r>
      <w:r w:rsidRPr="00347E28">
        <w:rPr>
          <w:rFonts w:cs="Arial"/>
          <w:szCs w:val="20"/>
          <w:lang w:eastAsia="sl-SI"/>
        </w:rPr>
        <w:t xml:space="preserve">. člena te uredbe agencija opravi </w:t>
      </w:r>
      <w:r w:rsidR="00EC156A">
        <w:rPr>
          <w:rFonts w:cs="Arial"/>
          <w:szCs w:val="20"/>
          <w:lang w:eastAsia="sl-SI"/>
        </w:rPr>
        <w:t>pregled</w:t>
      </w:r>
      <w:r w:rsidR="00EC156A" w:rsidRPr="00347E28">
        <w:rPr>
          <w:rFonts w:cs="Arial"/>
          <w:szCs w:val="20"/>
          <w:lang w:eastAsia="sl-SI"/>
        </w:rPr>
        <w:t xml:space="preserve"> </w:t>
      </w:r>
      <w:r w:rsidRPr="00347E28">
        <w:rPr>
          <w:rFonts w:cs="Arial"/>
          <w:szCs w:val="20"/>
          <w:lang w:eastAsia="sl-SI"/>
        </w:rPr>
        <w:t>šele po prejemu ponovne izjave o uveljavljanju podpore za prestrukturiranje, iz katere izhaja, da je prestrukturiranje zaključeno.</w:t>
      </w:r>
    </w:p>
    <w:p w14:paraId="71D90D97" w14:textId="56A2604A" w:rsidR="00347E28" w:rsidRPr="00347E28" w:rsidRDefault="00347E28" w:rsidP="005A2F51">
      <w:pPr>
        <w:spacing w:line="240" w:lineRule="auto"/>
        <w:jc w:val="both"/>
        <w:rPr>
          <w:rFonts w:cs="Arial"/>
          <w:szCs w:val="20"/>
          <w:lang w:eastAsia="sl-SI"/>
        </w:rPr>
      </w:pPr>
      <w:r w:rsidRPr="00347E28">
        <w:rPr>
          <w:rFonts w:cs="Arial"/>
          <w:szCs w:val="20"/>
          <w:lang w:eastAsia="sl-SI"/>
        </w:rPr>
        <w:t xml:space="preserve">(3) Pri zamenjavi sort s precepljanjem je sestavni del </w:t>
      </w:r>
      <w:r w:rsidR="00EC156A">
        <w:rPr>
          <w:rFonts w:cs="Arial"/>
          <w:szCs w:val="20"/>
          <w:lang w:eastAsia="sl-SI"/>
        </w:rPr>
        <w:t>pregleda</w:t>
      </w:r>
      <w:r w:rsidR="00EC156A" w:rsidRPr="00347E28">
        <w:rPr>
          <w:rFonts w:cs="Arial"/>
          <w:szCs w:val="20"/>
          <w:lang w:eastAsia="sl-SI"/>
        </w:rPr>
        <w:t xml:space="preserve"> </w:t>
      </w:r>
      <w:r w:rsidRPr="00347E28">
        <w:rPr>
          <w:rFonts w:cs="Arial"/>
          <w:szCs w:val="20"/>
          <w:lang w:eastAsia="sl-SI"/>
        </w:rPr>
        <w:t xml:space="preserve">na kraju samem tudi preveritev etikete in </w:t>
      </w:r>
      <w:r w:rsidR="00240D3E">
        <w:rPr>
          <w:rFonts w:cs="Arial"/>
          <w:szCs w:val="20"/>
          <w:lang w:eastAsia="sl-SI"/>
        </w:rPr>
        <w:t xml:space="preserve">rastlinskega </w:t>
      </w:r>
      <w:r w:rsidRPr="00347E28">
        <w:rPr>
          <w:rFonts w:cs="Arial"/>
          <w:szCs w:val="20"/>
          <w:lang w:eastAsia="sl-SI"/>
        </w:rPr>
        <w:t>potnega lista za kupljene cepiče, oziroma, če se uporabijo lastni cepiči, zapisnika o pregledu vinograda, ki ga v skladu s predpisi, ki urejajo trženje materiala za vegetativno razmnoževanje trte</w:t>
      </w:r>
      <w:r w:rsidR="00240D3E">
        <w:rPr>
          <w:rFonts w:cs="Arial"/>
          <w:szCs w:val="20"/>
          <w:lang w:eastAsia="sl-SI"/>
        </w:rPr>
        <w:t xml:space="preserve"> in zdravstveno varstvo rastlin</w:t>
      </w:r>
      <w:r w:rsidRPr="00347E28">
        <w:rPr>
          <w:rFonts w:cs="Arial"/>
          <w:szCs w:val="20"/>
          <w:lang w:eastAsia="sl-SI"/>
        </w:rPr>
        <w:t>, opravi:</w:t>
      </w:r>
    </w:p>
    <w:p w14:paraId="2EEB4CA6" w14:textId="77777777" w:rsidR="00347E28" w:rsidRPr="00347E28" w:rsidRDefault="005A2F51" w:rsidP="005A2F51">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organ za potrjevanje, ki ima javno pooblastilo za vodenje postopka uradne potrditve materiala za vegetativno razmnoževanje trte na podlagi zakona, ki ureja semenski material kmetijskih rastlin (za certificirane cepiče), ali</w:t>
      </w:r>
    </w:p>
    <w:p w14:paraId="13E83A46" w14:textId="77777777" w:rsidR="005A2F51" w:rsidRDefault="005A2F51" w:rsidP="005A2F51">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inšpektor, ki je v skladu z zakonom, ki ureja semenski material kmetijskih rastlin, pristojen za uradne preglede standardnega materiala trte (za standard</w:t>
      </w:r>
      <w:r>
        <w:rPr>
          <w:rFonts w:cs="Arial"/>
          <w:szCs w:val="20"/>
          <w:lang w:eastAsia="sl-SI"/>
        </w:rPr>
        <w:t>ne cepiče).</w:t>
      </w:r>
    </w:p>
    <w:p w14:paraId="4F104B39" w14:textId="5A67A94E"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(4) Pri prestrukturiranju vinograda s cepljenkami kategorije bazni material je sestavni del </w:t>
      </w:r>
      <w:r w:rsidR="00EC156A">
        <w:rPr>
          <w:rFonts w:cs="Arial"/>
          <w:szCs w:val="20"/>
          <w:lang w:eastAsia="sl-SI"/>
        </w:rPr>
        <w:t>pregleda</w:t>
      </w:r>
      <w:r w:rsidR="00EC156A" w:rsidRPr="00347E28">
        <w:rPr>
          <w:rFonts w:cs="Arial"/>
          <w:szCs w:val="20"/>
          <w:lang w:eastAsia="sl-SI"/>
        </w:rPr>
        <w:t xml:space="preserve"> </w:t>
      </w:r>
      <w:r w:rsidRPr="00347E28">
        <w:rPr>
          <w:rFonts w:cs="Arial"/>
          <w:szCs w:val="20"/>
          <w:lang w:eastAsia="sl-SI"/>
        </w:rPr>
        <w:t>na kraju samem tudi preveritev etikete za bazni material, izdane v skladu s predpisom, ki ureja trženje materiala za vegetativno razmnoževanje trte.</w:t>
      </w:r>
    </w:p>
    <w:p w14:paraId="3F22A199" w14:textId="1FA6BBC4"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(5) Pri prestrukturiranju vinograda, ki vključuje le zamenjavo sort, je sestavni del </w:t>
      </w:r>
      <w:r w:rsidR="00EC156A">
        <w:rPr>
          <w:rFonts w:cs="Arial"/>
          <w:szCs w:val="20"/>
          <w:lang w:eastAsia="sl-SI"/>
        </w:rPr>
        <w:t>pregleda</w:t>
      </w:r>
      <w:r w:rsidR="00EC156A" w:rsidRPr="00347E28">
        <w:rPr>
          <w:rFonts w:cs="Arial"/>
          <w:szCs w:val="20"/>
          <w:lang w:eastAsia="sl-SI"/>
        </w:rPr>
        <w:t xml:space="preserve"> </w:t>
      </w:r>
      <w:r w:rsidRPr="00347E28">
        <w:rPr>
          <w:rFonts w:cs="Arial"/>
          <w:szCs w:val="20"/>
          <w:lang w:eastAsia="sl-SI"/>
        </w:rPr>
        <w:t xml:space="preserve">na kraju samem tudi preveritev </w:t>
      </w:r>
      <w:r w:rsidR="007E6580">
        <w:t xml:space="preserve">etikete in rastlinskega potnega lista, izdanih za kupljene cepljenke </w:t>
      </w:r>
      <w:r w:rsidR="007E6580" w:rsidRPr="00347E28">
        <w:rPr>
          <w:rFonts w:cs="Arial"/>
          <w:lang w:eastAsia="sl-SI"/>
        </w:rPr>
        <w:t>v skladu s predpisom, ki ureja trženje materiala za vegetativno razmnoževanje trte</w:t>
      </w:r>
      <w:r w:rsidR="007E6580">
        <w:rPr>
          <w:rFonts w:cs="Arial"/>
          <w:lang w:eastAsia="sl-SI"/>
        </w:rPr>
        <w:t xml:space="preserve"> in zdravstveno varstvo rastlin</w:t>
      </w:r>
      <w:r w:rsidRPr="00347E28">
        <w:rPr>
          <w:rFonts w:cs="Arial"/>
          <w:szCs w:val="20"/>
          <w:lang w:eastAsia="sl-SI"/>
        </w:rPr>
        <w:t xml:space="preserve">, oziroma če se uporabijo lastne cepljenke, zapisnik o pregledu </w:t>
      </w:r>
      <w:r w:rsidR="007E6580">
        <w:rPr>
          <w:rFonts w:cs="Arial"/>
          <w:szCs w:val="20"/>
          <w:lang w:eastAsia="sl-SI"/>
        </w:rPr>
        <w:t>cepljenk</w:t>
      </w:r>
      <w:r w:rsidRPr="00347E28">
        <w:rPr>
          <w:rFonts w:cs="Arial"/>
          <w:szCs w:val="20"/>
          <w:lang w:eastAsia="sl-SI"/>
        </w:rPr>
        <w:t>, ki ga v skladu s predpis</w:t>
      </w:r>
      <w:r w:rsidR="007E6580">
        <w:rPr>
          <w:rFonts w:cs="Arial"/>
          <w:szCs w:val="20"/>
          <w:lang w:eastAsia="sl-SI"/>
        </w:rPr>
        <w:t>om</w:t>
      </w:r>
      <w:r w:rsidRPr="00347E28">
        <w:rPr>
          <w:rFonts w:cs="Arial"/>
          <w:szCs w:val="20"/>
          <w:lang w:eastAsia="sl-SI"/>
        </w:rPr>
        <w:t xml:space="preserve">, ki ureja trženje materiala za vegetativno razmnoževanje trte, opravi organ za potrjevanje ali inšpektor iz tretjega odstavka tega člena. </w:t>
      </w:r>
    </w:p>
    <w:p w14:paraId="2E9E46E5"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(6) Če pridelovalec nima dokazil iz tretjega in petega odstavka tega člena, ni upravičen do podpore za prestrukturiranje vinograda. </w:t>
      </w:r>
    </w:p>
    <w:p w14:paraId="11C14479" w14:textId="03E8BB1F" w:rsidR="00FA7CFB" w:rsidRPr="00347E28" w:rsidRDefault="00347E28" w:rsidP="00FA7CFB">
      <w:pPr>
        <w:spacing w:before="100" w:beforeAutospacing="1" w:after="100" w:afterAutospacing="1" w:line="240" w:lineRule="auto"/>
        <w:jc w:val="both"/>
        <w:rPr>
          <w:rFonts w:cs="Arial"/>
          <w:szCs w:val="20"/>
          <w:lang w:eastAsia="sl-SI"/>
        </w:rPr>
      </w:pPr>
      <w:r w:rsidRPr="00347E28">
        <w:rPr>
          <w:rFonts w:cs="Arial"/>
          <w:szCs w:val="20"/>
          <w:lang w:eastAsia="sl-SI"/>
        </w:rPr>
        <w:t>(7) </w:t>
      </w:r>
      <w:r w:rsidR="00FA7CFB" w:rsidRPr="00347E28">
        <w:rPr>
          <w:rFonts w:cs="Arial"/>
          <w:szCs w:val="20"/>
          <w:lang w:eastAsia="sl-SI"/>
        </w:rPr>
        <w:t xml:space="preserve">Če pridelovalec nima dokazil iz </w:t>
      </w:r>
      <w:r w:rsidR="00FA7CFB">
        <w:rPr>
          <w:rFonts w:cs="Arial"/>
          <w:szCs w:val="20"/>
          <w:lang w:eastAsia="sl-SI"/>
        </w:rPr>
        <w:t>četrtega</w:t>
      </w:r>
      <w:r w:rsidR="00FA7CFB" w:rsidRPr="00347E28">
        <w:rPr>
          <w:rFonts w:cs="Arial"/>
          <w:szCs w:val="20"/>
          <w:lang w:eastAsia="sl-SI"/>
        </w:rPr>
        <w:t xml:space="preserve"> odsta</w:t>
      </w:r>
      <w:r w:rsidR="00730D8E">
        <w:rPr>
          <w:rFonts w:cs="Arial"/>
          <w:szCs w:val="20"/>
          <w:lang w:eastAsia="sl-SI"/>
        </w:rPr>
        <w:t>vka tega člena, se mu dodatni stroški za sajenje matičnega nasada ne priznajo</w:t>
      </w:r>
      <w:r w:rsidR="00FA7CFB" w:rsidRPr="00347E28">
        <w:rPr>
          <w:rFonts w:cs="Arial"/>
          <w:szCs w:val="20"/>
          <w:lang w:eastAsia="sl-SI"/>
        </w:rPr>
        <w:t xml:space="preserve">. </w:t>
      </w:r>
    </w:p>
    <w:p w14:paraId="091290A4" w14:textId="05BCE2C7" w:rsidR="00347E28" w:rsidRPr="00347E28" w:rsidRDefault="00FA7CFB" w:rsidP="00347E28">
      <w:pPr>
        <w:spacing w:before="100" w:beforeAutospacing="1" w:after="100" w:afterAutospacing="1" w:line="240" w:lineRule="auto"/>
        <w:jc w:val="both"/>
        <w:rPr>
          <w:rFonts w:cs="Arial"/>
          <w:szCs w:val="20"/>
          <w:lang w:eastAsia="sl-SI"/>
        </w:rPr>
      </w:pPr>
      <w:r>
        <w:rPr>
          <w:rFonts w:cs="Arial"/>
          <w:szCs w:val="20"/>
          <w:lang w:eastAsia="sl-SI"/>
        </w:rPr>
        <w:t xml:space="preserve">(8) </w:t>
      </w:r>
      <w:r w:rsidR="00347E28" w:rsidRPr="00347E28">
        <w:rPr>
          <w:rFonts w:cs="Arial"/>
          <w:szCs w:val="20"/>
          <w:lang w:eastAsia="sl-SI"/>
        </w:rPr>
        <w:t xml:space="preserve">Če izkrčitev vinograda iz prejšnjega člena ni izvedena na lokaciji, kjer je opravljena zasaditev po izvedenem prestrukturiranju, agencija ob </w:t>
      </w:r>
      <w:r w:rsidR="00EC156A">
        <w:rPr>
          <w:rFonts w:cs="Arial"/>
          <w:szCs w:val="20"/>
          <w:lang w:eastAsia="sl-SI"/>
        </w:rPr>
        <w:t>pregledu</w:t>
      </w:r>
      <w:r w:rsidR="00EC156A" w:rsidRPr="00347E28">
        <w:rPr>
          <w:rFonts w:cs="Arial"/>
          <w:szCs w:val="20"/>
          <w:lang w:eastAsia="sl-SI"/>
        </w:rPr>
        <w:t xml:space="preserve"> </w:t>
      </w:r>
      <w:r w:rsidR="00347E28" w:rsidRPr="00347E28">
        <w:rPr>
          <w:rFonts w:cs="Arial"/>
          <w:szCs w:val="20"/>
          <w:lang w:eastAsia="sl-SI"/>
        </w:rPr>
        <w:t xml:space="preserve">po izvedenem prestrukturiranju iz tega člena preveri, ali je bil vinograd izkrčen. </w:t>
      </w:r>
    </w:p>
    <w:p w14:paraId="2843A810" w14:textId="33ADCCDC"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6D4D7A">
        <w:rPr>
          <w:rFonts w:cs="Arial"/>
          <w:szCs w:val="20"/>
          <w:lang w:eastAsia="sl-SI"/>
        </w:rPr>
        <w:t>9</w:t>
      </w:r>
      <w:r w:rsidRPr="00347E28">
        <w:rPr>
          <w:rFonts w:cs="Arial"/>
          <w:szCs w:val="20"/>
          <w:lang w:eastAsia="sl-SI"/>
        </w:rPr>
        <w:t xml:space="preserve">) V primerih iz </w:t>
      </w:r>
      <w:r w:rsidR="00632362">
        <w:rPr>
          <w:rFonts w:cs="Arial"/>
          <w:szCs w:val="20"/>
          <w:lang w:eastAsia="sl-SI"/>
        </w:rPr>
        <w:t>tretjega</w:t>
      </w:r>
      <w:r w:rsidR="00632362" w:rsidRPr="00347E28">
        <w:rPr>
          <w:rFonts w:cs="Arial"/>
          <w:szCs w:val="20"/>
          <w:lang w:eastAsia="sl-SI"/>
        </w:rPr>
        <w:t xml:space="preserve"> </w:t>
      </w:r>
      <w:r w:rsidRPr="00347E28">
        <w:rPr>
          <w:rFonts w:cs="Arial"/>
          <w:szCs w:val="20"/>
          <w:lang w:eastAsia="sl-SI"/>
        </w:rPr>
        <w:t>odstavka 1</w:t>
      </w:r>
      <w:r w:rsidR="006D4D7A">
        <w:rPr>
          <w:rFonts w:cs="Arial"/>
          <w:szCs w:val="20"/>
          <w:lang w:eastAsia="sl-SI"/>
        </w:rPr>
        <w:t>3</w:t>
      </w:r>
      <w:r w:rsidRPr="00347E28">
        <w:rPr>
          <w:rFonts w:cs="Arial"/>
          <w:szCs w:val="20"/>
          <w:lang w:eastAsia="sl-SI"/>
        </w:rPr>
        <w:t xml:space="preserve">. člena te uredbe agencija opravi </w:t>
      </w:r>
      <w:r w:rsidR="00EC156A">
        <w:rPr>
          <w:rFonts w:cs="Arial"/>
          <w:szCs w:val="20"/>
          <w:lang w:eastAsia="sl-SI"/>
        </w:rPr>
        <w:t>pregled</w:t>
      </w:r>
      <w:r w:rsidRPr="00347E28">
        <w:rPr>
          <w:rFonts w:cs="Arial"/>
          <w:szCs w:val="20"/>
          <w:lang w:eastAsia="sl-SI"/>
        </w:rPr>
        <w:t>, pri katerem preveri, ali je bil vinograd izkrčen, po prijavi izkrčitve v register kmetijskih gospodarstev oziroma najpozneje v treh letih po izplačilu podpore.</w:t>
      </w:r>
    </w:p>
    <w:p w14:paraId="5E6A5142" w14:textId="2D98EBAA" w:rsidR="006D4D7A" w:rsidRPr="00347E28" w:rsidRDefault="006D4D7A" w:rsidP="006D4D7A">
      <w:pPr>
        <w:spacing w:line="240" w:lineRule="auto"/>
        <w:jc w:val="center"/>
        <w:rPr>
          <w:rFonts w:cs="Arial"/>
          <w:szCs w:val="20"/>
          <w:lang w:eastAsia="sl-SI"/>
        </w:rPr>
      </w:pPr>
      <w:r w:rsidRPr="00347E28">
        <w:rPr>
          <w:rFonts w:cs="Arial"/>
          <w:szCs w:val="20"/>
          <w:lang w:eastAsia="sl-SI"/>
        </w:rPr>
        <w:t>1</w:t>
      </w:r>
      <w:r>
        <w:rPr>
          <w:rFonts w:cs="Arial"/>
          <w:szCs w:val="20"/>
          <w:lang w:eastAsia="sl-SI"/>
        </w:rPr>
        <w:t>3</w:t>
      </w:r>
      <w:r w:rsidRPr="00347E28">
        <w:rPr>
          <w:rFonts w:cs="Arial"/>
          <w:szCs w:val="20"/>
          <w:lang w:eastAsia="sl-SI"/>
        </w:rPr>
        <w:t>. člen</w:t>
      </w:r>
    </w:p>
    <w:p w14:paraId="2FBC2785" w14:textId="77777777" w:rsidR="006D4D7A" w:rsidRPr="00347E28" w:rsidRDefault="006D4D7A" w:rsidP="006D4D7A">
      <w:pPr>
        <w:spacing w:line="240" w:lineRule="auto"/>
        <w:jc w:val="center"/>
        <w:rPr>
          <w:rFonts w:cs="Arial"/>
          <w:szCs w:val="20"/>
          <w:lang w:eastAsia="sl-SI"/>
        </w:rPr>
      </w:pPr>
      <w:r w:rsidRPr="00347E28">
        <w:rPr>
          <w:rFonts w:cs="Arial"/>
          <w:szCs w:val="20"/>
          <w:lang w:eastAsia="sl-SI"/>
        </w:rPr>
        <w:t xml:space="preserve">(stroški prestrukturiranja in </w:t>
      </w:r>
      <w:r>
        <w:rPr>
          <w:rFonts w:cs="Arial"/>
          <w:szCs w:val="20"/>
          <w:lang w:eastAsia="sl-SI"/>
        </w:rPr>
        <w:t>nadomestilo za</w:t>
      </w:r>
      <w:r w:rsidRPr="00347E28">
        <w:rPr>
          <w:rFonts w:cs="Arial"/>
          <w:szCs w:val="20"/>
          <w:lang w:eastAsia="sl-SI"/>
        </w:rPr>
        <w:t xml:space="preserve"> iz</w:t>
      </w:r>
      <w:r>
        <w:rPr>
          <w:rFonts w:cs="Arial"/>
          <w:szCs w:val="20"/>
          <w:lang w:eastAsia="sl-SI"/>
        </w:rPr>
        <w:t>gubo</w:t>
      </w:r>
      <w:r w:rsidRPr="00347E28">
        <w:rPr>
          <w:rFonts w:cs="Arial"/>
          <w:szCs w:val="20"/>
          <w:lang w:eastAsia="sl-SI"/>
        </w:rPr>
        <w:t xml:space="preserve"> dohodka)</w:t>
      </w:r>
    </w:p>
    <w:p w14:paraId="6044EB49" w14:textId="2E399D0B" w:rsidR="006D4D7A" w:rsidRDefault="006D4D7A" w:rsidP="006D4D7A">
      <w:pPr>
        <w:spacing w:before="100" w:beforeAutospacing="1" w:after="100" w:afterAutospacing="1" w:line="240" w:lineRule="auto"/>
        <w:jc w:val="both"/>
        <w:rPr>
          <w:rFonts w:cs="Arial"/>
          <w:szCs w:val="20"/>
          <w:lang w:eastAsia="sl-SI"/>
        </w:rPr>
      </w:pPr>
      <w:r w:rsidRPr="00347E28">
        <w:rPr>
          <w:rFonts w:cs="Arial"/>
          <w:szCs w:val="20"/>
          <w:lang w:eastAsia="sl-SI"/>
        </w:rPr>
        <w:t xml:space="preserve">(1) Priznani celotni stroški prestrukturiranja se določijo kot vsota priznanih stroškov prestrukturiranja za površino, določeno v zapisniku agencije </w:t>
      </w:r>
      <w:r>
        <w:rPr>
          <w:rFonts w:cs="Arial"/>
          <w:szCs w:val="20"/>
          <w:lang w:eastAsia="sl-SI"/>
        </w:rPr>
        <w:t xml:space="preserve">o pregledu na kraju samem </w:t>
      </w:r>
      <w:r w:rsidRPr="00347E28">
        <w:rPr>
          <w:rFonts w:cs="Arial"/>
          <w:szCs w:val="20"/>
          <w:lang w:eastAsia="sl-SI"/>
        </w:rPr>
        <w:t xml:space="preserve">iz </w:t>
      </w:r>
      <w:r>
        <w:rPr>
          <w:rFonts w:cs="Arial"/>
          <w:szCs w:val="20"/>
          <w:lang w:eastAsia="sl-SI"/>
        </w:rPr>
        <w:t>12.</w:t>
      </w:r>
      <w:r w:rsidRPr="00347E28">
        <w:rPr>
          <w:rFonts w:cs="Arial"/>
          <w:szCs w:val="20"/>
          <w:lang w:eastAsia="sl-SI"/>
        </w:rPr>
        <w:t xml:space="preserve"> člena</w:t>
      </w:r>
      <w:r>
        <w:rPr>
          <w:rFonts w:cs="Arial"/>
          <w:szCs w:val="20"/>
          <w:lang w:eastAsia="sl-SI"/>
        </w:rPr>
        <w:t xml:space="preserve"> te uredbe</w:t>
      </w:r>
      <w:r w:rsidRPr="00347E28">
        <w:rPr>
          <w:rFonts w:cs="Arial"/>
          <w:szCs w:val="20"/>
          <w:lang w:eastAsia="sl-SI"/>
        </w:rPr>
        <w:t xml:space="preserve">, in </w:t>
      </w:r>
      <w:r>
        <w:rPr>
          <w:rFonts w:cs="Arial"/>
          <w:szCs w:val="20"/>
          <w:lang w:eastAsia="sl-SI"/>
        </w:rPr>
        <w:t>nadomestila za</w:t>
      </w:r>
      <w:r w:rsidRPr="00347E28">
        <w:rPr>
          <w:rFonts w:cs="Arial"/>
          <w:szCs w:val="20"/>
          <w:lang w:eastAsia="sl-SI"/>
        </w:rPr>
        <w:t xml:space="preserve"> iz</w:t>
      </w:r>
      <w:r>
        <w:rPr>
          <w:rFonts w:cs="Arial"/>
          <w:szCs w:val="20"/>
          <w:lang w:eastAsia="sl-SI"/>
        </w:rPr>
        <w:t>gubo</w:t>
      </w:r>
      <w:r w:rsidRPr="00347E28">
        <w:rPr>
          <w:rFonts w:cs="Arial"/>
          <w:szCs w:val="20"/>
          <w:lang w:eastAsia="sl-SI"/>
        </w:rPr>
        <w:t xml:space="preserve"> dohodka za površino, določeno v zapisniku agencije </w:t>
      </w:r>
      <w:r>
        <w:rPr>
          <w:rFonts w:cs="Arial"/>
          <w:szCs w:val="20"/>
          <w:lang w:eastAsia="sl-SI"/>
        </w:rPr>
        <w:t xml:space="preserve">o pregledu na kraju samem </w:t>
      </w:r>
      <w:r w:rsidRPr="00347E28">
        <w:rPr>
          <w:rFonts w:cs="Arial"/>
          <w:szCs w:val="20"/>
          <w:lang w:eastAsia="sl-SI"/>
        </w:rPr>
        <w:t xml:space="preserve">iz </w:t>
      </w:r>
      <w:r>
        <w:rPr>
          <w:rFonts w:cs="Arial"/>
          <w:szCs w:val="20"/>
          <w:lang w:eastAsia="sl-SI"/>
        </w:rPr>
        <w:t>11</w:t>
      </w:r>
      <w:r w:rsidRPr="00347E28">
        <w:rPr>
          <w:rFonts w:cs="Arial"/>
          <w:szCs w:val="20"/>
          <w:lang w:eastAsia="sl-SI"/>
        </w:rPr>
        <w:t>. člena te uredbe.</w:t>
      </w:r>
    </w:p>
    <w:p w14:paraId="4F0344C8" w14:textId="734A72BA" w:rsidR="006D4D7A" w:rsidRPr="00347E28" w:rsidRDefault="006D4D7A" w:rsidP="006D4D7A">
      <w:pPr>
        <w:spacing w:before="100" w:beforeAutospacing="1" w:after="100" w:afterAutospacing="1" w:line="240" w:lineRule="auto"/>
        <w:jc w:val="both"/>
        <w:rPr>
          <w:rFonts w:cs="Arial"/>
          <w:szCs w:val="20"/>
          <w:lang w:eastAsia="sl-SI"/>
        </w:rPr>
      </w:pPr>
      <w:r>
        <w:rPr>
          <w:rFonts w:cs="Arial"/>
          <w:szCs w:val="20"/>
          <w:lang w:eastAsia="sl-SI"/>
        </w:rPr>
        <w:t xml:space="preserve">(2) </w:t>
      </w:r>
      <w:r w:rsidRPr="00347E28">
        <w:rPr>
          <w:rFonts w:cs="Arial"/>
          <w:szCs w:val="20"/>
          <w:lang w:eastAsia="sl-SI"/>
        </w:rPr>
        <w:t xml:space="preserve">Višina priznanih stroškov prestrukturiranja iz </w:t>
      </w:r>
      <w:r>
        <w:rPr>
          <w:rFonts w:cs="Arial"/>
          <w:szCs w:val="20"/>
          <w:lang w:eastAsia="sl-SI"/>
        </w:rPr>
        <w:t>prejšnjega</w:t>
      </w:r>
      <w:r w:rsidRPr="00347E28">
        <w:rPr>
          <w:rFonts w:cs="Arial"/>
          <w:szCs w:val="20"/>
          <w:lang w:eastAsia="sl-SI"/>
        </w:rPr>
        <w:t xml:space="preserve"> odstavka se določi kot višina stroškov na hektar prestrukturiranega vinograda, z upoštevanjem tabele za izračun stroškov prestrukturiranja iz prve alineje </w:t>
      </w:r>
      <w:r>
        <w:rPr>
          <w:rFonts w:cs="Arial"/>
          <w:szCs w:val="20"/>
          <w:lang w:eastAsia="sl-SI"/>
        </w:rPr>
        <w:t>8</w:t>
      </w:r>
      <w:r w:rsidRPr="00347E28">
        <w:rPr>
          <w:rFonts w:cs="Arial"/>
          <w:szCs w:val="20"/>
          <w:lang w:eastAsia="sl-SI"/>
        </w:rPr>
        <w:t xml:space="preserve">. člena te uredbe in nagiba površine, ki je predmet prestrukturiranja, dobljenega na podlagi podatkov digitalnega modela reliefa pred izvedenim prestrukturiranjem. Izračuna se kot seštevek vrednosti iz navedene tabele, dobljenih na podlagi podatkov o dejansko izvedenih ukrepih iz zapisnika v skladu </w:t>
      </w:r>
      <w:r>
        <w:rPr>
          <w:rFonts w:cs="Arial"/>
          <w:szCs w:val="20"/>
          <w:lang w:eastAsia="sl-SI"/>
        </w:rPr>
        <w:t>s</w:t>
      </w:r>
      <w:r w:rsidRPr="00347E28">
        <w:rPr>
          <w:rFonts w:cs="Arial"/>
          <w:szCs w:val="20"/>
          <w:lang w:eastAsia="sl-SI"/>
        </w:rPr>
        <w:t xml:space="preserve"> </w:t>
      </w:r>
      <w:r>
        <w:rPr>
          <w:rFonts w:cs="Arial"/>
          <w:szCs w:val="20"/>
          <w:lang w:eastAsia="sl-SI"/>
        </w:rPr>
        <w:t>15</w:t>
      </w:r>
      <w:r w:rsidRPr="00347E28">
        <w:rPr>
          <w:rFonts w:cs="Arial"/>
          <w:szCs w:val="20"/>
          <w:lang w:eastAsia="sl-SI"/>
        </w:rPr>
        <w:t>. členom te uredbe.</w:t>
      </w:r>
    </w:p>
    <w:p w14:paraId="4B7290C3" w14:textId="77777777" w:rsidR="006D4D7A" w:rsidRPr="00347E28" w:rsidRDefault="006D4D7A" w:rsidP="006D4D7A">
      <w:pPr>
        <w:spacing w:before="100" w:beforeAutospacing="1" w:after="100" w:afterAutospacing="1" w:line="240" w:lineRule="auto"/>
        <w:jc w:val="both"/>
        <w:rPr>
          <w:rFonts w:cs="Arial"/>
          <w:szCs w:val="20"/>
          <w:lang w:eastAsia="sl-SI"/>
        </w:rPr>
      </w:pPr>
      <w:r w:rsidRPr="00347E28">
        <w:rPr>
          <w:rFonts w:cs="Arial"/>
          <w:szCs w:val="20"/>
          <w:lang w:eastAsia="sl-SI"/>
        </w:rPr>
        <w:lastRenderedPageBreak/>
        <w:t>(</w:t>
      </w:r>
      <w:r>
        <w:rPr>
          <w:rFonts w:cs="Arial"/>
          <w:szCs w:val="20"/>
          <w:lang w:eastAsia="sl-SI"/>
        </w:rPr>
        <w:t>3</w:t>
      </w:r>
      <w:r w:rsidRPr="00347E28">
        <w:rPr>
          <w:rFonts w:cs="Arial"/>
          <w:szCs w:val="20"/>
          <w:lang w:eastAsia="sl-SI"/>
        </w:rPr>
        <w:t xml:space="preserve">) Če pridelovalec namesto </w:t>
      </w:r>
      <w:r>
        <w:rPr>
          <w:rFonts w:cs="Arial"/>
          <w:szCs w:val="20"/>
          <w:lang w:eastAsia="sl-SI"/>
        </w:rPr>
        <w:t>nadomestila za izgubo</w:t>
      </w:r>
      <w:r w:rsidRPr="00347E28">
        <w:rPr>
          <w:rFonts w:cs="Arial"/>
          <w:szCs w:val="20"/>
          <w:lang w:eastAsia="sl-SI"/>
        </w:rPr>
        <w:t xml:space="preserve"> dohodka uveljavlja sočasni obstoj novih in starih vinskih trt iz točke (a) p</w:t>
      </w:r>
      <w:r>
        <w:rPr>
          <w:rFonts w:cs="Arial"/>
          <w:szCs w:val="20"/>
          <w:lang w:eastAsia="sl-SI"/>
        </w:rPr>
        <w:t>rvega</w:t>
      </w:r>
      <w:r w:rsidRPr="00347E28">
        <w:rPr>
          <w:rFonts w:cs="Arial"/>
          <w:szCs w:val="20"/>
          <w:lang w:eastAsia="sl-SI"/>
        </w:rPr>
        <w:t xml:space="preserve"> odstavka </w:t>
      </w:r>
      <w:r>
        <w:rPr>
          <w:rFonts w:cs="Arial"/>
          <w:szCs w:val="20"/>
          <w:lang w:eastAsia="sl-SI"/>
        </w:rPr>
        <w:t>59</w:t>
      </w:r>
      <w:r w:rsidRPr="00347E28">
        <w:rPr>
          <w:rFonts w:cs="Arial"/>
          <w:szCs w:val="20"/>
          <w:lang w:eastAsia="sl-SI"/>
        </w:rPr>
        <w:t xml:space="preserve">. člena Uredbe </w:t>
      </w:r>
      <w:r>
        <w:rPr>
          <w:rFonts w:cs="Arial"/>
          <w:szCs w:val="20"/>
          <w:lang w:eastAsia="sl-SI"/>
        </w:rPr>
        <w:t>2021</w:t>
      </w:r>
      <w:r w:rsidRPr="00347E28">
        <w:rPr>
          <w:rFonts w:cs="Arial"/>
          <w:szCs w:val="20"/>
          <w:lang w:eastAsia="sl-SI"/>
        </w:rPr>
        <w:t>/2</w:t>
      </w:r>
      <w:r>
        <w:rPr>
          <w:rFonts w:cs="Arial"/>
          <w:szCs w:val="20"/>
          <w:lang w:eastAsia="sl-SI"/>
        </w:rPr>
        <w:t>115</w:t>
      </w:r>
      <w:r w:rsidRPr="00347E28">
        <w:rPr>
          <w:rFonts w:cs="Arial"/>
          <w:szCs w:val="20"/>
          <w:lang w:eastAsia="sl-SI"/>
        </w:rPr>
        <w:t>/EU, mora stare vinske trte izkrčiti najpozneje v treh letih od dneva zasaditve novih vinskih trt.</w:t>
      </w:r>
    </w:p>
    <w:p w14:paraId="05285618" w14:textId="77777777" w:rsidR="006D4D7A" w:rsidRPr="00347E28" w:rsidRDefault="006D4D7A" w:rsidP="006D4D7A">
      <w:pPr>
        <w:spacing w:before="100" w:beforeAutospacing="1" w:after="100" w:afterAutospacing="1" w:line="240" w:lineRule="auto"/>
        <w:jc w:val="both"/>
        <w:rPr>
          <w:rFonts w:cs="Arial"/>
          <w:szCs w:val="20"/>
          <w:lang w:eastAsia="sl-SI"/>
        </w:rPr>
      </w:pPr>
      <w:r>
        <w:rPr>
          <w:rFonts w:cs="Arial"/>
          <w:szCs w:val="20"/>
          <w:lang w:eastAsia="sl-SI"/>
        </w:rPr>
        <w:t xml:space="preserve">(4) Nadomestilo za </w:t>
      </w:r>
      <w:r w:rsidRPr="00347E28">
        <w:rPr>
          <w:rFonts w:cs="Arial"/>
          <w:szCs w:val="20"/>
          <w:lang w:eastAsia="sl-SI"/>
        </w:rPr>
        <w:t>iz</w:t>
      </w:r>
      <w:r>
        <w:rPr>
          <w:rFonts w:cs="Arial"/>
          <w:szCs w:val="20"/>
          <w:lang w:eastAsia="sl-SI"/>
        </w:rPr>
        <w:t>gubo</w:t>
      </w:r>
      <w:r w:rsidRPr="00347E28">
        <w:rPr>
          <w:rFonts w:cs="Arial"/>
          <w:szCs w:val="20"/>
          <w:lang w:eastAsia="sl-SI"/>
        </w:rPr>
        <w:t xml:space="preserve"> dohodka, ko vinograd ne rodi, iz prvega odstavka </w:t>
      </w:r>
      <w:r>
        <w:rPr>
          <w:rFonts w:cs="Arial"/>
          <w:szCs w:val="20"/>
          <w:lang w:eastAsia="sl-SI"/>
        </w:rPr>
        <w:t>tega</w:t>
      </w:r>
      <w:r w:rsidRPr="00347E28">
        <w:rPr>
          <w:rFonts w:cs="Arial"/>
          <w:szCs w:val="20"/>
          <w:lang w:eastAsia="sl-SI"/>
        </w:rPr>
        <w:t xml:space="preserve"> člena se določi z upoštevanjem predvidenega dohodka v treh letih po posaditvi oziroma v dveh letih po precepljanju in z upoštevanjem načina predelave grozdja (lastna predelava ali prodaja za nadaljnjo predelavo). Izračuna se kot zmnožek priznane vrednosti </w:t>
      </w:r>
      <w:r>
        <w:rPr>
          <w:rFonts w:cs="Arial"/>
          <w:szCs w:val="20"/>
          <w:lang w:eastAsia="sl-SI"/>
        </w:rPr>
        <w:t xml:space="preserve">nadomestila za </w:t>
      </w:r>
      <w:r w:rsidRPr="00347E28">
        <w:rPr>
          <w:rFonts w:cs="Arial"/>
          <w:szCs w:val="20"/>
          <w:lang w:eastAsia="sl-SI"/>
        </w:rPr>
        <w:t>iz</w:t>
      </w:r>
      <w:r>
        <w:rPr>
          <w:rFonts w:cs="Arial"/>
          <w:szCs w:val="20"/>
          <w:lang w:eastAsia="sl-SI"/>
        </w:rPr>
        <w:t>gubo</w:t>
      </w:r>
      <w:r w:rsidRPr="00347E28">
        <w:rPr>
          <w:rFonts w:cs="Arial"/>
          <w:szCs w:val="20"/>
          <w:lang w:eastAsia="sl-SI"/>
        </w:rPr>
        <w:t xml:space="preserve"> dohodka iz druge alineje </w:t>
      </w:r>
      <w:r>
        <w:rPr>
          <w:rFonts w:cs="Arial"/>
          <w:szCs w:val="20"/>
          <w:lang w:eastAsia="sl-SI"/>
        </w:rPr>
        <w:t>8</w:t>
      </w:r>
      <w:r w:rsidRPr="00347E28">
        <w:rPr>
          <w:rFonts w:cs="Arial"/>
          <w:szCs w:val="20"/>
          <w:lang w:eastAsia="sl-SI"/>
        </w:rPr>
        <w:t>. člena te uredbe in površine, za katero se uveljavlja iz</w:t>
      </w:r>
      <w:r>
        <w:rPr>
          <w:rFonts w:cs="Arial"/>
          <w:szCs w:val="20"/>
          <w:lang w:eastAsia="sl-SI"/>
        </w:rPr>
        <w:t>guba</w:t>
      </w:r>
      <w:r w:rsidRPr="00347E28">
        <w:rPr>
          <w:rFonts w:cs="Arial"/>
          <w:szCs w:val="20"/>
          <w:lang w:eastAsia="sl-SI"/>
        </w:rPr>
        <w:t xml:space="preserve"> dohodka.</w:t>
      </w:r>
    </w:p>
    <w:p w14:paraId="777B949B" w14:textId="77777777" w:rsidR="006D4D7A" w:rsidRPr="00347E28" w:rsidRDefault="006D4D7A" w:rsidP="006D4D7A">
      <w:pPr>
        <w:spacing w:before="100" w:beforeAutospacing="1" w:after="100" w:afterAutospacing="1" w:line="240" w:lineRule="auto"/>
        <w:jc w:val="both"/>
        <w:rPr>
          <w:rFonts w:cs="Arial"/>
          <w:szCs w:val="20"/>
          <w:lang w:eastAsia="sl-SI"/>
        </w:rPr>
      </w:pPr>
      <w:r w:rsidRPr="00347E28">
        <w:rPr>
          <w:rFonts w:cs="Arial"/>
          <w:szCs w:val="20"/>
          <w:lang w:eastAsia="sl-SI"/>
        </w:rPr>
        <w:t>(</w:t>
      </w:r>
      <w:r>
        <w:rPr>
          <w:rFonts w:cs="Arial"/>
          <w:szCs w:val="20"/>
          <w:lang w:eastAsia="sl-SI"/>
        </w:rPr>
        <w:t>5</w:t>
      </w:r>
      <w:r w:rsidRPr="00347E28">
        <w:rPr>
          <w:rFonts w:cs="Arial"/>
          <w:szCs w:val="20"/>
          <w:lang w:eastAsia="sl-SI"/>
        </w:rPr>
        <w:t xml:space="preserve">) Vrednost </w:t>
      </w:r>
      <w:r>
        <w:rPr>
          <w:rFonts w:cs="Arial"/>
          <w:szCs w:val="20"/>
          <w:lang w:eastAsia="sl-SI"/>
        </w:rPr>
        <w:t xml:space="preserve">nadomestila za </w:t>
      </w:r>
      <w:r w:rsidRPr="00347E28">
        <w:rPr>
          <w:rFonts w:cs="Arial"/>
          <w:szCs w:val="20"/>
          <w:lang w:eastAsia="sl-SI"/>
        </w:rPr>
        <w:t>iz</w:t>
      </w:r>
      <w:r>
        <w:rPr>
          <w:rFonts w:cs="Arial"/>
          <w:szCs w:val="20"/>
          <w:lang w:eastAsia="sl-SI"/>
        </w:rPr>
        <w:t>gubo</w:t>
      </w:r>
      <w:r w:rsidRPr="00347E28">
        <w:rPr>
          <w:rFonts w:cs="Arial"/>
          <w:szCs w:val="20"/>
          <w:lang w:eastAsia="sl-SI"/>
        </w:rPr>
        <w:t xml:space="preserve"> dohodka, ko vinograd ne rodi, iz prejšnjega odstavka se pridelovalcu prizna, če je zadnja tri leta pred odločitvijo o podpori za prestrukturiranje v register redno prijavljal letni pridelek grozdja.</w:t>
      </w:r>
    </w:p>
    <w:p w14:paraId="5B00FFDC" w14:textId="77777777" w:rsidR="006D4D7A" w:rsidRPr="00347E28" w:rsidRDefault="006D4D7A" w:rsidP="006D4D7A">
      <w:pPr>
        <w:spacing w:line="240" w:lineRule="auto"/>
        <w:jc w:val="both"/>
        <w:rPr>
          <w:rFonts w:cs="Arial"/>
          <w:szCs w:val="20"/>
          <w:lang w:eastAsia="sl-SI"/>
        </w:rPr>
      </w:pPr>
      <w:r w:rsidRPr="00347E28">
        <w:rPr>
          <w:rFonts w:cs="Arial"/>
          <w:szCs w:val="20"/>
          <w:lang w:eastAsia="sl-SI"/>
        </w:rPr>
        <w:t>(</w:t>
      </w:r>
      <w:r>
        <w:rPr>
          <w:rFonts w:cs="Arial"/>
          <w:szCs w:val="20"/>
          <w:lang w:eastAsia="sl-SI"/>
        </w:rPr>
        <w:t>6</w:t>
      </w:r>
      <w:r w:rsidRPr="00347E28">
        <w:rPr>
          <w:rFonts w:cs="Arial"/>
          <w:szCs w:val="20"/>
          <w:lang w:eastAsia="sl-SI"/>
        </w:rPr>
        <w:t>) Način predelave grozdja se za posameznega pridelovalca določi glede na v register prijavljen pridelek zadnjega letnika pred odločitvijo o podpori za prestrukturiranje, in sicer šteje kot:</w:t>
      </w:r>
    </w:p>
    <w:p w14:paraId="50647702" w14:textId="77777777" w:rsidR="006D4D7A" w:rsidRPr="00347E28" w:rsidRDefault="006D4D7A" w:rsidP="006D4D7A">
      <w:pPr>
        <w:spacing w:line="240" w:lineRule="auto"/>
        <w:jc w:val="both"/>
        <w:rPr>
          <w:rFonts w:cs="Arial"/>
          <w:szCs w:val="20"/>
          <w:lang w:eastAsia="sl-SI"/>
        </w:rPr>
      </w:pPr>
      <w:r w:rsidRPr="00347E28">
        <w:rPr>
          <w:rFonts w:cs="Arial"/>
          <w:szCs w:val="20"/>
        </w:rPr>
        <w:t>–</w:t>
      </w:r>
      <w:r w:rsidRPr="00347E28">
        <w:rPr>
          <w:rFonts w:cs="Arial"/>
          <w:szCs w:val="20"/>
          <w:lang w:eastAsia="sl-SI"/>
        </w:rPr>
        <w:t> lastna predelava, če je pridelovalec predelal v vino najmanj 50 % količine pridelanega grozdja, in</w:t>
      </w:r>
    </w:p>
    <w:p w14:paraId="39366AA2" w14:textId="77777777" w:rsidR="006D4D7A" w:rsidRPr="00347E28" w:rsidRDefault="006D4D7A" w:rsidP="006D4D7A">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prodaja za nadaljnjo predelavo, če je pridelovalec najmanj 50 % količine pridelanega grozdja prodal za nadaljnjo predelavo.</w:t>
      </w:r>
    </w:p>
    <w:p w14:paraId="77A599B2" w14:textId="77777777" w:rsidR="006D4D7A" w:rsidRDefault="006D4D7A" w:rsidP="006D4D7A">
      <w:pPr>
        <w:spacing w:line="240" w:lineRule="auto"/>
        <w:jc w:val="both"/>
        <w:rPr>
          <w:rFonts w:cs="Arial"/>
          <w:szCs w:val="20"/>
          <w:lang w:eastAsia="sl-SI"/>
        </w:rPr>
      </w:pPr>
    </w:p>
    <w:p w14:paraId="2706417E" w14:textId="77777777" w:rsidR="006D4D7A" w:rsidRPr="00347E28" w:rsidRDefault="006D4D7A" w:rsidP="006D4D7A">
      <w:pPr>
        <w:spacing w:line="240" w:lineRule="auto"/>
        <w:jc w:val="both"/>
        <w:rPr>
          <w:rFonts w:cs="Arial"/>
          <w:szCs w:val="20"/>
          <w:lang w:eastAsia="sl-SI"/>
        </w:rPr>
      </w:pPr>
      <w:r w:rsidRPr="00347E28">
        <w:rPr>
          <w:rFonts w:cs="Arial"/>
          <w:szCs w:val="20"/>
          <w:lang w:eastAsia="sl-SI"/>
        </w:rPr>
        <w:t>(</w:t>
      </w:r>
      <w:r>
        <w:rPr>
          <w:rFonts w:cs="Arial"/>
          <w:szCs w:val="20"/>
          <w:lang w:eastAsia="sl-SI"/>
        </w:rPr>
        <w:t>7</w:t>
      </w:r>
      <w:r w:rsidRPr="00347E28">
        <w:rPr>
          <w:rFonts w:cs="Arial"/>
          <w:szCs w:val="20"/>
          <w:lang w:eastAsia="sl-SI"/>
        </w:rPr>
        <w:t xml:space="preserve">) Površina, ki se upošteva pri izračunu vrednosti </w:t>
      </w:r>
      <w:r>
        <w:rPr>
          <w:rFonts w:cs="Arial"/>
          <w:szCs w:val="20"/>
          <w:lang w:eastAsia="sl-SI"/>
        </w:rPr>
        <w:t xml:space="preserve">nadomestila za </w:t>
      </w:r>
      <w:r w:rsidRPr="00347E28">
        <w:rPr>
          <w:rFonts w:cs="Arial"/>
          <w:szCs w:val="20"/>
          <w:lang w:eastAsia="sl-SI"/>
        </w:rPr>
        <w:t>iz</w:t>
      </w:r>
      <w:r>
        <w:rPr>
          <w:rFonts w:cs="Arial"/>
          <w:szCs w:val="20"/>
          <w:lang w:eastAsia="sl-SI"/>
        </w:rPr>
        <w:t>gubo</w:t>
      </w:r>
      <w:r w:rsidRPr="00347E28">
        <w:rPr>
          <w:rFonts w:cs="Arial"/>
          <w:szCs w:val="20"/>
          <w:lang w:eastAsia="sl-SI"/>
        </w:rPr>
        <w:t xml:space="preserve"> dohodka, je enaka:</w:t>
      </w:r>
    </w:p>
    <w:p w14:paraId="360B541E" w14:textId="0A205192" w:rsidR="006D4D7A" w:rsidRPr="00347E28" w:rsidRDefault="006D4D7A" w:rsidP="006D4D7A">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površini dejansko izkrčenega vinograda, ugotovljeni ob </w:t>
      </w:r>
      <w:r>
        <w:rPr>
          <w:rFonts w:cs="Arial"/>
          <w:szCs w:val="20"/>
          <w:lang w:eastAsia="sl-SI"/>
        </w:rPr>
        <w:t>pregledu</w:t>
      </w:r>
      <w:r w:rsidRPr="00347E28">
        <w:rPr>
          <w:rFonts w:cs="Arial"/>
          <w:szCs w:val="20"/>
          <w:lang w:eastAsia="sl-SI"/>
        </w:rPr>
        <w:t xml:space="preserve"> na kraju samem iz </w:t>
      </w:r>
      <w:r>
        <w:rPr>
          <w:rFonts w:cs="Arial"/>
          <w:szCs w:val="20"/>
          <w:lang w:eastAsia="sl-SI"/>
        </w:rPr>
        <w:t>prvega</w:t>
      </w:r>
      <w:r w:rsidRPr="00347E28">
        <w:rPr>
          <w:rFonts w:cs="Arial"/>
          <w:szCs w:val="20"/>
          <w:lang w:eastAsia="sl-SI"/>
        </w:rPr>
        <w:t xml:space="preserve"> odstavka </w:t>
      </w:r>
      <w:r>
        <w:rPr>
          <w:rFonts w:cs="Arial"/>
          <w:szCs w:val="20"/>
          <w:lang w:eastAsia="sl-SI"/>
        </w:rPr>
        <w:t>11.</w:t>
      </w:r>
      <w:r w:rsidRPr="00347E28">
        <w:rPr>
          <w:rFonts w:cs="Arial"/>
          <w:szCs w:val="20"/>
          <w:lang w:eastAsia="sl-SI"/>
        </w:rPr>
        <w:t xml:space="preserve"> člena te uredbe, za katero je bilo izdano dovoljenje za zasaditev iz tretje alineje četrtega odstavka </w:t>
      </w:r>
      <w:r>
        <w:rPr>
          <w:rFonts w:cs="Arial"/>
          <w:szCs w:val="20"/>
          <w:lang w:eastAsia="sl-SI"/>
        </w:rPr>
        <w:t>6</w:t>
      </w:r>
      <w:r w:rsidRPr="00347E28">
        <w:rPr>
          <w:rFonts w:cs="Arial"/>
          <w:szCs w:val="20"/>
          <w:lang w:eastAsia="sl-SI"/>
        </w:rPr>
        <w:t>. člena te uredbe, ali</w:t>
      </w:r>
    </w:p>
    <w:p w14:paraId="6BA6D877" w14:textId="77777777" w:rsidR="006D4D7A" w:rsidRDefault="006D4D7A" w:rsidP="006D4D7A">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na novo zasajeni površini, upravičeni do podpore, če je ta manjša od površine izkrčenega vinograda.</w:t>
      </w:r>
    </w:p>
    <w:p w14:paraId="7ACB37B3" w14:textId="77777777" w:rsidR="006D4D7A" w:rsidRPr="00347E28" w:rsidRDefault="006D4D7A" w:rsidP="006D4D7A">
      <w:pPr>
        <w:spacing w:before="100" w:beforeAutospacing="1" w:after="100" w:afterAutospacing="1" w:line="240" w:lineRule="auto"/>
        <w:jc w:val="both"/>
        <w:rPr>
          <w:rFonts w:cs="Arial"/>
          <w:szCs w:val="20"/>
          <w:lang w:eastAsia="sl-SI"/>
        </w:rPr>
      </w:pPr>
      <w:r w:rsidRPr="00347E28">
        <w:rPr>
          <w:rFonts w:cs="Arial"/>
          <w:szCs w:val="20"/>
          <w:lang w:eastAsia="sl-SI"/>
        </w:rPr>
        <w:t>(</w:t>
      </w:r>
      <w:r>
        <w:rPr>
          <w:rFonts w:cs="Arial"/>
          <w:szCs w:val="20"/>
          <w:lang w:eastAsia="sl-SI"/>
        </w:rPr>
        <w:t>8</w:t>
      </w:r>
      <w:r w:rsidRPr="00347E28">
        <w:rPr>
          <w:rFonts w:cs="Arial"/>
          <w:szCs w:val="20"/>
          <w:lang w:eastAsia="sl-SI"/>
        </w:rPr>
        <w:t xml:space="preserve">) Pri zamenjavi sort s precepljanjem je površina, ki se upošteva pri izračunu vrednosti </w:t>
      </w:r>
      <w:r>
        <w:rPr>
          <w:rFonts w:cs="Arial"/>
          <w:szCs w:val="20"/>
          <w:lang w:eastAsia="sl-SI"/>
        </w:rPr>
        <w:t xml:space="preserve">nadomestila za </w:t>
      </w:r>
      <w:r w:rsidRPr="00347E28">
        <w:rPr>
          <w:rFonts w:cs="Arial"/>
          <w:szCs w:val="20"/>
          <w:lang w:eastAsia="sl-SI"/>
        </w:rPr>
        <w:t>iz</w:t>
      </w:r>
      <w:r>
        <w:rPr>
          <w:rFonts w:cs="Arial"/>
          <w:szCs w:val="20"/>
          <w:lang w:eastAsia="sl-SI"/>
        </w:rPr>
        <w:t>gubo</w:t>
      </w:r>
      <w:r w:rsidRPr="00347E28">
        <w:rPr>
          <w:rFonts w:cs="Arial"/>
          <w:szCs w:val="20"/>
          <w:lang w:eastAsia="sl-SI"/>
        </w:rPr>
        <w:t xml:space="preserve"> dohodka, enaka površini, na kateri se izvaja precepljanje.</w:t>
      </w:r>
    </w:p>
    <w:p w14:paraId="6124D293" w14:textId="77777777" w:rsidR="006D4D7A" w:rsidRDefault="006D4D7A" w:rsidP="006D4D7A">
      <w:pPr>
        <w:spacing w:line="240" w:lineRule="auto"/>
        <w:jc w:val="center"/>
        <w:rPr>
          <w:rFonts w:cs="Arial"/>
          <w:szCs w:val="20"/>
          <w:lang w:eastAsia="sl-SI"/>
        </w:rPr>
      </w:pPr>
    </w:p>
    <w:p w14:paraId="5CAF37AE" w14:textId="14E5F53B" w:rsidR="006D4D7A" w:rsidRPr="00347E28" w:rsidRDefault="006D4D7A" w:rsidP="006D4D7A">
      <w:pPr>
        <w:spacing w:line="240" w:lineRule="auto"/>
        <w:jc w:val="center"/>
        <w:rPr>
          <w:rFonts w:cs="Arial"/>
          <w:szCs w:val="20"/>
          <w:lang w:eastAsia="sl-SI"/>
        </w:rPr>
      </w:pPr>
      <w:r w:rsidRPr="006D4D7A">
        <w:rPr>
          <w:rFonts w:cs="Arial"/>
          <w:szCs w:val="20"/>
          <w:lang w:eastAsia="sl-SI"/>
        </w:rPr>
        <w:t>14. člen</w:t>
      </w:r>
    </w:p>
    <w:p w14:paraId="48F7E5BA" w14:textId="77777777" w:rsidR="006D4D7A" w:rsidRPr="00347E28" w:rsidRDefault="006D4D7A" w:rsidP="006D4D7A">
      <w:pPr>
        <w:spacing w:line="240" w:lineRule="auto"/>
        <w:jc w:val="center"/>
        <w:rPr>
          <w:rFonts w:cs="Arial"/>
          <w:szCs w:val="20"/>
          <w:lang w:eastAsia="sl-SI"/>
        </w:rPr>
      </w:pPr>
      <w:r w:rsidRPr="00347E28">
        <w:rPr>
          <w:rFonts w:cs="Arial"/>
          <w:szCs w:val="20"/>
          <w:lang w:eastAsia="sl-SI"/>
        </w:rPr>
        <w:t>(stroški</w:t>
      </w:r>
      <w:r>
        <w:rPr>
          <w:rFonts w:cs="Arial"/>
          <w:szCs w:val="20"/>
          <w:lang w:eastAsia="sl-SI"/>
        </w:rPr>
        <w:t xml:space="preserve"> za kmetijsko-</w:t>
      </w:r>
      <w:proofErr w:type="spellStart"/>
      <w:r>
        <w:rPr>
          <w:rFonts w:cs="Arial"/>
          <w:szCs w:val="20"/>
          <w:lang w:eastAsia="sl-SI"/>
        </w:rPr>
        <w:t>okoljsko</w:t>
      </w:r>
      <w:proofErr w:type="spellEnd"/>
      <w:r>
        <w:rPr>
          <w:rFonts w:cs="Arial"/>
          <w:szCs w:val="20"/>
          <w:lang w:eastAsia="sl-SI"/>
        </w:rPr>
        <w:t>-podnebne cilje</w:t>
      </w:r>
      <w:r w:rsidRPr="00347E28">
        <w:rPr>
          <w:rFonts w:cs="Arial"/>
          <w:szCs w:val="20"/>
          <w:lang w:eastAsia="sl-SI"/>
        </w:rPr>
        <w:t>)</w:t>
      </w:r>
    </w:p>
    <w:p w14:paraId="6934F067" w14:textId="77777777" w:rsidR="006D4D7A" w:rsidRDefault="006D4D7A" w:rsidP="006D4D7A">
      <w:pPr>
        <w:spacing w:line="240" w:lineRule="auto"/>
        <w:jc w:val="both"/>
        <w:rPr>
          <w:rFonts w:cs="Arial"/>
          <w:szCs w:val="20"/>
          <w:lang w:eastAsia="sl-SI"/>
        </w:rPr>
      </w:pPr>
    </w:p>
    <w:p w14:paraId="2EF78579" w14:textId="77777777" w:rsidR="006D4D7A" w:rsidRPr="00462D5A" w:rsidRDefault="006D4D7A" w:rsidP="006D4D7A">
      <w:pPr>
        <w:spacing w:line="240" w:lineRule="auto"/>
        <w:jc w:val="both"/>
        <w:rPr>
          <w:rFonts w:cs="Arial"/>
          <w:szCs w:val="20"/>
          <w:lang w:eastAsia="sl-SI"/>
        </w:rPr>
      </w:pPr>
      <w:r w:rsidRPr="00462D5A">
        <w:rPr>
          <w:rFonts w:cs="Arial"/>
          <w:szCs w:val="20"/>
          <w:lang w:eastAsia="sl-SI"/>
        </w:rPr>
        <w:t>(1) Za izpolnitev ciljev iz četrtega odstavka 60. člena Uredbe 2021/2115/EU štejejo naslednji ukrepi:</w:t>
      </w:r>
    </w:p>
    <w:p w14:paraId="68C83591" w14:textId="54FD8BD5" w:rsidR="006D4D7A" w:rsidRPr="00462D5A" w:rsidRDefault="006D4D7A" w:rsidP="006D4D7A">
      <w:pPr>
        <w:spacing w:line="240" w:lineRule="auto"/>
        <w:jc w:val="both"/>
        <w:rPr>
          <w:rFonts w:cs="Arial"/>
          <w:szCs w:val="20"/>
        </w:rPr>
      </w:pPr>
      <w:r w:rsidRPr="00462D5A">
        <w:rPr>
          <w:rFonts w:cs="Arial"/>
          <w:szCs w:val="20"/>
        </w:rPr>
        <w:t xml:space="preserve">– zasaditev s sortami iz seznama, ki je priloga </w:t>
      </w:r>
      <w:r w:rsidR="001E41B5" w:rsidRPr="00D926DA">
        <w:rPr>
          <w:rFonts w:cs="Arial"/>
          <w:szCs w:val="20"/>
        </w:rPr>
        <w:t>2</w:t>
      </w:r>
      <w:r w:rsidRPr="00462D5A">
        <w:rPr>
          <w:rFonts w:cs="Arial"/>
          <w:szCs w:val="20"/>
        </w:rPr>
        <w:t xml:space="preserve"> te uredbe, ki so bolj prilagojene klimatskim spremembam </w:t>
      </w:r>
      <w:r w:rsidRPr="00462D5A">
        <w:rPr>
          <w:noProof/>
        </w:rPr>
        <w:t xml:space="preserve">oziroma odpornejše na bolezni in škodljivce ter posledično </w:t>
      </w:r>
      <w:r>
        <w:rPr>
          <w:noProof/>
        </w:rPr>
        <w:t>zmanjšujejo tveganja in vplive zaradi uporabe</w:t>
      </w:r>
      <w:r w:rsidRPr="00462D5A">
        <w:rPr>
          <w:noProof/>
        </w:rPr>
        <w:t xml:space="preserve"> pesticid</w:t>
      </w:r>
      <w:r>
        <w:rPr>
          <w:noProof/>
        </w:rPr>
        <w:t>ov (v nadaljnjem besedilu: odporne sorte)</w:t>
      </w:r>
      <w:r w:rsidRPr="00462D5A">
        <w:rPr>
          <w:rFonts w:cs="Arial"/>
          <w:szCs w:val="20"/>
        </w:rPr>
        <w:t>,</w:t>
      </w:r>
    </w:p>
    <w:p w14:paraId="63BBE7DF" w14:textId="77777777" w:rsidR="006D4D7A" w:rsidRPr="00462D5A" w:rsidRDefault="006D4D7A" w:rsidP="006D4D7A">
      <w:pPr>
        <w:spacing w:line="240" w:lineRule="auto"/>
        <w:jc w:val="both"/>
        <w:rPr>
          <w:rFonts w:cs="Arial"/>
          <w:szCs w:val="20"/>
        </w:rPr>
      </w:pPr>
      <w:r w:rsidRPr="00462D5A">
        <w:rPr>
          <w:rFonts w:cs="Arial"/>
          <w:szCs w:val="20"/>
        </w:rPr>
        <w:t>– zasaditev vinograda v terasah, ki povečujejo odpornost na tveganja, povezana s podnebnimi spremembami, kot je erozija tal.</w:t>
      </w:r>
    </w:p>
    <w:p w14:paraId="3ABB3AF1" w14:textId="77777777" w:rsidR="006D4D7A" w:rsidRPr="00DD25F6" w:rsidRDefault="006D4D7A" w:rsidP="006D4D7A">
      <w:pPr>
        <w:spacing w:line="240" w:lineRule="auto"/>
        <w:jc w:val="both"/>
        <w:rPr>
          <w:rFonts w:cs="Arial"/>
          <w:szCs w:val="20"/>
        </w:rPr>
      </w:pPr>
    </w:p>
    <w:p w14:paraId="3BD0FCBA" w14:textId="77777777" w:rsidR="006D4D7A" w:rsidRPr="00DD25F6" w:rsidRDefault="006D4D7A" w:rsidP="006D4D7A">
      <w:pPr>
        <w:spacing w:line="240" w:lineRule="auto"/>
        <w:jc w:val="both"/>
        <w:rPr>
          <w:rFonts w:cs="Arial"/>
          <w:szCs w:val="20"/>
        </w:rPr>
      </w:pPr>
      <w:r w:rsidRPr="00DD25F6">
        <w:rPr>
          <w:rFonts w:cs="Arial"/>
          <w:szCs w:val="20"/>
        </w:rPr>
        <w:t xml:space="preserve">(2) Za odhodke, nastale zaradi izvedbe ukrepov iz prejšnjega odstavka, </w:t>
      </w:r>
      <w:r>
        <w:rPr>
          <w:rFonts w:cs="Arial"/>
          <w:szCs w:val="20"/>
        </w:rPr>
        <w:t>se upoštevajo naslednje vrednosti, predpisane na podlagi 8. člena te uredbe</w:t>
      </w:r>
      <w:r w:rsidRPr="00DD25F6">
        <w:rPr>
          <w:rFonts w:cs="Arial"/>
          <w:szCs w:val="20"/>
        </w:rPr>
        <w:t>:</w:t>
      </w:r>
    </w:p>
    <w:p w14:paraId="5B7C48DB" w14:textId="77777777" w:rsidR="006D4D7A" w:rsidRPr="00462D5A" w:rsidRDefault="006D4D7A" w:rsidP="006D4D7A">
      <w:pPr>
        <w:spacing w:line="240" w:lineRule="auto"/>
        <w:jc w:val="both"/>
        <w:rPr>
          <w:rFonts w:cs="Arial"/>
          <w:szCs w:val="20"/>
        </w:rPr>
      </w:pPr>
      <w:r w:rsidRPr="00462D5A">
        <w:rPr>
          <w:rFonts w:cs="Arial"/>
          <w:szCs w:val="20"/>
        </w:rPr>
        <w:t>–</w:t>
      </w:r>
      <w:r>
        <w:rPr>
          <w:rFonts w:cs="Arial"/>
          <w:szCs w:val="20"/>
        </w:rPr>
        <w:t xml:space="preserve"> strošek posaditve cepljenk odpornih sort,</w:t>
      </w:r>
    </w:p>
    <w:p w14:paraId="4A03D8DE" w14:textId="77777777" w:rsidR="006D4D7A" w:rsidRDefault="006D4D7A" w:rsidP="006D4D7A">
      <w:pPr>
        <w:spacing w:line="240" w:lineRule="auto"/>
        <w:jc w:val="both"/>
        <w:rPr>
          <w:rFonts w:cs="Arial"/>
          <w:szCs w:val="20"/>
        </w:rPr>
      </w:pPr>
      <w:r w:rsidRPr="00462D5A">
        <w:rPr>
          <w:rFonts w:cs="Arial"/>
          <w:szCs w:val="20"/>
        </w:rPr>
        <w:t>–</w:t>
      </w:r>
      <w:r>
        <w:rPr>
          <w:rFonts w:cs="Arial"/>
          <w:szCs w:val="20"/>
        </w:rPr>
        <w:t xml:space="preserve"> razlika med stroškom priprave zemljišča vinograda na terasah in vinograda z vertikalno zasaditvijo pri istem nagibu.</w:t>
      </w:r>
    </w:p>
    <w:p w14:paraId="2B1F58FC" w14:textId="77777777" w:rsidR="006D4D7A" w:rsidRDefault="006D4D7A" w:rsidP="006D4D7A">
      <w:pPr>
        <w:spacing w:line="240" w:lineRule="auto"/>
        <w:jc w:val="center"/>
        <w:rPr>
          <w:rFonts w:cs="Arial"/>
          <w:szCs w:val="20"/>
          <w:lang w:eastAsia="sl-SI"/>
        </w:rPr>
      </w:pPr>
    </w:p>
    <w:p w14:paraId="75E7F336" w14:textId="77777777" w:rsidR="006D4D7A" w:rsidRDefault="006D4D7A" w:rsidP="005A2F51">
      <w:pPr>
        <w:spacing w:line="240" w:lineRule="auto"/>
        <w:jc w:val="center"/>
        <w:rPr>
          <w:rFonts w:cs="Arial"/>
          <w:szCs w:val="20"/>
          <w:lang w:eastAsia="sl-SI"/>
        </w:rPr>
      </w:pPr>
    </w:p>
    <w:p w14:paraId="46934867" w14:textId="1230742A" w:rsidR="00347E28" w:rsidRPr="00347E28" w:rsidRDefault="005A2F51" w:rsidP="005A2F51">
      <w:pPr>
        <w:spacing w:line="240" w:lineRule="auto"/>
        <w:jc w:val="center"/>
        <w:rPr>
          <w:rFonts w:cs="Arial"/>
          <w:szCs w:val="20"/>
          <w:lang w:eastAsia="sl-SI"/>
        </w:rPr>
      </w:pPr>
      <w:r>
        <w:rPr>
          <w:rFonts w:cs="Arial"/>
          <w:szCs w:val="20"/>
          <w:lang w:eastAsia="sl-SI"/>
        </w:rPr>
        <w:t>1</w:t>
      </w:r>
      <w:r w:rsidR="006D4D7A">
        <w:rPr>
          <w:rFonts w:cs="Arial"/>
          <w:szCs w:val="20"/>
          <w:lang w:eastAsia="sl-SI"/>
        </w:rPr>
        <w:t>5</w:t>
      </w:r>
      <w:r w:rsidR="00347E28" w:rsidRPr="00347E28">
        <w:rPr>
          <w:rFonts w:cs="Arial"/>
          <w:szCs w:val="20"/>
          <w:lang w:eastAsia="sl-SI"/>
        </w:rPr>
        <w:t>. člen</w:t>
      </w:r>
    </w:p>
    <w:p w14:paraId="1B4D620D" w14:textId="77777777" w:rsidR="00347E28" w:rsidRPr="00347E28" w:rsidRDefault="00347E28" w:rsidP="005A2F51">
      <w:pPr>
        <w:spacing w:line="240" w:lineRule="auto"/>
        <w:jc w:val="center"/>
        <w:rPr>
          <w:rFonts w:cs="Arial"/>
          <w:szCs w:val="20"/>
          <w:lang w:eastAsia="sl-SI"/>
        </w:rPr>
      </w:pPr>
      <w:r w:rsidRPr="00347E28">
        <w:rPr>
          <w:rFonts w:cs="Arial"/>
          <w:szCs w:val="20"/>
          <w:lang w:eastAsia="sl-SI"/>
        </w:rPr>
        <w:t>(odločitev o podpori)</w:t>
      </w:r>
    </w:p>
    <w:p w14:paraId="02B73CE8" w14:textId="44614FCC" w:rsidR="00347E28" w:rsidRDefault="00347E28" w:rsidP="005A2F51">
      <w:pPr>
        <w:spacing w:before="100" w:beforeAutospacing="1" w:line="240" w:lineRule="auto"/>
        <w:jc w:val="both"/>
        <w:rPr>
          <w:rFonts w:cs="Arial"/>
          <w:szCs w:val="20"/>
          <w:lang w:eastAsia="sl-SI"/>
        </w:rPr>
      </w:pPr>
      <w:r w:rsidRPr="00347E28">
        <w:rPr>
          <w:rFonts w:cs="Arial"/>
          <w:szCs w:val="20"/>
          <w:lang w:eastAsia="sl-SI"/>
        </w:rPr>
        <w:t xml:space="preserve">(1) Agencija upravičencem dodeli podporo za prestrukturiranje na podlagi prejetih izjav o uveljavljanju podpore za prestrukturiranje iz </w:t>
      </w:r>
      <w:r w:rsidR="00CB1E7C">
        <w:rPr>
          <w:rFonts w:cs="Arial"/>
          <w:szCs w:val="20"/>
          <w:lang w:eastAsia="sl-SI"/>
        </w:rPr>
        <w:t>9</w:t>
      </w:r>
      <w:r w:rsidRPr="00347E28">
        <w:rPr>
          <w:rFonts w:cs="Arial"/>
          <w:szCs w:val="20"/>
          <w:lang w:eastAsia="sl-SI"/>
        </w:rPr>
        <w:t>. člena te uredbe. Agencija vsako leto odloči o vlogah za podporo za prestrukturiranje tako, da določi dokončno višino podpor glede na skupno višino sredstev za ta ukrep, priznane celotne stroške prestrukturiranja</w:t>
      </w:r>
      <w:r w:rsidR="00140D92">
        <w:rPr>
          <w:rFonts w:cs="Arial"/>
          <w:szCs w:val="20"/>
          <w:lang w:eastAsia="sl-SI"/>
        </w:rPr>
        <w:t xml:space="preserve"> iz 1</w:t>
      </w:r>
      <w:r w:rsidR="006D4D7A">
        <w:rPr>
          <w:rFonts w:cs="Arial"/>
          <w:szCs w:val="20"/>
          <w:lang w:eastAsia="sl-SI"/>
        </w:rPr>
        <w:t>3</w:t>
      </w:r>
      <w:r w:rsidR="00140D92">
        <w:rPr>
          <w:rFonts w:cs="Arial"/>
          <w:szCs w:val="20"/>
          <w:lang w:eastAsia="sl-SI"/>
        </w:rPr>
        <w:t>. člena te uredbe</w:t>
      </w:r>
      <w:r w:rsidRPr="00347E28">
        <w:rPr>
          <w:rFonts w:cs="Arial"/>
          <w:szCs w:val="20"/>
          <w:lang w:eastAsia="sl-SI"/>
        </w:rPr>
        <w:t xml:space="preserve"> in dovoljen delež sofinanciranja v skladu s </w:t>
      </w:r>
      <w:r w:rsidR="005A2F51">
        <w:rPr>
          <w:rFonts w:cs="Arial"/>
          <w:szCs w:val="20"/>
          <w:lang w:eastAsia="sl-SI"/>
        </w:rPr>
        <w:t>prvim</w:t>
      </w:r>
      <w:r w:rsidRPr="00347E28">
        <w:rPr>
          <w:rFonts w:cs="Arial"/>
          <w:szCs w:val="20"/>
          <w:lang w:eastAsia="sl-SI"/>
        </w:rPr>
        <w:t xml:space="preserve"> odstavkom </w:t>
      </w:r>
      <w:r w:rsidR="005A2F51">
        <w:rPr>
          <w:rFonts w:cs="Arial"/>
          <w:szCs w:val="20"/>
          <w:lang w:eastAsia="sl-SI"/>
        </w:rPr>
        <w:t>59</w:t>
      </w:r>
      <w:r w:rsidRPr="00347E28">
        <w:rPr>
          <w:rFonts w:cs="Arial"/>
          <w:szCs w:val="20"/>
          <w:lang w:eastAsia="sl-SI"/>
        </w:rPr>
        <w:t xml:space="preserve">. člena Uredbe </w:t>
      </w:r>
      <w:r w:rsidR="005A2F51">
        <w:rPr>
          <w:rFonts w:cs="Arial"/>
          <w:szCs w:val="20"/>
          <w:lang w:eastAsia="sl-SI"/>
        </w:rPr>
        <w:t>2021</w:t>
      </w:r>
      <w:r w:rsidRPr="00347E28">
        <w:rPr>
          <w:rFonts w:cs="Arial"/>
          <w:szCs w:val="20"/>
          <w:lang w:eastAsia="sl-SI"/>
        </w:rPr>
        <w:t>/2</w:t>
      </w:r>
      <w:r w:rsidR="005A2F51">
        <w:rPr>
          <w:rFonts w:cs="Arial"/>
          <w:szCs w:val="20"/>
          <w:lang w:eastAsia="sl-SI"/>
        </w:rPr>
        <w:t>115</w:t>
      </w:r>
      <w:r w:rsidRPr="00347E28">
        <w:rPr>
          <w:rFonts w:cs="Arial"/>
          <w:szCs w:val="20"/>
          <w:lang w:eastAsia="sl-SI"/>
        </w:rPr>
        <w:t xml:space="preserve">/EU. </w:t>
      </w:r>
    </w:p>
    <w:p w14:paraId="26015F6A" w14:textId="643F264B" w:rsidR="007F47AC" w:rsidRDefault="00AA4EBA" w:rsidP="007F47AC">
      <w:pPr>
        <w:spacing w:before="100" w:beforeAutospacing="1" w:line="240" w:lineRule="auto"/>
        <w:jc w:val="both"/>
        <w:rPr>
          <w:rFonts w:cs="Arial"/>
          <w:szCs w:val="20"/>
          <w:lang w:eastAsia="sl-SI"/>
        </w:rPr>
      </w:pPr>
      <w:r>
        <w:rPr>
          <w:rFonts w:cs="Arial"/>
          <w:szCs w:val="20"/>
          <w:lang w:eastAsia="sl-SI"/>
        </w:rPr>
        <w:t xml:space="preserve">(2) </w:t>
      </w:r>
      <w:r w:rsidR="007F47AC">
        <w:rPr>
          <w:rFonts w:cs="Arial"/>
          <w:szCs w:val="20"/>
          <w:lang w:eastAsia="sl-SI"/>
        </w:rPr>
        <w:t>Podpora za prestrukturiranje vinograda se izplača za dejansko izvedene ukrepe prestrukturiranja na površini, ki jo agencija ugotovi ob pregledu na kraju samem iz 12. člena te uredbe</w:t>
      </w:r>
      <w:r w:rsidR="007F47AC" w:rsidRPr="005E3275">
        <w:rPr>
          <w:rFonts w:cs="Arial"/>
          <w:szCs w:val="20"/>
          <w:lang w:eastAsia="sl-SI"/>
        </w:rPr>
        <w:t xml:space="preserve">. Če je prestrukturirana </w:t>
      </w:r>
      <w:r w:rsidR="007F47AC" w:rsidRPr="005E3275">
        <w:rPr>
          <w:rFonts w:cs="Arial"/>
          <w:szCs w:val="20"/>
          <w:lang w:eastAsia="sl-SI"/>
        </w:rPr>
        <w:lastRenderedPageBreak/>
        <w:t>površina večja od površine iz izjave o uveljavljanju podpore za prestrukturiranje, se podpora dodeli le za površino, navedeno v izjavi.</w:t>
      </w:r>
    </w:p>
    <w:p w14:paraId="4AA83BE4" w14:textId="6ADDDC97" w:rsidR="00F859F5" w:rsidRPr="00347E28" w:rsidRDefault="007F47AC" w:rsidP="00347E28">
      <w:pPr>
        <w:spacing w:before="100" w:beforeAutospacing="1" w:after="100" w:afterAutospacing="1" w:line="240" w:lineRule="auto"/>
        <w:jc w:val="both"/>
        <w:rPr>
          <w:rFonts w:cs="Arial"/>
          <w:szCs w:val="20"/>
          <w:lang w:eastAsia="sl-SI"/>
        </w:rPr>
      </w:pPr>
      <w:r>
        <w:rPr>
          <w:rFonts w:cs="Arial"/>
          <w:szCs w:val="20"/>
          <w:lang w:eastAsia="sl-SI"/>
        </w:rPr>
        <w:t xml:space="preserve">(3) </w:t>
      </w:r>
      <w:r w:rsidR="00F859F5">
        <w:rPr>
          <w:rFonts w:cs="Arial"/>
          <w:szCs w:val="20"/>
          <w:lang w:eastAsia="sl-SI"/>
        </w:rPr>
        <w:t>Za prestrukturiranje vinogradov na nagibu nad 40 % se delež sofinanciranja poviša za 1</w:t>
      </w:r>
      <w:r w:rsidR="00F11F34">
        <w:rPr>
          <w:rFonts w:cs="Arial"/>
          <w:szCs w:val="20"/>
          <w:lang w:eastAsia="sl-SI"/>
        </w:rPr>
        <w:t>0</w:t>
      </w:r>
      <w:r w:rsidR="00F859F5">
        <w:rPr>
          <w:rFonts w:cs="Arial"/>
          <w:szCs w:val="20"/>
          <w:lang w:eastAsia="sl-SI"/>
        </w:rPr>
        <w:t xml:space="preserve"> %, pri čemer se upoštevajo omejitve iz </w:t>
      </w:r>
      <w:r w:rsidR="00F11F34">
        <w:rPr>
          <w:rFonts w:cs="Arial"/>
          <w:szCs w:val="20"/>
          <w:lang w:eastAsia="sl-SI"/>
        </w:rPr>
        <w:t xml:space="preserve">prvega odstavka </w:t>
      </w:r>
      <w:r w:rsidR="00F859F5">
        <w:rPr>
          <w:rFonts w:cs="Arial"/>
          <w:szCs w:val="20"/>
          <w:lang w:eastAsia="sl-SI"/>
        </w:rPr>
        <w:t>59</w:t>
      </w:r>
      <w:r w:rsidR="00F859F5" w:rsidRPr="00347E28">
        <w:rPr>
          <w:rFonts w:cs="Arial"/>
          <w:szCs w:val="20"/>
          <w:lang w:eastAsia="sl-SI"/>
        </w:rPr>
        <w:t xml:space="preserve">. člena Uredbe </w:t>
      </w:r>
      <w:r w:rsidR="00F859F5">
        <w:rPr>
          <w:rFonts w:cs="Arial"/>
          <w:szCs w:val="20"/>
          <w:lang w:eastAsia="sl-SI"/>
        </w:rPr>
        <w:t>2021</w:t>
      </w:r>
      <w:r w:rsidR="00F859F5" w:rsidRPr="00347E28">
        <w:rPr>
          <w:rFonts w:cs="Arial"/>
          <w:szCs w:val="20"/>
          <w:lang w:eastAsia="sl-SI"/>
        </w:rPr>
        <w:t>/2</w:t>
      </w:r>
      <w:r w:rsidR="00F859F5">
        <w:rPr>
          <w:rFonts w:cs="Arial"/>
          <w:szCs w:val="20"/>
          <w:lang w:eastAsia="sl-SI"/>
        </w:rPr>
        <w:t>115</w:t>
      </w:r>
      <w:r w:rsidR="00F859F5" w:rsidRPr="00347E28">
        <w:rPr>
          <w:rFonts w:cs="Arial"/>
          <w:szCs w:val="20"/>
          <w:lang w:eastAsia="sl-SI"/>
        </w:rPr>
        <w:t>/EU</w:t>
      </w:r>
      <w:r w:rsidR="00F11F34">
        <w:rPr>
          <w:rFonts w:cs="Arial"/>
          <w:szCs w:val="20"/>
          <w:lang w:eastAsia="sl-SI"/>
        </w:rPr>
        <w:t>.</w:t>
      </w:r>
    </w:p>
    <w:p w14:paraId="330E68BB" w14:textId="65ACEC47" w:rsidR="00347E28" w:rsidRPr="00347E28" w:rsidRDefault="00347E28" w:rsidP="00347E28">
      <w:pPr>
        <w:spacing w:after="100" w:afterAutospacing="1" w:line="240" w:lineRule="auto"/>
        <w:jc w:val="both"/>
        <w:rPr>
          <w:rFonts w:cs="Arial"/>
          <w:szCs w:val="20"/>
          <w:lang w:eastAsia="sl-SI"/>
        </w:rPr>
      </w:pPr>
      <w:r w:rsidRPr="00347E28">
        <w:rPr>
          <w:rFonts w:cs="Arial"/>
          <w:szCs w:val="20"/>
          <w:lang w:eastAsia="sl-SI"/>
        </w:rPr>
        <w:t>(</w:t>
      </w:r>
      <w:r w:rsidR="007F47AC">
        <w:rPr>
          <w:rFonts w:cs="Arial"/>
          <w:szCs w:val="20"/>
          <w:lang w:eastAsia="sl-SI"/>
        </w:rPr>
        <w:t>4</w:t>
      </w:r>
      <w:r w:rsidRPr="00347E28">
        <w:rPr>
          <w:rFonts w:cs="Arial"/>
          <w:szCs w:val="20"/>
          <w:lang w:eastAsia="sl-SI"/>
        </w:rPr>
        <w:t>) Ne glede na določbo pr</w:t>
      </w:r>
      <w:r w:rsidR="00140D92">
        <w:rPr>
          <w:rFonts w:cs="Arial"/>
          <w:szCs w:val="20"/>
          <w:lang w:eastAsia="sl-SI"/>
        </w:rPr>
        <w:t>vega</w:t>
      </w:r>
      <w:r w:rsidRPr="00347E28">
        <w:rPr>
          <w:rFonts w:cs="Arial"/>
          <w:szCs w:val="20"/>
          <w:lang w:eastAsia="sl-SI"/>
        </w:rPr>
        <w:t xml:space="preserve"> odstavka </w:t>
      </w:r>
      <w:r w:rsidR="00140D92">
        <w:rPr>
          <w:rFonts w:cs="Arial"/>
          <w:szCs w:val="20"/>
          <w:lang w:eastAsia="sl-SI"/>
        </w:rPr>
        <w:t xml:space="preserve">tega člena </w:t>
      </w:r>
      <w:r w:rsidRPr="00347E28">
        <w:rPr>
          <w:rFonts w:cs="Arial"/>
          <w:szCs w:val="20"/>
          <w:lang w:eastAsia="sl-SI"/>
        </w:rPr>
        <w:t>se v primeru, da je glede na razpoložljiva sredstva dokončna višina podpor v posameznem letu nižja od 35 % priznanih celotnih stroškov prestrukturiranja, dokončna višina podpore določi kot 35 % priznanih celotnih stroškov prestrukturiranja. V tem primeru se izplačilo podpore vsakemu upravičencu izvede sorazmerno v dveh delih: prvi del do skupne višine sredstev, namenjenih za ta ukrep v tekočem letu, do 15. oktobra, preostanek pa iz sredstev, namenjenih za ta ukrep v naslednjem letu, pri čemer se za ta sredstva zniža skupna višina sredstev za ta ukrep v naslednjem letu.</w:t>
      </w:r>
    </w:p>
    <w:p w14:paraId="5A71B165" w14:textId="35F14240"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7F47AC">
        <w:rPr>
          <w:rFonts w:cs="Arial"/>
          <w:szCs w:val="20"/>
          <w:lang w:eastAsia="sl-SI"/>
        </w:rPr>
        <w:t>5</w:t>
      </w:r>
      <w:r w:rsidRPr="00347E28">
        <w:rPr>
          <w:rFonts w:cs="Arial"/>
          <w:szCs w:val="20"/>
          <w:lang w:eastAsia="sl-SI"/>
        </w:rPr>
        <w:t xml:space="preserve">) Ne glede na določbo </w:t>
      </w:r>
      <w:r w:rsidR="00140D92">
        <w:rPr>
          <w:rFonts w:cs="Arial"/>
          <w:color w:val="221E1F"/>
          <w:szCs w:val="20"/>
          <w:lang w:eastAsia="sl-SI"/>
        </w:rPr>
        <w:t>dva</w:t>
      </w:r>
      <w:r w:rsidRPr="00347E28">
        <w:rPr>
          <w:rFonts w:cs="Arial"/>
          <w:color w:val="221E1F"/>
          <w:szCs w:val="20"/>
          <w:lang w:eastAsia="sl-SI"/>
        </w:rPr>
        <w:t>najstega</w:t>
      </w:r>
      <w:r w:rsidRPr="00347E28">
        <w:rPr>
          <w:rFonts w:cs="Arial"/>
          <w:szCs w:val="20"/>
          <w:lang w:eastAsia="sl-SI"/>
        </w:rPr>
        <w:t xml:space="preserve"> odstavka </w:t>
      </w:r>
      <w:r w:rsidR="00140D92">
        <w:rPr>
          <w:rFonts w:cs="Arial"/>
          <w:szCs w:val="20"/>
          <w:lang w:eastAsia="sl-SI"/>
        </w:rPr>
        <w:t>9</w:t>
      </w:r>
      <w:r w:rsidRPr="00347E28">
        <w:rPr>
          <w:rFonts w:cs="Arial"/>
          <w:szCs w:val="20"/>
          <w:lang w:eastAsia="sl-SI"/>
        </w:rPr>
        <w:t>. člena te uredbe je brez predhodne odobritve agencije dovoljena sprememba sorte vinske trte, če se vinograd zasadi s sorto, ki je v skladu s predpisom, ki ureja pridelovalna območja Republike Slovenije, in se s prestrukturiranjem izvaja sprememba lokacije vinograda ali izboljšava tehnologije upravljanja in obdelovanja vinogradov.</w:t>
      </w:r>
      <w:r w:rsidR="00BA0247">
        <w:rPr>
          <w:rFonts w:cs="Arial"/>
          <w:szCs w:val="20"/>
          <w:lang w:eastAsia="sl-SI"/>
        </w:rPr>
        <w:t xml:space="preserve"> </w:t>
      </w:r>
    </w:p>
    <w:p w14:paraId="56AF54C5" w14:textId="7B46F87E"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7F47AC">
        <w:rPr>
          <w:rFonts w:cs="Arial"/>
          <w:szCs w:val="20"/>
          <w:lang w:eastAsia="sl-SI"/>
        </w:rPr>
        <w:t>6</w:t>
      </w:r>
      <w:r w:rsidRPr="00347E28">
        <w:rPr>
          <w:rFonts w:cs="Arial"/>
          <w:szCs w:val="20"/>
          <w:lang w:eastAsia="sl-SI"/>
        </w:rPr>
        <w:t xml:space="preserve">) Če je prestrukturiranje vinograda zaključeno, vendar niso izvedeni vsi ukrepi, navedeni v vlogi za podporo za prestrukturiranje, agencija pri odločanju o podpori upošteva stroške dejansko izvedenih ukrepov v skladu </w:t>
      </w:r>
      <w:r w:rsidR="00140D92">
        <w:rPr>
          <w:rFonts w:cs="Arial"/>
          <w:szCs w:val="20"/>
          <w:lang w:eastAsia="sl-SI"/>
        </w:rPr>
        <w:t>s</w:t>
      </w:r>
      <w:r w:rsidRPr="00347E28">
        <w:rPr>
          <w:rFonts w:cs="Arial"/>
          <w:szCs w:val="20"/>
          <w:lang w:eastAsia="sl-SI"/>
        </w:rPr>
        <w:t xml:space="preserve"> 1</w:t>
      </w:r>
      <w:r w:rsidR="006D4D7A">
        <w:rPr>
          <w:rFonts w:cs="Arial"/>
          <w:szCs w:val="20"/>
          <w:lang w:eastAsia="sl-SI"/>
        </w:rPr>
        <w:t>3</w:t>
      </w:r>
      <w:r w:rsidRPr="00347E28">
        <w:rPr>
          <w:rFonts w:cs="Arial"/>
          <w:szCs w:val="20"/>
          <w:lang w:eastAsia="sl-SI"/>
        </w:rPr>
        <w:t>. členom te uredbe, določene za vinsko leto vložitve vloge za podporo.</w:t>
      </w:r>
    </w:p>
    <w:p w14:paraId="4EF2F6C9" w14:textId="17CFA6CB" w:rsidR="00943456" w:rsidRDefault="007F47AC" w:rsidP="00347E28">
      <w:pPr>
        <w:spacing w:before="100" w:beforeAutospacing="1" w:after="100" w:afterAutospacing="1" w:line="240" w:lineRule="auto"/>
        <w:jc w:val="both"/>
        <w:rPr>
          <w:rFonts w:cs="Arial"/>
          <w:szCs w:val="20"/>
          <w:lang w:eastAsia="sl-SI"/>
        </w:rPr>
      </w:pPr>
      <w:r>
        <w:rPr>
          <w:rFonts w:cs="Arial"/>
          <w:szCs w:val="20"/>
          <w:lang w:eastAsia="sl-SI"/>
        </w:rPr>
        <w:t>(7</w:t>
      </w:r>
      <w:r w:rsidR="00943456">
        <w:rPr>
          <w:rFonts w:cs="Arial"/>
          <w:szCs w:val="20"/>
          <w:lang w:eastAsia="sl-SI"/>
        </w:rPr>
        <w:t xml:space="preserve">) Če v skladu s tem členom določena skupna višina podpor za prestrukturiranje vinogradov iz tretje alineje prvega odstavka </w:t>
      </w:r>
      <w:r w:rsidR="00AA64D3">
        <w:rPr>
          <w:rFonts w:cs="Arial"/>
          <w:szCs w:val="20"/>
          <w:lang w:eastAsia="sl-SI"/>
        </w:rPr>
        <w:t>6.</w:t>
      </w:r>
      <w:r w:rsidR="00943456">
        <w:rPr>
          <w:rFonts w:cs="Arial"/>
          <w:szCs w:val="20"/>
          <w:lang w:eastAsia="sl-SI"/>
        </w:rPr>
        <w:t xml:space="preserve"> člena te uredbe presega najvišji dovoljen znesek podpore iz prvega odstavka 41. člena </w:t>
      </w:r>
      <w:r w:rsidR="00943456" w:rsidRPr="00347E28">
        <w:rPr>
          <w:rFonts w:cs="Arial"/>
          <w:szCs w:val="20"/>
          <w:lang w:eastAsia="sl-SI"/>
        </w:rPr>
        <w:t>Delegiran</w:t>
      </w:r>
      <w:r w:rsidR="00943456">
        <w:rPr>
          <w:rFonts w:cs="Arial"/>
          <w:szCs w:val="20"/>
          <w:lang w:eastAsia="sl-SI"/>
        </w:rPr>
        <w:t>e</w:t>
      </w:r>
      <w:r w:rsidR="00943456" w:rsidRPr="00347E28">
        <w:rPr>
          <w:rFonts w:cs="Arial"/>
          <w:szCs w:val="20"/>
          <w:lang w:eastAsia="sl-SI"/>
        </w:rPr>
        <w:t xml:space="preserve"> uredb</w:t>
      </w:r>
      <w:r w:rsidR="00943456">
        <w:rPr>
          <w:rFonts w:cs="Arial"/>
          <w:szCs w:val="20"/>
          <w:lang w:eastAsia="sl-SI"/>
        </w:rPr>
        <w:t>e</w:t>
      </w:r>
      <w:r w:rsidR="00943456" w:rsidRPr="00347E28">
        <w:rPr>
          <w:rFonts w:cs="Arial"/>
          <w:szCs w:val="20"/>
          <w:lang w:eastAsia="sl-SI"/>
        </w:rPr>
        <w:t xml:space="preserve"> 20</w:t>
      </w:r>
      <w:r w:rsidR="00943456">
        <w:rPr>
          <w:rFonts w:cs="Arial"/>
          <w:szCs w:val="20"/>
          <w:lang w:eastAsia="sl-SI"/>
        </w:rPr>
        <w:t>22</w:t>
      </w:r>
      <w:r w:rsidR="00943456" w:rsidRPr="00347E28">
        <w:rPr>
          <w:rFonts w:cs="Arial"/>
          <w:szCs w:val="20"/>
          <w:lang w:eastAsia="sl-SI"/>
        </w:rPr>
        <w:t>/</w:t>
      </w:r>
      <w:r w:rsidR="00943456">
        <w:rPr>
          <w:rFonts w:cs="Arial"/>
          <w:szCs w:val="20"/>
          <w:lang w:eastAsia="sl-SI"/>
        </w:rPr>
        <w:t>126/EU, se podpora, dodeljena upravičencem za ta namen, sorazmerno zniža</w:t>
      </w:r>
      <w:r w:rsidR="00AA64D3">
        <w:rPr>
          <w:rFonts w:cs="Arial"/>
          <w:szCs w:val="20"/>
          <w:lang w:eastAsia="sl-SI"/>
        </w:rPr>
        <w:t xml:space="preserve"> glede na najvišji dovoljeni znesek podpore</w:t>
      </w:r>
      <w:r w:rsidR="00943456">
        <w:rPr>
          <w:rFonts w:cs="Arial"/>
          <w:szCs w:val="20"/>
          <w:lang w:eastAsia="sl-SI"/>
        </w:rPr>
        <w:t xml:space="preserve">. </w:t>
      </w:r>
    </w:p>
    <w:p w14:paraId="55283721" w14:textId="07A069B9" w:rsidR="007F47AC" w:rsidRDefault="002A20F8" w:rsidP="00347E28">
      <w:pPr>
        <w:spacing w:before="100" w:beforeAutospacing="1" w:after="100" w:afterAutospacing="1" w:line="240" w:lineRule="auto"/>
        <w:jc w:val="both"/>
        <w:rPr>
          <w:rFonts w:cs="Arial"/>
          <w:szCs w:val="20"/>
          <w:lang w:eastAsia="sl-SI"/>
        </w:rPr>
      </w:pPr>
      <w:r>
        <w:rPr>
          <w:rFonts w:cs="Arial"/>
          <w:szCs w:val="20"/>
          <w:lang w:eastAsia="sl-SI"/>
        </w:rPr>
        <w:t>(8</w:t>
      </w:r>
      <w:r w:rsidR="006A7C77">
        <w:rPr>
          <w:rFonts w:cs="Arial"/>
          <w:szCs w:val="20"/>
          <w:lang w:eastAsia="sl-SI"/>
        </w:rPr>
        <w:t xml:space="preserve">) </w:t>
      </w:r>
      <w:r w:rsidR="00724018" w:rsidRPr="00347E28">
        <w:rPr>
          <w:rFonts w:cs="Arial"/>
          <w:szCs w:val="20"/>
          <w:lang w:eastAsia="sl-SI"/>
        </w:rPr>
        <w:t>Agencija o vlogah za podporo za prestrukturiranje</w:t>
      </w:r>
      <w:r w:rsidR="00724018">
        <w:rPr>
          <w:rFonts w:cs="Arial"/>
          <w:szCs w:val="20"/>
          <w:lang w:eastAsia="sl-SI"/>
        </w:rPr>
        <w:t xml:space="preserve"> </w:t>
      </w:r>
      <w:r w:rsidR="00724018" w:rsidRPr="00347E28">
        <w:rPr>
          <w:rFonts w:cs="Arial"/>
          <w:szCs w:val="20"/>
          <w:lang w:eastAsia="sl-SI"/>
        </w:rPr>
        <w:t xml:space="preserve">odloči najpozneje do 30. septembra v letu prejema izjave o uveljavljanju podpore za prestrukturiranje iz </w:t>
      </w:r>
      <w:r w:rsidR="00724018">
        <w:rPr>
          <w:rFonts w:cs="Arial"/>
          <w:szCs w:val="20"/>
          <w:lang w:eastAsia="sl-SI"/>
        </w:rPr>
        <w:t>9</w:t>
      </w:r>
      <w:r w:rsidR="00724018" w:rsidRPr="00347E28">
        <w:rPr>
          <w:rFonts w:cs="Arial"/>
          <w:szCs w:val="20"/>
          <w:lang w:eastAsia="sl-SI"/>
        </w:rPr>
        <w:t>. člena te uredbe</w:t>
      </w:r>
      <w:r w:rsidR="00724018">
        <w:rPr>
          <w:rFonts w:cs="Arial"/>
          <w:szCs w:val="20"/>
          <w:lang w:eastAsia="sl-SI"/>
        </w:rPr>
        <w:t>.</w:t>
      </w:r>
    </w:p>
    <w:p w14:paraId="0EC54896" w14:textId="7DC7ECD8" w:rsidR="007F47AC" w:rsidRDefault="007F47AC" w:rsidP="007F47AC">
      <w:pPr>
        <w:spacing w:line="240" w:lineRule="auto"/>
        <w:jc w:val="center"/>
        <w:rPr>
          <w:rFonts w:cs="Arial"/>
          <w:szCs w:val="20"/>
          <w:lang w:eastAsia="sl-SI"/>
        </w:rPr>
      </w:pPr>
      <w:r>
        <w:rPr>
          <w:rFonts w:cs="Arial"/>
          <w:szCs w:val="20"/>
          <w:lang w:eastAsia="sl-SI"/>
        </w:rPr>
        <w:t>16. člen</w:t>
      </w:r>
    </w:p>
    <w:p w14:paraId="3359A773" w14:textId="498858D9" w:rsidR="007F47AC" w:rsidRPr="00347E28" w:rsidRDefault="007F47AC" w:rsidP="007F47AC">
      <w:pPr>
        <w:spacing w:after="100" w:afterAutospacing="1" w:line="240" w:lineRule="auto"/>
        <w:jc w:val="center"/>
        <w:rPr>
          <w:rFonts w:cs="Arial"/>
          <w:szCs w:val="20"/>
          <w:lang w:eastAsia="sl-SI"/>
        </w:rPr>
      </w:pPr>
      <w:r w:rsidRPr="00347E28">
        <w:rPr>
          <w:rFonts w:cs="Arial"/>
          <w:szCs w:val="20"/>
          <w:lang w:eastAsia="sl-SI"/>
        </w:rPr>
        <w:t>(posredovanje podatkov)</w:t>
      </w:r>
    </w:p>
    <w:p w14:paraId="1179B874" w14:textId="6CB7F314" w:rsidR="007F47AC" w:rsidRDefault="007F47AC" w:rsidP="007F47AC">
      <w:pPr>
        <w:spacing w:before="100" w:beforeAutospacing="1" w:after="100" w:afterAutospacing="1" w:line="240" w:lineRule="auto"/>
        <w:jc w:val="both"/>
        <w:rPr>
          <w:rFonts w:cs="Arial"/>
          <w:szCs w:val="20"/>
          <w:lang w:eastAsia="sl-SI"/>
        </w:rPr>
      </w:pPr>
      <w:r w:rsidRPr="00347E28">
        <w:rPr>
          <w:rFonts w:cs="Arial"/>
          <w:szCs w:val="20"/>
          <w:lang w:eastAsia="sl-SI"/>
        </w:rPr>
        <w:t xml:space="preserve">Agencija grafične podatke o ugotovljeni prestrukturirani površini iz prvega odstavka </w:t>
      </w:r>
      <w:r>
        <w:rPr>
          <w:rFonts w:cs="Arial"/>
          <w:szCs w:val="20"/>
          <w:lang w:eastAsia="sl-SI"/>
        </w:rPr>
        <w:t>12</w:t>
      </w:r>
      <w:r w:rsidRPr="00347E28">
        <w:rPr>
          <w:rFonts w:cs="Arial"/>
          <w:szCs w:val="20"/>
          <w:lang w:eastAsia="sl-SI"/>
        </w:rPr>
        <w:t>. člena te uredbe, vključno z umestitvijo v prostor s koordinatami točk v državnem koordinatnem sistemu, v elektronski obliki posreduje ministrst</w:t>
      </w:r>
      <w:r>
        <w:rPr>
          <w:rFonts w:cs="Arial"/>
          <w:szCs w:val="20"/>
          <w:lang w:eastAsia="sl-SI"/>
        </w:rPr>
        <w:t xml:space="preserve">vu, pristojnem za kmetijstvo, </w:t>
      </w:r>
      <w:r w:rsidRPr="00347E28">
        <w:rPr>
          <w:rFonts w:cs="Arial"/>
          <w:szCs w:val="20"/>
          <w:lang w:eastAsia="sl-SI"/>
        </w:rPr>
        <w:t>do 31. januarja leta, ki sledi letu, v katerem so bile ugotovitve opravljene.</w:t>
      </w:r>
    </w:p>
    <w:p w14:paraId="2DD083B6" w14:textId="77777777" w:rsidR="007F47AC" w:rsidRDefault="007F47AC" w:rsidP="00347E28">
      <w:pPr>
        <w:spacing w:before="100" w:beforeAutospacing="1" w:after="100" w:afterAutospacing="1" w:line="240" w:lineRule="auto"/>
        <w:jc w:val="both"/>
        <w:rPr>
          <w:rFonts w:cs="Arial"/>
          <w:szCs w:val="20"/>
          <w:lang w:eastAsia="sl-SI"/>
        </w:rPr>
      </w:pPr>
    </w:p>
    <w:p w14:paraId="3E51D739" w14:textId="3A3AA7B9" w:rsidR="00347E28" w:rsidRDefault="00347E28" w:rsidP="008D7275">
      <w:pPr>
        <w:spacing w:line="240" w:lineRule="auto"/>
        <w:jc w:val="center"/>
        <w:rPr>
          <w:rFonts w:cs="Arial"/>
          <w:szCs w:val="20"/>
          <w:lang w:eastAsia="sl-SI"/>
        </w:rPr>
      </w:pPr>
      <w:r w:rsidRPr="00347E28">
        <w:rPr>
          <w:rFonts w:cs="Arial"/>
          <w:szCs w:val="20"/>
          <w:lang w:eastAsia="sl-SI"/>
        </w:rPr>
        <w:t>III. PROMOCIJ</w:t>
      </w:r>
      <w:r w:rsidR="008D7275">
        <w:rPr>
          <w:rFonts w:cs="Arial"/>
          <w:szCs w:val="20"/>
          <w:lang w:eastAsia="sl-SI"/>
        </w:rPr>
        <w:t>A</w:t>
      </w:r>
      <w:r w:rsidRPr="00347E28">
        <w:rPr>
          <w:rFonts w:cs="Arial"/>
          <w:szCs w:val="20"/>
          <w:lang w:eastAsia="sl-SI"/>
        </w:rPr>
        <w:t xml:space="preserve"> </w:t>
      </w:r>
      <w:r w:rsidR="000C1287">
        <w:rPr>
          <w:rFonts w:cs="Arial"/>
          <w:szCs w:val="20"/>
          <w:lang w:eastAsia="sl-SI"/>
        </w:rPr>
        <w:t>V TRETJIH DRŽAVAH</w:t>
      </w:r>
      <w:r w:rsidR="008D7275">
        <w:rPr>
          <w:rFonts w:cs="Arial"/>
          <w:szCs w:val="20"/>
          <w:lang w:eastAsia="sl-SI"/>
        </w:rPr>
        <w:t xml:space="preserve"> IN INFORMIRANJE</w:t>
      </w:r>
      <w:r w:rsidR="002512FD">
        <w:rPr>
          <w:rFonts w:cs="Arial"/>
          <w:szCs w:val="20"/>
          <w:lang w:eastAsia="sl-SI"/>
        </w:rPr>
        <w:t xml:space="preserve"> O VINIH</w:t>
      </w:r>
    </w:p>
    <w:p w14:paraId="64BA83AA" w14:textId="77777777" w:rsidR="008D7275" w:rsidRPr="00347E28" w:rsidRDefault="008D7275" w:rsidP="008D7275">
      <w:pPr>
        <w:spacing w:line="240" w:lineRule="auto"/>
        <w:jc w:val="center"/>
        <w:rPr>
          <w:rFonts w:cs="Arial"/>
          <w:szCs w:val="20"/>
          <w:lang w:eastAsia="sl-SI"/>
        </w:rPr>
      </w:pPr>
    </w:p>
    <w:p w14:paraId="6F615E56" w14:textId="77777777" w:rsidR="00A16E49" w:rsidRDefault="00A16E49" w:rsidP="00A16E49">
      <w:pPr>
        <w:spacing w:line="240" w:lineRule="auto"/>
        <w:jc w:val="center"/>
        <w:rPr>
          <w:rFonts w:cs="Arial"/>
          <w:szCs w:val="20"/>
          <w:lang w:eastAsia="sl-SI"/>
        </w:rPr>
      </w:pPr>
    </w:p>
    <w:p w14:paraId="056CF2D2" w14:textId="30FAE497" w:rsidR="00347E28" w:rsidRPr="00347E28" w:rsidRDefault="007F47AC" w:rsidP="00A16E49">
      <w:pPr>
        <w:spacing w:line="240" w:lineRule="auto"/>
        <w:jc w:val="center"/>
        <w:rPr>
          <w:rFonts w:cs="Arial"/>
          <w:szCs w:val="20"/>
          <w:lang w:eastAsia="sl-SI"/>
        </w:rPr>
      </w:pPr>
      <w:r w:rsidRPr="00347E28">
        <w:rPr>
          <w:rFonts w:cs="Arial"/>
          <w:szCs w:val="20"/>
          <w:lang w:eastAsia="sl-SI"/>
        </w:rPr>
        <w:t>1</w:t>
      </w:r>
      <w:r>
        <w:rPr>
          <w:rFonts w:cs="Arial"/>
          <w:szCs w:val="20"/>
          <w:lang w:eastAsia="sl-SI"/>
        </w:rPr>
        <w:t>7</w:t>
      </w:r>
      <w:r w:rsidR="00347E28" w:rsidRPr="00347E28">
        <w:rPr>
          <w:rFonts w:cs="Arial"/>
          <w:szCs w:val="20"/>
          <w:lang w:eastAsia="sl-SI"/>
        </w:rPr>
        <w:t>. člen</w:t>
      </w:r>
    </w:p>
    <w:p w14:paraId="3FAC1338" w14:textId="77777777" w:rsidR="00347E28" w:rsidRPr="00347E28" w:rsidRDefault="00347E28" w:rsidP="00A16E49">
      <w:pPr>
        <w:spacing w:line="240" w:lineRule="auto"/>
        <w:jc w:val="center"/>
        <w:rPr>
          <w:rFonts w:cs="Arial"/>
          <w:szCs w:val="20"/>
          <w:lang w:eastAsia="sl-SI"/>
        </w:rPr>
      </w:pPr>
      <w:r w:rsidRPr="00347E28">
        <w:rPr>
          <w:rFonts w:cs="Arial"/>
          <w:szCs w:val="20"/>
          <w:lang w:eastAsia="sl-SI"/>
        </w:rPr>
        <w:t>(vloga za odobritev programa)</w:t>
      </w:r>
    </w:p>
    <w:p w14:paraId="476A1646" w14:textId="065B15A2"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(1) Za namen uveljavljanja podpore za promocijo </w:t>
      </w:r>
      <w:r w:rsidR="000C1287">
        <w:rPr>
          <w:rFonts w:cs="Arial"/>
          <w:szCs w:val="20"/>
          <w:lang w:eastAsia="sl-SI"/>
        </w:rPr>
        <w:t>v tretjih državah</w:t>
      </w:r>
      <w:r w:rsidR="00A16E49">
        <w:rPr>
          <w:rFonts w:cs="Arial"/>
          <w:szCs w:val="20"/>
          <w:lang w:eastAsia="sl-SI"/>
        </w:rPr>
        <w:t xml:space="preserve"> ali za informiranje o vinih</w:t>
      </w:r>
      <w:r w:rsidRPr="00347E28">
        <w:rPr>
          <w:rFonts w:cs="Arial"/>
          <w:szCs w:val="20"/>
          <w:lang w:eastAsia="sl-SI"/>
        </w:rPr>
        <w:t xml:space="preserve"> </w:t>
      </w:r>
      <w:r w:rsidR="00632362">
        <w:rPr>
          <w:rFonts w:cs="Arial"/>
          <w:szCs w:val="20"/>
          <w:lang w:eastAsia="sl-SI"/>
        </w:rPr>
        <w:t>v skladu z</w:t>
      </w:r>
      <w:r w:rsidR="00632362" w:rsidRPr="00347E28">
        <w:rPr>
          <w:rFonts w:cs="Arial"/>
          <w:szCs w:val="20"/>
          <w:lang w:eastAsia="sl-SI"/>
        </w:rPr>
        <w:t xml:space="preserve"> 5</w:t>
      </w:r>
      <w:r w:rsidR="00632362">
        <w:rPr>
          <w:rFonts w:cs="Arial"/>
          <w:szCs w:val="20"/>
          <w:lang w:eastAsia="sl-SI"/>
        </w:rPr>
        <w:t>8</w:t>
      </w:r>
      <w:r w:rsidR="00632362" w:rsidRPr="00347E28">
        <w:rPr>
          <w:rFonts w:cs="Arial"/>
          <w:szCs w:val="20"/>
          <w:lang w:eastAsia="sl-SI"/>
        </w:rPr>
        <w:t xml:space="preserve">. členom Uredbe </w:t>
      </w:r>
      <w:r w:rsidR="00632362">
        <w:rPr>
          <w:rFonts w:cs="Arial"/>
          <w:szCs w:val="20"/>
          <w:lang w:eastAsia="sl-SI"/>
        </w:rPr>
        <w:t>2021</w:t>
      </w:r>
      <w:r w:rsidR="00632362" w:rsidRPr="00347E28">
        <w:rPr>
          <w:rFonts w:cs="Arial"/>
          <w:szCs w:val="20"/>
          <w:lang w:eastAsia="sl-SI"/>
        </w:rPr>
        <w:t>/2</w:t>
      </w:r>
      <w:r w:rsidR="00632362">
        <w:rPr>
          <w:rFonts w:cs="Arial"/>
          <w:szCs w:val="20"/>
          <w:lang w:eastAsia="sl-SI"/>
        </w:rPr>
        <w:t>115</w:t>
      </w:r>
      <w:r w:rsidR="00632362" w:rsidRPr="00347E28">
        <w:rPr>
          <w:rFonts w:cs="Arial"/>
          <w:szCs w:val="20"/>
          <w:lang w:eastAsia="sl-SI"/>
        </w:rPr>
        <w:t xml:space="preserve">/EU </w:t>
      </w:r>
      <w:r w:rsidRPr="00347E28">
        <w:rPr>
          <w:rFonts w:cs="Arial"/>
          <w:szCs w:val="20"/>
          <w:lang w:eastAsia="sl-SI"/>
        </w:rPr>
        <w:t xml:space="preserve">zainteresirani upravičenci iz </w:t>
      </w:r>
      <w:r w:rsidR="00632362">
        <w:rPr>
          <w:rFonts w:cs="Arial"/>
          <w:szCs w:val="20"/>
          <w:lang w:eastAsia="sl-SI"/>
        </w:rPr>
        <w:t>2</w:t>
      </w:r>
      <w:r w:rsidR="00A87361">
        <w:rPr>
          <w:rFonts w:cs="Arial"/>
          <w:szCs w:val="20"/>
          <w:lang w:eastAsia="sl-SI"/>
        </w:rPr>
        <w:t>0</w:t>
      </w:r>
      <w:r w:rsidRPr="00347E28">
        <w:rPr>
          <w:rFonts w:cs="Arial"/>
          <w:szCs w:val="20"/>
          <w:lang w:eastAsia="sl-SI"/>
        </w:rPr>
        <w:t>. in 2</w:t>
      </w:r>
      <w:r w:rsidR="00A87361">
        <w:rPr>
          <w:rFonts w:cs="Arial"/>
          <w:szCs w:val="20"/>
          <w:lang w:eastAsia="sl-SI"/>
        </w:rPr>
        <w:t>4</w:t>
      </w:r>
      <w:r w:rsidRPr="00347E28">
        <w:rPr>
          <w:rFonts w:cs="Arial"/>
          <w:szCs w:val="20"/>
          <w:lang w:eastAsia="sl-SI"/>
        </w:rPr>
        <w:t>. člena te uredbe vložijo vloge za odobritev programov.</w:t>
      </w:r>
    </w:p>
    <w:p w14:paraId="4BE5477B" w14:textId="77777777" w:rsidR="00347E28" w:rsidRPr="00347E28" w:rsidRDefault="00347E28" w:rsidP="00A16E49">
      <w:pPr>
        <w:spacing w:line="240" w:lineRule="auto"/>
        <w:jc w:val="both"/>
        <w:rPr>
          <w:rFonts w:cs="Arial"/>
          <w:szCs w:val="20"/>
          <w:lang w:eastAsia="sl-SI"/>
        </w:rPr>
      </w:pPr>
      <w:r w:rsidRPr="00347E28">
        <w:rPr>
          <w:rFonts w:cs="Arial"/>
          <w:szCs w:val="20"/>
          <w:lang w:eastAsia="sl-SI"/>
        </w:rPr>
        <w:t>(2) Vloga iz prejšnjega odstavka mora vsebovati najmanj:</w:t>
      </w:r>
    </w:p>
    <w:p w14:paraId="35F42189" w14:textId="77777777" w:rsidR="00347E28" w:rsidRPr="00347E28" w:rsidRDefault="00A16E49" w:rsidP="00A16E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podatke o vlagatelju (osebno ime ali firmo, naslov ali sedež in KMG-MID, če je vlagatelj zavezan vpisu v register kmetijskih gospodarstev),</w:t>
      </w:r>
    </w:p>
    <w:p w14:paraId="71B7552A" w14:textId="77777777" w:rsidR="00347E28" w:rsidRPr="00347E28" w:rsidRDefault="00A16E49" w:rsidP="00A16E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cilje, ciljno skupino in glavna sporočila programa,</w:t>
      </w:r>
    </w:p>
    <w:p w14:paraId="214B28A4" w14:textId="5C04B30C" w:rsidR="00347E28" w:rsidRPr="00347E28" w:rsidRDefault="00A16E49" w:rsidP="00A16E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podroben opis posameznih dejavnosti iz </w:t>
      </w:r>
      <w:r w:rsidR="00AB0206">
        <w:rPr>
          <w:rFonts w:cs="Arial"/>
          <w:szCs w:val="20"/>
          <w:lang w:eastAsia="sl-SI"/>
        </w:rPr>
        <w:t>2</w:t>
      </w:r>
      <w:r w:rsidR="00A87361">
        <w:rPr>
          <w:rFonts w:cs="Arial"/>
          <w:szCs w:val="20"/>
          <w:lang w:eastAsia="sl-SI"/>
        </w:rPr>
        <w:t>1</w:t>
      </w:r>
      <w:r w:rsidR="00347E28" w:rsidRPr="00347E28">
        <w:rPr>
          <w:rFonts w:cs="Arial"/>
          <w:szCs w:val="20"/>
          <w:lang w:eastAsia="sl-SI"/>
        </w:rPr>
        <w:t xml:space="preserve">. ali </w:t>
      </w:r>
      <w:r w:rsidR="00AB0206">
        <w:rPr>
          <w:rFonts w:cs="Arial"/>
          <w:szCs w:val="20"/>
          <w:lang w:eastAsia="sl-SI"/>
        </w:rPr>
        <w:t>2</w:t>
      </w:r>
      <w:r w:rsidR="00A87361">
        <w:rPr>
          <w:rFonts w:cs="Arial"/>
          <w:szCs w:val="20"/>
          <w:lang w:eastAsia="sl-SI"/>
        </w:rPr>
        <w:t>5</w:t>
      </w:r>
      <w:r w:rsidR="00347E28" w:rsidRPr="00347E28">
        <w:rPr>
          <w:rFonts w:cs="Arial"/>
          <w:szCs w:val="20"/>
          <w:lang w:eastAsia="sl-SI"/>
        </w:rPr>
        <w:t xml:space="preserve">. člena te uredbe, vključno s </w:t>
      </w:r>
      <w:r w:rsidR="0095133A">
        <w:rPr>
          <w:rFonts w:cs="Arial"/>
          <w:szCs w:val="20"/>
          <w:lang w:eastAsia="sl-SI"/>
        </w:rPr>
        <w:t>predvidenim terminom izvedbe</w:t>
      </w:r>
      <w:r w:rsidR="00347E28" w:rsidRPr="00347E28">
        <w:rPr>
          <w:rFonts w:cs="Arial"/>
          <w:szCs w:val="20"/>
          <w:lang w:eastAsia="sl-SI"/>
        </w:rPr>
        <w:t xml:space="preserve"> posameznih dejavnosti,</w:t>
      </w:r>
    </w:p>
    <w:p w14:paraId="5B62E322" w14:textId="6BE06450" w:rsidR="00347E28" w:rsidRPr="00347E28" w:rsidRDefault="00A16E49" w:rsidP="00A16E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predviden učinek programa</w:t>
      </w:r>
      <w:r w:rsidR="0095133A">
        <w:rPr>
          <w:rFonts w:cs="Arial"/>
          <w:szCs w:val="20"/>
          <w:lang w:eastAsia="sl-SI"/>
        </w:rPr>
        <w:t>.</w:t>
      </w:r>
    </w:p>
    <w:p w14:paraId="3C6F4F90" w14:textId="3E6E8E3E" w:rsidR="00347E28" w:rsidRPr="00347E28" w:rsidRDefault="0095133A" w:rsidP="00A16E49">
      <w:pPr>
        <w:spacing w:before="100" w:beforeAutospacing="1" w:line="240" w:lineRule="auto"/>
        <w:jc w:val="both"/>
        <w:rPr>
          <w:rFonts w:cs="Arial"/>
          <w:szCs w:val="20"/>
          <w:lang w:eastAsia="sl-SI"/>
        </w:rPr>
      </w:pPr>
      <w:r w:rsidRPr="00347E28" w:rsidDel="0095133A">
        <w:rPr>
          <w:rFonts w:cs="Arial"/>
          <w:szCs w:val="20"/>
        </w:rPr>
        <w:lastRenderedPageBreak/>
        <w:t xml:space="preserve"> </w:t>
      </w:r>
      <w:r w:rsidR="00347E28" w:rsidRPr="00347E28">
        <w:rPr>
          <w:rFonts w:cs="Arial"/>
          <w:szCs w:val="20"/>
          <w:lang w:eastAsia="sl-SI"/>
        </w:rPr>
        <w:t xml:space="preserve">(3) Sestavni del vloge so tudi izjave vlagatelja iz </w:t>
      </w:r>
      <w:r w:rsidR="00347E28" w:rsidRPr="00E45E93">
        <w:rPr>
          <w:rFonts w:cs="Arial"/>
          <w:szCs w:val="20"/>
          <w:lang w:eastAsia="sl-SI"/>
        </w:rPr>
        <w:t xml:space="preserve">priloge </w:t>
      </w:r>
      <w:r w:rsidR="001E41B5" w:rsidRPr="00E45E93">
        <w:rPr>
          <w:rFonts w:cs="Arial"/>
          <w:szCs w:val="20"/>
          <w:lang w:eastAsia="sl-SI"/>
        </w:rPr>
        <w:t>1</w:t>
      </w:r>
      <w:r w:rsidR="00347E28" w:rsidRPr="00347E28">
        <w:rPr>
          <w:rFonts w:cs="Arial"/>
          <w:szCs w:val="20"/>
          <w:lang w:eastAsia="sl-SI"/>
        </w:rPr>
        <w:t xml:space="preserve"> te uredbe in naslednje izjave: </w:t>
      </w:r>
    </w:p>
    <w:p w14:paraId="154C2D4B" w14:textId="77777777" w:rsidR="00347E28" w:rsidRPr="00347E28" w:rsidRDefault="00A16E49" w:rsidP="003211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da se dejavnosti, ki so predmet programa, nanašajo le na upravičene dejavnosti v skladu s to uredbo, Uredbo </w:t>
      </w:r>
      <w:r>
        <w:rPr>
          <w:rFonts w:cs="Arial"/>
          <w:szCs w:val="20"/>
          <w:lang w:eastAsia="sl-SI"/>
        </w:rPr>
        <w:t>2021</w:t>
      </w:r>
      <w:r w:rsidR="00347E28" w:rsidRPr="00347E28">
        <w:rPr>
          <w:rFonts w:cs="Arial"/>
          <w:szCs w:val="20"/>
          <w:lang w:eastAsia="sl-SI"/>
        </w:rPr>
        <w:t>/2</w:t>
      </w:r>
      <w:r>
        <w:rPr>
          <w:rFonts w:cs="Arial"/>
          <w:szCs w:val="20"/>
          <w:lang w:eastAsia="sl-SI"/>
        </w:rPr>
        <w:t>115</w:t>
      </w:r>
      <w:r w:rsidR="00347E28" w:rsidRPr="00347E28">
        <w:rPr>
          <w:rFonts w:cs="Arial"/>
          <w:szCs w:val="20"/>
          <w:lang w:eastAsia="sl-SI"/>
        </w:rPr>
        <w:t>/EU</w:t>
      </w:r>
      <w:r w:rsidR="00A50418">
        <w:rPr>
          <w:rFonts w:cs="Arial"/>
          <w:szCs w:val="20"/>
          <w:lang w:eastAsia="sl-SI"/>
        </w:rPr>
        <w:t xml:space="preserve"> in</w:t>
      </w:r>
      <w:r w:rsidR="00347E28" w:rsidRPr="00347E28">
        <w:rPr>
          <w:rFonts w:cs="Arial"/>
          <w:szCs w:val="20"/>
          <w:lang w:eastAsia="sl-SI"/>
        </w:rPr>
        <w:t xml:space="preserve"> </w:t>
      </w:r>
      <w:r w:rsidR="00347E28" w:rsidRPr="00A50418">
        <w:rPr>
          <w:rFonts w:cs="Arial"/>
          <w:color w:val="221E1F"/>
          <w:szCs w:val="20"/>
          <w:lang w:eastAsia="sl-SI"/>
        </w:rPr>
        <w:t>Delegirano uredbo 20</w:t>
      </w:r>
      <w:r w:rsidR="00A50418" w:rsidRPr="00A50418">
        <w:rPr>
          <w:rFonts w:cs="Arial"/>
          <w:color w:val="221E1F"/>
          <w:szCs w:val="20"/>
          <w:lang w:eastAsia="sl-SI"/>
        </w:rPr>
        <w:t>22</w:t>
      </w:r>
      <w:r w:rsidR="00347E28" w:rsidRPr="00A50418">
        <w:rPr>
          <w:rFonts w:cs="Arial"/>
          <w:color w:val="221E1F"/>
          <w:szCs w:val="20"/>
          <w:lang w:eastAsia="sl-SI"/>
        </w:rPr>
        <w:t>/1</w:t>
      </w:r>
      <w:r w:rsidR="00A50418" w:rsidRPr="00A50418">
        <w:rPr>
          <w:rFonts w:cs="Arial"/>
          <w:color w:val="221E1F"/>
          <w:szCs w:val="20"/>
          <w:lang w:eastAsia="sl-SI"/>
        </w:rPr>
        <w:t>26</w:t>
      </w:r>
      <w:r w:rsidR="00347E28" w:rsidRPr="00A50418">
        <w:rPr>
          <w:rFonts w:cs="Arial"/>
          <w:color w:val="221E1F"/>
          <w:szCs w:val="20"/>
          <w:lang w:eastAsia="sl-SI"/>
        </w:rPr>
        <w:t>/EU</w:t>
      </w:r>
      <w:r w:rsidR="00347E28" w:rsidRPr="00A50418">
        <w:rPr>
          <w:rFonts w:cs="Arial"/>
          <w:szCs w:val="20"/>
          <w:lang w:eastAsia="sl-SI"/>
        </w:rPr>
        <w:t>,</w:t>
      </w:r>
      <w:r w:rsidR="00347E28" w:rsidRPr="00347E28">
        <w:rPr>
          <w:rFonts w:cs="Arial"/>
          <w:szCs w:val="20"/>
          <w:lang w:eastAsia="sl-SI"/>
        </w:rPr>
        <w:t xml:space="preserve"> </w:t>
      </w:r>
    </w:p>
    <w:p w14:paraId="267251E4" w14:textId="77777777" w:rsidR="00347E28" w:rsidRPr="00347E28" w:rsidRDefault="00A16E49" w:rsidP="003211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da razpolaga z zadostnimi finančnimi sredstvi za izvedbo dejavnosti, predvidenih v vlogi, in bo prispeval finančna sredstva za lastno udeležbo financiranja izvedbe dejavnosti, </w:t>
      </w:r>
    </w:p>
    <w:p w14:paraId="0ABC61C9" w14:textId="77777777" w:rsidR="00347E28" w:rsidRPr="00347E28" w:rsidRDefault="00A16E49" w:rsidP="00321149">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da bodo dejavnosti izvedene v skladu z zakonodajo države, na katero se nanašajo, in </w:t>
      </w:r>
    </w:p>
    <w:p w14:paraId="78001A35" w14:textId="50667BDD" w:rsidR="00347E28" w:rsidRPr="00347E28" w:rsidRDefault="00A16E49" w:rsidP="00321149">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da bo za program, za katerega je prejel podporo, vso dokumentacijo iz 2</w:t>
      </w:r>
      <w:r w:rsidR="0099247A">
        <w:rPr>
          <w:rFonts w:cs="Arial"/>
          <w:szCs w:val="20"/>
          <w:lang w:eastAsia="sl-SI"/>
        </w:rPr>
        <w:t>8</w:t>
      </w:r>
      <w:r w:rsidR="00347E28" w:rsidRPr="00347E28">
        <w:rPr>
          <w:rFonts w:cs="Arial"/>
          <w:szCs w:val="20"/>
          <w:lang w:eastAsia="sl-SI"/>
        </w:rPr>
        <w:t>. člena te uredbe hranil še najmanj pet let po izplačilu zadnjega zneska iz odločbe o odobritvi programa.</w:t>
      </w:r>
    </w:p>
    <w:p w14:paraId="36FA5A51" w14:textId="06AAA601" w:rsidR="00347E28" w:rsidRPr="00347E28" w:rsidRDefault="0005215D" w:rsidP="00321149">
      <w:pPr>
        <w:spacing w:before="100" w:beforeAutospacing="1" w:line="240" w:lineRule="auto"/>
        <w:jc w:val="center"/>
        <w:rPr>
          <w:rFonts w:cs="Arial"/>
          <w:szCs w:val="20"/>
          <w:lang w:eastAsia="sl-SI"/>
        </w:rPr>
      </w:pPr>
      <w:r w:rsidRPr="00347E28">
        <w:rPr>
          <w:rFonts w:cs="Arial"/>
          <w:szCs w:val="20"/>
          <w:lang w:eastAsia="sl-SI"/>
        </w:rPr>
        <w:t>1</w:t>
      </w:r>
      <w:r w:rsidR="0099247A">
        <w:rPr>
          <w:rFonts w:cs="Arial"/>
          <w:szCs w:val="20"/>
          <w:lang w:eastAsia="sl-SI"/>
        </w:rPr>
        <w:t>8</w:t>
      </w:r>
      <w:r w:rsidR="00347E28" w:rsidRPr="00347E28">
        <w:rPr>
          <w:rFonts w:cs="Arial"/>
          <w:szCs w:val="20"/>
          <w:lang w:eastAsia="sl-SI"/>
        </w:rPr>
        <w:t>. člen</w:t>
      </w:r>
    </w:p>
    <w:p w14:paraId="3D67A107" w14:textId="77777777" w:rsidR="00347E28" w:rsidRPr="00347E28" w:rsidRDefault="00347E28" w:rsidP="008E394A">
      <w:pPr>
        <w:spacing w:line="240" w:lineRule="auto"/>
        <w:jc w:val="center"/>
        <w:rPr>
          <w:rFonts w:cs="Arial"/>
          <w:szCs w:val="20"/>
          <w:lang w:eastAsia="sl-SI"/>
        </w:rPr>
      </w:pPr>
      <w:r w:rsidRPr="00347E28">
        <w:rPr>
          <w:rFonts w:cs="Arial"/>
          <w:szCs w:val="20"/>
          <w:lang w:eastAsia="sl-SI"/>
        </w:rPr>
        <w:t>(odobritev programov)</w:t>
      </w:r>
    </w:p>
    <w:p w14:paraId="4B996DF2" w14:textId="69F430A3"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(1) Agencija prispele vloge za odobritev programov </w:t>
      </w:r>
      <w:r w:rsidR="008E394A">
        <w:rPr>
          <w:rFonts w:cs="Arial"/>
          <w:szCs w:val="20"/>
          <w:lang w:eastAsia="sl-SI"/>
        </w:rPr>
        <w:t>iz prejšnjega člena</w:t>
      </w:r>
      <w:r w:rsidRPr="00347E28">
        <w:rPr>
          <w:rFonts w:cs="Arial"/>
          <w:szCs w:val="20"/>
          <w:lang w:eastAsia="sl-SI"/>
        </w:rPr>
        <w:t xml:space="preserve"> pregleda in ob upoštevanju meril za </w:t>
      </w:r>
      <w:r w:rsidR="0099247A">
        <w:rPr>
          <w:rFonts w:cs="Arial"/>
          <w:szCs w:val="20"/>
          <w:lang w:eastAsia="sl-SI"/>
        </w:rPr>
        <w:t>izbor</w:t>
      </w:r>
      <w:r w:rsidRPr="00347E28">
        <w:rPr>
          <w:rFonts w:cs="Arial"/>
          <w:szCs w:val="20"/>
          <w:lang w:eastAsia="sl-SI"/>
        </w:rPr>
        <w:t xml:space="preserve"> programov iz priloge </w:t>
      </w:r>
      <w:r w:rsidR="001E41B5">
        <w:rPr>
          <w:rFonts w:cs="Arial"/>
          <w:szCs w:val="20"/>
          <w:lang w:eastAsia="sl-SI"/>
        </w:rPr>
        <w:t>3</w:t>
      </w:r>
      <w:r w:rsidRPr="00347E28">
        <w:rPr>
          <w:rFonts w:cs="Arial"/>
          <w:szCs w:val="20"/>
          <w:lang w:eastAsia="sl-SI"/>
        </w:rPr>
        <w:t xml:space="preserve">, ki je sestavni del te uredbe, odobri tiste programe, </w:t>
      </w:r>
      <w:r w:rsidR="0099247A">
        <w:rPr>
          <w:rFonts w:cs="Arial"/>
          <w:szCs w:val="20"/>
          <w:lang w:eastAsia="sl-SI"/>
        </w:rPr>
        <w:t xml:space="preserve">ki na podlagi meril dosežejo vsaj 30 točk in </w:t>
      </w:r>
      <w:r w:rsidRPr="00347E28">
        <w:rPr>
          <w:rFonts w:cs="Arial"/>
          <w:szCs w:val="20"/>
          <w:lang w:eastAsia="sl-SI"/>
        </w:rPr>
        <w:t>za katere upravičeni stroški znašajo najmanj 7.000 eurov.</w:t>
      </w:r>
    </w:p>
    <w:p w14:paraId="48D14A7E" w14:textId="75E074FD" w:rsidR="00367FD5"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(2) </w:t>
      </w:r>
      <w:r w:rsidR="00367FD5" w:rsidRPr="00347E28">
        <w:rPr>
          <w:rFonts w:cs="Arial"/>
          <w:szCs w:val="20"/>
          <w:lang w:eastAsia="sl-SI"/>
        </w:rPr>
        <w:t>Če vsota upravičenih stroškov ustreznih programov presega razpoložljiva sredstva za</w:t>
      </w:r>
      <w:r w:rsidR="00367FD5">
        <w:rPr>
          <w:rFonts w:cs="Arial"/>
          <w:szCs w:val="20"/>
          <w:lang w:eastAsia="sl-SI"/>
        </w:rPr>
        <w:t xml:space="preserve"> posamezno</w:t>
      </w:r>
      <w:r w:rsidR="00367FD5" w:rsidRPr="00347E28">
        <w:rPr>
          <w:rFonts w:cs="Arial"/>
          <w:szCs w:val="20"/>
          <w:lang w:eastAsia="sl-SI"/>
        </w:rPr>
        <w:t xml:space="preserve"> </w:t>
      </w:r>
      <w:r w:rsidR="00367FD5">
        <w:rPr>
          <w:rFonts w:cs="Arial"/>
          <w:szCs w:val="20"/>
          <w:lang w:eastAsia="sl-SI"/>
        </w:rPr>
        <w:t>intervencijo,</w:t>
      </w:r>
      <w:r w:rsidR="00367FD5" w:rsidRPr="00347E28">
        <w:rPr>
          <w:rFonts w:cs="Arial"/>
          <w:szCs w:val="20"/>
          <w:lang w:eastAsia="sl-SI"/>
        </w:rPr>
        <w:t xml:space="preserve"> agencija odobri programe </w:t>
      </w:r>
      <w:r w:rsidR="00367FD5">
        <w:rPr>
          <w:rFonts w:cs="Arial"/>
          <w:szCs w:val="20"/>
          <w:lang w:eastAsia="sl-SI"/>
        </w:rPr>
        <w:t xml:space="preserve">z doseženim večjim številom točk na podlagi meril za izbor </w:t>
      </w:r>
      <w:r w:rsidR="00367FD5" w:rsidRPr="00347E28">
        <w:rPr>
          <w:rFonts w:cs="Arial"/>
          <w:szCs w:val="20"/>
          <w:lang w:eastAsia="sl-SI"/>
        </w:rPr>
        <w:t>do porabe razpoložljivih sredstev.</w:t>
      </w:r>
    </w:p>
    <w:p w14:paraId="581BC60A" w14:textId="24EB2C95" w:rsidR="00347E28" w:rsidRPr="00347E28" w:rsidRDefault="00367FD5" w:rsidP="00347E28">
      <w:pPr>
        <w:spacing w:before="100" w:beforeAutospacing="1" w:after="100" w:afterAutospacing="1" w:line="240" w:lineRule="auto"/>
        <w:jc w:val="both"/>
        <w:rPr>
          <w:rFonts w:cs="Arial"/>
          <w:szCs w:val="20"/>
          <w:lang w:eastAsia="sl-SI"/>
        </w:rPr>
      </w:pPr>
      <w:r>
        <w:rPr>
          <w:rFonts w:cs="Arial"/>
          <w:szCs w:val="20"/>
          <w:lang w:eastAsia="sl-SI"/>
        </w:rPr>
        <w:t xml:space="preserve">(3) </w:t>
      </w:r>
      <w:r w:rsidR="00347E28" w:rsidRPr="00347E28">
        <w:rPr>
          <w:rFonts w:cs="Arial"/>
          <w:szCs w:val="20"/>
          <w:lang w:eastAsia="sl-SI"/>
        </w:rPr>
        <w:t xml:space="preserve">Če se dejavnosti iz odobrenega programa spremenijo, mora upravičenec o tem obvestiti agencijo </w:t>
      </w:r>
      <w:r w:rsidR="00347E28" w:rsidRPr="00347E28">
        <w:rPr>
          <w:rFonts w:cs="Arial"/>
          <w:color w:val="221E1F"/>
          <w:szCs w:val="20"/>
          <w:lang w:eastAsia="sl-SI"/>
        </w:rPr>
        <w:t>pred vložitvijo vloge za povrnitev upravičenih stroškov za izvedene dejavnosti</w:t>
      </w:r>
      <w:r w:rsidR="00347E28" w:rsidRPr="00347E28">
        <w:rPr>
          <w:rFonts w:cs="Arial"/>
          <w:szCs w:val="20"/>
          <w:lang w:eastAsia="sl-SI"/>
        </w:rPr>
        <w:t>. Sprememba dejavnosti ne sme vplivati na</w:t>
      </w:r>
      <w:r w:rsidR="0099247A">
        <w:rPr>
          <w:rFonts w:cs="Arial"/>
          <w:szCs w:val="20"/>
          <w:lang w:eastAsia="sl-SI"/>
        </w:rPr>
        <w:t xml:space="preserve"> skupno število dodeljenih točk na podlagi meril za izbor in na</w:t>
      </w:r>
      <w:r w:rsidR="00347E28" w:rsidRPr="00347E28">
        <w:rPr>
          <w:rFonts w:cs="Arial"/>
          <w:szCs w:val="20"/>
          <w:lang w:eastAsia="sl-SI"/>
        </w:rPr>
        <w:t xml:space="preserve"> višino sredstev, dodeljenih z navedeno odločbo. O ustreznosti spremembe programa odloči agencija.</w:t>
      </w:r>
    </w:p>
    <w:p w14:paraId="3C894167" w14:textId="57FACC2F" w:rsidR="00347E28" w:rsidRPr="00347E28" w:rsidRDefault="00347E28" w:rsidP="008E394A">
      <w:pPr>
        <w:spacing w:line="240" w:lineRule="auto"/>
        <w:jc w:val="both"/>
        <w:rPr>
          <w:rFonts w:cs="Arial"/>
          <w:szCs w:val="20"/>
          <w:lang w:eastAsia="sl-SI"/>
        </w:rPr>
      </w:pPr>
      <w:r w:rsidRPr="00347E28">
        <w:rPr>
          <w:rFonts w:cs="Arial"/>
          <w:szCs w:val="20"/>
          <w:lang w:eastAsia="sl-SI"/>
        </w:rPr>
        <w:t>(</w:t>
      </w:r>
      <w:r w:rsidR="00367FD5">
        <w:rPr>
          <w:rFonts w:cs="Arial"/>
          <w:szCs w:val="20"/>
          <w:lang w:eastAsia="sl-SI"/>
        </w:rPr>
        <w:t>4</w:t>
      </w:r>
      <w:r w:rsidRPr="00347E28">
        <w:rPr>
          <w:rFonts w:cs="Arial"/>
          <w:szCs w:val="20"/>
          <w:lang w:eastAsia="sl-SI"/>
        </w:rPr>
        <w:t>) Ne glede na prejšnji odstavek odobritev agencije ni potrebna za naslednje manjše spremembe dejavnosti, če upravičenec obvestilo o spremembi predloži v roku iz prejšnjega odstavka:</w:t>
      </w:r>
    </w:p>
    <w:p w14:paraId="789EE91A" w14:textId="55D64208" w:rsidR="00347E28" w:rsidRPr="00347E28" w:rsidRDefault="008E394A" w:rsidP="008E394A">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finančni transfer med posameznimi dejavnostmi iz </w:t>
      </w:r>
      <w:r w:rsidR="00C86397">
        <w:rPr>
          <w:rFonts w:cs="Arial"/>
          <w:szCs w:val="20"/>
          <w:lang w:eastAsia="sl-SI"/>
        </w:rPr>
        <w:t>2</w:t>
      </w:r>
      <w:r w:rsidR="0099247A">
        <w:rPr>
          <w:rFonts w:cs="Arial"/>
          <w:szCs w:val="20"/>
          <w:lang w:eastAsia="sl-SI"/>
        </w:rPr>
        <w:t>1</w:t>
      </w:r>
      <w:r w:rsidR="00347E28" w:rsidRPr="00347E28">
        <w:rPr>
          <w:rFonts w:cs="Arial"/>
          <w:szCs w:val="20"/>
          <w:lang w:eastAsia="sl-SI"/>
        </w:rPr>
        <w:t xml:space="preserve">. ali </w:t>
      </w:r>
      <w:r>
        <w:rPr>
          <w:rFonts w:cs="Arial"/>
          <w:szCs w:val="20"/>
          <w:lang w:eastAsia="sl-SI"/>
        </w:rPr>
        <w:t>2</w:t>
      </w:r>
      <w:r w:rsidR="0099247A">
        <w:rPr>
          <w:rFonts w:cs="Arial"/>
          <w:szCs w:val="20"/>
          <w:lang w:eastAsia="sl-SI"/>
        </w:rPr>
        <w:t>5</w:t>
      </w:r>
      <w:r w:rsidR="00347E28" w:rsidRPr="00347E28">
        <w:rPr>
          <w:rFonts w:cs="Arial"/>
          <w:szCs w:val="20"/>
          <w:lang w:eastAsia="sl-SI"/>
        </w:rPr>
        <w:t>. člena te uredbe, ki ne presega 20 % prvotno odobrenih zneskov za vsako dejavnost, pod pogojem, da skupni znesek iz odobrenega programa ni presežen;</w:t>
      </w:r>
    </w:p>
    <w:p w14:paraId="03617EBD" w14:textId="77777777" w:rsidR="00347E28" w:rsidRPr="00347E28" w:rsidRDefault="008E394A" w:rsidP="008E394A">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sprememba lokacije dejavnosti, če je primerljiva z odobreno in se izvaja na istem trgu;</w:t>
      </w:r>
    </w:p>
    <w:p w14:paraId="4E47C88A" w14:textId="290F6895" w:rsidR="00347E28" w:rsidRDefault="008E394A" w:rsidP="00A50418">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spremembe prostora, stojnice, udeležencev, reklamnega gradiva, medijev in drugih vsebin, ki se štejejo za upravičene stroške iz priloge </w:t>
      </w:r>
      <w:r w:rsidR="001E41B5" w:rsidRPr="00E45E93">
        <w:rPr>
          <w:rFonts w:cs="Arial"/>
          <w:szCs w:val="20"/>
          <w:lang w:eastAsia="sl-SI"/>
        </w:rPr>
        <w:t xml:space="preserve">4 </w:t>
      </w:r>
      <w:r w:rsidR="00347E28" w:rsidRPr="00E45E93">
        <w:rPr>
          <w:rFonts w:cs="Arial"/>
          <w:szCs w:val="20"/>
          <w:lang w:eastAsia="sl-SI"/>
        </w:rPr>
        <w:t xml:space="preserve">in priloge </w:t>
      </w:r>
      <w:r w:rsidR="001E41B5" w:rsidRPr="00E45E93">
        <w:rPr>
          <w:rFonts w:cs="Arial"/>
          <w:szCs w:val="20"/>
          <w:lang w:eastAsia="sl-SI"/>
        </w:rPr>
        <w:t>5</w:t>
      </w:r>
      <w:r w:rsidR="00347E28" w:rsidRPr="00E45E93">
        <w:rPr>
          <w:rFonts w:cs="Arial"/>
          <w:szCs w:val="20"/>
          <w:lang w:eastAsia="sl-SI"/>
        </w:rPr>
        <w:t xml:space="preserve"> te</w:t>
      </w:r>
      <w:r w:rsidR="00347E28" w:rsidRPr="00347E28">
        <w:rPr>
          <w:rFonts w:cs="Arial"/>
          <w:szCs w:val="20"/>
          <w:lang w:eastAsia="sl-SI"/>
        </w:rPr>
        <w:t xml:space="preserve"> uredbe, če te ne vplivajo na skupni znesek in splošne ci</w:t>
      </w:r>
      <w:r w:rsidR="00A50418">
        <w:rPr>
          <w:rFonts w:cs="Arial"/>
          <w:szCs w:val="20"/>
          <w:lang w:eastAsia="sl-SI"/>
        </w:rPr>
        <w:t>lje odobrenega programa.</w:t>
      </w:r>
    </w:p>
    <w:p w14:paraId="32E53298" w14:textId="77777777" w:rsidR="00A50418" w:rsidRPr="00347E28" w:rsidRDefault="00A50418" w:rsidP="00A50418">
      <w:pPr>
        <w:spacing w:line="240" w:lineRule="auto"/>
        <w:jc w:val="both"/>
        <w:rPr>
          <w:rFonts w:cs="Arial"/>
          <w:szCs w:val="20"/>
          <w:lang w:eastAsia="sl-SI"/>
        </w:rPr>
      </w:pPr>
    </w:p>
    <w:p w14:paraId="1DD2D09B" w14:textId="4F2BF42B" w:rsidR="00347E28" w:rsidRPr="00347E28" w:rsidRDefault="0099247A" w:rsidP="008E394A">
      <w:pPr>
        <w:spacing w:line="240" w:lineRule="auto"/>
        <w:jc w:val="center"/>
        <w:rPr>
          <w:rFonts w:cs="Arial"/>
          <w:szCs w:val="20"/>
          <w:lang w:eastAsia="sl-SI"/>
        </w:rPr>
      </w:pPr>
      <w:r>
        <w:rPr>
          <w:rFonts w:cs="Arial"/>
          <w:szCs w:val="20"/>
          <w:lang w:eastAsia="sl-SI"/>
        </w:rPr>
        <w:t>19</w:t>
      </w:r>
      <w:r w:rsidR="00347E28" w:rsidRPr="00347E28">
        <w:rPr>
          <w:rFonts w:cs="Arial"/>
          <w:szCs w:val="20"/>
          <w:lang w:eastAsia="sl-SI"/>
        </w:rPr>
        <w:t>. člen</w:t>
      </w:r>
    </w:p>
    <w:p w14:paraId="3B99868D" w14:textId="77777777" w:rsidR="00347E28" w:rsidRPr="00347E28" w:rsidRDefault="00347E28" w:rsidP="00D016DE">
      <w:pPr>
        <w:spacing w:after="100" w:afterAutospacing="1" w:line="240" w:lineRule="auto"/>
        <w:jc w:val="center"/>
        <w:rPr>
          <w:rFonts w:cs="Arial"/>
          <w:szCs w:val="20"/>
          <w:lang w:eastAsia="sl-SI"/>
        </w:rPr>
      </w:pPr>
      <w:r w:rsidRPr="00347E28">
        <w:rPr>
          <w:rFonts w:cs="Arial"/>
          <w:szCs w:val="20"/>
          <w:lang w:eastAsia="sl-SI"/>
        </w:rPr>
        <w:t>(upravičeni stroški)</w:t>
      </w:r>
    </w:p>
    <w:p w14:paraId="0BCBAA90" w14:textId="4F1AB54F"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(1) Upravičeni stro</w:t>
      </w:r>
      <w:r w:rsidR="008E394A">
        <w:rPr>
          <w:rFonts w:cs="Arial"/>
          <w:szCs w:val="20"/>
          <w:lang w:eastAsia="sl-SI"/>
        </w:rPr>
        <w:t xml:space="preserve">ški za izvedene dejavnosti iz </w:t>
      </w:r>
      <w:r w:rsidR="00C86397">
        <w:rPr>
          <w:rFonts w:cs="Arial"/>
          <w:szCs w:val="20"/>
          <w:lang w:eastAsia="sl-SI"/>
        </w:rPr>
        <w:t>2</w:t>
      </w:r>
      <w:r w:rsidR="0099247A">
        <w:rPr>
          <w:rFonts w:cs="Arial"/>
          <w:szCs w:val="20"/>
          <w:lang w:eastAsia="sl-SI"/>
        </w:rPr>
        <w:t>1</w:t>
      </w:r>
      <w:r w:rsidRPr="00347E28">
        <w:rPr>
          <w:rFonts w:cs="Arial"/>
          <w:szCs w:val="20"/>
          <w:lang w:eastAsia="sl-SI"/>
        </w:rPr>
        <w:t xml:space="preserve">. člena te uredbe so navedeni v prilogi </w:t>
      </w:r>
      <w:r w:rsidR="001E41B5" w:rsidRPr="00E45E93">
        <w:rPr>
          <w:rFonts w:cs="Arial"/>
          <w:szCs w:val="20"/>
          <w:lang w:eastAsia="sl-SI"/>
        </w:rPr>
        <w:t>4</w:t>
      </w:r>
      <w:r w:rsidRPr="00347E28">
        <w:rPr>
          <w:rFonts w:cs="Arial"/>
          <w:szCs w:val="20"/>
          <w:lang w:eastAsia="sl-SI"/>
        </w:rPr>
        <w:t xml:space="preserve">, ki je sestavni del te uredbe, upravičeni stroški za dejavnosti iz </w:t>
      </w:r>
      <w:r w:rsidR="00C86397">
        <w:rPr>
          <w:rFonts w:cs="Arial"/>
          <w:szCs w:val="20"/>
          <w:lang w:eastAsia="sl-SI"/>
        </w:rPr>
        <w:t>2</w:t>
      </w:r>
      <w:r w:rsidR="0099247A">
        <w:rPr>
          <w:rFonts w:cs="Arial"/>
          <w:szCs w:val="20"/>
          <w:lang w:eastAsia="sl-SI"/>
        </w:rPr>
        <w:t>5</w:t>
      </w:r>
      <w:r w:rsidRPr="00347E28">
        <w:rPr>
          <w:rFonts w:cs="Arial"/>
          <w:szCs w:val="20"/>
          <w:lang w:eastAsia="sl-SI"/>
        </w:rPr>
        <w:t xml:space="preserve">. člena te uredbe pa so navedeni v prilogi </w:t>
      </w:r>
      <w:r w:rsidR="001E41B5" w:rsidRPr="00E45E93">
        <w:rPr>
          <w:rFonts w:cs="Arial"/>
          <w:szCs w:val="20"/>
          <w:lang w:eastAsia="sl-SI"/>
        </w:rPr>
        <w:t>5</w:t>
      </w:r>
      <w:r w:rsidRPr="00347E28">
        <w:rPr>
          <w:rFonts w:cs="Arial"/>
          <w:szCs w:val="20"/>
          <w:lang w:eastAsia="sl-SI"/>
        </w:rPr>
        <w:t>, ki je sestavni del te uredbe.</w:t>
      </w:r>
      <w:r w:rsidR="00AB0206" w:rsidRPr="00AB0206">
        <w:rPr>
          <w:rFonts w:cs="Arial"/>
          <w:szCs w:val="20"/>
          <w:lang w:eastAsia="sl-SI"/>
        </w:rPr>
        <w:t xml:space="preserve"> </w:t>
      </w:r>
      <w:r w:rsidR="00AB0206">
        <w:rPr>
          <w:rFonts w:cs="Arial"/>
          <w:szCs w:val="20"/>
          <w:lang w:eastAsia="sl-SI"/>
        </w:rPr>
        <w:t>U</w:t>
      </w:r>
      <w:r w:rsidR="00AB0206" w:rsidRPr="00347E28">
        <w:rPr>
          <w:rFonts w:cs="Arial"/>
          <w:szCs w:val="20"/>
          <w:lang w:eastAsia="sl-SI"/>
        </w:rPr>
        <w:t xml:space="preserve">pravičenih </w:t>
      </w:r>
      <w:r w:rsidR="00AB0206">
        <w:rPr>
          <w:rFonts w:cs="Arial"/>
          <w:szCs w:val="20"/>
          <w:lang w:eastAsia="sl-SI"/>
        </w:rPr>
        <w:t xml:space="preserve">so </w:t>
      </w:r>
      <w:r w:rsidR="00AB0206" w:rsidRPr="00347E28">
        <w:rPr>
          <w:rFonts w:cs="Arial"/>
          <w:szCs w:val="20"/>
          <w:lang w:eastAsia="sl-SI"/>
        </w:rPr>
        <w:t>strošk</w:t>
      </w:r>
      <w:r w:rsidR="00AB0206">
        <w:rPr>
          <w:rFonts w:cs="Arial"/>
          <w:szCs w:val="20"/>
          <w:lang w:eastAsia="sl-SI"/>
        </w:rPr>
        <w:t>i</w:t>
      </w:r>
      <w:r w:rsidR="00AB0206" w:rsidRPr="00347E28">
        <w:rPr>
          <w:rFonts w:cs="Arial"/>
          <w:szCs w:val="20"/>
          <w:lang w:eastAsia="sl-SI"/>
        </w:rPr>
        <w:t xml:space="preserve"> v zvezi z zasnovo, izvedbo in objavo posamezne dejavnosti</w:t>
      </w:r>
      <w:r w:rsidR="00AB0206">
        <w:rPr>
          <w:rFonts w:cs="Arial"/>
          <w:szCs w:val="20"/>
          <w:lang w:eastAsia="sl-SI"/>
        </w:rPr>
        <w:t>.</w:t>
      </w:r>
    </w:p>
    <w:p w14:paraId="1F5B19E6" w14:textId="7EDD89C1"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(2) Upravičeni stroški so stroški, ki se nanašajo na dejavnosti iz programa, izvedene v obdobju iz </w:t>
      </w:r>
      <w:r w:rsidR="0005215D">
        <w:rPr>
          <w:rFonts w:cs="Arial"/>
          <w:szCs w:val="20"/>
          <w:lang w:eastAsia="sl-SI"/>
        </w:rPr>
        <w:t>2</w:t>
      </w:r>
      <w:r w:rsidR="0099247A">
        <w:rPr>
          <w:rFonts w:cs="Arial"/>
          <w:szCs w:val="20"/>
          <w:lang w:eastAsia="sl-SI"/>
        </w:rPr>
        <w:t>2</w:t>
      </w:r>
      <w:r w:rsidRPr="00347E28">
        <w:rPr>
          <w:rFonts w:cs="Arial"/>
          <w:szCs w:val="20"/>
          <w:lang w:eastAsia="sl-SI"/>
        </w:rPr>
        <w:t>. ali 2</w:t>
      </w:r>
      <w:r w:rsidR="0099247A">
        <w:rPr>
          <w:rFonts w:cs="Arial"/>
          <w:szCs w:val="20"/>
          <w:lang w:eastAsia="sl-SI"/>
        </w:rPr>
        <w:t>6</w:t>
      </w:r>
      <w:r w:rsidRPr="00347E28">
        <w:rPr>
          <w:rFonts w:cs="Arial"/>
          <w:szCs w:val="20"/>
          <w:lang w:eastAsia="sl-SI"/>
        </w:rPr>
        <w:t>. člena te uredbe, in ki so dejansko nastali v tem obdobju.</w:t>
      </w:r>
    </w:p>
    <w:p w14:paraId="04FD6041" w14:textId="02DD29E6"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(3) Ne glede na prejšnji odstavek so upravičeni stroški tudi stroški, ki so sicer nastali pred obdobjem, na katero se nanaša program, vendar po predložitvi programa in le, če upravičenec vnaprej plača del ali celotne stroške za dejavnosti iz točke c) priloge </w:t>
      </w:r>
      <w:r w:rsidR="001E41B5" w:rsidRPr="00941661">
        <w:rPr>
          <w:rFonts w:cs="Arial"/>
          <w:szCs w:val="20"/>
          <w:lang w:eastAsia="sl-SI"/>
        </w:rPr>
        <w:t xml:space="preserve">4 </w:t>
      </w:r>
      <w:r w:rsidRPr="00941661">
        <w:rPr>
          <w:rFonts w:cs="Arial"/>
          <w:szCs w:val="20"/>
          <w:lang w:eastAsia="sl-SI"/>
        </w:rPr>
        <w:t xml:space="preserve">te uredbe in iz točke c) priloge </w:t>
      </w:r>
      <w:r w:rsidR="001E41B5" w:rsidRPr="00941661">
        <w:rPr>
          <w:rFonts w:cs="Arial"/>
          <w:szCs w:val="20"/>
          <w:lang w:eastAsia="sl-SI"/>
        </w:rPr>
        <w:t>5</w:t>
      </w:r>
      <w:r w:rsidRPr="00347E28">
        <w:rPr>
          <w:rFonts w:cs="Arial"/>
          <w:szCs w:val="20"/>
          <w:lang w:eastAsia="sl-SI"/>
        </w:rPr>
        <w:t xml:space="preserve"> te uredbe, ki bodo izvedene v obdobju, na katero se nanaša program.</w:t>
      </w:r>
    </w:p>
    <w:p w14:paraId="07624CF9" w14:textId="6F008E89" w:rsidR="00347E28" w:rsidRPr="00347E28" w:rsidRDefault="00347E28" w:rsidP="005C39C7">
      <w:pPr>
        <w:spacing w:before="100" w:beforeAutospacing="1" w:line="240" w:lineRule="auto"/>
        <w:jc w:val="both"/>
        <w:rPr>
          <w:rFonts w:cs="Arial"/>
          <w:szCs w:val="20"/>
          <w:lang w:eastAsia="sl-SI"/>
        </w:rPr>
      </w:pPr>
      <w:r w:rsidRPr="00347E28">
        <w:rPr>
          <w:rFonts w:cs="Arial"/>
          <w:szCs w:val="20"/>
          <w:lang w:eastAsia="sl-SI"/>
        </w:rPr>
        <w:t xml:space="preserve">(4) Če upravičenci iz </w:t>
      </w:r>
      <w:r w:rsidR="00C86397">
        <w:rPr>
          <w:rFonts w:cs="Arial"/>
          <w:szCs w:val="20"/>
          <w:lang w:eastAsia="sl-SI"/>
        </w:rPr>
        <w:t>2</w:t>
      </w:r>
      <w:r w:rsidR="0099247A">
        <w:rPr>
          <w:rFonts w:cs="Arial"/>
          <w:szCs w:val="20"/>
          <w:lang w:eastAsia="sl-SI"/>
        </w:rPr>
        <w:t>0</w:t>
      </w:r>
      <w:r w:rsidRPr="00347E28">
        <w:rPr>
          <w:rFonts w:cs="Arial"/>
          <w:szCs w:val="20"/>
          <w:lang w:eastAsia="sl-SI"/>
        </w:rPr>
        <w:t>. ali 2</w:t>
      </w:r>
      <w:r w:rsidR="0099247A">
        <w:rPr>
          <w:rFonts w:cs="Arial"/>
          <w:szCs w:val="20"/>
          <w:lang w:eastAsia="sl-SI"/>
        </w:rPr>
        <w:t>4</w:t>
      </w:r>
      <w:r w:rsidRPr="00347E28">
        <w:rPr>
          <w:rFonts w:cs="Arial"/>
          <w:szCs w:val="20"/>
          <w:lang w:eastAsia="sl-SI"/>
        </w:rPr>
        <w:t xml:space="preserve">. člena te uredbe sodelujejo na istem dogodku, se lahko eden ali več istih stroškov iz prve, druge, tretje, pete in šeste alineje točke c) priloge </w:t>
      </w:r>
      <w:r w:rsidR="001E41B5" w:rsidRPr="00941661">
        <w:rPr>
          <w:rFonts w:cs="Arial"/>
          <w:szCs w:val="20"/>
          <w:lang w:eastAsia="sl-SI"/>
        </w:rPr>
        <w:t>4</w:t>
      </w:r>
      <w:r w:rsidR="001E41B5" w:rsidRPr="00347E28">
        <w:rPr>
          <w:rFonts w:cs="Arial"/>
          <w:szCs w:val="20"/>
          <w:lang w:eastAsia="sl-SI"/>
        </w:rPr>
        <w:t xml:space="preserve"> </w:t>
      </w:r>
      <w:r w:rsidRPr="00347E28">
        <w:rPr>
          <w:rFonts w:cs="Arial"/>
          <w:szCs w:val="20"/>
          <w:lang w:eastAsia="sl-SI"/>
        </w:rPr>
        <w:t xml:space="preserve">te uredbe in iz druge, tretje, četrte, pete in šeste alineje točke c) priloge </w:t>
      </w:r>
      <w:r w:rsidR="001E41B5" w:rsidRPr="00941661">
        <w:rPr>
          <w:rFonts w:cs="Arial"/>
          <w:szCs w:val="20"/>
          <w:lang w:eastAsia="sl-SI"/>
        </w:rPr>
        <w:t>5</w:t>
      </w:r>
      <w:r w:rsidR="001E41B5" w:rsidRPr="00347E28">
        <w:rPr>
          <w:rFonts w:cs="Arial"/>
          <w:szCs w:val="20"/>
          <w:lang w:eastAsia="sl-SI"/>
        </w:rPr>
        <w:t xml:space="preserve"> </w:t>
      </w:r>
      <w:r w:rsidRPr="00347E28">
        <w:rPr>
          <w:rFonts w:cs="Arial"/>
          <w:szCs w:val="20"/>
          <w:lang w:eastAsia="sl-SI"/>
        </w:rPr>
        <w:t>te uredbe nanašajo na več upravičencev, pri čemer lahko:</w:t>
      </w:r>
    </w:p>
    <w:p w14:paraId="612F9823" w14:textId="77777777" w:rsidR="00347E28" w:rsidRPr="00347E28" w:rsidRDefault="0068535D" w:rsidP="005C39C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eden izmed upravičencev zahteva plačilo pomoči za celotni skupni strošek ali</w:t>
      </w:r>
    </w:p>
    <w:p w14:paraId="79EC72F1" w14:textId="77777777" w:rsidR="00347E28" w:rsidRPr="00347E28" w:rsidRDefault="0068535D" w:rsidP="005C39C7">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vsak izmed upravičencev zahteva plačilo pomoči za svoj del stroškov.</w:t>
      </w:r>
    </w:p>
    <w:p w14:paraId="7F028DE5" w14:textId="77777777"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lastRenderedPageBreak/>
        <w:t>(5) Če upravičenec, na katerega se glasi račun za celotni skupni strošek iz prejšnjega odstavka, izda račune posameznim upravičencem za plačilo njihovega dela stroška, lahko vsak upravičenec vloži zahtevek le za svoj del stroškov, vsota teh stroškov iz njihovih vlog za podporo pa ne sme presegati zneska na računu za celotni upravičeni skupni strošek. Če ga presega, se upravičeni strošek vsakemu upravičencu sorazmerno zniža, tako da skupna vsota tako znižanih stroškov ne presega zneska na računu za celotni upravičeni skupni strošek.</w:t>
      </w:r>
    </w:p>
    <w:p w14:paraId="200A7E42" w14:textId="77777777" w:rsidR="005C39C7" w:rsidRPr="00347E28" w:rsidRDefault="005C39C7" w:rsidP="005C39C7">
      <w:pPr>
        <w:spacing w:line="240" w:lineRule="auto"/>
        <w:jc w:val="both"/>
        <w:rPr>
          <w:rFonts w:cs="Arial"/>
          <w:szCs w:val="20"/>
          <w:lang w:eastAsia="sl-SI"/>
        </w:rPr>
      </w:pPr>
    </w:p>
    <w:p w14:paraId="4D9A6B63" w14:textId="7100E57C" w:rsidR="00347E28" w:rsidRPr="00347E28" w:rsidRDefault="00347E28" w:rsidP="005C39C7">
      <w:pPr>
        <w:spacing w:line="240" w:lineRule="auto"/>
        <w:jc w:val="center"/>
        <w:rPr>
          <w:rFonts w:cs="Arial"/>
          <w:szCs w:val="20"/>
          <w:lang w:eastAsia="sl-SI"/>
        </w:rPr>
      </w:pPr>
      <w:r w:rsidRPr="00347E28">
        <w:rPr>
          <w:rFonts w:cs="Arial"/>
          <w:szCs w:val="20"/>
          <w:lang w:eastAsia="sl-SI"/>
        </w:rPr>
        <w:t>1.</w:t>
      </w:r>
      <w:r w:rsidRPr="00347E28">
        <w:rPr>
          <w:rFonts w:cs="Arial"/>
          <w:bCs/>
          <w:szCs w:val="20"/>
          <w:lang w:eastAsia="sl-SI"/>
        </w:rPr>
        <w:t> Promocij</w:t>
      </w:r>
      <w:r w:rsidR="005C39C7">
        <w:rPr>
          <w:rFonts w:cs="Arial"/>
          <w:bCs/>
          <w:szCs w:val="20"/>
          <w:lang w:eastAsia="sl-SI"/>
        </w:rPr>
        <w:t>a</w:t>
      </w:r>
      <w:r w:rsidRPr="00347E28">
        <w:rPr>
          <w:rFonts w:cs="Arial"/>
          <w:bCs/>
          <w:szCs w:val="20"/>
          <w:lang w:eastAsia="sl-SI"/>
        </w:rPr>
        <w:t xml:space="preserve"> </w:t>
      </w:r>
      <w:r w:rsidR="00D326AB">
        <w:rPr>
          <w:rFonts w:cs="Arial"/>
          <w:bCs/>
          <w:szCs w:val="20"/>
          <w:lang w:eastAsia="sl-SI"/>
        </w:rPr>
        <w:t>v tretjih državah</w:t>
      </w:r>
    </w:p>
    <w:p w14:paraId="3816A4C2" w14:textId="77777777" w:rsidR="005C39C7" w:rsidRDefault="005C39C7" w:rsidP="005C39C7">
      <w:pPr>
        <w:spacing w:line="240" w:lineRule="auto"/>
        <w:jc w:val="center"/>
        <w:rPr>
          <w:rFonts w:cs="Arial"/>
          <w:szCs w:val="20"/>
          <w:lang w:eastAsia="sl-SI"/>
        </w:rPr>
      </w:pPr>
    </w:p>
    <w:p w14:paraId="4472E3B8" w14:textId="03690F4A" w:rsidR="00B41812" w:rsidRPr="00347E28" w:rsidRDefault="00B41812" w:rsidP="00B41812">
      <w:pPr>
        <w:spacing w:line="240" w:lineRule="auto"/>
        <w:jc w:val="center"/>
        <w:rPr>
          <w:rFonts w:cs="Arial"/>
          <w:szCs w:val="20"/>
          <w:lang w:eastAsia="sl-SI"/>
        </w:rPr>
      </w:pPr>
      <w:r>
        <w:rPr>
          <w:rFonts w:cs="Arial"/>
          <w:szCs w:val="20"/>
          <w:lang w:eastAsia="sl-SI"/>
        </w:rPr>
        <w:t>2</w:t>
      </w:r>
      <w:r w:rsidR="0099247A">
        <w:rPr>
          <w:rFonts w:cs="Arial"/>
          <w:szCs w:val="20"/>
          <w:lang w:eastAsia="sl-SI"/>
        </w:rPr>
        <w:t>0</w:t>
      </w:r>
      <w:r w:rsidRPr="00347E28">
        <w:rPr>
          <w:rFonts w:cs="Arial"/>
          <w:szCs w:val="20"/>
          <w:lang w:eastAsia="sl-SI"/>
        </w:rPr>
        <w:t>. člen</w:t>
      </w:r>
    </w:p>
    <w:p w14:paraId="0696D8AC" w14:textId="77777777" w:rsidR="00B41812" w:rsidRPr="00347E28" w:rsidRDefault="00B41812" w:rsidP="00B41812">
      <w:pPr>
        <w:spacing w:line="240" w:lineRule="auto"/>
        <w:jc w:val="center"/>
        <w:rPr>
          <w:rFonts w:cs="Arial"/>
          <w:szCs w:val="20"/>
          <w:lang w:eastAsia="sl-SI"/>
        </w:rPr>
      </w:pPr>
      <w:r w:rsidRPr="00347E28">
        <w:rPr>
          <w:rFonts w:cs="Arial"/>
          <w:szCs w:val="20"/>
          <w:lang w:eastAsia="sl-SI"/>
        </w:rPr>
        <w:t>(upravičenci)</w:t>
      </w:r>
    </w:p>
    <w:p w14:paraId="6402F541" w14:textId="77777777" w:rsidR="00B41812" w:rsidRDefault="00B41812" w:rsidP="00B41812">
      <w:pPr>
        <w:spacing w:line="240" w:lineRule="auto"/>
        <w:jc w:val="both"/>
        <w:rPr>
          <w:rFonts w:cs="Arial"/>
          <w:szCs w:val="20"/>
          <w:lang w:eastAsia="sl-SI"/>
        </w:rPr>
      </w:pPr>
    </w:p>
    <w:p w14:paraId="6087B659" w14:textId="77777777" w:rsidR="00B41812" w:rsidRPr="00347E28" w:rsidRDefault="00B41812" w:rsidP="00B41812">
      <w:pPr>
        <w:spacing w:line="240" w:lineRule="auto"/>
        <w:jc w:val="both"/>
        <w:rPr>
          <w:rFonts w:cs="Arial"/>
          <w:szCs w:val="20"/>
          <w:lang w:eastAsia="sl-SI"/>
        </w:rPr>
      </w:pPr>
      <w:r w:rsidRPr="00347E28">
        <w:rPr>
          <w:rFonts w:cs="Arial"/>
          <w:szCs w:val="20"/>
          <w:lang w:eastAsia="sl-SI"/>
        </w:rPr>
        <w:t xml:space="preserve">(1) Upravičenci do podpore za promocijo </w:t>
      </w:r>
      <w:r>
        <w:rPr>
          <w:rFonts w:cs="Arial"/>
          <w:szCs w:val="20"/>
          <w:lang w:eastAsia="sl-SI"/>
        </w:rPr>
        <w:t>v tretjih državah</w:t>
      </w:r>
      <w:r w:rsidRPr="00347E28">
        <w:rPr>
          <w:rFonts w:cs="Arial"/>
          <w:szCs w:val="20"/>
          <w:lang w:eastAsia="sl-SI"/>
        </w:rPr>
        <w:t xml:space="preserve"> so: </w:t>
      </w:r>
    </w:p>
    <w:p w14:paraId="516B5836" w14:textId="77777777" w:rsidR="00B41812" w:rsidRPr="00347E28" w:rsidRDefault="00B41812" w:rsidP="00B41812">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pridelovalci, vpisani v register, ki letno pridelajo najmanj 30.000 litrov vina, pri pridelovalcih, ki pridelujejo vino iz ekološko pridelanega grozdja, pa mora letna pridelava znašati najmanj 15.000 litrov, </w:t>
      </w:r>
    </w:p>
    <w:p w14:paraId="1E23EE54" w14:textId="77777777" w:rsidR="00B41812" w:rsidRPr="00347E28" w:rsidRDefault="00B41812" w:rsidP="00B41812">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združenja najmanj dveh pridelovalcev, vpisanih v register, s skupno letno pridelavo najmanj 75.000 litrov vina, </w:t>
      </w:r>
    </w:p>
    <w:p w14:paraId="637AD6C5" w14:textId="77777777" w:rsidR="00B41812" w:rsidRPr="00347E28" w:rsidRDefault="00B41812" w:rsidP="00B41812">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organizacije proizvajalcev vina, združenja organizacij proizvajalcev vina ali medpanožne organizacije, ustanovljene v skladu z Uredbo 1308/2013/EU, ali </w:t>
      </w:r>
    </w:p>
    <w:p w14:paraId="7A8E1DA1" w14:textId="03DFAD5D" w:rsidR="00B41812" w:rsidRPr="004C5284" w:rsidRDefault="00B41812" w:rsidP="00B41812">
      <w:pPr>
        <w:spacing w:line="240" w:lineRule="auto"/>
        <w:jc w:val="both"/>
        <w:rPr>
          <w:rFonts w:cs="Arial"/>
          <w:szCs w:val="20"/>
          <w:lang w:eastAsia="sl-SI"/>
        </w:rPr>
      </w:pPr>
      <w:r w:rsidRPr="004C5284">
        <w:rPr>
          <w:rFonts w:cs="Arial"/>
          <w:szCs w:val="20"/>
        </w:rPr>
        <w:t>–</w:t>
      </w:r>
      <w:r w:rsidRPr="004C5284">
        <w:rPr>
          <w:rFonts w:cs="Arial"/>
          <w:szCs w:val="20"/>
          <w:lang w:eastAsia="sl-SI"/>
        </w:rPr>
        <w:t xml:space="preserve"> poklicne vinogradniško-vinarske organizacije.</w:t>
      </w:r>
    </w:p>
    <w:p w14:paraId="39139011" w14:textId="23E1D114" w:rsidR="00B41812" w:rsidRPr="00347E28" w:rsidRDefault="00B41812" w:rsidP="00B41812">
      <w:pPr>
        <w:spacing w:before="100" w:beforeAutospacing="1" w:after="100" w:afterAutospacing="1" w:line="240" w:lineRule="auto"/>
        <w:jc w:val="both"/>
        <w:rPr>
          <w:rFonts w:cs="Arial"/>
          <w:szCs w:val="20"/>
          <w:lang w:eastAsia="sl-SI"/>
        </w:rPr>
      </w:pPr>
      <w:r w:rsidRPr="004C5284">
        <w:rPr>
          <w:rFonts w:cs="Arial"/>
          <w:szCs w:val="20"/>
          <w:lang w:eastAsia="sl-SI"/>
        </w:rPr>
        <w:t>(2) </w:t>
      </w:r>
      <w:r w:rsidR="00AA0007" w:rsidRPr="004C5284">
        <w:rPr>
          <w:rFonts w:cs="Arial"/>
          <w:szCs w:val="20"/>
          <w:lang w:eastAsia="sl-SI"/>
        </w:rPr>
        <w:t>P</w:t>
      </w:r>
      <w:r w:rsidRPr="004C5284">
        <w:rPr>
          <w:rFonts w:cs="Arial"/>
          <w:szCs w:val="20"/>
          <w:lang w:eastAsia="sl-SI"/>
        </w:rPr>
        <w:t>oklicna vinogradniško-vinarska organizacija iz prejšnjega odstavka je gospodarsko interesno združenje ali zbornica,</w:t>
      </w:r>
      <w:r w:rsidRPr="00347E28">
        <w:rPr>
          <w:rFonts w:cs="Arial"/>
          <w:szCs w:val="20"/>
          <w:lang w:eastAsia="sl-SI"/>
        </w:rPr>
        <w:t xml:space="preserve"> ustanovljena v skladu s predpisi, ki urejajo gospodarske zbornice, njeni člani pa so pridelovalci. Strokovna vinogradniško-vinarska organizacija mora delovati že vsaj dve leti pred oddajo programa.</w:t>
      </w:r>
    </w:p>
    <w:p w14:paraId="3E8AA947" w14:textId="77777777" w:rsidR="00B41812" w:rsidRPr="00347E28" w:rsidRDefault="00B41812" w:rsidP="00B41812">
      <w:pPr>
        <w:spacing w:before="100" w:beforeAutospacing="1" w:after="100" w:afterAutospacing="1" w:line="240" w:lineRule="auto"/>
        <w:jc w:val="both"/>
        <w:rPr>
          <w:rFonts w:cs="Arial"/>
          <w:szCs w:val="20"/>
          <w:lang w:eastAsia="sl-SI"/>
        </w:rPr>
      </w:pPr>
      <w:r w:rsidRPr="00347E28">
        <w:rPr>
          <w:rFonts w:cs="Arial"/>
          <w:szCs w:val="20"/>
          <w:lang w:eastAsia="sl-SI"/>
        </w:rPr>
        <w:t>(</w:t>
      </w:r>
      <w:r>
        <w:rPr>
          <w:rFonts w:cs="Arial"/>
          <w:szCs w:val="20"/>
          <w:lang w:eastAsia="sl-SI"/>
        </w:rPr>
        <w:t>3</w:t>
      </w:r>
      <w:r w:rsidRPr="00347E28">
        <w:rPr>
          <w:rFonts w:cs="Arial"/>
          <w:szCs w:val="20"/>
          <w:lang w:eastAsia="sl-SI"/>
        </w:rPr>
        <w:t>) Če program, ki se nanaša na določeno tretjo državo, odda združenje pridelovalcev, pri čemer je eden od ustanoviteljev pridelovalec vina, ki v istem letu odda program za isto tretjo državo, se ta pridelovalec in njegova količina vina ne upoštevata pri pogojih upravičenosti iz druge alineje prejšnjega odstavka.</w:t>
      </w:r>
    </w:p>
    <w:p w14:paraId="453FDC48" w14:textId="77777777" w:rsidR="00B41812" w:rsidRDefault="00B41812" w:rsidP="005C39C7">
      <w:pPr>
        <w:spacing w:line="240" w:lineRule="auto"/>
        <w:jc w:val="center"/>
        <w:rPr>
          <w:rFonts w:cs="Arial"/>
          <w:szCs w:val="20"/>
          <w:lang w:eastAsia="sl-SI"/>
        </w:rPr>
      </w:pPr>
    </w:p>
    <w:p w14:paraId="57BB809D" w14:textId="707C448D" w:rsidR="00347E28" w:rsidRPr="00347E28" w:rsidRDefault="00B41812" w:rsidP="005C39C7">
      <w:pPr>
        <w:spacing w:line="240" w:lineRule="auto"/>
        <w:jc w:val="center"/>
        <w:rPr>
          <w:rFonts w:cs="Arial"/>
          <w:szCs w:val="20"/>
          <w:lang w:eastAsia="sl-SI"/>
        </w:rPr>
      </w:pPr>
      <w:r>
        <w:rPr>
          <w:rFonts w:cs="Arial"/>
          <w:szCs w:val="20"/>
          <w:lang w:eastAsia="sl-SI"/>
        </w:rPr>
        <w:t>2</w:t>
      </w:r>
      <w:r w:rsidR="0099247A">
        <w:rPr>
          <w:rFonts w:cs="Arial"/>
          <w:szCs w:val="20"/>
          <w:lang w:eastAsia="sl-SI"/>
        </w:rPr>
        <w:t>1</w:t>
      </w:r>
      <w:r w:rsidR="00347E28" w:rsidRPr="00347E28">
        <w:rPr>
          <w:rFonts w:cs="Arial"/>
          <w:szCs w:val="20"/>
          <w:lang w:eastAsia="sl-SI"/>
        </w:rPr>
        <w:t>. člen</w:t>
      </w:r>
    </w:p>
    <w:p w14:paraId="4F41F494" w14:textId="77777777" w:rsidR="00347E28" w:rsidRDefault="00347E28" w:rsidP="005C39C7">
      <w:pPr>
        <w:spacing w:line="240" w:lineRule="auto"/>
        <w:jc w:val="center"/>
        <w:rPr>
          <w:rFonts w:cs="Arial"/>
          <w:szCs w:val="20"/>
          <w:lang w:eastAsia="sl-SI"/>
        </w:rPr>
      </w:pPr>
      <w:r w:rsidRPr="00347E28">
        <w:rPr>
          <w:rFonts w:cs="Arial"/>
          <w:szCs w:val="20"/>
          <w:lang w:eastAsia="sl-SI"/>
        </w:rPr>
        <w:t>(dejavnosti)</w:t>
      </w:r>
    </w:p>
    <w:p w14:paraId="3050C109" w14:textId="77777777" w:rsidR="00523644" w:rsidRPr="00347E28" w:rsidRDefault="00523644" w:rsidP="005C39C7">
      <w:pPr>
        <w:spacing w:line="240" w:lineRule="auto"/>
        <w:jc w:val="center"/>
        <w:rPr>
          <w:rFonts w:cs="Arial"/>
          <w:szCs w:val="20"/>
          <w:lang w:eastAsia="sl-SI"/>
        </w:rPr>
      </w:pPr>
    </w:p>
    <w:p w14:paraId="250A45FF" w14:textId="643DC51E" w:rsidR="00347E28" w:rsidRPr="00347E28" w:rsidRDefault="00347E28" w:rsidP="005C39C7">
      <w:pPr>
        <w:spacing w:line="240" w:lineRule="auto"/>
        <w:jc w:val="both"/>
        <w:rPr>
          <w:rFonts w:cs="Arial"/>
          <w:szCs w:val="20"/>
          <w:lang w:eastAsia="sl-SI"/>
        </w:rPr>
      </w:pPr>
      <w:r w:rsidRPr="00347E28">
        <w:rPr>
          <w:rFonts w:cs="Arial"/>
          <w:szCs w:val="20"/>
          <w:lang w:eastAsia="sl-SI"/>
        </w:rPr>
        <w:t xml:space="preserve">(1) Podpora za promocijo </w:t>
      </w:r>
      <w:r w:rsidR="00D326AB">
        <w:rPr>
          <w:rFonts w:cs="Arial"/>
          <w:szCs w:val="20"/>
          <w:lang w:eastAsia="sl-SI"/>
        </w:rPr>
        <w:t>v tretjih državah</w:t>
      </w:r>
      <w:r w:rsidRPr="00347E28">
        <w:rPr>
          <w:rFonts w:cs="Arial"/>
          <w:szCs w:val="20"/>
          <w:lang w:eastAsia="sl-SI"/>
        </w:rPr>
        <w:t xml:space="preserve"> se uvede za naslednje dejavnosti:</w:t>
      </w:r>
    </w:p>
    <w:p w14:paraId="162C054E" w14:textId="77777777" w:rsidR="00347E28" w:rsidRPr="00347E28" w:rsidRDefault="005C39C7" w:rsidP="005C39C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objavo oglasov v medijih</w:t>
      </w:r>
      <w:r>
        <w:rPr>
          <w:rFonts w:cs="Arial"/>
          <w:szCs w:val="20"/>
          <w:lang w:eastAsia="sl-SI"/>
        </w:rPr>
        <w:t xml:space="preserve"> tretjih držav</w:t>
      </w:r>
      <w:r w:rsidR="00347E28" w:rsidRPr="00347E28">
        <w:rPr>
          <w:rFonts w:cs="Arial"/>
          <w:szCs w:val="20"/>
          <w:lang w:eastAsia="sl-SI"/>
        </w:rPr>
        <w:t xml:space="preserve"> (tiskani, televizijski, radijski, spletni),</w:t>
      </w:r>
    </w:p>
    <w:p w14:paraId="31D4479F" w14:textId="77777777" w:rsidR="00347E28" w:rsidRPr="00347E28" w:rsidRDefault="005C39C7" w:rsidP="005C39C7">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izdelavo reklamnega gradiva za prodor na trge tretjih držav,</w:t>
      </w:r>
    </w:p>
    <w:p w14:paraId="37CC60C6" w14:textId="77777777" w:rsidR="00347E28" w:rsidRPr="00347E28" w:rsidRDefault="005C39C7" w:rsidP="005C39C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udeležbo na mednarodnih sejmih in drugih mednarodnih dogodkih,</w:t>
      </w:r>
    </w:p>
    <w:p w14:paraId="36A966BE" w14:textId="77777777" w:rsidR="00347E28" w:rsidRPr="00347E28" w:rsidRDefault="005C39C7" w:rsidP="005C39C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izdelavo raziskav trga tretjih držav,</w:t>
      </w:r>
    </w:p>
    <w:p w14:paraId="1BD7668F" w14:textId="77777777" w:rsidR="00347E28" w:rsidRDefault="005C39C7" w:rsidP="005C39C7">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organizacijo seminarjev za novinarje, uvoznike, strokovno javnost in potrošnike tretjih držav.</w:t>
      </w:r>
    </w:p>
    <w:p w14:paraId="31864621" w14:textId="596CFD21"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(2) Promocija </w:t>
      </w:r>
      <w:r w:rsidR="002D4E3E">
        <w:rPr>
          <w:rFonts w:cs="Arial"/>
          <w:szCs w:val="20"/>
          <w:lang w:eastAsia="sl-SI"/>
        </w:rPr>
        <w:t>v tretjih državah</w:t>
      </w:r>
      <w:r w:rsidRPr="00347E28">
        <w:rPr>
          <w:rFonts w:cs="Arial"/>
          <w:szCs w:val="20"/>
          <w:lang w:eastAsia="sl-SI"/>
        </w:rPr>
        <w:t xml:space="preserve"> se mora nanašati na vino z zaščiteno označbo porekla ali zaščiteno geografsko označbo, na prikaz značilnosti vinorodnih območij in sort grozdja ter na povezave tega vina s kulinariko, vinsko arhitekturo ali vinskim turizmom. Oznaka porekla vina, ki obsega vsaj geografsko označbo v skladu s pravilnikom, ki ureja seznam geografskih označb, mora biti uporabljena v okviru promocijskih dejavnosti ter navedena v vseh oglasih in reklamnem gradivu, ki se uveljavljajo kot upravičeni strošek. Promocijsko gradivo mora biti v jeziku države, v kateri se izvaja promocija oziroma katere udeležencem je ta namenjena, ali pa v angleškem ali francoskem jeziku.</w:t>
      </w:r>
    </w:p>
    <w:p w14:paraId="4A849470" w14:textId="77777777" w:rsidR="00A612A3" w:rsidRDefault="00A612A3" w:rsidP="009750E5">
      <w:pPr>
        <w:spacing w:line="240" w:lineRule="auto"/>
        <w:jc w:val="center"/>
        <w:rPr>
          <w:rFonts w:cs="Arial"/>
          <w:szCs w:val="20"/>
          <w:lang w:eastAsia="sl-SI"/>
        </w:rPr>
      </w:pPr>
    </w:p>
    <w:p w14:paraId="5B3F6314" w14:textId="6A5EB7AD" w:rsidR="00347E28" w:rsidRPr="00347E28" w:rsidRDefault="00B41812" w:rsidP="009750E5">
      <w:pPr>
        <w:spacing w:line="240" w:lineRule="auto"/>
        <w:jc w:val="center"/>
        <w:rPr>
          <w:rFonts w:cs="Arial"/>
          <w:szCs w:val="20"/>
          <w:lang w:eastAsia="sl-SI"/>
        </w:rPr>
      </w:pPr>
      <w:r>
        <w:rPr>
          <w:rFonts w:cs="Arial"/>
          <w:szCs w:val="20"/>
          <w:lang w:eastAsia="sl-SI"/>
        </w:rPr>
        <w:t>2</w:t>
      </w:r>
      <w:r w:rsidR="0099247A">
        <w:rPr>
          <w:rFonts w:cs="Arial"/>
          <w:szCs w:val="20"/>
          <w:lang w:eastAsia="sl-SI"/>
        </w:rPr>
        <w:t>2</w:t>
      </w:r>
      <w:r w:rsidR="00347E28" w:rsidRPr="00347E28">
        <w:rPr>
          <w:rFonts w:cs="Arial"/>
          <w:szCs w:val="20"/>
          <w:lang w:eastAsia="sl-SI"/>
        </w:rPr>
        <w:t>. člen</w:t>
      </w:r>
    </w:p>
    <w:p w14:paraId="29C8E0AA" w14:textId="03FB2170" w:rsidR="00347E28" w:rsidRDefault="00347E28" w:rsidP="009750E5">
      <w:pPr>
        <w:spacing w:line="240" w:lineRule="auto"/>
        <w:jc w:val="center"/>
        <w:rPr>
          <w:rFonts w:cs="Arial"/>
          <w:szCs w:val="20"/>
          <w:lang w:eastAsia="sl-SI"/>
        </w:rPr>
      </w:pPr>
      <w:r w:rsidRPr="00347E28">
        <w:rPr>
          <w:rFonts w:cs="Arial"/>
          <w:szCs w:val="20"/>
          <w:lang w:eastAsia="sl-SI"/>
        </w:rPr>
        <w:t xml:space="preserve">(odobritev programov za promocijo </w:t>
      </w:r>
      <w:r w:rsidR="002D4E3E">
        <w:rPr>
          <w:rFonts w:cs="Arial"/>
          <w:szCs w:val="20"/>
          <w:lang w:eastAsia="sl-SI"/>
        </w:rPr>
        <w:t>v</w:t>
      </w:r>
      <w:r w:rsidRPr="00347E28">
        <w:rPr>
          <w:rFonts w:cs="Arial"/>
          <w:szCs w:val="20"/>
          <w:lang w:eastAsia="sl-SI"/>
        </w:rPr>
        <w:t xml:space="preserve"> tretjih držav</w:t>
      </w:r>
      <w:r w:rsidR="002D4E3E">
        <w:rPr>
          <w:rFonts w:cs="Arial"/>
          <w:szCs w:val="20"/>
          <w:lang w:eastAsia="sl-SI"/>
        </w:rPr>
        <w:t>ah</w:t>
      </w:r>
      <w:r w:rsidRPr="00347E28">
        <w:rPr>
          <w:rFonts w:cs="Arial"/>
          <w:szCs w:val="20"/>
          <w:lang w:eastAsia="sl-SI"/>
        </w:rPr>
        <w:t>)</w:t>
      </w:r>
    </w:p>
    <w:p w14:paraId="1A5FB0E7" w14:textId="3802219B"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(1) Upravičenci iz </w:t>
      </w:r>
      <w:r w:rsidR="00B41812">
        <w:rPr>
          <w:rFonts w:cs="Arial"/>
          <w:szCs w:val="20"/>
          <w:lang w:eastAsia="sl-SI"/>
        </w:rPr>
        <w:t>2</w:t>
      </w:r>
      <w:r w:rsidR="0099247A">
        <w:rPr>
          <w:rFonts w:cs="Arial"/>
          <w:szCs w:val="20"/>
          <w:lang w:eastAsia="sl-SI"/>
        </w:rPr>
        <w:t>0</w:t>
      </w:r>
      <w:r w:rsidR="00B41812">
        <w:rPr>
          <w:rFonts w:cs="Arial"/>
          <w:szCs w:val="20"/>
          <w:lang w:eastAsia="sl-SI"/>
        </w:rPr>
        <w:t>.</w:t>
      </w:r>
      <w:r w:rsidR="00B41812" w:rsidRPr="00347E28">
        <w:rPr>
          <w:rFonts w:cs="Arial"/>
          <w:szCs w:val="20"/>
          <w:lang w:eastAsia="sl-SI"/>
        </w:rPr>
        <w:t xml:space="preserve"> </w:t>
      </w:r>
      <w:r w:rsidRPr="00347E28">
        <w:rPr>
          <w:rFonts w:cs="Arial"/>
          <w:szCs w:val="20"/>
          <w:lang w:eastAsia="sl-SI"/>
        </w:rPr>
        <w:t xml:space="preserve">člena </w:t>
      </w:r>
      <w:r w:rsidR="00B41812">
        <w:rPr>
          <w:rFonts w:cs="Arial"/>
          <w:szCs w:val="20"/>
          <w:lang w:eastAsia="sl-SI"/>
        </w:rPr>
        <w:t xml:space="preserve">te uredbe </w:t>
      </w:r>
      <w:r w:rsidRPr="00347E28">
        <w:rPr>
          <w:rFonts w:cs="Arial"/>
          <w:szCs w:val="20"/>
          <w:lang w:eastAsia="sl-SI"/>
        </w:rPr>
        <w:t xml:space="preserve">za uveljavljanje podpore za promocijo </w:t>
      </w:r>
      <w:r w:rsidR="002D4E3E">
        <w:rPr>
          <w:rFonts w:cs="Arial"/>
          <w:szCs w:val="20"/>
          <w:lang w:eastAsia="sl-SI"/>
        </w:rPr>
        <w:t>v tretjih državah</w:t>
      </w:r>
      <w:r w:rsidRPr="00347E28">
        <w:rPr>
          <w:rFonts w:cs="Arial"/>
          <w:szCs w:val="20"/>
          <w:lang w:eastAsia="sl-SI"/>
        </w:rPr>
        <w:t xml:space="preserve"> vložijo vloge za odobritev programov najpozneje do 1. marca v letu začetka izvajanja programa</w:t>
      </w:r>
      <w:r w:rsidR="002D4E3E">
        <w:rPr>
          <w:rFonts w:cs="Arial"/>
          <w:szCs w:val="20"/>
          <w:lang w:eastAsia="sl-SI"/>
        </w:rPr>
        <w:t xml:space="preserve"> </w:t>
      </w:r>
      <w:r w:rsidR="002D4E3E" w:rsidRPr="00347E28">
        <w:rPr>
          <w:rFonts w:cs="Arial"/>
          <w:szCs w:val="20"/>
          <w:lang w:eastAsia="sl-SI"/>
        </w:rPr>
        <w:t xml:space="preserve">na način iz </w:t>
      </w:r>
      <w:r w:rsidR="005E1F21">
        <w:rPr>
          <w:rFonts w:cs="Arial"/>
          <w:szCs w:val="20"/>
          <w:lang w:eastAsia="sl-SI"/>
        </w:rPr>
        <w:t>3</w:t>
      </w:r>
      <w:r w:rsidR="0099247A">
        <w:rPr>
          <w:rFonts w:cs="Arial"/>
          <w:szCs w:val="20"/>
          <w:lang w:eastAsia="sl-SI"/>
        </w:rPr>
        <w:t>1</w:t>
      </w:r>
      <w:r w:rsidR="005E1F21">
        <w:rPr>
          <w:rFonts w:cs="Arial"/>
          <w:szCs w:val="20"/>
          <w:lang w:eastAsia="sl-SI"/>
        </w:rPr>
        <w:t>.</w:t>
      </w:r>
      <w:r w:rsidR="002D4E3E" w:rsidRPr="00347E28">
        <w:rPr>
          <w:rFonts w:cs="Arial"/>
          <w:szCs w:val="20"/>
          <w:lang w:eastAsia="sl-SI"/>
        </w:rPr>
        <w:t> člena te uredbe</w:t>
      </w:r>
      <w:r w:rsidRPr="00347E28">
        <w:rPr>
          <w:rFonts w:cs="Arial"/>
          <w:szCs w:val="20"/>
          <w:lang w:eastAsia="sl-SI"/>
        </w:rPr>
        <w:t>. Programi se lahko nanašajo na dejavnosti, ki bodo izvedene v obdobju med 1. junijem leta vložitve vloge iz tega odstavka in 31. majem naslednjega leta.</w:t>
      </w:r>
    </w:p>
    <w:p w14:paraId="64124AE8" w14:textId="44D00203" w:rsidR="00347E28" w:rsidRPr="00347E28" w:rsidRDefault="00347E28" w:rsidP="009750E5">
      <w:pPr>
        <w:spacing w:line="240" w:lineRule="auto"/>
        <w:jc w:val="both"/>
        <w:rPr>
          <w:rFonts w:cs="Arial"/>
          <w:szCs w:val="20"/>
          <w:lang w:eastAsia="sl-SI"/>
        </w:rPr>
      </w:pPr>
      <w:r w:rsidRPr="00347E28">
        <w:rPr>
          <w:rFonts w:cs="Arial"/>
          <w:szCs w:val="20"/>
          <w:lang w:eastAsia="sl-SI"/>
        </w:rPr>
        <w:lastRenderedPageBreak/>
        <w:t>(2) Vloga iz prejšnjega odstavka mora poleg podatkov iz drugega odstavka 1</w:t>
      </w:r>
      <w:r w:rsidR="0099247A">
        <w:rPr>
          <w:rFonts w:cs="Arial"/>
          <w:szCs w:val="20"/>
          <w:lang w:eastAsia="sl-SI"/>
        </w:rPr>
        <w:t>7</w:t>
      </w:r>
      <w:r w:rsidRPr="00347E28">
        <w:rPr>
          <w:rFonts w:cs="Arial"/>
          <w:szCs w:val="20"/>
          <w:lang w:eastAsia="sl-SI"/>
        </w:rPr>
        <w:t>. člena te uredbe vsebovati tudi:</w:t>
      </w:r>
    </w:p>
    <w:p w14:paraId="2CD0A0F1" w14:textId="77777777" w:rsidR="00347E28" w:rsidRPr="00347E28" w:rsidRDefault="009750E5" w:rsidP="009750E5">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državo, na katero se nanaša program,</w:t>
      </w:r>
    </w:p>
    <w:p w14:paraId="5ABAFE4A" w14:textId="77777777" w:rsidR="00347E28" w:rsidRPr="00347E28" w:rsidRDefault="009750E5" w:rsidP="009750E5">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analizo rezultatov dosedanje promocije (vključno z referencami dosedanje promocije) in pričakovano prodajo,</w:t>
      </w:r>
    </w:p>
    <w:p w14:paraId="52BA3453" w14:textId="77777777" w:rsidR="00347E28" w:rsidRPr="00347E28" w:rsidRDefault="009750E5" w:rsidP="009750E5">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opis situacije na zadevnem tretjem trgu in povpraševanja.</w:t>
      </w:r>
    </w:p>
    <w:p w14:paraId="4C762D04" w14:textId="49F55111"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(3) Agencija v posameznem letu odobri največ pet programov za promocijo </w:t>
      </w:r>
      <w:r w:rsidR="002D4E3E">
        <w:rPr>
          <w:rFonts w:cs="Arial"/>
          <w:szCs w:val="20"/>
          <w:lang w:eastAsia="sl-SI"/>
        </w:rPr>
        <w:t>v tretjih državah</w:t>
      </w:r>
      <w:r w:rsidRPr="00347E28">
        <w:rPr>
          <w:rFonts w:cs="Arial"/>
          <w:szCs w:val="20"/>
          <w:lang w:eastAsia="sl-SI"/>
        </w:rPr>
        <w:t xml:space="preserve"> istega upravičenca, pri čemer imajo prednost programi z višjimi upravičenimi stroški.</w:t>
      </w:r>
    </w:p>
    <w:p w14:paraId="6CA9DCA0"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(4) O ustreznosti programa in višini sredstev za odobreni program odloči agencija najpozneje do 31. maja v letu vložitve programa.</w:t>
      </w:r>
    </w:p>
    <w:p w14:paraId="03FDAB60" w14:textId="7FA583CB" w:rsidR="00756B3A" w:rsidRPr="00756B3A" w:rsidRDefault="00347E28" w:rsidP="00347E28">
      <w:pPr>
        <w:spacing w:before="100" w:beforeAutospacing="1" w:after="100" w:afterAutospacing="1" w:line="240" w:lineRule="auto"/>
        <w:jc w:val="both"/>
        <w:rPr>
          <w:rFonts w:cs="Arial"/>
          <w:szCs w:val="20"/>
          <w:lang w:eastAsia="sl-SI"/>
        </w:rPr>
      </w:pPr>
      <w:r w:rsidRPr="00A50418">
        <w:rPr>
          <w:rFonts w:cs="Arial"/>
          <w:szCs w:val="20"/>
          <w:lang w:eastAsia="sl-SI"/>
        </w:rPr>
        <w:t>(</w:t>
      </w:r>
      <w:r w:rsidR="00367FD5">
        <w:rPr>
          <w:rFonts w:cs="Arial"/>
          <w:szCs w:val="20"/>
          <w:lang w:eastAsia="sl-SI"/>
        </w:rPr>
        <w:t>5</w:t>
      </w:r>
      <w:r w:rsidRPr="00A50418">
        <w:rPr>
          <w:rFonts w:cs="Arial"/>
          <w:szCs w:val="20"/>
          <w:lang w:eastAsia="sl-SI"/>
        </w:rPr>
        <w:t>) </w:t>
      </w:r>
      <w:r w:rsidR="00BC3014">
        <w:rPr>
          <w:rFonts w:cs="Arial"/>
          <w:szCs w:val="20"/>
          <w:lang w:eastAsia="sl-SI"/>
        </w:rPr>
        <w:t>Upravičenec lahko prejme podporo za promocijo v tretjih državah največ za obdobje petih let za isti trg tretje države</w:t>
      </w:r>
      <w:r w:rsidR="009563AA">
        <w:rPr>
          <w:rFonts w:cs="Arial"/>
          <w:szCs w:val="20"/>
          <w:lang w:eastAsia="sl-SI"/>
        </w:rPr>
        <w:t>, razen za dejavnosti promocije in komuniciranja za konsolidacijo možnosti prodaje, kjer se upošteva določba drugega pododstavka prvega odstavka člena 58 Uredbe 2021/2115/EU.</w:t>
      </w:r>
      <w:r w:rsidR="00BC3014">
        <w:rPr>
          <w:rFonts w:cs="Arial"/>
          <w:szCs w:val="20"/>
          <w:lang w:eastAsia="sl-SI"/>
        </w:rPr>
        <w:t xml:space="preserve"> Z</w:t>
      </w:r>
      <w:r w:rsidR="00BC3014" w:rsidRPr="00BC3014">
        <w:rPr>
          <w:rFonts w:cs="Arial"/>
          <w:szCs w:val="20"/>
          <w:lang w:eastAsia="sl-SI"/>
        </w:rPr>
        <w:t xml:space="preserve">a </w:t>
      </w:r>
      <w:r w:rsidR="00BC3014">
        <w:rPr>
          <w:rFonts w:cs="Arial"/>
          <w:szCs w:val="20"/>
          <w:lang w:eastAsia="sl-SI"/>
        </w:rPr>
        <w:t>potrebe tega odstavka se za nov</w:t>
      </w:r>
      <w:r w:rsidR="00BC3014" w:rsidRPr="00BC3014">
        <w:rPr>
          <w:rFonts w:cs="Arial"/>
          <w:szCs w:val="20"/>
          <w:lang w:eastAsia="sl-SI"/>
        </w:rPr>
        <w:t xml:space="preserve"> trg tretje države šteje druga regija v isti tretji državi ali pa druga ciljna skupina na istem trgu. </w:t>
      </w:r>
    </w:p>
    <w:p w14:paraId="35A4240B" w14:textId="77777777" w:rsidR="0068535D" w:rsidRDefault="0068535D" w:rsidP="0068535D">
      <w:pPr>
        <w:spacing w:line="240" w:lineRule="auto"/>
        <w:jc w:val="center"/>
        <w:rPr>
          <w:rFonts w:cs="Arial"/>
          <w:szCs w:val="20"/>
          <w:lang w:eastAsia="sl-SI"/>
        </w:rPr>
      </w:pPr>
    </w:p>
    <w:p w14:paraId="75078D3D" w14:textId="3804515B" w:rsidR="00347E28" w:rsidRPr="00347E28" w:rsidRDefault="0005215D" w:rsidP="0068535D">
      <w:pPr>
        <w:spacing w:line="240" w:lineRule="auto"/>
        <w:jc w:val="center"/>
        <w:rPr>
          <w:rFonts w:cs="Arial"/>
          <w:szCs w:val="20"/>
          <w:lang w:eastAsia="sl-SI"/>
        </w:rPr>
      </w:pPr>
      <w:r>
        <w:rPr>
          <w:rFonts w:cs="Arial"/>
          <w:szCs w:val="20"/>
          <w:lang w:eastAsia="sl-SI"/>
        </w:rPr>
        <w:t>2</w:t>
      </w:r>
      <w:r w:rsidR="00367FD5">
        <w:rPr>
          <w:rFonts w:cs="Arial"/>
          <w:szCs w:val="20"/>
          <w:lang w:eastAsia="sl-SI"/>
        </w:rPr>
        <w:t>3</w:t>
      </w:r>
      <w:r w:rsidR="00347E28" w:rsidRPr="00347E28">
        <w:rPr>
          <w:rFonts w:cs="Arial"/>
          <w:szCs w:val="20"/>
          <w:lang w:eastAsia="sl-SI"/>
        </w:rPr>
        <w:t>. člen</w:t>
      </w:r>
    </w:p>
    <w:p w14:paraId="3DC255CC" w14:textId="77777777" w:rsidR="00347E28" w:rsidRDefault="00347E28" w:rsidP="0068535D">
      <w:pPr>
        <w:spacing w:line="240" w:lineRule="auto"/>
        <w:jc w:val="center"/>
        <w:rPr>
          <w:rFonts w:cs="Arial"/>
          <w:szCs w:val="20"/>
          <w:lang w:eastAsia="sl-SI"/>
        </w:rPr>
      </w:pPr>
      <w:r w:rsidRPr="00347E28">
        <w:rPr>
          <w:rFonts w:cs="Arial"/>
          <w:szCs w:val="20"/>
          <w:lang w:eastAsia="sl-SI"/>
        </w:rPr>
        <w:t>(dodelitev podpore)</w:t>
      </w:r>
    </w:p>
    <w:p w14:paraId="636237AB" w14:textId="18B1D00D" w:rsidR="00347E28" w:rsidRPr="00347E28" w:rsidRDefault="00347E28" w:rsidP="0068535D">
      <w:pPr>
        <w:spacing w:before="100" w:beforeAutospacing="1" w:line="240" w:lineRule="auto"/>
        <w:jc w:val="both"/>
        <w:rPr>
          <w:rFonts w:cs="Arial"/>
          <w:szCs w:val="20"/>
          <w:lang w:eastAsia="sl-SI"/>
        </w:rPr>
      </w:pPr>
      <w:r w:rsidRPr="00347E28">
        <w:rPr>
          <w:rFonts w:cs="Arial"/>
          <w:szCs w:val="20"/>
          <w:lang w:eastAsia="sl-SI"/>
        </w:rPr>
        <w:t xml:space="preserve">(1) Upravičenec uveljavlja podporo za promocijo </w:t>
      </w:r>
      <w:r w:rsidR="002D4E3E">
        <w:rPr>
          <w:rFonts w:cs="Arial"/>
          <w:szCs w:val="20"/>
          <w:lang w:eastAsia="sl-SI"/>
        </w:rPr>
        <w:t>v tretjih državah</w:t>
      </w:r>
      <w:r w:rsidRPr="00347E28">
        <w:rPr>
          <w:rFonts w:cs="Arial"/>
          <w:szCs w:val="20"/>
          <w:lang w:eastAsia="sl-SI"/>
        </w:rPr>
        <w:t xml:space="preserve"> na podlagi vlog za povrnitev upravičenih stroškov za izvedene dejavnosti iz programa, ki jih </w:t>
      </w:r>
      <w:r w:rsidR="002D4E3E" w:rsidRPr="00347E28">
        <w:rPr>
          <w:rFonts w:cs="Arial"/>
          <w:szCs w:val="20"/>
          <w:lang w:eastAsia="sl-SI"/>
        </w:rPr>
        <w:t xml:space="preserve">na način iz </w:t>
      </w:r>
      <w:r w:rsidR="00BE651E">
        <w:rPr>
          <w:rFonts w:cs="Arial"/>
          <w:szCs w:val="20"/>
          <w:lang w:eastAsia="sl-SI"/>
        </w:rPr>
        <w:t>3</w:t>
      </w:r>
      <w:r w:rsidR="00BF2B01">
        <w:rPr>
          <w:rFonts w:cs="Arial"/>
          <w:szCs w:val="20"/>
          <w:lang w:eastAsia="sl-SI"/>
        </w:rPr>
        <w:t>1</w:t>
      </w:r>
      <w:r w:rsidR="00BE651E">
        <w:rPr>
          <w:rFonts w:cs="Arial"/>
          <w:szCs w:val="20"/>
          <w:lang w:eastAsia="sl-SI"/>
        </w:rPr>
        <w:t>.</w:t>
      </w:r>
      <w:r w:rsidR="002D4E3E" w:rsidRPr="00347E28">
        <w:rPr>
          <w:rFonts w:cs="Arial"/>
          <w:szCs w:val="20"/>
          <w:lang w:eastAsia="sl-SI"/>
        </w:rPr>
        <w:t xml:space="preserve"> člena te uredbe </w:t>
      </w:r>
      <w:r w:rsidRPr="00347E28">
        <w:rPr>
          <w:rFonts w:cs="Arial"/>
          <w:szCs w:val="20"/>
          <w:lang w:eastAsia="sl-SI"/>
        </w:rPr>
        <w:t>vloži na agencijo v naslednjih rokih:</w:t>
      </w:r>
    </w:p>
    <w:p w14:paraId="49FE7CAD"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do 31. januarja tekočega leta za dejavnosti, izvedene med 1. junijem in 31. decembrom preteklega leta, in</w:t>
      </w:r>
    </w:p>
    <w:p w14:paraId="4301E5B8" w14:textId="78873AD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do </w:t>
      </w:r>
      <w:r w:rsidR="00B804DA">
        <w:rPr>
          <w:rFonts w:cs="Arial"/>
          <w:szCs w:val="20"/>
          <w:lang w:eastAsia="sl-SI"/>
        </w:rPr>
        <w:t>15</w:t>
      </w:r>
      <w:r w:rsidR="00347E28" w:rsidRPr="00347E28">
        <w:rPr>
          <w:rFonts w:cs="Arial"/>
          <w:szCs w:val="20"/>
          <w:lang w:eastAsia="sl-SI"/>
        </w:rPr>
        <w:t>. junija za dejavnosti, izvedene med 1. januarjem in 31. majem tekočega leta.</w:t>
      </w:r>
    </w:p>
    <w:p w14:paraId="3AD69AC3" w14:textId="77777777" w:rsidR="00347E28" w:rsidRPr="00347E28" w:rsidRDefault="00347E28" w:rsidP="00523644">
      <w:pPr>
        <w:spacing w:before="100" w:beforeAutospacing="1" w:line="240" w:lineRule="auto"/>
        <w:jc w:val="both"/>
        <w:rPr>
          <w:rFonts w:cs="Arial"/>
          <w:szCs w:val="20"/>
          <w:lang w:eastAsia="sl-SI"/>
        </w:rPr>
      </w:pPr>
      <w:r w:rsidRPr="00347E28">
        <w:rPr>
          <w:rFonts w:cs="Arial"/>
          <w:szCs w:val="20"/>
          <w:lang w:eastAsia="sl-SI"/>
        </w:rPr>
        <w:t xml:space="preserve">(2) Vloga iz prejšnjega odstavka mora vsebovati: </w:t>
      </w:r>
    </w:p>
    <w:p w14:paraId="55FBF94A" w14:textId="77777777" w:rsidR="00347E28" w:rsidRPr="00347E28" w:rsidRDefault="0068535D" w:rsidP="00523644">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podatke o vlagatelju (osebno ime ali firmo, naslov ali sedež in KMG-MID, če je vlagatelj zavezan vpisu v register kmetijskih gospodarstev),</w:t>
      </w:r>
    </w:p>
    <w:p w14:paraId="3E976C8A"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številko odločbe o ustreznosti odobrenega programa iz četrtega odstavka prejšnjega člena,</w:t>
      </w:r>
    </w:p>
    <w:p w14:paraId="522BD01C"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višino zahtevane podpore po posameznih izvedenih dejavnostih za promocijo vina v obdobju, na katero se nanaša vloga, </w:t>
      </w:r>
    </w:p>
    <w:p w14:paraId="75DBA42D"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poročilo in dokazilo o izvedbi posameznih dejavnosti, na katere se nanašajo stroški v vlogi, vključno s specifikacijo računov in preostalih stroškov po posameznih izvedenih dejavnostih,</w:t>
      </w:r>
    </w:p>
    <w:p w14:paraId="1D02DFBA" w14:textId="474B2778" w:rsidR="001A5A65" w:rsidRDefault="0068535D" w:rsidP="002A20F8">
      <w:pPr>
        <w:spacing w:line="240" w:lineRule="auto"/>
        <w:jc w:val="both"/>
        <w:rPr>
          <w:rFonts w:cs="Arial"/>
          <w:szCs w:val="20"/>
          <w:lang w:eastAsia="sl-SI"/>
        </w:rPr>
      </w:pPr>
      <w:r w:rsidRPr="00347E28">
        <w:rPr>
          <w:rFonts w:cs="Arial"/>
          <w:szCs w:val="20"/>
        </w:rPr>
        <w:t>–</w:t>
      </w:r>
      <w:r w:rsidR="001A5A65">
        <w:rPr>
          <w:rFonts w:cs="Arial"/>
          <w:szCs w:val="20"/>
        </w:rPr>
        <w:t xml:space="preserve"> </w:t>
      </w:r>
      <w:r w:rsidR="00347E28" w:rsidRPr="00347E28">
        <w:rPr>
          <w:rFonts w:cs="Arial"/>
          <w:szCs w:val="20"/>
          <w:lang w:eastAsia="sl-SI"/>
        </w:rPr>
        <w:t>račun</w:t>
      </w:r>
      <w:r w:rsidR="00353BF9">
        <w:rPr>
          <w:rFonts w:cs="Arial"/>
          <w:szCs w:val="20"/>
          <w:lang w:eastAsia="sl-SI"/>
        </w:rPr>
        <w:t>e</w:t>
      </w:r>
      <w:r w:rsidR="00347E28" w:rsidRPr="00347E28">
        <w:rPr>
          <w:rFonts w:cs="Arial"/>
          <w:szCs w:val="20"/>
          <w:lang w:eastAsia="sl-SI"/>
        </w:rPr>
        <w:t xml:space="preserve"> za upravičene stroške, ki se glasijo na upravičenca in na katere se nanaša vloga, </w:t>
      </w:r>
    </w:p>
    <w:p w14:paraId="063642AB" w14:textId="2FAD8F3E" w:rsidR="00347E28" w:rsidRDefault="001A5A65" w:rsidP="00523644">
      <w:pPr>
        <w:spacing w:after="100" w:afterAutospacing="1"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dokazil</w:t>
      </w:r>
      <w:r>
        <w:rPr>
          <w:rFonts w:cs="Arial"/>
          <w:szCs w:val="20"/>
          <w:lang w:eastAsia="sl-SI"/>
        </w:rPr>
        <w:t>a</w:t>
      </w:r>
      <w:r w:rsidR="00347E28" w:rsidRPr="00347E28">
        <w:rPr>
          <w:rFonts w:cs="Arial"/>
          <w:szCs w:val="20"/>
          <w:lang w:eastAsia="sl-SI"/>
        </w:rPr>
        <w:t xml:space="preserve"> o plačilu računov (položnica</w:t>
      </w:r>
      <w:r w:rsidR="00962238">
        <w:rPr>
          <w:rFonts w:cs="Arial"/>
          <w:szCs w:val="20"/>
          <w:lang w:eastAsia="sl-SI"/>
        </w:rPr>
        <w:t>,</w:t>
      </w:r>
      <w:r w:rsidR="00347E28" w:rsidRPr="00347E28">
        <w:rPr>
          <w:rFonts w:cs="Arial"/>
          <w:szCs w:val="20"/>
          <w:lang w:eastAsia="sl-SI"/>
        </w:rPr>
        <w:t xml:space="preserve"> blagajniški prejemek, </w:t>
      </w:r>
      <w:r w:rsidR="00962238">
        <w:rPr>
          <w:rFonts w:cs="Arial"/>
          <w:szCs w:val="20"/>
          <w:lang w:eastAsia="sl-SI"/>
        </w:rPr>
        <w:t xml:space="preserve">potrdilo banke o izvršenem plačilu, </w:t>
      </w:r>
      <w:r w:rsidR="00347E28" w:rsidRPr="00347E28">
        <w:rPr>
          <w:rFonts w:cs="Arial"/>
          <w:szCs w:val="20"/>
          <w:lang w:eastAsia="sl-SI"/>
        </w:rPr>
        <w:t xml:space="preserve">bančni izpisek o prometu na računu, iz katerega je razvidno izvršeno plačilo, potrjen kompenzacijski nalog, pobotna izjava ali </w:t>
      </w:r>
      <w:proofErr w:type="spellStart"/>
      <w:r w:rsidR="00347E28" w:rsidRPr="00347E28">
        <w:rPr>
          <w:rFonts w:cs="Arial"/>
          <w:szCs w:val="20"/>
          <w:lang w:eastAsia="sl-SI"/>
        </w:rPr>
        <w:t>asignacijska</w:t>
      </w:r>
      <w:proofErr w:type="spellEnd"/>
      <w:r w:rsidR="00347E28" w:rsidRPr="00347E28">
        <w:rPr>
          <w:rFonts w:cs="Arial"/>
          <w:szCs w:val="20"/>
          <w:lang w:eastAsia="sl-SI"/>
        </w:rPr>
        <w:t xml:space="preserve"> pogodba).</w:t>
      </w:r>
    </w:p>
    <w:p w14:paraId="52AA131D" w14:textId="26BEF9B8" w:rsidR="005D41B3" w:rsidRDefault="00AB0206" w:rsidP="00AB0206">
      <w:pPr>
        <w:spacing w:before="100" w:beforeAutospacing="1" w:after="100" w:afterAutospacing="1" w:line="240" w:lineRule="auto"/>
        <w:jc w:val="both"/>
        <w:rPr>
          <w:rFonts w:cs="Arial"/>
          <w:szCs w:val="20"/>
          <w:lang w:eastAsia="sl-SI"/>
        </w:rPr>
      </w:pPr>
      <w:r w:rsidRPr="00347E28">
        <w:rPr>
          <w:rFonts w:cs="Arial"/>
          <w:szCs w:val="20"/>
          <w:lang w:eastAsia="sl-SI"/>
        </w:rPr>
        <w:t>(3) </w:t>
      </w:r>
      <w:r w:rsidR="005D41B3">
        <w:rPr>
          <w:rFonts w:cs="Arial"/>
          <w:szCs w:val="20"/>
          <w:lang w:eastAsia="sl-SI"/>
        </w:rPr>
        <w:t xml:space="preserve">Če je dokazilo o izvedbi posameznih dejavnosti iz četrte alineje prejšnjega </w:t>
      </w:r>
      <w:r w:rsidR="004646BF">
        <w:rPr>
          <w:rFonts w:cs="Arial"/>
          <w:szCs w:val="20"/>
          <w:lang w:eastAsia="sl-SI"/>
        </w:rPr>
        <w:t>odstavka</w:t>
      </w:r>
      <w:r w:rsidR="005D41B3">
        <w:rPr>
          <w:rFonts w:cs="Arial"/>
          <w:szCs w:val="20"/>
          <w:lang w:eastAsia="sl-SI"/>
        </w:rPr>
        <w:t xml:space="preserve"> fotografija, mora </w:t>
      </w:r>
      <w:r w:rsidR="00962238">
        <w:rPr>
          <w:rFonts w:cs="Arial"/>
          <w:szCs w:val="20"/>
          <w:lang w:eastAsia="sl-SI"/>
        </w:rPr>
        <w:t>biti ta geografsko označena.</w:t>
      </w:r>
    </w:p>
    <w:p w14:paraId="29CAF603" w14:textId="2860B1FF" w:rsidR="00AB0206" w:rsidRDefault="005D41B3" w:rsidP="00AB0206">
      <w:pPr>
        <w:spacing w:before="100" w:beforeAutospacing="1" w:after="100" w:afterAutospacing="1" w:line="240" w:lineRule="auto"/>
        <w:jc w:val="both"/>
        <w:rPr>
          <w:rFonts w:cs="Arial"/>
          <w:szCs w:val="20"/>
          <w:lang w:eastAsia="sl-SI"/>
        </w:rPr>
      </w:pPr>
      <w:r>
        <w:rPr>
          <w:rFonts w:cs="Arial"/>
          <w:szCs w:val="20"/>
          <w:lang w:eastAsia="sl-SI"/>
        </w:rPr>
        <w:t xml:space="preserve">(4) </w:t>
      </w:r>
      <w:r w:rsidR="00AB0206" w:rsidRPr="00347E28">
        <w:rPr>
          <w:rFonts w:cs="Arial"/>
          <w:szCs w:val="20"/>
          <w:lang w:eastAsia="sl-SI"/>
        </w:rPr>
        <w:t>Višina podpore znaša 50 % upravičenih stroškov.</w:t>
      </w:r>
    </w:p>
    <w:p w14:paraId="20995B74" w14:textId="43D092C2" w:rsidR="00724018" w:rsidRPr="00347E28" w:rsidRDefault="00724018" w:rsidP="00AB0206">
      <w:pPr>
        <w:spacing w:before="100" w:beforeAutospacing="1" w:after="100" w:afterAutospacing="1" w:line="240" w:lineRule="auto"/>
        <w:jc w:val="both"/>
        <w:rPr>
          <w:rFonts w:cs="Arial"/>
          <w:szCs w:val="20"/>
          <w:lang w:eastAsia="sl-SI"/>
        </w:rPr>
      </w:pPr>
      <w:r>
        <w:rPr>
          <w:rFonts w:cs="Arial"/>
          <w:szCs w:val="20"/>
          <w:lang w:eastAsia="sl-SI"/>
        </w:rPr>
        <w:t xml:space="preserve">(5) </w:t>
      </w:r>
      <w:r w:rsidRPr="00347E28">
        <w:rPr>
          <w:rFonts w:cs="Arial"/>
          <w:szCs w:val="20"/>
          <w:lang w:eastAsia="sl-SI"/>
        </w:rPr>
        <w:t xml:space="preserve">Agencija o vlogah za podporo za promocijo </w:t>
      </w:r>
      <w:r>
        <w:rPr>
          <w:rFonts w:cs="Arial"/>
          <w:szCs w:val="20"/>
          <w:lang w:eastAsia="sl-SI"/>
        </w:rPr>
        <w:t>v tretjih državah odloči</w:t>
      </w:r>
      <w:r w:rsidRPr="00347E28">
        <w:rPr>
          <w:rFonts w:cs="Arial"/>
          <w:szCs w:val="20"/>
          <w:lang w:eastAsia="sl-SI"/>
        </w:rPr>
        <w:t xml:space="preserve"> najpozneje do 30. septembra v letu vložitve vloge.</w:t>
      </w:r>
    </w:p>
    <w:p w14:paraId="6AA85862" w14:textId="77777777" w:rsidR="0068535D" w:rsidRDefault="0068535D" w:rsidP="0068535D">
      <w:pPr>
        <w:spacing w:line="240" w:lineRule="auto"/>
        <w:jc w:val="center"/>
        <w:rPr>
          <w:rFonts w:cs="Arial"/>
          <w:szCs w:val="20"/>
          <w:lang w:eastAsia="sl-SI"/>
        </w:rPr>
      </w:pPr>
    </w:p>
    <w:p w14:paraId="5753A5A1" w14:textId="77777777" w:rsidR="00347E28" w:rsidRPr="00347E28" w:rsidRDefault="00347E28" w:rsidP="0068535D">
      <w:pPr>
        <w:spacing w:line="240" w:lineRule="auto"/>
        <w:jc w:val="center"/>
        <w:rPr>
          <w:rFonts w:cs="Arial"/>
          <w:szCs w:val="20"/>
          <w:lang w:eastAsia="sl-SI"/>
        </w:rPr>
      </w:pPr>
      <w:r w:rsidRPr="00347E28">
        <w:rPr>
          <w:rFonts w:cs="Arial"/>
          <w:szCs w:val="20"/>
          <w:lang w:eastAsia="sl-SI"/>
        </w:rPr>
        <w:t>2.</w:t>
      </w:r>
      <w:r w:rsidRPr="00347E28">
        <w:rPr>
          <w:rFonts w:cs="Arial"/>
          <w:bCs/>
          <w:szCs w:val="20"/>
          <w:lang w:eastAsia="sl-SI"/>
        </w:rPr>
        <w:t xml:space="preserve"> Podpora za </w:t>
      </w:r>
      <w:r w:rsidR="0068535D">
        <w:rPr>
          <w:rFonts w:cs="Arial"/>
          <w:bCs/>
          <w:szCs w:val="20"/>
          <w:lang w:eastAsia="sl-SI"/>
        </w:rPr>
        <w:t>informiranje o vinih</w:t>
      </w:r>
    </w:p>
    <w:p w14:paraId="3F05FF42" w14:textId="77777777" w:rsidR="0068535D" w:rsidRDefault="0068535D" w:rsidP="0068535D">
      <w:pPr>
        <w:spacing w:line="240" w:lineRule="auto"/>
        <w:jc w:val="center"/>
        <w:rPr>
          <w:rFonts w:cs="Arial"/>
          <w:szCs w:val="20"/>
          <w:lang w:eastAsia="sl-SI"/>
        </w:rPr>
      </w:pPr>
    </w:p>
    <w:p w14:paraId="6C1BE0C6" w14:textId="305D1C29" w:rsidR="00B41812" w:rsidRPr="00347E28" w:rsidRDefault="00B41812" w:rsidP="00B41812">
      <w:pPr>
        <w:spacing w:line="240" w:lineRule="auto"/>
        <w:jc w:val="center"/>
        <w:rPr>
          <w:rFonts w:cs="Arial"/>
          <w:szCs w:val="20"/>
          <w:lang w:eastAsia="sl-SI"/>
        </w:rPr>
      </w:pPr>
      <w:r w:rsidRPr="00347E28">
        <w:rPr>
          <w:rFonts w:cs="Arial"/>
          <w:szCs w:val="20"/>
          <w:lang w:eastAsia="sl-SI"/>
        </w:rPr>
        <w:t>2</w:t>
      </w:r>
      <w:r w:rsidR="00D73104">
        <w:rPr>
          <w:rFonts w:cs="Arial"/>
          <w:szCs w:val="20"/>
          <w:lang w:eastAsia="sl-SI"/>
        </w:rPr>
        <w:t>4</w:t>
      </w:r>
      <w:r w:rsidRPr="00347E28">
        <w:rPr>
          <w:rFonts w:cs="Arial"/>
          <w:szCs w:val="20"/>
          <w:lang w:eastAsia="sl-SI"/>
        </w:rPr>
        <w:t>. člen</w:t>
      </w:r>
    </w:p>
    <w:p w14:paraId="048AF73B" w14:textId="77777777" w:rsidR="00B41812" w:rsidRDefault="00B41812" w:rsidP="00B41812">
      <w:pPr>
        <w:spacing w:line="240" w:lineRule="auto"/>
        <w:jc w:val="center"/>
        <w:rPr>
          <w:rFonts w:cs="Arial"/>
          <w:szCs w:val="20"/>
          <w:lang w:eastAsia="sl-SI"/>
        </w:rPr>
      </w:pPr>
      <w:r w:rsidRPr="00347E28">
        <w:rPr>
          <w:rFonts w:cs="Arial"/>
          <w:szCs w:val="20"/>
          <w:lang w:eastAsia="sl-SI"/>
        </w:rPr>
        <w:t>(upravičenci)</w:t>
      </w:r>
    </w:p>
    <w:p w14:paraId="623B4A1B" w14:textId="77777777" w:rsidR="00B41812" w:rsidRPr="00347E28" w:rsidRDefault="00B41812" w:rsidP="00B41812">
      <w:pPr>
        <w:spacing w:before="100" w:beforeAutospacing="1" w:line="240" w:lineRule="auto"/>
        <w:jc w:val="both"/>
        <w:rPr>
          <w:rFonts w:cs="Arial"/>
          <w:szCs w:val="20"/>
          <w:lang w:eastAsia="sl-SI"/>
        </w:rPr>
      </w:pPr>
      <w:r w:rsidRPr="00347E28">
        <w:rPr>
          <w:rFonts w:cs="Arial"/>
          <w:szCs w:val="20"/>
          <w:lang w:eastAsia="sl-SI"/>
        </w:rPr>
        <w:t xml:space="preserve">(1) Upravičenci do podpore za </w:t>
      </w:r>
      <w:r>
        <w:rPr>
          <w:rFonts w:cs="Arial"/>
          <w:szCs w:val="20"/>
          <w:lang w:eastAsia="sl-SI"/>
        </w:rPr>
        <w:t>informiranje o vinih</w:t>
      </w:r>
      <w:r w:rsidRPr="00347E28">
        <w:rPr>
          <w:rFonts w:cs="Arial"/>
          <w:szCs w:val="20"/>
          <w:lang w:eastAsia="sl-SI"/>
        </w:rPr>
        <w:t xml:space="preserve"> so: </w:t>
      </w:r>
    </w:p>
    <w:p w14:paraId="1796C614" w14:textId="77777777" w:rsidR="00B41812" w:rsidRPr="00347E28" w:rsidRDefault="00B41812" w:rsidP="00B41812">
      <w:pPr>
        <w:spacing w:line="240" w:lineRule="auto"/>
        <w:jc w:val="both"/>
        <w:rPr>
          <w:rFonts w:cs="Arial"/>
          <w:szCs w:val="20"/>
          <w:lang w:eastAsia="sl-SI"/>
        </w:rPr>
      </w:pPr>
      <w:r w:rsidRPr="00347E28">
        <w:rPr>
          <w:rFonts w:cs="Arial"/>
          <w:szCs w:val="20"/>
        </w:rPr>
        <w:lastRenderedPageBreak/>
        <w:t>–</w:t>
      </w:r>
      <w:r w:rsidRPr="00347E28">
        <w:rPr>
          <w:rFonts w:cs="Arial"/>
          <w:szCs w:val="20"/>
          <w:lang w:eastAsia="sl-SI"/>
        </w:rPr>
        <w:t xml:space="preserve"> združenja najmanj dveh pridelovalcev, vpisanih v register, </w:t>
      </w:r>
    </w:p>
    <w:p w14:paraId="0E399FB2" w14:textId="77777777" w:rsidR="00B41812" w:rsidRPr="00347E28" w:rsidRDefault="00B41812" w:rsidP="00B41812">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organizacije proizvajalcev vina, združenja organizacij proizvajalcev vina ali medpanožne organizacije, ustanovljene v skladu z Uredbo 1308/2013/EU, </w:t>
      </w:r>
    </w:p>
    <w:p w14:paraId="53B02C81" w14:textId="7F0E142D" w:rsidR="00B41812" w:rsidRDefault="00B41812" w:rsidP="00B41812">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Pr="004C5284">
        <w:rPr>
          <w:rFonts w:cs="Arial"/>
          <w:szCs w:val="20"/>
          <w:lang w:eastAsia="sl-SI"/>
        </w:rPr>
        <w:t>poklicne</w:t>
      </w:r>
      <w:r w:rsidRPr="00347E28">
        <w:rPr>
          <w:rFonts w:cs="Arial"/>
          <w:szCs w:val="20"/>
          <w:lang w:eastAsia="sl-SI"/>
        </w:rPr>
        <w:t xml:space="preserve"> vinogradniško-vinarske organizacije</w:t>
      </w:r>
      <w:r>
        <w:rPr>
          <w:rFonts w:cs="Arial"/>
          <w:szCs w:val="20"/>
          <w:lang w:eastAsia="sl-SI"/>
        </w:rPr>
        <w:t xml:space="preserve"> iz drugega odstavka </w:t>
      </w:r>
      <w:r w:rsidR="00D73104">
        <w:rPr>
          <w:rFonts w:cs="Arial"/>
          <w:szCs w:val="20"/>
          <w:lang w:eastAsia="sl-SI"/>
        </w:rPr>
        <w:t>20</w:t>
      </w:r>
      <w:r>
        <w:rPr>
          <w:rFonts w:cs="Arial"/>
          <w:szCs w:val="20"/>
          <w:lang w:eastAsia="sl-SI"/>
        </w:rPr>
        <w:t>. člena te uredbe</w:t>
      </w:r>
      <w:r w:rsidRPr="00347E28">
        <w:rPr>
          <w:rFonts w:cs="Arial"/>
          <w:szCs w:val="20"/>
          <w:lang w:eastAsia="sl-SI"/>
        </w:rPr>
        <w:t xml:space="preserve"> ali </w:t>
      </w:r>
    </w:p>
    <w:p w14:paraId="28A83D96" w14:textId="77777777" w:rsidR="00B41812" w:rsidRPr="00347E28" w:rsidRDefault="00B41812" w:rsidP="00B41812">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osebe javnega prava, ustanovljene v skladu z zakonom, ki ureja kmetijsko-gozdarsko zbornico, katere člani so pridelovalci.</w:t>
      </w:r>
    </w:p>
    <w:p w14:paraId="594F6C79" w14:textId="77777777" w:rsidR="00B41812" w:rsidRPr="00347E28" w:rsidRDefault="00B41812" w:rsidP="00B41812">
      <w:pPr>
        <w:spacing w:before="100" w:beforeAutospacing="1" w:after="100" w:afterAutospacing="1" w:line="240" w:lineRule="auto"/>
        <w:jc w:val="both"/>
        <w:rPr>
          <w:rFonts w:cs="Arial"/>
          <w:szCs w:val="20"/>
          <w:lang w:eastAsia="sl-SI"/>
        </w:rPr>
      </w:pPr>
      <w:r w:rsidRPr="00347E28">
        <w:rPr>
          <w:rFonts w:cs="Arial"/>
          <w:szCs w:val="20"/>
          <w:lang w:eastAsia="sl-SI"/>
        </w:rPr>
        <w:t>(</w:t>
      </w:r>
      <w:r>
        <w:rPr>
          <w:rFonts w:cs="Arial"/>
          <w:szCs w:val="20"/>
          <w:lang w:eastAsia="sl-SI"/>
        </w:rPr>
        <w:t>2</w:t>
      </w:r>
      <w:r w:rsidRPr="00347E28">
        <w:rPr>
          <w:rFonts w:cs="Arial"/>
          <w:szCs w:val="20"/>
          <w:lang w:eastAsia="sl-SI"/>
        </w:rPr>
        <w:t>) Upravičenec iz tega člena mora imeti med svojimi člani zastopane pridelovalce, ki pridelujejo vino na območju vsaj treh vinorodnih okolišev v Republiki Sloveniji</w:t>
      </w:r>
      <w:r>
        <w:rPr>
          <w:rFonts w:cs="Arial"/>
          <w:szCs w:val="20"/>
          <w:lang w:eastAsia="sl-SI"/>
        </w:rPr>
        <w:t xml:space="preserve">, </w:t>
      </w:r>
      <w:r w:rsidRPr="00BB119B">
        <w:rPr>
          <w:rFonts w:cs="Arial"/>
          <w:szCs w:val="20"/>
          <w:lang w:eastAsia="sl-SI"/>
        </w:rPr>
        <w:t>ali obdelujejo vsaj 100 ha vinogradov.</w:t>
      </w:r>
    </w:p>
    <w:p w14:paraId="1F58088F" w14:textId="77777777" w:rsidR="00B41812" w:rsidRDefault="00B41812" w:rsidP="0068535D">
      <w:pPr>
        <w:spacing w:line="240" w:lineRule="auto"/>
        <w:jc w:val="center"/>
        <w:rPr>
          <w:rFonts w:cs="Arial"/>
          <w:szCs w:val="20"/>
          <w:lang w:eastAsia="sl-SI"/>
        </w:rPr>
      </w:pPr>
    </w:p>
    <w:p w14:paraId="641E64C9" w14:textId="5A2906E5" w:rsidR="00347E28" w:rsidRPr="00347E28" w:rsidRDefault="0068535D" w:rsidP="0068535D">
      <w:pPr>
        <w:spacing w:line="240" w:lineRule="auto"/>
        <w:jc w:val="center"/>
        <w:rPr>
          <w:rFonts w:cs="Arial"/>
          <w:szCs w:val="20"/>
          <w:lang w:eastAsia="sl-SI"/>
        </w:rPr>
      </w:pPr>
      <w:r>
        <w:rPr>
          <w:rFonts w:cs="Arial"/>
          <w:szCs w:val="20"/>
          <w:lang w:eastAsia="sl-SI"/>
        </w:rPr>
        <w:t>2</w:t>
      </w:r>
      <w:r w:rsidR="00D73104">
        <w:rPr>
          <w:rFonts w:cs="Arial"/>
          <w:szCs w:val="20"/>
          <w:lang w:eastAsia="sl-SI"/>
        </w:rPr>
        <w:t>5</w:t>
      </w:r>
      <w:r w:rsidR="00347E28" w:rsidRPr="00347E28">
        <w:rPr>
          <w:rFonts w:cs="Arial"/>
          <w:szCs w:val="20"/>
          <w:lang w:eastAsia="sl-SI"/>
        </w:rPr>
        <w:t>. člen</w:t>
      </w:r>
    </w:p>
    <w:p w14:paraId="7D0D5CBD" w14:textId="77777777" w:rsidR="00347E28" w:rsidRDefault="00347E28" w:rsidP="0068535D">
      <w:pPr>
        <w:spacing w:line="240" w:lineRule="auto"/>
        <w:jc w:val="center"/>
        <w:rPr>
          <w:rFonts w:cs="Arial"/>
          <w:szCs w:val="20"/>
          <w:lang w:eastAsia="sl-SI"/>
        </w:rPr>
      </w:pPr>
      <w:r w:rsidRPr="00347E28">
        <w:rPr>
          <w:rFonts w:cs="Arial"/>
          <w:szCs w:val="20"/>
          <w:lang w:eastAsia="sl-SI"/>
        </w:rPr>
        <w:t>(dejavnosti)</w:t>
      </w:r>
    </w:p>
    <w:p w14:paraId="04ABCA2E" w14:textId="77777777" w:rsidR="00347E28" w:rsidRPr="00347E28" w:rsidRDefault="00347E28" w:rsidP="0068535D">
      <w:pPr>
        <w:spacing w:before="100" w:beforeAutospacing="1" w:line="240" w:lineRule="auto"/>
        <w:jc w:val="both"/>
        <w:rPr>
          <w:rFonts w:cs="Arial"/>
          <w:szCs w:val="20"/>
          <w:lang w:eastAsia="sl-SI"/>
        </w:rPr>
      </w:pPr>
      <w:r w:rsidRPr="00347E28">
        <w:rPr>
          <w:rFonts w:cs="Arial"/>
          <w:szCs w:val="20"/>
          <w:lang w:eastAsia="sl-SI"/>
        </w:rPr>
        <w:t xml:space="preserve">(1) Podpora za </w:t>
      </w:r>
      <w:r w:rsidR="0068535D">
        <w:rPr>
          <w:rFonts w:cs="Arial"/>
          <w:szCs w:val="20"/>
          <w:lang w:eastAsia="sl-SI"/>
        </w:rPr>
        <w:t>informiranje o vinih</w:t>
      </w:r>
      <w:r w:rsidRPr="00347E28">
        <w:rPr>
          <w:rFonts w:cs="Arial"/>
          <w:szCs w:val="20"/>
          <w:lang w:eastAsia="sl-SI"/>
        </w:rPr>
        <w:t xml:space="preserve"> se uvede za naslednje dejavnosti:</w:t>
      </w:r>
    </w:p>
    <w:p w14:paraId="4D780294"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informacijske kampanje (objava oglasov in člankov v medijih, izdelava informacijskega gradiva),</w:t>
      </w:r>
    </w:p>
    <w:p w14:paraId="1007C6A1" w14:textId="77777777" w:rsidR="00347E28" w:rsidRPr="00347E28" w:rsidRDefault="0068535D" w:rsidP="0068535D">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organizacijo </w:t>
      </w:r>
      <w:r>
        <w:rPr>
          <w:rFonts w:cs="Arial"/>
          <w:szCs w:val="20"/>
          <w:lang w:eastAsia="sl-SI"/>
        </w:rPr>
        <w:t>informiranja</w:t>
      </w:r>
      <w:r w:rsidR="00347E28" w:rsidRPr="00347E28">
        <w:rPr>
          <w:rFonts w:cs="Arial"/>
          <w:szCs w:val="20"/>
          <w:lang w:eastAsia="sl-SI"/>
        </w:rPr>
        <w:t xml:space="preserve"> potrošnikov v okviru prireditev, sejmov in razstav, ki so nacionalnega pomena ali pomembni na ravni Evropske unije.</w:t>
      </w:r>
    </w:p>
    <w:p w14:paraId="155BC052"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(2) </w:t>
      </w:r>
      <w:r w:rsidR="0068535D">
        <w:rPr>
          <w:rFonts w:cs="Arial"/>
          <w:szCs w:val="20"/>
          <w:lang w:eastAsia="sl-SI"/>
        </w:rPr>
        <w:t>Informiranje o vinih</w:t>
      </w:r>
      <w:r w:rsidRPr="00347E28">
        <w:rPr>
          <w:rFonts w:cs="Arial"/>
          <w:szCs w:val="20"/>
          <w:lang w:eastAsia="sl-SI"/>
        </w:rPr>
        <w:t xml:space="preserve"> mora temeljiti na dejanski kakovosti in lastnostih vina z zaščiteno označbo porekla ali zaščiteno geografsko označbo, ki ni usmerjeno k določeni blagovni znamki in ne spodbuja uživanja vina. Dejavnosti </w:t>
      </w:r>
      <w:r w:rsidR="0068535D">
        <w:rPr>
          <w:rFonts w:cs="Arial"/>
          <w:szCs w:val="20"/>
          <w:lang w:eastAsia="sl-SI"/>
        </w:rPr>
        <w:t>informiranja o vinih</w:t>
      </w:r>
      <w:r w:rsidRPr="00347E28">
        <w:rPr>
          <w:rFonts w:cs="Arial"/>
          <w:szCs w:val="20"/>
          <w:lang w:eastAsia="sl-SI"/>
        </w:rPr>
        <w:t xml:space="preserve"> morajo biti izvedene v jeziku države članice, v kateri se izvajajo.</w:t>
      </w:r>
    </w:p>
    <w:p w14:paraId="7BEDB53F" w14:textId="77777777" w:rsidR="00347E28" w:rsidRPr="00347E28" w:rsidRDefault="00347E28" w:rsidP="0068535D">
      <w:pPr>
        <w:spacing w:before="100" w:beforeAutospacing="1" w:line="240" w:lineRule="auto"/>
        <w:jc w:val="both"/>
        <w:rPr>
          <w:rFonts w:cs="Arial"/>
          <w:szCs w:val="20"/>
          <w:lang w:eastAsia="sl-SI"/>
        </w:rPr>
      </w:pPr>
      <w:r w:rsidRPr="00347E28">
        <w:rPr>
          <w:rFonts w:cs="Arial"/>
          <w:szCs w:val="20"/>
          <w:lang w:eastAsia="sl-SI"/>
        </w:rPr>
        <w:t xml:space="preserve">(3) Dejavnosti </w:t>
      </w:r>
      <w:r w:rsidR="0068535D">
        <w:rPr>
          <w:rFonts w:cs="Arial"/>
          <w:szCs w:val="20"/>
          <w:lang w:eastAsia="sl-SI"/>
        </w:rPr>
        <w:t>informiranja</w:t>
      </w:r>
      <w:r w:rsidRPr="00347E28">
        <w:rPr>
          <w:rFonts w:cs="Arial"/>
          <w:szCs w:val="20"/>
          <w:lang w:eastAsia="sl-SI"/>
        </w:rPr>
        <w:t xml:space="preserve"> iz prvega odstavka tega člena morajo vsebovati informacije o: </w:t>
      </w:r>
    </w:p>
    <w:p w14:paraId="694F1936"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Pr>
          <w:rFonts w:cs="Arial"/>
          <w:szCs w:val="20"/>
          <w:lang w:eastAsia="sl-SI"/>
        </w:rPr>
        <w:t xml:space="preserve">spodbujanju </w:t>
      </w:r>
      <w:r w:rsidR="00347E28" w:rsidRPr="00347E28">
        <w:rPr>
          <w:rFonts w:cs="Arial"/>
          <w:szCs w:val="20"/>
          <w:lang w:eastAsia="sl-SI"/>
        </w:rPr>
        <w:t>odgovorne</w:t>
      </w:r>
      <w:r>
        <w:rPr>
          <w:rFonts w:cs="Arial"/>
          <w:szCs w:val="20"/>
          <w:lang w:eastAsia="sl-SI"/>
        </w:rPr>
        <w:t>ga uživanja</w:t>
      </w:r>
      <w:r w:rsidR="00347E28" w:rsidRPr="00347E28">
        <w:rPr>
          <w:rFonts w:cs="Arial"/>
          <w:szCs w:val="20"/>
          <w:lang w:eastAsia="sl-SI"/>
        </w:rPr>
        <w:t xml:space="preserve"> vina, </w:t>
      </w:r>
    </w:p>
    <w:p w14:paraId="1A87190B" w14:textId="77777777" w:rsidR="00347E28" w:rsidRPr="00347E28" w:rsidRDefault="0068535D" w:rsidP="0068535D">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Pr>
          <w:rFonts w:cs="Arial"/>
          <w:szCs w:val="20"/>
          <w:lang w:eastAsia="sl-SI"/>
        </w:rPr>
        <w:t xml:space="preserve">promocijo shem </w:t>
      </w:r>
      <w:r w:rsidR="00347E28" w:rsidRPr="00347E28">
        <w:rPr>
          <w:rFonts w:cs="Arial"/>
          <w:szCs w:val="20"/>
          <w:lang w:eastAsia="sl-SI"/>
        </w:rPr>
        <w:t xml:space="preserve">kakovosti </w:t>
      </w:r>
      <w:r w:rsidRPr="00347E28">
        <w:rPr>
          <w:rFonts w:cs="Arial"/>
          <w:szCs w:val="20"/>
          <w:lang w:eastAsia="sl-SI"/>
        </w:rPr>
        <w:t>Evropske unije</w:t>
      </w:r>
      <w:r>
        <w:rPr>
          <w:rFonts w:cs="Arial"/>
          <w:szCs w:val="20"/>
          <w:lang w:eastAsia="sl-SI"/>
        </w:rPr>
        <w:t>, ki zajemajo</w:t>
      </w:r>
      <w:r w:rsidRPr="00347E28">
        <w:rPr>
          <w:rFonts w:cs="Arial"/>
          <w:szCs w:val="20"/>
          <w:lang w:eastAsia="sl-SI"/>
        </w:rPr>
        <w:t xml:space="preserve"> označbe porekla in geografske označbe</w:t>
      </w:r>
      <w:r>
        <w:rPr>
          <w:rFonts w:cs="Arial"/>
          <w:szCs w:val="20"/>
          <w:lang w:eastAsia="sl-SI"/>
        </w:rPr>
        <w:t>, ali</w:t>
      </w:r>
    </w:p>
    <w:p w14:paraId="4BD8681A" w14:textId="77777777" w:rsidR="00347E28" w:rsidRPr="00347E28" w:rsidRDefault="0068535D" w:rsidP="0068535D">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Pr>
          <w:rFonts w:cs="Arial"/>
          <w:szCs w:val="20"/>
          <w:lang w:eastAsia="sl-SI"/>
        </w:rPr>
        <w:t>kombinacijo dejavnosti iz prve in druge alineje</w:t>
      </w:r>
      <w:r w:rsidR="00347E28" w:rsidRPr="00347E28">
        <w:rPr>
          <w:rFonts w:cs="Arial"/>
          <w:szCs w:val="20"/>
          <w:lang w:eastAsia="sl-SI"/>
        </w:rPr>
        <w:t>.</w:t>
      </w:r>
    </w:p>
    <w:p w14:paraId="7C10E7F1" w14:textId="72FA6577" w:rsidR="00347E28" w:rsidRPr="00347E28" w:rsidRDefault="00385D61" w:rsidP="00385D61">
      <w:pPr>
        <w:spacing w:before="100" w:beforeAutospacing="1" w:line="240" w:lineRule="auto"/>
        <w:jc w:val="center"/>
        <w:rPr>
          <w:rFonts w:cs="Arial"/>
          <w:szCs w:val="20"/>
          <w:lang w:eastAsia="sl-SI"/>
        </w:rPr>
      </w:pPr>
      <w:r>
        <w:rPr>
          <w:rFonts w:cs="Arial"/>
          <w:szCs w:val="20"/>
          <w:lang w:eastAsia="sl-SI"/>
        </w:rPr>
        <w:t>2</w:t>
      </w:r>
      <w:r w:rsidR="00E962C8">
        <w:rPr>
          <w:rFonts w:cs="Arial"/>
          <w:szCs w:val="20"/>
          <w:lang w:eastAsia="sl-SI"/>
        </w:rPr>
        <w:t>6</w:t>
      </w:r>
      <w:r w:rsidR="00347E28" w:rsidRPr="00347E28">
        <w:rPr>
          <w:rFonts w:cs="Arial"/>
          <w:szCs w:val="20"/>
          <w:lang w:eastAsia="sl-SI"/>
        </w:rPr>
        <w:t>. člen</w:t>
      </w:r>
    </w:p>
    <w:p w14:paraId="2F9EF5DF" w14:textId="77777777" w:rsidR="00347E28" w:rsidRPr="00347E28" w:rsidRDefault="00347E28" w:rsidP="00B41812">
      <w:pPr>
        <w:spacing w:line="240" w:lineRule="auto"/>
        <w:jc w:val="center"/>
        <w:rPr>
          <w:rFonts w:cs="Arial"/>
          <w:szCs w:val="20"/>
          <w:lang w:eastAsia="sl-SI"/>
        </w:rPr>
      </w:pPr>
      <w:r w:rsidRPr="00347E28">
        <w:rPr>
          <w:rFonts w:cs="Arial"/>
          <w:szCs w:val="20"/>
          <w:lang w:eastAsia="sl-SI"/>
        </w:rPr>
        <w:t xml:space="preserve">(odobritev programov za </w:t>
      </w:r>
      <w:r w:rsidR="00385D61">
        <w:rPr>
          <w:rFonts w:cs="Arial"/>
          <w:szCs w:val="20"/>
          <w:lang w:eastAsia="sl-SI"/>
        </w:rPr>
        <w:t>informiranje o vinih</w:t>
      </w:r>
      <w:r w:rsidRPr="00347E28">
        <w:rPr>
          <w:rFonts w:cs="Arial"/>
          <w:szCs w:val="20"/>
          <w:lang w:eastAsia="sl-SI"/>
        </w:rPr>
        <w:t>)</w:t>
      </w:r>
    </w:p>
    <w:p w14:paraId="004B4674" w14:textId="0B13841D"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(1) Upravičenci iz prejšnjega člena za uveljavljanje podpore za </w:t>
      </w:r>
      <w:r w:rsidR="00385D61">
        <w:rPr>
          <w:rFonts w:cs="Arial"/>
          <w:szCs w:val="20"/>
          <w:lang w:eastAsia="sl-SI"/>
        </w:rPr>
        <w:t>informiranje o vinih</w:t>
      </w:r>
      <w:r w:rsidRPr="00347E28">
        <w:rPr>
          <w:rFonts w:cs="Arial"/>
          <w:szCs w:val="20"/>
          <w:lang w:eastAsia="sl-SI"/>
        </w:rPr>
        <w:t xml:space="preserve"> vložijo vloge za odobritev programov vsako leto najpozneje do 1. aprila</w:t>
      </w:r>
      <w:r w:rsidR="002701D8">
        <w:rPr>
          <w:rFonts w:cs="Arial"/>
          <w:szCs w:val="20"/>
          <w:lang w:eastAsia="sl-SI"/>
        </w:rPr>
        <w:t xml:space="preserve"> </w:t>
      </w:r>
      <w:r w:rsidR="002701D8" w:rsidRPr="00347E28">
        <w:rPr>
          <w:rFonts w:cs="Arial"/>
          <w:szCs w:val="20"/>
          <w:lang w:eastAsia="sl-SI"/>
        </w:rPr>
        <w:t xml:space="preserve">na način iz </w:t>
      </w:r>
      <w:r w:rsidR="00BE651E">
        <w:rPr>
          <w:rFonts w:cs="Arial"/>
          <w:szCs w:val="20"/>
          <w:lang w:eastAsia="sl-SI"/>
        </w:rPr>
        <w:t>3</w:t>
      </w:r>
      <w:r w:rsidR="00E962C8">
        <w:rPr>
          <w:rFonts w:cs="Arial"/>
          <w:szCs w:val="20"/>
          <w:lang w:eastAsia="sl-SI"/>
        </w:rPr>
        <w:t>1</w:t>
      </w:r>
      <w:r w:rsidR="00BE651E">
        <w:rPr>
          <w:rFonts w:cs="Arial"/>
          <w:szCs w:val="20"/>
          <w:lang w:eastAsia="sl-SI"/>
        </w:rPr>
        <w:t>.</w:t>
      </w:r>
      <w:r w:rsidR="002701D8" w:rsidRPr="00347E28">
        <w:rPr>
          <w:rFonts w:cs="Arial"/>
          <w:szCs w:val="20"/>
          <w:lang w:eastAsia="sl-SI"/>
        </w:rPr>
        <w:t> člena te uredbe</w:t>
      </w:r>
      <w:r w:rsidRPr="00347E28">
        <w:rPr>
          <w:rFonts w:cs="Arial"/>
          <w:szCs w:val="20"/>
          <w:lang w:eastAsia="sl-SI"/>
        </w:rPr>
        <w:t>. Programi se lahko nanašajo na dejavnosti, ki bodo izvedene v obdobju največ enega koledarskega leta in se začnejo izvajati vsaj dva meseca po vložitvi vloge za odobritev programov.</w:t>
      </w:r>
    </w:p>
    <w:p w14:paraId="62DA8CD5" w14:textId="06C00602" w:rsidR="00347E28" w:rsidRPr="00347E28" w:rsidRDefault="00347E28" w:rsidP="00385D61">
      <w:pPr>
        <w:spacing w:before="100" w:beforeAutospacing="1" w:line="240" w:lineRule="auto"/>
        <w:jc w:val="both"/>
        <w:rPr>
          <w:rFonts w:cs="Arial"/>
          <w:szCs w:val="20"/>
          <w:lang w:eastAsia="sl-SI"/>
        </w:rPr>
      </w:pPr>
      <w:r w:rsidRPr="00347E28">
        <w:rPr>
          <w:rFonts w:cs="Arial"/>
          <w:szCs w:val="20"/>
          <w:lang w:eastAsia="sl-SI"/>
        </w:rPr>
        <w:t xml:space="preserve">(2) Vloga iz prejšnjega odstavka mora poleg podatkov iz drugega odstavka </w:t>
      </w:r>
      <w:r w:rsidR="00B41812">
        <w:rPr>
          <w:rFonts w:cs="Arial"/>
          <w:szCs w:val="20"/>
          <w:lang w:eastAsia="sl-SI"/>
        </w:rPr>
        <w:t>1</w:t>
      </w:r>
      <w:r w:rsidR="00E962C8">
        <w:rPr>
          <w:rFonts w:cs="Arial"/>
          <w:szCs w:val="20"/>
          <w:lang w:eastAsia="sl-SI"/>
        </w:rPr>
        <w:t>7</w:t>
      </w:r>
      <w:r w:rsidRPr="00347E28">
        <w:rPr>
          <w:rFonts w:cs="Arial"/>
          <w:szCs w:val="20"/>
          <w:lang w:eastAsia="sl-SI"/>
        </w:rPr>
        <w:t>. člena te uredbe vsebovati tudi:</w:t>
      </w:r>
    </w:p>
    <w:p w14:paraId="7559A629" w14:textId="77777777" w:rsidR="00347E28" w:rsidRPr="00347E28" w:rsidRDefault="00385D61" w:rsidP="00385D61">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državo ali države, na katere se nanaša program,</w:t>
      </w:r>
    </w:p>
    <w:p w14:paraId="0B4878DF" w14:textId="77777777" w:rsidR="00347E28" w:rsidRPr="00347E28" w:rsidRDefault="00385D61" w:rsidP="00385D61">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 xml:space="preserve">reference dosedanjih dejavnosti, povezanih z </w:t>
      </w:r>
      <w:r>
        <w:rPr>
          <w:rFonts w:cs="Arial"/>
          <w:szCs w:val="20"/>
          <w:lang w:eastAsia="sl-SI"/>
        </w:rPr>
        <w:t>informiranjem o vinih</w:t>
      </w:r>
      <w:r w:rsidR="00347E28" w:rsidRPr="00347E28">
        <w:rPr>
          <w:rFonts w:cs="Arial"/>
          <w:szCs w:val="20"/>
          <w:lang w:eastAsia="sl-SI"/>
        </w:rPr>
        <w:t>,</w:t>
      </w:r>
    </w:p>
    <w:p w14:paraId="7651ADCB" w14:textId="77777777" w:rsidR="00347E28" w:rsidRPr="00347E28" w:rsidRDefault="00385D61" w:rsidP="00385D61">
      <w:pPr>
        <w:spacing w:after="100" w:afterAutospacing="1"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opis situacije v zadevni državi z vidika informiranosti potrošnika o vinih.</w:t>
      </w:r>
    </w:p>
    <w:p w14:paraId="301222DA" w14:textId="19172481" w:rsidR="00347E28" w:rsidRPr="00347E28" w:rsidRDefault="00B41812" w:rsidP="00347E28">
      <w:pPr>
        <w:spacing w:before="100" w:beforeAutospacing="1" w:after="100" w:afterAutospacing="1" w:line="240" w:lineRule="auto"/>
        <w:jc w:val="both"/>
        <w:rPr>
          <w:rFonts w:cs="Arial"/>
          <w:szCs w:val="20"/>
          <w:lang w:eastAsia="sl-SI"/>
        </w:rPr>
      </w:pPr>
      <w:r w:rsidDel="00B41812">
        <w:rPr>
          <w:rFonts w:cs="Arial"/>
          <w:szCs w:val="20"/>
          <w:lang w:eastAsia="sl-SI"/>
        </w:rPr>
        <w:t xml:space="preserve"> </w:t>
      </w:r>
      <w:r w:rsidR="00347E28" w:rsidRPr="00347E28">
        <w:rPr>
          <w:rFonts w:cs="Arial"/>
          <w:szCs w:val="20"/>
          <w:lang w:eastAsia="sl-SI"/>
        </w:rPr>
        <w:t>(</w:t>
      </w:r>
      <w:r>
        <w:rPr>
          <w:rFonts w:cs="Arial"/>
          <w:szCs w:val="20"/>
          <w:lang w:eastAsia="sl-SI"/>
        </w:rPr>
        <w:t>3</w:t>
      </w:r>
      <w:r w:rsidR="00347E28" w:rsidRPr="00347E28">
        <w:rPr>
          <w:rFonts w:cs="Arial"/>
          <w:szCs w:val="20"/>
          <w:lang w:eastAsia="sl-SI"/>
        </w:rPr>
        <w:t>) O ustreznosti programa in predvideni višini sredstev za odobreni program odloči agencija najpozneje v dveh mesecih od vložitve popolne vloge iz prvega odstavka tega člena.</w:t>
      </w:r>
    </w:p>
    <w:p w14:paraId="42CFDC43" w14:textId="66F49790" w:rsidR="00347E28" w:rsidRPr="00347E28" w:rsidRDefault="00347E28" w:rsidP="00347E28">
      <w:pPr>
        <w:spacing w:before="100" w:beforeAutospacing="1" w:after="100" w:afterAutospacing="1" w:line="240" w:lineRule="auto"/>
        <w:jc w:val="both"/>
        <w:rPr>
          <w:rFonts w:cs="Arial"/>
          <w:szCs w:val="20"/>
          <w:lang w:eastAsia="sl-SI"/>
        </w:rPr>
      </w:pPr>
      <w:r w:rsidRPr="00BB119B">
        <w:rPr>
          <w:rFonts w:cs="Arial"/>
          <w:szCs w:val="20"/>
          <w:lang w:eastAsia="sl-SI"/>
        </w:rPr>
        <w:t>(</w:t>
      </w:r>
      <w:r w:rsidR="00B41812" w:rsidRPr="00BB119B">
        <w:rPr>
          <w:rFonts w:cs="Arial"/>
          <w:szCs w:val="20"/>
          <w:lang w:eastAsia="sl-SI"/>
        </w:rPr>
        <w:t>4</w:t>
      </w:r>
      <w:bookmarkStart w:id="1" w:name="_Hlk127171616"/>
      <w:r w:rsidRPr="00BB119B">
        <w:rPr>
          <w:rFonts w:cs="Arial"/>
          <w:szCs w:val="20"/>
          <w:lang w:eastAsia="sl-SI"/>
        </w:rPr>
        <w:t xml:space="preserve">) Če dejavnosti </w:t>
      </w:r>
      <w:r w:rsidR="00CD4853" w:rsidRPr="00BB119B">
        <w:rPr>
          <w:rFonts w:cs="Arial"/>
          <w:szCs w:val="20"/>
          <w:lang w:eastAsia="sl-SI"/>
        </w:rPr>
        <w:t>informiranja o vinih</w:t>
      </w:r>
      <w:r w:rsidRPr="00BB119B">
        <w:rPr>
          <w:rFonts w:cs="Arial"/>
          <w:szCs w:val="20"/>
          <w:lang w:eastAsia="sl-SI"/>
        </w:rPr>
        <w:t xml:space="preserve"> vsebujejo tudi informacije v zvezi z učinki uživanja vina na zdravje in vedenje, se agencija o ustreznosti teh informacij pred odločitvijo o ustreznosti programa ali o podpori posvetuje z ministrstvom, pristojnim za zdravje.</w:t>
      </w:r>
      <w:r w:rsidR="00756B3A">
        <w:rPr>
          <w:rFonts w:cs="Arial"/>
          <w:szCs w:val="20"/>
          <w:lang w:eastAsia="sl-SI"/>
        </w:rPr>
        <w:t xml:space="preserve"> </w:t>
      </w:r>
      <w:bookmarkEnd w:id="1"/>
    </w:p>
    <w:p w14:paraId="62196A81" w14:textId="2F938635" w:rsidR="00657B8F" w:rsidRDefault="006258D5" w:rsidP="00657B8F">
      <w:pPr>
        <w:spacing w:before="100" w:beforeAutospacing="1" w:after="100" w:afterAutospacing="1" w:line="240" w:lineRule="auto"/>
        <w:jc w:val="both"/>
        <w:rPr>
          <w:rFonts w:cs="Arial"/>
          <w:szCs w:val="20"/>
          <w:lang w:eastAsia="sl-SI"/>
        </w:rPr>
      </w:pPr>
      <w:r w:rsidRPr="00BB119B">
        <w:rPr>
          <w:rFonts w:cs="Arial"/>
          <w:szCs w:val="20"/>
          <w:lang w:eastAsia="sl-SI"/>
        </w:rPr>
        <w:t xml:space="preserve">(5) Promocijsko gradivo za splošno promocijo in pospeševanje oznak kakovosti mora biti opremljeno z emblemom Unije in vsebovati naslednjo izjavo: »Financirala Evropska unija«. Emblem in izjava morata biti prikazana v skladu s tehničnimi značilnostmi, določenimi v Izvedbeni uredbi Komisije (EU) </w:t>
      </w:r>
      <w:r>
        <w:t xml:space="preserve">št. 821/2014 z dne 28. julija 2014 o pravilih za uporabo Uredbe (EU) št. 1303/2013 Evropskega parlamenta in Sveta glede podrobne ureditve prenosa in upravljanja prispevkov iz programov, poročanja o finančnih instrumentih, tehničnih značilnosti ukrepov obveščanja in komuniciranja za operacije ter sistema za beleženje in shranjevanje podatkov </w:t>
      </w:r>
      <w:r w:rsidRPr="00347E28">
        <w:rPr>
          <w:rFonts w:cs="Arial"/>
          <w:szCs w:val="20"/>
          <w:lang w:eastAsia="sl-SI"/>
        </w:rPr>
        <w:t>(UL L št.</w:t>
      </w:r>
      <w:r w:rsidRPr="00347E28">
        <w:rPr>
          <w:rFonts w:cs="Arial"/>
          <w:color w:val="000000"/>
          <w:szCs w:val="20"/>
          <w:lang w:eastAsia="sl-SI"/>
        </w:rPr>
        <w:t> </w:t>
      </w:r>
      <w:r>
        <w:rPr>
          <w:rFonts w:cs="Arial"/>
          <w:color w:val="000000"/>
          <w:szCs w:val="20"/>
          <w:lang w:eastAsia="sl-SI"/>
        </w:rPr>
        <w:t>223</w:t>
      </w:r>
      <w:r w:rsidRPr="00347E28">
        <w:rPr>
          <w:rFonts w:cs="Arial"/>
          <w:szCs w:val="20"/>
          <w:lang w:eastAsia="sl-SI"/>
        </w:rPr>
        <w:t xml:space="preserve"> z dne </w:t>
      </w:r>
      <w:r>
        <w:rPr>
          <w:rFonts w:cs="Arial"/>
          <w:szCs w:val="20"/>
          <w:lang w:eastAsia="sl-SI"/>
        </w:rPr>
        <w:t>29</w:t>
      </w:r>
      <w:r w:rsidRPr="00347E28">
        <w:rPr>
          <w:rFonts w:cs="Arial"/>
          <w:szCs w:val="20"/>
          <w:lang w:eastAsia="sl-SI"/>
        </w:rPr>
        <w:t>.</w:t>
      </w:r>
      <w:r w:rsidRPr="00347E28">
        <w:rPr>
          <w:rFonts w:cs="Arial"/>
          <w:color w:val="000000"/>
          <w:szCs w:val="20"/>
          <w:lang w:eastAsia="sl-SI"/>
        </w:rPr>
        <w:t> </w:t>
      </w:r>
      <w:r>
        <w:rPr>
          <w:rFonts w:cs="Arial"/>
          <w:color w:val="000000"/>
          <w:szCs w:val="20"/>
          <w:lang w:eastAsia="sl-SI"/>
        </w:rPr>
        <w:t>7</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201</w:t>
      </w:r>
      <w:r>
        <w:rPr>
          <w:rFonts w:cs="Arial"/>
          <w:szCs w:val="20"/>
          <w:lang w:eastAsia="sl-SI"/>
        </w:rPr>
        <w:t>4</w:t>
      </w:r>
      <w:r w:rsidRPr="00347E28">
        <w:rPr>
          <w:rFonts w:cs="Arial"/>
          <w:szCs w:val="20"/>
          <w:lang w:eastAsia="sl-SI"/>
        </w:rPr>
        <w:t>, str.</w:t>
      </w:r>
      <w:r w:rsidRPr="00347E28">
        <w:rPr>
          <w:rFonts w:cs="Arial"/>
          <w:color w:val="000000"/>
          <w:szCs w:val="20"/>
          <w:lang w:eastAsia="sl-SI"/>
        </w:rPr>
        <w:t> </w:t>
      </w:r>
      <w:r>
        <w:rPr>
          <w:rFonts w:cs="Arial"/>
          <w:color w:val="000000"/>
          <w:szCs w:val="20"/>
          <w:lang w:eastAsia="sl-SI"/>
        </w:rPr>
        <w:t>7</w:t>
      </w:r>
      <w:r w:rsidRPr="00347E28">
        <w:rPr>
          <w:rFonts w:cs="Arial"/>
          <w:szCs w:val="20"/>
          <w:lang w:eastAsia="sl-SI"/>
        </w:rPr>
        <w:t>), zadnjič spremenjen</w:t>
      </w:r>
      <w:r>
        <w:rPr>
          <w:rFonts w:cs="Arial"/>
          <w:szCs w:val="20"/>
          <w:lang w:eastAsia="sl-SI"/>
        </w:rPr>
        <w:t xml:space="preserve">i z Izvedbeno uredbo </w:t>
      </w:r>
      <w:r>
        <w:t xml:space="preserve">Komisije (EU) 2019/255 z dne 13. februarja 2019 o spremembi Izvedbene uredbe </w:t>
      </w:r>
      <w:r>
        <w:lastRenderedPageBreak/>
        <w:t xml:space="preserve">Komisije (EU) št. 821/2014 o pravilih za uporabo Uredbe (EU) št. 1303/2013 Evropskega parlamenta in Sveta glede podrobne ureditve prenosa in upravljanja prispevkov iz programov, poročanja o finančnih instrumentih, tehničnih značilnosti ukrepov obveščanja in komuniciranja za operacije ter sistema za beleženje in shranjevanje podatkov </w:t>
      </w:r>
      <w:r w:rsidRPr="00347E28">
        <w:rPr>
          <w:rFonts w:cs="Arial"/>
          <w:szCs w:val="20"/>
          <w:lang w:eastAsia="sl-SI"/>
        </w:rPr>
        <w:t>(UL L št.</w:t>
      </w:r>
      <w:r w:rsidRPr="00347E28">
        <w:rPr>
          <w:rFonts w:cs="Arial"/>
          <w:color w:val="000000"/>
          <w:szCs w:val="20"/>
          <w:lang w:eastAsia="sl-SI"/>
        </w:rPr>
        <w:t> </w:t>
      </w:r>
      <w:r>
        <w:rPr>
          <w:rFonts w:cs="Arial"/>
          <w:color w:val="000000"/>
          <w:szCs w:val="20"/>
          <w:lang w:eastAsia="sl-SI"/>
        </w:rPr>
        <w:t>43</w:t>
      </w:r>
      <w:r w:rsidRPr="00347E28">
        <w:rPr>
          <w:rFonts w:cs="Arial"/>
          <w:szCs w:val="20"/>
          <w:lang w:eastAsia="sl-SI"/>
        </w:rPr>
        <w:t xml:space="preserve"> z dne </w:t>
      </w:r>
      <w:r>
        <w:rPr>
          <w:rFonts w:cs="Arial"/>
          <w:szCs w:val="20"/>
          <w:lang w:eastAsia="sl-SI"/>
        </w:rPr>
        <w:t>14</w:t>
      </w:r>
      <w:r w:rsidRPr="00347E28">
        <w:rPr>
          <w:rFonts w:cs="Arial"/>
          <w:szCs w:val="20"/>
          <w:lang w:eastAsia="sl-SI"/>
        </w:rPr>
        <w:t>.</w:t>
      </w:r>
      <w:r w:rsidRPr="00347E28">
        <w:rPr>
          <w:rFonts w:cs="Arial"/>
          <w:color w:val="000000"/>
          <w:szCs w:val="20"/>
          <w:lang w:eastAsia="sl-SI"/>
        </w:rPr>
        <w:t> </w:t>
      </w:r>
      <w:r>
        <w:rPr>
          <w:rFonts w:cs="Arial"/>
          <w:color w:val="000000"/>
          <w:szCs w:val="20"/>
          <w:lang w:eastAsia="sl-SI"/>
        </w:rPr>
        <w:t>2</w:t>
      </w:r>
      <w:r w:rsidRPr="00347E28">
        <w:rPr>
          <w:rFonts w:cs="Arial"/>
          <w:szCs w:val="20"/>
          <w:lang w:eastAsia="sl-SI"/>
        </w:rPr>
        <w:t>.</w:t>
      </w:r>
      <w:r w:rsidRPr="00347E28">
        <w:rPr>
          <w:rFonts w:cs="Arial"/>
          <w:color w:val="000000"/>
          <w:szCs w:val="20"/>
          <w:lang w:eastAsia="sl-SI"/>
        </w:rPr>
        <w:t> </w:t>
      </w:r>
      <w:r w:rsidRPr="00347E28">
        <w:rPr>
          <w:rFonts w:cs="Arial"/>
          <w:szCs w:val="20"/>
          <w:lang w:eastAsia="sl-SI"/>
        </w:rPr>
        <w:t>201</w:t>
      </w:r>
      <w:r>
        <w:rPr>
          <w:rFonts w:cs="Arial"/>
          <w:szCs w:val="20"/>
          <w:lang w:eastAsia="sl-SI"/>
        </w:rPr>
        <w:t>9</w:t>
      </w:r>
      <w:r w:rsidRPr="00347E28">
        <w:rPr>
          <w:rFonts w:cs="Arial"/>
          <w:szCs w:val="20"/>
          <w:lang w:eastAsia="sl-SI"/>
        </w:rPr>
        <w:t>, str.</w:t>
      </w:r>
      <w:r w:rsidRPr="00347E28">
        <w:rPr>
          <w:rFonts w:cs="Arial"/>
          <w:color w:val="000000"/>
          <w:szCs w:val="20"/>
          <w:lang w:eastAsia="sl-SI"/>
        </w:rPr>
        <w:t> </w:t>
      </w:r>
      <w:r>
        <w:rPr>
          <w:rFonts w:cs="Arial"/>
          <w:color w:val="000000"/>
          <w:szCs w:val="20"/>
          <w:lang w:eastAsia="sl-SI"/>
        </w:rPr>
        <w:t>15</w:t>
      </w:r>
      <w:r w:rsidRPr="00347E28">
        <w:rPr>
          <w:rFonts w:cs="Arial"/>
          <w:szCs w:val="20"/>
          <w:lang w:eastAsia="sl-SI"/>
        </w:rPr>
        <w:t>)</w:t>
      </w:r>
      <w:r>
        <w:rPr>
          <w:rFonts w:cs="Arial"/>
          <w:szCs w:val="20"/>
          <w:lang w:eastAsia="sl-SI"/>
        </w:rPr>
        <w:t>.</w:t>
      </w:r>
    </w:p>
    <w:p w14:paraId="3B41D2BA" w14:textId="77777777" w:rsidR="00CD4853" w:rsidRDefault="00CD4853" w:rsidP="00CD4853">
      <w:pPr>
        <w:spacing w:line="240" w:lineRule="auto"/>
        <w:jc w:val="center"/>
        <w:rPr>
          <w:rFonts w:cs="Arial"/>
          <w:szCs w:val="20"/>
          <w:lang w:eastAsia="sl-SI"/>
        </w:rPr>
      </w:pPr>
    </w:p>
    <w:p w14:paraId="673E01FC" w14:textId="27E03524" w:rsidR="00347E28" w:rsidRPr="00347E28" w:rsidRDefault="00347E28" w:rsidP="00CD4853">
      <w:pPr>
        <w:spacing w:line="240" w:lineRule="auto"/>
        <w:jc w:val="center"/>
        <w:rPr>
          <w:rFonts w:cs="Arial"/>
          <w:szCs w:val="20"/>
          <w:lang w:eastAsia="sl-SI"/>
        </w:rPr>
      </w:pPr>
      <w:r w:rsidRPr="00347E28">
        <w:rPr>
          <w:rFonts w:cs="Arial"/>
          <w:szCs w:val="20"/>
          <w:lang w:eastAsia="sl-SI"/>
        </w:rPr>
        <w:t>2</w:t>
      </w:r>
      <w:r w:rsidR="00E962C8">
        <w:rPr>
          <w:rFonts w:cs="Arial"/>
          <w:szCs w:val="20"/>
          <w:lang w:eastAsia="sl-SI"/>
        </w:rPr>
        <w:t>7</w:t>
      </w:r>
      <w:r w:rsidRPr="00347E28">
        <w:rPr>
          <w:rFonts w:cs="Arial"/>
          <w:szCs w:val="20"/>
          <w:lang w:eastAsia="sl-SI"/>
        </w:rPr>
        <w:t>. člen</w:t>
      </w:r>
    </w:p>
    <w:p w14:paraId="50DF0746" w14:textId="77777777" w:rsidR="00347E28" w:rsidRDefault="00347E28" w:rsidP="00CD4853">
      <w:pPr>
        <w:spacing w:line="240" w:lineRule="auto"/>
        <w:jc w:val="center"/>
        <w:rPr>
          <w:rFonts w:cs="Arial"/>
          <w:szCs w:val="20"/>
          <w:lang w:eastAsia="sl-SI"/>
        </w:rPr>
      </w:pPr>
      <w:r w:rsidRPr="00347E28">
        <w:rPr>
          <w:rFonts w:cs="Arial"/>
          <w:szCs w:val="20"/>
          <w:lang w:eastAsia="sl-SI"/>
        </w:rPr>
        <w:t>(dodelitev podpore)</w:t>
      </w:r>
    </w:p>
    <w:p w14:paraId="1726E365" w14:textId="77777777" w:rsidR="00D016DE" w:rsidRPr="00347E28" w:rsidRDefault="00D016DE" w:rsidP="00CD4853">
      <w:pPr>
        <w:spacing w:line="240" w:lineRule="auto"/>
        <w:jc w:val="center"/>
        <w:rPr>
          <w:rFonts w:cs="Arial"/>
          <w:szCs w:val="20"/>
          <w:lang w:eastAsia="sl-SI"/>
        </w:rPr>
      </w:pPr>
    </w:p>
    <w:p w14:paraId="49EE60CC" w14:textId="5F637C78" w:rsidR="00347E28" w:rsidRPr="00347E28" w:rsidRDefault="00347E28" w:rsidP="00D016DE">
      <w:pPr>
        <w:spacing w:line="240" w:lineRule="auto"/>
        <w:jc w:val="both"/>
        <w:rPr>
          <w:rFonts w:cs="Arial"/>
          <w:szCs w:val="20"/>
          <w:lang w:eastAsia="sl-SI"/>
        </w:rPr>
      </w:pPr>
      <w:r w:rsidRPr="00347E28">
        <w:rPr>
          <w:rFonts w:cs="Arial"/>
          <w:szCs w:val="20"/>
          <w:lang w:eastAsia="sl-SI"/>
        </w:rPr>
        <w:t xml:space="preserve">(1) Upravičenec uveljavlja podporo za </w:t>
      </w:r>
      <w:r w:rsidR="00CD4853">
        <w:rPr>
          <w:rFonts w:cs="Arial"/>
          <w:szCs w:val="20"/>
          <w:lang w:eastAsia="sl-SI"/>
        </w:rPr>
        <w:t>informiranje o vinih</w:t>
      </w:r>
      <w:r w:rsidRPr="00347E28">
        <w:rPr>
          <w:rFonts w:cs="Arial"/>
          <w:szCs w:val="20"/>
          <w:lang w:eastAsia="sl-SI"/>
        </w:rPr>
        <w:t xml:space="preserve"> na podlagi vloge za povrnitev upravičenih stroškov za izvedene dejavnosti, ki jo vloži na</w:t>
      </w:r>
      <w:r w:rsidR="003334F0" w:rsidRPr="00347E28">
        <w:rPr>
          <w:rFonts w:cs="Arial"/>
          <w:szCs w:val="20"/>
          <w:lang w:eastAsia="sl-SI"/>
        </w:rPr>
        <w:t xml:space="preserve"> način iz </w:t>
      </w:r>
      <w:r w:rsidR="00657B8F">
        <w:rPr>
          <w:rFonts w:cs="Arial"/>
          <w:szCs w:val="20"/>
          <w:lang w:eastAsia="sl-SI"/>
        </w:rPr>
        <w:t>3</w:t>
      </w:r>
      <w:r w:rsidR="00E962C8">
        <w:rPr>
          <w:rFonts w:cs="Arial"/>
          <w:szCs w:val="20"/>
          <w:lang w:eastAsia="sl-SI"/>
        </w:rPr>
        <w:t>1</w:t>
      </w:r>
      <w:r w:rsidR="00657B8F">
        <w:rPr>
          <w:rFonts w:cs="Arial"/>
          <w:szCs w:val="20"/>
          <w:lang w:eastAsia="sl-SI"/>
        </w:rPr>
        <w:t>.</w:t>
      </w:r>
      <w:r w:rsidR="003334F0" w:rsidRPr="00347E28">
        <w:rPr>
          <w:rFonts w:cs="Arial"/>
          <w:szCs w:val="20"/>
          <w:lang w:eastAsia="sl-SI"/>
        </w:rPr>
        <w:t xml:space="preserve"> člena te uredbe </w:t>
      </w:r>
      <w:r w:rsidRPr="00347E28">
        <w:rPr>
          <w:rFonts w:cs="Arial"/>
          <w:szCs w:val="20"/>
          <w:lang w:eastAsia="sl-SI"/>
        </w:rPr>
        <w:t>največ dvakrat letno, in sicer do 31. maja in 30. novembra za dejavnosti, izvedene pred tema datumoma.</w:t>
      </w:r>
    </w:p>
    <w:p w14:paraId="59045A69" w14:textId="77777777" w:rsidR="00D016DE" w:rsidRDefault="00D016DE" w:rsidP="00D016DE">
      <w:pPr>
        <w:spacing w:line="240" w:lineRule="auto"/>
        <w:jc w:val="both"/>
        <w:rPr>
          <w:rFonts w:cs="Arial"/>
          <w:szCs w:val="20"/>
          <w:lang w:eastAsia="sl-SI"/>
        </w:rPr>
      </w:pPr>
    </w:p>
    <w:p w14:paraId="170D41FE" w14:textId="77777777" w:rsidR="00347E28" w:rsidRPr="00347E28" w:rsidRDefault="00347E28" w:rsidP="00D016DE">
      <w:pPr>
        <w:spacing w:line="240" w:lineRule="auto"/>
        <w:jc w:val="both"/>
        <w:rPr>
          <w:rFonts w:cs="Arial"/>
          <w:szCs w:val="20"/>
          <w:lang w:eastAsia="sl-SI"/>
        </w:rPr>
      </w:pPr>
      <w:r w:rsidRPr="00347E28">
        <w:rPr>
          <w:rFonts w:cs="Arial"/>
          <w:szCs w:val="20"/>
          <w:lang w:eastAsia="sl-SI"/>
        </w:rPr>
        <w:t>(2) Vloga iz prejšnjega odstavka mora vsebovati:</w:t>
      </w:r>
    </w:p>
    <w:p w14:paraId="72A96A90" w14:textId="77777777" w:rsidR="00347E28" w:rsidRPr="00347E28" w:rsidRDefault="00CD4853" w:rsidP="00D016D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podatke o vlagatelju (firma, sedež),</w:t>
      </w:r>
    </w:p>
    <w:p w14:paraId="686A067A" w14:textId="77777777" w:rsidR="00347E28" w:rsidRPr="00347E28" w:rsidRDefault="00CD4853" w:rsidP="00D016D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številko odločbe o ustreznosti odobrenega programa iz prejšnjega člena,</w:t>
      </w:r>
    </w:p>
    <w:p w14:paraId="46877360" w14:textId="77777777" w:rsidR="00347E28" w:rsidRPr="00347E28" w:rsidRDefault="00CD4853" w:rsidP="00D016D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višino zahtevane podpore po posameznih izvedenih dejavnostih,</w:t>
      </w:r>
    </w:p>
    <w:p w14:paraId="556209C8" w14:textId="77777777" w:rsidR="00347E28" w:rsidRPr="00347E28" w:rsidRDefault="00CD4853" w:rsidP="00D016D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poročilo in dokazilo o izvedbi posameznih dejavnosti, na katere se nanašajo stroški v vlogi, vključno s specifikacijo računov in preostalih stroškov po posameznih izvedenih dejavnostih,</w:t>
      </w:r>
    </w:p>
    <w:p w14:paraId="7A6BCE6F" w14:textId="77777777" w:rsidR="00E962C8" w:rsidRDefault="00CD4853" w:rsidP="00D016DE">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w:t>
      </w:r>
      <w:r w:rsidR="00347E28" w:rsidRPr="00347E28">
        <w:rPr>
          <w:rFonts w:cs="Arial"/>
          <w:szCs w:val="20"/>
          <w:lang w:eastAsia="sl-SI"/>
        </w:rPr>
        <w:t>račun</w:t>
      </w:r>
      <w:r w:rsidR="00A923D3">
        <w:rPr>
          <w:rFonts w:cs="Arial"/>
          <w:szCs w:val="20"/>
          <w:lang w:eastAsia="sl-SI"/>
        </w:rPr>
        <w:t>e</w:t>
      </w:r>
      <w:r w:rsidR="00347E28" w:rsidRPr="00347E28">
        <w:rPr>
          <w:rFonts w:cs="Arial"/>
          <w:szCs w:val="20"/>
          <w:lang w:eastAsia="sl-SI"/>
        </w:rPr>
        <w:t xml:space="preserve"> za upravičene stroške, ki se glasijo na upravičenca in na katere se nanaša vloga, </w:t>
      </w:r>
    </w:p>
    <w:p w14:paraId="2D1E2AAE" w14:textId="53009794" w:rsidR="00347E28" w:rsidRPr="00347E28" w:rsidRDefault="00E962C8" w:rsidP="00D016DE">
      <w:pPr>
        <w:spacing w:line="240" w:lineRule="auto"/>
        <w:jc w:val="both"/>
        <w:rPr>
          <w:rFonts w:cs="Arial"/>
          <w:szCs w:val="20"/>
          <w:lang w:eastAsia="sl-SI"/>
        </w:rPr>
      </w:pPr>
      <w:r w:rsidRPr="00347E28">
        <w:rPr>
          <w:rFonts w:cs="Arial"/>
          <w:szCs w:val="20"/>
        </w:rPr>
        <w:t>–</w:t>
      </w:r>
      <w:r w:rsidR="00347E28" w:rsidRPr="00347E28">
        <w:rPr>
          <w:rFonts w:cs="Arial"/>
          <w:szCs w:val="20"/>
          <w:lang w:eastAsia="sl-SI"/>
        </w:rPr>
        <w:t xml:space="preserve"> dokazil</w:t>
      </w:r>
      <w:r>
        <w:rPr>
          <w:rFonts w:cs="Arial"/>
          <w:szCs w:val="20"/>
          <w:lang w:eastAsia="sl-SI"/>
        </w:rPr>
        <w:t>a</w:t>
      </w:r>
      <w:r w:rsidR="00347E28" w:rsidRPr="00347E28">
        <w:rPr>
          <w:rFonts w:cs="Arial"/>
          <w:szCs w:val="20"/>
          <w:lang w:eastAsia="sl-SI"/>
        </w:rPr>
        <w:t xml:space="preserve"> o plačilu računov (položnica</w:t>
      </w:r>
      <w:r>
        <w:rPr>
          <w:rFonts w:cs="Arial"/>
          <w:szCs w:val="20"/>
          <w:lang w:eastAsia="sl-SI"/>
        </w:rPr>
        <w:t>,</w:t>
      </w:r>
      <w:r w:rsidR="00347E28" w:rsidRPr="00347E28">
        <w:rPr>
          <w:rFonts w:cs="Arial"/>
          <w:szCs w:val="20"/>
          <w:lang w:eastAsia="sl-SI"/>
        </w:rPr>
        <w:t xml:space="preserve"> blagajniški prejemek, </w:t>
      </w:r>
      <w:r>
        <w:rPr>
          <w:rFonts w:cs="Arial"/>
          <w:szCs w:val="20"/>
          <w:lang w:eastAsia="sl-SI"/>
        </w:rPr>
        <w:t>potrdilo banke o izvršenem plačilu,</w:t>
      </w:r>
      <w:r w:rsidRPr="00347E28">
        <w:rPr>
          <w:rFonts w:cs="Arial"/>
          <w:szCs w:val="20"/>
          <w:lang w:eastAsia="sl-SI"/>
        </w:rPr>
        <w:t xml:space="preserve"> </w:t>
      </w:r>
      <w:r w:rsidR="00347E28" w:rsidRPr="00347E28">
        <w:rPr>
          <w:rFonts w:cs="Arial"/>
          <w:szCs w:val="20"/>
          <w:lang w:eastAsia="sl-SI"/>
        </w:rPr>
        <w:t xml:space="preserve">bančni izpisek o prometu na računu, iz katerega je razvidno izvršeno plačilo, potrjen kompenzacijski nalog, pobotna izjava ali </w:t>
      </w:r>
      <w:proofErr w:type="spellStart"/>
      <w:r w:rsidR="00347E28" w:rsidRPr="00347E28">
        <w:rPr>
          <w:rFonts w:cs="Arial"/>
          <w:szCs w:val="20"/>
          <w:lang w:eastAsia="sl-SI"/>
        </w:rPr>
        <w:t>asignacijska</w:t>
      </w:r>
      <w:proofErr w:type="spellEnd"/>
      <w:r w:rsidR="00347E28" w:rsidRPr="00347E28">
        <w:rPr>
          <w:rFonts w:cs="Arial"/>
          <w:szCs w:val="20"/>
          <w:lang w:eastAsia="sl-SI"/>
        </w:rPr>
        <w:t xml:space="preserve"> pogodba).</w:t>
      </w:r>
    </w:p>
    <w:p w14:paraId="429681A5" w14:textId="06CD6A77" w:rsidR="00E962C8" w:rsidRDefault="00AB0206" w:rsidP="00AB0206">
      <w:pPr>
        <w:spacing w:before="100" w:beforeAutospacing="1" w:after="100" w:afterAutospacing="1" w:line="240" w:lineRule="auto"/>
        <w:jc w:val="both"/>
        <w:rPr>
          <w:rFonts w:cs="Arial"/>
          <w:szCs w:val="20"/>
          <w:lang w:eastAsia="sl-SI"/>
        </w:rPr>
      </w:pPr>
      <w:r w:rsidRPr="00347E28">
        <w:rPr>
          <w:rFonts w:cs="Arial"/>
          <w:szCs w:val="20"/>
          <w:lang w:eastAsia="sl-SI"/>
        </w:rPr>
        <w:t>(3) </w:t>
      </w:r>
      <w:r w:rsidR="00E962C8">
        <w:rPr>
          <w:rFonts w:cs="Arial"/>
          <w:szCs w:val="20"/>
          <w:lang w:eastAsia="sl-SI"/>
        </w:rPr>
        <w:t xml:space="preserve">Če je dokazilo o izvedbi posameznih dejavnosti iz četrte alineje prejšnjega </w:t>
      </w:r>
      <w:r w:rsidR="004646BF">
        <w:rPr>
          <w:rFonts w:cs="Arial"/>
          <w:szCs w:val="20"/>
          <w:lang w:eastAsia="sl-SI"/>
        </w:rPr>
        <w:t>odstavka</w:t>
      </w:r>
      <w:r w:rsidR="00E962C8">
        <w:rPr>
          <w:rFonts w:cs="Arial"/>
          <w:szCs w:val="20"/>
          <w:lang w:eastAsia="sl-SI"/>
        </w:rPr>
        <w:t xml:space="preserve"> fotografija, mora biti ta geografsko označena.</w:t>
      </w:r>
    </w:p>
    <w:p w14:paraId="7DAD739E" w14:textId="3A0F9D5D" w:rsidR="00AB0206" w:rsidRDefault="00E962C8" w:rsidP="00AB0206">
      <w:pPr>
        <w:spacing w:before="100" w:beforeAutospacing="1" w:after="100" w:afterAutospacing="1" w:line="240" w:lineRule="auto"/>
        <w:jc w:val="both"/>
        <w:rPr>
          <w:rFonts w:cs="Arial"/>
          <w:szCs w:val="20"/>
          <w:lang w:eastAsia="sl-SI"/>
        </w:rPr>
      </w:pPr>
      <w:r>
        <w:rPr>
          <w:rFonts w:cs="Arial"/>
          <w:szCs w:val="20"/>
          <w:lang w:eastAsia="sl-SI"/>
        </w:rPr>
        <w:t xml:space="preserve">(4) </w:t>
      </w:r>
      <w:r w:rsidR="00AB0206" w:rsidRPr="00347E28">
        <w:rPr>
          <w:rFonts w:cs="Arial"/>
          <w:szCs w:val="20"/>
          <w:lang w:eastAsia="sl-SI"/>
        </w:rPr>
        <w:t>Višina podpore znaša 50 % upravičenih stroškov.</w:t>
      </w:r>
    </w:p>
    <w:p w14:paraId="5ECF05A1" w14:textId="5E69C09B" w:rsidR="00E16606" w:rsidRPr="00347E28" w:rsidRDefault="00764167" w:rsidP="00E16606">
      <w:pPr>
        <w:spacing w:before="100" w:beforeAutospacing="1" w:after="100" w:afterAutospacing="1" w:line="240" w:lineRule="auto"/>
        <w:jc w:val="both"/>
        <w:rPr>
          <w:rFonts w:cs="Arial"/>
          <w:szCs w:val="20"/>
          <w:lang w:eastAsia="sl-SI"/>
        </w:rPr>
      </w:pPr>
      <w:r>
        <w:rPr>
          <w:rFonts w:cs="Arial"/>
          <w:szCs w:val="20"/>
          <w:lang w:eastAsia="sl-SI"/>
        </w:rPr>
        <w:t xml:space="preserve">(5) </w:t>
      </w:r>
      <w:r w:rsidRPr="00347E28">
        <w:rPr>
          <w:rFonts w:cs="Arial"/>
          <w:szCs w:val="20"/>
          <w:lang w:eastAsia="sl-SI"/>
        </w:rPr>
        <w:t xml:space="preserve">Agencija o vlogah za podporo za </w:t>
      </w:r>
      <w:r>
        <w:rPr>
          <w:rFonts w:cs="Arial"/>
          <w:szCs w:val="20"/>
          <w:lang w:eastAsia="sl-SI"/>
        </w:rPr>
        <w:t>informiranje o vinih</w:t>
      </w:r>
      <w:r w:rsidR="00E16606">
        <w:rPr>
          <w:rFonts w:cs="Arial"/>
          <w:szCs w:val="20"/>
          <w:lang w:eastAsia="sl-SI"/>
        </w:rPr>
        <w:t>, vloženih do 31. maja,</w:t>
      </w:r>
      <w:r>
        <w:rPr>
          <w:rFonts w:cs="Arial"/>
          <w:szCs w:val="20"/>
          <w:lang w:eastAsia="sl-SI"/>
        </w:rPr>
        <w:t xml:space="preserve"> odloči</w:t>
      </w:r>
      <w:r w:rsidRPr="00347E28">
        <w:rPr>
          <w:rFonts w:cs="Arial"/>
          <w:szCs w:val="20"/>
          <w:lang w:eastAsia="sl-SI"/>
        </w:rPr>
        <w:t xml:space="preserve"> najpozneje do 30. </w:t>
      </w:r>
      <w:r w:rsidR="00E16606">
        <w:rPr>
          <w:rFonts w:cs="Arial"/>
          <w:szCs w:val="20"/>
          <w:lang w:eastAsia="sl-SI"/>
        </w:rPr>
        <w:t xml:space="preserve">septembra v letu vložitve vloge, </w:t>
      </w:r>
      <w:r w:rsidR="00E16606" w:rsidRPr="00347E28">
        <w:rPr>
          <w:rFonts w:cs="Arial"/>
          <w:szCs w:val="20"/>
          <w:lang w:eastAsia="sl-SI"/>
        </w:rPr>
        <w:t>o vlogah</w:t>
      </w:r>
      <w:r w:rsidR="00E16606" w:rsidRPr="00FA6F1E">
        <w:rPr>
          <w:rFonts w:cs="Arial"/>
          <w:szCs w:val="20"/>
          <w:lang w:eastAsia="sl-SI"/>
        </w:rPr>
        <w:t>, vloženih do 30. novembra</w:t>
      </w:r>
      <w:r w:rsidR="00E16606" w:rsidRPr="00347E28">
        <w:rPr>
          <w:rFonts w:cs="Arial"/>
          <w:szCs w:val="20"/>
          <w:lang w:eastAsia="sl-SI"/>
        </w:rPr>
        <w:t xml:space="preserve">, </w:t>
      </w:r>
      <w:r w:rsidR="00E16606">
        <w:rPr>
          <w:rFonts w:cs="Arial"/>
          <w:szCs w:val="20"/>
          <w:lang w:eastAsia="sl-SI"/>
        </w:rPr>
        <w:t>pa najpozneje do 31. marca</w:t>
      </w:r>
      <w:r w:rsidR="00E16606" w:rsidRPr="00347E28">
        <w:rPr>
          <w:rFonts w:cs="Arial"/>
          <w:szCs w:val="20"/>
          <w:lang w:eastAsia="sl-SI"/>
        </w:rPr>
        <w:t xml:space="preserve"> v naslednjem letu.</w:t>
      </w:r>
    </w:p>
    <w:p w14:paraId="42F8A699" w14:textId="77777777" w:rsidR="00D016DE" w:rsidRDefault="00D016DE" w:rsidP="00D016DE">
      <w:pPr>
        <w:spacing w:line="240" w:lineRule="auto"/>
        <w:jc w:val="center"/>
        <w:rPr>
          <w:rFonts w:cs="Arial"/>
          <w:szCs w:val="20"/>
          <w:lang w:eastAsia="sl-SI"/>
        </w:rPr>
      </w:pPr>
    </w:p>
    <w:p w14:paraId="581C1D10" w14:textId="22DC5395" w:rsidR="00347E28" w:rsidRPr="00347E28" w:rsidRDefault="00347E28" w:rsidP="00D016DE">
      <w:pPr>
        <w:spacing w:line="240" w:lineRule="auto"/>
        <w:jc w:val="center"/>
        <w:rPr>
          <w:rFonts w:cs="Arial"/>
          <w:szCs w:val="20"/>
          <w:lang w:eastAsia="sl-SI"/>
        </w:rPr>
      </w:pPr>
      <w:r w:rsidRPr="00347E28">
        <w:rPr>
          <w:rFonts w:cs="Arial"/>
          <w:szCs w:val="20"/>
          <w:lang w:eastAsia="sl-SI"/>
        </w:rPr>
        <w:t>3.</w:t>
      </w:r>
      <w:r w:rsidRPr="00347E28">
        <w:rPr>
          <w:rFonts w:cs="Arial"/>
          <w:bCs/>
          <w:szCs w:val="20"/>
          <w:lang w:eastAsia="sl-SI"/>
        </w:rPr>
        <w:t xml:space="preserve"> Skupna pravila za izvajanje </w:t>
      </w:r>
      <w:r w:rsidR="00D016DE">
        <w:rPr>
          <w:rFonts w:cs="Arial"/>
          <w:bCs/>
          <w:szCs w:val="20"/>
          <w:lang w:eastAsia="sl-SI"/>
        </w:rPr>
        <w:t>intervencij promocija</w:t>
      </w:r>
      <w:r w:rsidRPr="00347E28">
        <w:rPr>
          <w:rFonts w:cs="Arial"/>
          <w:bCs/>
          <w:szCs w:val="20"/>
          <w:lang w:eastAsia="sl-SI"/>
        </w:rPr>
        <w:t xml:space="preserve"> </w:t>
      </w:r>
      <w:r w:rsidR="003334F0">
        <w:rPr>
          <w:rFonts w:cs="Arial"/>
          <w:bCs/>
          <w:szCs w:val="20"/>
          <w:lang w:eastAsia="sl-SI"/>
        </w:rPr>
        <w:t>v tretjih državah</w:t>
      </w:r>
      <w:r w:rsidR="00D016DE">
        <w:rPr>
          <w:rFonts w:cs="Arial"/>
          <w:bCs/>
          <w:szCs w:val="20"/>
          <w:lang w:eastAsia="sl-SI"/>
        </w:rPr>
        <w:t xml:space="preserve"> in informiranje o vinih</w:t>
      </w:r>
    </w:p>
    <w:p w14:paraId="4993D4B7" w14:textId="22A38D49" w:rsidR="00D016DE" w:rsidRDefault="00D016DE" w:rsidP="00D016DE">
      <w:pPr>
        <w:spacing w:line="240" w:lineRule="auto"/>
        <w:jc w:val="center"/>
        <w:rPr>
          <w:rFonts w:cs="Arial"/>
          <w:szCs w:val="20"/>
          <w:lang w:eastAsia="sl-SI"/>
        </w:rPr>
      </w:pPr>
    </w:p>
    <w:p w14:paraId="776FE65C" w14:textId="77777777" w:rsidR="004C5284" w:rsidRDefault="004C5284" w:rsidP="00D016DE">
      <w:pPr>
        <w:spacing w:line="240" w:lineRule="auto"/>
        <w:jc w:val="center"/>
        <w:rPr>
          <w:rFonts w:cs="Arial"/>
          <w:szCs w:val="20"/>
          <w:lang w:eastAsia="sl-SI"/>
        </w:rPr>
      </w:pPr>
    </w:p>
    <w:p w14:paraId="47544B85" w14:textId="6FD5EF16" w:rsidR="00347E28" w:rsidRPr="00347E28" w:rsidRDefault="00347E28" w:rsidP="00D016DE">
      <w:pPr>
        <w:spacing w:line="240" w:lineRule="auto"/>
        <w:jc w:val="center"/>
        <w:rPr>
          <w:rFonts w:cs="Arial"/>
          <w:szCs w:val="20"/>
          <w:lang w:eastAsia="sl-SI"/>
        </w:rPr>
      </w:pPr>
      <w:r w:rsidRPr="00347E28">
        <w:rPr>
          <w:rFonts w:cs="Arial"/>
          <w:szCs w:val="20"/>
          <w:lang w:eastAsia="sl-SI"/>
        </w:rPr>
        <w:t>2</w:t>
      </w:r>
      <w:r w:rsidR="00E962C8">
        <w:rPr>
          <w:rFonts w:cs="Arial"/>
          <w:szCs w:val="20"/>
          <w:lang w:eastAsia="sl-SI"/>
        </w:rPr>
        <w:t>8</w:t>
      </w:r>
      <w:r w:rsidRPr="00347E28">
        <w:rPr>
          <w:rFonts w:cs="Arial"/>
          <w:szCs w:val="20"/>
          <w:lang w:eastAsia="sl-SI"/>
        </w:rPr>
        <w:t>. člen</w:t>
      </w:r>
    </w:p>
    <w:p w14:paraId="07E1FB65" w14:textId="07611A1F" w:rsidR="00347E28" w:rsidRDefault="00347E28" w:rsidP="00D016DE">
      <w:pPr>
        <w:spacing w:line="240" w:lineRule="auto"/>
        <w:jc w:val="center"/>
        <w:rPr>
          <w:rFonts w:cs="Arial"/>
          <w:szCs w:val="20"/>
          <w:lang w:eastAsia="sl-SI"/>
        </w:rPr>
      </w:pPr>
      <w:r w:rsidRPr="00347E28">
        <w:rPr>
          <w:rFonts w:cs="Arial"/>
          <w:szCs w:val="20"/>
          <w:lang w:eastAsia="sl-SI"/>
        </w:rPr>
        <w:t>(dokumentacija)</w:t>
      </w:r>
    </w:p>
    <w:p w14:paraId="3333D30E" w14:textId="77777777" w:rsidR="00C40D39" w:rsidRDefault="00C40D39" w:rsidP="00D016DE">
      <w:pPr>
        <w:spacing w:line="240" w:lineRule="auto"/>
        <w:jc w:val="center"/>
        <w:rPr>
          <w:rFonts w:cs="Arial"/>
          <w:szCs w:val="20"/>
          <w:lang w:eastAsia="sl-SI"/>
        </w:rPr>
      </w:pPr>
    </w:p>
    <w:p w14:paraId="2919296C" w14:textId="385421AE" w:rsidR="00D016DE" w:rsidRDefault="00347E28" w:rsidP="00D016DE">
      <w:pPr>
        <w:spacing w:line="240" w:lineRule="auto"/>
        <w:jc w:val="both"/>
        <w:rPr>
          <w:rFonts w:cs="Arial"/>
          <w:szCs w:val="20"/>
          <w:lang w:eastAsia="sl-SI"/>
        </w:rPr>
      </w:pPr>
      <w:r w:rsidRPr="00347E28">
        <w:rPr>
          <w:rFonts w:cs="Arial"/>
          <w:szCs w:val="20"/>
          <w:lang w:eastAsia="sl-SI"/>
        </w:rPr>
        <w:t xml:space="preserve">Upravičenci, ki pridobijo sredstva za promocijo </w:t>
      </w:r>
      <w:r w:rsidR="003334F0">
        <w:rPr>
          <w:rFonts w:cs="Arial"/>
          <w:szCs w:val="20"/>
          <w:lang w:eastAsia="sl-SI"/>
        </w:rPr>
        <w:t>v tretjih državah</w:t>
      </w:r>
      <w:r w:rsidR="00D016DE">
        <w:rPr>
          <w:rFonts w:cs="Arial"/>
          <w:szCs w:val="20"/>
          <w:lang w:eastAsia="sl-SI"/>
        </w:rPr>
        <w:t xml:space="preserve"> ali informiranje o vinih</w:t>
      </w:r>
      <w:r w:rsidRPr="00347E28">
        <w:rPr>
          <w:rFonts w:cs="Arial"/>
          <w:szCs w:val="20"/>
          <w:lang w:eastAsia="sl-SI"/>
        </w:rPr>
        <w:t>, morajo vso dokumentacijo, ki je bila podlaga za izplačilo sredstev, in dokumentacijo, ki izkazuje nastanek, naravo, obseg oziroma izvedbo poslovnega dogodka, hraniti še najmanj pet let od datuma izplačila zadnjega zneska iz odločbe o odobritvi programa.</w:t>
      </w:r>
    </w:p>
    <w:p w14:paraId="0E9CD526" w14:textId="31A9CA7A" w:rsidR="004C5284" w:rsidRDefault="004C5284" w:rsidP="00D016DE">
      <w:pPr>
        <w:spacing w:line="240" w:lineRule="auto"/>
        <w:jc w:val="both"/>
        <w:rPr>
          <w:rFonts w:cs="Arial"/>
          <w:szCs w:val="20"/>
          <w:lang w:eastAsia="sl-SI"/>
        </w:rPr>
      </w:pPr>
    </w:p>
    <w:p w14:paraId="59C98296" w14:textId="77777777" w:rsidR="004C5284" w:rsidRDefault="004C5284" w:rsidP="00D016DE">
      <w:pPr>
        <w:spacing w:line="240" w:lineRule="auto"/>
        <w:jc w:val="both"/>
        <w:rPr>
          <w:rFonts w:cs="Arial"/>
          <w:szCs w:val="20"/>
          <w:lang w:eastAsia="sl-SI"/>
        </w:rPr>
      </w:pPr>
    </w:p>
    <w:p w14:paraId="4556ECBA" w14:textId="7D421E38" w:rsidR="00347E28" w:rsidRPr="00347E28" w:rsidRDefault="00E962C8" w:rsidP="00D016DE">
      <w:pPr>
        <w:spacing w:line="240" w:lineRule="auto"/>
        <w:jc w:val="center"/>
        <w:rPr>
          <w:rFonts w:cs="Arial"/>
          <w:szCs w:val="20"/>
          <w:lang w:eastAsia="sl-SI"/>
        </w:rPr>
      </w:pPr>
      <w:r>
        <w:rPr>
          <w:rFonts w:cs="Arial"/>
          <w:szCs w:val="20"/>
          <w:lang w:eastAsia="sl-SI"/>
        </w:rPr>
        <w:t>29</w:t>
      </w:r>
      <w:r w:rsidR="00347E28" w:rsidRPr="00347E28">
        <w:rPr>
          <w:rFonts w:cs="Arial"/>
          <w:szCs w:val="20"/>
          <w:lang w:eastAsia="sl-SI"/>
        </w:rPr>
        <w:t>. člen</w:t>
      </w:r>
    </w:p>
    <w:p w14:paraId="32C462E7" w14:textId="77777777" w:rsidR="00347E28" w:rsidRDefault="00347E28" w:rsidP="00D016DE">
      <w:pPr>
        <w:spacing w:line="240" w:lineRule="auto"/>
        <w:jc w:val="center"/>
        <w:rPr>
          <w:rFonts w:cs="Arial"/>
          <w:szCs w:val="20"/>
          <w:lang w:eastAsia="sl-SI"/>
        </w:rPr>
      </w:pPr>
      <w:r w:rsidRPr="00347E28">
        <w:rPr>
          <w:rFonts w:cs="Arial"/>
          <w:szCs w:val="20"/>
          <w:lang w:eastAsia="sl-SI"/>
        </w:rPr>
        <w:t>(računi za upravičene stroške)</w:t>
      </w:r>
    </w:p>
    <w:p w14:paraId="33130EC3" w14:textId="165EE8C9"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(1) Če so računi za upravičene stroške za dejavnosti promocije </w:t>
      </w:r>
      <w:r w:rsidR="003334F0">
        <w:rPr>
          <w:rFonts w:cs="Arial"/>
          <w:szCs w:val="20"/>
          <w:lang w:eastAsia="sl-SI"/>
        </w:rPr>
        <w:t>v tretjih državah</w:t>
      </w:r>
      <w:r w:rsidR="00D016DE">
        <w:rPr>
          <w:rFonts w:cs="Arial"/>
          <w:szCs w:val="20"/>
          <w:lang w:eastAsia="sl-SI"/>
        </w:rPr>
        <w:t xml:space="preserve"> ali informiranja o vinih</w:t>
      </w:r>
      <w:r w:rsidRPr="00347E28">
        <w:rPr>
          <w:rFonts w:cs="Arial"/>
          <w:szCs w:val="20"/>
          <w:lang w:eastAsia="sl-SI"/>
        </w:rPr>
        <w:t xml:space="preserve"> izdani v tuji valuti, se morajo zneski preračunati v euro v skladu </w:t>
      </w:r>
      <w:r w:rsidR="00756B3A" w:rsidRPr="00657B8F">
        <w:rPr>
          <w:rFonts w:cs="Arial"/>
          <w:szCs w:val="20"/>
          <w:lang w:eastAsia="sl-SI"/>
        </w:rPr>
        <w:t>z</w:t>
      </w:r>
      <w:r w:rsidRPr="00657B8F">
        <w:rPr>
          <w:rFonts w:cs="Arial"/>
          <w:szCs w:val="20"/>
          <w:lang w:eastAsia="sl-SI"/>
        </w:rPr>
        <w:t xml:space="preserve"> </w:t>
      </w:r>
      <w:r w:rsidR="00756B3A" w:rsidRPr="00657B8F">
        <w:rPr>
          <w:rFonts w:cs="Arial"/>
          <w:szCs w:val="20"/>
          <w:lang w:eastAsia="sl-SI"/>
        </w:rPr>
        <w:t>31</w:t>
      </w:r>
      <w:r w:rsidRPr="00657B8F">
        <w:rPr>
          <w:rFonts w:cs="Arial"/>
          <w:szCs w:val="20"/>
          <w:lang w:eastAsia="sl-SI"/>
        </w:rPr>
        <w:t xml:space="preserve">. členom Delegirane uredbe </w:t>
      </w:r>
      <w:r w:rsidR="00756B3A" w:rsidRPr="00657B8F">
        <w:rPr>
          <w:rFonts w:cs="Arial"/>
          <w:szCs w:val="20"/>
          <w:lang w:eastAsia="sl-SI"/>
        </w:rPr>
        <w:t>2022</w:t>
      </w:r>
      <w:r w:rsidRPr="00657B8F">
        <w:rPr>
          <w:rFonts w:cs="Arial"/>
          <w:szCs w:val="20"/>
          <w:lang w:eastAsia="sl-SI"/>
        </w:rPr>
        <w:t>/</w:t>
      </w:r>
      <w:r w:rsidR="00756B3A" w:rsidRPr="00657B8F">
        <w:rPr>
          <w:rFonts w:cs="Arial"/>
          <w:szCs w:val="20"/>
          <w:lang w:eastAsia="sl-SI"/>
        </w:rPr>
        <w:t>127.</w:t>
      </w:r>
    </w:p>
    <w:p w14:paraId="7D2A1651"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(2) Če na računu ni naveden zaračunan prometni davek (npr. davek na dodano vrednost), ni navedeno, da je dobavitelj izvzet iz obveznosti obračunavanja tega davka, ali ni navedeno, da je dobava oproščena tega davka, se strošek ne odobri.</w:t>
      </w:r>
    </w:p>
    <w:p w14:paraId="52A72C91"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(3) Če je račun izdan v tujem jeziku, je obvezna priloga tudi sodni prevod računa, razen za račune, izdane v angleškem, nemškem, francoskem, hrvaškem in srbskem (latinica) jeziku.</w:t>
      </w:r>
    </w:p>
    <w:p w14:paraId="72659C5A" w14:textId="5215133A"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lastRenderedPageBreak/>
        <w:t xml:space="preserve">(4) Upravičeni stroški za dejavnosti promocije </w:t>
      </w:r>
      <w:r w:rsidR="003334F0">
        <w:rPr>
          <w:rFonts w:cs="Arial"/>
          <w:szCs w:val="20"/>
          <w:lang w:eastAsia="sl-SI"/>
        </w:rPr>
        <w:t>v tretjih državah</w:t>
      </w:r>
      <w:r w:rsidR="00D016DE">
        <w:rPr>
          <w:rFonts w:cs="Arial"/>
          <w:szCs w:val="20"/>
          <w:lang w:eastAsia="sl-SI"/>
        </w:rPr>
        <w:t xml:space="preserve"> ali informiranja o vinih</w:t>
      </w:r>
      <w:r w:rsidRPr="00347E28">
        <w:rPr>
          <w:rFonts w:cs="Arial"/>
          <w:szCs w:val="20"/>
          <w:lang w:eastAsia="sl-SI"/>
        </w:rPr>
        <w:t>, za katere je kot dokazilo treba priložiti račune, se v primeru, da je zadevni račun plačan z gotovino, priznajo le, če je tako plačilo v skladu z zakonom, ki ureja davčni postopek.</w:t>
      </w:r>
    </w:p>
    <w:p w14:paraId="3F2C1531" w14:textId="0D8F785B"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(5) Če se račun nanaša na stroške dejavnosti promocije </w:t>
      </w:r>
      <w:r w:rsidR="003334F0">
        <w:rPr>
          <w:rFonts w:cs="Arial"/>
          <w:szCs w:val="20"/>
          <w:lang w:eastAsia="sl-SI"/>
        </w:rPr>
        <w:t>v tretjih državah</w:t>
      </w:r>
      <w:r w:rsidR="00D016DE">
        <w:rPr>
          <w:rFonts w:cs="Arial"/>
          <w:szCs w:val="20"/>
          <w:lang w:eastAsia="sl-SI"/>
        </w:rPr>
        <w:t xml:space="preserve"> ali informiranja o vinih</w:t>
      </w:r>
      <w:r w:rsidRPr="00347E28">
        <w:rPr>
          <w:rFonts w:cs="Arial"/>
          <w:szCs w:val="20"/>
          <w:lang w:eastAsia="sl-SI"/>
        </w:rPr>
        <w:t>, ki jih je za izvajalca opravil podizvajalec, je obvezna priloga tudi račun podizvajalca, ki je deja</w:t>
      </w:r>
      <w:r w:rsidR="00D016DE">
        <w:rPr>
          <w:rFonts w:cs="Arial"/>
          <w:szCs w:val="20"/>
          <w:lang w:eastAsia="sl-SI"/>
        </w:rPr>
        <w:t>nsko izvedel dejavnost</w:t>
      </w:r>
      <w:r w:rsidRPr="00347E28">
        <w:rPr>
          <w:rFonts w:cs="Arial"/>
          <w:szCs w:val="20"/>
          <w:lang w:eastAsia="sl-SI"/>
        </w:rPr>
        <w:t>. Strošek posredovanja izvajalca se v teh primerih prizna največ do višine 10 % zadevnega upravičenega stroška dejavnosti.</w:t>
      </w:r>
    </w:p>
    <w:p w14:paraId="1935D33E" w14:textId="2687545F"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(6) Iz računov izvajalcev in podizvajalcev morajo biti razvidne posamezne dejavnosti in njihov stroškovnik oziroma elementi upravičenih stroškov. Če se račun nanaša tudi na stroške, ki niso upravičeni za dejavnosti promocije </w:t>
      </w:r>
      <w:r w:rsidR="003334F0">
        <w:rPr>
          <w:rFonts w:cs="Arial"/>
          <w:szCs w:val="20"/>
          <w:lang w:eastAsia="sl-SI"/>
        </w:rPr>
        <w:t>v tretjih državah</w:t>
      </w:r>
      <w:r w:rsidR="00D016DE">
        <w:rPr>
          <w:rFonts w:cs="Arial"/>
          <w:szCs w:val="20"/>
          <w:lang w:eastAsia="sl-SI"/>
        </w:rPr>
        <w:t xml:space="preserve"> ali informiranja o vinih</w:t>
      </w:r>
      <w:r w:rsidRPr="00347E28">
        <w:rPr>
          <w:rFonts w:cs="Arial"/>
          <w:szCs w:val="20"/>
          <w:lang w:eastAsia="sl-SI"/>
        </w:rPr>
        <w:t xml:space="preserve">, mora upravičenec te postavke na računu označiti. </w:t>
      </w:r>
    </w:p>
    <w:p w14:paraId="2C2952C4" w14:textId="34EED1C9"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(7) Če se račun nanaša na stroške, ki so nastali z izvedbo posameznih dejavnosti promocije </w:t>
      </w:r>
      <w:r w:rsidR="003334F0">
        <w:rPr>
          <w:rFonts w:cs="Arial"/>
          <w:szCs w:val="20"/>
          <w:lang w:eastAsia="sl-SI"/>
        </w:rPr>
        <w:t>v tretjih državah</w:t>
      </w:r>
      <w:r w:rsidR="00FC7124">
        <w:rPr>
          <w:rFonts w:cs="Arial"/>
          <w:szCs w:val="20"/>
          <w:lang w:eastAsia="sl-SI"/>
        </w:rPr>
        <w:t xml:space="preserve"> ali informiranja o vinih</w:t>
      </w:r>
      <w:r w:rsidRPr="00347E28">
        <w:rPr>
          <w:rFonts w:cs="Arial"/>
          <w:szCs w:val="20"/>
          <w:lang w:eastAsia="sl-SI"/>
        </w:rPr>
        <w:t xml:space="preserve">, vendar so na istem dogodku potekale tudi dejavnosti, ki do podpore niso upravičene, se strošek prizna le do višine, ki je sorazmeren deležu izvajanja dejavnosti promocije </w:t>
      </w:r>
      <w:r w:rsidR="003334F0">
        <w:rPr>
          <w:rFonts w:cs="Arial"/>
          <w:szCs w:val="20"/>
          <w:lang w:eastAsia="sl-SI"/>
        </w:rPr>
        <w:t>v tretjih državah</w:t>
      </w:r>
      <w:r w:rsidR="00FC7124">
        <w:rPr>
          <w:rFonts w:cs="Arial"/>
          <w:szCs w:val="20"/>
          <w:lang w:eastAsia="sl-SI"/>
        </w:rPr>
        <w:t xml:space="preserve"> ali informiranja o vinih</w:t>
      </w:r>
      <w:r w:rsidRPr="00347E28">
        <w:rPr>
          <w:rFonts w:cs="Arial"/>
          <w:szCs w:val="20"/>
          <w:lang w:eastAsia="sl-SI"/>
        </w:rPr>
        <w:t xml:space="preserve">. Delež upravičenega stroška se določi na podlagi dokazil, ki jih predloži upravičenec. </w:t>
      </w:r>
    </w:p>
    <w:p w14:paraId="4858FA6D" w14:textId="08469F82"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w:t>
      </w:r>
      <w:r w:rsidR="00A923D3">
        <w:rPr>
          <w:rFonts w:cs="Arial"/>
          <w:szCs w:val="20"/>
          <w:lang w:eastAsia="sl-SI"/>
        </w:rPr>
        <w:t>8</w:t>
      </w:r>
      <w:r w:rsidRPr="00347E28">
        <w:rPr>
          <w:rFonts w:cs="Arial"/>
          <w:szCs w:val="20"/>
          <w:lang w:eastAsia="sl-SI"/>
        </w:rPr>
        <w:t xml:space="preserve">) K vlogi za dodelitev podpore iz drugega odstavka </w:t>
      </w:r>
      <w:r w:rsidR="00492127">
        <w:rPr>
          <w:rFonts w:cs="Arial"/>
          <w:szCs w:val="20"/>
          <w:lang w:eastAsia="sl-SI"/>
        </w:rPr>
        <w:t>2</w:t>
      </w:r>
      <w:r w:rsidR="00E962C8">
        <w:rPr>
          <w:rFonts w:cs="Arial"/>
          <w:szCs w:val="20"/>
          <w:lang w:eastAsia="sl-SI"/>
        </w:rPr>
        <w:t>3</w:t>
      </w:r>
      <w:r w:rsidRPr="00347E28">
        <w:rPr>
          <w:rFonts w:cs="Arial"/>
          <w:szCs w:val="20"/>
          <w:lang w:eastAsia="sl-SI"/>
        </w:rPr>
        <w:t>. člena in drugega odstavka 2</w:t>
      </w:r>
      <w:r w:rsidR="00E962C8">
        <w:rPr>
          <w:rFonts w:cs="Arial"/>
          <w:szCs w:val="20"/>
          <w:lang w:eastAsia="sl-SI"/>
        </w:rPr>
        <w:t>7</w:t>
      </w:r>
      <w:r w:rsidRPr="00347E28">
        <w:rPr>
          <w:rFonts w:cs="Arial"/>
          <w:szCs w:val="20"/>
          <w:lang w:eastAsia="sl-SI"/>
        </w:rPr>
        <w:t xml:space="preserve">. člena te uredbe ni treba prilagati računov in dokazil o plačilu, ki se nanašajo na stroške iz točke f) priloge </w:t>
      </w:r>
      <w:r w:rsidR="001E41B5" w:rsidRPr="00941661">
        <w:rPr>
          <w:rFonts w:cs="Arial"/>
          <w:szCs w:val="20"/>
          <w:lang w:eastAsia="sl-SI"/>
        </w:rPr>
        <w:t>4</w:t>
      </w:r>
      <w:r w:rsidRPr="00347E28">
        <w:rPr>
          <w:rFonts w:cs="Arial"/>
          <w:szCs w:val="20"/>
          <w:lang w:eastAsia="sl-SI"/>
        </w:rPr>
        <w:t xml:space="preserve"> te uredbe, upravičenec pa jih je dolžan hraniti v skladu s prejšnjim členom in na zahtevo agencije predložiti v postopku nadzora iz </w:t>
      </w:r>
      <w:r w:rsidR="00724018">
        <w:rPr>
          <w:rFonts w:cs="Arial"/>
          <w:szCs w:val="20"/>
          <w:lang w:eastAsia="sl-SI"/>
        </w:rPr>
        <w:t>V. poglavja te uredbe</w:t>
      </w:r>
      <w:r w:rsidRPr="00347E28">
        <w:rPr>
          <w:rFonts w:cs="Arial"/>
          <w:szCs w:val="20"/>
          <w:lang w:eastAsia="sl-SI"/>
        </w:rPr>
        <w:t>.</w:t>
      </w:r>
    </w:p>
    <w:p w14:paraId="188BFD8B" w14:textId="1861FD18" w:rsidR="00347E28" w:rsidRPr="00347E28" w:rsidRDefault="00A552FB" w:rsidP="00FC7124">
      <w:pPr>
        <w:spacing w:line="240" w:lineRule="auto"/>
        <w:jc w:val="center"/>
        <w:rPr>
          <w:rFonts w:cs="Arial"/>
          <w:szCs w:val="20"/>
          <w:lang w:eastAsia="sl-SI"/>
        </w:rPr>
      </w:pPr>
      <w:r>
        <w:rPr>
          <w:rFonts w:cs="Arial"/>
          <w:szCs w:val="20"/>
          <w:lang w:eastAsia="sl-SI"/>
        </w:rPr>
        <w:t>3</w:t>
      </w:r>
      <w:r w:rsidR="00724018">
        <w:rPr>
          <w:rFonts w:cs="Arial"/>
          <w:szCs w:val="20"/>
          <w:lang w:eastAsia="sl-SI"/>
        </w:rPr>
        <w:t>0</w:t>
      </w:r>
      <w:r w:rsidR="00347E28" w:rsidRPr="00347E28">
        <w:rPr>
          <w:rFonts w:cs="Arial"/>
          <w:szCs w:val="20"/>
          <w:lang w:eastAsia="sl-SI"/>
        </w:rPr>
        <w:t>. člen</w:t>
      </w:r>
    </w:p>
    <w:p w14:paraId="4D8A7E15" w14:textId="77777777" w:rsidR="00347E28" w:rsidRPr="00347E28" w:rsidRDefault="00347E28" w:rsidP="00FC7124">
      <w:pPr>
        <w:spacing w:after="100" w:afterAutospacing="1" w:line="240" w:lineRule="auto"/>
        <w:jc w:val="center"/>
        <w:rPr>
          <w:rFonts w:cs="Arial"/>
          <w:szCs w:val="20"/>
          <w:lang w:eastAsia="sl-SI"/>
        </w:rPr>
      </w:pPr>
      <w:r w:rsidRPr="00347E28">
        <w:rPr>
          <w:rFonts w:cs="Arial"/>
          <w:szCs w:val="20"/>
          <w:lang w:eastAsia="sl-SI"/>
        </w:rPr>
        <w:t>(stroški dela)</w:t>
      </w:r>
    </w:p>
    <w:p w14:paraId="5513DB7F" w14:textId="77777777" w:rsid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Zaradi kontrole upravičenosti izplačil za dejavnosti, za katere se kot upravičeni stroški priznajo tudi stroški dela, agencija v skladu z zakonom, ki ureja kmetijstvo, od davčnega organa pridobi podatke o dohodkih iz delovnega razmerja iz individualnega obračuna davčnega odtegljaja (</w:t>
      </w:r>
      <w:proofErr w:type="spellStart"/>
      <w:r w:rsidRPr="00347E28">
        <w:rPr>
          <w:rFonts w:cs="Arial"/>
          <w:szCs w:val="20"/>
          <w:lang w:eastAsia="sl-SI"/>
        </w:rPr>
        <w:t>iREK</w:t>
      </w:r>
      <w:proofErr w:type="spellEnd"/>
      <w:r w:rsidRPr="00347E28">
        <w:rPr>
          <w:rFonts w:cs="Arial"/>
          <w:szCs w:val="20"/>
          <w:lang w:eastAsia="sl-SI"/>
        </w:rPr>
        <w:t xml:space="preserve">) za zaposlenega, za katerega se ti stroški uveljavljajo. </w:t>
      </w:r>
    </w:p>
    <w:p w14:paraId="0C89CBF3" w14:textId="77777777" w:rsidR="001643FE" w:rsidRPr="00347E28" w:rsidRDefault="001643FE" w:rsidP="00347E28">
      <w:pPr>
        <w:spacing w:before="100" w:beforeAutospacing="1" w:after="100" w:afterAutospacing="1" w:line="240" w:lineRule="auto"/>
        <w:jc w:val="both"/>
        <w:rPr>
          <w:rFonts w:cs="Arial"/>
          <w:szCs w:val="20"/>
          <w:lang w:eastAsia="sl-SI"/>
        </w:rPr>
      </w:pPr>
    </w:p>
    <w:p w14:paraId="1D61F2A2" w14:textId="2DF53593" w:rsidR="00347E28" w:rsidRDefault="00347E28" w:rsidP="00FC7124">
      <w:pPr>
        <w:spacing w:before="100" w:beforeAutospacing="1" w:after="100" w:afterAutospacing="1" w:line="240" w:lineRule="auto"/>
        <w:jc w:val="center"/>
        <w:rPr>
          <w:rFonts w:cs="Arial"/>
          <w:szCs w:val="20"/>
          <w:lang w:eastAsia="sl-SI"/>
        </w:rPr>
      </w:pPr>
      <w:r w:rsidRPr="00347E28">
        <w:rPr>
          <w:rFonts w:cs="Arial"/>
          <w:szCs w:val="20"/>
          <w:lang w:eastAsia="sl-SI"/>
        </w:rPr>
        <w:t>IV. SKUPNE DOLOČBE</w:t>
      </w:r>
    </w:p>
    <w:p w14:paraId="799046D3" w14:textId="02374469" w:rsidR="0041397E" w:rsidRPr="00347E28" w:rsidRDefault="00A552FB" w:rsidP="0041397E">
      <w:pPr>
        <w:spacing w:before="100" w:beforeAutospacing="1" w:line="240" w:lineRule="auto"/>
        <w:jc w:val="center"/>
        <w:rPr>
          <w:rFonts w:cs="Arial"/>
          <w:szCs w:val="20"/>
          <w:lang w:eastAsia="sl-SI"/>
        </w:rPr>
      </w:pPr>
      <w:r>
        <w:rPr>
          <w:rFonts w:cs="Arial"/>
          <w:szCs w:val="20"/>
          <w:lang w:eastAsia="sl-SI"/>
        </w:rPr>
        <w:t>3</w:t>
      </w:r>
      <w:r w:rsidR="00724018">
        <w:rPr>
          <w:rFonts w:cs="Arial"/>
          <w:szCs w:val="20"/>
          <w:lang w:eastAsia="sl-SI"/>
        </w:rPr>
        <w:t>1</w:t>
      </w:r>
      <w:r w:rsidR="0041397E" w:rsidRPr="00347E28">
        <w:rPr>
          <w:rFonts w:cs="Arial"/>
          <w:szCs w:val="20"/>
          <w:lang w:eastAsia="sl-SI"/>
        </w:rPr>
        <w:t>. člen</w:t>
      </w:r>
    </w:p>
    <w:p w14:paraId="2EFA049D" w14:textId="0F322817" w:rsidR="0041397E" w:rsidRPr="00347E28" w:rsidRDefault="0041397E" w:rsidP="0041397E">
      <w:pPr>
        <w:spacing w:after="100" w:afterAutospacing="1" w:line="240" w:lineRule="auto"/>
        <w:jc w:val="center"/>
        <w:rPr>
          <w:rFonts w:cs="Arial"/>
          <w:szCs w:val="20"/>
          <w:lang w:eastAsia="sl-SI"/>
        </w:rPr>
      </w:pPr>
      <w:r w:rsidRPr="00347E28">
        <w:rPr>
          <w:rFonts w:cs="Arial"/>
          <w:szCs w:val="20"/>
          <w:lang w:eastAsia="sl-SI"/>
        </w:rPr>
        <w:t>(</w:t>
      </w:r>
      <w:r>
        <w:rPr>
          <w:rFonts w:cs="Arial"/>
          <w:szCs w:val="20"/>
          <w:lang w:eastAsia="sl-SI"/>
        </w:rPr>
        <w:t xml:space="preserve">vložitev </w:t>
      </w:r>
      <w:r w:rsidRPr="00347E28">
        <w:rPr>
          <w:rFonts w:cs="Arial"/>
          <w:szCs w:val="20"/>
          <w:lang w:eastAsia="sl-SI"/>
        </w:rPr>
        <w:t>vlog</w:t>
      </w:r>
      <w:r w:rsidR="00473CEA">
        <w:rPr>
          <w:rFonts w:cs="Arial"/>
          <w:szCs w:val="20"/>
          <w:lang w:eastAsia="sl-SI"/>
        </w:rPr>
        <w:t xml:space="preserve"> in izjav</w:t>
      </w:r>
      <w:r w:rsidRPr="00347E28">
        <w:rPr>
          <w:rFonts w:cs="Arial"/>
          <w:szCs w:val="20"/>
          <w:lang w:eastAsia="sl-SI"/>
        </w:rPr>
        <w:t>)</w:t>
      </w:r>
    </w:p>
    <w:p w14:paraId="33150D6A" w14:textId="24ADC32C" w:rsidR="0041397E" w:rsidRDefault="0041397E" w:rsidP="0041397E">
      <w:pPr>
        <w:spacing w:before="100" w:beforeAutospacing="1" w:after="100" w:afterAutospacing="1" w:line="240" w:lineRule="auto"/>
        <w:jc w:val="both"/>
        <w:rPr>
          <w:rFonts w:cs="Arial"/>
          <w:szCs w:val="20"/>
          <w:lang w:eastAsia="sl-SI"/>
        </w:rPr>
      </w:pPr>
      <w:r>
        <w:rPr>
          <w:rFonts w:cs="Arial"/>
          <w:szCs w:val="20"/>
          <w:lang w:eastAsia="sl-SI"/>
        </w:rPr>
        <w:t xml:space="preserve">(1) Vloge </w:t>
      </w:r>
      <w:r w:rsidR="00B36FD5">
        <w:rPr>
          <w:rFonts w:cs="Arial"/>
          <w:szCs w:val="20"/>
          <w:lang w:eastAsia="sl-SI"/>
        </w:rPr>
        <w:t xml:space="preserve">in izjave o uveljavljanju podpor </w:t>
      </w:r>
      <w:r>
        <w:rPr>
          <w:rFonts w:cs="Arial"/>
          <w:szCs w:val="20"/>
          <w:lang w:eastAsia="sl-SI"/>
        </w:rPr>
        <w:t xml:space="preserve">po tej uredbi se </w:t>
      </w:r>
      <w:r w:rsidRPr="00347E28">
        <w:rPr>
          <w:rFonts w:cs="Arial"/>
          <w:szCs w:val="20"/>
          <w:lang w:eastAsia="sl-SI"/>
        </w:rPr>
        <w:t>vloži</w:t>
      </w:r>
      <w:r>
        <w:rPr>
          <w:rFonts w:cs="Arial"/>
          <w:szCs w:val="20"/>
          <w:lang w:eastAsia="sl-SI"/>
        </w:rPr>
        <w:t>jo</w:t>
      </w:r>
      <w:r w:rsidRPr="00347E28">
        <w:rPr>
          <w:rFonts w:cs="Arial"/>
          <w:szCs w:val="20"/>
          <w:lang w:eastAsia="sl-SI"/>
        </w:rPr>
        <w:t xml:space="preserve"> v elektronski obliki na </w:t>
      </w:r>
      <w:r>
        <w:rPr>
          <w:rFonts w:cs="Arial"/>
          <w:szCs w:val="20"/>
          <w:lang w:eastAsia="sl-SI"/>
        </w:rPr>
        <w:t>a</w:t>
      </w:r>
      <w:r w:rsidRPr="00347E28">
        <w:rPr>
          <w:rFonts w:cs="Arial"/>
          <w:szCs w:val="20"/>
          <w:lang w:eastAsia="sl-SI"/>
        </w:rPr>
        <w:t>gencijo</w:t>
      </w:r>
      <w:r w:rsidR="00F76120">
        <w:rPr>
          <w:rFonts w:cs="Arial"/>
          <w:szCs w:val="20"/>
          <w:lang w:eastAsia="sl-SI"/>
        </w:rPr>
        <w:t>.</w:t>
      </w:r>
    </w:p>
    <w:p w14:paraId="6B4ACA9F" w14:textId="39252921" w:rsidR="0041397E" w:rsidRPr="00347E28" w:rsidRDefault="00F76120" w:rsidP="0041397E">
      <w:pPr>
        <w:spacing w:before="100" w:beforeAutospacing="1" w:after="100" w:afterAutospacing="1" w:line="240" w:lineRule="auto"/>
        <w:jc w:val="both"/>
        <w:rPr>
          <w:rFonts w:cs="Arial"/>
          <w:szCs w:val="20"/>
          <w:lang w:eastAsia="sl-SI"/>
        </w:rPr>
      </w:pPr>
      <w:r w:rsidRPr="00347E28">
        <w:rPr>
          <w:rFonts w:cs="Arial"/>
          <w:szCs w:val="20"/>
          <w:lang w:eastAsia="sl-SI"/>
        </w:rPr>
        <w:t>(</w:t>
      </w:r>
      <w:r>
        <w:rPr>
          <w:rFonts w:cs="Arial"/>
          <w:szCs w:val="20"/>
          <w:lang w:eastAsia="sl-SI"/>
        </w:rPr>
        <w:t>2</w:t>
      </w:r>
      <w:r w:rsidRPr="00347E28">
        <w:rPr>
          <w:rFonts w:cs="Arial"/>
          <w:szCs w:val="20"/>
          <w:lang w:eastAsia="sl-SI"/>
        </w:rPr>
        <w:t xml:space="preserve">) Vlogo </w:t>
      </w:r>
      <w:r w:rsidR="00B36FD5">
        <w:rPr>
          <w:rFonts w:cs="Arial"/>
          <w:szCs w:val="20"/>
          <w:lang w:eastAsia="sl-SI"/>
        </w:rPr>
        <w:t>in izjavo</w:t>
      </w:r>
      <w:r w:rsidRPr="00347E28">
        <w:rPr>
          <w:rFonts w:cs="Arial"/>
          <w:szCs w:val="20"/>
          <w:lang w:eastAsia="sl-SI"/>
        </w:rPr>
        <w:t xml:space="preserve"> upravičenec ali njegov pooblaščenec izpolni elektronsko in jo vloži v elektronski obliki, podpisano s kvalificiranim elektronskim podpisom. Za elektronsko izpolnjevanje in elektronsko vložitev vlog</w:t>
      </w:r>
      <w:r w:rsidR="00B36FD5">
        <w:rPr>
          <w:rFonts w:cs="Arial"/>
          <w:szCs w:val="20"/>
          <w:lang w:eastAsia="sl-SI"/>
        </w:rPr>
        <w:t xml:space="preserve"> in izjav</w:t>
      </w:r>
      <w:r w:rsidRPr="00347E28">
        <w:rPr>
          <w:rFonts w:cs="Arial"/>
          <w:szCs w:val="20"/>
          <w:lang w:eastAsia="sl-SI"/>
        </w:rPr>
        <w:t xml:space="preserve"> agencija vzpostavi vstopno spletno mesto na naslovu http://e-kmetija.gov.si, na katerem se upravičenec ali njegov pooblaščenec za elektronsko vložitev prijavi v informacijski sistem agencije, ima dostop do vseh podatkov, potrebnih za izpolnitev vlog</w:t>
      </w:r>
      <w:r w:rsidR="00B36FD5">
        <w:rPr>
          <w:rFonts w:cs="Arial"/>
          <w:szCs w:val="20"/>
          <w:lang w:eastAsia="sl-SI"/>
        </w:rPr>
        <w:t xml:space="preserve"> in izjav</w:t>
      </w:r>
      <w:r w:rsidRPr="00347E28">
        <w:rPr>
          <w:rFonts w:cs="Arial"/>
          <w:szCs w:val="20"/>
          <w:lang w:eastAsia="sl-SI"/>
        </w:rPr>
        <w:t>, izvede elektronski vnos, vlogo</w:t>
      </w:r>
      <w:r w:rsidR="00B36FD5">
        <w:rPr>
          <w:rFonts w:cs="Arial"/>
          <w:szCs w:val="20"/>
          <w:lang w:eastAsia="sl-SI"/>
        </w:rPr>
        <w:t xml:space="preserve"> in izjavo</w:t>
      </w:r>
      <w:r w:rsidRPr="00347E28">
        <w:rPr>
          <w:rFonts w:cs="Arial"/>
          <w:szCs w:val="20"/>
          <w:lang w:eastAsia="sl-SI"/>
        </w:rPr>
        <w:t xml:space="preserve"> podpiše s kvalificiranim elektronskim podpisom in jo vloži v informacijski sistem agencije, ki ga obvesti o uspešni vložitvi vloge. Če jo vlaga pooblaščenec za elektronsko vložitev, se mora pred elektronsko vložitvijo vloge</w:t>
      </w:r>
      <w:r w:rsidR="00B36FD5">
        <w:rPr>
          <w:rFonts w:cs="Arial"/>
          <w:szCs w:val="20"/>
          <w:lang w:eastAsia="sl-SI"/>
        </w:rPr>
        <w:t xml:space="preserve"> in izjave</w:t>
      </w:r>
      <w:r w:rsidRPr="00347E28">
        <w:rPr>
          <w:rFonts w:cs="Arial"/>
          <w:szCs w:val="20"/>
          <w:lang w:eastAsia="sl-SI"/>
        </w:rPr>
        <w:t xml:space="preserve"> registrirati pri agenciji. Pooblaščenec za elektronsko vložitev pri vnosu vloge</w:t>
      </w:r>
      <w:r w:rsidR="00B36FD5">
        <w:rPr>
          <w:rFonts w:cs="Arial"/>
          <w:szCs w:val="20"/>
          <w:lang w:eastAsia="sl-SI"/>
        </w:rPr>
        <w:t xml:space="preserve"> in izjave</w:t>
      </w:r>
      <w:r w:rsidRPr="00347E28">
        <w:rPr>
          <w:rFonts w:cs="Arial"/>
          <w:szCs w:val="20"/>
          <w:lang w:eastAsia="sl-SI"/>
        </w:rPr>
        <w:t xml:space="preserve"> izpolni tudi izjavo o obstoju in sprejemu pooblastila v skladu z zakonom, ki ureja kmetijstvo. S podpisom na vlogi</w:t>
      </w:r>
      <w:r w:rsidR="00B36FD5">
        <w:rPr>
          <w:rFonts w:cs="Arial"/>
          <w:szCs w:val="20"/>
          <w:lang w:eastAsia="sl-SI"/>
        </w:rPr>
        <w:t xml:space="preserve"> in izjavi</w:t>
      </w:r>
      <w:r w:rsidRPr="00347E28">
        <w:rPr>
          <w:rFonts w:cs="Arial"/>
          <w:szCs w:val="20"/>
          <w:lang w:eastAsia="sl-SI"/>
        </w:rPr>
        <w:t xml:space="preserve"> upravičenec ali njegov pooblaščenec potrdi pravilnost vnosa podatkov.</w:t>
      </w:r>
    </w:p>
    <w:p w14:paraId="62E88EC4" w14:textId="1425F6B2" w:rsidR="00347E28" w:rsidRPr="00347E28" w:rsidRDefault="0003757C" w:rsidP="00FC7124">
      <w:pPr>
        <w:spacing w:before="100" w:beforeAutospacing="1" w:line="240" w:lineRule="auto"/>
        <w:jc w:val="center"/>
        <w:rPr>
          <w:rFonts w:cs="Arial"/>
          <w:szCs w:val="20"/>
          <w:lang w:eastAsia="sl-SI"/>
        </w:rPr>
      </w:pPr>
      <w:r>
        <w:rPr>
          <w:rFonts w:cs="Arial"/>
          <w:szCs w:val="20"/>
          <w:lang w:eastAsia="sl-SI"/>
        </w:rPr>
        <w:t>3</w:t>
      </w:r>
      <w:r w:rsidR="00CE31A7">
        <w:rPr>
          <w:rFonts w:cs="Arial"/>
          <w:szCs w:val="20"/>
          <w:lang w:eastAsia="sl-SI"/>
        </w:rPr>
        <w:t>2</w:t>
      </w:r>
      <w:r w:rsidR="00347E28" w:rsidRPr="00347E28">
        <w:rPr>
          <w:rFonts w:cs="Arial"/>
          <w:szCs w:val="20"/>
          <w:lang w:eastAsia="sl-SI"/>
        </w:rPr>
        <w:t>. člen</w:t>
      </w:r>
    </w:p>
    <w:p w14:paraId="0EB9F1BD" w14:textId="77777777" w:rsidR="00347E28" w:rsidRPr="00347E28" w:rsidRDefault="00347E28" w:rsidP="00FC7124">
      <w:pPr>
        <w:spacing w:after="100" w:afterAutospacing="1" w:line="240" w:lineRule="auto"/>
        <w:jc w:val="center"/>
        <w:rPr>
          <w:rFonts w:cs="Arial"/>
          <w:szCs w:val="20"/>
          <w:lang w:eastAsia="sl-SI"/>
        </w:rPr>
      </w:pPr>
      <w:r w:rsidRPr="00347E28">
        <w:rPr>
          <w:rFonts w:cs="Arial"/>
          <w:szCs w:val="20"/>
          <w:lang w:eastAsia="sl-SI"/>
        </w:rPr>
        <w:t>(pridobitev sredstev)</w:t>
      </w:r>
    </w:p>
    <w:p w14:paraId="0E7B8ECB" w14:textId="77777777"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lastRenderedPageBreak/>
        <w:t>Upravičenci lahko samo enkrat pridobijo sredstva za isti strošek. Do sredstev ni upravičen tisti, ki je za stroške, ki jih navaja v vlogi za pridobitev podpore po tej uredbi, že prejel sredstva Republike Slovenije ali Evropske unije.</w:t>
      </w:r>
    </w:p>
    <w:p w14:paraId="3521BEE3" w14:textId="0F75BBAC" w:rsidR="00347E28" w:rsidRPr="00347E28" w:rsidRDefault="00FC7124" w:rsidP="00FC7124">
      <w:pPr>
        <w:spacing w:before="100" w:beforeAutospacing="1" w:line="240" w:lineRule="auto"/>
        <w:jc w:val="center"/>
        <w:rPr>
          <w:rFonts w:cs="Arial"/>
          <w:szCs w:val="20"/>
          <w:lang w:eastAsia="sl-SI"/>
        </w:rPr>
      </w:pPr>
      <w:r>
        <w:rPr>
          <w:rFonts w:cs="Arial"/>
          <w:szCs w:val="20"/>
          <w:lang w:eastAsia="sl-SI"/>
        </w:rPr>
        <w:t>3</w:t>
      </w:r>
      <w:r w:rsidR="00CE31A7">
        <w:rPr>
          <w:rFonts w:cs="Arial"/>
          <w:szCs w:val="20"/>
          <w:lang w:eastAsia="sl-SI"/>
        </w:rPr>
        <w:t>3</w:t>
      </w:r>
      <w:r w:rsidR="00347E28" w:rsidRPr="00347E28">
        <w:rPr>
          <w:rFonts w:cs="Arial"/>
          <w:szCs w:val="20"/>
          <w:lang w:eastAsia="sl-SI"/>
        </w:rPr>
        <w:t>. člen</w:t>
      </w:r>
    </w:p>
    <w:p w14:paraId="6AA4ECB2" w14:textId="77777777" w:rsidR="00347E28" w:rsidRPr="00347E28" w:rsidRDefault="00347E28" w:rsidP="003334F0">
      <w:pPr>
        <w:spacing w:after="100" w:afterAutospacing="1" w:line="240" w:lineRule="auto"/>
        <w:jc w:val="center"/>
        <w:rPr>
          <w:rFonts w:cs="Arial"/>
          <w:szCs w:val="20"/>
          <w:lang w:eastAsia="sl-SI"/>
        </w:rPr>
      </w:pPr>
      <w:r w:rsidRPr="00347E28">
        <w:rPr>
          <w:rFonts w:cs="Arial"/>
          <w:szCs w:val="20"/>
          <w:lang w:eastAsia="sl-SI"/>
        </w:rPr>
        <w:t>(letna pridelava vina)</w:t>
      </w:r>
    </w:p>
    <w:p w14:paraId="54194786" w14:textId="406FC4BF"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(1) Če je v letu pred odločitvijo o podpori za prestrukturiranje pridelovalec utrpel škodo zaradi naravne nesreče, ki je vplivala na količino pridelka grozdja, se za način predela</w:t>
      </w:r>
      <w:r w:rsidR="00FC7124">
        <w:rPr>
          <w:rFonts w:cs="Arial"/>
          <w:szCs w:val="20"/>
          <w:lang w:eastAsia="sl-SI"/>
        </w:rPr>
        <w:t xml:space="preserve">ve grozdja iz </w:t>
      </w:r>
      <w:r w:rsidR="00D92251">
        <w:rPr>
          <w:rFonts w:cs="Arial"/>
          <w:szCs w:val="20"/>
          <w:lang w:eastAsia="sl-SI"/>
        </w:rPr>
        <w:t>šestega</w:t>
      </w:r>
      <w:r w:rsidR="00FC7124">
        <w:rPr>
          <w:rFonts w:cs="Arial"/>
          <w:szCs w:val="20"/>
          <w:lang w:eastAsia="sl-SI"/>
        </w:rPr>
        <w:t xml:space="preserve"> odstavka 1</w:t>
      </w:r>
      <w:r w:rsidR="00CE31A7">
        <w:rPr>
          <w:rFonts w:cs="Arial"/>
          <w:szCs w:val="20"/>
          <w:lang w:eastAsia="sl-SI"/>
        </w:rPr>
        <w:t>3</w:t>
      </w:r>
      <w:r w:rsidRPr="00347E28">
        <w:rPr>
          <w:rFonts w:cs="Arial"/>
          <w:szCs w:val="20"/>
          <w:lang w:eastAsia="sl-SI"/>
        </w:rPr>
        <w:t>. člena te uredbe upošteva v register prijavljen pridelek letnika pred nastalo škodo.</w:t>
      </w:r>
    </w:p>
    <w:p w14:paraId="68D9B7DE" w14:textId="1ADBBB9D"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(2) Pri </w:t>
      </w:r>
      <w:r w:rsidR="00FC7124">
        <w:rPr>
          <w:rFonts w:cs="Arial"/>
          <w:szCs w:val="20"/>
          <w:lang w:eastAsia="sl-SI"/>
        </w:rPr>
        <w:t xml:space="preserve">ugotavljanju količine vina iz </w:t>
      </w:r>
      <w:r w:rsidR="00A552FB">
        <w:rPr>
          <w:rFonts w:cs="Arial"/>
          <w:szCs w:val="20"/>
          <w:lang w:eastAsia="sl-SI"/>
        </w:rPr>
        <w:t>2</w:t>
      </w:r>
      <w:r w:rsidR="00CE31A7">
        <w:rPr>
          <w:rFonts w:cs="Arial"/>
          <w:szCs w:val="20"/>
          <w:lang w:eastAsia="sl-SI"/>
        </w:rPr>
        <w:t>0</w:t>
      </w:r>
      <w:r w:rsidRPr="00347E28">
        <w:rPr>
          <w:rFonts w:cs="Arial"/>
          <w:szCs w:val="20"/>
          <w:lang w:eastAsia="sl-SI"/>
        </w:rPr>
        <w:t>. člena te uredbe se upošteva povprečje v register prijavljene količine vina v zadnjih treh letih pred oddajo predloga programa promocije. Če je upravičenec kupil vino od drugega upravičenca, se ta količina upošteva le pri kupcu. Pri ugotavljanju količine vina se upošteva le vino slovenskega izvora.</w:t>
      </w:r>
    </w:p>
    <w:p w14:paraId="036FB7D6" w14:textId="7AB942E9"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 xml:space="preserve">(3) Za določitev povprečne letne v register prijavljene količine vina iz </w:t>
      </w:r>
      <w:r w:rsidR="00FC7124">
        <w:rPr>
          <w:rFonts w:cs="Arial"/>
          <w:szCs w:val="20"/>
          <w:lang w:eastAsia="sl-SI"/>
        </w:rPr>
        <w:t>2</w:t>
      </w:r>
      <w:r w:rsidR="00CE31A7">
        <w:rPr>
          <w:rFonts w:cs="Arial"/>
          <w:szCs w:val="20"/>
          <w:lang w:eastAsia="sl-SI"/>
        </w:rPr>
        <w:t>0</w:t>
      </w:r>
      <w:r w:rsidRPr="00347E28">
        <w:rPr>
          <w:rFonts w:cs="Arial"/>
          <w:szCs w:val="20"/>
          <w:lang w:eastAsia="sl-SI"/>
        </w:rPr>
        <w:t>. člena te uredbe se ne upošteva leto, v katerem je pridelovalec utrpel škodo zaradi naravne nesreče, če je ta vplivala na količino pridelka grozdja in vina. Pridelovalec, ki je utrpel škodo zaradi naravne nesreče, mora ob oddaji programa promocije priložiti oceno škode pristojne komisije Uprave Republike Slovenije za zaščito in reševanje, izdelano v skladu s predpisi, ki urejajo ocenjevanje škode zaradi naravne nesreče, ali uradni dokument zavarovalnice, iz katerega je razvidna ocena škode.</w:t>
      </w:r>
    </w:p>
    <w:p w14:paraId="6FEC4DB4" w14:textId="73D714BC" w:rsidR="00347E28" w:rsidRPr="00347E28" w:rsidRDefault="00347E28" w:rsidP="00347E28">
      <w:pPr>
        <w:spacing w:before="100" w:beforeAutospacing="1" w:after="100" w:afterAutospacing="1" w:line="240" w:lineRule="auto"/>
        <w:jc w:val="both"/>
        <w:rPr>
          <w:rFonts w:cs="Arial"/>
          <w:szCs w:val="20"/>
          <w:lang w:eastAsia="sl-SI"/>
        </w:rPr>
      </w:pPr>
      <w:r w:rsidRPr="00347E28">
        <w:rPr>
          <w:rFonts w:cs="Arial"/>
          <w:szCs w:val="20"/>
          <w:lang w:eastAsia="sl-SI"/>
        </w:rPr>
        <w:t>(4) Če je bil pridelovalec vpisan v register manj kot tri leta pred uveljavljanjem podpor iz te uredbe, vendar ima prijavljen pridelek v letu pred uveljavljanjem podpore, se za določitev količine povprečne letne v register prijavljene količine vina iz 2</w:t>
      </w:r>
      <w:r w:rsidR="00CE31A7">
        <w:rPr>
          <w:rFonts w:cs="Arial"/>
          <w:szCs w:val="20"/>
          <w:lang w:eastAsia="sl-SI"/>
        </w:rPr>
        <w:t>0</w:t>
      </w:r>
      <w:r w:rsidRPr="00347E28">
        <w:rPr>
          <w:rFonts w:cs="Arial"/>
          <w:szCs w:val="20"/>
          <w:lang w:eastAsia="sl-SI"/>
        </w:rPr>
        <w:t>. člena ter vrednosti</w:t>
      </w:r>
      <w:r w:rsidR="00FC7124">
        <w:rPr>
          <w:rFonts w:cs="Arial"/>
          <w:szCs w:val="20"/>
          <w:lang w:eastAsia="sl-SI"/>
        </w:rPr>
        <w:t xml:space="preserve"> nadomestila za izgubo</w:t>
      </w:r>
      <w:r w:rsidRPr="00347E28">
        <w:rPr>
          <w:rFonts w:cs="Arial"/>
          <w:szCs w:val="20"/>
          <w:lang w:eastAsia="sl-SI"/>
        </w:rPr>
        <w:t xml:space="preserve"> dohodka iz </w:t>
      </w:r>
      <w:r w:rsidR="00A552FB">
        <w:rPr>
          <w:rFonts w:cs="Arial"/>
          <w:szCs w:val="20"/>
          <w:lang w:eastAsia="sl-SI"/>
        </w:rPr>
        <w:t>1</w:t>
      </w:r>
      <w:r w:rsidR="00CE31A7">
        <w:rPr>
          <w:rFonts w:cs="Arial"/>
          <w:szCs w:val="20"/>
          <w:lang w:eastAsia="sl-SI"/>
        </w:rPr>
        <w:t>3</w:t>
      </w:r>
      <w:r w:rsidRPr="00347E28">
        <w:rPr>
          <w:rFonts w:cs="Arial"/>
          <w:szCs w:val="20"/>
          <w:lang w:eastAsia="sl-SI"/>
        </w:rPr>
        <w:t>. člena te uredbe upošteva le povprečje let, ko je pridelovalec vpisan v register.</w:t>
      </w:r>
    </w:p>
    <w:p w14:paraId="42CE72DA" w14:textId="11CCD1C6" w:rsidR="00AA64D3" w:rsidRPr="00A50D13" w:rsidRDefault="00AA64D3" w:rsidP="00AA64D3">
      <w:pPr>
        <w:jc w:val="center"/>
        <w:rPr>
          <w:lang w:eastAsia="sl-SI"/>
        </w:rPr>
      </w:pPr>
      <w:r>
        <w:rPr>
          <w:lang w:eastAsia="sl-SI"/>
        </w:rPr>
        <w:t>3</w:t>
      </w:r>
      <w:r w:rsidR="00CE31A7">
        <w:rPr>
          <w:lang w:eastAsia="sl-SI"/>
        </w:rPr>
        <w:t>4</w:t>
      </w:r>
      <w:r w:rsidRPr="00A50D13">
        <w:rPr>
          <w:lang w:eastAsia="sl-SI"/>
        </w:rPr>
        <w:t>. člen</w:t>
      </w:r>
    </w:p>
    <w:p w14:paraId="0518ED64" w14:textId="77777777" w:rsidR="00AA64D3" w:rsidRPr="00A50D13" w:rsidRDefault="00AA64D3" w:rsidP="00AA64D3">
      <w:pPr>
        <w:jc w:val="center"/>
        <w:rPr>
          <w:rFonts w:cs="Arial"/>
          <w:bCs/>
          <w:szCs w:val="20"/>
          <w:lang w:eastAsia="sl-SI"/>
        </w:rPr>
      </w:pPr>
      <w:r w:rsidRPr="00A50D13">
        <w:rPr>
          <w:rFonts w:cs="Arial"/>
          <w:bCs/>
          <w:szCs w:val="20"/>
          <w:lang w:eastAsia="sl-SI"/>
        </w:rPr>
        <w:t>(višja sila)</w:t>
      </w:r>
    </w:p>
    <w:p w14:paraId="2857C0CA" w14:textId="77777777" w:rsidR="00AA64D3" w:rsidRPr="00A50D13" w:rsidRDefault="00AA64D3" w:rsidP="00AA64D3">
      <w:pPr>
        <w:rPr>
          <w:rFonts w:cs="Arial"/>
          <w:szCs w:val="20"/>
          <w:lang w:eastAsia="sl-SI"/>
        </w:rPr>
      </w:pPr>
    </w:p>
    <w:p w14:paraId="498BC658" w14:textId="6649EB17" w:rsidR="00AA64D3" w:rsidRPr="00A50D13" w:rsidRDefault="00AA64D3" w:rsidP="00AA64D3">
      <w:pPr>
        <w:jc w:val="both"/>
        <w:rPr>
          <w:rFonts w:cs="Arial"/>
          <w:szCs w:val="20"/>
          <w:lang w:eastAsia="sl-SI"/>
        </w:rPr>
      </w:pPr>
      <w:r w:rsidRPr="00A50D13">
        <w:rPr>
          <w:rFonts w:cs="Arial"/>
          <w:szCs w:val="20"/>
          <w:lang w:eastAsia="sl-SI"/>
        </w:rPr>
        <w:t>O višji sili ali izjemnih okoliščinah v skladu z zakonom, ki ureja kmetijstvo, mora upravičenec ali njegova pooblaščena oseba agencijo pisno obvestiti in predložiti ustrezna dokazila v 15 dneh od dneva, ko upravičenec oziroma njegova pooblaščena oseba to lahko stori.</w:t>
      </w:r>
    </w:p>
    <w:p w14:paraId="5649A65F" w14:textId="62806506" w:rsidR="0060775B" w:rsidRDefault="0060775B" w:rsidP="00347E28">
      <w:pPr>
        <w:spacing w:before="100" w:beforeAutospacing="1" w:after="100" w:afterAutospacing="1" w:line="240" w:lineRule="auto"/>
        <w:jc w:val="both"/>
        <w:rPr>
          <w:rFonts w:cs="Arial"/>
          <w:szCs w:val="20"/>
          <w:lang w:eastAsia="sl-SI"/>
        </w:rPr>
      </w:pPr>
    </w:p>
    <w:p w14:paraId="49647D23" w14:textId="4676CDCC" w:rsidR="0060775B" w:rsidRDefault="001D1701" w:rsidP="001D1701">
      <w:pPr>
        <w:spacing w:before="100" w:beforeAutospacing="1" w:after="100" w:afterAutospacing="1" w:line="240" w:lineRule="auto"/>
        <w:jc w:val="center"/>
        <w:rPr>
          <w:rFonts w:cs="Arial"/>
          <w:szCs w:val="20"/>
          <w:lang w:eastAsia="sl-SI"/>
        </w:rPr>
      </w:pPr>
      <w:r>
        <w:rPr>
          <w:rFonts w:cs="Arial"/>
          <w:szCs w:val="20"/>
          <w:lang w:eastAsia="sl-SI"/>
        </w:rPr>
        <w:t xml:space="preserve">V. </w:t>
      </w:r>
      <w:r w:rsidR="0060775B">
        <w:rPr>
          <w:rFonts w:cs="Arial"/>
          <w:szCs w:val="20"/>
          <w:lang w:eastAsia="sl-SI"/>
        </w:rPr>
        <w:t>NADZOR INTERVENCIJ</w:t>
      </w:r>
    </w:p>
    <w:p w14:paraId="284D5AEC" w14:textId="61A94FF3" w:rsidR="0060775B" w:rsidRPr="001D1701" w:rsidRDefault="0003757C" w:rsidP="0060775B">
      <w:pPr>
        <w:jc w:val="center"/>
        <w:rPr>
          <w:rFonts w:cs="Arial"/>
          <w:bCs/>
          <w:szCs w:val="20"/>
          <w:lang w:eastAsia="sl-SI"/>
        </w:rPr>
      </w:pPr>
      <w:r>
        <w:rPr>
          <w:rFonts w:cs="Arial"/>
          <w:bCs/>
          <w:szCs w:val="20"/>
          <w:lang w:eastAsia="sl-SI"/>
        </w:rPr>
        <w:t>3</w:t>
      </w:r>
      <w:r w:rsidR="00CE31A7">
        <w:rPr>
          <w:rFonts w:cs="Arial"/>
          <w:bCs/>
          <w:szCs w:val="20"/>
          <w:lang w:eastAsia="sl-SI"/>
        </w:rPr>
        <w:t>5</w:t>
      </w:r>
      <w:r w:rsidR="00941661">
        <w:rPr>
          <w:rFonts w:cs="Arial"/>
          <w:bCs/>
          <w:szCs w:val="20"/>
          <w:lang w:eastAsia="sl-SI"/>
        </w:rPr>
        <w:t>.</w:t>
      </w:r>
      <w:r w:rsidR="0060775B" w:rsidRPr="001D1701">
        <w:rPr>
          <w:rFonts w:cs="Arial"/>
          <w:bCs/>
          <w:szCs w:val="20"/>
          <w:lang w:eastAsia="sl-SI"/>
        </w:rPr>
        <w:t xml:space="preserve"> člen</w:t>
      </w:r>
    </w:p>
    <w:p w14:paraId="3AA5DAAA" w14:textId="03F3DDAF" w:rsidR="0060775B" w:rsidRPr="001D1701" w:rsidRDefault="0060775B" w:rsidP="0060775B">
      <w:pPr>
        <w:jc w:val="center"/>
        <w:rPr>
          <w:rFonts w:cs="Arial"/>
          <w:bCs/>
          <w:szCs w:val="20"/>
          <w:lang w:eastAsia="sl-SI"/>
        </w:rPr>
      </w:pPr>
      <w:r w:rsidRPr="001D1701">
        <w:rPr>
          <w:rFonts w:cs="Arial"/>
          <w:bCs/>
          <w:szCs w:val="20"/>
          <w:lang w:eastAsia="sl-SI"/>
        </w:rPr>
        <w:t>(</w:t>
      </w:r>
      <w:r w:rsidR="00C863F6">
        <w:rPr>
          <w:rFonts w:cs="Arial"/>
          <w:bCs/>
          <w:szCs w:val="20"/>
          <w:lang w:eastAsia="sl-SI"/>
        </w:rPr>
        <w:t>splošna načela o pregledih</w:t>
      </w:r>
      <w:r w:rsidRPr="001D1701">
        <w:rPr>
          <w:rFonts w:cs="Arial"/>
          <w:bCs/>
          <w:szCs w:val="20"/>
          <w:lang w:eastAsia="sl-SI"/>
        </w:rPr>
        <w:t>)</w:t>
      </w:r>
    </w:p>
    <w:p w14:paraId="07C277D0" w14:textId="77777777" w:rsidR="0060775B" w:rsidRPr="00E36D89" w:rsidRDefault="0060775B" w:rsidP="0060775B">
      <w:pPr>
        <w:rPr>
          <w:rFonts w:cs="Arial"/>
          <w:szCs w:val="20"/>
          <w:lang w:eastAsia="sl-SI"/>
        </w:rPr>
      </w:pPr>
    </w:p>
    <w:p w14:paraId="4A7B280D" w14:textId="2C0020FD" w:rsidR="0060775B" w:rsidRDefault="001D1701" w:rsidP="001D1701">
      <w:pPr>
        <w:spacing w:line="240" w:lineRule="auto"/>
        <w:jc w:val="both"/>
        <w:rPr>
          <w:rFonts w:cs="Arial"/>
          <w:lang w:eastAsia="sl-SI"/>
        </w:rPr>
      </w:pPr>
      <w:r>
        <w:rPr>
          <w:lang w:eastAsia="sl-SI"/>
        </w:rPr>
        <w:t xml:space="preserve">(1) </w:t>
      </w:r>
      <w:r w:rsidR="0060775B" w:rsidRPr="001D1701">
        <w:rPr>
          <w:rFonts w:cs="Arial"/>
          <w:lang w:eastAsia="sl-SI"/>
        </w:rPr>
        <w:t xml:space="preserve">Izpolnjevanje </w:t>
      </w:r>
      <w:r w:rsidR="00FB4E9B">
        <w:rPr>
          <w:rFonts w:cs="Arial"/>
          <w:lang w:eastAsia="sl-SI"/>
        </w:rPr>
        <w:t xml:space="preserve">obveznosti </w:t>
      </w:r>
      <w:r w:rsidR="0060775B" w:rsidRPr="001D1701">
        <w:rPr>
          <w:rFonts w:cs="Arial"/>
          <w:lang w:eastAsia="sl-SI"/>
        </w:rPr>
        <w:t>intervencij iz te uredbe preverja agencija v skladu z Uredbo 2021/2116/EU, Uredbo 2021/2115/EU in zakonom, ki ureja kmetijstvo.</w:t>
      </w:r>
    </w:p>
    <w:p w14:paraId="568F107F" w14:textId="7A04FCBF" w:rsidR="001D1701" w:rsidRDefault="001D1701" w:rsidP="001D1701">
      <w:pPr>
        <w:spacing w:line="240" w:lineRule="auto"/>
        <w:jc w:val="both"/>
        <w:rPr>
          <w:rFonts w:cs="Arial"/>
          <w:lang w:eastAsia="sl-SI"/>
        </w:rPr>
      </w:pPr>
    </w:p>
    <w:p w14:paraId="24316FDE" w14:textId="77777777" w:rsidR="00263C19" w:rsidRDefault="00263C19" w:rsidP="00263C19">
      <w:pPr>
        <w:spacing w:line="240" w:lineRule="auto"/>
        <w:jc w:val="both"/>
      </w:pPr>
      <w:r>
        <w:t xml:space="preserve">(2) Agencija vzpostavi kontrolni sistem, ki je sestavljen </w:t>
      </w:r>
      <w:r w:rsidRPr="00815D1B">
        <w:t>iz upravnih pregledov in pregledov na kraju samem, s katerim je mogoče ugotoviti vsa dejstva in okoliščine, ki so pomembna za odločitev glede vlog</w:t>
      </w:r>
      <w:r>
        <w:t xml:space="preserve"> </w:t>
      </w:r>
      <w:r w:rsidRPr="00815D1B">
        <w:t>in zahtevkov za izplačilo sredstev ter izpolnjevanje obveznosti iz odločbe o pravici do sredstev.</w:t>
      </w:r>
    </w:p>
    <w:p w14:paraId="2C611A0F" w14:textId="0A1B27FF" w:rsidR="00263C19" w:rsidRDefault="00263C19" w:rsidP="001D1701">
      <w:pPr>
        <w:spacing w:line="240" w:lineRule="auto"/>
        <w:jc w:val="both"/>
        <w:rPr>
          <w:rFonts w:cs="Arial"/>
          <w:lang w:eastAsia="sl-SI"/>
        </w:rPr>
      </w:pPr>
    </w:p>
    <w:p w14:paraId="03366B66" w14:textId="166FAF78" w:rsidR="003F4AE5" w:rsidRPr="003F4AE5" w:rsidRDefault="00263C19" w:rsidP="003F4AE5">
      <w:pPr>
        <w:jc w:val="both"/>
        <w:rPr>
          <w:rFonts w:cs="Arial"/>
          <w:szCs w:val="20"/>
        </w:rPr>
      </w:pPr>
      <w:r w:rsidRPr="003F4AE5">
        <w:rPr>
          <w:rFonts w:cs="Arial"/>
          <w:szCs w:val="20"/>
          <w:lang w:eastAsia="sl-SI"/>
        </w:rPr>
        <w:t xml:space="preserve">(3) </w:t>
      </w:r>
      <w:r w:rsidR="007B0254" w:rsidRPr="003F4AE5">
        <w:rPr>
          <w:rFonts w:cs="Arial"/>
          <w:szCs w:val="20"/>
        </w:rPr>
        <w:t>Z</w:t>
      </w:r>
      <w:r w:rsidRPr="003F4AE5">
        <w:rPr>
          <w:rFonts w:cs="Arial"/>
          <w:szCs w:val="20"/>
        </w:rPr>
        <w:t xml:space="preserve">a preverjanje </w:t>
      </w:r>
      <w:r w:rsidR="00C525B2" w:rsidRPr="003F4AE5">
        <w:rPr>
          <w:rFonts w:cs="Arial"/>
          <w:szCs w:val="20"/>
        </w:rPr>
        <w:t xml:space="preserve">ustreznosti </w:t>
      </w:r>
      <w:r w:rsidRPr="003F4AE5">
        <w:rPr>
          <w:rFonts w:cs="Arial"/>
          <w:szCs w:val="20"/>
        </w:rPr>
        <w:t>izvedenih pregledov na kraju samem</w:t>
      </w:r>
      <w:r w:rsidR="007B0254" w:rsidRPr="003F4AE5">
        <w:rPr>
          <w:rFonts w:cs="Arial"/>
          <w:szCs w:val="20"/>
        </w:rPr>
        <w:t xml:space="preserve"> agencija opravlja </w:t>
      </w:r>
      <w:r w:rsidR="002A20F8" w:rsidRPr="003F4AE5">
        <w:rPr>
          <w:rFonts w:cs="Arial"/>
          <w:szCs w:val="20"/>
        </w:rPr>
        <w:t xml:space="preserve">tudi </w:t>
      </w:r>
      <w:r w:rsidR="007B0254" w:rsidRPr="003F4AE5">
        <w:rPr>
          <w:rFonts w:cs="Arial"/>
          <w:szCs w:val="20"/>
        </w:rPr>
        <w:t>nadzorstvene preglede</w:t>
      </w:r>
      <w:r w:rsidRPr="003F4AE5">
        <w:rPr>
          <w:rFonts w:cs="Arial"/>
          <w:szCs w:val="20"/>
        </w:rPr>
        <w:t>.</w:t>
      </w:r>
      <w:r w:rsidR="003F4AE5" w:rsidRPr="003F4AE5">
        <w:rPr>
          <w:rFonts w:cs="Arial"/>
          <w:szCs w:val="20"/>
        </w:rPr>
        <w:t xml:space="preserve"> Z nadzorstvenim pregledom se </w:t>
      </w:r>
      <w:r w:rsidR="00C54356">
        <w:rPr>
          <w:rFonts w:cs="Arial"/>
          <w:lang w:eastAsia="sl-SI"/>
        </w:rPr>
        <w:t>p</w:t>
      </w:r>
      <w:r w:rsidR="00C54356" w:rsidRPr="00815D1B">
        <w:rPr>
          <w:rFonts w:cs="Arial"/>
          <w:lang w:eastAsia="sl-SI"/>
        </w:rPr>
        <w:t>ri posameznih upravičencih</w:t>
      </w:r>
      <w:r w:rsidR="003F4AE5" w:rsidRPr="003F4AE5">
        <w:rPr>
          <w:rFonts w:cs="Arial"/>
          <w:szCs w:val="20"/>
        </w:rPr>
        <w:t xml:space="preserve">, </w:t>
      </w:r>
      <w:r w:rsidR="00C54356">
        <w:rPr>
          <w:rFonts w:cs="Arial"/>
          <w:szCs w:val="20"/>
        </w:rPr>
        <w:t>pri</w:t>
      </w:r>
      <w:r w:rsidR="003F4AE5" w:rsidRPr="003F4AE5">
        <w:rPr>
          <w:rFonts w:cs="Arial"/>
          <w:szCs w:val="20"/>
        </w:rPr>
        <w:t xml:space="preserve"> kater</w:t>
      </w:r>
      <w:r w:rsidR="00C54356">
        <w:rPr>
          <w:rFonts w:cs="Arial"/>
          <w:szCs w:val="20"/>
        </w:rPr>
        <w:t>ih</w:t>
      </w:r>
      <w:r w:rsidR="003F4AE5" w:rsidRPr="003F4AE5">
        <w:rPr>
          <w:rFonts w:cs="Arial"/>
          <w:szCs w:val="20"/>
        </w:rPr>
        <w:t xml:space="preserve"> je bil v tekočem letu izveden pregled na kraju samem, delno ali v celoti ponovijo že opravljeni pregledi na kraju samem ali pa se nadzorstveni pregled izvede hkrati s pregledom na kraju samem.</w:t>
      </w:r>
    </w:p>
    <w:p w14:paraId="4EDA19D5" w14:textId="77777777" w:rsidR="00263C19" w:rsidRPr="001D1701" w:rsidRDefault="00263C19" w:rsidP="001D1701">
      <w:pPr>
        <w:spacing w:line="240" w:lineRule="auto"/>
        <w:jc w:val="both"/>
        <w:rPr>
          <w:rFonts w:cs="Arial"/>
          <w:lang w:eastAsia="sl-SI"/>
        </w:rPr>
      </w:pPr>
    </w:p>
    <w:p w14:paraId="71BC4B1E" w14:textId="69D8F93B" w:rsidR="0060775B" w:rsidRPr="001D1701" w:rsidRDefault="001D1701" w:rsidP="001D1701">
      <w:pPr>
        <w:spacing w:line="240" w:lineRule="auto"/>
        <w:jc w:val="both"/>
        <w:rPr>
          <w:rFonts w:cs="Arial"/>
        </w:rPr>
      </w:pPr>
      <w:r>
        <w:t>(</w:t>
      </w:r>
      <w:r w:rsidR="00263C19">
        <w:t>4</w:t>
      </w:r>
      <w:r>
        <w:t xml:space="preserve">) </w:t>
      </w:r>
      <w:r w:rsidR="0060775B" w:rsidRPr="001D1701">
        <w:rPr>
          <w:rFonts w:cs="Arial"/>
        </w:rPr>
        <w:t xml:space="preserve">Upravni pregledi in pregledi na kraju samem se </w:t>
      </w:r>
      <w:r w:rsidR="00A151CF" w:rsidRPr="0062751D">
        <w:rPr>
          <w:rFonts w:cs="Arial"/>
        </w:rPr>
        <w:t xml:space="preserve">v skladu s 60. členom Uredbe 2021/2116/EU </w:t>
      </w:r>
      <w:r w:rsidR="0060775B" w:rsidRPr="001D1701">
        <w:rPr>
          <w:rFonts w:cs="Arial"/>
        </w:rPr>
        <w:t xml:space="preserve">opravljajo </w:t>
      </w:r>
      <w:r>
        <w:rPr>
          <w:rFonts w:cs="Arial"/>
        </w:rPr>
        <w:t>na način</w:t>
      </w:r>
      <w:r w:rsidR="0060775B" w:rsidRPr="001D1701">
        <w:rPr>
          <w:rFonts w:cs="Arial"/>
        </w:rPr>
        <w:t>, da:</w:t>
      </w:r>
    </w:p>
    <w:p w14:paraId="5F9ABA47" w14:textId="171F9F0D" w:rsidR="0060775B" w:rsidRPr="00E36D89" w:rsidRDefault="001D1701" w:rsidP="001D1701">
      <w:pPr>
        <w:pStyle w:val="Odstavek0"/>
        <w:spacing w:before="0"/>
        <w:ind w:firstLine="0"/>
        <w:rPr>
          <w:sz w:val="20"/>
          <w:szCs w:val="20"/>
          <w:lang w:val="sl-SI"/>
        </w:rPr>
      </w:pPr>
      <w:r w:rsidRPr="00347E28">
        <w:rPr>
          <w:rFonts w:cs="Arial"/>
          <w:szCs w:val="20"/>
        </w:rPr>
        <w:lastRenderedPageBreak/>
        <w:t>–</w:t>
      </w:r>
      <w:r>
        <w:rPr>
          <w:rFonts w:cs="Arial"/>
          <w:szCs w:val="20"/>
          <w:lang w:val="sl-SI"/>
        </w:rPr>
        <w:t xml:space="preserve"> </w:t>
      </w:r>
      <w:r w:rsidR="0060775B" w:rsidRPr="00E36D89">
        <w:rPr>
          <w:rFonts w:cs="Arial"/>
          <w:sz w:val="20"/>
          <w:szCs w:val="20"/>
          <w:lang w:val="sl-SI"/>
        </w:rPr>
        <w:t>zagotavljajo</w:t>
      </w:r>
      <w:r w:rsidR="0060775B" w:rsidRPr="00E36D89">
        <w:rPr>
          <w:sz w:val="20"/>
          <w:szCs w:val="20"/>
          <w:lang w:val="sl-SI"/>
        </w:rPr>
        <w:t xml:space="preserve"> sistematično in učinkovito preverjanje pravilnosti in popolnosti vseh podatkov in informacij, ki jih je upravičenec navedel </w:t>
      </w:r>
      <w:r w:rsidR="0060775B">
        <w:rPr>
          <w:sz w:val="20"/>
          <w:szCs w:val="20"/>
          <w:lang w:val="sl-SI"/>
        </w:rPr>
        <w:t>v</w:t>
      </w:r>
      <w:r w:rsidR="0060775B" w:rsidRPr="00E36D89">
        <w:rPr>
          <w:sz w:val="20"/>
          <w:szCs w:val="20"/>
          <w:lang w:val="sl-SI"/>
        </w:rPr>
        <w:t xml:space="preserve"> vlogi </w:t>
      </w:r>
      <w:r w:rsidR="00263C19">
        <w:rPr>
          <w:sz w:val="20"/>
          <w:szCs w:val="20"/>
          <w:lang w:val="sl-SI"/>
        </w:rPr>
        <w:t>ali</w:t>
      </w:r>
      <w:r w:rsidR="000838BF">
        <w:rPr>
          <w:sz w:val="20"/>
          <w:szCs w:val="20"/>
          <w:lang w:val="sl-SI"/>
        </w:rPr>
        <w:t xml:space="preserve"> zahtevku za izplačilo </w:t>
      </w:r>
      <w:r w:rsidR="00263C19">
        <w:rPr>
          <w:sz w:val="20"/>
          <w:szCs w:val="20"/>
          <w:lang w:val="sl-SI"/>
        </w:rPr>
        <w:t>sredstev</w:t>
      </w:r>
      <w:r w:rsidR="0060775B" w:rsidRPr="00E36D89">
        <w:rPr>
          <w:sz w:val="20"/>
          <w:szCs w:val="20"/>
          <w:lang w:val="sl-SI"/>
        </w:rPr>
        <w:t>;</w:t>
      </w:r>
    </w:p>
    <w:p w14:paraId="4DE923B6" w14:textId="27F9694F" w:rsidR="0060775B" w:rsidRPr="00E36D89" w:rsidRDefault="001D1701" w:rsidP="001D1701">
      <w:pPr>
        <w:pStyle w:val="Odstavek0"/>
        <w:spacing w:before="0"/>
        <w:ind w:firstLine="0"/>
        <w:rPr>
          <w:rFonts w:cs="Arial"/>
          <w:sz w:val="20"/>
          <w:szCs w:val="20"/>
          <w:lang w:val="sl-SI"/>
        </w:rPr>
      </w:pPr>
      <w:r w:rsidRPr="00347E28">
        <w:rPr>
          <w:rFonts w:cs="Arial"/>
          <w:szCs w:val="20"/>
        </w:rPr>
        <w:t>–</w:t>
      </w:r>
      <w:r>
        <w:rPr>
          <w:rFonts w:cs="Arial"/>
          <w:szCs w:val="20"/>
          <w:lang w:val="sl-SI"/>
        </w:rPr>
        <w:t xml:space="preserve"> </w:t>
      </w:r>
      <w:r w:rsidR="0060775B" w:rsidRPr="00E36D89">
        <w:rPr>
          <w:sz w:val="20"/>
          <w:szCs w:val="20"/>
          <w:lang w:val="sl-SI"/>
        </w:rPr>
        <w:t xml:space="preserve">zagotavljajo sistematično in učinkovito preverjanje izpolnjevanja vseh pogojev upravičenosti </w:t>
      </w:r>
      <w:r w:rsidR="00263C19">
        <w:rPr>
          <w:sz w:val="20"/>
          <w:szCs w:val="20"/>
          <w:lang w:val="sl-SI"/>
        </w:rPr>
        <w:t>in</w:t>
      </w:r>
      <w:r w:rsidR="0060775B" w:rsidRPr="00E36D89">
        <w:rPr>
          <w:sz w:val="20"/>
          <w:szCs w:val="20"/>
          <w:lang w:val="sl-SI"/>
        </w:rPr>
        <w:t xml:space="preserve"> drugih obveznosti v zvezi z vloženimi vlogami </w:t>
      </w:r>
      <w:r w:rsidR="00263C19">
        <w:rPr>
          <w:sz w:val="20"/>
          <w:szCs w:val="20"/>
          <w:lang w:val="sl-SI"/>
        </w:rPr>
        <w:t>ali</w:t>
      </w:r>
      <w:r w:rsidR="000838BF">
        <w:rPr>
          <w:sz w:val="20"/>
          <w:szCs w:val="20"/>
          <w:lang w:val="sl-SI"/>
        </w:rPr>
        <w:t xml:space="preserve"> zahtevki za izplačilo sredstev</w:t>
      </w:r>
      <w:r w:rsidR="00263C19">
        <w:rPr>
          <w:sz w:val="20"/>
          <w:szCs w:val="20"/>
          <w:lang w:val="sl-SI"/>
        </w:rPr>
        <w:t>,</w:t>
      </w:r>
      <w:r w:rsidR="00263C19" w:rsidRPr="00815D1B">
        <w:rPr>
          <w:sz w:val="20"/>
          <w:szCs w:val="20"/>
          <w:lang w:val="sl-SI"/>
        </w:rPr>
        <w:t xml:space="preserve"> in</w:t>
      </w:r>
      <w:r w:rsidR="000838BF">
        <w:rPr>
          <w:sz w:val="20"/>
          <w:szCs w:val="20"/>
          <w:lang w:val="sl-SI"/>
        </w:rPr>
        <w:t xml:space="preserve"> </w:t>
      </w:r>
    </w:p>
    <w:p w14:paraId="040BE8DE" w14:textId="15CE7831" w:rsidR="0060775B" w:rsidRDefault="001D1701" w:rsidP="001D1701">
      <w:pPr>
        <w:pStyle w:val="Odstavek0"/>
        <w:spacing w:before="0"/>
        <w:ind w:firstLine="0"/>
        <w:rPr>
          <w:rFonts w:cs="Arial"/>
          <w:sz w:val="20"/>
          <w:szCs w:val="20"/>
          <w:lang w:val="sl-SI"/>
        </w:rPr>
      </w:pPr>
      <w:r w:rsidRPr="00347E28">
        <w:rPr>
          <w:rFonts w:cs="Arial"/>
          <w:szCs w:val="20"/>
        </w:rPr>
        <w:t>–</w:t>
      </w:r>
      <w:r>
        <w:rPr>
          <w:rFonts w:cs="Arial"/>
          <w:szCs w:val="20"/>
          <w:lang w:val="sl-SI"/>
        </w:rPr>
        <w:t xml:space="preserve"> </w:t>
      </w:r>
      <w:r w:rsidR="00263C19" w:rsidRPr="002A20F8">
        <w:rPr>
          <w:rFonts w:cs="Arial"/>
          <w:sz w:val="20"/>
          <w:szCs w:val="20"/>
          <w:lang w:val="sl-SI"/>
        </w:rPr>
        <w:t xml:space="preserve">se </w:t>
      </w:r>
      <w:r w:rsidR="0060775B" w:rsidRPr="00E36D89">
        <w:rPr>
          <w:rFonts w:cs="Arial"/>
          <w:sz w:val="20"/>
          <w:szCs w:val="20"/>
          <w:lang w:val="sl-SI"/>
        </w:rPr>
        <w:t xml:space="preserve">upoštevajo vse prijave in </w:t>
      </w:r>
      <w:r w:rsidR="00263C19">
        <w:rPr>
          <w:rFonts w:cs="Arial"/>
          <w:sz w:val="20"/>
          <w:szCs w:val="20"/>
          <w:lang w:val="sl-SI"/>
        </w:rPr>
        <w:t>predlogi</w:t>
      </w:r>
      <w:r w:rsidR="0060775B" w:rsidRPr="00E36D89">
        <w:rPr>
          <w:rFonts w:cs="Arial"/>
          <w:sz w:val="20"/>
          <w:szCs w:val="20"/>
          <w:lang w:val="sl-SI"/>
        </w:rPr>
        <w:t xml:space="preserve"> drugih </w:t>
      </w:r>
      <w:r w:rsidR="000838BF">
        <w:rPr>
          <w:rFonts w:cs="Arial"/>
          <w:sz w:val="20"/>
          <w:szCs w:val="20"/>
          <w:lang w:val="sl-SI"/>
        </w:rPr>
        <w:t xml:space="preserve">organov, </w:t>
      </w:r>
      <w:r w:rsidR="0060775B" w:rsidRPr="00E36D89">
        <w:rPr>
          <w:rFonts w:cs="Arial"/>
          <w:sz w:val="20"/>
          <w:szCs w:val="20"/>
          <w:lang w:val="sl-SI"/>
        </w:rPr>
        <w:t>organizacij, služb in posameznikov o domnevnem neizpolnjevanju določenega pogoja upravičenosti</w:t>
      </w:r>
      <w:r w:rsidR="000838BF">
        <w:rPr>
          <w:rFonts w:cs="Arial"/>
          <w:sz w:val="20"/>
          <w:szCs w:val="20"/>
          <w:lang w:val="sl-SI"/>
        </w:rPr>
        <w:t xml:space="preserve"> ali obveznosti</w:t>
      </w:r>
      <w:r w:rsidR="00263C19">
        <w:rPr>
          <w:rFonts w:cs="Arial"/>
          <w:sz w:val="20"/>
          <w:szCs w:val="20"/>
          <w:lang w:val="sl-SI"/>
        </w:rPr>
        <w:t xml:space="preserve"> pri upravičencu</w:t>
      </w:r>
      <w:r w:rsidR="0060775B" w:rsidRPr="00E36D89">
        <w:rPr>
          <w:rFonts w:cs="Arial"/>
          <w:sz w:val="20"/>
          <w:szCs w:val="20"/>
          <w:lang w:val="sl-SI"/>
        </w:rPr>
        <w:t xml:space="preserve">, </w:t>
      </w:r>
      <w:r w:rsidR="00263C19">
        <w:rPr>
          <w:rFonts w:cs="Arial"/>
          <w:sz w:val="20"/>
          <w:szCs w:val="20"/>
          <w:lang w:val="sl-SI"/>
        </w:rPr>
        <w:t>za katerega</w:t>
      </w:r>
      <w:r w:rsidR="0060775B" w:rsidRPr="00E36D89">
        <w:rPr>
          <w:rFonts w:cs="Arial"/>
          <w:sz w:val="20"/>
          <w:szCs w:val="20"/>
          <w:lang w:val="sl-SI"/>
        </w:rPr>
        <w:t xml:space="preserve"> je </w:t>
      </w:r>
      <w:r w:rsidR="00263C19">
        <w:rPr>
          <w:rFonts w:cs="Arial"/>
          <w:sz w:val="20"/>
          <w:szCs w:val="20"/>
          <w:lang w:val="sl-SI"/>
        </w:rPr>
        <w:t>bila podana</w:t>
      </w:r>
      <w:r w:rsidR="0060775B" w:rsidRPr="00E36D89">
        <w:rPr>
          <w:rFonts w:cs="Arial"/>
          <w:sz w:val="20"/>
          <w:szCs w:val="20"/>
          <w:lang w:val="sl-SI"/>
        </w:rPr>
        <w:t xml:space="preserve"> prijav</w:t>
      </w:r>
      <w:r w:rsidR="00263C19">
        <w:rPr>
          <w:rFonts w:cs="Arial"/>
          <w:sz w:val="20"/>
          <w:szCs w:val="20"/>
          <w:lang w:val="sl-SI"/>
        </w:rPr>
        <w:t>a</w:t>
      </w:r>
      <w:r w:rsidR="0060775B" w:rsidRPr="00E36D89">
        <w:rPr>
          <w:rFonts w:cs="Arial"/>
          <w:sz w:val="20"/>
          <w:szCs w:val="20"/>
          <w:lang w:val="sl-SI"/>
        </w:rPr>
        <w:t xml:space="preserve"> ali </w:t>
      </w:r>
      <w:r w:rsidR="00263C19">
        <w:rPr>
          <w:rFonts w:cs="Arial"/>
          <w:sz w:val="20"/>
          <w:szCs w:val="20"/>
          <w:lang w:val="sl-SI"/>
        </w:rPr>
        <w:t>predlog</w:t>
      </w:r>
      <w:r w:rsidR="0060775B" w:rsidRPr="00E36D89">
        <w:rPr>
          <w:rFonts w:cs="Arial"/>
          <w:sz w:val="20"/>
          <w:szCs w:val="20"/>
          <w:lang w:val="sl-SI"/>
        </w:rPr>
        <w:t>.</w:t>
      </w:r>
    </w:p>
    <w:p w14:paraId="44527DCD" w14:textId="77777777" w:rsidR="001D1701" w:rsidRPr="00E36D89" w:rsidRDefault="001D1701" w:rsidP="001D1701">
      <w:pPr>
        <w:pStyle w:val="Odstavek0"/>
        <w:spacing w:before="0"/>
        <w:ind w:firstLine="0"/>
        <w:rPr>
          <w:rFonts w:cs="Arial"/>
          <w:sz w:val="20"/>
          <w:szCs w:val="20"/>
          <w:lang w:val="sl-SI"/>
        </w:rPr>
      </w:pPr>
    </w:p>
    <w:p w14:paraId="15E77456" w14:textId="3E5FC33D" w:rsidR="00263C19" w:rsidRDefault="00263C19" w:rsidP="00263C19">
      <w:pPr>
        <w:spacing w:line="240" w:lineRule="auto"/>
        <w:jc w:val="both"/>
        <w:rPr>
          <w:rFonts w:cs="Arial"/>
          <w:lang w:eastAsia="sl-SI"/>
        </w:rPr>
      </w:pPr>
      <w:r>
        <w:rPr>
          <w:rFonts w:cs="Arial"/>
          <w:lang w:eastAsia="sl-SI"/>
        </w:rPr>
        <w:t xml:space="preserve">(5) </w:t>
      </w:r>
      <w:r w:rsidRPr="00815D1B">
        <w:rPr>
          <w:rFonts w:cs="Arial"/>
          <w:lang w:eastAsia="sl-SI"/>
        </w:rPr>
        <w:t xml:space="preserve">Pri odločanju o upravičenosti vloge ali zahtevka za izplačilo sredstev in uporabi upravnih sankcij, določenih v tej uredbi ali </w:t>
      </w:r>
      <w:r>
        <w:rPr>
          <w:rFonts w:cs="Arial"/>
          <w:lang w:eastAsia="sl-SI"/>
        </w:rPr>
        <w:t>drugih</w:t>
      </w:r>
      <w:r w:rsidRPr="00815D1B">
        <w:rPr>
          <w:rFonts w:cs="Arial"/>
          <w:lang w:eastAsia="sl-SI"/>
        </w:rPr>
        <w:t xml:space="preserve"> predpisih, se uporabijo tudi ugotovitve iz pravnomočne </w:t>
      </w:r>
      <w:proofErr w:type="spellStart"/>
      <w:r w:rsidRPr="00815D1B">
        <w:rPr>
          <w:rFonts w:cs="Arial"/>
          <w:lang w:eastAsia="sl-SI"/>
        </w:rPr>
        <w:t>prekrškovne</w:t>
      </w:r>
      <w:proofErr w:type="spellEnd"/>
      <w:r w:rsidRPr="00815D1B">
        <w:rPr>
          <w:rFonts w:cs="Arial"/>
          <w:lang w:eastAsia="sl-SI"/>
        </w:rPr>
        <w:t xml:space="preserve"> odločbe drugega pristojnega organa, dokončnega poročila ali končnega akta pristojnega nadzornega ali revizijskega organa ali drugega dokumenta, ki ga agencija pridobi v postopku odločanja o upravičenosti vloge ali zahtevka za izplačilo sredstev in uporabi upravnih sankcij</w:t>
      </w:r>
      <w:r>
        <w:rPr>
          <w:rFonts w:cs="Arial"/>
          <w:lang w:eastAsia="sl-SI"/>
        </w:rPr>
        <w:t>.</w:t>
      </w:r>
    </w:p>
    <w:p w14:paraId="7AD1CBC8" w14:textId="77777777" w:rsidR="00281CCD" w:rsidRPr="001D1701" w:rsidRDefault="00281CCD" w:rsidP="00263C19">
      <w:pPr>
        <w:spacing w:line="240" w:lineRule="auto"/>
        <w:jc w:val="both"/>
        <w:rPr>
          <w:rFonts w:cs="Arial"/>
          <w:lang w:val="x-none" w:eastAsia="sl-SI"/>
        </w:rPr>
      </w:pPr>
    </w:p>
    <w:p w14:paraId="5E5B101B" w14:textId="0745E660" w:rsidR="0060775B" w:rsidRDefault="001D1701" w:rsidP="001D1701">
      <w:pPr>
        <w:spacing w:line="240" w:lineRule="auto"/>
        <w:jc w:val="both"/>
        <w:rPr>
          <w:rFonts w:cs="Arial"/>
          <w:lang w:eastAsia="sl-SI"/>
        </w:rPr>
      </w:pPr>
      <w:r>
        <w:rPr>
          <w:lang w:eastAsia="sl-SI"/>
        </w:rPr>
        <w:t>(</w:t>
      </w:r>
      <w:r w:rsidR="00281CCD">
        <w:rPr>
          <w:lang w:eastAsia="sl-SI"/>
        </w:rPr>
        <w:t>6</w:t>
      </w:r>
      <w:r>
        <w:rPr>
          <w:lang w:eastAsia="sl-SI"/>
        </w:rPr>
        <w:t xml:space="preserve">) </w:t>
      </w:r>
      <w:r w:rsidR="0060775B" w:rsidRPr="001D1701">
        <w:rPr>
          <w:rFonts w:cs="Arial"/>
          <w:lang w:eastAsia="sl-SI"/>
        </w:rPr>
        <w:t xml:space="preserve">Pri upravnem pregledu in pregledu na kraju samem se pri pregledu izpolnjevanja zahtev iz posamezne intervencije </w:t>
      </w:r>
      <w:r w:rsidR="00281CCD">
        <w:rPr>
          <w:rFonts w:cs="Arial"/>
          <w:lang w:eastAsia="sl-SI"/>
        </w:rPr>
        <w:t xml:space="preserve">te uredbe </w:t>
      </w:r>
      <w:r w:rsidR="0060775B" w:rsidRPr="001D1701">
        <w:rPr>
          <w:rFonts w:cs="Arial"/>
          <w:lang w:eastAsia="sl-SI"/>
        </w:rPr>
        <w:t>uporabijo vsi uradno pridobljeni podatki.</w:t>
      </w:r>
    </w:p>
    <w:p w14:paraId="32842AF1" w14:textId="50A5EA3C" w:rsidR="00E17A15" w:rsidRDefault="00E17A15" w:rsidP="001D1701">
      <w:pPr>
        <w:spacing w:line="240" w:lineRule="auto"/>
        <w:jc w:val="both"/>
        <w:rPr>
          <w:rFonts w:cs="Arial"/>
          <w:lang w:eastAsia="sl-SI"/>
        </w:rPr>
      </w:pPr>
    </w:p>
    <w:p w14:paraId="657A3835" w14:textId="57B431FB" w:rsidR="00281CCD" w:rsidRDefault="00281CCD" w:rsidP="00281CCD">
      <w:pPr>
        <w:spacing w:before="120" w:after="120" w:line="240" w:lineRule="auto"/>
        <w:jc w:val="both"/>
        <w:rPr>
          <w:rFonts w:cs="Arial"/>
          <w:szCs w:val="20"/>
        </w:rPr>
      </w:pPr>
      <w:r>
        <w:rPr>
          <w:rFonts w:cs="Arial"/>
          <w:lang w:eastAsia="sl-SI"/>
        </w:rPr>
        <w:t xml:space="preserve">(7) </w:t>
      </w:r>
      <w:r w:rsidRPr="00F16F0F">
        <w:rPr>
          <w:rFonts w:cs="Arial"/>
          <w:szCs w:val="20"/>
        </w:rPr>
        <w:t xml:space="preserve">Če je po pregledu na kraju samem ponovno opravljen pregled na kraju samem ali nadzorstveni pregled iz </w:t>
      </w:r>
      <w:r w:rsidR="00C54356">
        <w:rPr>
          <w:rFonts w:cs="Arial"/>
          <w:szCs w:val="20"/>
        </w:rPr>
        <w:t>tretjega</w:t>
      </w:r>
      <w:r>
        <w:rPr>
          <w:rFonts w:cs="Arial"/>
          <w:szCs w:val="20"/>
        </w:rPr>
        <w:t xml:space="preserve"> odstavka</w:t>
      </w:r>
      <w:r w:rsidR="00C54356">
        <w:rPr>
          <w:rFonts w:cs="Arial"/>
          <w:szCs w:val="20"/>
        </w:rPr>
        <w:t xml:space="preserve"> tega člena</w:t>
      </w:r>
      <w:r w:rsidRPr="00F16F0F">
        <w:rPr>
          <w:rFonts w:cs="Arial"/>
          <w:szCs w:val="20"/>
        </w:rPr>
        <w:t xml:space="preserve">, se </w:t>
      </w:r>
      <w:r>
        <w:rPr>
          <w:rFonts w:cs="Arial"/>
          <w:szCs w:val="20"/>
        </w:rPr>
        <w:t xml:space="preserve">pri ugotavljanju zahtev iz posamezne intervencije </w:t>
      </w:r>
      <w:r w:rsidRPr="00F16F0F">
        <w:rPr>
          <w:rFonts w:cs="Arial"/>
          <w:szCs w:val="20"/>
        </w:rPr>
        <w:t>za posamezn</w:t>
      </w:r>
      <w:r>
        <w:rPr>
          <w:rFonts w:cs="Arial"/>
          <w:szCs w:val="20"/>
        </w:rPr>
        <w:t>o vlogo ali</w:t>
      </w:r>
      <w:r w:rsidRPr="00F16F0F">
        <w:rPr>
          <w:rFonts w:cs="Arial"/>
          <w:szCs w:val="20"/>
        </w:rPr>
        <w:t xml:space="preserve"> zahtevek </w:t>
      </w:r>
      <w:r>
        <w:rPr>
          <w:rFonts w:cs="Arial"/>
          <w:szCs w:val="20"/>
        </w:rPr>
        <w:t xml:space="preserve">za izplačilo sredstev </w:t>
      </w:r>
      <w:r w:rsidRPr="00F16F0F">
        <w:rPr>
          <w:rFonts w:cs="Arial"/>
          <w:szCs w:val="20"/>
        </w:rPr>
        <w:t>presojajo ugotovitve iz vseh zapisnikov o pregledih.</w:t>
      </w:r>
    </w:p>
    <w:p w14:paraId="0817CF73" w14:textId="77777777" w:rsidR="00281CCD" w:rsidRPr="001D1701" w:rsidRDefault="00281CCD" w:rsidP="001D1701">
      <w:pPr>
        <w:spacing w:line="240" w:lineRule="auto"/>
        <w:jc w:val="both"/>
        <w:rPr>
          <w:rFonts w:cs="Arial"/>
          <w:lang w:eastAsia="sl-SI"/>
        </w:rPr>
      </w:pPr>
    </w:p>
    <w:p w14:paraId="0A130390" w14:textId="0D8FF8D7" w:rsidR="00962241" w:rsidRDefault="00C87B3E" w:rsidP="00E17A15">
      <w:pPr>
        <w:spacing w:line="240" w:lineRule="auto"/>
        <w:jc w:val="both"/>
        <w:rPr>
          <w:rFonts w:cs="Arial"/>
          <w:lang w:eastAsia="sl-SI"/>
        </w:rPr>
      </w:pPr>
      <w:r>
        <w:rPr>
          <w:rFonts w:cs="Arial"/>
          <w:lang w:eastAsia="sl-SI"/>
        </w:rPr>
        <w:t>(</w:t>
      </w:r>
      <w:r w:rsidR="00C54356">
        <w:rPr>
          <w:rFonts w:cs="Arial"/>
          <w:lang w:eastAsia="sl-SI"/>
        </w:rPr>
        <w:t>8</w:t>
      </w:r>
      <w:r w:rsidR="00962241">
        <w:rPr>
          <w:rFonts w:cs="Arial"/>
          <w:lang w:eastAsia="sl-SI"/>
        </w:rPr>
        <w:t xml:space="preserve">) </w:t>
      </w:r>
      <w:r w:rsidR="00962241">
        <w:t>U</w:t>
      </w:r>
      <w:r w:rsidR="00962241" w:rsidRPr="006A12C2">
        <w:t xml:space="preserve">pravičenec </w:t>
      </w:r>
      <w:r w:rsidR="00962241">
        <w:t xml:space="preserve">mora </w:t>
      </w:r>
      <w:r w:rsidR="00962241" w:rsidRPr="006A12C2">
        <w:t xml:space="preserve">omogočiti </w:t>
      </w:r>
      <w:r w:rsidR="00962241">
        <w:t>pregled</w:t>
      </w:r>
      <w:r w:rsidR="00962241" w:rsidRPr="006A12C2">
        <w:t xml:space="preserve"> </w:t>
      </w:r>
      <w:r w:rsidR="00962241">
        <w:t xml:space="preserve">intervencije </w:t>
      </w:r>
      <w:r w:rsidR="00962241" w:rsidRPr="006A12C2">
        <w:t xml:space="preserve">na kraju samem </w:t>
      </w:r>
      <w:r w:rsidR="00962241">
        <w:t>agenciji</w:t>
      </w:r>
      <w:r w:rsidR="00962241" w:rsidRPr="006A12C2">
        <w:t xml:space="preserve">, </w:t>
      </w:r>
      <w:r w:rsidR="00962241">
        <w:t>ministrstvu</w:t>
      </w:r>
      <w:r w:rsidR="00962241" w:rsidRPr="006A12C2">
        <w:t xml:space="preserve">, revizijskemu organu, izvajalcu vrednotenja pooblaščenem s strani </w:t>
      </w:r>
      <w:r w:rsidR="00281CCD">
        <w:t>ministrstva</w:t>
      </w:r>
      <w:r w:rsidR="00962241" w:rsidRPr="006A12C2">
        <w:t xml:space="preserve"> in drugim nadzornim organom Evropske unije in Republike Slovenije</w:t>
      </w:r>
      <w:r w:rsidR="00962241">
        <w:t>.</w:t>
      </w:r>
      <w:r w:rsidRPr="00C87B3E">
        <w:rPr>
          <w:rFonts w:cs="Arial"/>
          <w:szCs w:val="20"/>
          <w:lang w:eastAsia="sl-SI"/>
        </w:rPr>
        <w:t xml:space="preserve"> </w:t>
      </w:r>
      <w:r w:rsidRPr="00347E28">
        <w:rPr>
          <w:rFonts w:cs="Arial"/>
          <w:szCs w:val="20"/>
          <w:lang w:eastAsia="sl-SI"/>
        </w:rPr>
        <w:t xml:space="preserve">Upravičenci morajo zagotoviti, da se </w:t>
      </w:r>
      <w:r w:rsidR="00CE4DEE">
        <w:rPr>
          <w:rFonts w:cs="Arial"/>
          <w:szCs w:val="20"/>
          <w:lang w:eastAsia="sl-SI"/>
        </w:rPr>
        <w:t>pregled</w:t>
      </w:r>
      <w:r w:rsidRPr="00347E28">
        <w:rPr>
          <w:rFonts w:cs="Arial"/>
          <w:szCs w:val="20"/>
          <w:lang w:eastAsia="sl-SI"/>
        </w:rPr>
        <w:t xml:space="preserve"> lahko opravi tudi pri osebah, pri katerih je upravičenec naročil storitev oziroma material, na katerega se nanaša vloga </w:t>
      </w:r>
      <w:r>
        <w:rPr>
          <w:rFonts w:cs="Arial"/>
          <w:szCs w:val="20"/>
          <w:lang w:eastAsia="sl-SI"/>
        </w:rPr>
        <w:t xml:space="preserve">oziroma zahtevek za izplačilo </w:t>
      </w:r>
      <w:r w:rsidRPr="00347E28">
        <w:rPr>
          <w:rFonts w:cs="Arial"/>
          <w:szCs w:val="20"/>
          <w:lang w:eastAsia="sl-SI"/>
        </w:rPr>
        <w:t xml:space="preserve">(v nadaljnjem besedilu: podizvajalec) in da zahtevo </w:t>
      </w:r>
      <w:r>
        <w:rPr>
          <w:rFonts w:cs="Arial"/>
          <w:szCs w:val="20"/>
          <w:lang w:eastAsia="sl-SI"/>
        </w:rPr>
        <w:t xml:space="preserve">o hrambi dokumentacije </w:t>
      </w:r>
      <w:r w:rsidRPr="00347E28">
        <w:rPr>
          <w:rFonts w:cs="Arial"/>
          <w:szCs w:val="20"/>
          <w:lang w:eastAsia="sl-SI"/>
        </w:rPr>
        <w:t xml:space="preserve">iz </w:t>
      </w:r>
      <w:r>
        <w:rPr>
          <w:rFonts w:cs="Arial"/>
          <w:szCs w:val="20"/>
          <w:lang w:eastAsia="sl-SI"/>
        </w:rPr>
        <w:t>2</w:t>
      </w:r>
      <w:r w:rsidR="00073552">
        <w:rPr>
          <w:rFonts w:cs="Arial"/>
          <w:szCs w:val="20"/>
          <w:lang w:eastAsia="sl-SI"/>
        </w:rPr>
        <w:t>8</w:t>
      </w:r>
      <w:r>
        <w:rPr>
          <w:rFonts w:cs="Arial"/>
          <w:szCs w:val="20"/>
          <w:lang w:eastAsia="sl-SI"/>
        </w:rPr>
        <w:t>. člena te uredbe</w:t>
      </w:r>
      <w:r w:rsidRPr="00347E28">
        <w:rPr>
          <w:rFonts w:cs="Arial"/>
          <w:szCs w:val="20"/>
          <w:lang w:eastAsia="sl-SI"/>
        </w:rPr>
        <w:t xml:space="preserve"> upošteva tudi podizvajalec.</w:t>
      </w:r>
    </w:p>
    <w:p w14:paraId="7AD2EAF3" w14:textId="77777777" w:rsidR="00E60050" w:rsidRDefault="00E60050" w:rsidP="00E17A15">
      <w:pPr>
        <w:spacing w:line="240" w:lineRule="auto"/>
        <w:jc w:val="both"/>
        <w:rPr>
          <w:rFonts w:cs="Arial"/>
          <w:lang w:eastAsia="sl-SI"/>
        </w:rPr>
      </w:pPr>
    </w:p>
    <w:p w14:paraId="0BB2DB48" w14:textId="77777777" w:rsidR="00E17A15" w:rsidRPr="00E17A15" w:rsidRDefault="00E17A15" w:rsidP="00E17A15">
      <w:pPr>
        <w:spacing w:line="240" w:lineRule="auto"/>
        <w:jc w:val="both"/>
        <w:rPr>
          <w:rFonts w:cs="Arial"/>
          <w:lang w:eastAsia="sl-SI"/>
        </w:rPr>
      </w:pPr>
    </w:p>
    <w:p w14:paraId="014A7B17" w14:textId="14E562EE" w:rsidR="0060775B" w:rsidRPr="00E17A15" w:rsidRDefault="00F41818" w:rsidP="0060775B">
      <w:pPr>
        <w:jc w:val="center"/>
        <w:rPr>
          <w:rFonts w:cs="Arial"/>
          <w:szCs w:val="20"/>
          <w:lang w:eastAsia="sl-SI"/>
        </w:rPr>
      </w:pPr>
      <w:r>
        <w:rPr>
          <w:rFonts w:cs="Arial"/>
          <w:szCs w:val="20"/>
          <w:lang w:eastAsia="sl-SI"/>
        </w:rPr>
        <w:t>3</w:t>
      </w:r>
      <w:r w:rsidR="00073552">
        <w:rPr>
          <w:rFonts w:cs="Arial"/>
          <w:szCs w:val="20"/>
          <w:lang w:eastAsia="sl-SI"/>
        </w:rPr>
        <w:t>6</w:t>
      </w:r>
      <w:r w:rsidR="0060775B" w:rsidRPr="00E17A15">
        <w:rPr>
          <w:rFonts w:cs="Arial"/>
          <w:szCs w:val="20"/>
          <w:lang w:eastAsia="sl-SI"/>
        </w:rPr>
        <w:t>. člen</w:t>
      </w:r>
    </w:p>
    <w:p w14:paraId="2160DB21" w14:textId="77777777" w:rsidR="0060775B" w:rsidRPr="00E17A15" w:rsidRDefault="0060775B" w:rsidP="0060775B">
      <w:pPr>
        <w:jc w:val="center"/>
        <w:rPr>
          <w:rFonts w:cs="Arial"/>
          <w:lang w:eastAsia="sl-SI"/>
        </w:rPr>
      </w:pPr>
      <w:r w:rsidRPr="00E17A15">
        <w:rPr>
          <w:rFonts w:cs="Arial"/>
          <w:lang w:eastAsia="sl-SI"/>
        </w:rPr>
        <w:t>(podrobnejši elementi upravnega pregleda)</w:t>
      </w:r>
    </w:p>
    <w:p w14:paraId="1BC33631" w14:textId="77777777" w:rsidR="0060775B" w:rsidRPr="00E36D89" w:rsidRDefault="0060775B" w:rsidP="0060775B">
      <w:pPr>
        <w:rPr>
          <w:rFonts w:cs="Arial"/>
          <w:szCs w:val="20"/>
          <w:lang w:eastAsia="sl-SI"/>
        </w:rPr>
      </w:pPr>
    </w:p>
    <w:p w14:paraId="2B02B36E" w14:textId="10D461AF" w:rsidR="0060775B" w:rsidRDefault="00E17A15" w:rsidP="00E17A15">
      <w:pPr>
        <w:spacing w:line="240" w:lineRule="auto"/>
        <w:jc w:val="both"/>
        <w:rPr>
          <w:rFonts w:cs="Arial"/>
          <w:lang w:eastAsia="sl-SI"/>
        </w:rPr>
      </w:pPr>
      <w:r>
        <w:rPr>
          <w:lang w:eastAsia="sl-SI"/>
        </w:rPr>
        <w:t xml:space="preserve">(1) </w:t>
      </w:r>
      <w:r w:rsidR="0060775B" w:rsidRPr="00E17A15">
        <w:rPr>
          <w:rFonts w:cs="Arial"/>
          <w:lang w:eastAsia="sl-SI"/>
        </w:rPr>
        <w:t xml:space="preserve">Agencija </w:t>
      </w:r>
      <w:r w:rsidR="00073552">
        <w:rPr>
          <w:rFonts w:cs="Arial"/>
          <w:lang w:eastAsia="sl-SI"/>
        </w:rPr>
        <w:t xml:space="preserve">z upravnimi pregledi </w:t>
      </w:r>
      <w:r>
        <w:rPr>
          <w:rFonts w:cs="Arial"/>
          <w:lang w:eastAsia="sl-SI"/>
        </w:rPr>
        <w:t>izvede</w:t>
      </w:r>
      <w:r w:rsidR="0060775B" w:rsidRPr="00E17A15">
        <w:rPr>
          <w:rFonts w:cs="Arial"/>
          <w:lang w:eastAsia="sl-SI"/>
        </w:rPr>
        <w:t xml:space="preserve"> prever</w:t>
      </w:r>
      <w:r>
        <w:rPr>
          <w:rFonts w:cs="Arial"/>
          <w:lang w:eastAsia="sl-SI"/>
        </w:rPr>
        <w:t>itev</w:t>
      </w:r>
      <w:r w:rsidR="0060775B" w:rsidRPr="00E17A15">
        <w:rPr>
          <w:rFonts w:cs="Arial"/>
          <w:lang w:eastAsia="sl-SI"/>
        </w:rPr>
        <w:t xml:space="preserve"> vseh prejetih vlog</w:t>
      </w:r>
      <w:r w:rsidR="00073552">
        <w:rPr>
          <w:rFonts w:cs="Arial"/>
          <w:lang w:eastAsia="sl-SI"/>
        </w:rPr>
        <w:t>, zahtevkov za izplačilo</w:t>
      </w:r>
      <w:r w:rsidR="0060775B" w:rsidRPr="00E17A15">
        <w:rPr>
          <w:rFonts w:cs="Arial"/>
          <w:lang w:eastAsia="sl-SI"/>
        </w:rPr>
        <w:t xml:space="preserve"> in dokumentacije, pri čemer se pregledajo vsi elementi, ki jih je mogoče in primerno preveriti z upravnimi pregledi.</w:t>
      </w:r>
    </w:p>
    <w:p w14:paraId="1DD1DABA" w14:textId="2B9206BD" w:rsidR="00E17A15" w:rsidRPr="00E17A15" w:rsidRDefault="00E17A15" w:rsidP="00E17A15">
      <w:pPr>
        <w:spacing w:line="240" w:lineRule="auto"/>
        <w:jc w:val="both"/>
        <w:rPr>
          <w:rFonts w:cs="Arial"/>
          <w:lang w:eastAsia="sl-SI"/>
        </w:rPr>
      </w:pPr>
    </w:p>
    <w:p w14:paraId="21AA58F1" w14:textId="50C8ABAE" w:rsidR="0060775B" w:rsidRPr="00E17A15" w:rsidRDefault="00E17A15" w:rsidP="00E17A15">
      <w:pPr>
        <w:spacing w:line="240" w:lineRule="auto"/>
        <w:jc w:val="both"/>
        <w:rPr>
          <w:rFonts w:cs="Arial"/>
          <w:lang w:eastAsia="sl-SI"/>
        </w:rPr>
      </w:pPr>
      <w:r>
        <w:rPr>
          <w:rFonts w:cs="Arial"/>
          <w:lang w:eastAsia="sl-SI"/>
        </w:rPr>
        <w:t xml:space="preserve">(2) </w:t>
      </w:r>
      <w:r w:rsidR="0060775B" w:rsidRPr="00E17A15">
        <w:rPr>
          <w:rFonts w:cs="Arial"/>
          <w:lang w:eastAsia="sl-SI"/>
        </w:rPr>
        <w:t xml:space="preserve">Upravni pregledi vlog za </w:t>
      </w:r>
      <w:r>
        <w:rPr>
          <w:rFonts w:cs="Arial"/>
          <w:lang w:eastAsia="sl-SI"/>
        </w:rPr>
        <w:t>dodelitev podpor po tej uredbi</w:t>
      </w:r>
      <w:r w:rsidR="0060775B" w:rsidRPr="00E17A15">
        <w:rPr>
          <w:rFonts w:cs="Arial"/>
          <w:lang w:eastAsia="sl-SI"/>
        </w:rPr>
        <w:t xml:space="preserve"> vključujejo zlasti:</w:t>
      </w:r>
    </w:p>
    <w:p w14:paraId="1F22ECCF" w14:textId="517860E5" w:rsidR="0060775B" w:rsidRPr="00E17A15"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preverjanje upravičenosti vlagatelja,</w:t>
      </w:r>
    </w:p>
    <w:p w14:paraId="19E37577" w14:textId="5B588B9B" w:rsidR="0060775B" w:rsidRPr="00E17A15"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preverjanje izpolnjevanja pogojev upravičenosti,</w:t>
      </w:r>
    </w:p>
    <w:p w14:paraId="461E1129" w14:textId="26E0CC02" w:rsidR="0060775B" w:rsidRPr="00E17A15"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preverjanje skladnosti z merili za izbor vlog,</w:t>
      </w:r>
    </w:p>
    <w:p w14:paraId="0A853990" w14:textId="3D6F02E9" w:rsidR="0060775B" w:rsidRPr="00E17A15"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preverjanje upravičenosti priglašenih stroškov,</w:t>
      </w:r>
    </w:p>
    <w:p w14:paraId="33FDF512" w14:textId="66CF702C" w:rsidR="0060775B" w:rsidRPr="00E17A15"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preverjanje razumnosti priglašenih stroškov glede na vrsto intervencije,</w:t>
      </w:r>
    </w:p>
    <w:p w14:paraId="30AF9060" w14:textId="492DD5B7" w:rsidR="0060775B" w:rsidRPr="00E17A15"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preverjanje dvojnega financiranja upravičenih priglašenih stroškov,</w:t>
      </w:r>
    </w:p>
    <w:p w14:paraId="1581E31A" w14:textId="77777777" w:rsidR="00073552" w:rsidRDefault="00E17A15" w:rsidP="00E17A15">
      <w:pPr>
        <w:spacing w:line="240" w:lineRule="auto"/>
        <w:jc w:val="both"/>
        <w:rPr>
          <w:rFonts w:cs="Arial"/>
          <w:lang w:eastAsia="sl-SI"/>
        </w:rPr>
      </w:pPr>
      <w:r w:rsidRPr="00347E28">
        <w:rPr>
          <w:rFonts w:cs="Arial"/>
          <w:szCs w:val="20"/>
        </w:rPr>
        <w:t>–</w:t>
      </w:r>
      <w:r>
        <w:rPr>
          <w:rFonts w:cs="Arial"/>
          <w:szCs w:val="20"/>
        </w:rPr>
        <w:t xml:space="preserve"> </w:t>
      </w:r>
      <w:r w:rsidR="0060775B" w:rsidRPr="00E17A15">
        <w:rPr>
          <w:rFonts w:cs="Arial"/>
          <w:lang w:eastAsia="sl-SI"/>
        </w:rPr>
        <w:t>ugotavljanje, ali so bili pogoji za pridobitev finančnih sredstev ustvarjeni umetno in v nasprotju s cilji, ter odkrivanje in preprečevanje goljufij</w:t>
      </w:r>
      <w:r w:rsidR="00073552">
        <w:rPr>
          <w:rFonts w:cs="Arial"/>
          <w:lang w:eastAsia="sl-SI"/>
        </w:rPr>
        <w:t>,</w:t>
      </w:r>
    </w:p>
    <w:p w14:paraId="3AF5AA0B" w14:textId="77777777" w:rsidR="00073552" w:rsidRDefault="00073552" w:rsidP="00E17A15">
      <w:pPr>
        <w:spacing w:line="240" w:lineRule="auto"/>
        <w:jc w:val="both"/>
        <w:rPr>
          <w:rFonts w:cs="Arial"/>
          <w:szCs w:val="20"/>
        </w:rPr>
      </w:pPr>
      <w:r w:rsidRPr="00347E28">
        <w:rPr>
          <w:rFonts w:cs="Arial"/>
          <w:szCs w:val="20"/>
        </w:rPr>
        <w:t>–</w:t>
      </w:r>
      <w:r>
        <w:rPr>
          <w:rFonts w:cs="Arial"/>
          <w:szCs w:val="20"/>
        </w:rPr>
        <w:t xml:space="preserve"> preverjanje izpolnjevanja obveznosti,</w:t>
      </w:r>
    </w:p>
    <w:p w14:paraId="5A428EBC" w14:textId="4C266E33" w:rsidR="0060775B" w:rsidRPr="00E17A15" w:rsidRDefault="00073552" w:rsidP="00E17A15">
      <w:pPr>
        <w:spacing w:line="240" w:lineRule="auto"/>
        <w:jc w:val="both"/>
        <w:rPr>
          <w:rFonts w:cs="Arial"/>
          <w:lang w:eastAsia="sl-SI"/>
        </w:rPr>
      </w:pPr>
      <w:r w:rsidRPr="00347E28">
        <w:rPr>
          <w:rFonts w:cs="Arial"/>
          <w:szCs w:val="20"/>
        </w:rPr>
        <w:t>–</w:t>
      </w:r>
      <w:r>
        <w:rPr>
          <w:rFonts w:cs="Arial"/>
          <w:szCs w:val="20"/>
        </w:rPr>
        <w:t xml:space="preserve"> preverjanje </w:t>
      </w:r>
      <w:r w:rsidRPr="160C0437">
        <w:rPr>
          <w:rFonts w:cs="Arial"/>
          <w:szCs w:val="20"/>
        </w:rPr>
        <w:t>okoliščin, ki kažejo na to, da obstaja sum na nepravilnost</w:t>
      </w:r>
      <w:r>
        <w:rPr>
          <w:rFonts w:cs="Arial"/>
          <w:szCs w:val="20"/>
        </w:rPr>
        <w:t xml:space="preserve"> iz predpisov</w:t>
      </w:r>
      <w:r w:rsidRPr="160C0437">
        <w:rPr>
          <w:rFonts w:cs="Arial"/>
          <w:szCs w:val="20"/>
        </w:rPr>
        <w:t xml:space="preserve"> E</w:t>
      </w:r>
      <w:r>
        <w:rPr>
          <w:rFonts w:cs="Arial"/>
          <w:szCs w:val="20"/>
        </w:rPr>
        <w:t>vropske unije</w:t>
      </w:r>
      <w:r w:rsidRPr="160C0437">
        <w:rPr>
          <w:rFonts w:cs="Arial"/>
          <w:szCs w:val="20"/>
        </w:rPr>
        <w:t xml:space="preserve">, </w:t>
      </w:r>
      <w:r>
        <w:rPr>
          <w:rFonts w:cs="Arial"/>
          <w:szCs w:val="20"/>
        </w:rPr>
        <w:t>s katerimi se</w:t>
      </w:r>
      <w:r w:rsidRPr="160C0437">
        <w:rPr>
          <w:rFonts w:cs="Arial"/>
          <w:szCs w:val="20"/>
        </w:rPr>
        <w:t xml:space="preserve"> ureja zaščit</w:t>
      </w:r>
      <w:r>
        <w:rPr>
          <w:rFonts w:cs="Arial"/>
          <w:szCs w:val="20"/>
        </w:rPr>
        <w:t>a</w:t>
      </w:r>
      <w:r w:rsidRPr="160C0437">
        <w:rPr>
          <w:rFonts w:cs="Arial"/>
          <w:szCs w:val="20"/>
        </w:rPr>
        <w:t xml:space="preserve"> finančnih interesov E</w:t>
      </w:r>
      <w:r>
        <w:rPr>
          <w:rFonts w:cs="Arial"/>
          <w:szCs w:val="20"/>
        </w:rPr>
        <w:t>vropske unije</w:t>
      </w:r>
      <w:r w:rsidR="0060775B" w:rsidRPr="00E17A15">
        <w:rPr>
          <w:rFonts w:cs="Arial"/>
          <w:lang w:eastAsia="sl-SI"/>
        </w:rPr>
        <w:t>.</w:t>
      </w:r>
    </w:p>
    <w:p w14:paraId="1CD6ED4A" w14:textId="56E3E330" w:rsidR="00C54356" w:rsidRDefault="00C54356" w:rsidP="00C54356">
      <w:pPr>
        <w:rPr>
          <w:rFonts w:cs="Arial"/>
          <w:lang w:eastAsia="sl-SI"/>
        </w:rPr>
      </w:pPr>
    </w:p>
    <w:p w14:paraId="43A4A001" w14:textId="60B11945" w:rsidR="00C54356" w:rsidRPr="00A44509" w:rsidRDefault="00C54356" w:rsidP="00C54356">
      <w:pPr>
        <w:pStyle w:val="paragraph"/>
        <w:spacing w:before="0" w:beforeAutospacing="0" w:after="0" w:afterAutospacing="0" w:line="276" w:lineRule="auto"/>
        <w:jc w:val="both"/>
        <w:textAlignment w:val="baseline"/>
        <w:rPr>
          <w:rFonts w:ascii="Arial" w:hAnsi="Arial" w:cs="Arial"/>
          <w:sz w:val="20"/>
          <w:szCs w:val="20"/>
        </w:rPr>
      </w:pPr>
      <w:r w:rsidRPr="00A44509">
        <w:rPr>
          <w:rStyle w:val="normaltextrun"/>
          <w:rFonts w:ascii="Arial" w:hAnsi="Arial" w:cs="Arial"/>
          <w:color w:val="000000"/>
          <w:sz w:val="20"/>
          <w:szCs w:val="20"/>
        </w:rPr>
        <w:t>(</w:t>
      </w:r>
      <w:r>
        <w:rPr>
          <w:rStyle w:val="normaltextrun"/>
          <w:rFonts w:ascii="Arial" w:hAnsi="Arial" w:cs="Arial"/>
          <w:color w:val="000000"/>
          <w:sz w:val="20"/>
          <w:szCs w:val="20"/>
        </w:rPr>
        <w:t>3</w:t>
      </w:r>
      <w:r w:rsidRPr="00A44509">
        <w:rPr>
          <w:rStyle w:val="normaltextrun"/>
          <w:rFonts w:ascii="Arial" w:hAnsi="Arial" w:cs="Arial"/>
          <w:color w:val="000000"/>
          <w:sz w:val="20"/>
          <w:szCs w:val="20"/>
        </w:rPr>
        <w:t>) Izpolnjevanje pogoja iz tretje alineje prvega odstavka 6. člena te uredbe se preverja pri enem odstotku pravočasnih in popolnih vlog, pri čemer se od vlagatelja zahteva predložitev dodatnih dokazil kot so evidence o uporabi fitofarmacevtskih sredstev, geo</w:t>
      </w:r>
      <w:r>
        <w:rPr>
          <w:rStyle w:val="normaltextrun"/>
          <w:rFonts w:ascii="Arial" w:hAnsi="Arial" w:cs="Arial"/>
          <w:color w:val="000000"/>
          <w:sz w:val="20"/>
          <w:szCs w:val="20"/>
        </w:rPr>
        <w:t>grafsko označene</w:t>
      </w:r>
      <w:r w:rsidRPr="00A44509">
        <w:rPr>
          <w:rStyle w:val="normaltextrun"/>
          <w:rFonts w:ascii="Arial" w:hAnsi="Arial" w:cs="Arial"/>
          <w:color w:val="000000"/>
          <w:sz w:val="20"/>
          <w:szCs w:val="20"/>
        </w:rPr>
        <w:t xml:space="preserve"> fotografije oziroma drugih dokazil iz katerih je razvidno, da so bili </w:t>
      </w:r>
      <w:r w:rsidRPr="00A44509">
        <w:rPr>
          <w:rStyle w:val="normaltextrun"/>
          <w:rFonts w:ascii="Arial" w:hAnsi="Arial" w:cs="Arial"/>
          <w:sz w:val="20"/>
          <w:szCs w:val="20"/>
        </w:rPr>
        <w:t>vsi predpisani ukrepi glede uporabe fitofarmacevtskih sredstev</w:t>
      </w:r>
      <w:r w:rsidRPr="00A44509">
        <w:rPr>
          <w:rStyle w:val="normaltextrun"/>
          <w:rFonts w:ascii="Arial" w:hAnsi="Arial" w:cs="Arial"/>
          <w:color w:val="000000"/>
          <w:sz w:val="20"/>
          <w:szCs w:val="20"/>
        </w:rPr>
        <w:t> </w:t>
      </w:r>
      <w:r w:rsidRPr="00A44509">
        <w:rPr>
          <w:rStyle w:val="normaltextrun"/>
          <w:rFonts w:ascii="Arial" w:hAnsi="Arial" w:cs="Arial"/>
          <w:sz w:val="20"/>
          <w:szCs w:val="20"/>
        </w:rPr>
        <w:t>v celoti izvedeni </w:t>
      </w:r>
      <w:r w:rsidRPr="00A44509">
        <w:rPr>
          <w:rStyle w:val="normaltextrun"/>
          <w:rFonts w:ascii="Arial" w:hAnsi="Arial" w:cs="Arial"/>
          <w:color w:val="000000"/>
          <w:sz w:val="20"/>
          <w:szCs w:val="20"/>
        </w:rPr>
        <w:t>oziroma, da so bile simptomatične rastline trte v celoti odstranjene.</w:t>
      </w:r>
    </w:p>
    <w:p w14:paraId="06EE4E9C" w14:textId="77777777" w:rsidR="0060775B" w:rsidRPr="00E36D89" w:rsidRDefault="0060775B" w:rsidP="0060775B">
      <w:pPr>
        <w:rPr>
          <w:rFonts w:cs="Arial"/>
          <w:lang w:eastAsia="sl-SI"/>
        </w:rPr>
      </w:pPr>
    </w:p>
    <w:p w14:paraId="7F4A68A5" w14:textId="0B630893" w:rsidR="0060775B" w:rsidRPr="00E17A15" w:rsidRDefault="00073552" w:rsidP="0060775B">
      <w:pPr>
        <w:jc w:val="center"/>
        <w:rPr>
          <w:rFonts w:cs="Arial"/>
          <w:bCs/>
          <w:lang w:eastAsia="sl-SI"/>
        </w:rPr>
      </w:pPr>
      <w:r>
        <w:rPr>
          <w:rFonts w:cs="Arial"/>
          <w:bCs/>
          <w:lang w:eastAsia="sl-SI"/>
        </w:rPr>
        <w:t>37</w:t>
      </w:r>
      <w:r w:rsidR="00AA64D3">
        <w:rPr>
          <w:rFonts w:cs="Arial"/>
          <w:bCs/>
          <w:lang w:eastAsia="sl-SI"/>
        </w:rPr>
        <w:t>.</w:t>
      </w:r>
      <w:r w:rsidR="00AA64D3" w:rsidRPr="00E17A15">
        <w:rPr>
          <w:rFonts w:cs="Arial"/>
          <w:bCs/>
          <w:lang w:eastAsia="sl-SI"/>
        </w:rPr>
        <w:t xml:space="preserve"> </w:t>
      </w:r>
      <w:r w:rsidR="0060775B" w:rsidRPr="00E17A15">
        <w:rPr>
          <w:rFonts w:cs="Arial"/>
          <w:bCs/>
          <w:lang w:eastAsia="sl-SI"/>
        </w:rPr>
        <w:t>člen</w:t>
      </w:r>
    </w:p>
    <w:p w14:paraId="649D8810" w14:textId="77777777" w:rsidR="0060775B" w:rsidRPr="00E17A15" w:rsidRDefault="0060775B" w:rsidP="0060775B">
      <w:pPr>
        <w:jc w:val="center"/>
        <w:rPr>
          <w:rFonts w:cs="Arial"/>
          <w:bCs/>
          <w:lang w:eastAsia="sl-SI"/>
        </w:rPr>
      </w:pPr>
      <w:r w:rsidRPr="00E17A15">
        <w:rPr>
          <w:rFonts w:cs="Arial"/>
          <w:bCs/>
          <w:lang w:eastAsia="sl-SI"/>
        </w:rPr>
        <w:lastRenderedPageBreak/>
        <w:t>(naknadni upravni pregledi)</w:t>
      </w:r>
    </w:p>
    <w:p w14:paraId="0A79AD0D" w14:textId="77777777" w:rsidR="0060775B" w:rsidRPr="00E36D89" w:rsidRDefault="0060775B" w:rsidP="0060775B">
      <w:pPr>
        <w:jc w:val="both"/>
        <w:rPr>
          <w:rFonts w:cs="Arial"/>
          <w:lang w:eastAsia="sl-SI"/>
        </w:rPr>
      </w:pPr>
    </w:p>
    <w:p w14:paraId="78F07A06" w14:textId="714CAF3D" w:rsidR="0060775B" w:rsidRDefault="00E17A15" w:rsidP="0060775B">
      <w:pPr>
        <w:jc w:val="both"/>
        <w:rPr>
          <w:rFonts w:cs="Arial"/>
          <w:lang w:eastAsia="sl-SI"/>
        </w:rPr>
      </w:pPr>
      <w:r>
        <w:rPr>
          <w:rFonts w:cs="Arial"/>
          <w:lang w:eastAsia="sl-SI"/>
        </w:rPr>
        <w:t>Naknadni u</w:t>
      </w:r>
      <w:r w:rsidR="0060775B" w:rsidRPr="00E36D89">
        <w:rPr>
          <w:rFonts w:cs="Arial"/>
          <w:lang w:eastAsia="sl-SI"/>
        </w:rPr>
        <w:t xml:space="preserve">pravni pregledi se izvajajo za vse odobrene vloge, ki jim je naložena obveznost iz </w:t>
      </w:r>
      <w:r w:rsidR="007664B1">
        <w:rPr>
          <w:rFonts w:cs="Arial"/>
          <w:lang w:eastAsia="sl-SI"/>
        </w:rPr>
        <w:t>tretjega odstavka 1</w:t>
      </w:r>
      <w:r w:rsidR="00823AFB">
        <w:rPr>
          <w:rFonts w:cs="Arial"/>
          <w:lang w:eastAsia="sl-SI"/>
        </w:rPr>
        <w:t>3</w:t>
      </w:r>
      <w:r w:rsidR="0060775B" w:rsidRPr="00E36D89">
        <w:rPr>
          <w:rFonts w:cs="Arial"/>
          <w:lang w:eastAsia="sl-SI"/>
        </w:rPr>
        <w:t>. člena te uredbe.</w:t>
      </w:r>
    </w:p>
    <w:p w14:paraId="2AF37709" w14:textId="77777777" w:rsidR="00A44509" w:rsidRPr="00A44509" w:rsidRDefault="00A44509" w:rsidP="00A44509">
      <w:pPr>
        <w:pStyle w:val="paragraph"/>
        <w:spacing w:before="0" w:beforeAutospacing="0" w:after="0" w:afterAutospacing="0" w:line="276" w:lineRule="auto"/>
        <w:jc w:val="both"/>
        <w:textAlignment w:val="baseline"/>
        <w:rPr>
          <w:rStyle w:val="normaltextrun"/>
          <w:rFonts w:ascii="Arial" w:hAnsi="Arial" w:cs="Arial"/>
          <w:color w:val="000000"/>
          <w:sz w:val="20"/>
          <w:szCs w:val="20"/>
        </w:rPr>
      </w:pPr>
    </w:p>
    <w:p w14:paraId="3C864220" w14:textId="77777777" w:rsidR="0060775B" w:rsidRPr="00E36D89" w:rsidRDefault="0060775B" w:rsidP="0060775B">
      <w:pPr>
        <w:rPr>
          <w:rFonts w:cs="Arial"/>
          <w:b/>
          <w:bCs/>
          <w:lang w:eastAsia="sl-SI"/>
        </w:rPr>
      </w:pPr>
    </w:p>
    <w:p w14:paraId="05A3888A" w14:textId="44C427C2" w:rsidR="0060775B" w:rsidRPr="00E17A15" w:rsidRDefault="00823AFB" w:rsidP="0060775B">
      <w:pPr>
        <w:jc w:val="center"/>
        <w:rPr>
          <w:rFonts w:cs="Arial"/>
          <w:bCs/>
          <w:lang w:eastAsia="sl-SI"/>
        </w:rPr>
      </w:pPr>
      <w:r>
        <w:rPr>
          <w:rFonts w:cs="Arial"/>
          <w:bCs/>
          <w:lang w:eastAsia="sl-SI"/>
        </w:rPr>
        <w:t>38</w:t>
      </w:r>
      <w:r w:rsidR="0060775B" w:rsidRPr="00E17A15">
        <w:rPr>
          <w:rFonts w:cs="Arial"/>
          <w:bCs/>
          <w:lang w:eastAsia="sl-SI"/>
        </w:rPr>
        <w:t>. člen</w:t>
      </w:r>
    </w:p>
    <w:p w14:paraId="6DB9D179" w14:textId="77777777" w:rsidR="0060775B" w:rsidRPr="00E17A15" w:rsidRDefault="0060775B" w:rsidP="0060775B">
      <w:pPr>
        <w:jc w:val="center"/>
        <w:rPr>
          <w:rFonts w:cs="Arial"/>
          <w:bCs/>
          <w:lang w:eastAsia="sl-SI"/>
        </w:rPr>
      </w:pPr>
      <w:r w:rsidRPr="00E17A15">
        <w:rPr>
          <w:rFonts w:cs="Arial"/>
          <w:bCs/>
          <w:lang w:eastAsia="sl-SI"/>
        </w:rPr>
        <w:t>(podrobnejši elementi pregleda na kraju samem)</w:t>
      </w:r>
    </w:p>
    <w:p w14:paraId="0CA609C5" w14:textId="77777777" w:rsidR="0060775B" w:rsidRPr="00E36D89" w:rsidRDefault="0060775B" w:rsidP="0060775B">
      <w:pPr>
        <w:rPr>
          <w:rFonts w:cs="Arial"/>
          <w:b/>
          <w:szCs w:val="20"/>
          <w:lang w:eastAsia="sl-SI"/>
        </w:rPr>
      </w:pPr>
    </w:p>
    <w:p w14:paraId="34E42CC8" w14:textId="365F0D47" w:rsidR="00823AFB" w:rsidRDefault="00E17A15" w:rsidP="00E17A15">
      <w:pPr>
        <w:spacing w:line="240" w:lineRule="auto"/>
        <w:jc w:val="both"/>
        <w:rPr>
          <w:lang w:eastAsia="sl-SI"/>
        </w:rPr>
      </w:pPr>
      <w:r>
        <w:rPr>
          <w:lang w:eastAsia="sl-SI"/>
        </w:rPr>
        <w:t xml:space="preserve">(1) </w:t>
      </w:r>
      <w:r w:rsidR="00823AFB" w:rsidRPr="005D45BE">
        <w:rPr>
          <w:rFonts w:cs="Arial"/>
          <w:szCs w:val="20"/>
        </w:rPr>
        <w:t xml:space="preserve">S pregledi na kraju samem </w:t>
      </w:r>
      <w:r w:rsidR="00823AFB">
        <w:rPr>
          <w:rFonts w:cs="Arial"/>
          <w:szCs w:val="20"/>
        </w:rPr>
        <w:t>a</w:t>
      </w:r>
      <w:r w:rsidR="00823AFB" w:rsidRPr="005D45BE">
        <w:rPr>
          <w:rFonts w:cs="Arial"/>
          <w:szCs w:val="20"/>
        </w:rPr>
        <w:t>gencija prever</w:t>
      </w:r>
      <w:r w:rsidR="00823AFB">
        <w:rPr>
          <w:rFonts w:cs="Arial"/>
          <w:szCs w:val="20"/>
        </w:rPr>
        <w:t>i</w:t>
      </w:r>
      <w:r w:rsidR="00823AFB" w:rsidRPr="005D45BE">
        <w:rPr>
          <w:rFonts w:cs="Arial"/>
          <w:szCs w:val="20"/>
        </w:rPr>
        <w:t xml:space="preserve"> </w:t>
      </w:r>
      <w:r w:rsidR="00823AFB">
        <w:rPr>
          <w:rFonts w:cs="Arial"/>
          <w:szCs w:val="20"/>
        </w:rPr>
        <w:t>zlasti</w:t>
      </w:r>
      <w:r w:rsidR="00823AFB" w:rsidRPr="005D45BE">
        <w:rPr>
          <w:rFonts w:cs="Arial"/>
          <w:szCs w:val="20"/>
        </w:rPr>
        <w:t xml:space="preserve"> element</w:t>
      </w:r>
      <w:r w:rsidR="00823AFB">
        <w:rPr>
          <w:rFonts w:cs="Arial"/>
          <w:szCs w:val="20"/>
        </w:rPr>
        <w:t>e</w:t>
      </w:r>
      <w:r w:rsidR="00823AFB" w:rsidRPr="005D45BE">
        <w:rPr>
          <w:rFonts w:cs="Arial"/>
          <w:szCs w:val="20"/>
        </w:rPr>
        <w:t xml:space="preserve"> iz </w:t>
      </w:r>
      <w:r w:rsidR="00593CA0">
        <w:rPr>
          <w:rFonts w:cs="Arial"/>
          <w:szCs w:val="20"/>
        </w:rPr>
        <w:t>drugega</w:t>
      </w:r>
      <w:r w:rsidR="00823AFB">
        <w:rPr>
          <w:rFonts w:cs="Arial"/>
          <w:szCs w:val="20"/>
        </w:rPr>
        <w:t xml:space="preserve"> odstavka 36.</w:t>
      </w:r>
      <w:r w:rsidR="00823AFB" w:rsidRPr="005D45BE">
        <w:rPr>
          <w:rFonts w:cs="Arial"/>
          <w:szCs w:val="20"/>
        </w:rPr>
        <w:t xml:space="preserve"> člena,</w:t>
      </w:r>
      <w:r w:rsidR="00823AFB">
        <w:rPr>
          <w:rFonts w:cs="Arial"/>
          <w:szCs w:val="20"/>
        </w:rPr>
        <w:t xml:space="preserve"> ki se nanašajo na prejete vloge, </w:t>
      </w:r>
      <w:r w:rsidR="00823AFB" w:rsidRPr="160C0437">
        <w:rPr>
          <w:rFonts w:cs="Arial"/>
          <w:szCs w:val="20"/>
          <w:lang w:eastAsia="sl-SI"/>
        </w:rPr>
        <w:t>zahtevk</w:t>
      </w:r>
      <w:r w:rsidR="00823AFB">
        <w:rPr>
          <w:rFonts w:cs="Arial"/>
          <w:szCs w:val="20"/>
          <w:lang w:eastAsia="sl-SI"/>
        </w:rPr>
        <w:t>e</w:t>
      </w:r>
      <w:r w:rsidR="00823AFB" w:rsidRPr="160C0437">
        <w:rPr>
          <w:rFonts w:cs="Arial"/>
          <w:szCs w:val="20"/>
          <w:lang w:eastAsia="sl-SI"/>
        </w:rPr>
        <w:t xml:space="preserve"> za izplačilo sredstev ali izpolnjevanje obveznosti,</w:t>
      </w:r>
      <w:r w:rsidR="00823AFB">
        <w:rPr>
          <w:rFonts w:cs="Arial"/>
          <w:szCs w:val="20"/>
        </w:rPr>
        <w:t xml:space="preserve"> </w:t>
      </w:r>
      <w:r w:rsidR="00823AFB" w:rsidRPr="005D45BE">
        <w:rPr>
          <w:rFonts w:cs="Arial"/>
          <w:szCs w:val="20"/>
        </w:rPr>
        <w:t>ki jih ni mogoče preveriti z upravnimi pregledi.</w:t>
      </w:r>
    </w:p>
    <w:p w14:paraId="2126F638" w14:textId="77777777" w:rsidR="00823AFB" w:rsidRDefault="00823AFB" w:rsidP="00E17A15">
      <w:pPr>
        <w:spacing w:line="240" w:lineRule="auto"/>
        <w:jc w:val="both"/>
        <w:rPr>
          <w:lang w:eastAsia="sl-SI"/>
        </w:rPr>
      </w:pPr>
    </w:p>
    <w:p w14:paraId="58D172F4" w14:textId="1DD14A2A" w:rsidR="0060775B" w:rsidRDefault="00823AFB" w:rsidP="00E17A15">
      <w:pPr>
        <w:spacing w:line="240" w:lineRule="auto"/>
        <w:jc w:val="both"/>
        <w:rPr>
          <w:rFonts w:cs="Arial"/>
          <w:lang w:eastAsia="sl-SI"/>
        </w:rPr>
      </w:pPr>
      <w:r>
        <w:rPr>
          <w:rFonts w:cs="Arial"/>
          <w:lang w:eastAsia="sl-SI"/>
        </w:rPr>
        <w:t xml:space="preserve">(2) </w:t>
      </w:r>
      <w:r w:rsidR="0060775B" w:rsidRPr="00E17A15">
        <w:rPr>
          <w:rFonts w:cs="Arial"/>
          <w:lang w:eastAsia="sl-SI"/>
        </w:rPr>
        <w:t>Pregledi na kraju samem se lahko izvedejo na podlagi ustreznega vzorčenja</w:t>
      </w:r>
      <w:r w:rsidR="00E17A15">
        <w:rPr>
          <w:rFonts w:cs="Arial"/>
          <w:lang w:eastAsia="sl-SI"/>
        </w:rPr>
        <w:t xml:space="preserve"> in</w:t>
      </w:r>
      <w:r w:rsidR="0060775B" w:rsidRPr="00E17A15">
        <w:rPr>
          <w:rFonts w:cs="Arial"/>
          <w:lang w:eastAsia="sl-SI"/>
        </w:rPr>
        <w:t xml:space="preserve"> se praviloma opravijo pred končnim izplačilom sredstev.</w:t>
      </w:r>
    </w:p>
    <w:p w14:paraId="5984D0CD" w14:textId="0116FE8F" w:rsidR="00E17A15" w:rsidRDefault="00E17A15" w:rsidP="00E17A15">
      <w:pPr>
        <w:spacing w:line="240" w:lineRule="auto"/>
        <w:jc w:val="both"/>
        <w:rPr>
          <w:rFonts w:cs="Arial"/>
          <w:lang w:eastAsia="sl-SI"/>
        </w:rPr>
      </w:pPr>
    </w:p>
    <w:p w14:paraId="6A306A7F" w14:textId="1B0D3098" w:rsidR="00823AFB" w:rsidRDefault="00823AFB" w:rsidP="00E17A15">
      <w:pPr>
        <w:spacing w:line="240" w:lineRule="auto"/>
        <w:jc w:val="both"/>
        <w:rPr>
          <w:rFonts w:cs="Arial"/>
          <w:lang w:eastAsia="sl-SI"/>
        </w:rPr>
      </w:pPr>
      <w:r>
        <w:rPr>
          <w:rFonts w:cs="Arial"/>
          <w:lang w:eastAsia="sl-SI"/>
        </w:rPr>
        <w:t xml:space="preserve">(3) </w:t>
      </w:r>
      <w:r w:rsidRPr="008E159E">
        <w:rPr>
          <w:rFonts w:cs="Arial"/>
          <w:lang w:eastAsia="sl-SI"/>
        </w:rPr>
        <w:t>Upravičenci, za katere se z upravnimi pregledi ob predložitvi zahtevka za izplačilo sredstev, opravljenimi pred pregledom na kraju samem, ugotovi, da niso upravičeni do plačila, niso del kontrolnega vzorca.</w:t>
      </w:r>
    </w:p>
    <w:p w14:paraId="2E64AA27" w14:textId="77777777" w:rsidR="00E17A15" w:rsidRPr="00E17A15" w:rsidRDefault="00E17A15" w:rsidP="00E17A15">
      <w:pPr>
        <w:spacing w:line="240" w:lineRule="auto"/>
        <w:jc w:val="both"/>
        <w:rPr>
          <w:rFonts w:cs="Arial"/>
          <w:lang w:eastAsia="sl-SI"/>
        </w:rPr>
      </w:pPr>
    </w:p>
    <w:p w14:paraId="128566E9" w14:textId="00EC1BAE" w:rsidR="00823AFB" w:rsidRDefault="00E17A15" w:rsidP="00823AFB">
      <w:pPr>
        <w:spacing w:line="240" w:lineRule="auto"/>
        <w:jc w:val="both"/>
        <w:rPr>
          <w:rFonts w:cs="Arial"/>
          <w:lang w:eastAsia="sl-SI"/>
        </w:rPr>
      </w:pPr>
      <w:r>
        <w:rPr>
          <w:lang w:eastAsia="sl-SI"/>
        </w:rPr>
        <w:t>(</w:t>
      </w:r>
      <w:r w:rsidR="00823AFB">
        <w:rPr>
          <w:lang w:eastAsia="sl-SI"/>
        </w:rPr>
        <w:t>4</w:t>
      </w:r>
      <w:r>
        <w:rPr>
          <w:lang w:eastAsia="sl-SI"/>
        </w:rPr>
        <w:t xml:space="preserve">) </w:t>
      </w:r>
      <w:r w:rsidR="0060775B" w:rsidRPr="00E17A15">
        <w:rPr>
          <w:rFonts w:cs="Arial"/>
          <w:lang w:eastAsia="sl-SI"/>
        </w:rPr>
        <w:t xml:space="preserve">Ne glede na </w:t>
      </w:r>
      <w:r w:rsidR="00823AFB">
        <w:rPr>
          <w:rFonts w:cs="Arial"/>
          <w:lang w:eastAsia="sl-SI"/>
        </w:rPr>
        <w:t>drugi</w:t>
      </w:r>
      <w:r w:rsidR="00823AFB" w:rsidRPr="00E17A15">
        <w:rPr>
          <w:rFonts w:cs="Arial"/>
          <w:lang w:eastAsia="sl-SI"/>
        </w:rPr>
        <w:t xml:space="preserve"> </w:t>
      </w:r>
      <w:r w:rsidR="0060775B" w:rsidRPr="00E17A15">
        <w:rPr>
          <w:rFonts w:cs="Arial"/>
          <w:lang w:eastAsia="sl-SI"/>
        </w:rPr>
        <w:t xml:space="preserve">odstavek </w:t>
      </w:r>
      <w:r w:rsidR="00823AFB">
        <w:rPr>
          <w:rFonts w:cs="Arial"/>
          <w:lang w:eastAsia="sl-SI"/>
        </w:rPr>
        <w:t xml:space="preserve">tega člena </w:t>
      </w:r>
      <w:r w:rsidR="0060775B" w:rsidRPr="00E17A15">
        <w:rPr>
          <w:rFonts w:cs="Arial"/>
          <w:lang w:eastAsia="sl-SI"/>
        </w:rPr>
        <w:t xml:space="preserve">se pregled na kraju samem </w:t>
      </w:r>
      <w:r w:rsidR="00823AFB">
        <w:rPr>
          <w:rFonts w:cs="Arial"/>
          <w:lang w:eastAsia="sl-SI"/>
        </w:rPr>
        <w:t>izvede za vse ustrezne vloge za podporo za prestrukturiranje iz prvega odstavka 7. člena in za vse ustrezne izjave o uveljavljanju podpore za prestrukturiranje iz prvega odstavka 9. člena te uredbe.</w:t>
      </w:r>
    </w:p>
    <w:p w14:paraId="77F4D4F9" w14:textId="069B55DD" w:rsidR="00823AFB" w:rsidRDefault="00823AFB" w:rsidP="00823AFB">
      <w:pPr>
        <w:spacing w:line="240" w:lineRule="auto"/>
        <w:jc w:val="both"/>
        <w:rPr>
          <w:rFonts w:cs="Arial"/>
          <w:lang w:eastAsia="sl-SI"/>
        </w:rPr>
      </w:pPr>
    </w:p>
    <w:p w14:paraId="332E31C7" w14:textId="0C1E9CA0" w:rsidR="00823AFB" w:rsidRPr="00A04E10" w:rsidRDefault="00823AFB" w:rsidP="00823AFB">
      <w:pPr>
        <w:spacing w:line="240" w:lineRule="auto"/>
        <w:jc w:val="both"/>
        <w:rPr>
          <w:rFonts w:cs="Arial"/>
          <w:szCs w:val="20"/>
        </w:rPr>
      </w:pPr>
      <w:r w:rsidRPr="005D45BE">
        <w:rPr>
          <w:rFonts w:cs="Arial"/>
          <w:szCs w:val="20"/>
        </w:rPr>
        <w:t>(</w:t>
      </w:r>
      <w:r>
        <w:rPr>
          <w:rFonts w:cs="Arial"/>
          <w:szCs w:val="20"/>
        </w:rPr>
        <w:t>5</w:t>
      </w:r>
      <w:r w:rsidRPr="005D45BE">
        <w:rPr>
          <w:rFonts w:cs="Arial"/>
          <w:szCs w:val="20"/>
        </w:rPr>
        <w:t>) Trajanje pregledov na kraju samem je omejeno na najkrajše potrebno obdobje.</w:t>
      </w:r>
    </w:p>
    <w:p w14:paraId="0E387756" w14:textId="77777777" w:rsidR="00823AFB" w:rsidRPr="00A04E10" w:rsidRDefault="00823AFB" w:rsidP="00823AFB">
      <w:pPr>
        <w:spacing w:line="240" w:lineRule="auto"/>
        <w:jc w:val="both"/>
        <w:rPr>
          <w:rFonts w:cs="Arial"/>
          <w:szCs w:val="20"/>
        </w:rPr>
      </w:pPr>
    </w:p>
    <w:p w14:paraId="55147ED1" w14:textId="2B848C27" w:rsidR="00E17A15" w:rsidRPr="00E17A15" w:rsidRDefault="00823AFB" w:rsidP="00E17A15">
      <w:pPr>
        <w:spacing w:line="240" w:lineRule="auto"/>
        <w:jc w:val="both"/>
        <w:rPr>
          <w:rFonts w:cs="Arial"/>
          <w:lang w:eastAsia="sl-SI"/>
        </w:rPr>
      </w:pPr>
      <w:r w:rsidRPr="008E1F4A">
        <w:rPr>
          <w:rFonts w:cs="Arial"/>
          <w:lang w:eastAsia="sl-SI"/>
        </w:rPr>
        <w:t>(</w:t>
      </w:r>
      <w:r>
        <w:rPr>
          <w:rFonts w:cs="Arial"/>
          <w:lang w:eastAsia="sl-SI"/>
        </w:rPr>
        <w:t>6</w:t>
      </w:r>
      <w:r w:rsidRPr="008E1F4A">
        <w:rPr>
          <w:rFonts w:cs="Arial"/>
          <w:lang w:eastAsia="sl-SI"/>
        </w:rPr>
        <w:t>) Pregled na kraju samem se pri posameznem upravičencu lahko izvede večkrat. Kadar je ustrezno, se z enim pregledom na kraju samem lahko sočasno opravi več pregledov pri posameznem upravičencu</w:t>
      </w:r>
      <w:r>
        <w:rPr>
          <w:rFonts w:cs="Arial"/>
          <w:lang w:eastAsia="sl-SI"/>
        </w:rPr>
        <w:t>.</w:t>
      </w:r>
    </w:p>
    <w:p w14:paraId="29B580AA" w14:textId="77777777" w:rsidR="0060775B" w:rsidRPr="00E36D89" w:rsidRDefault="0060775B" w:rsidP="0060775B">
      <w:pPr>
        <w:jc w:val="center"/>
        <w:rPr>
          <w:rFonts w:cs="Arial"/>
          <w:b/>
          <w:bCs/>
          <w:szCs w:val="20"/>
          <w:lang w:eastAsia="sl-SI"/>
        </w:rPr>
      </w:pPr>
    </w:p>
    <w:p w14:paraId="3315C835" w14:textId="6595ADC4" w:rsidR="0060775B" w:rsidRPr="00FB54A0" w:rsidRDefault="00823AFB" w:rsidP="0060775B">
      <w:pPr>
        <w:jc w:val="center"/>
      </w:pPr>
      <w:r>
        <w:rPr>
          <w:rFonts w:cs="Arial"/>
          <w:bCs/>
          <w:lang w:eastAsia="sl-SI"/>
        </w:rPr>
        <w:t>39</w:t>
      </w:r>
      <w:r w:rsidR="0060775B" w:rsidRPr="00FB54A0">
        <w:rPr>
          <w:rFonts w:cs="Arial"/>
          <w:bCs/>
          <w:lang w:eastAsia="sl-SI"/>
        </w:rPr>
        <w:t>. člen</w:t>
      </w:r>
    </w:p>
    <w:p w14:paraId="65AE79E9" w14:textId="42A2018C" w:rsidR="0060775B" w:rsidRPr="00FB54A0" w:rsidRDefault="0060775B" w:rsidP="0060775B">
      <w:pPr>
        <w:jc w:val="center"/>
      </w:pPr>
      <w:r w:rsidRPr="00FB54A0">
        <w:rPr>
          <w:rFonts w:cs="Arial"/>
          <w:bCs/>
          <w:lang w:eastAsia="sl-SI"/>
        </w:rPr>
        <w:t>(stopnja pregledov na kraju samem</w:t>
      </w:r>
      <w:r w:rsidR="00823AFB">
        <w:rPr>
          <w:rFonts w:cs="Arial"/>
          <w:bCs/>
          <w:lang w:eastAsia="sl-SI"/>
        </w:rPr>
        <w:t xml:space="preserve"> do končnega izplačila sredstev</w:t>
      </w:r>
      <w:r w:rsidRPr="00FB54A0">
        <w:rPr>
          <w:rFonts w:cs="Arial"/>
          <w:bCs/>
          <w:lang w:eastAsia="sl-SI"/>
        </w:rPr>
        <w:t>)</w:t>
      </w:r>
    </w:p>
    <w:p w14:paraId="7187C59F" w14:textId="77777777" w:rsidR="0060775B" w:rsidRPr="00E36D89" w:rsidRDefault="0060775B" w:rsidP="0060775B">
      <w:pPr>
        <w:rPr>
          <w:rFonts w:cs="Arial"/>
          <w:b/>
          <w:szCs w:val="20"/>
          <w:lang w:eastAsia="sl-SI"/>
        </w:rPr>
      </w:pPr>
    </w:p>
    <w:p w14:paraId="2345FBD2" w14:textId="21AD92D5" w:rsidR="00411758" w:rsidRDefault="00411758" w:rsidP="00411758">
      <w:pPr>
        <w:tabs>
          <w:tab w:val="left" w:pos="5390"/>
        </w:tabs>
        <w:spacing w:line="240" w:lineRule="auto"/>
        <w:jc w:val="both"/>
      </w:pPr>
      <w:r w:rsidRPr="160C0437">
        <w:rPr>
          <w:rFonts w:cs="Arial"/>
          <w:szCs w:val="20"/>
        </w:rPr>
        <w:t xml:space="preserve">(1) </w:t>
      </w:r>
      <w:r>
        <w:rPr>
          <w:rFonts w:cs="Arial"/>
          <w:szCs w:val="20"/>
        </w:rPr>
        <w:t xml:space="preserve">V skladu z drugim odstavkom prejšnjega člena </w:t>
      </w:r>
      <w:r>
        <w:t>agencija s pregledi na kraju samem v posameznem finančnem letu preveri najmanj 5 odstotkov upravičencev in najmanj 5 odstotkov izdatkov.</w:t>
      </w:r>
    </w:p>
    <w:p w14:paraId="19FBB64D" w14:textId="77777777" w:rsidR="00411758" w:rsidRDefault="00411758" w:rsidP="00411758">
      <w:pPr>
        <w:tabs>
          <w:tab w:val="left" w:pos="5390"/>
        </w:tabs>
        <w:spacing w:line="240" w:lineRule="auto"/>
        <w:jc w:val="both"/>
      </w:pPr>
    </w:p>
    <w:p w14:paraId="4EDA7F2E" w14:textId="1AE6A6AF" w:rsidR="00411758" w:rsidRDefault="00411758" w:rsidP="00411758">
      <w:pPr>
        <w:spacing w:line="240" w:lineRule="auto"/>
        <w:jc w:val="both"/>
        <w:rPr>
          <w:rFonts w:cs="Arial"/>
          <w:szCs w:val="20"/>
        </w:rPr>
      </w:pPr>
      <w:r>
        <w:t xml:space="preserve">(2) Za namen izvedbe pregleda na kraju samem agencija pripravi kontrolni vzorec upravičencev (v nadaljnjem besedilu: kontrolni vzorec), ki </w:t>
      </w:r>
      <w:r w:rsidRPr="00A04E10">
        <w:rPr>
          <w:rFonts w:cs="Arial"/>
          <w:szCs w:val="20"/>
        </w:rPr>
        <w:t xml:space="preserve">se izbere </w:t>
      </w:r>
      <w:r>
        <w:rPr>
          <w:rFonts w:cs="Arial"/>
          <w:szCs w:val="20"/>
        </w:rPr>
        <w:t xml:space="preserve">naključno in z analizo tveganja, pri čemer se z naključnim izborom </w:t>
      </w:r>
      <w:r w:rsidRPr="00A04E10">
        <w:rPr>
          <w:rFonts w:cs="Arial"/>
          <w:szCs w:val="20"/>
        </w:rPr>
        <w:t xml:space="preserve">zagotovi med 20 in 25 </w:t>
      </w:r>
      <w:r>
        <w:rPr>
          <w:rFonts w:cs="Arial"/>
          <w:szCs w:val="20"/>
        </w:rPr>
        <w:t>odstotkov</w:t>
      </w:r>
      <w:r w:rsidRPr="00A04E10">
        <w:rPr>
          <w:rFonts w:cs="Arial"/>
          <w:szCs w:val="20"/>
        </w:rPr>
        <w:t xml:space="preserve"> kontrolnega vzorca</w:t>
      </w:r>
      <w:r>
        <w:rPr>
          <w:rFonts w:cs="Arial"/>
          <w:szCs w:val="20"/>
        </w:rPr>
        <w:t xml:space="preserve"> upravičencev</w:t>
      </w:r>
      <w:r w:rsidRPr="00A04E10">
        <w:rPr>
          <w:rFonts w:cs="Arial"/>
          <w:szCs w:val="20"/>
        </w:rPr>
        <w:t xml:space="preserve">. </w:t>
      </w:r>
    </w:p>
    <w:p w14:paraId="1D954EFC" w14:textId="77777777" w:rsidR="00411758" w:rsidRPr="00A04E10" w:rsidRDefault="00411758" w:rsidP="00411758">
      <w:pPr>
        <w:spacing w:line="240" w:lineRule="auto"/>
        <w:jc w:val="both"/>
        <w:rPr>
          <w:rFonts w:cs="Arial"/>
          <w:szCs w:val="20"/>
        </w:rPr>
      </w:pPr>
    </w:p>
    <w:p w14:paraId="2F4DE406" w14:textId="0403D0FF" w:rsidR="00411758" w:rsidRDefault="00411758" w:rsidP="00411758">
      <w:pPr>
        <w:spacing w:line="240" w:lineRule="auto"/>
        <w:jc w:val="both"/>
        <w:rPr>
          <w:rFonts w:cs="Arial"/>
          <w:szCs w:val="20"/>
        </w:rPr>
      </w:pPr>
      <w:r w:rsidRPr="00A04E10">
        <w:rPr>
          <w:rFonts w:cs="Arial"/>
          <w:szCs w:val="20"/>
        </w:rPr>
        <w:t>(</w:t>
      </w:r>
      <w:r>
        <w:rPr>
          <w:rFonts w:cs="Arial"/>
          <w:szCs w:val="20"/>
        </w:rPr>
        <w:t>3</w:t>
      </w:r>
      <w:r w:rsidRPr="00A04E10">
        <w:rPr>
          <w:rFonts w:cs="Arial"/>
          <w:szCs w:val="20"/>
        </w:rPr>
        <w:t xml:space="preserve">) Analiza tveganja iz </w:t>
      </w:r>
      <w:r>
        <w:rPr>
          <w:rFonts w:cs="Arial"/>
          <w:szCs w:val="20"/>
        </w:rPr>
        <w:t xml:space="preserve">prejšnjega </w:t>
      </w:r>
      <w:r w:rsidRPr="00A04E10">
        <w:rPr>
          <w:rFonts w:cs="Arial"/>
          <w:szCs w:val="20"/>
        </w:rPr>
        <w:t xml:space="preserve">odstavka se izdela z določitvijo dejavnikov tveganja in njihove pomembnosti. Učinkovitost analize tveganja se </w:t>
      </w:r>
      <w:r w:rsidRPr="0027265C">
        <w:rPr>
          <w:rFonts w:cs="Arial"/>
          <w:szCs w:val="20"/>
        </w:rPr>
        <w:t>oceni l</w:t>
      </w:r>
      <w:r w:rsidRPr="00374CB3">
        <w:rPr>
          <w:rFonts w:cs="Arial"/>
          <w:szCs w:val="20"/>
        </w:rPr>
        <w:t>etno</w:t>
      </w:r>
      <w:r w:rsidRPr="0027265C">
        <w:rPr>
          <w:rFonts w:cs="Arial"/>
          <w:szCs w:val="20"/>
        </w:rPr>
        <w:t xml:space="preserve"> s primerjavo</w:t>
      </w:r>
      <w:r w:rsidRPr="00A04E10">
        <w:rPr>
          <w:rFonts w:cs="Arial"/>
          <w:szCs w:val="20"/>
        </w:rPr>
        <w:t xml:space="preserve"> rezultatov pregledov na kraju samem iz kontrolnega vzorca, izbranega na podlagi analize tveganja, in naključno izbranega kontrolnega vzorca.</w:t>
      </w:r>
    </w:p>
    <w:p w14:paraId="21758A00" w14:textId="77777777" w:rsidR="00411758" w:rsidRPr="00A04E10" w:rsidRDefault="00411758" w:rsidP="00411758">
      <w:pPr>
        <w:spacing w:line="240" w:lineRule="auto"/>
        <w:jc w:val="both"/>
        <w:rPr>
          <w:rFonts w:cs="Arial"/>
          <w:szCs w:val="20"/>
        </w:rPr>
      </w:pPr>
    </w:p>
    <w:p w14:paraId="5A318BA0" w14:textId="662F43F3" w:rsidR="00411758" w:rsidRDefault="00411758" w:rsidP="00411758">
      <w:pPr>
        <w:spacing w:line="240" w:lineRule="auto"/>
        <w:jc w:val="both"/>
        <w:rPr>
          <w:rFonts w:cs="Arial"/>
          <w:szCs w:val="20"/>
        </w:rPr>
      </w:pPr>
      <w:r>
        <w:rPr>
          <w:rFonts w:cs="Arial"/>
          <w:szCs w:val="20"/>
        </w:rPr>
        <w:t xml:space="preserve">(4) S pregledom na kraju samem se preveri najmanj 30 odstotkov stroškov, ki jih upravičenec uveljavlja z zahtevkom za izplačilo sredstev, pri čemer se ti stroški izberejo naključno. </w:t>
      </w:r>
      <w:r w:rsidRPr="00BA6DA5">
        <w:rPr>
          <w:rFonts w:cs="Arial"/>
          <w:szCs w:val="20"/>
        </w:rPr>
        <w:t xml:space="preserve">Če se </w:t>
      </w:r>
      <w:r>
        <w:rPr>
          <w:rFonts w:cs="Arial"/>
          <w:szCs w:val="20"/>
        </w:rPr>
        <w:t xml:space="preserve">pri pregledu na kraju samem ugotovi neupravičenost posameznega stroška, se preveri </w:t>
      </w:r>
      <w:r w:rsidRPr="00BA6DA5">
        <w:rPr>
          <w:rFonts w:cs="Arial"/>
          <w:szCs w:val="20"/>
        </w:rPr>
        <w:t>upravičenost vseh stroškov</w:t>
      </w:r>
      <w:r>
        <w:rPr>
          <w:rFonts w:cs="Arial"/>
          <w:szCs w:val="20"/>
        </w:rPr>
        <w:t>, ki jih upravičenec uveljavlja s tem zahtevkom</w:t>
      </w:r>
      <w:r w:rsidRPr="00BA6DA5">
        <w:rPr>
          <w:rFonts w:cs="Arial"/>
          <w:szCs w:val="20"/>
        </w:rPr>
        <w:t>.</w:t>
      </w:r>
    </w:p>
    <w:p w14:paraId="3E4EAC33" w14:textId="77777777" w:rsidR="00411758" w:rsidRDefault="00411758" w:rsidP="00411758">
      <w:pPr>
        <w:spacing w:line="240" w:lineRule="auto"/>
        <w:jc w:val="both"/>
        <w:rPr>
          <w:rFonts w:cs="Arial"/>
          <w:szCs w:val="20"/>
        </w:rPr>
      </w:pPr>
    </w:p>
    <w:p w14:paraId="39C663F9" w14:textId="6B310215" w:rsidR="00411758" w:rsidRDefault="00411758" w:rsidP="00411758">
      <w:pPr>
        <w:spacing w:line="240" w:lineRule="auto"/>
        <w:jc w:val="both"/>
        <w:rPr>
          <w:rFonts w:cs="Arial"/>
          <w:szCs w:val="20"/>
        </w:rPr>
      </w:pPr>
      <w:r w:rsidRPr="00742F42">
        <w:rPr>
          <w:rFonts w:cs="Arial"/>
          <w:szCs w:val="20"/>
        </w:rPr>
        <w:t>(</w:t>
      </w:r>
      <w:r>
        <w:rPr>
          <w:rFonts w:cs="Arial"/>
          <w:szCs w:val="20"/>
        </w:rPr>
        <w:t>5</w:t>
      </w:r>
      <w:r w:rsidRPr="00742F42">
        <w:rPr>
          <w:rFonts w:cs="Arial"/>
          <w:szCs w:val="20"/>
        </w:rPr>
        <w:t xml:space="preserve">) Če se pri pregledih na kraju samem odkrije značilno večje število kršitev v okviru zadevne intervencije, </w:t>
      </w:r>
      <w:r>
        <w:rPr>
          <w:rFonts w:cs="Arial"/>
          <w:szCs w:val="20"/>
        </w:rPr>
        <w:t>a</w:t>
      </w:r>
      <w:r w:rsidRPr="00742F42">
        <w:rPr>
          <w:rFonts w:cs="Arial"/>
          <w:szCs w:val="20"/>
        </w:rPr>
        <w:t>gencija ustrezno poveča kontrolni vzorec, pri katerem se v naslednjem finančnem letu izvede pregled na kraju samem.</w:t>
      </w:r>
    </w:p>
    <w:p w14:paraId="5229CC80" w14:textId="77777777" w:rsidR="00411758" w:rsidRPr="009B59D0" w:rsidRDefault="00411758" w:rsidP="00411758">
      <w:pPr>
        <w:spacing w:line="240" w:lineRule="auto"/>
        <w:jc w:val="both"/>
        <w:rPr>
          <w:rFonts w:cs="Arial"/>
          <w:szCs w:val="20"/>
        </w:rPr>
      </w:pPr>
    </w:p>
    <w:p w14:paraId="094E3129" w14:textId="42EA94D3" w:rsidR="0069779F" w:rsidRDefault="00411758" w:rsidP="00287D00">
      <w:pPr>
        <w:jc w:val="both"/>
        <w:rPr>
          <w:rFonts w:cs="Arial"/>
          <w:lang w:eastAsia="sl-SI"/>
        </w:rPr>
      </w:pPr>
      <w:r w:rsidRPr="00A04E10">
        <w:rPr>
          <w:rFonts w:cs="Arial"/>
          <w:szCs w:val="20"/>
        </w:rPr>
        <w:t>(</w:t>
      </w:r>
      <w:r>
        <w:rPr>
          <w:rFonts w:cs="Arial"/>
          <w:szCs w:val="20"/>
        </w:rPr>
        <w:t>6</w:t>
      </w:r>
      <w:r w:rsidRPr="00A04E10">
        <w:rPr>
          <w:rFonts w:cs="Arial"/>
          <w:szCs w:val="20"/>
        </w:rPr>
        <w:t xml:space="preserve">) Agencija lahko za posamezno </w:t>
      </w:r>
      <w:r>
        <w:rPr>
          <w:rFonts w:cs="Arial"/>
          <w:szCs w:val="20"/>
        </w:rPr>
        <w:t>finančno</w:t>
      </w:r>
      <w:r w:rsidRPr="00A04E10">
        <w:rPr>
          <w:rFonts w:cs="Arial"/>
          <w:szCs w:val="20"/>
        </w:rPr>
        <w:t xml:space="preserve"> leto zmanjša </w:t>
      </w:r>
      <w:r>
        <w:rPr>
          <w:rFonts w:cs="Arial"/>
          <w:szCs w:val="20"/>
        </w:rPr>
        <w:t xml:space="preserve">kontrolo deleža upravičencev </w:t>
      </w:r>
      <w:r w:rsidRPr="00A04E10">
        <w:rPr>
          <w:rFonts w:cs="Arial"/>
          <w:szCs w:val="20"/>
        </w:rPr>
        <w:t>iz prvega odstavka tega člena</w:t>
      </w:r>
      <w:r>
        <w:rPr>
          <w:rFonts w:cs="Arial"/>
          <w:szCs w:val="20"/>
        </w:rPr>
        <w:t xml:space="preserve">, </w:t>
      </w:r>
      <w:r w:rsidRPr="00A04E10">
        <w:rPr>
          <w:rFonts w:cs="Arial"/>
          <w:szCs w:val="20"/>
        </w:rPr>
        <w:t xml:space="preserve">če je stopnja ugotovljenih kršitev v okviru zadevne intervencije v preteklem </w:t>
      </w:r>
      <w:r>
        <w:rPr>
          <w:rFonts w:cs="Arial"/>
          <w:szCs w:val="20"/>
        </w:rPr>
        <w:t>finančnem</w:t>
      </w:r>
      <w:r w:rsidRPr="00A04E10">
        <w:rPr>
          <w:rFonts w:cs="Arial"/>
          <w:szCs w:val="20"/>
        </w:rPr>
        <w:t xml:space="preserve"> letu nizka</w:t>
      </w:r>
      <w:r>
        <w:rPr>
          <w:rFonts w:cs="Arial"/>
          <w:szCs w:val="20"/>
        </w:rPr>
        <w:t xml:space="preserve"> </w:t>
      </w:r>
      <w:r w:rsidRPr="00166E2A">
        <w:rPr>
          <w:rFonts w:cs="Arial"/>
          <w:szCs w:val="20"/>
        </w:rPr>
        <w:t>in je vzpostavljen zanesljiv sistem upravnih pregledov</w:t>
      </w:r>
      <w:r w:rsidRPr="00A04E10">
        <w:rPr>
          <w:rFonts w:cs="Arial"/>
          <w:szCs w:val="20"/>
        </w:rPr>
        <w:t xml:space="preserve">. </w:t>
      </w:r>
    </w:p>
    <w:p w14:paraId="27BE3055" w14:textId="77777777" w:rsidR="0060775B" w:rsidRPr="00E36D89" w:rsidRDefault="0060775B" w:rsidP="0060775B">
      <w:pPr>
        <w:pStyle w:val="Odstavekseznama"/>
        <w:ind w:left="0"/>
        <w:rPr>
          <w:rFonts w:cs="Arial"/>
          <w:lang w:eastAsia="sl-SI"/>
        </w:rPr>
      </w:pPr>
    </w:p>
    <w:p w14:paraId="4650E41A" w14:textId="772E35EF" w:rsidR="0060775B" w:rsidRPr="00A50D13" w:rsidRDefault="00F41818" w:rsidP="0060775B">
      <w:pPr>
        <w:jc w:val="center"/>
        <w:rPr>
          <w:rFonts w:cs="Arial"/>
          <w:bCs/>
          <w:lang w:eastAsia="sl-SI"/>
        </w:rPr>
      </w:pPr>
      <w:r>
        <w:rPr>
          <w:rFonts w:cs="Arial"/>
          <w:bCs/>
          <w:lang w:eastAsia="sl-SI"/>
        </w:rPr>
        <w:lastRenderedPageBreak/>
        <w:t>4</w:t>
      </w:r>
      <w:r w:rsidR="00411758">
        <w:rPr>
          <w:rFonts w:cs="Arial"/>
          <w:bCs/>
          <w:lang w:eastAsia="sl-SI"/>
        </w:rPr>
        <w:t>0</w:t>
      </w:r>
      <w:r w:rsidR="0060775B" w:rsidRPr="00A50D13">
        <w:rPr>
          <w:rFonts w:cs="Arial"/>
          <w:bCs/>
          <w:lang w:eastAsia="sl-SI"/>
        </w:rPr>
        <w:t>. člen</w:t>
      </w:r>
    </w:p>
    <w:p w14:paraId="284B8E44" w14:textId="32076C3E" w:rsidR="0060775B" w:rsidRPr="00A50D13" w:rsidRDefault="0060775B" w:rsidP="0060775B">
      <w:pPr>
        <w:jc w:val="center"/>
        <w:rPr>
          <w:rFonts w:cs="Arial"/>
          <w:bCs/>
          <w:lang w:eastAsia="sl-SI"/>
        </w:rPr>
      </w:pPr>
      <w:r w:rsidRPr="00A50D13">
        <w:rPr>
          <w:rFonts w:cs="Arial"/>
          <w:bCs/>
          <w:lang w:eastAsia="sl-SI"/>
        </w:rPr>
        <w:t>(naknadni pregledi na kraju samem)</w:t>
      </w:r>
    </w:p>
    <w:p w14:paraId="759D91DA" w14:textId="61D04A68" w:rsidR="0060775B" w:rsidRPr="00E36D89" w:rsidRDefault="0060775B" w:rsidP="0060775B">
      <w:pPr>
        <w:rPr>
          <w:rFonts w:cs="Arial"/>
          <w:szCs w:val="20"/>
          <w:lang w:eastAsia="sl-SI"/>
        </w:rPr>
      </w:pPr>
    </w:p>
    <w:p w14:paraId="7A691DF0" w14:textId="7F5AE6E2" w:rsidR="00A50D13" w:rsidRPr="00A50D13" w:rsidRDefault="0060775B" w:rsidP="00A50D13">
      <w:pPr>
        <w:spacing w:line="240" w:lineRule="auto"/>
        <w:jc w:val="both"/>
        <w:rPr>
          <w:rFonts w:cs="Arial"/>
          <w:lang w:eastAsia="sl-SI"/>
        </w:rPr>
      </w:pPr>
      <w:r w:rsidRPr="00A50D13">
        <w:rPr>
          <w:rFonts w:cs="Arial"/>
          <w:lang w:eastAsia="sl-SI"/>
        </w:rPr>
        <w:t xml:space="preserve">Naknadni pregledi na kraju samem se izvajajo </w:t>
      </w:r>
      <w:r w:rsidR="00F41818" w:rsidRPr="00E36D89">
        <w:rPr>
          <w:rFonts w:cs="Arial"/>
          <w:lang w:eastAsia="sl-SI"/>
        </w:rPr>
        <w:t xml:space="preserve">za vse odobrene vloge, ki jim je naložena obveznost iz </w:t>
      </w:r>
      <w:r w:rsidR="00F41818">
        <w:rPr>
          <w:rFonts w:cs="Arial"/>
          <w:lang w:eastAsia="sl-SI"/>
        </w:rPr>
        <w:t>tretjega odstavka 1</w:t>
      </w:r>
      <w:r w:rsidR="00411758">
        <w:rPr>
          <w:rFonts w:cs="Arial"/>
          <w:lang w:eastAsia="sl-SI"/>
        </w:rPr>
        <w:t>3</w:t>
      </w:r>
      <w:r w:rsidR="00F41818" w:rsidRPr="00E36D89">
        <w:rPr>
          <w:rFonts w:cs="Arial"/>
          <w:lang w:eastAsia="sl-SI"/>
        </w:rPr>
        <w:t>. člena te uredbe.</w:t>
      </w:r>
    </w:p>
    <w:p w14:paraId="3E91CEE9" w14:textId="0C9F7CB4" w:rsidR="00F41818" w:rsidRDefault="00F41818" w:rsidP="00A50D13">
      <w:pPr>
        <w:spacing w:line="240" w:lineRule="auto"/>
        <w:jc w:val="both"/>
        <w:rPr>
          <w:rFonts w:cs="Arial"/>
          <w:lang w:eastAsia="sl-SI"/>
        </w:rPr>
      </w:pPr>
    </w:p>
    <w:p w14:paraId="4F823CDD" w14:textId="0A02DFD5" w:rsidR="0060775B" w:rsidRDefault="0060775B" w:rsidP="00A50D13">
      <w:pPr>
        <w:jc w:val="both"/>
        <w:rPr>
          <w:rFonts w:cs="Arial"/>
          <w:szCs w:val="20"/>
          <w:lang w:eastAsia="sl-SI"/>
        </w:rPr>
      </w:pPr>
    </w:p>
    <w:p w14:paraId="2B51B497" w14:textId="77777777" w:rsidR="00411758" w:rsidRDefault="00411758" w:rsidP="00A50D13">
      <w:pPr>
        <w:jc w:val="both"/>
        <w:rPr>
          <w:rFonts w:cs="Arial"/>
          <w:szCs w:val="20"/>
          <w:lang w:eastAsia="sl-SI"/>
        </w:rPr>
      </w:pPr>
    </w:p>
    <w:p w14:paraId="48BF23BC" w14:textId="0D80E853" w:rsidR="00D20D6D" w:rsidRPr="00D20D6D" w:rsidRDefault="00D20D6D" w:rsidP="00D20D6D">
      <w:pPr>
        <w:jc w:val="center"/>
        <w:rPr>
          <w:rFonts w:cs="Arial"/>
          <w:szCs w:val="20"/>
          <w:lang w:eastAsia="sl-SI"/>
        </w:rPr>
      </w:pPr>
      <w:r w:rsidRPr="00D20D6D">
        <w:rPr>
          <w:rFonts w:cs="Arial"/>
          <w:szCs w:val="20"/>
          <w:lang w:eastAsia="sl-SI"/>
        </w:rPr>
        <w:t>VI. NEIZPOLNJEVANJE OBVEZNOSTI</w:t>
      </w:r>
    </w:p>
    <w:p w14:paraId="67CAAE00" w14:textId="77777777" w:rsidR="00D20D6D" w:rsidRPr="00D20D6D" w:rsidRDefault="00D20D6D" w:rsidP="00D20D6D">
      <w:pPr>
        <w:jc w:val="center"/>
        <w:rPr>
          <w:rFonts w:cs="Arial"/>
          <w:bCs/>
          <w:szCs w:val="20"/>
          <w:lang w:eastAsia="sl-SI"/>
        </w:rPr>
      </w:pPr>
    </w:p>
    <w:p w14:paraId="65821382" w14:textId="5D585586" w:rsidR="00D20D6D" w:rsidRPr="00D20D6D" w:rsidRDefault="000752C3" w:rsidP="00D20D6D">
      <w:pPr>
        <w:jc w:val="center"/>
        <w:rPr>
          <w:rFonts w:cs="Arial"/>
          <w:lang w:eastAsia="sl-SI"/>
        </w:rPr>
      </w:pPr>
      <w:r>
        <w:rPr>
          <w:rFonts w:cs="Arial"/>
          <w:bCs/>
          <w:szCs w:val="20"/>
          <w:lang w:eastAsia="sl-SI"/>
        </w:rPr>
        <w:t>4</w:t>
      </w:r>
      <w:r w:rsidR="000D2AC9">
        <w:rPr>
          <w:rFonts w:cs="Arial"/>
          <w:bCs/>
          <w:szCs w:val="20"/>
          <w:lang w:eastAsia="sl-SI"/>
        </w:rPr>
        <w:t>1</w:t>
      </w:r>
      <w:r w:rsidR="00D20D6D" w:rsidRPr="00D20D6D">
        <w:rPr>
          <w:rFonts w:cs="Arial"/>
          <w:lang w:eastAsia="sl-SI"/>
        </w:rPr>
        <w:t>. člen</w:t>
      </w:r>
    </w:p>
    <w:p w14:paraId="4A335671" w14:textId="77777777" w:rsidR="00D20D6D" w:rsidRPr="00D20D6D" w:rsidRDefault="00D20D6D" w:rsidP="00D20D6D">
      <w:pPr>
        <w:jc w:val="center"/>
        <w:rPr>
          <w:rFonts w:cs="Arial"/>
          <w:bCs/>
          <w:szCs w:val="20"/>
          <w:lang w:eastAsia="sl-SI"/>
        </w:rPr>
      </w:pPr>
      <w:r w:rsidRPr="00D20D6D">
        <w:rPr>
          <w:rFonts w:cs="Arial"/>
          <w:bCs/>
          <w:szCs w:val="20"/>
          <w:lang w:eastAsia="sl-SI"/>
        </w:rPr>
        <w:t>(upravne sankcije)</w:t>
      </w:r>
    </w:p>
    <w:p w14:paraId="2E87FC54" w14:textId="77777777" w:rsidR="00D20D6D" w:rsidRPr="00E36D89" w:rsidRDefault="00D20D6D" w:rsidP="00D20D6D">
      <w:pPr>
        <w:rPr>
          <w:rFonts w:cs="Arial"/>
          <w:szCs w:val="20"/>
          <w:lang w:eastAsia="sl-SI"/>
        </w:rPr>
      </w:pPr>
    </w:p>
    <w:p w14:paraId="31E7DCBC" w14:textId="2FF966FE" w:rsidR="00D20D6D" w:rsidRDefault="00D20D6D" w:rsidP="00D20D6D">
      <w:pPr>
        <w:spacing w:line="240" w:lineRule="auto"/>
        <w:jc w:val="both"/>
        <w:rPr>
          <w:rFonts w:cs="Arial"/>
          <w:lang w:eastAsia="sl-SI"/>
        </w:rPr>
      </w:pPr>
      <w:r>
        <w:rPr>
          <w:rFonts w:cs="Arial"/>
          <w:lang w:eastAsia="sl-SI"/>
        </w:rPr>
        <w:t xml:space="preserve">(1) </w:t>
      </w:r>
      <w:r w:rsidRPr="00D20D6D">
        <w:rPr>
          <w:rFonts w:cs="Arial"/>
          <w:lang w:eastAsia="sl-SI"/>
        </w:rPr>
        <w:t>Upravne sankcije se izvedejo v skladu s 60. in 61. členom Uredbe 2021/2116/EU in določbami zakona, ki ureja kmetijstvo.</w:t>
      </w:r>
    </w:p>
    <w:p w14:paraId="0DF0F724" w14:textId="77777777" w:rsidR="00D20D6D" w:rsidRPr="00D20D6D" w:rsidRDefault="00D20D6D" w:rsidP="00D20D6D">
      <w:pPr>
        <w:spacing w:line="240" w:lineRule="auto"/>
        <w:jc w:val="both"/>
        <w:rPr>
          <w:rFonts w:cs="Arial"/>
          <w:lang w:eastAsia="sl-SI"/>
        </w:rPr>
      </w:pPr>
    </w:p>
    <w:p w14:paraId="1BA5198A" w14:textId="77DD59F3" w:rsidR="00473CEA" w:rsidRDefault="00C87212" w:rsidP="00C87212">
      <w:pPr>
        <w:spacing w:line="240" w:lineRule="auto"/>
        <w:jc w:val="both"/>
        <w:rPr>
          <w:rFonts w:cs="Arial"/>
          <w:lang w:eastAsia="sl-SI"/>
        </w:rPr>
      </w:pPr>
      <w:r>
        <w:rPr>
          <w:rFonts w:cs="Arial"/>
          <w:lang w:eastAsia="sl-SI"/>
        </w:rPr>
        <w:t>(</w:t>
      </w:r>
      <w:r w:rsidR="0026590B">
        <w:rPr>
          <w:rFonts w:cs="Arial"/>
          <w:lang w:eastAsia="sl-SI"/>
        </w:rPr>
        <w:t>2</w:t>
      </w:r>
      <w:r>
        <w:rPr>
          <w:rFonts w:cs="Arial"/>
          <w:lang w:eastAsia="sl-SI"/>
        </w:rPr>
        <w:t xml:space="preserve">) </w:t>
      </w:r>
      <w:r w:rsidR="00473CEA" w:rsidRPr="00C87212">
        <w:rPr>
          <w:rFonts w:cs="Arial"/>
          <w:lang w:eastAsia="sl-SI"/>
        </w:rPr>
        <w:t>Upravičenc</w:t>
      </w:r>
      <w:r w:rsidR="00355104">
        <w:rPr>
          <w:rFonts w:cs="Arial"/>
          <w:lang w:eastAsia="sl-SI"/>
        </w:rPr>
        <w:t>u</w:t>
      </w:r>
      <w:r w:rsidR="00473CEA" w:rsidRPr="00C87212">
        <w:rPr>
          <w:rFonts w:cs="Arial"/>
          <w:lang w:eastAsia="sl-SI"/>
        </w:rPr>
        <w:t xml:space="preserve">, ki izvaja intervencije iz te uredbe in ne omogoči </w:t>
      </w:r>
      <w:r w:rsidR="00355104">
        <w:rPr>
          <w:rFonts w:cs="Arial"/>
          <w:lang w:eastAsia="sl-SI"/>
        </w:rPr>
        <w:t>pregleda</w:t>
      </w:r>
      <w:r w:rsidR="00473CEA" w:rsidRPr="00C87212">
        <w:rPr>
          <w:rFonts w:cs="Arial"/>
          <w:lang w:eastAsia="sl-SI"/>
        </w:rPr>
        <w:t xml:space="preserve"> na kraju samem </w:t>
      </w:r>
      <w:r w:rsidR="00473CEA">
        <w:rPr>
          <w:rFonts w:cs="Arial"/>
          <w:lang w:eastAsia="sl-SI"/>
        </w:rPr>
        <w:t>iz</w:t>
      </w:r>
      <w:r w:rsidR="000D2AC9" w:rsidRPr="000D2AC9">
        <w:rPr>
          <w:rFonts w:cs="Arial"/>
          <w:lang w:eastAsia="sl-SI"/>
        </w:rPr>
        <w:t xml:space="preserve"> </w:t>
      </w:r>
      <w:r w:rsidR="00225B21">
        <w:rPr>
          <w:rFonts w:cs="Arial"/>
          <w:lang w:eastAsia="sl-SI"/>
        </w:rPr>
        <w:t xml:space="preserve">11., 12., 35., </w:t>
      </w:r>
      <w:r w:rsidR="000D2AC9">
        <w:rPr>
          <w:rFonts w:cs="Arial"/>
          <w:lang w:eastAsia="sl-SI"/>
        </w:rPr>
        <w:t>38.</w:t>
      </w:r>
      <w:r w:rsidR="00BB4BFA">
        <w:rPr>
          <w:rFonts w:cs="Arial"/>
          <w:lang w:eastAsia="sl-SI"/>
        </w:rPr>
        <w:t xml:space="preserve"> in</w:t>
      </w:r>
      <w:r w:rsidR="00225B21">
        <w:rPr>
          <w:rFonts w:cs="Arial"/>
          <w:lang w:eastAsia="sl-SI"/>
        </w:rPr>
        <w:t xml:space="preserve"> </w:t>
      </w:r>
      <w:r w:rsidR="00355104" w:rsidRPr="000D2AC9">
        <w:rPr>
          <w:rFonts w:cs="Arial"/>
          <w:lang w:eastAsia="sl-SI"/>
        </w:rPr>
        <w:t>40.</w:t>
      </w:r>
      <w:r w:rsidR="00473CEA" w:rsidRPr="000D2AC9">
        <w:rPr>
          <w:rFonts w:cs="Arial"/>
          <w:lang w:eastAsia="sl-SI"/>
        </w:rPr>
        <w:t xml:space="preserve"> člena te uredbe, se podpora ne </w:t>
      </w:r>
      <w:r w:rsidR="00355104" w:rsidRPr="000D2AC9">
        <w:rPr>
          <w:rFonts w:cs="Arial"/>
          <w:lang w:eastAsia="sl-SI"/>
        </w:rPr>
        <w:t>dodeli</w:t>
      </w:r>
      <w:r w:rsidR="00473CEA" w:rsidRPr="000D2AC9">
        <w:rPr>
          <w:rFonts w:cs="Arial"/>
          <w:lang w:eastAsia="sl-SI"/>
        </w:rPr>
        <w:t>.</w:t>
      </w:r>
      <w:r w:rsidR="00473CEA" w:rsidRPr="00C87212">
        <w:rPr>
          <w:rFonts w:cs="Arial"/>
          <w:lang w:eastAsia="sl-SI"/>
        </w:rPr>
        <w:t xml:space="preserve"> </w:t>
      </w:r>
    </w:p>
    <w:p w14:paraId="2FED1C08" w14:textId="2D757560" w:rsidR="00CE31A7" w:rsidRDefault="00473CEA" w:rsidP="00CE678A">
      <w:pPr>
        <w:spacing w:before="100" w:beforeAutospacing="1" w:line="240" w:lineRule="auto"/>
        <w:jc w:val="both"/>
        <w:rPr>
          <w:rFonts w:cs="Arial"/>
          <w:lang w:eastAsia="sl-SI"/>
        </w:rPr>
      </w:pPr>
      <w:r>
        <w:rPr>
          <w:rFonts w:cs="Arial"/>
          <w:lang w:eastAsia="sl-SI"/>
        </w:rPr>
        <w:t xml:space="preserve">(3) </w:t>
      </w:r>
      <w:r w:rsidR="00D20D6D" w:rsidRPr="00C87212">
        <w:rPr>
          <w:rFonts w:cs="Arial"/>
          <w:lang w:eastAsia="sl-SI"/>
        </w:rPr>
        <w:t xml:space="preserve">Upravičenec, ki izvaja intervencije iz te uredbe in ne omogoči </w:t>
      </w:r>
      <w:r w:rsidR="00355104">
        <w:rPr>
          <w:rFonts w:cs="Arial"/>
          <w:lang w:eastAsia="sl-SI"/>
        </w:rPr>
        <w:t>pregleda</w:t>
      </w:r>
      <w:r w:rsidR="00D20D6D" w:rsidRPr="00C87212">
        <w:rPr>
          <w:rFonts w:cs="Arial"/>
          <w:lang w:eastAsia="sl-SI"/>
        </w:rPr>
        <w:t xml:space="preserve"> na kraju samem </w:t>
      </w:r>
      <w:r w:rsidR="00C87212">
        <w:rPr>
          <w:rFonts w:cs="Arial"/>
          <w:lang w:eastAsia="sl-SI"/>
        </w:rPr>
        <w:t xml:space="preserve">iz </w:t>
      </w:r>
      <w:r w:rsidR="000D2AC9" w:rsidRPr="000D2AC9">
        <w:rPr>
          <w:rFonts w:cs="Arial"/>
          <w:lang w:eastAsia="sl-SI"/>
        </w:rPr>
        <w:t>prejšnjega</w:t>
      </w:r>
      <w:r w:rsidR="00D20D6D" w:rsidRPr="000D2AC9">
        <w:rPr>
          <w:rFonts w:cs="Arial"/>
          <w:lang w:eastAsia="sl-SI"/>
        </w:rPr>
        <w:t xml:space="preserve"> člena</w:t>
      </w:r>
      <w:r w:rsidR="00D20D6D" w:rsidRPr="00C87212">
        <w:rPr>
          <w:rFonts w:cs="Arial"/>
          <w:lang w:eastAsia="sl-SI"/>
        </w:rPr>
        <w:t xml:space="preserve">, mora v proračun Republike Slovenije vrniti vsa izplačana sredstva. Če zamudi rok za vračilo sredstev iz odločbe o vračilu, mora vrniti znesek skupaj z zakonitimi zamudnimi obrestmi. </w:t>
      </w:r>
    </w:p>
    <w:p w14:paraId="1FBB06D9" w14:textId="2FF6E507" w:rsidR="00A94BEF" w:rsidRDefault="00A94BEF" w:rsidP="00CE678A">
      <w:pPr>
        <w:spacing w:before="100" w:beforeAutospacing="1" w:line="240" w:lineRule="auto"/>
        <w:jc w:val="both"/>
        <w:rPr>
          <w:rFonts w:cs="Arial"/>
          <w:szCs w:val="20"/>
          <w:lang w:eastAsia="sl-SI"/>
        </w:rPr>
      </w:pPr>
      <w:r>
        <w:rPr>
          <w:rFonts w:cs="Arial"/>
          <w:szCs w:val="20"/>
          <w:lang w:eastAsia="sl-SI"/>
        </w:rPr>
        <w:t>(</w:t>
      </w:r>
      <w:r w:rsidR="00355104">
        <w:rPr>
          <w:rFonts w:cs="Arial"/>
          <w:szCs w:val="20"/>
          <w:lang w:eastAsia="sl-SI"/>
        </w:rPr>
        <w:t>4</w:t>
      </w:r>
      <w:r>
        <w:rPr>
          <w:rFonts w:cs="Arial"/>
          <w:szCs w:val="20"/>
          <w:lang w:eastAsia="sl-SI"/>
        </w:rPr>
        <w:t xml:space="preserve">) </w:t>
      </w:r>
      <w:r w:rsidR="00296793">
        <w:rPr>
          <w:rFonts w:cs="Arial"/>
          <w:szCs w:val="20"/>
          <w:lang w:eastAsia="sl-SI"/>
        </w:rPr>
        <w:t>Podpora za prestrukturiranje se v primerih, ko</w:t>
      </w:r>
      <w:r>
        <w:rPr>
          <w:rFonts w:cs="Arial"/>
          <w:szCs w:val="20"/>
          <w:lang w:eastAsia="sl-SI"/>
        </w:rPr>
        <w:t xml:space="preserve"> je razlika med površino iz </w:t>
      </w:r>
      <w:r w:rsidR="008C1A8B">
        <w:rPr>
          <w:rFonts w:cs="Arial"/>
          <w:szCs w:val="20"/>
          <w:lang w:eastAsia="sl-SI"/>
        </w:rPr>
        <w:t>16</w:t>
      </w:r>
      <w:r w:rsidR="00296793">
        <w:rPr>
          <w:rFonts w:cs="Arial"/>
          <w:szCs w:val="20"/>
          <w:lang w:eastAsia="sl-SI"/>
        </w:rPr>
        <w:t>. člena te uredbe</w:t>
      </w:r>
      <w:r>
        <w:rPr>
          <w:rFonts w:cs="Arial"/>
          <w:szCs w:val="20"/>
          <w:lang w:eastAsia="sl-SI"/>
        </w:rPr>
        <w:t xml:space="preserve"> in </w:t>
      </w:r>
      <w:r w:rsidRPr="005E3275">
        <w:rPr>
          <w:rFonts w:cs="Arial"/>
          <w:szCs w:val="20"/>
          <w:lang w:eastAsia="sl-SI"/>
        </w:rPr>
        <w:t xml:space="preserve">površino iz izjave o uveljavljanju podpore za prestrukturiranje </w:t>
      </w:r>
      <w:r w:rsidR="00296793">
        <w:rPr>
          <w:rFonts w:cs="Arial"/>
          <w:szCs w:val="20"/>
          <w:lang w:eastAsia="sl-SI"/>
        </w:rPr>
        <w:t xml:space="preserve">iz 9. člena te uredbe </w:t>
      </w:r>
      <w:r w:rsidRPr="005E3275">
        <w:rPr>
          <w:rFonts w:cs="Arial"/>
          <w:szCs w:val="20"/>
          <w:lang w:eastAsia="sl-SI"/>
        </w:rPr>
        <w:t>večja kot 20 %, vendar ne več kot 50 %,</w:t>
      </w:r>
      <w:r>
        <w:rPr>
          <w:rFonts w:cs="Arial"/>
          <w:szCs w:val="20"/>
          <w:lang w:eastAsia="sl-SI"/>
        </w:rPr>
        <w:t xml:space="preserve"> izračuna na podlagi površine, ki jo agencija ugotovi ob </w:t>
      </w:r>
      <w:r w:rsidR="00F543E1">
        <w:rPr>
          <w:rFonts w:cs="Arial"/>
          <w:szCs w:val="20"/>
          <w:lang w:eastAsia="sl-SI"/>
        </w:rPr>
        <w:t xml:space="preserve">pregledu </w:t>
      </w:r>
      <w:r>
        <w:rPr>
          <w:rFonts w:cs="Arial"/>
          <w:szCs w:val="20"/>
          <w:lang w:eastAsia="sl-SI"/>
        </w:rPr>
        <w:t xml:space="preserve">na kraju samem iz </w:t>
      </w:r>
      <w:r w:rsidR="008C1A8B">
        <w:rPr>
          <w:rFonts w:cs="Arial"/>
          <w:szCs w:val="20"/>
          <w:lang w:eastAsia="sl-SI"/>
        </w:rPr>
        <w:t>12</w:t>
      </w:r>
      <w:r>
        <w:rPr>
          <w:rFonts w:cs="Arial"/>
          <w:szCs w:val="20"/>
          <w:lang w:eastAsia="sl-SI"/>
        </w:rPr>
        <w:t>. člena te uredbe, in zniža za dvakratno ugotovljeno razliko.</w:t>
      </w:r>
    </w:p>
    <w:p w14:paraId="65028254" w14:textId="1C440DED" w:rsidR="00A94BEF" w:rsidRDefault="00A94BEF" w:rsidP="00A94BEF">
      <w:pPr>
        <w:spacing w:before="100" w:beforeAutospacing="1" w:line="240" w:lineRule="auto"/>
        <w:jc w:val="both"/>
        <w:rPr>
          <w:rFonts w:cs="Arial"/>
          <w:szCs w:val="20"/>
          <w:lang w:eastAsia="sl-SI"/>
        </w:rPr>
      </w:pPr>
      <w:r>
        <w:rPr>
          <w:rFonts w:cs="Arial"/>
          <w:szCs w:val="20"/>
          <w:lang w:eastAsia="sl-SI"/>
        </w:rPr>
        <w:t>(</w:t>
      </w:r>
      <w:r w:rsidR="00355104">
        <w:rPr>
          <w:rFonts w:cs="Arial"/>
          <w:szCs w:val="20"/>
          <w:lang w:eastAsia="sl-SI"/>
        </w:rPr>
        <w:t>5</w:t>
      </w:r>
      <w:r>
        <w:rPr>
          <w:rFonts w:cs="Arial"/>
          <w:szCs w:val="20"/>
          <w:lang w:eastAsia="sl-SI"/>
        </w:rPr>
        <w:t xml:space="preserve">) Kadar je razlika iz prejšnjega odstavka večja od 50 %, se podpora ne dodeli. </w:t>
      </w:r>
    </w:p>
    <w:p w14:paraId="2C4EC601" w14:textId="02408CC8" w:rsidR="00A94BEF" w:rsidRPr="00347E28" w:rsidRDefault="00A94BEF" w:rsidP="00A94BEF">
      <w:pPr>
        <w:spacing w:before="100" w:beforeAutospacing="1" w:after="100" w:afterAutospacing="1" w:line="240" w:lineRule="auto"/>
        <w:jc w:val="both"/>
        <w:rPr>
          <w:rFonts w:cs="Arial"/>
          <w:szCs w:val="20"/>
          <w:lang w:eastAsia="sl-SI"/>
        </w:rPr>
      </w:pPr>
      <w:r w:rsidRPr="005E3275">
        <w:rPr>
          <w:rFonts w:cs="Arial"/>
          <w:szCs w:val="20"/>
          <w:lang w:eastAsia="sl-SI"/>
        </w:rPr>
        <w:t>(</w:t>
      </w:r>
      <w:r w:rsidR="00355104">
        <w:rPr>
          <w:rFonts w:cs="Arial"/>
          <w:szCs w:val="20"/>
          <w:lang w:eastAsia="sl-SI"/>
        </w:rPr>
        <w:t>6</w:t>
      </w:r>
      <w:r w:rsidRPr="005E3275">
        <w:rPr>
          <w:rFonts w:cs="Arial"/>
          <w:szCs w:val="20"/>
          <w:lang w:eastAsia="sl-SI"/>
        </w:rPr>
        <w:t xml:space="preserve">) Ugotovljena razlika iz </w:t>
      </w:r>
      <w:r w:rsidR="00355104">
        <w:rPr>
          <w:rFonts w:cs="Arial"/>
          <w:szCs w:val="20"/>
          <w:lang w:eastAsia="sl-SI"/>
        </w:rPr>
        <w:t xml:space="preserve">četrtega </w:t>
      </w:r>
      <w:r w:rsidR="00296793">
        <w:rPr>
          <w:rFonts w:cs="Arial"/>
          <w:szCs w:val="20"/>
          <w:lang w:eastAsia="sl-SI"/>
        </w:rPr>
        <w:t xml:space="preserve">in prejšnjega odstavka </w:t>
      </w:r>
      <w:r w:rsidRPr="005E3275">
        <w:rPr>
          <w:rFonts w:cs="Arial"/>
          <w:szCs w:val="20"/>
          <w:lang w:eastAsia="sl-SI"/>
        </w:rPr>
        <w:t xml:space="preserve">tega člena se zaokroži na cel odstotek. </w:t>
      </w:r>
    </w:p>
    <w:p w14:paraId="2E76347C" w14:textId="33E57BDD" w:rsidR="000043B3" w:rsidRPr="00347E28" w:rsidRDefault="00355104" w:rsidP="000043B3">
      <w:pPr>
        <w:spacing w:before="100" w:beforeAutospacing="1" w:after="100" w:afterAutospacing="1" w:line="240" w:lineRule="auto"/>
        <w:jc w:val="both"/>
        <w:rPr>
          <w:rFonts w:cs="Arial"/>
          <w:szCs w:val="20"/>
          <w:lang w:eastAsia="sl-SI"/>
        </w:rPr>
      </w:pPr>
      <w:r>
        <w:rPr>
          <w:rFonts w:cs="Arial"/>
          <w:szCs w:val="20"/>
          <w:lang w:eastAsia="sl-SI"/>
        </w:rPr>
        <w:t>(7</w:t>
      </w:r>
      <w:r w:rsidR="00296793">
        <w:rPr>
          <w:rFonts w:cs="Arial"/>
          <w:szCs w:val="20"/>
          <w:lang w:eastAsia="sl-SI"/>
        </w:rPr>
        <w:t xml:space="preserve">) </w:t>
      </w:r>
      <w:r w:rsidR="000043B3" w:rsidRPr="00347E28">
        <w:rPr>
          <w:rFonts w:cs="Arial"/>
          <w:szCs w:val="20"/>
          <w:lang w:eastAsia="sl-SI"/>
        </w:rPr>
        <w:t>Upravičenec ni upravičen do podpore za posamezno dejavnost iz prvega od</w:t>
      </w:r>
      <w:r w:rsidR="000043B3">
        <w:rPr>
          <w:rFonts w:cs="Arial"/>
          <w:szCs w:val="20"/>
          <w:lang w:eastAsia="sl-SI"/>
        </w:rPr>
        <w:t>stavka 2</w:t>
      </w:r>
      <w:r w:rsidR="008C1A8B">
        <w:rPr>
          <w:rFonts w:cs="Arial"/>
          <w:szCs w:val="20"/>
          <w:lang w:eastAsia="sl-SI"/>
        </w:rPr>
        <w:t>1</w:t>
      </w:r>
      <w:r w:rsidR="000043B3" w:rsidRPr="00347E28">
        <w:rPr>
          <w:rFonts w:cs="Arial"/>
          <w:szCs w:val="20"/>
          <w:lang w:eastAsia="sl-SI"/>
        </w:rPr>
        <w:t xml:space="preserve">. člena ali prvega odstavka </w:t>
      </w:r>
      <w:r w:rsidR="000043B3">
        <w:rPr>
          <w:rFonts w:cs="Arial"/>
          <w:szCs w:val="20"/>
          <w:lang w:eastAsia="sl-SI"/>
        </w:rPr>
        <w:t>2</w:t>
      </w:r>
      <w:r w:rsidR="008C1A8B">
        <w:rPr>
          <w:rFonts w:cs="Arial"/>
          <w:szCs w:val="20"/>
          <w:lang w:eastAsia="sl-SI"/>
        </w:rPr>
        <w:t>5</w:t>
      </w:r>
      <w:r w:rsidR="000043B3" w:rsidRPr="00347E28">
        <w:rPr>
          <w:rFonts w:cs="Arial"/>
          <w:szCs w:val="20"/>
          <w:lang w:eastAsia="sl-SI"/>
        </w:rPr>
        <w:t>. člena te uredbe, če znašajo upravičeni stroški na podlagi njegovih vloženih vlog za podporo za to dejavnost manj kot 60 % višine sredstev, odobrene za to dejavnost z odločbo o odobritvi programa iz 1</w:t>
      </w:r>
      <w:r w:rsidR="008C1A8B">
        <w:rPr>
          <w:rFonts w:cs="Arial"/>
          <w:szCs w:val="20"/>
          <w:lang w:eastAsia="sl-SI"/>
        </w:rPr>
        <w:t>8</w:t>
      </w:r>
      <w:r w:rsidR="000043B3" w:rsidRPr="00347E28">
        <w:rPr>
          <w:rFonts w:cs="Arial"/>
          <w:szCs w:val="20"/>
          <w:lang w:eastAsia="sl-SI"/>
        </w:rPr>
        <w:t>. člena te uredbe. Določba prejšnjega stavka se ne uporablja v primeru morebitnega vračila sredstev po naknadnem nadzoru.</w:t>
      </w:r>
      <w:r w:rsidR="000043B3">
        <w:rPr>
          <w:rFonts w:cs="Arial"/>
          <w:szCs w:val="20"/>
          <w:lang w:eastAsia="sl-SI"/>
        </w:rPr>
        <w:t xml:space="preserve"> </w:t>
      </w:r>
    </w:p>
    <w:p w14:paraId="78764BF9" w14:textId="3BE7DB70" w:rsidR="00AC48A4" w:rsidRPr="00C87212" w:rsidRDefault="00355104" w:rsidP="00AC48A4">
      <w:pPr>
        <w:spacing w:line="240" w:lineRule="auto"/>
        <w:jc w:val="both"/>
        <w:rPr>
          <w:rFonts w:cs="Arial"/>
          <w:lang w:eastAsia="sl-SI"/>
        </w:rPr>
      </w:pPr>
      <w:r>
        <w:rPr>
          <w:rFonts w:cs="Arial"/>
          <w:szCs w:val="20"/>
          <w:lang w:eastAsia="sl-SI"/>
        </w:rPr>
        <w:t>(8</w:t>
      </w:r>
      <w:r w:rsidR="00296793">
        <w:rPr>
          <w:rFonts w:cs="Arial"/>
          <w:szCs w:val="20"/>
          <w:lang w:eastAsia="sl-SI"/>
        </w:rPr>
        <w:t xml:space="preserve">) Če se pri </w:t>
      </w:r>
      <w:r w:rsidR="00001F98">
        <w:rPr>
          <w:rFonts w:cs="Arial"/>
          <w:szCs w:val="20"/>
          <w:lang w:eastAsia="sl-SI"/>
        </w:rPr>
        <w:t xml:space="preserve">nadzoru </w:t>
      </w:r>
      <w:r w:rsidR="006C2644">
        <w:rPr>
          <w:rFonts w:cs="Arial"/>
          <w:szCs w:val="20"/>
          <w:lang w:eastAsia="sl-SI"/>
        </w:rPr>
        <w:t>intervencije</w:t>
      </w:r>
      <w:r w:rsidR="00001F98">
        <w:rPr>
          <w:rFonts w:cs="Arial"/>
          <w:szCs w:val="20"/>
          <w:lang w:eastAsia="sl-SI"/>
        </w:rPr>
        <w:t xml:space="preserve"> ugotovi, da </w:t>
      </w:r>
      <w:r w:rsidR="00296793">
        <w:rPr>
          <w:rFonts w:cs="Arial"/>
          <w:szCs w:val="20"/>
          <w:lang w:eastAsia="sl-SI"/>
        </w:rPr>
        <w:t>upravičenec ne uporablja emblema</w:t>
      </w:r>
      <w:r w:rsidR="00001F98">
        <w:rPr>
          <w:rFonts w:cs="Arial"/>
          <w:szCs w:val="20"/>
          <w:lang w:eastAsia="sl-SI"/>
        </w:rPr>
        <w:t xml:space="preserve"> Unije v skladu s petim odstavkom 2</w:t>
      </w:r>
      <w:r w:rsidR="008C1A8B">
        <w:rPr>
          <w:rFonts w:cs="Arial"/>
          <w:szCs w:val="20"/>
          <w:lang w:eastAsia="sl-SI"/>
        </w:rPr>
        <w:t>6</w:t>
      </w:r>
      <w:r w:rsidR="00001F98">
        <w:rPr>
          <w:rFonts w:cs="Arial"/>
          <w:szCs w:val="20"/>
          <w:lang w:eastAsia="sl-SI"/>
        </w:rPr>
        <w:t xml:space="preserve">. člena te uredbe, </w:t>
      </w:r>
      <w:r w:rsidR="00001F98" w:rsidRPr="00C87212">
        <w:rPr>
          <w:rFonts w:cs="Arial"/>
          <w:lang w:eastAsia="sl-SI"/>
        </w:rPr>
        <w:t xml:space="preserve">mora v proračun Republike Slovenije vrniti </w:t>
      </w:r>
      <w:r w:rsidR="00001F98">
        <w:rPr>
          <w:rFonts w:cs="Arial"/>
          <w:lang w:eastAsia="sl-SI"/>
        </w:rPr>
        <w:t>10 %</w:t>
      </w:r>
      <w:r w:rsidR="00001F98" w:rsidRPr="00C87212">
        <w:rPr>
          <w:rFonts w:cs="Arial"/>
          <w:lang w:eastAsia="sl-SI"/>
        </w:rPr>
        <w:t xml:space="preserve"> izplačan</w:t>
      </w:r>
      <w:r w:rsidR="00001F98">
        <w:rPr>
          <w:rFonts w:cs="Arial"/>
          <w:lang w:eastAsia="sl-SI"/>
        </w:rPr>
        <w:t>ih</w:t>
      </w:r>
      <w:r w:rsidR="00001F98" w:rsidRPr="00C87212">
        <w:rPr>
          <w:rFonts w:cs="Arial"/>
          <w:lang w:eastAsia="sl-SI"/>
        </w:rPr>
        <w:t xml:space="preserve"> sredst</w:t>
      </w:r>
      <w:r w:rsidR="00001F98">
        <w:rPr>
          <w:rFonts w:cs="Arial"/>
          <w:lang w:eastAsia="sl-SI"/>
        </w:rPr>
        <w:t>e</w:t>
      </w:r>
      <w:r w:rsidR="00001F98" w:rsidRPr="00C87212">
        <w:rPr>
          <w:rFonts w:cs="Arial"/>
          <w:lang w:eastAsia="sl-SI"/>
        </w:rPr>
        <w:t>v</w:t>
      </w:r>
      <w:r w:rsidR="0095794F">
        <w:rPr>
          <w:rFonts w:cs="Arial"/>
          <w:lang w:eastAsia="sl-SI"/>
        </w:rPr>
        <w:t>.</w:t>
      </w:r>
    </w:p>
    <w:p w14:paraId="24B424B5" w14:textId="7201EA01" w:rsidR="00001F98" w:rsidRDefault="00001F98" w:rsidP="00A50D13">
      <w:pPr>
        <w:jc w:val="both"/>
        <w:rPr>
          <w:rFonts w:cs="Arial"/>
          <w:lang w:eastAsia="sl-SI"/>
        </w:rPr>
      </w:pPr>
    </w:p>
    <w:p w14:paraId="4E7B1156" w14:textId="3A4CDABC" w:rsidR="00962241" w:rsidRDefault="00962241" w:rsidP="00A50D13">
      <w:pPr>
        <w:jc w:val="both"/>
        <w:rPr>
          <w:rFonts w:cs="Arial"/>
          <w:lang w:eastAsia="sl-SI"/>
        </w:rPr>
      </w:pPr>
      <w:r>
        <w:rPr>
          <w:rFonts w:cs="Arial"/>
          <w:szCs w:val="20"/>
          <w:lang w:eastAsia="sl-SI"/>
        </w:rPr>
        <w:t xml:space="preserve">(9) Če se pri nadzoru na kraju samem ugotovi, da upravičenec ne hrani dokumentacije v skladu </w:t>
      </w:r>
      <w:r w:rsidR="00532F5B">
        <w:rPr>
          <w:rFonts w:cs="Arial"/>
          <w:szCs w:val="20"/>
          <w:lang w:eastAsia="sl-SI"/>
        </w:rPr>
        <w:t>z</w:t>
      </w:r>
      <w:r>
        <w:rPr>
          <w:rFonts w:cs="Arial"/>
          <w:szCs w:val="20"/>
          <w:lang w:eastAsia="sl-SI"/>
        </w:rPr>
        <w:t xml:space="preserve"> 2</w:t>
      </w:r>
      <w:r w:rsidR="008C1A8B">
        <w:rPr>
          <w:rFonts w:cs="Arial"/>
          <w:szCs w:val="20"/>
          <w:lang w:eastAsia="sl-SI"/>
        </w:rPr>
        <w:t>8</w:t>
      </w:r>
      <w:r>
        <w:rPr>
          <w:rFonts w:cs="Arial"/>
          <w:szCs w:val="20"/>
          <w:lang w:eastAsia="sl-SI"/>
        </w:rPr>
        <w:t>. člen</w:t>
      </w:r>
      <w:r w:rsidR="00532F5B">
        <w:rPr>
          <w:rFonts w:cs="Arial"/>
          <w:szCs w:val="20"/>
          <w:lang w:eastAsia="sl-SI"/>
        </w:rPr>
        <w:t>om</w:t>
      </w:r>
      <w:r>
        <w:rPr>
          <w:rFonts w:cs="Arial"/>
          <w:szCs w:val="20"/>
          <w:lang w:eastAsia="sl-SI"/>
        </w:rPr>
        <w:t xml:space="preserve"> te uredbe, </w:t>
      </w:r>
      <w:r w:rsidRPr="00C87212">
        <w:rPr>
          <w:rFonts w:cs="Arial"/>
          <w:lang w:eastAsia="sl-SI"/>
        </w:rPr>
        <w:t xml:space="preserve">mora v proračun Republike Slovenije vrniti </w:t>
      </w:r>
      <w:r w:rsidR="008C1A8B">
        <w:rPr>
          <w:rFonts w:cs="Arial"/>
          <w:lang w:eastAsia="sl-SI"/>
        </w:rPr>
        <w:t>10</w:t>
      </w:r>
      <w:r>
        <w:rPr>
          <w:rFonts w:cs="Arial"/>
          <w:lang w:eastAsia="sl-SI"/>
        </w:rPr>
        <w:t xml:space="preserve"> %</w:t>
      </w:r>
      <w:r w:rsidRPr="00C87212">
        <w:rPr>
          <w:rFonts w:cs="Arial"/>
          <w:lang w:eastAsia="sl-SI"/>
        </w:rPr>
        <w:t xml:space="preserve"> izplačan</w:t>
      </w:r>
      <w:r>
        <w:rPr>
          <w:rFonts w:cs="Arial"/>
          <w:lang w:eastAsia="sl-SI"/>
        </w:rPr>
        <w:t>ih</w:t>
      </w:r>
      <w:r w:rsidRPr="00C87212">
        <w:rPr>
          <w:rFonts w:cs="Arial"/>
          <w:lang w:eastAsia="sl-SI"/>
        </w:rPr>
        <w:t xml:space="preserve"> sredst</w:t>
      </w:r>
      <w:r>
        <w:rPr>
          <w:rFonts w:cs="Arial"/>
          <w:lang w:eastAsia="sl-SI"/>
        </w:rPr>
        <w:t>e</w:t>
      </w:r>
      <w:r w:rsidRPr="00C87212">
        <w:rPr>
          <w:rFonts w:cs="Arial"/>
          <w:lang w:eastAsia="sl-SI"/>
        </w:rPr>
        <w:t>v</w:t>
      </w:r>
      <w:r>
        <w:rPr>
          <w:rFonts w:cs="Arial"/>
          <w:lang w:eastAsia="sl-SI"/>
        </w:rPr>
        <w:t>.</w:t>
      </w:r>
    </w:p>
    <w:p w14:paraId="317034D7" w14:textId="77777777" w:rsidR="00C17BC6" w:rsidRDefault="00C17BC6" w:rsidP="00A50D13">
      <w:pPr>
        <w:jc w:val="both"/>
        <w:rPr>
          <w:rFonts w:cs="Arial"/>
          <w:lang w:eastAsia="sl-SI"/>
        </w:rPr>
      </w:pPr>
    </w:p>
    <w:p w14:paraId="5BEB5F53" w14:textId="6AEA2A61" w:rsidR="003F5E9A" w:rsidRDefault="003F5E9A" w:rsidP="00A50D13">
      <w:pPr>
        <w:jc w:val="both"/>
        <w:rPr>
          <w:rFonts w:cs="Arial"/>
          <w:szCs w:val="20"/>
          <w:lang w:eastAsia="sl-SI"/>
        </w:rPr>
      </w:pPr>
      <w:r>
        <w:rPr>
          <w:rFonts w:cs="Arial"/>
          <w:szCs w:val="20"/>
          <w:lang w:eastAsia="sl-SI"/>
        </w:rPr>
        <w:t xml:space="preserve">(10) </w:t>
      </w:r>
      <w:r w:rsidRPr="00347E28">
        <w:rPr>
          <w:rFonts w:cs="Arial"/>
          <w:szCs w:val="20"/>
          <w:lang w:eastAsia="sl-SI"/>
        </w:rPr>
        <w:t>Če neupravičeni stroški na računu niso označeni</w:t>
      </w:r>
      <w:r>
        <w:rPr>
          <w:rFonts w:cs="Arial"/>
          <w:szCs w:val="20"/>
          <w:lang w:eastAsia="sl-SI"/>
        </w:rPr>
        <w:t xml:space="preserve"> v skladu s šestim odstavkom 29. člena te uredbe</w:t>
      </w:r>
      <w:r w:rsidRPr="00347E28">
        <w:rPr>
          <w:rFonts w:cs="Arial"/>
          <w:szCs w:val="20"/>
          <w:lang w:eastAsia="sl-SI"/>
        </w:rPr>
        <w:t>, se podpora zniža za dvakratnik neupravičenih stroškov.</w:t>
      </w:r>
    </w:p>
    <w:p w14:paraId="3468B2F1" w14:textId="77777777" w:rsidR="003F5E9A" w:rsidRDefault="003F5E9A" w:rsidP="00A50D13">
      <w:pPr>
        <w:jc w:val="both"/>
        <w:rPr>
          <w:rFonts w:cs="Arial"/>
          <w:szCs w:val="20"/>
          <w:lang w:eastAsia="sl-SI"/>
        </w:rPr>
      </w:pPr>
    </w:p>
    <w:p w14:paraId="2F0175FD" w14:textId="3A7B1D36" w:rsidR="00A50D13" w:rsidRPr="00A50D13" w:rsidRDefault="000D2AC9" w:rsidP="00A50D13">
      <w:pPr>
        <w:jc w:val="center"/>
        <w:rPr>
          <w:lang w:eastAsia="sl-SI"/>
        </w:rPr>
      </w:pPr>
      <w:r>
        <w:rPr>
          <w:lang w:eastAsia="sl-SI"/>
        </w:rPr>
        <w:t>42</w:t>
      </w:r>
      <w:r w:rsidR="00A50D13" w:rsidRPr="00A50D13">
        <w:rPr>
          <w:lang w:eastAsia="sl-SI"/>
        </w:rPr>
        <w:t>. člen</w:t>
      </w:r>
    </w:p>
    <w:p w14:paraId="1EA08C58" w14:textId="1C561F74" w:rsidR="0060775B" w:rsidRPr="00A50D13" w:rsidRDefault="0060775B" w:rsidP="00A50D13">
      <w:pPr>
        <w:jc w:val="center"/>
        <w:rPr>
          <w:rFonts w:cs="Arial"/>
          <w:szCs w:val="20"/>
          <w:lang w:eastAsia="sl-SI"/>
        </w:rPr>
      </w:pPr>
      <w:r w:rsidRPr="00A50D13">
        <w:rPr>
          <w:rFonts w:cs="Arial"/>
          <w:szCs w:val="20"/>
          <w:lang w:eastAsia="sl-SI"/>
        </w:rPr>
        <w:t>(klavzula o izogibanju)</w:t>
      </w:r>
    </w:p>
    <w:p w14:paraId="1034DAF2" w14:textId="77777777" w:rsidR="0060775B" w:rsidRPr="0060775B" w:rsidRDefault="0060775B" w:rsidP="00A50D13">
      <w:pPr>
        <w:pStyle w:val="Odstavekseznama"/>
        <w:ind w:left="360"/>
        <w:rPr>
          <w:rFonts w:cs="Arial"/>
          <w:b/>
          <w:szCs w:val="20"/>
          <w:lang w:eastAsia="sl-SI"/>
        </w:rPr>
      </w:pPr>
    </w:p>
    <w:p w14:paraId="56C03A9F" w14:textId="612616EA" w:rsidR="0060775B" w:rsidRDefault="00FB3577" w:rsidP="00A50D13">
      <w:pPr>
        <w:jc w:val="both"/>
        <w:rPr>
          <w:rFonts w:cs="Arial"/>
          <w:szCs w:val="20"/>
          <w:lang w:eastAsia="sl-SI"/>
        </w:rPr>
      </w:pPr>
      <w:r>
        <w:rPr>
          <w:rFonts w:cs="Arial"/>
          <w:szCs w:val="20"/>
          <w:lang w:eastAsia="sl-SI"/>
        </w:rPr>
        <w:t xml:space="preserve">(1) </w:t>
      </w:r>
      <w:r w:rsidR="0060775B" w:rsidRPr="0060775B">
        <w:rPr>
          <w:rFonts w:cs="Arial"/>
          <w:szCs w:val="20"/>
          <w:lang w:eastAsia="sl-SI"/>
        </w:rPr>
        <w:t xml:space="preserve">V skladu z 62. členom Uredbe 2021/2116/EU agencija ne odobri vlog za intervencije iz </w:t>
      </w:r>
      <w:r w:rsidR="0060775B" w:rsidRPr="00A65477">
        <w:rPr>
          <w:rFonts w:cs="Arial"/>
          <w:szCs w:val="20"/>
          <w:lang w:eastAsia="sl-SI"/>
        </w:rPr>
        <w:t>te uredbe</w:t>
      </w:r>
      <w:r w:rsidR="00287D00">
        <w:rPr>
          <w:rFonts w:cs="Arial"/>
          <w:szCs w:val="20"/>
          <w:lang w:eastAsia="sl-SI"/>
        </w:rPr>
        <w:t xml:space="preserve"> ali zahteva izplačilo vseh izplačanih sredstev</w:t>
      </w:r>
      <w:r w:rsidR="0060775B" w:rsidRPr="00A65477">
        <w:rPr>
          <w:rFonts w:cs="Arial"/>
          <w:szCs w:val="20"/>
          <w:lang w:eastAsia="sl-SI"/>
        </w:rPr>
        <w:t>, če ugotovi, da je upravičenec pogoje za pridobitev plačil ustvaril umetno in v nasprotju z nameni oziroma cilji intervencije.</w:t>
      </w:r>
    </w:p>
    <w:p w14:paraId="6274FCE0" w14:textId="3D1603F4" w:rsidR="00FB3577" w:rsidRDefault="00FB3577" w:rsidP="00A50D13">
      <w:pPr>
        <w:jc w:val="both"/>
        <w:rPr>
          <w:rFonts w:cs="Arial"/>
          <w:szCs w:val="20"/>
          <w:lang w:eastAsia="sl-SI"/>
        </w:rPr>
      </w:pPr>
    </w:p>
    <w:p w14:paraId="10A274AC" w14:textId="5F0C10B8" w:rsidR="00FB3577" w:rsidRPr="00A65477" w:rsidRDefault="00FB3577" w:rsidP="00A50D13">
      <w:pPr>
        <w:jc w:val="both"/>
        <w:rPr>
          <w:rFonts w:cs="Arial"/>
          <w:szCs w:val="20"/>
          <w:lang w:eastAsia="sl-SI"/>
        </w:rPr>
      </w:pPr>
      <w:r>
        <w:rPr>
          <w:rFonts w:cs="Arial"/>
          <w:szCs w:val="20"/>
          <w:lang w:eastAsia="sl-SI"/>
        </w:rPr>
        <w:t xml:space="preserve">(2) </w:t>
      </w:r>
      <w:r w:rsidRPr="00FB3577">
        <w:t xml:space="preserve">Za namen preverjanja umetno ustvarjenih pogojev in ustvarjenih pogojev, ki so v nasprotju z nameni in cilji intervencij iz prejšnjega odstavka, agencija </w:t>
      </w:r>
      <w:r w:rsidR="00954E68">
        <w:t>lahko</w:t>
      </w:r>
      <w:r w:rsidRPr="00FB3577">
        <w:t xml:space="preserve"> izvede tudi preglede na kraju samem.</w:t>
      </w:r>
    </w:p>
    <w:p w14:paraId="58D42E22" w14:textId="77777777" w:rsidR="0060775B" w:rsidRDefault="0060775B" w:rsidP="00347E28">
      <w:pPr>
        <w:spacing w:before="100" w:beforeAutospacing="1" w:after="100" w:afterAutospacing="1" w:line="240" w:lineRule="auto"/>
        <w:jc w:val="both"/>
        <w:rPr>
          <w:rFonts w:cs="Arial"/>
          <w:szCs w:val="20"/>
          <w:lang w:eastAsia="sl-SI"/>
        </w:rPr>
      </w:pPr>
    </w:p>
    <w:p w14:paraId="76AF869D" w14:textId="77777777" w:rsidR="00157F89" w:rsidRPr="00347E28" w:rsidRDefault="00157F89" w:rsidP="000571BB">
      <w:pPr>
        <w:spacing w:before="100" w:beforeAutospacing="1" w:after="100" w:afterAutospacing="1" w:line="240" w:lineRule="auto"/>
        <w:jc w:val="center"/>
        <w:rPr>
          <w:rFonts w:cs="Arial"/>
          <w:szCs w:val="20"/>
        </w:rPr>
      </w:pPr>
      <w:r w:rsidRPr="00347E28">
        <w:rPr>
          <w:rFonts w:cs="Arial"/>
          <w:szCs w:val="20"/>
        </w:rPr>
        <w:t>PREHODN</w:t>
      </w:r>
      <w:r w:rsidR="000571BB">
        <w:rPr>
          <w:rFonts w:cs="Arial"/>
          <w:szCs w:val="20"/>
        </w:rPr>
        <w:t>E</w:t>
      </w:r>
      <w:r w:rsidRPr="00347E28">
        <w:rPr>
          <w:rFonts w:cs="Arial"/>
          <w:szCs w:val="20"/>
        </w:rPr>
        <w:t xml:space="preserve"> IN KONČN</w:t>
      </w:r>
      <w:r w:rsidR="000571BB">
        <w:rPr>
          <w:rFonts w:cs="Arial"/>
          <w:szCs w:val="20"/>
        </w:rPr>
        <w:t>E</w:t>
      </w:r>
      <w:r w:rsidRPr="00347E28">
        <w:rPr>
          <w:rFonts w:cs="Arial"/>
          <w:szCs w:val="20"/>
        </w:rPr>
        <w:t xml:space="preserve"> DOLOČB</w:t>
      </w:r>
      <w:r w:rsidR="000571BB">
        <w:rPr>
          <w:rFonts w:cs="Arial"/>
          <w:szCs w:val="20"/>
        </w:rPr>
        <w:t>E</w:t>
      </w:r>
    </w:p>
    <w:p w14:paraId="46CC347D" w14:textId="0D49E8DA" w:rsidR="00157F89" w:rsidRDefault="000D2AC9" w:rsidP="000571BB">
      <w:pPr>
        <w:spacing w:before="100" w:beforeAutospacing="1" w:line="240" w:lineRule="auto"/>
        <w:jc w:val="center"/>
        <w:rPr>
          <w:rFonts w:cs="Arial"/>
          <w:szCs w:val="20"/>
        </w:rPr>
      </w:pPr>
      <w:r>
        <w:rPr>
          <w:rFonts w:cs="Arial"/>
          <w:szCs w:val="20"/>
        </w:rPr>
        <w:t>43</w:t>
      </w:r>
      <w:r w:rsidR="00157F89" w:rsidRPr="00347E28">
        <w:rPr>
          <w:rFonts w:cs="Arial"/>
          <w:szCs w:val="20"/>
        </w:rPr>
        <w:t>. člen</w:t>
      </w:r>
    </w:p>
    <w:p w14:paraId="23067834" w14:textId="312536AD" w:rsidR="00F328F6" w:rsidRDefault="00F328F6" w:rsidP="007C29C0">
      <w:pPr>
        <w:spacing w:line="240" w:lineRule="auto"/>
        <w:jc w:val="center"/>
        <w:rPr>
          <w:rFonts w:cs="Arial"/>
          <w:szCs w:val="20"/>
        </w:rPr>
      </w:pPr>
      <w:r>
        <w:rPr>
          <w:rFonts w:cs="Arial"/>
          <w:szCs w:val="20"/>
        </w:rPr>
        <w:t>(</w:t>
      </w:r>
      <w:r w:rsidR="00FB3F9E">
        <w:rPr>
          <w:rFonts w:cs="Arial"/>
          <w:szCs w:val="20"/>
        </w:rPr>
        <w:t>vloge, vložene v letu 2023</w:t>
      </w:r>
      <w:r w:rsidR="007C29C0">
        <w:rPr>
          <w:rFonts w:cs="Arial"/>
          <w:szCs w:val="20"/>
        </w:rPr>
        <w:t>)</w:t>
      </w:r>
    </w:p>
    <w:p w14:paraId="4A3E1FBB" w14:textId="77777777" w:rsidR="007C29C0" w:rsidRDefault="007C29C0" w:rsidP="007C29C0">
      <w:pPr>
        <w:spacing w:line="240" w:lineRule="auto"/>
        <w:jc w:val="both"/>
        <w:rPr>
          <w:rFonts w:cs="Arial"/>
          <w:szCs w:val="20"/>
        </w:rPr>
      </w:pPr>
    </w:p>
    <w:p w14:paraId="29E50E9B" w14:textId="7BAF62D9" w:rsidR="00FB3F9E" w:rsidRDefault="00A372FE" w:rsidP="00FB3F9E">
      <w:pPr>
        <w:spacing w:line="240" w:lineRule="auto"/>
        <w:jc w:val="both"/>
        <w:rPr>
          <w:rFonts w:cs="Arial"/>
          <w:szCs w:val="20"/>
          <w:lang w:eastAsia="sl-SI"/>
        </w:rPr>
      </w:pPr>
      <w:r>
        <w:rPr>
          <w:rFonts w:cs="Arial"/>
          <w:szCs w:val="20"/>
        </w:rPr>
        <w:t xml:space="preserve">(1) </w:t>
      </w:r>
      <w:r w:rsidR="00FB3F9E">
        <w:rPr>
          <w:rFonts w:cs="Arial"/>
          <w:szCs w:val="20"/>
        </w:rPr>
        <w:t xml:space="preserve">Naslednje vloge, </w:t>
      </w:r>
      <w:r w:rsidR="007C29C0">
        <w:rPr>
          <w:rFonts w:cs="Arial"/>
          <w:szCs w:val="20"/>
        </w:rPr>
        <w:t xml:space="preserve">ki so bile vložene </w:t>
      </w:r>
      <w:r w:rsidR="007C29C0">
        <w:rPr>
          <w:rFonts w:cs="Arial"/>
          <w:szCs w:val="20"/>
          <w:lang w:eastAsia="sl-SI"/>
        </w:rPr>
        <w:t xml:space="preserve">v letu 2023 </w:t>
      </w:r>
      <w:r w:rsidR="007C29C0">
        <w:rPr>
          <w:rFonts w:cs="Arial"/>
          <w:szCs w:val="20"/>
        </w:rPr>
        <w:t xml:space="preserve">na podlagi </w:t>
      </w:r>
      <w:r w:rsidR="007C29C0" w:rsidRPr="00171546">
        <w:rPr>
          <w:rFonts w:cs="Arial"/>
          <w:szCs w:val="20"/>
          <w:lang w:eastAsia="sl-SI"/>
        </w:rPr>
        <w:t>Uredb</w:t>
      </w:r>
      <w:r w:rsidR="007C29C0">
        <w:rPr>
          <w:rFonts w:cs="Arial"/>
          <w:szCs w:val="20"/>
          <w:lang w:eastAsia="sl-SI"/>
        </w:rPr>
        <w:t>e</w:t>
      </w:r>
      <w:r w:rsidR="007C29C0" w:rsidRPr="00171546">
        <w:rPr>
          <w:rFonts w:cs="Arial"/>
          <w:szCs w:val="20"/>
          <w:lang w:eastAsia="sl-SI"/>
        </w:rPr>
        <w:t xml:space="preserve"> o </w:t>
      </w:r>
      <w:r w:rsidR="007C29C0">
        <w:rPr>
          <w:rFonts w:cs="Arial"/>
          <w:szCs w:val="20"/>
          <w:lang w:eastAsia="sl-SI"/>
        </w:rPr>
        <w:t>izvajanju podpornega programa v vinskem sektorju</w:t>
      </w:r>
      <w:r w:rsidR="007C29C0" w:rsidRPr="00171546">
        <w:rPr>
          <w:rFonts w:cs="Arial"/>
          <w:szCs w:val="20"/>
          <w:lang w:eastAsia="sl-SI"/>
        </w:rPr>
        <w:t xml:space="preserve"> (Uradni list RS, št. </w:t>
      </w:r>
      <w:r w:rsidR="007C29C0">
        <w:rPr>
          <w:rFonts w:cs="Arial"/>
          <w:szCs w:val="20"/>
          <w:lang w:eastAsia="sl-SI"/>
        </w:rPr>
        <w:t>38</w:t>
      </w:r>
      <w:r w:rsidR="007C29C0" w:rsidRPr="00171546">
        <w:rPr>
          <w:rFonts w:cs="Arial"/>
          <w:szCs w:val="20"/>
          <w:lang w:eastAsia="sl-SI"/>
        </w:rPr>
        <w:t>/1</w:t>
      </w:r>
      <w:r w:rsidR="007C29C0">
        <w:rPr>
          <w:rFonts w:cs="Arial"/>
          <w:szCs w:val="20"/>
          <w:lang w:eastAsia="sl-SI"/>
        </w:rPr>
        <w:t>6</w:t>
      </w:r>
      <w:r w:rsidR="007C29C0" w:rsidRPr="00171546">
        <w:rPr>
          <w:rFonts w:cs="Arial"/>
          <w:szCs w:val="20"/>
          <w:lang w:eastAsia="sl-SI"/>
        </w:rPr>
        <w:t xml:space="preserve">, </w:t>
      </w:r>
      <w:r w:rsidR="007C29C0">
        <w:rPr>
          <w:rFonts w:cs="Arial"/>
          <w:szCs w:val="20"/>
          <w:lang w:eastAsia="sl-SI"/>
        </w:rPr>
        <w:t>23</w:t>
      </w:r>
      <w:r w:rsidR="007C29C0" w:rsidRPr="00171546">
        <w:rPr>
          <w:rFonts w:cs="Arial"/>
          <w:szCs w:val="20"/>
          <w:lang w:eastAsia="sl-SI"/>
        </w:rPr>
        <w:t>/1</w:t>
      </w:r>
      <w:r w:rsidR="007C29C0">
        <w:rPr>
          <w:rFonts w:cs="Arial"/>
          <w:szCs w:val="20"/>
          <w:lang w:eastAsia="sl-SI"/>
        </w:rPr>
        <w:t>7</w:t>
      </w:r>
      <w:r w:rsidR="007C29C0" w:rsidRPr="00171546">
        <w:rPr>
          <w:rFonts w:cs="Arial"/>
          <w:szCs w:val="20"/>
          <w:lang w:eastAsia="sl-SI"/>
        </w:rPr>
        <w:t xml:space="preserve">, </w:t>
      </w:r>
      <w:r w:rsidR="007C29C0">
        <w:rPr>
          <w:rFonts w:cs="Arial"/>
          <w:szCs w:val="20"/>
          <w:lang w:eastAsia="sl-SI"/>
        </w:rPr>
        <w:t>76</w:t>
      </w:r>
      <w:r w:rsidR="007C29C0" w:rsidRPr="00171546">
        <w:rPr>
          <w:rFonts w:cs="Arial"/>
          <w:szCs w:val="20"/>
          <w:lang w:eastAsia="sl-SI"/>
        </w:rPr>
        <w:t>/1</w:t>
      </w:r>
      <w:r w:rsidR="007C29C0">
        <w:rPr>
          <w:rFonts w:cs="Arial"/>
          <w:szCs w:val="20"/>
          <w:lang w:eastAsia="sl-SI"/>
        </w:rPr>
        <w:t>7, 35/18, 50/19, 90/20, 70/21</w:t>
      </w:r>
      <w:r w:rsidR="00060A42">
        <w:rPr>
          <w:rFonts w:cs="Arial"/>
          <w:szCs w:val="20"/>
          <w:lang w:eastAsia="sl-SI"/>
        </w:rPr>
        <w:t>,</w:t>
      </w:r>
      <w:r w:rsidR="007C29C0" w:rsidRPr="00171546">
        <w:rPr>
          <w:rFonts w:cs="Arial"/>
          <w:szCs w:val="20"/>
          <w:lang w:eastAsia="sl-SI"/>
        </w:rPr>
        <w:t xml:space="preserve"> </w:t>
      </w:r>
      <w:r w:rsidR="007C29C0">
        <w:rPr>
          <w:rFonts w:cs="Arial"/>
          <w:szCs w:val="20"/>
          <w:lang w:eastAsia="sl-SI"/>
        </w:rPr>
        <w:t>10</w:t>
      </w:r>
      <w:r w:rsidR="007C29C0" w:rsidRPr="00171546">
        <w:rPr>
          <w:rFonts w:cs="Arial"/>
          <w:szCs w:val="20"/>
          <w:lang w:eastAsia="sl-SI"/>
        </w:rPr>
        <w:t>/</w:t>
      </w:r>
      <w:r w:rsidR="007C29C0">
        <w:rPr>
          <w:rFonts w:cs="Arial"/>
          <w:szCs w:val="20"/>
          <w:lang w:eastAsia="sl-SI"/>
        </w:rPr>
        <w:t>22</w:t>
      </w:r>
      <w:r w:rsidR="00060A42">
        <w:rPr>
          <w:rFonts w:cs="Arial"/>
          <w:szCs w:val="20"/>
          <w:lang w:eastAsia="sl-SI"/>
        </w:rPr>
        <w:t xml:space="preserve"> in 44/23</w:t>
      </w:r>
      <w:r w:rsidR="007C29C0" w:rsidRPr="00171546">
        <w:rPr>
          <w:rFonts w:cs="Arial"/>
          <w:szCs w:val="20"/>
          <w:lang w:eastAsia="sl-SI"/>
        </w:rPr>
        <w:t>)</w:t>
      </w:r>
      <w:r w:rsidR="007C29C0">
        <w:rPr>
          <w:rFonts w:cs="Arial"/>
          <w:szCs w:val="20"/>
          <w:lang w:eastAsia="sl-SI"/>
        </w:rPr>
        <w:t>, se obravnavajo v skladu s to uredbo</w:t>
      </w:r>
      <w:r w:rsidR="00FB3F9E">
        <w:rPr>
          <w:rFonts w:cs="Arial"/>
          <w:szCs w:val="20"/>
          <w:lang w:eastAsia="sl-SI"/>
        </w:rPr>
        <w:t>:</w:t>
      </w:r>
    </w:p>
    <w:p w14:paraId="054F07A3" w14:textId="2599A535" w:rsidR="00FB3F9E" w:rsidRDefault="00FB3F9E" w:rsidP="00FB3F9E">
      <w:pPr>
        <w:spacing w:line="240" w:lineRule="auto"/>
        <w:jc w:val="both"/>
        <w:rPr>
          <w:rFonts w:cs="Arial"/>
          <w:szCs w:val="20"/>
        </w:rPr>
      </w:pPr>
      <w:r w:rsidRPr="00347E28">
        <w:rPr>
          <w:rFonts w:cs="Arial"/>
          <w:szCs w:val="20"/>
        </w:rPr>
        <w:t>–</w:t>
      </w:r>
      <w:r>
        <w:rPr>
          <w:rFonts w:cs="Arial"/>
          <w:szCs w:val="20"/>
        </w:rPr>
        <w:t xml:space="preserve"> vloge za podporo za prestrukturiranje vinogradov, </w:t>
      </w:r>
    </w:p>
    <w:p w14:paraId="4C5435A7" w14:textId="63BA9D19" w:rsidR="007C29C0" w:rsidRDefault="00FB3F9E" w:rsidP="00FB3F9E">
      <w:pPr>
        <w:spacing w:line="240" w:lineRule="auto"/>
        <w:jc w:val="both"/>
        <w:rPr>
          <w:rFonts w:cs="Arial"/>
          <w:szCs w:val="20"/>
        </w:rPr>
      </w:pPr>
      <w:r w:rsidRPr="00347E28">
        <w:rPr>
          <w:rFonts w:cs="Arial"/>
          <w:szCs w:val="20"/>
        </w:rPr>
        <w:t>–</w:t>
      </w:r>
      <w:r>
        <w:rPr>
          <w:rFonts w:cs="Arial"/>
          <w:szCs w:val="20"/>
        </w:rPr>
        <w:t xml:space="preserve"> vloge za povrnitev upravičenih stroškov za izvedene dejavnosti iz programov promocije vina, ki so bili odobreni </w:t>
      </w:r>
      <w:r>
        <w:rPr>
          <w:rFonts w:cs="Arial"/>
          <w:szCs w:val="20"/>
          <w:lang w:eastAsia="sl-SI"/>
        </w:rPr>
        <w:t>v letu 202</w:t>
      </w:r>
      <w:r w:rsidR="00B201AB">
        <w:rPr>
          <w:rFonts w:cs="Arial"/>
          <w:szCs w:val="20"/>
          <w:lang w:eastAsia="sl-SI"/>
        </w:rPr>
        <w:t>3</w:t>
      </w:r>
      <w:r>
        <w:rPr>
          <w:rFonts w:cs="Arial"/>
          <w:szCs w:val="20"/>
          <w:lang w:eastAsia="sl-SI"/>
        </w:rPr>
        <w:t xml:space="preserve"> </w:t>
      </w:r>
      <w:r>
        <w:rPr>
          <w:rFonts w:cs="Arial"/>
          <w:szCs w:val="20"/>
        </w:rPr>
        <w:t xml:space="preserve">na podlagi </w:t>
      </w:r>
      <w:r w:rsidRPr="00171546">
        <w:rPr>
          <w:rFonts w:cs="Arial"/>
          <w:szCs w:val="20"/>
          <w:lang w:eastAsia="sl-SI"/>
        </w:rPr>
        <w:t>Uredb</w:t>
      </w:r>
      <w:r>
        <w:rPr>
          <w:rFonts w:cs="Arial"/>
          <w:szCs w:val="20"/>
          <w:lang w:eastAsia="sl-SI"/>
        </w:rPr>
        <w:t>e</w:t>
      </w:r>
      <w:r w:rsidRPr="00171546">
        <w:rPr>
          <w:rFonts w:cs="Arial"/>
          <w:szCs w:val="20"/>
          <w:lang w:eastAsia="sl-SI"/>
        </w:rPr>
        <w:t xml:space="preserve"> o </w:t>
      </w:r>
      <w:r>
        <w:rPr>
          <w:rFonts w:cs="Arial"/>
          <w:szCs w:val="20"/>
          <w:lang w:eastAsia="sl-SI"/>
        </w:rPr>
        <w:t>izvajanju podpornega programa v vinskem sektorju</w:t>
      </w:r>
      <w:r w:rsidRPr="00171546">
        <w:rPr>
          <w:rFonts w:cs="Arial"/>
          <w:szCs w:val="20"/>
          <w:lang w:eastAsia="sl-SI"/>
        </w:rPr>
        <w:t xml:space="preserve"> (Uradni list RS, št. </w:t>
      </w:r>
      <w:r>
        <w:rPr>
          <w:rFonts w:cs="Arial"/>
          <w:szCs w:val="20"/>
          <w:lang w:eastAsia="sl-SI"/>
        </w:rPr>
        <w:t>38</w:t>
      </w:r>
      <w:r w:rsidRPr="00171546">
        <w:rPr>
          <w:rFonts w:cs="Arial"/>
          <w:szCs w:val="20"/>
          <w:lang w:eastAsia="sl-SI"/>
        </w:rPr>
        <w:t>/1</w:t>
      </w:r>
      <w:r>
        <w:rPr>
          <w:rFonts w:cs="Arial"/>
          <w:szCs w:val="20"/>
          <w:lang w:eastAsia="sl-SI"/>
        </w:rPr>
        <w:t>6</w:t>
      </w:r>
      <w:r w:rsidRPr="00171546">
        <w:rPr>
          <w:rFonts w:cs="Arial"/>
          <w:szCs w:val="20"/>
          <w:lang w:eastAsia="sl-SI"/>
        </w:rPr>
        <w:t xml:space="preserve">, </w:t>
      </w:r>
      <w:r>
        <w:rPr>
          <w:rFonts w:cs="Arial"/>
          <w:szCs w:val="20"/>
          <w:lang w:eastAsia="sl-SI"/>
        </w:rPr>
        <w:t>23</w:t>
      </w:r>
      <w:r w:rsidRPr="00171546">
        <w:rPr>
          <w:rFonts w:cs="Arial"/>
          <w:szCs w:val="20"/>
          <w:lang w:eastAsia="sl-SI"/>
        </w:rPr>
        <w:t>/1</w:t>
      </w:r>
      <w:r>
        <w:rPr>
          <w:rFonts w:cs="Arial"/>
          <w:szCs w:val="20"/>
          <w:lang w:eastAsia="sl-SI"/>
        </w:rPr>
        <w:t>7</w:t>
      </w:r>
      <w:r w:rsidRPr="00171546">
        <w:rPr>
          <w:rFonts w:cs="Arial"/>
          <w:szCs w:val="20"/>
          <w:lang w:eastAsia="sl-SI"/>
        </w:rPr>
        <w:t xml:space="preserve">, </w:t>
      </w:r>
      <w:r>
        <w:rPr>
          <w:rFonts w:cs="Arial"/>
          <w:szCs w:val="20"/>
          <w:lang w:eastAsia="sl-SI"/>
        </w:rPr>
        <w:t>76</w:t>
      </w:r>
      <w:r w:rsidRPr="00171546">
        <w:rPr>
          <w:rFonts w:cs="Arial"/>
          <w:szCs w:val="20"/>
          <w:lang w:eastAsia="sl-SI"/>
        </w:rPr>
        <w:t>/1</w:t>
      </w:r>
      <w:r>
        <w:rPr>
          <w:rFonts w:cs="Arial"/>
          <w:szCs w:val="20"/>
          <w:lang w:eastAsia="sl-SI"/>
        </w:rPr>
        <w:t>7, 35/18, 50/19, 90/20, 70/21</w:t>
      </w:r>
      <w:r w:rsidR="00B52850">
        <w:rPr>
          <w:rFonts w:cs="Arial"/>
          <w:szCs w:val="20"/>
          <w:lang w:eastAsia="sl-SI"/>
        </w:rPr>
        <w:t>,</w:t>
      </w:r>
      <w:r w:rsidRPr="00171546">
        <w:rPr>
          <w:rFonts w:cs="Arial"/>
          <w:szCs w:val="20"/>
          <w:lang w:eastAsia="sl-SI"/>
        </w:rPr>
        <w:t xml:space="preserve"> </w:t>
      </w:r>
      <w:r>
        <w:rPr>
          <w:rFonts w:cs="Arial"/>
          <w:szCs w:val="20"/>
          <w:lang w:eastAsia="sl-SI"/>
        </w:rPr>
        <w:t>10</w:t>
      </w:r>
      <w:r w:rsidRPr="00171546">
        <w:rPr>
          <w:rFonts w:cs="Arial"/>
          <w:szCs w:val="20"/>
          <w:lang w:eastAsia="sl-SI"/>
        </w:rPr>
        <w:t>/</w:t>
      </w:r>
      <w:r>
        <w:rPr>
          <w:rFonts w:cs="Arial"/>
          <w:szCs w:val="20"/>
          <w:lang w:eastAsia="sl-SI"/>
        </w:rPr>
        <w:t>22</w:t>
      </w:r>
      <w:r w:rsidR="00B52850">
        <w:rPr>
          <w:rFonts w:cs="Arial"/>
          <w:szCs w:val="20"/>
          <w:lang w:eastAsia="sl-SI"/>
        </w:rPr>
        <w:t xml:space="preserve"> in 44/23</w:t>
      </w:r>
      <w:r w:rsidRPr="00171546">
        <w:rPr>
          <w:rFonts w:cs="Arial"/>
          <w:szCs w:val="20"/>
          <w:lang w:eastAsia="sl-SI"/>
        </w:rPr>
        <w:t>)</w:t>
      </w:r>
      <w:r w:rsidR="007C29C0">
        <w:rPr>
          <w:rFonts w:cs="Arial"/>
          <w:szCs w:val="20"/>
          <w:lang w:eastAsia="sl-SI"/>
        </w:rPr>
        <w:t>.</w:t>
      </w:r>
      <w:r w:rsidRPr="00FB3F9E">
        <w:rPr>
          <w:rFonts w:cs="Arial"/>
          <w:szCs w:val="20"/>
        </w:rPr>
        <w:t xml:space="preserve"> </w:t>
      </w:r>
    </w:p>
    <w:p w14:paraId="61A1CE5A" w14:textId="1E9BB97B" w:rsidR="0025084E" w:rsidRDefault="0025084E" w:rsidP="00FB3F9E">
      <w:pPr>
        <w:spacing w:line="240" w:lineRule="auto"/>
        <w:jc w:val="both"/>
        <w:rPr>
          <w:rFonts w:cs="Arial"/>
          <w:szCs w:val="20"/>
          <w:lang w:eastAsia="sl-SI"/>
        </w:rPr>
      </w:pPr>
    </w:p>
    <w:p w14:paraId="57277521" w14:textId="45B7C036" w:rsidR="00F04FBF" w:rsidRPr="006C2644" w:rsidRDefault="00F04FBF" w:rsidP="00FB3F9E">
      <w:pPr>
        <w:spacing w:line="240" w:lineRule="auto"/>
        <w:jc w:val="both"/>
        <w:rPr>
          <w:rFonts w:cs="Arial"/>
          <w:szCs w:val="20"/>
          <w:lang w:eastAsia="sl-SI"/>
        </w:rPr>
      </w:pPr>
      <w:r>
        <w:rPr>
          <w:rFonts w:cs="Arial"/>
          <w:szCs w:val="20"/>
          <w:lang w:eastAsia="sl-SI"/>
        </w:rPr>
        <w:t xml:space="preserve">(2) Ne glede na </w:t>
      </w:r>
      <w:r w:rsidR="00B52850">
        <w:rPr>
          <w:rFonts w:cs="Arial"/>
          <w:szCs w:val="20"/>
          <w:lang w:eastAsia="sl-SI"/>
        </w:rPr>
        <w:t xml:space="preserve">31. člen te uredbe se </w:t>
      </w:r>
      <w:r w:rsidR="00B52850">
        <w:rPr>
          <w:rFonts w:cs="Arial"/>
          <w:szCs w:val="20"/>
        </w:rPr>
        <w:t xml:space="preserve">vloge za povrnitev upravičenih stroškov za izvedene dejavnosti iz programov promocije vina, ki so bili odobreni </w:t>
      </w:r>
      <w:r w:rsidR="00B52850">
        <w:rPr>
          <w:rFonts w:cs="Arial"/>
          <w:szCs w:val="20"/>
          <w:lang w:eastAsia="sl-SI"/>
        </w:rPr>
        <w:t xml:space="preserve">v letu 2023 </w:t>
      </w:r>
      <w:r w:rsidR="00B52850">
        <w:rPr>
          <w:rFonts w:cs="Arial"/>
          <w:szCs w:val="20"/>
        </w:rPr>
        <w:t xml:space="preserve">na podlagi </w:t>
      </w:r>
      <w:r w:rsidR="00B52850" w:rsidRPr="00171546">
        <w:rPr>
          <w:rFonts w:cs="Arial"/>
          <w:szCs w:val="20"/>
          <w:lang w:eastAsia="sl-SI"/>
        </w:rPr>
        <w:t>Uredb</w:t>
      </w:r>
      <w:r w:rsidR="00B52850">
        <w:rPr>
          <w:rFonts w:cs="Arial"/>
          <w:szCs w:val="20"/>
          <w:lang w:eastAsia="sl-SI"/>
        </w:rPr>
        <w:t>e</w:t>
      </w:r>
      <w:r w:rsidR="00B52850" w:rsidRPr="00171546">
        <w:rPr>
          <w:rFonts w:cs="Arial"/>
          <w:szCs w:val="20"/>
          <w:lang w:eastAsia="sl-SI"/>
        </w:rPr>
        <w:t xml:space="preserve"> o </w:t>
      </w:r>
      <w:r w:rsidR="00B52850">
        <w:rPr>
          <w:rFonts w:cs="Arial"/>
          <w:szCs w:val="20"/>
          <w:lang w:eastAsia="sl-SI"/>
        </w:rPr>
        <w:t>izvajanju podpornega programa v vinskem sektorju</w:t>
      </w:r>
      <w:r w:rsidR="00B52850" w:rsidRPr="00171546">
        <w:rPr>
          <w:rFonts w:cs="Arial"/>
          <w:szCs w:val="20"/>
          <w:lang w:eastAsia="sl-SI"/>
        </w:rPr>
        <w:t xml:space="preserve"> (Uradni list RS, št. </w:t>
      </w:r>
      <w:r w:rsidR="00B52850">
        <w:rPr>
          <w:rFonts w:cs="Arial"/>
          <w:szCs w:val="20"/>
          <w:lang w:eastAsia="sl-SI"/>
        </w:rPr>
        <w:t>38</w:t>
      </w:r>
      <w:r w:rsidR="00B52850" w:rsidRPr="00171546">
        <w:rPr>
          <w:rFonts w:cs="Arial"/>
          <w:szCs w:val="20"/>
          <w:lang w:eastAsia="sl-SI"/>
        </w:rPr>
        <w:t>/1</w:t>
      </w:r>
      <w:r w:rsidR="00B52850">
        <w:rPr>
          <w:rFonts w:cs="Arial"/>
          <w:szCs w:val="20"/>
          <w:lang w:eastAsia="sl-SI"/>
        </w:rPr>
        <w:t>6</w:t>
      </w:r>
      <w:r w:rsidR="00B52850" w:rsidRPr="00171546">
        <w:rPr>
          <w:rFonts w:cs="Arial"/>
          <w:szCs w:val="20"/>
          <w:lang w:eastAsia="sl-SI"/>
        </w:rPr>
        <w:t xml:space="preserve">, </w:t>
      </w:r>
      <w:r w:rsidR="00B52850">
        <w:rPr>
          <w:rFonts w:cs="Arial"/>
          <w:szCs w:val="20"/>
          <w:lang w:eastAsia="sl-SI"/>
        </w:rPr>
        <w:t>23</w:t>
      </w:r>
      <w:r w:rsidR="00B52850" w:rsidRPr="00171546">
        <w:rPr>
          <w:rFonts w:cs="Arial"/>
          <w:szCs w:val="20"/>
          <w:lang w:eastAsia="sl-SI"/>
        </w:rPr>
        <w:t>/1</w:t>
      </w:r>
      <w:r w:rsidR="00B52850">
        <w:rPr>
          <w:rFonts w:cs="Arial"/>
          <w:szCs w:val="20"/>
          <w:lang w:eastAsia="sl-SI"/>
        </w:rPr>
        <w:t>7</w:t>
      </w:r>
      <w:r w:rsidR="00B52850" w:rsidRPr="00171546">
        <w:rPr>
          <w:rFonts w:cs="Arial"/>
          <w:szCs w:val="20"/>
          <w:lang w:eastAsia="sl-SI"/>
        </w:rPr>
        <w:t xml:space="preserve">, </w:t>
      </w:r>
      <w:r w:rsidR="00B52850">
        <w:rPr>
          <w:rFonts w:cs="Arial"/>
          <w:szCs w:val="20"/>
          <w:lang w:eastAsia="sl-SI"/>
        </w:rPr>
        <w:t>76</w:t>
      </w:r>
      <w:r w:rsidR="00B52850" w:rsidRPr="00171546">
        <w:rPr>
          <w:rFonts w:cs="Arial"/>
          <w:szCs w:val="20"/>
          <w:lang w:eastAsia="sl-SI"/>
        </w:rPr>
        <w:t>/1</w:t>
      </w:r>
      <w:r w:rsidR="00B52850">
        <w:rPr>
          <w:rFonts w:cs="Arial"/>
          <w:szCs w:val="20"/>
          <w:lang w:eastAsia="sl-SI"/>
        </w:rPr>
        <w:t>7, 35/18, 50/19, 90/20, 70/21,</w:t>
      </w:r>
      <w:r w:rsidR="00B52850" w:rsidRPr="00171546">
        <w:rPr>
          <w:rFonts w:cs="Arial"/>
          <w:szCs w:val="20"/>
          <w:lang w:eastAsia="sl-SI"/>
        </w:rPr>
        <w:t xml:space="preserve"> </w:t>
      </w:r>
      <w:r w:rsidR="00B52850">
        <w:rPr>
          <w:rFonts w:cs="Arial"/>
          <w:szCs w:val="20"/>
          <w:lang w:eastAsia="sl-SI"/>
        </w:rPr>
        <w:t>10</w:t>
      </w:r>
      <w:r w:rsidR="00B52850" w:rsidRPr="00171546">
        <w:rPr>
          <w:rFonts w:cs="Arial"/>
          <w:szCs w:val="20"/>
          <w:lang w:eastAsia="sl-SI"/>
        </w:rPr>
        <w:t>/</w:t>
      </w:r>
      <w:r w:rsidR="00B52850">
        <w:rPr>
          <w:rFonts w:cs="Arial"/>
          <w:szCs w:val="20"/>
          <w:lang w:eastAsia="sl-SI"/>
        </w:rPr>
        <w:t>22 in 44/23) vložijo na agencijo</w:t>
      </w:r>
      <w:r w:rsidR="006C2644">
        <w:rPr>
          <w:rFonts w:cs="Arial"/>
          <w:szCs w:val="20"/>
          <w:lang w:eastAsia="sl-SI"/>
        </w:rPr>
        <w:t xml:space="preserve"> v pisni obliki na naslov: </w:t>
      </w:r>
      <w:r w:rsidR="006C2644" w:rsidRPr="006C2644">
        <w:rPr>
          <w:rFonts w:cs="Arial"/>
          <w:color w:val="000000"/>
          <w:szCs w:val="20"/>
          <w:shd w:val="clear" w:color="auto" w:fill="FFFFFF"/>
        </w:rPr>
        <w:t>Agencija Republike Slovenije za kmetijske trge in razvoj podeželja, Dunajska cesta 160, 1000 Ljubljana</w:t>
      </w:r>
      <w:r w:rsidR="006C2644">
        <w:rPr>
          <w:rFonts w:cs="Arial"/>
          <w:color w:val="000000"/>
          <w:szCs w:val="20"/>
          <w:shd w:val="clear" w:color="auto" w:fill="FFFFFF"/>
        </w:rPr>
        <w:t>,</w:t>
      </w:r>
      <w:r w:rsidR="006C2644" w:rsidRPr="006C2644">
        <w:rPr>
          <w:rFonts w:cs="Arial"/>
          <w:szCs w:val="20"/>
          <w:lang w:eastAsia="sl-SI"/>
        </w:rPr>
        <w:t xml:space="preserve"> ali elektronski obliki podpisano s kvalificiranim elektronskim podpisom</w:t>
      </w:r>
      <w:r w:rsidR="00B52850" w:rsidRPr="006C2644">
        <w:rPr>
          <w:rFonts w:cs="Arial"/>
          <w:szCs w:val="20"/>
          <w:lang w:eastAsia="sl-SI"/>
        </w:rPr>
        <w:t>.</w:t>
      </w:r>
    </w:p>
    <w:p w14:paraId="6D48D837" w14:textId="6D2C00B1" w:rsidR="00F04FBF" w:rsidRDefault="00F04FBF" w:rsidP="00FB3F9E">
      <w:pPr>
        <w:spacing w:line="240" w:lineRule="auto"/>
        <w:jc w:val="both"/>
        <w:rPr>
          <w:rFonts w:cs="Arial"/>
          <w:szCs w:val="20"/>
          <w:lang w:eastAsia="sl-SI"/>
        </w:rPr>
      </w:pPr>
    </w:p>
    <w:p w14:paraId="09F75419" w14:textId="6E208C70" w:rsidR="007474A8" w:rsidRPr="006C2644" w:rsidRDefault="007474A8" w:rsidP="007474A8">
      <w:pPr>
        <w:spacing w:line="240" w:lineRule="auto"/>
        <w:jc w:val="both"/>
        <w:rPr>
          <w:rFonts w:cs="Arial"/>
          <w:szCs w:val="20"/>
          <w:lang w:eastAsia="sl-SI"/>
        </w:rPr>
      </w:pPr>
      <w:r>
        <w:rPr>
          <w:rFonts w:cs="Arial"/>
          <w:szCs w:val="20"/>
          <w:lang w:eastAsia="sl-SI"/>
        </w:rPr>
        <w:t xml:space="preserve">(3) Ne glede na 31. člen te uredbe se </w:t>
      </w:r>
      <w:r>
        <w:rPr>
          <w:rFonts w:cs="Arial"/>
          <w:szCs w:val="20"/>
        </w:rPr>
        <w:t xml:space="preserve">vloge za povrnitev upravičenih stroškov iz 27. člena te uredbe za izvedene dejavnosti iz programov za informiranje o vinih, ki bodo odobreni </w:t>
      </w:r>
      <w:r>
        <w:rPr>
          <w:rFonts w:cs="Arial"/>
          <w:szCs w:val="20"/>
          <w:lang w:eastAsia="sl-SI"/>
        </w:rPr>
        <w:t xml:space="preserve">v letu 2024, vložijo na agencijo v pisni obliki na naslov: </w:t>
      </w:r>
      <w:r w:rsidRPr="006C2644">
        <w:rPr>
          <w:rFonts w:cs="Arial"/>
          <w:color w:val="000000"/>
          <w:szCs w:val="20"/>
          <w:shd w:val="clear" w:color="auto" w:fill="FFFFFF"/>
        </w:rPr>
        <w:t>Agencija Republike Slovenije za kmetijske trge in razvoj podeželja, Dunajska cesta 160, 1000 Ljubljana</w:t>
      </w:r>
      <w:r>
        <w:rPr>
          <w:rFonts w:cs="Arial"/>
          <w:color w:val="000000"/>
          <w:szCs w:val="20"/>
          <w:shd w:val="clear" w:color="auto" w:fill="FFFFFF"/>
        </w:rPr>
        <w:t>,</w:t>
      </w:r>
      <w:r w:rsidRPr="006C2644">
        <w:rPr>
          <w:rFonts w:cs="Arial"/>
          <w:szCs w:val="20"/>
          <w:lang w:eastAsia="sl-SI"/>
        </w:rPr>
        <w:t xml:space="preserve"> ali elektronski obliki podpisano s kvalificiranim elektronskim podpisom.</w:t>
      </w:r>
    </w:p>
    <w:p w14:paraId="4C2386CD" w14:textId="77777777" w:rsidR="007474A8" w:rsidRDefault="007474A8" w:rsidP="00FB3F9E">
      <w:pPr>
        <w:spacing w:line="240" w:lineRule="auto"/>
        <w:jc w:val="both"/>
        <w:rPr>
          <w:rFonts w:cs="Arial"/>
          <w:szCs w:val="20"/>
          <w:lang w:eastAsia="sl-SI"/>
        </w:rPr>
      </w:pPr>
    </w:p>
    <w:p w14:paraId="28B30502" w14:textId="3C7DBD59" w:rsidR="00A372FE" w:rsidRDefault="00A372FE" w:rsidP="00FB3F9E">
      <w:pPr>
        <w:spacing w:line="240" w:lineRule="auto"/>
        <w:jc w:val="both"/>
        <w:rPr>
          <w:rFonts w:cs="Arial"/>
          <w:szCs w:val="20"/>
          <w:lang w:eastAsia="sl-SI"/>
        </w:rPr>
      </w:pPr>
      <w:r>
        <w:rPr>
          <w:rFonts w:cs="Arial"/>
          <w:szCs w:val="20"/>
          <w:lang w:eastAsia="sl-SI"/>
        </w:rPr>
        <w:t>(</w:t>
      </w:r>
      <w:r w:rsidR="007474A8">
        <w:rPr>
          <w:rFonts w:cs="Arial"/>
          <w:szCs w:val="20"/>
          <w:lang w:eastAsia="sl-SI"/>
        </w:rPr>
        <w:t>4</w:t>
      </w:r>
      <w:r>
        <w:rPr>
          <w:rFonts w:cs="Arial"/>
          <w:szCs w:val="20"/>
          <w:lang w:eastAsia="sl-SI"/>
        </w:rPr>
        <w:t xml:space="preserve">) Za vloge za podporo za prestrukturiranje vinogradov, ki so bile vložene </w:t>
      </w:r>
      <w:r>
        <w:rPr>
          <w:rFonts w:cs="Arial"/>
          <w:szCs w:val="20"/>
        </w:rPr>
        <w:t xml:space="preserve">na podlagi </w:t>
      </w:r>
      <w:r w:rsidRPr="00171546">
        <w:rPr>
          <w:rFonts w:cs="Arial"/>
          <w:szCs w:val="20"/>
          <w:lang w:eastAsia="sl-SI"/>
        </w:rPr>
        <w:t>Uredb</w:t>
      </w:r>
      <w:r>
        <w:rPr>
          <w:rFonts w:cs="Arial"/>
          <w:szCs w:val="20"/>
          <w:lang w:eastAsia="sl-SI"/>
        </w:rPr>
        <w:t>e</w:t>
      </w:r>
      <w:r w:rsidRPr="00171546">
        <w:rPr>
          <w:rFonts w:cs="Arial"/>
          <w:szCs w:val="20"/>
          <w:lang w:eastAsia="sl-SI"/>
        </w:rPr>
        <w:t xml:space="preserve"> o </w:t>
      </w:r>
      <w:r>
        <w:rPr>
          <w:rFonts w:cs="Arial"/>
          <w:szCs w:val="20"/>
          <w:lang w:eastAsia="sl-SI"/>
        </w:rPr>
        <w:t>izvajanju podpornega programa v vinskem sektorju</w:t>
      </w:r>
      <w:r w:rsidRPr="00171546">
        <w:rPr>
          <w:rFonts w:cs="Arial"/>
          <w:szCs w:val="20"/>
          <w:lang w:eastAsia="sl-SI"/>
        </w:rPr>
        <w:t xml:space="preserve"> (Uradni list RS, št. </w:t>
      </w:r>
      <w:r>
        <w:rPr>
          <w:rFonts w:cs="Arial"/>
          <w:szCs w:val="20"/>
          <w:lang w:eastAsia="sl-SI"/>
        </w:rPr>
        <w:t>38</w:t>
      </w:r>
      <w:r w:rsidRPr="00171546">
        <w:rPr>
          <w:rFonts w:cs="Arial"/>
          <w:szCs w:val="20"/>
          <w:lang w:eastAsia="sl-SI"/>
        </w:rPr>
        <w:t>/1</w:t>
      </w:r>
      <w:r>
        <w:rPr>
          <w:rFonts w:cs="Arial"/>
          <w:szCs w:val="20"/>
          <w:lang w:eastAsia="sl-SI"/>
        </w:rPr>
        <w:t>6</w:t>
      </w:r>
      <w:r w:rsidRPr="00171546">
        <w:rPr>
          <w:rFonts w:cs="Arial"/>
          <w:szCs w:val="20"/>
          <w:lang w:eastAsia="sl-SI"/>
        </w:rPr>
        <w:t xml:space="preserve">, </w:t>
      </w:r>
      <w:r>
        <w:rPr>
          <w:rFonts w:cs="Arial"/>
          <w:szCs w:val="20"/>
          <w:lang w:eastAsia="sl-SI"/>
        </w:rPr>
        <w:t>23</w:t>
      </w:r>
      <w:r w:rsidRPr="00171546">
        <w:rPr>
          <w:rFonts w:cs="Arial"/>
          <w:szCs w:val="20"/>
          <w:lang w:eastAsia="sl-SI"/>
        </w:rPr>
        <w:t>/1</w:t>
      </w:r>
      <w:r>
        <w:rPr>
          <w:rFonts w:cs="Arial"/>
          <w:szCs w:val="20"/>
          <w:lang w:eastAsia="sl-SI"/>
        </w:rPr>
        <w:t>7</w:t>
      </w:r>
      <w:r w:rsidRPr="00171546">
        <w:rPr>
          <w:rFonts w:cs="Arial"/>
          <w:szCs w:val="20"/>
          <w:lang w:eastAsia="sl-SI"/>
        </w:rPr>
        <w:t xml:space="preserve">, </w:t>
      </w:r>
      <w:r>
        <w:rPr>
          <w:rFonts w:cs="Arial"/>
          <w:szCs w:val="20"/>
          <w:lang w:eastAsia="sl-SI"/>
        </w:rPr>
        <w:t>76</w:t>
      </w:r>
      <w:r w:rsidRPr="00171546">
        <w:rPr>
          <w:rFonts w:cs="Arial"/>
          <w:szCs w:val="20"/>
          <w:lang w:eastAsia="sl-SI"/>
        </w:rPr>
        <w:t>/1</w:t>
      </w:r>
      <w:r>
        <w:rPr>
          <w:rFonts w:cs="Arial"/>
          <w:szCs w:val="20"/>
          <w:lang w:eastAsia="sl-SI"/>
        </w:rPr>
        <w:t>7, 35/18, 50/19, 90/20, 70/21,</w:t>
      </w:r>
      <w:r w:rsidRPr="00171546">
        <w:rPr>
          <w:rFonts w:cs="Arial"/>
          <w:szCs w:val="20"/>
          <w:lang w:eastAsia="sl-SI"/>
        </w:rPr>
        <w:t xml:space="preserve"> </w:t>
      </w:r>
      <w:r>
        <w:rPr>
          <w:rFonts w:cs="Arial"/>
          <w:szCs w:val="20"/>
          <w:lang w:eastAsia="sl-SI"/>
        </w:rPr>
        <w:t>10</w:t>
      </w:r>
      <w:r w:rsidRPr="00171546">
        <w:rPr>
          <w:rFonts w:cs="Arial"/>
          <w:szCs w:val="20"/>
          <w:lang w:eastAsia="sl-SI"/>
        </w:rPr>
        <w:t>/</w:t>
      </w:r>
      <w:r>
        <w:rPr>
          <w:rFonts w:cs="Arial"/>
          <w:szCs w:val="20"/>
          <w:lang w:eastAsia="sl-SI"/>
        </w:rPr>
        <w:t>22 in 44/23</w:t>
      </w:r>
      <w:r w:rsidRPr="00171546">
        <w:rPr>
          <w:rFonts w:cs="Arial"/>
          <w:szCs w:val="20"/>
          <w:lang w:eastAsia="sl-SI"/>
        </w:rPr>
        <w:t>)</w:t>
      </w:r>
      <w:r>
        <w:rPr>
          <w:rFonts w:cs="Arial"/>
          <w:szCs w:val="20"/>
          <w:lang w:eastAsia="sl-SI"/>
        </w:rPr>
        <w:t xml:space="preserve"> in za katere bo izjava o uveljavljanju podpore za prestrukturiranje vložena v letu 2024, se pri odločitvi o podpori uporabljajo vrednosti iz Sklepa o vrednostih, potrebnih za ovrednotenje priznanih stroškov prestrukturiranja vinogradov in izpada dohodka v vinskem letu 2023/2024 (Uradni list RS, št. </w:t>
      </w:r>
      <w:r w:rsidR="00B52850">
        <w:rPr>
          <w:rFonts w:cs="Arial"/>
          <w:szCs w:val="20"/>
          <w:lang w:eastAsia="sl-SI"/>
        </w:rPr>
        <w:t>77</w:t>
      </w:r>
      <w:r>
        <w:rPr>
          <w:rFonts w:cs="Arial"/>
          <w:szCs w:val="20"/>
          <w:lang w:eastAsia="sl-SI"/>
        </w:rPr>
        <w:t>/2023).</w:t>
      </w:r>
    </w:p>
    <w:p w14:paraId="3FD5D7B0" w14:textId="2CCB40BA" w:rsidR="00171546" w:rsidRPr="00171546" w:rsidRDefault="000D2AC9" w:rsidP="00171546">
      <w:pPr>
        <w:spacing w:before="100" w:beforeAutospacing="1" w:line="240" w:lineRule="auto"/>
        <w:jc w:val="center"/>
        <w:rPr>
          <w:rFonts w:cs="Arial"/>
          <w:szCs w:val="20"/>
        </w:rPr>
      </w:pPr>
      <w:r>
        <w:rPr>
          <w:rFonts w:cs="Arial"/>
          <w:szCs w:val="20"/>
        </w:rPr>
        <w:t>44</w:t>
      </w:r>
      <w:r w:rsidR="000571BB" w:rsidRPr="00171546">
        <w:rPr>
          <w:rFonts w:cs="Arial"/>
          <w:szCs w:val="20"/>
        </w:rPr>
        <w:t>. člen</w:t>
      </w:r>
    </w:p>
    <w:p w14:paraId="09C05F7F" w14:textId="77777777" w:rsidR="00171546" w:rsidRPr="00171546" w:rsidRDefault="00171546" w:rsidP="00171546">
      <w:pPr>
        <w:spacing w:line="240" w:lineRule="auto"/>
        <w:jc w:val="center"/>
        <w:rPr>
          <w:rFonts w:cs="Arial"/>
          <w:szCs w:val="20"/>
        </w:rPr>
      </w:pPr>
      <w:r w:rsidRPr="00171546">
        <w:rPr>
          <w:rFonts w:cs="Arial"/>
          <w:szCs w:val="20"/>
          <w:lang w:eastAsia="sl-SI"/>
        </w:rPr>
        <w:t>(prenehanje veljavnosti)</w:t>
      </w:r>
    </w:p>
    <w:p w14:paraId="3362C2B1" w14:textId="05D614EA" w:rsidR="000437D2" w:rsidRPr="00171546" w:rsidRDefault="00171546" w:rsidP="00347E28">
      <w:pPr>
        <w:spacing w:before="100" w:beforeAutospacing="1" w:after="100" w:afterAutospacing="1" w:line="240" w:lineRule="auto"/>
        <w:jc w:val="both"/>
        <w:rPr>
          <w:rFonts w:cs="Arial"/>
          <w:szCs w:val="20"/>
          <w:lang w:eastAsia="sl-SI"/>
        </w:rPr>
      </w:pPr>
      <w:r w:rsidRPr="00171546">
        <w:rPr>
          <w:rFonts w:cs="Arial"/>
          <w:szCs w:val="20"/>
          <w:lang w:eastAsia="sl-SI"/>
        </w:rPr>
        <w:t>Uredb</w:t>
      </w:r>
      <w:r>
        <w:rPr>
          <w:rFonts w:cs="Arial"/>
          <w:szCs w:val="20"/>
          <w:lang w:eastAsia="sl-SI"/>
        </w:rPr>
        <w:t>a</w:t>
      </w:r>
      <w:r w:rsidRPr="00171546">
        <w:rPr>
          <w:rFonts w:cs="Arial"/>
          <w:szCs w:val="20"/>
          <w:lang w:eastAsia="sl-SI"/>
        </w:rPr>
        <w:t xml:space="preserve"> o </w:t>
      </w:r>
      <w:r>
        <w:rPr>
          <w:rFonts w:cs="Arial"/>
          <w:szCs w:val="20"/>
          <w:lang w:eastAsia="sl-SI"/>
        </w:rPr>
        <w:t>izvajanju podpornega programa v vinskem sektorju</w:t>
      </w:r>
      <w:r w:rsidRPr="00171546">
        <w:rPr>
          <w:rFonts w:cs="Arial"/>
          <w:szCs w:val="20"/>
          <w:lang w:eastAsia="sl-SI"/>
        </w:rPr>
        <w:t xml:space="preserve"> (Uradni list RS, št. </w:t>
      </w:r>
      <w:r>
        <w:rPr>
          <w:rFonts w:cs="Arial"/>
          <w:szCs w:val="20"/>
          <w:lang w:eastAsia="sl-SI"/>
        </w:rPr>
        <w:t>38</w:t>
      </w:r>
      <w:r w:rsidRPr="00171546">
        <w:rPr>
          <w:rFonts w:cs="Arial"/>
          <w:szCs w:val="20"/>
          <w:lang w:eastAsia="sl-SI"/>
        </w:rPr>
        <w:t>/1</w:t>
      </w:r>
      <w:r>
        <w:rPr>
          <w:rFonts w:cs="Arial"/>
          <w:szCs w:val="20"/>
          <w:lang w:eastAsia="sl-SI"/>
        </w:rPr>
        <w:t>6</w:t>
      </w:r>
      <w:r w:rsidRPr="00171546">
        <w:rPr>
          <w:rFonts w:cs="Arial"/>
          <w:szCs w:val="20"/>
          <w:lang w:eastAsia="sl-SI"/>
        </w:rPr>
        <w:t xml:space="preserve">, </w:t>
      </w:r>
      <w:r>
        <w:rPr>
          <w:rFonts w:cs="Arial"/>
          <w:szCs w:val="20"/>
          <w:lang w:eastAsia="sl-SI"/>
        </w:rPr>
        <w:t>23</w:t>
      </w:r>
      <w:r w:rsidRPr="00171546">
        <w:rPr>
          <w:rFonts w:cs="Arial"/>
          <w:szCs w:val="20"/>
          <w:lang w:eastAsia="sl-SI"/>
        </w:rPr>
        <w:t>/1</w:t>
      </w:r>
      <w:r>
        <w:rPr>
          <w:rFonts w:cs="Arial"/>
          <w:szCs w:val="20"/>
          <w:lang w:eastAsia="sl-SI"/>
        </w:rPr>
        <w:t>7</w:t>
      </w:r>
      <w:r w:rsidRPr="00171546">
        <w:rPr>
          <w:rFonts w:cs="Arial"/>
          <w:szCs w:val="20"/>
          <w:lang w:eastAsia="sl-SI"/>
        </w:rPr>
        <w:t xml:space="preserve">, </w:t>
      </w:r>
      <w:r>
        <w:rPr>
          <w:rFonts w:cs="Arial"/>
          <w:szCs w:val="20"/>
          <w:lang w:eastAsia="sl-SI"/>
        </w:rPr>
        <w:t>76</w:t>
      </w:r>
      <w:r w:rsidRPr="00171546">
        <w:rPr>
          <w:rFonts w:cs="Arial"/>
          <w:szCs w:val="20"/>
          <w:lang w:eastAsia="sl-SI"/>
        </w:rPr>
        <w:t>/1</w:t>
      </w:r>
      <w:r>
        <w:rPr>
          <w:rFonts w:cs="Arial"/>
          <w:szCs w:val="20"/>
          <w:lang w:eastAsia="sl-SI"/>
        </w:rPr>
        <w:t>7, 35/18, 50/19, 90/20, 70/21</w:t>
      </w:r>
      <w:r w:rsidRPr="00171546">
        <w:rPr>
          <w:rFonts w:cs="Arial"/>
          <w:szCs w:val="20"/>
          <w:lang w:eastAsia="sl-SI"/>
        </w:rPr>
        <w:t xml:space="preserve"> in </w:t>
      </w:r>
      <w:r>
        <w:rPr>
          <w:rFonts w:cs="Arial"/>
          <w:szCs w:val="20"/>
          <w:lang w:eastAsia="sl-SI"/>
        </w:rPr>
        <w:t>10</w:t>
      </w:r>
      <w:r w:rsidRPr="00171546">
        <w:rPr>
          <w:rFonts w:cs="Arial"/>
          <w:szCs w:val="20"/>
          <w:lang w:eastAsia="sl-SI"/>
        </w:rPr>
        <w:t>/</w:t>
      </w:r>
      <w:r>
        <w:rPr>
          <w:rFonts w:cs="Arial"/>
          <w:szCs w:val="20"/>
          <w:lang w:eastAsia="sl-SI"/>
        </w:rPr>
        <w:t>22</w:t>
      </w:r>
      <w:r w:rsidRPr="00171546">
        <w:rPr>
          <w:rFonts w:cs="Arial"/>
          <w:szCs w:val="20"/>
          <w:lang w:eastAsia="sl-SI"/>
        </w:rPr>
        <w:t>)</w:t>
      </w:r>
      <w:r w:rsidR="000437D2">
        <w:rPr>
          <w:rFonts w:cs="Arial"/>
          <w:szCs w:val="20"/>
          <w:lang w:eastAsia="sl-SI"/>
        </w:rPr>
        <w:t xml:space="preserve"> preneha veljati 15</w:t>
      </w:r>
      <w:r w:rsidR="00D746A0">
        <w:rPr>
          <w:rFonts w:cs="Arial"/>
          <w:szCs w:val="20"/>
          <w:lang w:eastAsia="sl-SI"/>
        </w:rPr>
        <w:t xml:space="preserve">. </w:t>
      </w:r>
      <w:r w:rsidR="000437D2">
        <w:rPr>
          <w:rFonts w:cs="Arial"/>
          <w:szCs w:val="20"/>
          <w:lang w:eastAsia="sl-SI"/>
        </w:rPr>
        <w:t>oktobra</w:t>
      </w:r>
      <w:r w:rsidR="00D746A0">
        <w:rPr>
          <w:rFonts w:cs="Arial"/>
          <w:szCs w:val="20"/>
          <w:lang w:eastAsia="sl-SI"/>
        </w:rPr>
        <w:t xml:space="preserve"> 202</w:t>
      </w:r>
      <w:r w:rsidR="000437D2">
        <w:rPr>
          <w:rFonts w:cs="Arial"/>
          <w:szCs w:val="20"/>
          <w:lang w:eastAsia="sl-SI"/>
        </w:rPr>
        <w:t>5.</w:t>
      </w:r>
    </w:p>
    <w:p w14:paraId="393C2E7C" w14:textId="0C7EEE2C" w:rsidR="00171546" w:rsidRPr="00171546" w:rsidRDefault="000D2AC9" w:rsidP="00171546">
      <w:pPr>
        <w:spacing w:before="100" w:beforeAutospacing="1" w:line="240" w:lineRule="auto"/>
        <w:jc w:val="center"/>
        <w:rPr>
          <w:rFonts w:cs="Arial"/>
          <w:szCs w:val="20"/>
        </w:rPr>
      </w:pPr>
      <w:r>
        <w:rPr>
          <w:rFonts w:cs="Arial"/>
          <w:szCs w:val="20"/>
        </w:rPr>
        <w:t>45</w:t>
      </w:r>
      <w:r w:rsidR="00171546" w:rsidRPr="00171546">
        <w:rPr>
          <w:rFonts w:cs="Arial"/>
          <w:szCs w:val="20"/>
        </w:rPr>
        <w:t>. člen</w:t>
      </w:r>
    </w:p>
    <w:p w14:paraId="54D0287B" w14:textId="77777777" w:rsidR="00171546" w:rsidRPr="00171546" w:rsidRDefault="00171546" w:rsidP="00171546">
      <w:pPr>
        <w:spacing w:line="240" w:lineRule="auto"/>
        <w:jc w:val="center"/>
        <w:rPr>
          <w:rFonts w:cs="Arial"/>
          <w:szCs w:val="20"/>
        </w:rPr>
      </w:pPr>
      <w:r w:rsidRPr="00171546">
        <w:rPr>
          <w:rFonts w:cs="Arial"/>
          <w:szCs w:val="20"/>
          <w:lang w:eastAsia="sl-SI"/>
        </w:rPr>
        <w:t>(</w:t>
      </w:r>
      <w:r>
        <w:rPr>
          <w:rFonts w:cs="Arial"/>
          <w:szCs w:val="20"/>
          <w:lang w:eastAsia="sl-SI"/>
        </w:rPr>
        <w:t>začetek</w:t>
      </w:r>
      <w:r w:rsidRPr="00171546">
        <w:rPr>
          <w:rFonts w:cs="Arial"/>
          <w:szCs w:val="20"/>
          <w:lang w:eastAsia="sl-SI"/>
        </w:rPr>
        <w:t xml:space="preserve"> veljavnosti)</w:t>
      </w:r>
    </w:p>
    <w:p w14:paraId="50ADE3EE" w14:textId="77777777" w:rsidR="00157F89" w:rsidRPr="00347E28" w:rsidRDefault="00157F89" w:rsidP="00347E28">
      <w:pPr>
        <w:spacing w:before="100" w:beforeAutospacing="1" w:after="100" w:afterAutospacing="1" w:line="240" w:lineRule="auto"/>
        <w:jc w:val="both"/>
        <w:rPr>
          <w:rFonts w:cs="Arial"/>
          <w:szCs w:val="20"/>
        </w:rPr>
      </w:pPr>
      <w:r w:rsidRPr="00347E28">
        <w:rPr>
          <w:rFonts w:cs="Arial"/>
          <w:szCs w:val="20"/>
        </w:rPr>
        <w:t xml:space="preserve">Ta uredba začne veljati </w:t>
      </w:r>
      <w:r w:rsidR="00171546">
        <w:rPr>
          <w:rFonts w:cs="Arial"/>
          <w:szCs w:val="20"/>
        </w:rPr>
        <w:t>petnajsti</w:t>
      </w:r>
      <w:r w:rsidRPr="00347E28">
        <w:rPr>
          <w:rFonts w:cs="Arial"/>
          <w:szCs w:val="20"/>
        </w:rPr>
        <w:t xml:space="preserve"> dan po objavi v Uradnem listu Republike Slovenije. </w:t>
      </w:r>
    </w:p>
    <w:p w14:paraId="3A0DF4DB" w14:textId="77777777" w:rsidR="00157F89" w:rsidRPr="00347E28" w:rsidRDefault="00157F89" w:rsidP="00171546">
      <w:pPr>
        <w:spacing w:line="240" w:lineRule="auto"/>
        <w:jc w:val="both"/>
        <w:rPr>
          <w:rFonts w:cs="Arial"/>
          <w:szCs w:val="20"/>
        </w:rPr>
      </w:pPr>
    </w:p>
    <w:p w14:paraId="447755C4" w14:textId="77777777" w:rsidR="00157F89" w:rsidRPr="00347E28" w:rsidRDefault="00157F89" w:rsidP="00171546">
      <w:pPr>
        <w:spacing w:line="240" w:lineRule="auto"/>
        <w:jc w:val="both"/>
        <w:rPr>
          <w:rFonts w:cs="Arial"/>
          <w:szCs w:val="20"/>
        </w:rPr>
      </w:pPr>
    </w:p>
    <w:p w14:paraId="312222BC" w14:textId="77777777" w:rsidR="00157F89" w:rsidRPr="00347E28" w:rsidRDefault="00157F89" w:rsidP="00171546">
      <w:pPr>
        <w:spacing w:line="240" w:lineRule="auto"/>
        <w:jc w:val="both"/>
        <w:rPr>
          <w:rFonts w:cs="Arial"/>
          <w:szCs w:val="20"/>
        </w:rPr>
      </w:pPr>
      <w:r w:rsidRPr="00347E28">
        <w:rPr>
          <w:rFonts w:cs="Arial"/>
          <w:szCs w:val="20"/>
        </w:rPr>
        <w:t>Št.</w:t>
      </w:r>
    </w:p>
    <w:p w14:paraId="059B5AAC" w14:textId="77777777" w:rsidR="00157F89" w:rsidRPr="00347E28" w:rsidRDefault="00157F89" w:rsidP="00171546">
      <w:pPr>
        <w:spacing w:line="240" w:lineRule="auto"/>
        <w:jc w:val="both"/>
        <w:rPr>
          <w:rFonts w:cs="Arial"/>
          <w:szCs w:val="20"/>
        </w:rPr>
      </w:pPr>
      <w:r w:rsidRPr="00347E28">
        <w:rPr>
          <w:rFonts w:cs="Arial"/>
          <w:szCs w:val="20"/>
        </w:rPr>
        <w:t>Ljubljana,</w:t>
      </w:r>
    </w:p>
    <w:p w14:paraId="69D5AD55" w14:textId="7C83D636" w:rsidR="00171546" w:rsidRDefault="00157F89" w:rsidP="00800C9F">
      <w:pPr>
        <w:spacing w:line="240" w:lineRule="auto"/>
        <w:jc w:val="both"/>
        <w:rPr>
          <w:rFonts w:cs="Arial"/>
          <w:szCs w:val="20"/>
        </w:rPr>
      </w:pPr>
      <w:r w:rsidRPr="00347E28">
        <w:rPr>
          <w:rFonts w:cs="Arial"/>
          <w:szCs w:val="20"/>
        </w:rPr>
        <w:t>EVA 202</w:t>
      </w:r>
      <w:r w:rsidR="004B6DFE">
        <w:rPr>
          <w:rFonts w:cs="Arial"/>
          <w:szCs w:val="20"/>
        </w:rPr>
        <w:t>3</w:t>
      </w:r>
      <w:r w:rsidRPr="00347E28">
        <w:rPr>
          <w:rFonts w:cs="Arial"/>
          <w:szCs w:val="20"/>
        </w:rPr>
        <w:t>-2330-</w:t>
      </w:r>
      <w:r w:rsidR="00800C9F">
        <w:rPr>
          <w:rFonts w:cs="Arial"/>
          <w:szCs w:val="20"/>
        </w:rPr>
        <w:t>0016</w:t>
      </w:r>
    </w:p>
    <w:p w14:paraId="4567957B" w14:textId="77777777" w:rsidR="00157F89" w:rsidRPr="00347E28" w:rsidRDefault="00157F89" w:rsidP="00171546">
      <w:pPr>
        <w:spacing w:line="240" w:lineRule="auto"/>
        <w:jc w:val="right"/>
        <w:rPr>
          <w:rFonts w:cs="Arial"/>
          <w:szCs w:val="20"/>
        </w:rPr>
      </w:pPr>
      <w:r w:rsidRPr="00347E28">
        <w:rPr>
          <w:rFonts w:cs="Arial"/>
          <w:szCs w:val="20"/>
        </w:rPr>
        <w:t>Vlada Republike Slovenije</w:t>
      </w:r>
    </w:p>
    <w:p w14:paraId="31DE7656" w14:textId="77777777" w:rsidR="00157F89" w:rsidRPr="00347E28" w:rsidRDefault="00171546" w:rsidP="00171546">
      <w:pPr>
        <w:spacing w:line="240" w:lineRule="auto"/>
        <w:jc w:val="right"/>
        <w:rPr>
          <w:rFonts w:cs="Arial"/>
          <w:szCs w:val="20"/>
        </w:rPr>
      </w:pPr>
      <w:r>
        <w:rPr>
          <w:rFonts w:cs="Arial"/>
          <w:szCs w:val="20"/>
        </w:rPr>
        <w:t>dr. Robert Golob</w:t>
      </w:r>
    </w:p>
    <w:p w14:paraId="3E6E953D" w14:textId="79ADAD51" w:rsidR="00157F89" w:rsidRDefault="00157F89" w:rsidP="00171546">
      <w:pPr>
        <w:spacing w:line="240" w:lineRule="auto"/>
        <w:jc w:val="right"/>
        <w:rPr>
          <w:rFonts w:cs="Arial"/>
          <w:szCs w:val="20"/>
        </w:rPr>
      </w:pPr>
      <w:r w:rsidRPr="00347E28">
        <w:rPr>
          <w:rFonts w:cs="Arial"/>
          <w:szCs w:val="20"/>
        </w:rPr>
        <w:t>predsednik</w:t>
      </w:r>
    </w:p>
    <w:p w14:paraId="16DF0758" w14:textId="77777777" w:rsidR="002A5E73" w:rsidRPr="00347E28" w:rsidRDefault="002A5E73" w:rsidP="002A5E73">
      <w:pPr>
        <w:spacing w:line="240" w:lineRule="auto"/>
        <w:jc w:val="both"/>
        <w:rPr>
          <w:rFonts w:cs="Arial"/>
          <w:szCs w:val="20"/>
        </w:rPr>
      </w:pPr>
    </w:p>
    <w:p w14:paraId="33601064" w14:textId="05298BD2" w:rsidR="00157F89" w:rsidRDefault="00157F89" w:rsidP="00347E28">
      <w:pPr>
        <w:spacing w:before="100" w:beforeAutospacing="1" w:after="100" w:afterAutospacing="1" w:line="240" w:lineRule="auto"/>
        <w:jc w:val="both"/>
        <w:rPr>
          <w:rFonts w:cs="Arial"/>
          <w:szCs w:val="20"/>
        </w:rPr>
      </w:pPr>
    </w:p>
    <w:p w14:paraId="2809A4C9" w14:textId="77777777" w:rsidR="001E41B5" w:rsidRDefault="001E41B5" w:rsidP="001E41B5">
      <w:pPr>
        <w:pStyle w:val="Default"/>
        <w:rPr>
          <w:sz w:val="20"/>
          <w:szCs w:val="20"/>
        </w:rPr>
      </w:pPr>
      <w:r>
        <w:rPr>
          <w:b/>
          <w:bCs/>
          <w:sz w:val="20"/>
          <w:szCs w:val="20"/>
        </w:rPr>
        <w:lastRenderedPageBreak/>
        <w:t xml:space="preserve">PRILOGA 1: </w:t>
      </w:r>
    </w:p>
    <w:p w14:paraId="150381D9" w14:textId="77777777" w:rsidR="001E41B5" w:rsidRDefault="001E41B5" w:rsidP="001E41B5">
      <w:pPr>
        <w:pStyle w:val="Default"/>
        <w:rPr>
          <w:sz w:val="20"/>
          <w:szCs w:val="20"/>
        </w:rPr>
      </w:pPr>
    </w:p>
    <w:p w14:paraId="4299189B" w14:textId="77777777" w:rsidR="001E41B5" w:rsidRDefault="001E41B5" w:rsidP="001E41B5">
      <w:pPr>
        <w:pStyle w:val="Default"/>
        <w:rPr>
          <w:sz w:val="20"/>
          <w:szCs w:val="20"/>
        </w:rPr>
      </w:pPr>
      <w:r>
        <w:rPr>
          <w:sz w:val="20"/>
          <w:szCs w:val="20"/>
        </w:rPr>
        <w:t xml:space="preserve">Vlagatelj (osebno ime ali firma) </w:t>
      </w:r>
    </w:p>
    <w:p w14:paraId="0651C3AF" w14:textId="77777777" w:rsidR="001E41B5" w:rsidRDefault="001E41B5" w:rsidP="001E41B5">
      <w:pPr>
        <w:pStyle w:val="Default"/>
        <w:rPr>
          <w:sz w:val="20"/>
          <w:szCs w:val="20"/>
        </w:rPr>
      </w:pPr>
    </w:p>
    <w:p w14:paraId="09CCCE18" w14:textId="77777777" w:rsidR="001E41B5" w:rsidRDefault="001E41B5" w:rsidP="001E41B5">
      <w:pPr>
        <w:pStyle w:val="Default"/>
        <w:rPr>
          <w:sz w:val="20"/>
          <w:szCs w:val="20"/>
        </w:rPr>
      </w:pPr>
      <w:r>
        <w:rPr>
          <w:sz w:val="20"/>
          <w:szCs w:val="20"/>
        </w:rPr>
        <w:t xml:space="preserve">Naslov ali sedež </w:t>
      </w:r>
    </w:p>
    <w:p w14:paraId="110B2711" w14:textId="77777777" w:rsidR="001E41B5" w:rsidRDefault="001E41B5" w:rsidP="001E41B5">
      <w:pPr>
        <w:pStyle w:val="Default"/>
        <w:rPr>
          <w:b/>
          <w:bCs/>
          <w:sz w:val="20"/>
          <w:szCs w:val="20"/>
        </w:rPr>
      </w:pPr>
    </w:p>
    <w:p w14:paraId="73E6816D" w14:textId="77777777" w:rsidR="001E41B5" w:rsidRDefault="001E41B5" w:rsidP="001E41B5">
      <w:pPr>
        <w:pStyle w:val="Default"/>
        <w:rPr>
          <w:b/>
          <w:bCs/>
          <w:sz w:val="20"/>
          <w:szCs w:val="20"/>
        </w:rPr>
      </w:pPr>
    </w:p>
    <w:p w14:paraId="6D003306" w14:textId="77777777" w:rsidR="001E41B5" w:rsidRDefault="001E41B5" w:rsidP="001E41B5">
      <w:pPr>
        <w:pStyle w:val="Default"/>
        <w:jc w:val="center"/>
        <w:rPr>
          <w:b/>
          <w:bCs/>
          <w:sz w:val="20"/>
          <w:szCs w:val="20"/>
        </w:rPr>
      </w:pPr>
      <w:r>
        <w:rPr>
          <w:b/>
          <w:bCs/>
          <w:sz w:val="20"/>
          <w:szCs w:val="20"/>
        </w:rPr>
        <w:t>IZJAVE VLAGATELJA</w:t>
      </w:r>
    </w:p>
    <w:p w14:paraId="3BB253E8" w14:textId="77777777" w:rsidR="001E41B5" w:rsidRDefault="001E41B5" w:rsidP="001E41B5">
      <w:pPr>
        <w:pStyle w:val="Default"/>
        <w:rPr>
          <w:b/>
          <w:bCs/>
          <w:sz w:val="20"/>
          <w:szCs w:val="20"/>
        </w:rPr>
      </w:pPr>
    </w:p>
    <w:p w14:paraId="004A05DE" w14:textId="3613AC28" w:rsidR="001E41B5" w:rsidRDefault="001E41B5" w:rsidP="001E41B5">
      <w:pPr>
        <w:pStyle w:val="Default"/>
        <w:rPr>
          <w:b/>
          <w:bCs/>
          <w:sz w:val="20"/>
          <w:szCs w:val="20"/>
        </w:rPr>
      </w:pPr>
      <w:r>
        <w:rPr>
          <w:b/>
          <w:bCs/>
          <w:sz w:val="20"/>
          <w:szCs w:val="20"/>
        </w:rPr>
        <w:t xml:space="preserve">Izjavljam: </w:t>
      </w:r>
    </w:p>
    <w:p w14:paraId="32CFD377" w14:textId="77777777" w:rsidR="001E41B5" w:rsidRDefault="001E41B5" w:rsidP="001E41B5">
      <w:pPr>
        <w:pStyle w:val="Default"/>
        <w:rPr>
          <w:sz w:val="20"/>
          <w:szCs w:val="20"/>
        </w:rPr>
      </w:pPr>
    </w:p>
    <w:tbl>
      <w:tblPr>
        <w:tblW w:w="98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9049"/>
      </w:tblGrid>
      <w:tr w:rsidR="001E41B5" w14:paraId="38084C61" w14:textId="77777777" w:rsidTr="006A7C77">
        <w:trPr>
          <w:trHeight w:val="214"/>
        </w:trPr>
        <w:tc>
          <w:tcPr>
            <w:tcW w:w="817" w:type="dxa"/>
          </w:tcPr>
          <w:p w14:paraId="69F05073" w14:textId="77777777" w:rsidR="001E41B5" w:rsidRDefault="001E41B5" w:rsidP="006A7C77">
            <w:pPr>
              <w:pStyle w:val="Default"/>
              <w:rPr>
                <w:sz w:val="18"/>
                <w:szCs w:val="18"/>
              </w:rPr>
            </w:pPr>
            <w:r>
              <w:rPr>
                <w:b/>
                <w:bCs/>
                <w:sz w:val="18"/>
                <w:szCs w:val="18"/>
              </w:rPr>
              <w:t xml:space="preserve">1. </w:t>
            </w:r>
          </w:p>
        </w:tc>
        <w:tc>
          <w:tcPr>
            <w:tcW w:w="9049" w:type="dxa"/>
          </w:tcPr>
          <w:p w14:paraId="434B3A4C" w14:textId="72D506AF" w:rsidR="001E41B5" w:rsidRDefault="001E41B5" w:rsidP="009F6382">
            <w:pPr>
              <w:pStyle w:val="Default"/>
              <w:rPr>
                <w:sz w:val="18"/>
                <w:szCs w:val="18"/>
              </w:rPr>
            </w:pPr>
            <w:r>
              <w:rPr>
                <w:sz w:val="18"/>
                <w:szCs w:val="18"/>
              </w:rPr>
              <w:t>da s</w:t>
            </w:r>
            <w:r w:rsidR="009F6382">
              <w:rPr>
                <w:sz w:val="18"/>
                <w:szCs w:val="18"/>
              </w:rPr>
              <w:t>em seznanjen(a)</w:t>
            </w:r>
            <w:r>
              <w:rPr>
                <w:sz w:val="18"/>
                <w:szCs w:val="18"/>
              </w:rPr>
              <w:t xml:space="preserve"> z določbami Uredbe o izvajanju intervencij v vinskem sektorju (v nadaljnjem besedilu: uredba); </w:t>
            </w:r>
          </w:p>
        </w:tc>
      </w:tr>
      <w:tr w:rsidR="001E41B5" w14:paraId="44F8C888" w14:textId="77777777" w:rsidTr="006A7C77">
        <w:trPr>
          <w:trHeight w:val="214"/>
        </w:trPr>
        <w:tc>
          <w:tcPr>
            <w:tcW w:w="817" w:type="dxa"/>
          </w:tcPr>
          <w:p w14:paraId="3166E5C1" w14:textId="77777777" w:rsidR="001E41B5" w:rsidRDefault="001E41B5" w:rsidP="006A7C77">
            <w:pPr>
              <w:pStyle w:val="Default"/>
              <w:rPr>
                <w:sz w:val="18"/>
                <w:szCs w:val="18"/>
              </w:rPr>
            </w:pPr>
            <w:r>
              <w:rPr>
                <w:b/>
                <w:bCs/>
                <w:sz w:val="18"/>
                <w:szCs w:val="18"/>
              </w:rPr>
              <w:t xml:space="preserve">2. </w:t>
            </w:r>
          </w:p>
        </w:tc>
        <w:tc>
          <w:tcPr>
            <w:tcW w:w="9049" w:type="dxa"/>
          </w:tcPr>
          <w:p w14:paraId="5388DFA6" w14:textId="199A791F" w:rsidR="001E41B5" w:rsidRDefault="001E41B5" w:rsidP="00DF6434">
            <w:pPr>
              <w:pStyle w:val="Default"/>
              <w:rPr>
                <w:sz w:val="18"/>
                <w:szCs w:val="18"/>
              </w:rPr>
            </w:pPr>
            <w:r>
              <w:rPr>
                <w:sz w:val="18"/>
                <w:szCs w:val="18"/>
              </w:rPr>
              <w:t xml:space="preserve">da so vsi </w:t>
            </w:r>
            <w:r w:rsidR="00DF6434">
              <w:rPr>
                <w:sz w:val="18"/>
                <w:szCs w:val="18"/>
              </w:rPr>
              <w:t xml:space="preserve">v vlogi navedeni </w:t>
            </w:r>
            <w:r>
              <w:rPr>
                <w:sz w:val="18"/>
                <w:szCs w:val="18"/>
              </w:rPr>
              <w:t>podatki</w:t>
            </w:r>
            <w:r w:rsidR="00DF6434">
              <w:rPr>
                <w:sz w:val="18"/>
                <w:szCs w:val="18"/>
              </w:rPr>
              <w:t xml:space="preserve"> (vključno z dokumentacijo in zahtevanimi dokazili) popolni in verodostojni</w:t>
            </w:r>
            <w:r>
              <w:rPr>
                <w:sz w:val="18"/>
                <w:szCs w:val="18"/>
              </w:rPr>
              <w:t xml:space="preserve">; </w:t>
            </w:r>
          </w:p>
        </w:tc>
      </w:tr>
      <w:tr w:rsidR="001E41B5" w14:paraId="199C7425" w14:textId="77777777" w:rsidTr="006A7C77">
        <w:trPr>
          <w:trHeight w:val="214"/>
        </w:trPr>
        <w:tc>
          <w:tcPr>
            <w:tcW w:w="817" w:type="dxa"/>
          </w:tcPr>
          <w:p w14:paraId="1731F275" w14:textId="77777777" w:rsidR="001E41B5" w:rsidRDefault="001E41B5" w:rsidP="006A7C77">
            <w:pPr>
              <w:pStyle w:val="Default"/>
              <w:rPr>
                <w:sz w:val="18"/>
                <w:szCs w:val="18"/>
              </w:rPr>
            </w:pPr>
            <w:r>
              <w:rPr>
                <w:b/>
                <w:bCs/>
                <w:sz w:val="18"/>
                <w:szCs w:val="18"/>
              </w:rPr>
              <w:t xml:space="preserve">3. </w:t>
            </w:r>
          </w:p>
        </w:tc>
        <w:tc>
          <w:tcPr>
            <w:tcW w:w="9049" w:type="dxa"/>
          </w:tcPr>
          <w:p w14:paraId="722F3F4D" w14:textId="678580F9" w:rsidR="001E41B5" w:rsidRDefault="00DF6434" w:rsidP="009F6382">
            <w:pPr>
              <w:pStyle w:val="Default"/>
              <w:rPr>
                <w:sz w:val="18"/>
                <w:szCs w:val="18"/>
              </w:rPr>
            </w:pPr>
            <w:r w:rsidRPr="00D30426">
              <w:rPr>
                <w:sz w:val="18"/>
                <w:szCs w:val="18"/>
              </w:rPr>
              <w:t>da s</w:t>
            </w:r>
            <w:r w:rsidR="009F6382">
              <w:rPr>
                <w:sz w:val="18"/>
                <w:szCs w:val="18"/>
              </w:rPr>
              <w:t>em</w:t>
            </w:r>
            <w:r w:rsidRPr="00D30426">
              <w:rPr>
                <w:sz w:val="18"/>
                <w:szCs w:val="18"/>
              </w:rPr>
              <w:t xml:space="preserve"> seznanjen</w:t>
            </w:r>
            <w:r w:rsidR="009F6382">
              <w:rPr>
                <w:sz w:val="18"/>
                <w:szCs w:val="18"/>
              </w:rPr>
              <w:t>(a)</w:t>
            </w:r>
            <w:r w:rsidRPr="00D30426">
              <w:rPr>
                <w:sz w:val="18"/>
                <w:szCs w:val="18"/>
              </w:rPr>
              <w:t xml:space="preserve"> z obvezo, da bom moral(a) v primeru, če bom predmet</w:t>
            </w:r>
            <w:r>
              <w:rPr>
                <w:sz w:val="18"/>
                <w:szCs w:val="18"/>
              </w:rPr>
              <w:t xml:space="preserve"> </w:t>
            </w:r>
            <w:r w:rsidRPr="00D30426">
              <w:rPr>
                <w:sz w:val="18"/>
                <w:szCs w:val="18"/>
              </w:rPr>
              <w:t>podpore uporabljal(a) v nasprotju z namenom, za katerega sem prejel(a) podporo,</w:t>
            </w:r>
            <w:r>
              <w:rPr>
                <w:sz w:val="18"/>
                <w:szCs w:val="18"/>
              </w:rPr>
              <w:t xml:space="preserve"> </w:t>
            </w:r>
            <w:r w:rsidRPr="00D30426">
              <w:rPr>
                <w:sz w:val="18"/>
                <w:szCs w:val="18"/>
              </w:rPr>
              <w:t>vrniti v proračun Republike Slovenije vsa prejeta sredstva skupaj z zakonitimi</w:t>
            </w:r>
            <w:r>
              <w:rPr>
                <w:sz w:val="18"/>
                <w:szCs w:val="18"/>
              </w:rPr>
              <w:t xml:space="preserve"> </w:t>
            </w:r>
            <w:r w:rsidRPr="00D30426">
              <w:rPr>
                <w:sz w:val="18"/>
                <w:szCs w:val="18"/>
              </w:rPr>
              <w:t>zamudnimi obrestmi ter bom poleg tega izključen(a) iz intervencije do konca</w:t>
            </w:r>
            <w:r>
              <w:rPr>
                <w:sz w:val="18"/>
                <w:szCs w:val="18"/>
              </w:rPr>
              <w:t xml:space="preserve"> </w:t>
            </w:r>
            <w:r w:rsidRPr="00D30426">
              <w:rPr>
                <w:sz w:val="18"/>
                <w:szCs w:val="18"/>
              </w:rPr>
              <w:t>programskega obdobja 2023-2027</w:t>
            </w:r>
            <w:r w:rsidR="001E41B5">
              <w:rPr>
                <w:sz w:val="18"/>
                <w:szCs w:val="18"/>
              </w:rPr>
              <w:t xml:space="preserve">; </w:t>
            </w:r>
          </w:p>
        </w:tc>
      </w:tr>
      <w:tr w:rsidR="001E41B5" w14:paraId="5656A856" w14:textId="77777777" w:rsidTr="006A7C77">
        <w:trPr>
          <w:trHeight w:val="215"/>
        </w:trPr>
        <w:tc>
          <w:tcPr>
            <w:tcW w:w="817" w:type="dxa"/>
          </w:tcPr>
          <w:p w14:paraId="22207CFF" w14:textId="77777777" w:rsidR="001E41B5" w:rsidRDefault="001E41B5" w:rsidP="006A7C77">
            <w:pPr>
              <w:pStyle w:val="Default"/>
              <w:rPr>
                <w:sz w:val="18"/>
                <w:szCs w:val="18"/>
              </w:rPr>
            </w:pPr>
            <w:r>
              <w:rPr>
                <w:b/>
                <w:bCs/>
                <w:sz w:val="18"/>
                <w:szCs w:val="18"/>
              </w:rPr>
              <w:t xml:space="preserve">4. </w:t>
            </w:r>
          </w:p>
        </w:tc>
        <w:tc>
          <w:tcPr>
            <w:tcW w:w="9049" w:type="dxa"/>
          </w:tcPr>
          <w:p w14:paraId="5367F609" w14:textId="777FC291" w:rsidR="001E41B5" w:rsidRDefault="009F6382" w:rsidP="009F6382">
            <w:pPr>
              <w:pStyle w:val="Default"/>
              <w:rPr>
                <w:sz w:val="18"/>
                <w:szCs w:val="18"/>
              </w:rPr>
            </w:pPr>
            <w:r w:rsidRPr="00D30426">
              <w:rPr>
                <w:sz w:val="18"/>
                <w:szCs w:val="18"/>
              </w:rPr>
              <w:t>da za isti upravičeni izdatek, ki sem ga navedel(a) v tej vlogi, do sedaj nisem</w:t>
            </w:r>
            <w:r>
              <w:rPr>
                <w:sz w:val="18"/>
                <w:szCs w:val="18"/>
              </w:rPr>
              <w:t xml:space="preserve"> </w:t>
            </w:r>
            <w:r w:rsidRPr="00D30426">
              <w:rPr>
                <w:sz w:val="18"/>
                <w:szCs w:val="18"/>
              </w:rPr>
              <w:t>prejel(a) kakršnihkoli javnih sredstev Republike Slovenije ali sredstev Evropske</w:t>
            </w:r>
            <w:r>
              <w:rPr>
                <w:sz w:val="18"/>
                <w:szCs w:val="18"/>
              </w:rPr>
              <w:t xml:space="preserve"> </w:t>
            </w:r>
            <w:r w:rsidRPr="00D30426">
              <w:rPr>
                <w:sz w:val="18"/>
                <w:szCs w:val="18"/>
              </w:rPr>
              <w:t>unije. V primeru odobritve drugih javnih sredstev za isti upravičeni izdatek, bom o</w:t>
            </w:r>
            <w:r>
              <w:rPr>
                <w:sz w:val="18"/>
                <w:szCs w:val="18"/>
              </w:rPr>
              <w:t xml:space="preserve"> </w:t>
            </w:r>
            <w:r w:rsidRPr="00D30426">
              <w:rPr>
                <w:sz w:val="18"/>
                <w:szCs w:val="18"/>
              </w:rPr>
              <w:t>tem seznanil(a) agencijo</w:t>
            </w:r>
            <w:r w:rsidR="001E41B5">
              <w:rPr>
                <w:sz w:val="18"/>
                <w:szCs w:val="18"/>
              </w:rPr>
              <w:t xml:space="preserve">; </w:t>
            </w:r>
          </w:p>
        </w:tc>
      </w:tr>
      <w:tr w:rsidR="001E41B5" w14:paraId="16B02B3A" w14:textId="77777777" w:rsidTr="009F6382">
        <w:trPr>
          <w:trHeight w:val="650"/>
        </w:trPr>
        <w:tc>
          <w:tcPr>
            <w:tcW w:w="817" w:type="dxa"/>
          </w:tcPr>
          <w:p w14:paraId="5584C8C0" w14:textId="77777777" w:rsidR="001E41B5" w:rsidRDefault="001E41B5" w:rsidP="006A7C77">
            <w:pPr>
              <w:pStyle w:val="Default"/>
              <w:rPr>
                <w:sz w:val="18"/>
                <w:szCs w:val="18"/>
              </w:rPr>
            </w:pPr>
            <w:r>
              <w:rPr>
                <w:b/>
                <w:bCs/>
                <w:sz w:val="18"/>
                <w:szCs w:val="18"/>
              </w:rPr>
              <w:t xml:space="preserve">5. </w:t>
            </w:r>
          </w:p>
        </w:tc>
        <w:tc>
          <w:tcPr>
            <w:tcW w:w="9049" w:type="dxa"/>
          </w:tcPr>
          <w:p w14:paraId="75E96AB9" w14:textId="473A203E" w:rsidR="001E41B5" w:rsidRDefault="009F6382" w:rsidP="009F6382">
            <w:pPr>
              <w:pStyle w:val="Default"/>
              <w:rPr>
                <w:sz w:val="18"/>
                <w:szCs w:val="18"/>
              </w:rPr>
            </w:pPr>
            <w:r w:rsidRPr="00D30426">
              <w:rPr>
                <w:sz w:val="18"/>
                <w:szCs w:val="18"/>
              </w:rPr>
              <w:t>da se strinjam z načinom zbiranja in obdelave podatkov, ki se uporablja za izvajanje</w:t>
            </w:r>
            <w:r>
              <w:rPr>
                <w:sz w:val="18"/>
                <w:szCs w:val="18"/>
              </w:rPr>
              <w:t xml:space="preserve"> </w:t>
            </w:r>
            <w:r w:rsidRPr="00D30426">
              <w:rPr>
                <w:sz w:val="18"/>
                <w:szCs w:val="18"/>
              </w:rPr>
              <w:t>intervencije</w:t>
            </w:r>
            <w:r>
              <w:rPr>
                <w:sz w:val="18"/>
                <w:szCs w:val="18"/>
              </w:rPr>
              <w:t xml:space="preserve">, </w:t>
            </w:r>
            <w:r w:rsidRPr="00D30426">
              <w:rPr>
                <w:sz w:val="18"/>
                <w:szCs w:val="18"/>
              </w:rPr>
              <w:t>in z objavo osnovnih podatkov</w:t>
            </w:r>
            <w:r>
              <w:rPr>
                <w:sz w:val="18"/>
                <w:szCs w:val="18"/>
              </w:rPr>
              <w:t xml:space="preserve"> </w:t>
            </w:r>
            <w:r w:rsidRPr="00D30426">
              <w:rPr>
                <w:sz w:val="18"/>
                <w:szCs w:val="18"/>
              </w:rPr>
              <w:t>za potrebe obveščanja javnosti o financiranju projektov s strani Evropskega</w:t>
            </w:r>
            <w:r>
              <w:rPr>
                <w:sz w:val="18"/>
                <w:szCs w:val="18"/>
              </w:rPr>
              <w:t xml:space="preserve"> </w:t>
            </w:r>
            <w:r w:rsidRPr="00D30426">
              <w:rPr>
                <w:sz w:val="18"/>
                <w:szCs w:val="18"/>
              </w:rPr>
              <w:t>kmetijskega jamstvenega sklada (EKJS) v skladu z zakonodajo o varstvu osebnih</w:t>
            </w:r>
            <w:r>
              <w:rPr>
                <w:sz w:val="18"/>
                <w:szCs w:val="18"/>
              </w:rPr>
              <w:t xml:space="preserve"> </w:t>
            </w:r>
            <w:r w:rsidRPr="00D30426">
              <w:rPr>
                <w:sz w:val="18"/>
                <w:szCs w:val="18"/>
              </w:rPr>
              <w:t>podatkov</w:t>
            </w:r>
            <w:r>
              <w:rPr>
                <w:sz w:val="18"/>
                <w:szCs w:val="18"/>
              </w:rPr>
              <w:t>;</w:t>
            </w:r>
          </w:p>
        </w:tc>
      </w:tr>
      <w:tr w:rsidR="001E41B5" w14:paraId="7F762AE4" w14:textId="77777777" w:rsidTr="006A7C77">
        <w:trPr>
          <w:trHeight w:val="214"/>
        </w:trPr>
        <w:tc>
          <w:tcPr>
            <w:tcW w:w="817" w:type="dxa"/>
          </w:tcPr>
          <w:p w14:paraId="7F7718D2" w14:textId="77777777" w:rsidR="001E41B5" w:rsidRDefault="001E41B5" w:rsidP="006A7C77">
            <w:pPr>
              <w:pStyle w:val="Default"/>
              <w:rPr>
                <w:color w:val="211E1F"/>
                <w:sz w:val="17"/>
                <w:szCs w:val="17"/>
              </w:rPr>
            </w:pPr>
            <w:r>
              <w:rPr>
                <w:b/>
                <w:bCs/>
                <w:color w:val="211E1F"/>
                <w:sz w:val="17"/>
                <w:szCs w:val="17"/>
              </w:rPr>
              <w:t xml:space="preserve">6. </w:t>
            </w:r>
          </w:p>
        </w:tc>
        <w:tc>
          <w:tcPr>
            <w:tcW w:w="9049" w:type="dxa"/>
          </w:tcPr>
          <w:p w14:paraId="17003ECE" w14:textId="10DCDFB3" w:rsidR="001E41B5" w:rsidRDefault="001E41B5" w:rsidP="009F6382">
            <w:pPr>
              <w:pStyle w:val="Default"/>
              <w:rPr>
                <w:sz w:val="18"/>
                <w:szCs w:val="18"/>
              </w:rPr>
            </w:pPr>
            <w:r>
              <w:rPr>
                <w:sz w:val="18"/>
                <w:szCs w:val="18"/>
              </w:rPr>
              <w:t>da soglašamo,</w:t>
            </w:r>
            <w:r w:rsidR="009F6382">
              <w:rPr>
                <w:sz w:val="18"/>
                <w:szCs w:val="18"/>
              </w:rPr>
              <w:t xml:space="preserve"> da agencija pridobi </w:t>
            </w:r>
            <w:r>
              <w:rPr>
                <w:sz w:val="18"/>
                <w:szCs w:val="18"/>
              </w:rPr>
              <w:t xml:space="preserve">podatke, ki </w:t>
            </w:r>
            <w:r w:rsidR="009F6382">
              <w:rPr>
                <w:sz w:val="18"/>
                <w:szCs w:val="18"/>
              </w:rPr>
              <w:t>so potrebni za odločanje o vlogi, iz uradnih evidenc;</w:t>
            </w:r>
            <w:r>
              <w:rPr>
                <w:sz w:val="18"/>
                <w:szCs w:val="18"/>
              </w:rPr>
              <w:t xml:space="preserve"> </w:t>
            </w:r>
          </w:p>
        </w:tc>
      </w:tr>
      <w:tr w:rsidR="009F6382" w14:paraId="013043EA" w14:textId="77777777" w:rsidTr="006A7C77">
        <w:trPr>
          <w:trHeight w:val="214"/>
        </w:trPr>
        <w:tc>
          <w:tcPr>
            <w:tcW w:w="817" w:type="dxa"/>
          </w:tcPr>
          <w:p w14:paraId="278DDC0B" w14:textId="1ED66244" w:rsidR="009F6382" w:rsidRDefault="009F6382" w:rsidP="006A7C77">
            <w:pPr>
              <w:pStyle w:val="Default"/>
              <w:rPr>
                <w:b/>
                <w:bCs/>
                <w:color w:val="211E1F"/>
                <w:sz w:val="17"/>
                <w:szCs w:val="17"/>
              </w:rPr>
            </w:pPr>
            <w:r>
              <w:rPr>
                <w:b/>
                <w:bCs/>
                <w:color w:val="211E1F"/>
                <w:sz w:val="17"/>
                <w:szCs w:val="17"/>
              </w:rPr>
              <w:t>7.</w:t>
            </w:r>
          </w:p>
        </w:tc>
        <w:tc>
          <w:tcPr>
            <w:tcW w:w="9049" w:type="dxa"/>
          </w:tcPr>
          <w:p w14:paraId="083F586F" w14:textId="13D1340B" w:rsidR="009F6382" w:rsidRDefault="009F6382" w:rsidP="009F6382">
            <w:pPr>
              <w:pStyle w:val="Default"/>
              <w:rPr>
                <w:sz w:val="18"/>
                <w:szCs w:val="18"/>
              </w:rPr>
            </w:pPr>
            <w:r w:rsidRPr="00D30426">
              <w:rPr>
                <w:sz w:val="18"/>
                <w:szCs w:val="18"/>
              </w:rPr>
              <w:t>da bom hranil(a) celotno dokumentacijo, ki je bila podlaga za pridobitev sredstev,</w:t>
            </w:r>
            <w:r>
              <w:rPr>
                <w:sz w:val="18"/>
                <w:szCs w:val="18"/>
              </w:rPr>
              <w:t xml:space="preserve"> </w:t>
            </w:r>
            <w:r w:rsidRPr="00D30426">
              <w:rPr>
                <w:sz w:val="18"/>
                <w:szCs w:val="18"/>
              </w:rPr>
              <w:t>še najmanj pet let od dneva zadnjega izplačila sredstev na transakcijski račun</w:t>
            </w:r>
            <w:r>
              <w:rPr>
                <w:sz w:val="18"/>
                <w:szCs w:val="18"/>
              </w:rPr>
              <w:t>;</w:t>
            </w:r>
          </w:p>
        </w:tc>
      </w:tr>
      <w:tr w:rsidR="009F6382" w14:paraId="60917685" w14:textId="77777777" w:rsidTr="006A7C77">
        <w:trPr>
          <w:trHeight w:val="214"/>
        </w:trPr>
        <w:tc>
          <w:tcPr>
            <w:tcW w:w="817" w:type="dxa"/>
          </w:tcPr>
          <w:p w14:paraId="58B6FAD4" w14:textId="14CE14E5" w:rsidR="009F6382" w:rsidRDefault="009F6382" w:rsidP="006A7C77">
            <w:pPr>
              <w:pStyle w:val="Default"/>
              <w:rPr>
                <w:b/>
                <w:bCs/>
                <w:color w:val="211E1F"/>
                <w:sz w:val="17"/>
                <w:szCs w:val="17"/>
              </w:rPr>
            </w:pPr>
            <w:r>
              <w:rPr>
                <w:b/>
                <w:bCs/>
                <w:color w:val="211E1F"/>
                <w:sz w:val="17"/>
                <w:szCs w:val="17"/>
              </w:rPr>
              <w:t>8.</w:t>
            </w:r>
          </w:p>
        </w:tc>
        <w:tc>
          <w:tcPr>
            <w:tcW w:w="9049" w:type="dxa"/>
          </w:tcPr>
          <w:p w14:paraId="7EC1817C" w14:textId="09B9F94E" w:rsidR="009F6382" w:rsidRPr="00D30426" w:rsidRDefault="009F6382" w:rsidP="009F6382">
            <w:pPr>
              <w:pStyle w:val="Default"/>
              <w:rPr>
                <w:sz w:val="18"/>
                <w:szCs w:val="18"/>
              </w:rPr>
            </w:pPr>
            <w:r w:rsidRPr="00D30426">
              <w:rPr>
                <w:sz w:val="18"/>
                <w:szCs w:val="18"/>
                <w:lang w:eastAsia="sl-SI"/>
              </w:rPr>
              <w:t>da bom agenciji, ministrstvu, revizijskemu organu in drugim nadzornim organom</w:t>
            </w:r>
            <w:r>
              <w:rPr>
                <w:sz w:val="18"/>
                <w:szCs w:val="18"/>
              </w:rPr>
              <w:t xml:space="preserve"> </w:t>
            </w:r>
            <w:r w:rsidRPr="00D30426">
              <w:rPr>
                <w:sz w:val="18"/>
                <w:szCs w:val="18"/>
                <w:lang w:eastAsia="sl-SI"/>
              </w:rPr>
              <w:t>omogočil(a) pregled</w:t>
            </w:r>
            <w:r>
              <w:rPr>
                <w:sz w:val="18"/>
                <w:szCs w:val="18"/>
              </w:rPr>
              <w:t xml:space="preserve"> </w:t>
            </w:r>
            <w:r w:rsidRPr="00D30426">
              <w:rPr>
                <w:sz w:val="18"/>
                <w:szCs w:val="18"/>
                <w:lang w:eastAsia="sl-SI"/>
              </w:rPr>
              <w:t>na kraju samem in dostop do dokumentacije, ki je bila podlaga</w:t>
            </w:r>
            <w:r>
              <w:rPr>
                <w:sz w:val="18"/>
                <w:szCs w:val="18"/>
              </w:rPr>
              <w:t xml:space="preserve"> </w:t>
            </w:r>
            <w:r w:rsidRPr="00D30426">
              <w:rPr>
                <w:sz w:val="18"/>
                <w:szCs w:val="18"/>
                <w:lang w:eastAsia="sl-SI"/>
              </w:rPr>
              <w:t>za pridobitev sredstev</w:t>
            </w:r>
            <w:r>
              <w:rPr>
                <w:sz w:val="18"/>
                <w:szCs w:val="18"/>
                <w:lang w:eastAsia="sl-SI"/>
              </w:rPr>
              <w:t>;</w:t>
            </w:r>
          </w:p>
        </w:tc>
      </w:tr>
      <w:tr w:rsidR="009F6382" w14:paraId="46AC71AF" w14:textId="77777777" w:rsidTr="006A7C77">
        <w:trPr>
          <w:trHeight w:val="214"/>
        </w:trPr>
        <w:tc>
          <w:tcPr>
            <w:tcW w:w="817" w:type="dxa"/>
          </w:tcPr>
          <w:p w14:paraId="05A9A507" w14:textId="62FA9CC5" w:rsidR="009F6382" w:rsidRDefault="009F6382" w:rsidP="006A7C77">
            <w:pPr>
              <w:pStyle w:val="Default"/>
              <w:rPr>
                <w:b/>
                <w:bCs/>
                <w:color w:val="211E1F"/>
                <w:sz w:val="17"/>
                <w:szCs w:val="17"/>
              </w:rPr>
            </w:pPr>
            <w:r>
              <w:rPr>
                <w:b/>
                <w:bCs/>
                <w:color w:val="211E1F"/>
                <w:sz w:val="17"/>
                <w:szCs w:val="17"/>
              </w:rPr>
              <w:t>9.</w:t>
            </w:r>
          </w:p>
        </w:tc>
        <w:tc>
          <w:tcPr>
            <w:tcW w:w="9049" w:type="dxa"/>
          </w:tcPr>
          <w:p w14:paraId="582CB86F" w14:textId="064DB6C3" w:rsidR="009F6382" w:rsidRPr="00D30426" w:rsidRDefault="009F6382" w:rsidP="009F6382">
            <w:pPr>
              <w:pStyle w:val="Default"/>
              <w:rPr>
                <w:sz w:val="18"/>
                <w:szCs w:val="18"/>
                <w:lang w:eastAsia="sl-SI"/>
              </w:rPr>
            </w:pPr>
            <w:r>
              <w:rPr>
                <w:sz w:val="18"/>
                <w:szCs w:val="18"/>
              </w:rPr>
              <w:t xml:space="preserve">da sem </w:t>
            </w:r>
            <w:r w:rsidRPr="00D30426">
              <w:rPr>
                <w:sz w:val="18"/>
                <w:szCs w:val="18"/>
              </w:rPr>
              <w:t>seznanjen(a), da se v skladu z 98. in 99. členom Uredbe 2021/2116/EU moji</w:t>
            </w:r>
            <w:r>
              <w:rPr>
                <w:sz w:val="18"/>
                <w:szCs w:val="18"/>
              </w:rPr>
              <w:t xml:space="preserve"> </w:t>
            </w:r>
            <w:r w:rsidRPr="00D30426">
              <w:rPr>
                <w:sz w:val="18"/>
                <w:szCs w:val="18"/>
              </w:rPr>
              <w:t>osebni podatki: ime in priimek, občina prebivališča ter poštna številka in podatki o</w:t>
            </w:r>
            <w:r>
              <w:rPr>
                <w:sz w:val="18"/>
                <w:szCs w:val="18"/>
              </w:rPr>
              <w:t xml:space="preserve"> </w:t>
            </w:r>
            <w:r w:rsidRPr="00D30426">
              <w:rPr>
                <w:sz w:val="18"/>
                <w:szCs w:val="18"/>
              </w:rPr>
              <w:t>vrsti intervencij in zneskih plačil za intervencije iz sredstev skladov EKJS in EKSRP,</w:t>
            </w:r>
            <w:r>
              <w:rPr>
                <w:sz w:val="18"/>
                <w:szCs w:val="18"/>
              </w:rPr>
              <w:t xml:space="preserve"> </w:t>
            </w:r>
            <w:r w:rsidRPr="00D30426">
              <w:rPr>
                <w:sz w:val="18"/>
                <w:szCs w:val="18"/>
              </w:rPr>
              <w:t>ki jih prejmem za posamezno finančno leto, objavijo na osrednjem spletnem mestu</w:t>
            </w:r>
            <w:r>
              <w:rPr>
                <w:sz w:val="18"/>
                <w:szCs w:val="18"/>
              </w:rPr>
              <w:t xml:space="preserve"> </w:t>
            </w:r>
            <w:r w:rsidRPr="00D30426">
              <w:rPr>
                <w:sz w:val="18"/>
                <w:szCs w:val="18"/>
              </w:rPr>
              <w:t>državne uprave, do katere ima vzpostavljeno povezavo tudi enotna spletna stran</w:t>
            </w:r>
            <w:r>
              <w:rPr>
                <w:sz w:val="18"/>
                <w:szCs w:val="18"/>
              </w:rPr>
              <w:t xml:space="preserve"> </w:t>
            </w:r>
            <w:r w:rsidRPr="00D30426">
              <w:rPr>
                <w:sz w:val="18"/>
                <w:szCs w:val="18"/>
              </w:rPr>
              <w:t>Evropske unije</w:t>
            </w:r>
            <w:r>
              <w:rPr>
                <w:sz w:val="18"/>
                <w:szCs w:val="18"/>
              </w:rPr>
              <w:t>;</w:t>
            </w:r>
          </w:p>
        </w:tc>
      </w:tr>
      <w:tr w:rsidR="009F6382" w14:paraId="7EE94584" w14:textId="77777777" w:rsidTr="006A7C77">
        <w:trPr>
          <w:trHeight w:val="214"/>
        </w:trPr>
        <w:tc>
          <w:tcPr>
            <w:tcW w:w="817" w:type="dxa"/>
          </w:tcPr>
          <w:p w14:paraId="608B943D" w14:textId="73BADE8C" w:rsidR="009F6382" w:rsidRDefault="009F6382" w:rsidP="006A7C77">
            <w:pPr>
              <w:pStyle w:val="Default"/>
              <w:rPr>
                <w:b/>
                <w:bCs/>
                <w:color w:val="211E1F"/>
                <w:sz w:val="17"/>
                <w:szCs w:val="17"/>
              </w:rPr>
            </w:pPr>
            <w:r>
              <w:rPr>
                <w:b/>
                <w:bCs/>
                <w:color w:val="211E1F"/>
                <w:sz w:val="17"/>
                <w:szCs w:val="17"/>
              </w:rPr>
              <w:t>10.</w:t>
            </w:r>
          </w:p>
        </w:tc>
        <w:tc>
          <w:tcPr>
            <w:tcW w:w="9049" w:type="dxa"/>
          </w:tcPr>
          <w:p w14:paraId="65C2D81A" w14:textId="2767DB62" w:rsidR="009F6382" w:rsidRDefault="009F6382" w:rsidP="009F6382">
            <w:pPr>
              <w:pStyle w:val="Default"/>
              <w:rPr>
                <w:sz w:val="18"/>
                <w:szCs w:val="18"/>
              </w:rPr>
            </w:pPr>
            <w:r>
              <w:rPr>
                <w:sz w:val="18"/>
                <w:szCs w:val="18"/>
              </w:rPr>
              <w:t xml:space="preserve">da sem </w:t>
            </w:r>
            <w:r w:rsidRPr="00D30426">
              <w:rPr>
                <w:sz w:val="18"/>
                <w:szCs w:val="18"/>
              </w:rPr>
              <w:t>seznanjen(a), da se podatki objavijo vsako leto najpozneje 31. maja za</w:t>
            </w:r>
            <w:r>
              <w:rPr>
                <w:sz w:val="18"/>
                <w:szCs w:val="18"/>
              </w:rPr>
              <w:t xml:space="preserve"> </w:t>
            </w:r>
            <w:r w:rsidRPr="00D30426">
              <w:rPr>
                <w:sz w:val="18"/>
                <w:szCs w:val="18"/>
              </w:rPr>
              <w:t>predhodno proračunsko leto in so dostopni dve leti od dneva prve objave</w:t>
            </w:r>
            <w:r>
              <w:rPr>
                <w:sz w:val="18"/>
                <w:szCs w:val="18"/>
              </w:rPr>
              <w:t>;</w:t>
            </w:r>
          </w:p>
        </w:tc>
      </w:tr>
      <w:tr w:rsidR="009F6382" w14:paraId="4E4F26E4" w14:textId="77777777" w:rsidTr="006A7C77">
        <w:trPr>
          <w:trHeight w:val="214"/>
        </w:trPr>
        <w:tc>
          <w:tcPr>
            <w:tcW w:w="817" w:type="dxa"/>
          </w:tcPr>
          <w:p w14:paraId="51E4443F" w14:textId="62154EE6" w:rsidR="009F6382" w:rsidRDefault="009F6382" w:rsidP="006A7C77">
            <w:pPr>
              <w:pStyle w:val="Default"/>
              <w:rPr>
                <w:b/>
                <w:bCs/>
                <w:color w:val="211E1F"/>
                <w:sz w:val="17"/>
                <w:szCs w:val="17"/>
              </w:rPr>
            </w:pPr>
            <w:r>
              <w:rPr>
                <w:b/>
                <w:bCs/>
                <w:color w:val="211E1F"/>
                <w:sz w:val="17"/>
                <w:szCs w:val="17"/>
              </w:rPr>
              <w:t>11.</w:t>
            </w:r>
          </w:p>
        </w:tc>
        <w:tc>
          <w:tcPr>
            <w:tcW w:w="9049" w:type="dxa"/>
          </w:tcPr>
          <w:p w14:paraId="3D1AF5A9" w14:textId="4E480B0A" w:rsidR="009F6382" w:rsidRDefault="009F6382" w:rsidP="009F6382">
            <w:pPr>
              <w:pStyle w:val="Default"/>
              <w:rPr>
                <w:sz w:val="18"/>
                <w:szCs w:val="18"/>
              </w:rPr>
            </w:pPr>
            <w:r>
              <w:rPr>
                <w:sz w:val="18"/>
                <w:szCs w:val="18"/>
              </w:rPr>
              <w:t xml:space="preserve">da sem </w:t>
            </w:r>
            <w:r w:rsidRPr="00D30426">
              <w:rPr>
                <w:sz w:val="18"/>
                <w:szCs w:val="18"/>
              </w:rPr>
              <w:t>seznanjen(a), da lahko podatke o prejemnikih sredstev v skladu z 98. členom</w:t>
            </w:r>
            <w:r>
              <w:rPr>
                <w:sz w:val="18"/>
                <w:szCs w:val="18"/>
              </w:rPr>
              <w:t xml:space="preserve"> </w:t>
            </w:r>
            <w:r w:rsidRPr="00D30426">
              <w:rPr>
                <w:sz w:val="18"/>
                <w:szCs w:val="18"/>
              </w:rPr>
              <w:t>Uredbe 2021/2116/EU obdelujejo revizijski in preiskovalni organi Unije in Republike</w:t>
            </w:r>
            <w:r>
              <w:rPr>
                <w:sz w:val="18"/>
                <w:szCs w:val="18"/>
              </w:rPr>
              <w:t xml:space="preserve"> </w:t>
            </w:r>
            <w:r w:rsidRPr="00D30426">
              <w:rPr>
                <w:sz w:val="18"/>
                <w:szCs w:val="18"/>
              </w:rPr>
              <w:t>Slovenije z namenom varovanja finančnih interesov Unije</w:t>
            </w:r>
            <w:r>
              <w:rPr>
                <w:sz w:val="18"/>
                <w:szCs w:val="18"/>
              </w:rPr>
              <w:t>;</w:t>
            </w:r>
          </w:p>
        </w:tc>
      </w:tr>
      <w:tr w:rsidR="009F6382" w14:paraId="51C4BDD1" w14:textId="77777777" w:rsidTr="006A7C77">
        <w:trPr>
          <w:trHeight w:val="214"/>
        </w:trPr>
        <w:tc>
          <w:tcPr>
            <w:tcW w:w="817" w:type="dxa"/>
          </w:tcPr>
          <w:p w14:paraId="5E66022F" w14:textId="159ADCBC" w:rsidR="009F6382" w:rsidRDefault="009F6382" w:rsidP="006A7C77">
            <w:pPr>
              <w:pStyle w:val="Default"/>
              <w:rPr>
                <w:b/>
                <w:bCs/>
                <w:color w:val="211E1F"/>
                <w:sz w:val="17"/>
                <w:szCs w:val="17"/>
              </w:rPr>
            </w:pPr>
            <w:r>
              <w:rPr>
                <w:b/>
                <w:bCs/>
                <w:color w:val="211E1F"/>
                <w:sz w:val="17"/>
                <w:szCs w:val="17"/>
              </w:rPr>
              <w:t>12.</w:t>
            </w:r>
          </w:p>
        </w:tc>
        <w:tc>
          <w:tcPr>
            <w:tcW w:w="9049" w:type="dxa"/>
          </w:tcPr>
          <w:p w14:paraId="0A6EA536" w14:textId="75D8BF3D" w:rsidR="009F6382" w:rsidRDefault="009F6382" w:rsidP="009F6382">
            <w:pPr>
              <w:pStyle w:val="Default"/>
              <w:rPr>
                <w:sz w:val="18"/>
                <w:szCs w:val="18"/>
              </w:rPr>
            </w:pPr>
            <w:r>
              <w:rPr>
                <w:sz w:val="18"/>
                <w:szCs w:val="18"/>
              </w:rPr>
              <w:t xml:space="preserve">da sem </w:t>
            </w:r>
            <w:r w:rsidRPr="00D30426">
              <w:rPr>
                <w:sz w:val="18"/>
                <w:szCs w:val="18"/>
              </w:rPr>
              <w:t>seznanjen(a), da Republika Slovenija in Evropska komisija lahko zbirata</w:t>
            </w:r>
            <w:r>
              <w:rPr>
                <w:sz w:val="18"/>
                <w:szCs w:val="18"/>
              </w:rPr>
              <w:t xml:space="preserve"> </w:t>
            </w:r>
            <w:r w:rsidRPr="00D30426">
              <w:rPr>
                <w:sz w:val="18"/>
                <w:szCs w:val="18"/>
              </w:rPr>
              <w:t>osebne podatke zaradi izvajanja svojih upravljavskih, kontrolnih in revizijskih</w:t>
            </w:r>
            <w:r>
              <w:rPr>
                <w:sz w:val="18"/>
                <w:szCs w:val="18"/>
              </w:rPr>
              <w:t xml:space="preserve"> </w:t>
            </w:r>
            <w:r w:rsidRPr="00D30426">
              <w:rPr>
                <w:sz w:val="18"/>
                <w:szCs w:val="18"/>
              </w:rPr>
              <w:t>obveznosti ter obveznosti spremljanja in vrednotenja intervencij v okviru Uredbe</w:t>
            </w:r>
            <w:r>
              <w:rPr>
                <w:sz w:val="18"/>
                <w:szCs w:val="18"/>
              </w:rPr>
              <w:t xml:space="preserve"> </w:t>
            </w:r>
            <w:r w:rsidRPr="00D30426">
              <w:rPr>
                <w:sz w:val="18"/>
                <w:szCs w:val="18"/>
              </w:rPr>
              <w:t>2021/2116/EU, ter tudi za statistične namene in teh podatkov ne obdelujeta na</w:t>
            </w:r>
            <w:r>
              <w:rPr>
                <w:sz w:val="18"/>
                <w:szCs w:val="18"/>
              </w:rPr>
              <w:t xml:space="preserve"> </w:t>
            </w:r>
            <w:r w:rsidRPr="00D30426">
              <w:rPr>
                <w:sz w:val="18"/>
                <w:szCs w:val="18"/>
              </w:rPr>
              <w:t>način, ki ni v skladu s tem namenom. Kadar se osebni podatki obdelujejo zaradi</w:t>
            </w:r>
            <w:r>
              <w:rPr>
                <w:sz w:val="18"/>
                <w:szCs w:val="18"/>
              </w:rPr>
              <w:t xml:space="preserve"> </w:t>
            </w:r>
            <w:r w:rsidRPr="00D30426">
              <w:rPr>
                <w:sz w:val="18"/>
                <w:szCs w:val="18"/>
              </w:rPr>
              <w:t>spremljanja in vrednotenja ter za statistične namene, se spremenijo v anonimne in</w:t>
            </w:r>
            <w:r>
              <w:rPr>
                <w:sz w:val="18"/>
                <w:szCs w:val="18"/>
              </w:rPr>
              <w:t xml:space="preserve"> </w:t>
            </w:r>
            <w:r w:rsidRPr="00D30426">
              <w:rPr>
                <w:sz w:val="18"/>
                <w:szCs w:val="18"/>
              </w:rPr>
              <w:t>obdelajo le v zbirni obliki</w:t>
            </w:r>
            <w:r>
              <w:rPr>
                <w:sz w:val="18"/>
                <w:szCs w:val="18"/>
              </w:rPr>
              <w:t>;</w:t>
            </w:r>
          </w:p>
        </w:tc>
      </w:tr>
      <w:tr w:rsidR="009F6382" w14:paraId="7D1F85A8" w14:textId="77777777" w:rsidTr="006A7C77">
        <w:trPr>
          <w:trHeight w:val="214"/>
        </w:trPr>
        <w:tc>
          <w:tcPr>
            <w:tcW w:w="817" w:type="dxa"/>
          </w:tcPr>
          <w:p w14:paraId="537952D8" w14:textId="764D9DFB" w:rsidR="009F6382" w:rsidRDefault="009F6382" w:rsidP="006A7C77">
            <w:pPr>
              <w:pStyle w:val="Default"/>
              <w:rPr>
                <w:b/>
                <w:bCs/>
                <w:color w:val="211E1F"/>
                <w:sz w:val="17"/>
                <w:szCs w:val="17"/>
              </w:rPr>
            </w:pPr>
            <w:r>
              <w:rPr>
                <w:b/>
                <w:bCs/>
                <w:color w:val="211E1F"/>
                <w:sz w:val="17"/>
                <w:szCs w:val="17"/>
              </w:rPr>
              <w:t>13.</w:t>
            </w:r>
          </w:p>
        </w:tc>
        <w:tc>
          <w:tcPr>
            <w:tcW w:w="9049" w:type="dxa"/>
          </w:tcPr>
          <w:p w14:paraId="706C12F0" w14:textId="4B145B79" w:rsidR="009F6382" w:rsidRDefault="009F6382" w:rsidP="009F6382">
            <w:pPr>
              <w:pStyle w:val="Default"/>
              <w:rPr>
                <w:sz w:val="18"/>
                <w:szCs w:val="18"/>
              </w:rPr>
            </w:pPr>
            <w:r>
              <w:rPr>
                <w:sz w:val="18"/>
                <w:szCs w:val="18"/>
              </w:rPr>
              <w:t xml:space="preserve">da sem </w:t>
            </w:r>
            <w:r w:rsidRPr="00D30426">
              <w:rPr>
                <w:sz w:val="18"/>
                <w:szCs w:val="18"/>
              </w:rPr>
              <w:t>seznanjen(a), da imam v zvezi z objavo in obdelavo osebnih podatkov v skladu</w:t>
            </w:r>
            <w:r>
              <w:rPr>
                <w:sz w:val="18"/>
                <w:szCs w:val="18"/>
              </w:rPr>
              <w:t xml:space="preserve"> </w:t>
            </w:r>
            <w:r w:rsidRPr="00D30426">
              <w:rPr>
                <w:sz w:val="18"/>
                <w:szCs w:val="18"/>
              </w:rPr>
              <w:t>z zakonom, ki ureja varstvo osebnih podatkov, Uredbo 2016/679/EU (»Uredba</w:t>
            </w:r>
            <w:r>
              <w:rPr>
                <w:sz w:val="18"/>
                <w:szCs w:val="18"/>
              </w:rPr>
              <w:t xml:space="preserve"> </w:t>
            </w:r>
            <w:r w:rsidRPr="00D30426">
              <w:rPr>
                <w:sz w:val="18"/>
                <w:szCs w:val="18"/>
              </w:rPr>
              <w:t>GDPR«) in Uredbo 2018/1725/EU pravico do posameznikovega dostopa, popravka,</w:t>
            </w:r>
            <w:r>
              <w:rPr>
                <w:sz w:val="18"/>
                <w:szCs w:val="18"/>
              </w:rPr>
              <w:t xml:space="preserve"> </w:t>
            </w:r>
            <w:r w:rsidRPr="00D30426">
              <w:rPr>
                <w:sz w:val="18"/>
                <w:szCs w:val="18"/>
              </w:rPr>
              <w:t>izbrisa (pozabe), do omejitve obdelave, do prenosljivosti podatkov, ugovora in</w:t>
            </w:r>
            <w:r>
              <w:rPr>
                <w:sz w:val="18"/>
                <w:szCs w:val="18"/>
              </w:rPr>
              <w:t xml:space="preserve"> </w:t>
            </w:r>
            <w:r w:rsidRPr="00D30426">
              <w:rPr>
                <w:sz w:val="18"/>
                <w:szCs w:val="18"/>
              </w:rPr>
              <w:t>pritožbe pri nadzornem organu. Zahteva ali ugovor v zvezi s temi pravicami se vloži</w:t>
            </w:r>
            <w:r>
              <w:rPr>
                <w:sz w:val="18"/>
                <w:szCs w:val="18"/>
              </w:rPr>
              <w:t xml:space="preserve"> </w:t>
            </w:r>
            <w:r w:rsidRPr="00D30426">
              <w:rPr>
                <w:sz w:val="18"/>
                <w:szCs w:val="18"/>
              </w:rPr>
              <w:t>pisno ali ustno na zapisnik pri agenciji. Seznanjen sem, da so nadaljnje informacije</w:t>
            </w:r>
            <w:r>
              <w:rPr>
                <w:sz w:val="18"/>
                <w:szCs w:val="18"/>
              </w:rPr>
              <w:t xml:space="preserve"> </w:t>
            </w:r>
            <w:r w:rsidRPr="00D30426">
              <w:rPr>
                <w:sz w:val="18"/>
                <w:szCs w:val="18"/>
              </w:rPr>
              <w:t>za posameznike, katerih osebne podatke bo obdelovala agencija, objavljene na</w:t>
            </w:r>
            <w:r>
              <w:rPr>
                <w:sz w:val="18"/>
                <w:szCs w:val="18"/>
              </w:rPr>
              <w:t xml:space="preserve"> </w:t>
            </w:r>
            <w:r w:rsidRPr="00D30426">
              <w:rPr>
                <w:sz w:val="18"/>
                <w:szCs w:val="18"/>
              </w:rPr>
              <w:t>spletni strani agencije</w:t>
            </w:r>
            <w:r>
              <w:rPr>
                <w:sz w:val="18"/>
                <w:szCs w:val="18"/>
              </w:rPr>
              <w:t>;</w:t>
            </w:r>
          </w:p>
        </w:tc>
      </w:tr>
      <w:tr w:rsidR="009F6382" w14:paraId="4EEA2C11" w14:textId="77777777" w:rsidTr="006A7C77">
        <w:trPr>
          <w:trHeight w:val="214"/>
        </w:trPr>
        <w:tc>
          <w:tcPr>
            <w:tcW w:w="817" w:type="dxa"/>
          </w:tcPr>
          <w:p w14:paraId="5539E7B0" w14:textId="2805CC1D" w:rsidR="009F6382" w:rsidRDefault="009F6382" w:rsidP="006A7C77">
            <w:pPr>
              <w:pStyle w:val="Default"/>
              <w:rPr>
                <w:b/>
                <w:bCs/>
                <w:color w:val="211E1F"/>
                <w:sz w:val="17"/>
                <w:szCs w:val="17"/>
              </w:rPr>
            </w:pPr>
            <w:r>
              <w:rPr>
                <w:b/>
                <w:bCs/>
                <w:color w:val="211E1F"/>
                <w:sz w:val="17"/>
                <w:szCs w:val="17"/>
              </w:rPr>
              <w:t>14.</w:t>
            </w:r>
          </w:p>
        </w:tc>
        <w:tc>
          <w:tcPr>
            <w:tcW w:w="9049" w:type="dxa"/>
          </w:tcPr>
          <w:p w14:paraId="297A2BAC" w14:textId="167CC1E2" w:rsidR="009F6382" w:rsidRDefault="009F6382" w:rsidP="009F6382">
            <w:pPr>
              <w:pStyle w:val="Default"/>
              <w:rPr>
                <w:sz w:val="18"/>
                <w:szCs w:val="18"/>
              </w:rPr>
            </w:pPr>
            <w:r w:rsidRPr="00D30426">
              <w:rPr>
                <w:sz w:val="18"/>
                <w:szCs w:val="18"/>
              </w:rPr>
              <w:t>da v zvezi z uveljavljenjem sredstev ni podana goljufija ali drugo nezakonito dejanje,</w:t>
            </w:r>
            <w:r>
              <w:rPr>
                <w:sz w:val="18"/>
                <w:szCs w:val="18"/>
              </w:rPr>
              <w:t xml:space="preserve"> </w:t>
            </w:r>
            <w:r w:rsidRPr="00D30426">
              <w:rPr>
                <w:sz w:val="18"/>
                <w:szCs w:val="18"/>
              </w:rPr>
              <w:t>ki vpliva na finančne interese EU, ter da sem seznanjen</w:t>
            </w:r>
            <w:r>
              <w:rPr>
                <w:sz w:val="18"/>
                <w:szCs w:val="18"/>
              </w:rPr>
              <w:t>(</w:t>
            </w:r>
            <w:r w:rsidRPr="00D30426">
              <w:rPr>
                <w:sz w:val="18"/>
                <w:szCs w:val="18"/>
              </w:rPr>
              <w:t>a</w:t>
            </w:r>
            <w:r>
              <w:rPr>
                <w:sz w:val="18"/>
                <w:szCs w:val="18"/>
              </w:rPr>
              <w:t>)</w:t>
            </w:r>
            <w:r w:rsidRPr="00D30426">
              <w:rPr>
                <w:sz w:val="18"/>
                <w:szCs w:val="18"/>
              </w:rPr>
              <w:t xml:space="preserve"> s tem, da agencija izvaja</w:t>
            </w:r>
            <w:r>
              <w:rPr>
                <w:sz w:val="18"/>
                <w:szCs w:val="18"/>
              </w:rPr>
              <w:t xml:space="preserve"> </w:t>
            </w:r>
            <w:r w:rsidRPr="00D30426">
              <w:rPr>
                <w:sz w:val="18"/>
                <w:szCs w:val="18"/>
              </w:rPr>
              <w:t>ukrepe za preprečevanje, odkrivanje in odzivanje na goljufije in druga nezakonita</w:t>
            </w:r>
            <w:r>
              <w:rPr>
                <w:sz w:val="18"/>
                <w:szCs w:val="18"/>
              </w:rPr>
              <w:t xml:space="preserve"> </w:t>
            </w:r>
            <w:r w:rsidRPr="00D30426">
              <w:rPr>
                <w:sz w:val="18"/>
                <w:szCs w:val="18"/>
              </w:rPr>
              <w:t>dejanja, ki vplivajo na finančne interese EU</w:t>
            </w:r>
            <w:r>
              <w:rPr>
                <w:sz w:val="18"/>
                <w:szCs w:val="18"/>
              </w:rPr>
              <w:t>;</w:t>
            </w:r>
          </w:p>
        </w:tc>
      </w:tr>
      <w:tr w:rsidR="009F6382" w14:paraId="1D98EBA0" w14:textId="77777777" w:rsidTr="006A7C77">
        <w:trPr>
          <w:trHeight w:val="214"/>
        </w:trPr>
        <w:tc>
          <w:tcPr>
            <w:tcW w:w="817" w:type="dxa"/>
          </w:tcPr>
          <w:p w14:paraId="261C44D4" w14:textId="41015CC7" w:rsidR="009F6382" w:rsidRDefault="009F6382" w:rsidP="006A7C77">
            <w:pPr>
              <w:pStyle w:val="Default"/>
              <w:rPr>
                <w:b/>
                <w:bCs/>
                <w:color w:val="211E1F"/>
                <w:sz w:val="17"/>
                <w:szCs w:val="17"/>
              </w:rPr>
            </w:pPr>
            <w:r>
              <w:rPr>
                <w:b/>
                <w:bCs/>
                <w:color w:val="211E1F"/>
                <w:sz w:val="17"/>
                <w:szCs w:val="17"/>
              </w:rPr>
              <w:t>15.</w:t>
            </w:r>
          </w:p>
        </w:tc>
        <w:tc>
          <w:tcPr>
            <w:tcW w:w="9049" w:type="dxa"/>
          </w:tcPr>
          <w:p w14:paraId="25894140" w14:textId="6C66A6A2" w:rsidR="009F6382" w:rsidRPr="00D30426" w:rsidRDefault="009F6382" w:rsidP="009F6382">
            <w:pPr>
              <w:pStyle w:val="Default"/>
              <w:rPr>
                <w:sz w:val="18"/>
                <w:szCs w:val="18"/>
              </w:rPr>
            </w:pPr>
            <w:r>
              <w:rPr>
                <w:sz w:val="18"/>
                <w:szCs w:val="18"/>
              </w:rPr>
              <w:t xml:space="preserve">da v primeru uveljavljanja nadomestila za izgubo dohodka iz intervencije prestrukturiranje in preusmeritev vinogradov </w:t>
            </w:r>
            <w:r w:rsidR="00D657AF" w:rsidRPr="00D30426">
              <w:rPr>
                <w:sz w:val="18"/>
                <w:szCs w:val="18"/>
                <w:lang w:eastAsia="sl-SI"/>
              </w:rPr>
              <w:t>dovoli</w:t>
            </w:r>
            <w:r w:rsidR="00D657AF">
              <w:rPr>
                <w:sz w:val="18"/>
                <w:szCs w:val="18"/>
                <w:lang w:eastAsia="sl-SI"/>
              </w:rPr>
              <w:t>m</w:t>
            </w:r>
            <w:r w:rsidR="00D657AF" w:rsidRPr="00D30426">
              <w:rPr>
                <w:sz w:val="18"/>
                <w:szCs w:val="18"/>
                <w:lang w:eastAsia="sl-SI"/>
              </w:rPr>
              <w:t xml:space="preserve"> pregled zasajene površine </w:t>
            </w:r>
            <w:r w:rsidR="00D657AF">
              <w:rPr>
                <w:sz w:val="18"/>
                <w:szCs w:val="18"/>
                <w:lang w:eastAsia="sl-SI"/>
              </w:rPr>
              <w:t>agenciji</w:t>
            </w:r>
            <w:r w:rsidR="00D657AF" w:rsidRPr="00D30426">
              <w:rPr>
                <w:sz w:val="18"/>
                <w:szCs w:val="18"/>
                <w:lang w:eastAsia="sl-SI"/>
              </w:rPr>
              <w:t xml:space="preserve"> in drugim nadzornim organom</w:t>
            </w:r>
            <w:r w:rsidR="00D657AF">
              <w:rPr>
                <w:sz w:val="18"/>
                <w:szCs w:val="18"/>
                <w:lang w:eastAsia="sl-SI"/>
              </w:rPr>
              <w:t>;</w:t>
            </w:r>
          </w:p>
        </w:tc>
      </w:tr>
      <w:tr w:rsidR="00D657AF" w14:paraId="43B64917" w14:textId="77777777" w:rsidTr="00D657AF">
        <w:trPr>
          <w:trHeight w:val="621"/>
        </w:trPr>
        <w:tc>
          <w:tcPr>
            <w:tcW w:w="817" w:type="dxa"/>
          </w:tcPr>
          <w:p w14:paraId="07BBE471" w14:textId="44071FDA" w:rsidR="00D657AF" w:rsidRDefault="00D657AF" w:rsidP="006A7C77">
            <w:pPr>
              <w:pStyle w:val="Default"/>
              <w:rPr>
                <w:b/>
                <w:bCs/>
                <w:color w:val="211E1F"/>
                <w:sz w:val="17"/>
                <w:szCs w:val="17"/>
              </w:rPr>
            </w:pPr>
            <w:r>
              <w:rPr>
                <w:b/>
                <w:bCs/>
                <w:color w:val="211E1F"/>
                <w:sz w:val="17"/>
                <w:szCs w:val="17"/>
              </w:rPr>
              <w:t>16.</w:t>
            </w:r>
          </w:p>
        </w:tc>
        <w:tc>
          <w:tcPr>
            <w:tcW w:w="9049" w:type="dxa"/>
          </w:tcPr>
          <w:p w14:paraId="4E378A02" w14:textId="375ED950" w:rsidR="00D657AF" w:rsidRDefault="00D657AF" w:rsidP="00D657AF">
            <w:pPr>
              <w:pStyle w:val="Default"/>
              <w:rPr>
                <w:sz w:val="18"/>
                <w:szCs w:val="18"/>
              </w:rPr>
            </w:pPr>
            <w:r w:rsidRPr="00D30426">
              <w:rPr>
                <w:sz w:val="18"/>
                <w:szCs w:val="18"/>
              </w:rPr>
              <w:t xml:space="preserve">da </w:t>
            </w:r>
            <w:r>
              <w:rPr>
                <w:sz w:val="18"/>
                <w:szCs w:val="18"/>
              </w:rPr>
              <w:t xml:space="preserve">sem </w:t>
            </w:r>
            <w:r w:rsidRPr="00D30426">
              <w:rPr>
                <w:sz w:val="18"/>
                <w:szCs w:val="18"/>
              </w:rPr>
              <w:t>seznanjen, da mora</w:t>
            </w:r>
            <w:r>
              <w:rPr>
                <w:sz w:val="18"/>
                <w:szCs w:val="18"/>
              </w:rPr>
              <w:t>m</w:t>
            </w:r>
            <w:r w:rsidRPr="00D30426">
              <w:rPr>
                <w:sz w:val="18"/>
                <w:szCs w:val="18"/>
              </w:rPr>
              <w:t xml:space="preserve"> </w:t>
            </w:r>
            <w:r w:rsidRPr="00E544BF">
              <w:rPr>
                <w:sz w:val="18"/>
                <w:szCs w:val="18"/>
              </w:rPr>
              <w:t xml:space="preserve">v primeru </w:t>
            </w:r>
            <w:r>
              <w:rPr>
                <w:sz w:val="18"/>
                <w:szCs w:val="18"/>
              </w:rPr>
              <w:t>uveljavljanja podpore za prestrukturiranje in preusmeritev vinogradov</w:t>
            </w:r>
            <w:r w:rsidRPr="00D30426">
              <w:rPr>
                <w:sz w:val="18"/>
                <w:szCs w:val="18"/>
              </w:rPr>
              <w:t xml:space="preserve"> pred prestrukturiranjem vinograda pridobiti odločbo o uvedbi agromelioracije v skladu z zakonom, ki ureja kmetijska zemljišča, če se s prestrukturiranjem vinograda izvaja zahtevna agromelioracija</w:t>
            </w:r>
            <w:r>
              <w:rPr>
                <w:sz w:val="18"/>
                <w:szCs w:val="18"/>
              </w:rPr>
              <w:t>.</w:t>
            </w:r>
          </w:p>
        </w:tc>
      </w:tr>
    </w:tbl>
    <w:p w14:paraId="735866A9" w14:textId="77777777" w:rsidR="001E41B5" w:rsidRDefault="001E41B5" w:rsidP="001E41B5">
      <w:pPr>
        <w:pStyle w:val="Default"/>
      </w:pPr>
    </w:p>
    <w:p w14:paraId="216748B9" w14:textId="77777777" w:rsidR="001E41B5" w:rsidRDefault="001E41B5" w:rsidP="001E41B5">
      <w:pPr>
        <w:pStyle w:val="Default"/>
        <w:rPr>
          <w:sz w:val="20"/>
          <w:szCs w:val="20"/>
        </w:rPr>
      </w:pPr>
      <w:r>
        <w:t xml:space="preserve"> </w:t>
      </w:r>
      <w:r>
        <w:rPr>
          <w:sz w:val="20"/>
          <w:szCs w:val="20"/>
        </w:rPr>
        <w:t xml:space="preserve">Kraj: ________________, datum ______________ </w:t>
      </w:r>
      <w:r>
        <w:rPr>
          <w:sz w:val="20"/>
          <w:szCs w:val="20"/>
        </w:rPr>
        <w:tab/>
      </w:r>
      <w:r>
        <w:rPr>
          <w:sz w:val="20"/>
          <w:szCs w:val="20"/>
        </w:rPr>
        <w:tab/>
        <w:t xml:space="preserve">Podpis upravičenca/odgovorne </w:t>
      </w:r>
    </w:p>
    <w:p w14:paraId="125DA745" w14:textId="77777777" w:rsidR="001E41B5" w:rsidRDefault="001E41B5" w:rsidP="001E41B5">
      <w:pPr>
        <w:pStyle w:val="Default"/>
        <w:ind w:left="4956" w:firstLine="708"/>
        <w:rPr>
          <w:sz w:val="20"/>
          <w:szCs w:val="20"/>
        </w:rPr>
      </w:pPr>
      <w:r>
        <w:rPr>
          <w:sz w:val="20"/>
          <w:szCs w:val="20"/>
        </w:rPr>
        <w:t xml:space="preserve">osebe upravičenca: </w:t>
      </w:r>
    </w:p>
    <w:p w14:paraId="2DE6AF2D" w14:textId="77777777" w:rsidR="001E41B5" w:rsidRDefault="001E41B5" w:rsidP="001E41B5">
      <w:pPr>
        <w:spacing w:beforeAutospacing="1" w:afterAutospacing="1" w:line="240" w:lineRule="auto"/>
        <w:ind w:left="4956" w:firstLine="708"/>
        <w:jc w:val="both"/>
        <w:rPr>
          <w:szCs w:val="20"/>
        </w:rPr>
      </w:pPr>
      <w:r>
        <w:rPr>
          <w:szCs w:val="20"/>
        </w:rPr>
        <w:t>____________________________</w:t>
      </w:r>
    </w:p>
    <w:p w14:paraId="5C5BD1D5" w14:textId="1CE984D3" w:rsidR="002A5E73" w:rsidRPr="007E6580" w:rsidRDefault="007E6580" w:rsidP="002A5E73">
      <w:pPr>
        <w:pStyle w:val="Default"/>
        <w:jc w:val="both"/>
        <w:rPr>
          <w:sz w:val="20"/>
          <w:szCs w:val="20"/>
        </w:rPr>
      </w:pPr>
      <w:r w:rsidRPr="007E6580">
        <w:rPr>
          <w:sz w:val="20"/>
          <w:szCs w:val="20"/>
        </w:rPr>
        <w:lastRenderedPageBreak/>
        <w:t xml:space="preserve">PRILOGA </w:t>
      </w:r>
      <w:r w:rsidR="001E41B5">
        <w:rPr>
          <w:sz w:val="20"/>
          <w:szCs w:val="20"/>
        </w:rPr>
        <w:t>2</w:t>
      </w:r>
      <w:r w:rsidRPr="007E6580">
        <w:rPr>
          <w:sz w:val="20"/>
          <w:szCs w:val="20"/>
        </w:rPr>
        <w:t>: Seznam odpornih sort</w:t>
      </w:r>
    </w:p>
    <w:p w14:paraId="7F1C167C" w14:textId="73977D98" w:rsidR="007E6580" w:rsidRPr="00DE5959" w:rsidRDefault="007E6580" w:rsidP="002A5E73">
      <w:pPr>
        <w:pStyle w:val="Default"/>
        <w:jc w:val="both"/>
        <w:rPr>
          <w:sz w:val="20"/>
          <w:szCs w:val="20"/>
        </w:rPr>
      </w:pPr>
    </w:p>
    <w:p w14:paraId="75F336AB" w14:textId="50F4E35C"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Merlot </w:t>
      </w:r>
      <w:proofErr w:type="spellStart"/>
      <w:r w:rsidR="007E6580" w:rsidRPr="007E6580">
        <w:rPr>
          <w:sz w:val="20"/>
          <w:szCs w:val="20"/>
        </w:rPr>
        <w:t>Kanthus</w:t>
      </w:r>
      <w:proofErr w:type="spellEnd"/>
      <w:r w:rsidR="007E6580" w:rsidRPr="007E6580">
        <w:rPr>
          <w:sz w:val="20"/>
          <w:szCs w:val="20"/>
        </w:rPr>
        <w:t xml:space="preserve">, </w:t>
      </w:r>
    </w:p>
    <w:p w14:paraId="7448297D" w14:textId="24B02187"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Soreli</w:t>
      </w:r>
      <w:proofErr w:type="spellEnd"/>
      <w:r w:rsidR="007E6580" w:rsidRPr="007E6580">
        <w:rPr>
          <w:sz w:val="20"/>
          <w:szCs w:val="20"/>
        </w:rPr>
        <w:t xml:space="preserve">, </w:t>
      </w:r>
    </w:p>
    <w:p w14:paraId="556F70C0" w14:textId="4F45DCA9"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Fleurtai</w:t>
      </w:r>
      <w:proofErr w:type="spellEnd"/>
      <w:r w:rsidR="007E6580" w:rsidRPr="007E6580">
        <w:rPr>
          <w:sz w:val="20"/>
          <w:szCs w:val="20"/>
        </w:rPr>
        <w:t xml:space="preserve">, </w:t>
      </w:r>
    </w:p>
    <w:p w14:paraId="45C2CCDE" w14:textId="183860DA"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Solaris</w:t>
      </w:r>
      <w:proofErr w:type="spellEnd"/>
      <w:r w:rsidR="007E6580" w:rsidRPr="007E6580">
        <w:rPr>
          <w:sz w:val="20"/>
          <w:szCs w:val="20"/>
        </w:rPr>
        <w:t xml:space="preserve">, </w:t>
      </w:r>
    </w:p>
    <w:p w14:paraId="307067A3" w14:textId="799C5F72"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Muscaris</w:t>
      </w:r>
      <w:proofErr w:type="spellEnd"/>
      <w:r w:rsidR="007E6580" w:rsidRPr="007E6580">
        <w:rPr>
          <w:sz w:val="20"/>
          <w:szCs w:val="20"/>
        </w:rPr>
        <w:t xml:space="preserve">, </w:t>
      </w:r>
    </w:p>
    <w:p w14:paraId="252432D1" w14:textId="3B75B302"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Monarch</w:t>
      </w:r>
      <w:proofErr w:type="spellEnd"/>
      <w:r w:rsidR="007E6580" w:rsidRPr="007E6580">
        <w:rPr>
          <w:sz w:val="20"/>
          <w:szCs w:val="20"/>
        </w:rPr>
        <w:t xml:space="preserve">, </w:t>
      </w:r>
    </w:p>
    <w:p w14:paraId="66C39BC8" w14:textId="0296F6F1"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Johanniter</w:t>
      </w:r>
      <w:proofErr w:type="spellEnd"/>
      <w:r w:rsidR="007E6580" w:rsidRPr="007E6580">
        <w:rPr>
          <w:sz w:val="20"/>
          <w:szCs w:val="20"/>
        </w:rPr>
        <w:t xml:space="preserve">, </w:t>
      </w:r>
    </w:p>
    <w:p w14:paraId="15BA1573" w14:textId="532D85F8" w:rsidR="007E6580" w:rsidRPr="007E6580" w:rsidRDefault="00C17BC6" w:rsidP="002A5E73">
      <w:pPr>
        <w:pStyle w:val="Default"/>
        <w:jc w:val="both"/>
        <w:rPr>
          <w:sz w:val="20"/>
          <w:szCs w:val="20"/>
        </w:rPr>
      </w:pPr>
      <w:r w:rsidRPr="00347E28">
        <w:rPr>
          <w:szCs w:val="20"/>
        </w:rPr>
        <w:t>–</w:t>
      </w:r>
      <w:r w:rsidR="007E6580" w:rsidRPr="007E6580">
        <w:rPr>
          <w:sz w:val="20"/>
          <w:szCs w:val="20"/>
        </w:rPr>
        <w:t xml:space="preserve"> </w:t>
      </w:r>
      <w:proofErr w:type="spellStart"/>
      <w:r w:rsidR="007E6580" w:rsidRPr="007E6580">
        <w:rPr>
          <w:sz w:val="20"/>
          <w:szCs w:val="20"/>
        </w:rPr>
        <w:t>Souvignier</w:t>
      </w:r>
      <w:proofErr w:type="spellEnd"/>
      <w:r w:rsidR="007E6580" w:rsidRPr="007E6580">
        <w:rPr>
          <w:sz w:val="20"/>
          <w:szCs w:val="20"/>
        </w:rPr>
        <w:t xml:space="preserve"> </w:t>
      </w:r>
      <w:proofErr w:type="spellStart"/>
      <w:r w:rsidR="007E6580" w:rsidRPr="007E6580">
        <w:rPr>
          <w:sz w:val="20"/>
          <w:szCs w:val="20"/>
        </w:rPr>
        <w:t>gris</w:t>
      </w:r>
      <w:proofErr w:type="spellEnd"/>
      <w:r>
        <w:rPr>
          <w:sz w:val="20"/>
          <w:szCs w:val="20"/>
        </w:rPr>
        <w:t>.</w:t>
      </w:r>
    </w:p>
    <w:p w14:paraId="045644E8" w14:textId="7C9E2E9A" w:rsidR="007E6580" w:rsidRPr="00DE5959" w:rsidRDefault="007E6580" w:rsidP="002A5E73">
      <w:pPr>
        <w:pStyle w:val="Default"/>
        <w:jc w:val="both"/>
        <w:rPr>
          <w:sz w:val="20"/>
          <w:szCs w:val="20"/>
        </w:rPr>
      </w:pPr>
    </w:p>
    <w:p w14:paraId="5B6EBE3C" w14:textId="77777777" w:rsidR="007E6580" w:rsidRPr="007E6580" w:rsidRDefault="007E6580" w:rsidP="002A5E73">
      <w:pPr>
        <w:pStyle w:val="Default"/>
        <w:jc w:val="both"/>
        <w:rPr>
          <w:sz w:val="20"/>
          <w:szCs w:val="20"/>
        </w:rPr>
      </w:pPr>
    </w:p>
    <w:p w14:paraId="7838CCAD" w14:textId="77777777" w:rsidR="007E6580" w:rsidRDefault="007E6580" w:rsidP="002A5E73">
      <w:pPr>
        <w:pStyle w:val="Default"/>
        <w:jc w:val="both"/>
        <w:rPr>
          <w:b/>
          <w:bCs/>
          <w:sz w:val="20"/>
          <w:szCs w:val="20"/>
        </w:rPr>
      </w:pPr>
    </w:p>
    <w:p w14:paraId="188F143E" w14:textId="77777777" w:rsidR="001E41B5" w:rsidRDefault="001E41B5">
      <w:pPr>
        <w:spacing w:after="160" w:line="259" w:lineRule="auto"/>
        <w:rPr>
          <w:b/>
          <w:bCs/>
          <w:szCs w:val="20"/>
        </w:rPr>
      </w:pPr>
      <w:r>
        <w:rPr>
          <w:b/>
          <w:bCs/>
          <w:szCs w:val="20"/>
        </w:rPr>
        <w:br w:type="page"/>
      </w:r>
    </w:p>
    <w:p w14:paraId="00F7219C" w14:textId="5656244F" w:rsidR="00E23BE0" w:rsidRDefault="001E41B5" w:rsidP="001E41B5">
      <w:pPr>
        <w:pStyle w:val="Default"/>
        <w:rPr>
          <w:b/>
          <w:bCs/>
          <w:sz w:val="20"/>
          <w:szCs w:val="20"/>
        </w:rPr>
      </w:pPr>
      <w:r>
        <w:rPr>
          <w:b/>
          <w:bCs/>
          <w:sz w:val="20"/>
          <w:szCs w:val="20"/>
        </w:rPr>
        <w:lastRenderedPageBreak/>
        <w:t xml:space="preserve">PRILOGA 3: Merila za izbor programov </w:t>
      </w:r>
    </w:p>
    <w:p w14:paraId="27074AEB" w14:textId="77777777" w:rsidR="00E23BE0" w:rsidRDefault="00E23BE0" w:rsidP="001E41B5">
      <w:pPr>
        <w:pStyle w:val="Default"/>
        <w:rPr>
          <w:b/>
          <w:bCs/>
          <w:sz w:val="20"/>
          <w:szCs w:val="20"/>
        </w:rPr>
      </w:pPr>
    </w:p>
    <w:p w14:paraId="44085D20" w14:textId="3FC58139" w:rsidR="001E41B5" w:rsidRDefault="001E41B5" w:rsidP="00E23BE0">
      <w:pPr>
        <w:pStyle w:val="Default"/>
        <w:numPr>
          <w:ilvl w:val="0"/>
          <w:numId w:val="17"/>
        </w:numPr>
        <w:rPr>
          <w:sz w:val="20"/>
          <w:szCs w:val="20"/>
        </w:rPr>
      </w:pPr>
      <w:r>
        <w:rPr>
          <w:b/>
          <w:bCs/>
          <w:sz w:val="20"/>
          <w:szCs w:val="20"/>
        </w:rPr>
        <w:t xml:space="preserve">za promocijo v tretjih državah: </w:t>
      </w:r>
    </w:p>
    <w:p w14:paraId="0FE95CDC" w14:textId="77777777" w:rsidR="001E41B5" w:rsidRDefault="001E41B5" w:rsidP="001E41B5">
      <w:pPr>
        <w:pStyle w:val="Default"/>
        <w:rPr>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1"/>
        <w:gridCol w:w="1305"/>
        <w:gridCol w:w="1305"/>
      </w:tblGrid>
      <w:tr w:rsidR="001E41B5" w:rsidRPr="00A8703B" w14:paraId="1F261D92" w14:textId="77777777" w:rsidTr="006A7C77">
        <w:trPr>
          <w:trHeight w:val="93"/>
        </w:trPr>
        <w:tc>
          <w:tcPr>
            <w:tcW w:w="6771" w:type="dxa"/>
          </w:tcPr>
          <w:p w14:paraId="069C1B4C" w14:textId="77777777" w:rsidR="001E41B5" w:rsidRPr="00A8703B" w:rsidRDefault="001E41B5" w:rsidP="006A7C77">
            <w:pPr>
              <w:pStyle w:val="Default"/>
              <w:rPr>
                <w:b/>
                <w:bCs/>
                <w:sz w:val="20"/>
                <w:szCs w:val="20"/>
              </w:rPr>
            </w:pPr>
          </w:p>
          <w:p w14:paraId="2DCFEF01" w14:textId="77777777" w:rsidR="001E41B5" w:rsidRPr="00A8703B" w:rsidRDefault="001E41B5" w:rsidP="006A7C77">
            <w:pPr>
              <w:pStyle w:val="Default"/>
              <w:rPr>
                <w:b/>
                <w:bCs/>
                <w:sz w:val="20"/>
                <w:szCs w:val="20"/>
              </w:rPr>
            </w:pPr>
            <w:r w:rsidRPr="00A8703B">
              <w:rPr>
                <w:b/>
                <w:bCs/>
                <w:sz w:val="20"/>
                <w:szCs w:val="20"/>
              </w:rPr>
              <w:t>Merilo</w:t>
            </w:r>
          </w:p>
          <w:p w14:paraId="1D10BC47" w14:textId="77777777" w:rsidR="001E41B5" w:rsidRPr="00A8703B" w:rsidRDefault="001E41B5" w:rsidP="006A7C77">
            <w:pPr>
              <w:pStyle w:val="Default"/>
              <w:rPr>
                <w:sz w:val="20"/>
                <w:szCs w:val="20"/>
              </w:rPr>
            </w:pPr>
            <w:r w:rsidRPr="00A8703B">
              <w:rPr>
                <w:b/>
                <w:bCs/>
                <w:sz w:val="20"/>
                <w:szCs w:val="20"/>
              </w:rPr>
              <w:t xml:space="preserve"> </w:t>
            </w:r>
          </w:p>
        </w:tc>
        <w:tc>
          <w:tcPr>
            <w:tcW w:w="1305" w:type="dxa"/>
          </w:tcPr>
          <w:p w14:paraId="2613AB23" w14:textId="77777777" w:rsidR="001E41B5" w:rsidRPr="00A8703B" w:rsidRDefault="001E41B5" w:rsidP="006A7C77">
            <w:pPr>
              <w:pStyle w:val="Default"/>
              <w:rPr>
                <w:sz w:val="20"/>
                <w:szCs w:val="20"/>
              </w:rPr>
            </w:pPr>
            <w:r>
              <w:rPr>
                <w:b/>
                <w:bCs/>
                <w:i/>
                <w:iCs/>
                <w:sz w:val="20"/>
                <w:szCs w:val="20"/>
              </w:rPr>
              <w:t>Število točk</w:t>
            </w:r>
            <w:r w:rsidRPr="00A8703B">
              <w:rPr>
                <w:b/>
                <w:bCs/>
                <w:i/>
                <w:iCs/>
                <w:sz w:val="20"/>
                <w:szCs w:val="20"/>
              </w:rPr>
              <w:t xml:space="preserve"> </w:t>
            </w:r>
          </w:p>
        </w:tc>
        <w:tc>
          <w:tcPr>
            <w:tcW w:w="1305" w:type="dxa"/>
          </w:tcPr>
          <w:p w14:paraId="5B993228" w14:textId="77777777" w:rsidR="001E41B5" w:rsidRPr="00A8703B" w:rsidRDefault="001E41B5" w:rsidP="006A7C77">
            <w:pPr>
              <w:pStyle w:val="Default"/>
              <w:rPr>
                <w:b/>
                <w:bCs/>
                <w:i/>
                <w:iCs/>
                <w:sz w:val="20"/>
                <w:szCs w:val="20"/>
              </w:rPr>
            </w:pPr>
            <w:r>
              <w:rPr>
                <w:b/>
                <w:bCs/>
                <w:i/>
                <w:iCs/>
                <w:sz w:val="20"/>
                <w:szCs w:val="20"/>
              </w:rPr>
              <w:t>Najvišje možno število točk</w:t>
            </w:r>
          </w:p>
        </w:tc>
      </w:tr>
      <w:tr w:rsidR="001E41B5" w:rsidRPr="00A8703B" w14:paraId="03DDAB32" w14:textId="77777777" w:rsidTr="006A7C77">
        <w:trPr>
          <w:trHeight w:val="613"/>
        </w:trPr>
        <w:tc>
          <w:tcPr>
            <w:tcW w:w="6771" w:type="dxa"/>
          </w:tcPr>
          <w:p w14:paraId="1449393E" w14:textId="77777777" w:rsidR="001E41B5" w:rsidRPr="00A8703B" w:rsidRDefault="001E41B5" w:rsidP="006A7C77">
            <w:pPr>
              <w:pStyle w:val="Default"/>
              <w:rPr>
                <w:b/>
                <w:sz w:val="20"/>
                <w:szCs w:val="20"/>
              </w:rPr>
            </w:pPr>
            <w:r w:rsidRPr="00A8703B">
              <w:rPr>
                <w:b/>
                <w:bCs/>
                <w:sz w:val="20"/>
                <w:szCs w:val="20"/>
              </w:rPr>
              <w:t xml:space="preserve">I. </w:t>
            </w:r>
            <w:r w:rsidRPr="00A8703B">
              <w:rPr>
                <w:b/>
                <w:sz w:val="20"/>
                <w:szCs w:val="20"/>
              </w:rPr>
              <w:t xml:space="preserve">Prejem podpore za promocijo vina v tretjih državah v preteklosti </w:t>
            </w:r>
          </w:p>
          <w:p w14:paraId="5825B2C6" w14:textId="77777777" w:rsidR="001E41B5" w:rsidRPr="00A8703B" w:rsidRDefault="001E41B5" w:rsidP="006A7C77">
            <w:pPr>
              <w:pStyle w:val="Default"/>
              <w:rPr>
                <w:sz w:val="20"/>
                <w:szCs w:val="20"/>
              </w:rPr>
            </w:pPr>
            <w:r w:rsidRPr="00A8703B">
              <w:rPr>
                <w:sz w:val="20"/>
                <w:szCs w:val="20"/>
              </w:rPr>
              <w:t xml:space="preserve">– nov upravičenec, ki še ni prejel podpore za promocijo </w:t>
            </w:r>
          </w:p>
          <w:p w14:paraId="39483910" w14:textId="77777777" w:rsidR="001E41B5" w:rsidRPr="00A8703B" w:rsidRDefault="001E41B5" w:rsidP="006A7C77">
            <w:pPr>
              <w:pStyle w:val="Default"/>
              <w:rPr>
                <w:sz w:val="20"/>
                <w:szCs w:val="20"/>
              </w:rPr>
            </w:pPr>
            <w:r w:rsidRPr="00A8703B">
              <w:rPr>
                <w:sz w:val="20"/>
                <w:szCs w:val="20"/>
              </w:rPr>
              <w:t xml:space="preserve">– upravičenec je v preteklih petih letih enkrat prejel podporo za promocijo ali pa je podporo prejel pred več kot petimi leti </w:t>
            </w:r>
          </w:p>
          <w:p w14:paraId="22C1DA34" w14:textId="77777777" w:rsidR="001E41B5" w:rsidRPr="00A8703B" w:rsidRDefault="001E41B5" w:rsidP="006A7C77">
            <w:pPr>
              <w:pStyle w:val="Default"/>
              <w:rPr>
                <w:sz w:val="20"/>
                <w:szCs w:val="20"/>
              </w:rPr>
            </w:pPr>
            <w:r w:rsidRPr="00A8703B">
              <w:rPr>
                <w:sz w:val="20"/>
                <w:szCs w:val="20"/>
              </w:rPr>
              <w:t xml:space="preserve">– upravičenec je v preteklih petih letih večkrat prejel podporo za promocijo </w:t>
            </w:r>
          </w:p>
        </w:tc>
        <w:tc>
          <w:tcPr>
            <w:tcW w:w="1305" w:type="dxa"/>
          </w:tcPr>
          <w:p w14:paraId="01DCC9FF" w14:textId="77777777" w:rsidR="001E41B5" w:rsidRPr="00A8703B" w:rsidRDefault="001E41B5" w:rsidP="006A7C77">
            <w:pPr>
              <w:pStyle w:val="Default"/>
              <w:rPr>
                <w:i/>
                <w:iCs/>
                <w:sz w:val="20"/>
                <w:szCs w:val="20"/>
              </w:rPr>
            </w:pPr>
          </w:p>
          <w:p w14:paraId="0E3DEB98" w14:textId="77777777" w:rsidR="001E41B5" w:rsidRPr="00A8703B" w:rsidRDefault="001E41B5" w:rsidP="006A7C77">
            <w:pPr>
              <w:pStyle w:val="Default"/>
              <w:rPr>
                <w:sz w:val="20"/>
                <w:szCs w:val="20"/>
              </w:rPr>
            </w:pPr>
            <w:r w:rsidRPr="00A8703B">
              <w:rPr>
                <w:i/>
                <w:iCs/>
                <w:sz w:val="20"/>
                <w:szCs w:val="20"/>
              </w:rPr>
              <w:t>20</w:t>
            </w:r>
          </w:p>
          <w:p w14:paraId="7883E349" w14:textId="77777777" w:rsidR="001E41B5" w:rsidRPr="00A8703B" w:rsidRDefault="001E41B5" w:rsidP="006A7C77">
            <w:pPr>
              <w:pStyle w:val="Default"/>
              <w:rPr>
                <w:sz w:val="20"/>
                <w:szCs w:val="20"/>
              </w:rPr>
            </w:pPr>
            <w:r w:rsidRPr="00A8703B">
              <w:rPr>
                <w:i/>
                <w:iCs/>
                <w:sz w:val="20"/>
                <w:szCs w:val="20"/>
              </w:rPr>
              <w:t>15</w:t>
            </w:r>
          </w:p>
          <w:p w14:paraId="76B359C8" w14:textId="77777777" w:rsidR="001E41B5" w:rsidRPr="00A8703B" w:rsidRDefault="001E41B5" w:rsidP="006A7C77">
            <w:pPr>
              <w:pStyle w:val="Default"/>
              <w:rPr>
                <w:i/>
                <w:iCs/>
                <w:sz w:val="20"/>
                <w:szCs w:val="20"/>
              </w:rPr>
            </w:pPr>
          </w:p>
          <w:p w14:paraId="59884E02" w14:textId="77777777" w:rsidR="001E41B5" w:rsidRPr="00A8703B" w:rsidRDefault="001E41B5" w:rsidP="006A7C77">
            <w:pPr>
              <w:pStyle w:val="Default"/>
              <w:rPr>
                <w:sz w:val="20"/>
                <w:szCs w:val="20"/>
              </w:rPr>
            </w:pPr>
            <w:r w:rsidRPr="00A8703B">
              <w:rPr>
                <w:i/>
                <w:iCs/>
                <w:sz w:val="20"/>
                <w:szCs w:val="20"/>
              </w:rPr>
              <w:t>0</w:t>
            </w:r>
          </w:p>
        </w:tc>
        <w:tc>
          <w:tcPr>
            <w:tcW w:w="1305" w:type="dxa"/>
          </w:tcPr>
          <w:p w14:paraId="5D258269" w14:textId="77777777" w:rsidR="001E41B5" w:rsidRDefault="001E41B5" w:rsidP="006A7C77">
            <w:pPr>
              <w:pStyle w:val="Default"/>
              <w:rPr>
                <w:i/>
                <w:iCs/>
                <w:sz w:val="20"/>
                <w:szCs w:val="20"/>
              </w:rPr>
            </w:pPr>
          </w:p>
          <w:p w14:paraId="0308CE44" w14:textId="77777777" w:rsidR="001E41B5" w:rsidRPr="00A8703B" w:rsidRDefault="001E41B5" w:rsidP="006A7C77">
            <w:pPr>
              <w:pStyle w:val="Default"/>
              <w:rPr>
                <w:i/>
                <w:iCs/>
                <w:sz w:val="20"/>
                <w:szCs w:val="20"/>
              </w:rPr>
            </w:pPr>
            <w:r>
              <w:rPr>
                <w:i/>
                <w:iCs/>
                <w:sz w:val="20"/>
                <w:szCs w:val="20"/>
              </w:rPr>
              <w:t>20</w:t>
            </w:r>
          </w:p>
        </w:tc>
      </w:tr>
      <w:tr w:rsidR="001E41B5" w:rsidRPr="00A8703B" w14:paraId="7A40DAFB" w14:textId="77777777" w:rsidTr="006A7C77">
        <w:trPr>
          <w:trHeight w:val="1132"/>
        </w:trPr>
        <w:tc>
          <w:tcPr>
            <w:tcW w:w="6771" w:type="dxa"/>
          </w:tcPr>
          <w:p w14:paraId="69FD6240" w14:textId="77777777" w:rsidR="001E41B5" w:rsidRPr="00A8703B" w:rsidRDefault="001E41B5" w:rsidP="006A7C77">
            <w:pPr>
              <w:pStyle w:val="Default"/>
              <w:rPr>
                <w:b/>
                <w:sz w:val="20"/>
                <w:szCs w:val="20"/>
              </w:rPr>
            </w:pPr>
            <w:r w:rsidRPr="00A8703B">
              <w:rPr>
                <w:b/>
                <w:bCs/>
                <w:sz w:val="20"/>
                <w:szCs w:val="20"/>
              </w:rPr>
              <w:t xml:space="preserve">II. </w:t>
            </w:r>
            <w:r w:rsidRPr="00A8703B">
              <w:rPr>
                <w:b/>
                <w:sz w:val="20"/>
                <w:szCs w:val="20"/>
              </w:rPr>
              <w:t xml:space="preserve">Prejem podpore za promocijo vina na zadevnem trgu tretje države v preteklosti </w:t>
            </w:r>
          </w:p>
          <w:p w14:paraId="38AF0DDA" w14:textId="77777777" w:rsidR="001E41B5" w:rsidRPr="00A8703B" w:rsidRDefault="001E41B5" w:rsidP="006A7C77">
            <w:pPr>
              <w:pStyle w:val="Default"/>
              <w:rPr>
                <w:sz w:val="20"/>
                <w:szCs w:val="20"/>
              </w:rPr>
            </w:pPr>
            <w:r w:rsidRPr="00A8703B">
              <w:rPr>
                <w:sz w:val="20"/>
                <w:szCs w:val="20"/>
              </w:rPr>
              <w:t xml:space="preserve">– upravičenec se osredotoča na nov trg, za katerega še ni prejel podpore za promocijo </w:t>
            </w:r>
          </w:p>
          <w:p w14:paraId="2EB3423B" w14:textId="77777777" w:rsidR="001E41B5" w:rsidRPr="00A8703B" w:rsidRDefault="001E41B5" w:rsidP="006A7C77">
            <w:pPr>
              <w:pStyle w:val="Default"/>
              <w:rPr>
                <w:sz w:val="20"/>
                <w:szCs w:val="20"/>
              </w:rPr>
            </w:pPr>
            <w:r w:rsidRPr="00A8703B">
              <w:rPr>
                <w:sz w:val="20"/>
                <w:szCs w:val="20"/>
              </w:rPr>
              <w:t xml:space="preserve">– upravičenec se osredotoča na trg, za katerega je v preteklih petih letih enkrat prejel podporo za promocijo ali pa je podporo prejel pred več kot petimi leti </w:t>
            </w:r>
          </w:p>
          <w:p w14:paraId="2E00A9B3" w14:textId="77777777" w:rsidR="001E41B5" w:rsidRPr="00A8703B" w:rsidRDefault="001E41B5" w:rsidP="006A7C77">
            <w:pPr>
              <w:pStyle w:val="Default"/>
              <w:rPr>
                <w:sz w:val="20"/>
                <w:szCs w:val="20"/>
              </w:rPr>
            </w:pPr>
            <w:r w:rsidRPr="00A8703B">
              <w:rPr>
                <w:sz w:val="20"/>
                <w:szCs w:val="20"/>
              </w:rPr>
              <w:t xml:space="preserve">– upravičenec se osredotoča na trg, za katerega je v preteklih petih letih večkrat prejel podporo za promocijo </w:t>
            </w:r>
          </w:p>
        </w:tc>
        <w:tc>
          <w:tcPr>
            <w:tcW w:w="1305" w:type="dxa"/>
          </w:tcPr>
          <w:p w14:paraId="6A7B10D1" w14:textId="77777777" w:rsidR="001E41B5" w:rsidRPr="00A8703B" w:rsidRDefault="001E41B5" w:rsidP="006A7C77">
            <w:pPr>
              <w:pStyle w:val="Default"/>
              <w:rPr>
                <w:i/>
                <w:iCs/>
                <w:sz w:val="20"/>
                <w:szCs w:val="20"/>
              </w:rPr>
            </w:pPr>
          </w:p>
          <w:p w14:paraId="0E410522" w14:textId="77777777" w:rsidR="001E41B5" w:rsidRPr="00A8703B" w:rsidRDefault="001E41B5" w:rsidP="006A7C77">
            <w:pPr>
              <w:pStyle w:val="Default"/>
              <w:rPr>
                <w:i/>
                <w:iCs/>
                <w:sz w:val="20"/>
                <w:szCs w:val="20"/>
              </w:rPr>
            </w:pPr>
          </w:p>
          <w:p w14:paraId="6F6EAFB5" w14:textId="77777777" w:rsidR="001E41B5" w:rsidRPr="00A8703B" w:rsidRDefault="001E41B5" w:rsidP="006A7C77">
            <w:pPr>
              <w:pStyle w:val="Default"/>
              <w:rPr>
                <w:sz w:val="20"/>
                <w:szCs w:val="20"/>
              </w:rPr>
            </w:pPr>
            <w:r w:rsidRPr="00A8703B">
              <w:rPr>
                <w:i/>
                <w:iCs/>
                <w:sz w:val="20"/>
                <w:szCs w:val="20"/>
              </w:rPr>
              <w:t>20</w:t>
            </w:r>
          </w:p>
          <w:p w14:paraId="0457A21A" w14:textId="77777777" w:rsidR="001E41B5" w:rsidRPr="00A8703B" w:rsidRDefault="001E41B5" w:rsidP="006A7C77">
            <w:pPr>
              <w:pStyle w:val="Default"/>
              <w:rPr>
                <w:i/>
                <w:iCs/>
                <w:sz w:val="20"/>
                <w:szCs w:val="20"/>
              </w:rPr>
            </w:pPr>
          </w:p>
          <w:p w14:paraId="30F26FED" w14:textId="77777777" w:rsidR="001E41B5" w:rsidRPr="00A8703B" w:rsidRDefault="001E41B5" w:rsidP="006A7C77">
            <w:pPr>
              <w:pStyle w:val="Default"/>
              <w:rPr>
                <w:sz w:val="20"/>
                <w:szCs w:val="20"/>
              </w:rPr>
            </w:pPr>
            <w:r w:rsidRPr="00A8703B">
              <w:rPr>
                <w:i/>
                <w:iCs/>
                <w:sz w:val="20"/>
                <w:szCs w:val="20"/>
              </w:rPr>
              <w:t>15</w:t>
            </w:r>
          </w:p>
          <w:p w14:paraId="5FBC9E94" w14:textId="77777777" w:rsidR="001E41B5" w:rsidRPr="00A8703B" w:rsidRDefault="001E41B5" w:rsidP="006A7C77">
            <w:pPr>
              <w:pStyle w:val="Default"/>
              <w:rPr>
                <w:i/>
                <w:iCs/>
                <w:sz w:val="20"/>
                <w:szCs w:val="20"/>
              </w:rPr>
            </w:pPr>
          </w:p>
          <w:p w14:paraId="621C788B" w14:textId="77777777" w:rsidR="001E41B5" w:rsidRPr="00A8703B" w:rsidRDefault="001E41B5" w:rsidP="006A7C77">
            <w:pPr>
              <w:pStyle w:val="Default"/>
              <w:rPr>
                <w:i/>
                <w:iCs/>
                <w:sz w:val="20"/>
                <w:szCs w:val="20"/>
              </w:rPr>
            </w:pPr>
          </w:p>
          <w:p w14:paraId="79495218" w14:textId="77777777" w:rsidR="001E41B5" w:rsidRPr="00A8703B" w:rsidRDefault="001E41B5" w:rsidP="006A7C77">
            <w:pPr>
              <w:pStyle w:val="Default"/>
              <w:rPr>
                <w:sz w:val="20"/>
                <w:szCs w:val="20"/>
              </w:rPr>
            </w:pPr>
            <w:r w:rsidRPr="00A8703B">
              <w:rPr>
                <w:i/>
                <w:iCs/>
                <w:sz w:val="20"/>
                <w:szCs w:val="20"/>
              </w:rPr>
              <w:t>5</w:t>
            </w:r>
          </w:p>
        </w:tc>
        <w:tc>
          <w:tcPr>
            <w:tcW w:w="1305" w:type="dxa"/>
          </w:tcPr>
          <w:p w14:paraId="0CDF6E9D" w14:textId="77777777" w:rsidR="001E41B5" w:rsidRDefault="001E41B5" w:rsidP="006A7C77">
            <w:pPr>
              <w:pStyle w:val="Default"/>
              <w:rPr>
                <w:i/>
                <w:iCs/>
                <w:sz w:val="20"/>
                <w:szCs w:val="20"/>
              </w:rPr>
            </w:pPr>
          </w:p>
          <w:p w14:paraId="72A3354E" w14:textId="77777777" w:rsidR="001E41B5" w:rsidRPr="00A8703B" w:rsidRDefault="001E41B5" w:rsidP="006A7C77">
            <w:pPr>
              <w:pStyle w:val="Default"/>
              <w:rPr>
                <w:i/>
                <w:iCs/>
                <w:sz w:val="20"/>
                <w:szCs w:val="20"/>
              </w:rPr>
            </w:pPr>
            <w:r>
              <w:rPr>
                <w:i/>
                <w:iCs/>
                <w:sz w:val="20"/>
                <w:szCs w:val="20"/>
              </w:rPr>
              <w:t>20</w:t>
            </w:r>
          </w:p>
        </w:tc>
      </w:tr>
      <w:tr w:rsidR="001E41B5" w:rsidRPr="00A8703B" w14:paraId="0AA719DA" w14:textId="77777777" w:rsidTr="006A7C77">
        <w:trPr>
          <w:trHeight w:val="749"/>
        </w:trPr>
        <w:tc>
          <w:tcPr>
            <w:tcW w:w="6771" w:type="dxa"/>
          </w:tcPr>
          <w:p w14:paraId="251DD3E2" w14:textId="77777777" w:rsidR="001E41B5" w:rsidRPr="00A8703B" w:rsidRDefault="001E41B5" w:rsidP="006A7C77">
            <w:pPr>
              <w:pStyle w:val="Default"/>
              <w:rPr>
                <w:b/>
                <w:bCs/>
                <w:sz w:val="20"/>
                <w:szCs w:val="20"/>
              </w:rPr>
            </w:pPr>
            <w:r w:rsidRPr="00A8703B">
              <w:rPr>
                <w:b/>
                <w:bCs/>
                <w:sz w:val="20"/>
                <w:szCs w:val="20"/>
              </w:rPr>
              <w:t>III. Višina upravičenih stroškov</w:t>
            </w:r>
          </w:p>
          <w:p w14:paraId="045652F5"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 upravičeni stroški znašajo 50.000 eurov ali več</w:t>
            </w:r>
          </w:p>
          <w:p w14:paraId="7EB929E9" w14:textId="77777777" w:rsidR="001E41B5" w:rsidRPr="00A8703B" w:rsidRDefault="001E41B5" w:rsidP="006A7C77">
            <w:pPr>
              <w:pStyle w:val="Default"/>
              <w:rPr>
                <w:b/>
                <w:bCs/>
                <w:sz w:val="20"/>
                <w:szCs w:val="20"/>
              </w:rPr>
            </w:pPr>
            <w:r w:rsidRPr="00A8703B">
              <w:rPr>
                <w:sz w:val="20"/>
                <w:szCs w:val="20"/>
              </w:rPr>
              <w:t>– upravičeni stroški znašajo manj kot 50.000 eurov</w:t>
            </w:r>
          </w:p>
        </w:tc>
        <w:tc>
          <w:tcPr>
            <w:tcW w:w="1305" w:type="dxa"/>
          </w:tcPr>
          <w:p w14:paraId="2089D698" w14:textId="77777777" w:rsidR="001E41B5" w:rsidRPr="00A8703B" w:rsidRDefault="001E41B5" w:rsidP="006A7C77">
            <w:pPr>
              <w:pStyle w:val="Default"/>
              <w:rPr>
                <w:i/>
                <w:iCs/>
                <w:sz w:val="20"/>
                <w:szCs w:val="20"/>
              </w:rPr>
            </w:pPr>
          </w:p>
          <w:p w14:paraId="62FA3DF0" w14:textId="77777777" w:rsidR="001E41B5" w:rsidRPr="00A8703B" w:rsidRDefault="001E41B5" w:rsidP="006A7C77">
            <w:pPr>
              <w:pStyle w:val="Default"/>
              <w:rPr>
                <w:i/>
                <w:iCs/>
                <w:sz w:val="20"/>
                <w:szCs w:val="20"/>
              </w:rPr>
            </w:pPr>
            <w:r>
              <w:rPr>
                <w:i/>
                <w:iCs/>
                <w:sz w:val="20"/>
                <w:szCs w:val="20"/>
              </w:rPr>
              <w:t>10</w:t>
            </w:r>
          </w:p>
          <w:p w14:paraId="35270D49" w14:textId="77777777" w:rsidR="001E41B5" w:rsidRPr="00A8703B" w:rsidRDefault="001E41B5" w:rsidP="006A7C77">
            <w:pPr>
              <w:pStyle w:val="Default"/>
              <w:rPr>
                <w:i/>
                <w:iCs/>
                <w:sz w:val="20"/>
                <w:szCs w:val="20"/>
              </w:rPr>
            </w:pPr>
            <w:r>
              <w:rPr>
                <w:i/>
                <w:iCs/>
                <w:sz w:val="20"/>
                <w:szCs w:val="20"/>
              </w:rPr>
              <w:t>5</w:t>
            </w:r>
          </w:p>
        </w:tc>
        <w:tc>
          <w:tcPr>
            <w:tcW w:w="1305" w:type="dxa"/>
          </w:tcPr>
          <w:p w14:paraId="36356EFB" w14:textId="77777777" w:rsidR="001E41B5" w:rsidRDefault="001E41B5" w:rsidP="006A7C77">
            <w:pPr>
              <w:pStyle w:val="Default"/>
              <w:rPr>
                <w:i/>
                <w:iCs/>
                <w:sz w:val="20"/>
                <w:szCs w:val="20"/>
              </w:rPr>
            </w:pPr>
          </w:p>
          <w:p w14:paraId="3AEF5545" w14:textId="77777777" w:rsidR="001E41B5" w:rsidRPr="00A8703B" w:rsidRDefault="001E41B5" w:rsidP="006A7C77">
            <w:pPr>
              <w:pStyle w:val="Default"/>
              <w:rPr>
                <w:i/>
                <w:iCs/>
                <w:sz w:val="20"/>
                <w:szCs w:val="20"/>
              </w:rPr>
            </w:pPr>
            <w:r>
              <w:rPr>
                <w:i/>
                <w:iCs/>
                <w:sz w:val="20"/>
                <w:szCs w:val="20"/>
              </w:rPr>
              <w:t>10</w:t>
            </w:r>
          </w:p>
        </w:tc>
      </w:tr>
      <w:tr w:rsidR="001E41B5" w:rsidRPr="00A8703B" w14:paraId="76628068" w14:textId="77777777" w:rsidTr="006A7C77">
        <w:trPr>
          <w:trHeight w:val="1132"/>
        </w:trPr>
        <w:tc>
          <w:tcPr>
            <w:tcW w:w="6771" w:type="dxa"/>
          </w:tcPr>
          <w:p w14:paraId="4797753F"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cs="Arial"/>
                <w:b/>
                <w:bCs/>
                <w:szCs w:val="20"/>
              </w:rPr>
              <w:t xml:space="preserve">IV. </w:t>
            </w:r>
            <w:r w:rsidRPr="00A8703B">
              <w:rPr>
                <w:rFonts w:eastAsiaTheme="minorHAnsi" w:cs="Arial"/>
                <w:b/>
                <w:szCs w:val="20"/>
              </w:rPr>
              <w:t>Kakovost vina</w:t>
            </w:r>
          </w:p>
          <w:p w14:paraId="1879BC71"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 promocija se nanaša na vina z zaščiteno označbo porekla (ZOP)</w:t>
            </w:r>
          </w:p>
          <w:p w14:paraId="113F0AA1"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 promocija se nanaša na vina z ZOP in vina z zaščiteno geografsko</w:t>
            </w:r>
          </w:p>
          <w:p w14:paraId="3A877238"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označbo (ZGO)</w:t>
            </w:r>
          </w:p>
          <w:p w14:paraId="79359CDE" w14:textId="77777777" w:rsidR="001E41B5" w:rsidRPr="00A8703B" w:rsidRDefault="001E41B5" w:rsidP="006A7C77">
            <w:pPr>
              <w:pStyle w:val="Default"/>
              <w:rPr>
                <w:b/>
                <w:bCs/>
                <w:sz w:val="20"/>
                <w:szCs w:val="20"/>
              </w:rPr>
            </w:pPr>
            <w:r w:rsidRPr="00A8703B">
              <w:rPr>
                <w:sz w:val="20"/>
                <w:szCs w:val="20"/>
              </w:rPr>
              <w:t>– promocija se nanaša na vina z ZGO</w:t>
            </w:r>
          </w:p>
        </w:tc>
        <w:tc>
          <w:tcPr>
            <w:tcW w:w="1305" w:type="dxa"/>
          </w:tcPr>
          <w:p w14:paraId="18CFD847" w14:textId="77777777" w:rsidR="001E41B5" w:rsidRPr="00A8703B" w:rsidRDefault="001E41B5" w:rsidP="006A7C77">
            <w:pPr>
              <w:pStyle w:val="Default"/>
              <w:rPr>
                <w:i/>
                <w:iCs/>
                <w:sz w:val="20"/>
                <w:szCs w:val="20"/>
              </w:rPr>
            </w:pPr>
          </w:p>
          <w:p w14:paraId="78A8D75C" w14:textId="77777777" w:rsidR="001E41B5" w:rsidRPr="00A8703B" w:rsidRDefault="001E41B5" w:rsidP="006A7C77">
            <w:pPr>
              <w:pStyle w:val="Default"/>
              <w:rPr>
                <w:i/>
                <w:iCs/>
                <w:sz w:val="20"/>
                <w:szCs w:val="20"/>
              </w:rPr>
            </w:pPr>
            <w:r>
              <w:rPr>
                <w:i/>
                <w:iCs/>
                <w:sz w:val="20"/>
                <w:szCs w:val="20"/>
              </w:rPr>
              <w:t>20</w:t>
            </w:r>
          </w:p>
          <w:p w14:paraId="005ACDC6" w14:textId="77777777" w:rsidR="001E41B5" w:rsidRPr="00A8703B" w:rsidRDefault="001E41B5" w:rsidP="006A7C77">
            <w:pPr>
              <w:pStyle w:val="Default"/>
              <w:rPr>
                <w:i/>
                <w:iCs/>
                <w:sz w:val="20"/>
                <w:szCs w:val="20"/>
              </w:rPr>
            </w:pPr>
            <w:r>
              <w:rPr>
                <w:i/>
                <w:iCs/>
                <w:sz w:val="20"/>
                <w:szCs w:val="20"/>
              </w:rPr>
              <w:t>15</w:t>
            </w:r>
          </w:p>
          <w:p w14:paraId="3694E764" w14:textId="77777777" w:rsidR="001E41B5" w:rsidRDefault="001E41B5" w:rsidP="006A7C77">
            <w:pPr>
              <w:pStyle w:val="Default"/>
              <w:rPr>
                <w:i/>
                <w:iCs/>
                <w:sz w:val="20"/>
                <w:szCs w:val="20"/>
              </w:rPr>
            </w:pPr>
          </w:p>
          <w:p w14:paraId="097DC598" w14:textId="77777777" w:rsidR="001E41B5" w:rsidRPr="00A8703B" w:rsidRDefault="001E41B5" w:rsidP="006A7C77">
            <w:pPr>
              <w:pStyle w:val="Default"/>
              <w:rPr>
                <w:i/>
                <w:iCs/>
                <w:sz w:val="20"/>
                <w:szCs w:val="20"/>
              </w:rPr>
            </w:pPr>
            <w:r>
              <w:rPr>
                <w:i/>
                <w:iCs/>
                <w:sz w:val="20"/>
                <w:szCs w:val="20"/>
              </w:rPr>
              <w:t>5</w:t>
            </w:r>
          </w:p>
        </w:tc>
        <w:tc>
          <w:tcPr>
            <w:tcW w:w="1305" w:type="dxa"/>
          </w:tcPr>
          <w:p w14:paraId="3912070D" w14:textId="77777777" w:rsidR="001E41B5" w:rsidRDefault="001E41B5" w:rsidP="006A7C77">
            <w:pPr>
              <w:pStyle w:val="Default"/>
              <w:rPr>
                <w:i/>
                <w:iCs/>
                <w:sz w:val="20"/>
                <w:szCs w:val="20"/>
              </w:rPr>
            </w:pPr>
          </w:p>
          <w:p w14:paraId="03A5455C" w14:textId="77777777" w:rsidR="001E41B5" w:rsidRPr="00A8703B" w:rsidRDefault="001E41B5" w:rsidP="006A7C77">
            <w:pPr>
              <w:pStyle w:val="Default"/>
              <w:rPr>
                <w:i/>
                <w:iCs/>
                <w:sz w:val="20"/>
                <w:szCs w:val="20"/>
              </w:rPr>
            </w:pPr>
            <w:r>
              <w:rPr>
                <w:i/>
                <w:iCs/>
                <w:sz w:val="20"/>
                <w:szCs w:val="20"/>
              </w:rPr>
              <w:t>20</w:t>
            </w:r>
          </w:p>
        </w:tc>
      </w:tr>
      <w:tr w:rsidR="001E41B5" w:rsidRPr="00A8703B" w14:paraId="1B73C241" w14:textId="77777777" w:rsidTr="006A7C77">
        <w:trPr>
          <w:trHeight w:val="805"/>
        </w:trPr>
        <w:tc>
          <w:tcPr>
            <w:tcW w:w="6771" w:type="dxa"/>
          </w:tcPr>
          <w:p w14:paraId="3BE51981"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cs="Arial"/>
                <w:b/>
                <w:bCs/>
                <w:szCs w:val="20"/>
              </w:rPr>
              <w:t xml:space="preserve">V. </w:t>
            </w:r>
            <w:r w:rsidRPr="00A8703B">
              <w:rPr>
                <w:rFonts w:eastAsiaTheme="minorHAnsi" w:cs="Arial"/>
                <w:b/>
                <w:szCs w:val="20"/>
              </w:rPr>
              <w:t>Ciljna skupina</w:t>
            </w:r>
          </w:p>
          <w:p w14:paraId="5F10504A"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 ciljna skupina je trgovina ali gostinstvo</w:t>
            </w:r>
          </w:p>
          <w:p w14:paraId="0FE50C57" w14:textId="77777777" w:rsidR="001E41B5" w:rsidRPr="00A8703B" w:rsidRDefault="001E41B5" w:rsidP="006A7C77">
            <w:pPr>
              <w:autoSpaceDE w:val="0"/>
              <w:autoSpaceDN w:val="0"/>
              <w:adjustRightInd w:val="0"/>
              <w:spacing w:line="240" w:lineRule="auto"/>
              <w:rPr>
                <w:rFonts w:cs="Arial"/>
                <w:b/>
                <w:bCs/>
                <w:szCs w:val="20"/>
              </w:rPr>
            </w:pPr>
            <w:r w:rsidRPr="00A8703B">
              <w:rPr>
                <w:rFonts w:eastAsiaTheme="minorHAnsi" w:cs="Arial"/>
                <w:szCs w:val="20"/>
              </w:rPr>
              <w:t>– ciljna skupina je preostala javnost</w:t>
            </w:r>
          </w:p>
        </w:tc>
        <w:tc>
          <w:tcPr>
            <w:tcW w:w="1305" w:type="dxa"/>
          </w:tcPr>
          <w:p w14:paraId="611716D5" w14:textId="77777777" w:rsidR="001E41B5" w:rsidRPr="00A8703B" w:rsidRDefault="001E41B5" w:rsidP="006A7C77">
            <w:pPr>
              <w:pStyle w:val="Default"/>
              <w:rPr>
                <w:i/>
                <w:iCs/>
                <w:sz w:val="20"/>
                <w:szCs w:val="20"/>
              </w:rPr>
            </w:pPr>
          </w:p>
          <w:p w14:paraId="4DD3D02E" w14:textId="77777777" w:rsidR="001E41B5" w:rsidRPr="00A8703B" w:rsidRDefault="001E41B5" w:rsidP="006A7C77">
            <w:pPr>
              <w:pStyle w:val="Default"/>
              <w:rPr>
                <w:i/>
                <w:iCs/>
                <w:sz w:val="20"/>
                <w:szCs w:val="20"/>
              </w:rPr>
            </w:pPr>
            <w:r w:rsidRPr="00A8703B">
              <w:rPr>
                <w:i/>
                <w:iCs/>
                <w:sz w:val="20"/>
                <w:szCs w:val="20"/>
              </w:rPr>
              <w:t>10</w:t>
            </w:r>
          </w:p>
          <w:p w14:paraId="51E656A4" w14:textId="77777777" w:rsidR="001E41B5" w:rsidRPr="00A8703B" w:rsidRDefault="001E41B5" w:rsidP="006A7C77">
            <w:pPr>
              <w:pStyle w:val="Default"/>
              <w:rPr>
                <w:i/>
                <w:iCs/>
                <w:sz w:val="20"/>
                <w:szCs w:val="20"/>
              </w:rPr>
            </w:pPr>
            <w:r>
              <w:rPr>
                <w:i/>
                <w:iCs/>
                <w:sz w:val="20"/>
                <w:szCs w:val="20"/>
              </w:rPr>
              <w:t>0</w:t>
            </w:r>
          </w:p>
        </w:tc>
        <w:tc>
          <w:tcPr>
            <w:tcW w:w="1305" w:type="dxa"/>
          </w:tcPr>
          <w:p w14:paraId="0C96BAEE" w14:textId="77777777" w:rsidR="001E41B5" w:rsidRDefault="001E41B5" w:rsidP="006A7C77">
            <w:pPr>
              <w:pStyle w:val="Default"/>
              <w:rPr>
                <w:i/>
                <w:iCs/>
                <w:sz w:val="20"/>
                <w:szCs w:val="20"/>
              </w:rPr>
            </w:pPr>
          </w:p>
          <w:p w14:paraId="0D8DFEC7" w14:textId="77777777" w:rsidR="001E41B5" w:rsidRPr="00A8703B" w:rsidRDefault="001E41B5" w:rsidP="006A7C77">
            <w:pPr>
              <w:pStyle w:val="Default"/>
              <w:rPr>
                <w:i/>
                <w:iCs/>
                <w:sz w:val="20"/>
                <w:szCs w:val="20"/>
              </w:rPr>
            </w:pPr>
            <w:r>
              <w:rPr>
                <w:i/>
                <w:iCs/>
                <w:sz w:val="20"/>
                <w:szCs w:val="20"/>
              </w:rPr>
              <w:t>10</w:t>
            </w:r>
          </w:p>
        </w:tc>
      </w:tr>
      <w:tr w:rsidR="001E41B5" w:rsidRPr="00A8703B" w14:paraId="562C4D0F" w14:textId="77777777" w:rsidTr="006A7C77">
        <w:trPr>
          <w:trHeight w:val="1132"/>
        </w:trPr>
        <w:tc>
          <w:tcPr>
            <w:tcW w:w="6771" w:type="dxa"/>
          </w:tcPr>
          <w:p w14:paraId="42F006AA"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cs="Arial"/>
                <w:b/>
                <w:bCs/>
                <w:szCs w:val="20"/>
              </w:rPr>
              <w:t xml:space="preserve">VI. </w:t>
            </w:r>
            <w:r w:rsidRPr="00A8703B">
              <w:rPr>
                <w:rFonts w:eastAsiaTheme="minorHAnsi" w:cs="Arial"/>
                <w:b/>
                <w:szCs w:val="20"/>
              </w:rPr>
              <w:t>Povprečna letna pridelava vina upravičenca</w:t>
            </w:r>
          </w:p>
          <w:p w14:paraId="0D3C7370"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 pridelava nad 100.000 litrov</w:t>
            </w:r>
            <w:r>
              <w:rPr>
                <w:rFonts w:eastAsiaTheme="minorHAnsi" w:cs="Arial"/>
                <w:szCs w:val="20"/>
              </w:rPr>
              <w:t xml:space="preserve"> za pridelovalca, vpisanega v register,</w:t>
            </w:r>
            <w:r w:rsidRPr="00A8703B">
              <w:rPr>
                <w:rFonts w:eastAsiaTheme="minorHAnsi" w:cs="Arial"/>
                <w:szCs w:val="20"/>
              </w:rPr>
              <w:t xml:space="preserve"> in n</w:t>
            </w:r>
            <w:r>
              <w:rPr>
                <w:rFonts w:eastAsiaTheme="minorHAnsi" w:cs="Arial"/>
                <w:szCs w:val="20"/>
              </w:rPr>
              <w:t>ad 250.000 litrov za ostale upravičence</w:t>
            </w:r>
          </w:p>
          <w:p w14:paraId="632554B2" w14:textId="77777777" w:rsidR="001E41B5" w:rsidRPr="00A8703B" w:rsidRDefault="001E41B5" w:rsidP="006A7C77">
            <w:pPr>
              <w:autoSpaceDE w:val="0"/>
              <w:autoSpaceDN w:val="0"/>
              <w:adjustRightInd w:val="0"/>
              <w:spacing w:line="240" w:lineRule="auto"/>
              <w:rPr>
                <w:rFonts w:eastAsiaTheme="minorHAnsi" w:cs="Arial"/>
                <w:szCs w:val="20"/>
              </w:rPr>
            </w:pPr>
            <w:r w:rsidRPr="00A8703B">
              <w:rPr>
                <w:rFonts w:eastAsiaTheme="minorHAnsi" w:cs="Arial"/>
                <w:szCs w:val="20"/>
              </w:rPr>
              <w:t xml:space="preserve">– pridelava od 50.000 do 100.000 litrov </w:t>
            </w:r>
            <w:r>
              <w:rPr>
                <w:rFonts w:eastAsiaTheme="minorHAnsi" w:cs="Arial"/>
                <w:szCs w:val="20"/>
              </w:rPr>
              <w:t xml:space="preserve">za pridelovalca </w:t>
            </w:r>
            <w:r w:rsidRPr="00A8703B">
              <w:rPr>
                <w:rFonts w:eastAsiaTheme="minorHAnsi" w:cs="Arial"/>
                <w:szCs w:val="20"/>
              </w:rPr>
              <w:t>in od 120.000 do 250.000 litrov za</w:t>
            </w:r>
            <w:r>
              <w:rPr>
                <w:rFonts w:eastAsiaTheme="minorHAnsi" w:cs="Arial"/>
                <w:szCs w:val="20"/>
              </w:rPr>
              <w:t xml:space="preserve"> ostale upravičence</w:t>
            </w:r>
          </w:p>
          <w:p w14:paraId="2A2F15AB" w14:textId="77777777" w:rsidR="001E41B5" w:rsidRPr="00A8703B" w:rsidRDefault="001E41B5" w:rsidP="006A7C77">
            <w:pPr>
              <w:autoSpaceDE w:val="0"/>
              <w:autoSpaceDN w:val="0"/>
              <w:adjustRightInd w:val="0"/>
              <w:spacing w:line="240" w:lineRule="auto"/>
              <w:rPr>
                <w:rFonts w:cs="Arial"/>
                <w:b/>
                <w:bCs/>
                <w:szCs w:val="20"/>
              </w:rPr>
            </w:pPr>
            <w:r w:rsidRPr="00A8703B">
              <w:rPr>
                <w:rFonts w:eastAsiaTheme="minorHAnsi" w:cs="Arial"/>
                <w:szCs w:val="20"/>
              </w:rPr>
              <w:t xml:space="preserve">– pridelava do 50.000 litrov </w:t>
            </w:r>
            <w:r>
              <w:rPr>
                <w:rFonts w:eastAsiaTheme="minorHAnsi" w:cs="Arial"/>
                <w:szCs w:val="20"/>
              </w:rPr>
              <w:t xml:space="preserve">za pridelovalca </w:t>
            </w:r>
            <w:r w:rsidRPr="00A8703B">
              <w:rPr>
                <w:rFonts w:eastAsiaTheme="minorHAnsi" w:cs="Arial"/>
                <w:szCs w:val="20"/>
              </w:rPr>
              <w:t>in od 75.00</w:t>
            </w:r>
            <w:r>
              <w:rPr>
                <w:rFonts w:eastAsiaTheme="minorHAnsi" w:cs="Arial"/>
                <w:szCs w:val="20"/>
              </w:rPr>
              <w:t>0 do 120.000 litrov za ostale upravičence</w:t>
            </w:r>
          </w:p>
        </w:tc>
        <w:tc>
          <w:tcPr>
            <w:tcW w:w="1305" w:type="dxa"/>
          </w:tcPr>
          <w:p w14:paraId="6B5F1543" w14:textId="77777777" w:rsidR="001E41B5" w:rsidRPr="00A8703B" w:rsidRDefault="001E41B5" w:rsidP="006A7C77">
            <w:pPr>
              <w:pStyle w:val="Default"/>
              <w:rPr>
                <w:i/>
                <w:iCs/>
                <w:sz w:val="20"/>
                <w:szCs w:val="20"/>
              </w:rPr>
            </w:pPr>
          </w:p>
          <w:p w14:paraId="39BFAADE" w14:textId="77777777" w:rsidR="001E41B5" w:rsidRPr="00A8703B" w:rsidRDefault="001E41B5" w:rsidP="006A7C77">
            <w:pPr>
              <w:pStyle w:val="Default"/>
              <w:rPr>
                <w:i/>
                <w:iCs/>
                <w:sz w:val="20"/>
                <w:szCs w:val="20"/>
              </w:rPr>
            </w:pPr>
            <w:r>
              <w:rPr>
                <w:i/>
                <w:iCs/>
                <w:sz w:val="20"/>
                <w:szCs w:val="20"/>
              </w:rPr>
              <w:t>20</w:t>
            </w:r>
          </w:p>
          <w:p w14:paraId="090AE67C" w14:textId="77777777" w:rsidR="001E41B5" w:rsidRPr="00A8703B" w:rsidRDefault="001E41B5" w:rsidP="006A7C77">
            <w:pPr>
              <w:pStyle w:val="Default"/>
              <w:rPr>
                <w:i/>
                <w:iCs/>
                <w:sz w:val="20"/>
                <w:szCs w:val="20"/>
              </w:rPr>
            </w:pPr>
          </w:p>
          <w:p w14:paraId="0238E2BD" w14:textId="77777777" w:rsidR="001E41B5" w:rsidRPr="00A8703B" w:rsidRDefault="001E41B5" w:rsidP="006A7C77">
            <w:pPr>
              <w:pStyle w:val="Default"/>
              <w:rPr>
                <w:i/>
                <w:iCs/>
                <w:sz w:val="20"/>
                <w:szCs w:val="20"/>
              </w:rPr>
            </w:pPr>
            <w:r>
              <w:rPr>
                <w:i/>
                <w:iCs/>
                <w:sz w:val="20"/>
                <w:szCs w:val="20"/>
              </w:rPr>
              <w:t>15</w:t>
            </w:r>
          </w:p>
          <w:p w14:paraId="5B5F2F45" w14:textId="77777777" w:rsidR="001E41B5" w:rsidRPr="00A8703B" w:rsidRDefault="001E41B5" w:rsidP="006A7C77">
            <w:pPr>
              <w:pStyle w:val="Default"/>
              <w:rPr>
                <w:i/>
                <w:iCs/>
                <w:sz w:val="20"/>
                <w:szCs w:val="20"/>
              </w:rPr>
            </w:pPr>
          </w:p>
          <w:p w14:paraId="6DA55643" w14:textId="77777777" w:rsidR="001E41B5" w:rsidRPr="00A8703B" w:rsidRDefault="001E41B5" w:rsidP="006A7C77">
            <w:pPr>
              <w:pStyle w:val="Default"/>
              <w:rPr>
                <w:i/>
                <w:iCs/>
                <w:sz w:val="20"/>
                <w:szCs w:val="20"/>
              </w:rPr>
            </w:pPr>
            <w:r w:rsidRPr="00A8703B">
              <w:rPr>
                <w:i/>
                <w:iCs/>
                <w:sz w:val="20"/>
                <w:szCs w:val="20"/>
              </w:rPr>
              <w:t>5</w:t>
            </w:r>
          </w:p>
        </w:tc>
        <w:tc>
          <w:tcPr>
            <w:tcW w:w="1305" w:type="dxa"/>
          </w:tcPr>
          <w:p w14:paraId="7AEB4445" w14:textId="77777777" w:rsidR="001E41B5" w:rsidRDefault="001E41B5" w:rsidP="006A7C77">
            <w:pPr>
              <w:pStyle w:val="Default"/>
              <w:rPr>
                <w:i/>
                <w:iCs/>
                <w:sz w:val="20"/>
                <w:szCs w:val="20"/>
              </w:rPr>
            </w:pPr>
          </w:p>
          <w:p w14:paraId="2EA6F5B1" w14:textId="77777777" w:rsidR="001E41B5" w:rsidRPr="00A8703B" w:rsidRDefault="001E41B5" w:rsidP="006A7C77">
            <w:pPr>
              <w:pStyle w:val="Default"/>
              <w:rPr>
                <w:i/>
                <w:iCs/>
                <w:sz w:val="20"/>
                <w:szCs w:val="20"/>
              </w:rPr>
            </w:pPr>
            <w:r>
              <w:rPr>
                <w:i/>
                <w:iCs/>
                <w:sz w:val="20"/>
                <w:szCs w:val="20"/>
              </w:rPr>
              <w:t>20</w:t>
            </w:r>
          </w:p>
        </w:tc>
      </w:tr>
      <w:tr w:rsidR="001E41B5" w:rsidRPr="00A8703B" w14:paraId="7BC68224" w14:textId="77777777" w:rsidTr="006A7C77">
        <w:trPr>
          <w:trHeight w:val="414"/>
        </w:trPr>
        <w:tc>
          <w:tcPr>
            <w:tcW w:w="6771" w:type="dxa"/>
          </w:tcPr>
          <w:p w14:paraId="7C951668" w14:textId="77777777" w:rsidR="001E41B5" w:rsidRPr="00A8703B" w:rsidRDefault="001E41B5" w:rsidP="006A7C77">
            <w:pPr>
              <w:autoSpaceDE w:val="0"/>
              <w:autoSpaceDN w:val="0"/>
              <w:adjustRightInd w:val="0"/>
              <w:spacing w:line="240" w:lineRule="auto"/>
              <w:jc w:val="right"/>
              <w:rPr>
                <w:rFonts w:cs="Arial"/>
                <w:b/>
                <w:bCs/>
                <w:szCs w:val="20"/>
              </w:rPr>
            </w:pPr>
            <w:r>
              <w:rPr>
                <w:rFonts w:cs="Arial"/>
                <w:b/>
                <w:bCs/>
                <w:szCs w:val="20"/>
              </w:rPr>
              <w:t>SKUPAJ:</w:t>
            </w:r>
          </w:p>
        </w:tc>
        <w:tc>
          <w:tcPr>
            <w:tcW w:w="1305" w:type="dxa"/>
          </w:tcPr>
          <w:p w14:paraId="7E898B70" w14:textId="77777777" w:rsidR="001E41B5" w:rsidRPr="00A8703B" w:rsidRDefault="001E41B5" w:rsidP="006A7C77">
            <w:pPr>
              <w:pStyle w:val="Default"/>
              <w:rPr>
                <w:i/>
                <w:iCs/>
                <w:sz w:val="20"/>
                <w:szCs w:val="20"/>
              </w:rPr>
            </w:pPr>
          </w:p>
        </w:tc>
        <w:tc>
          <w:tcPr>
            <w:tcW w:w="1305" w:type="dxa"/>
          </w:tcPr>
          <w:p w14:paraId="7DB74B09" w14:textId="77777777" w:rsidR="001E41B5" w:rsidRPr="00EB6BA7" w:rsidRDefault="001E41B5" w:rsidP="006A7C77">
            <w:pPr>
              <w:pStyle w:val="Default"/>
              <w:rPr>
                <w:b/>
                <w:i/>
                <w:iCs/>
                <w:sz w:val="20"/>
                <w:szCs w:val="20"/>
              </w:rPr>
            </w:pPr>
            <w:r w:rsidRPr="00EB6BA7">
              <w:rPr>
                <w:b/>
                <w:i/>
                <w:iCs/>
                <w:sz w:val="20"/>
                <w:szCs w:val="20"/>
              </w:rPr>
              <w:t>100</w:t>
            </w:r>
          </w:p>
        </w:tc>
      </w:tr>
    </w:tbl>
    <w:p w14:paraId="097B923F" w14:textId="0389CAE2" w:rsidR="001E41B5" w:rsidRDefault="001E41B5" w:rsidP="001E41B5">
      <w:pPr>
        <w:spacing w:after="160" w:line="259" w:lineRule="auto"/>
        <w:rPr>
          <w:rFonts w:eastAsiaTheme="minorHAnsi" w:cs="Arial"/>
          <w:color w:val="000000"/>
          <w:szCs w:val="20"/>
        </w:rPr>
      </w:pPr>
    </w:p>
    <w:p w14:paraId="64A63567" w14:textId="77777777" w:rsidR="001E41B5" w:rsidRDefault="001E41B5" w:rsidP="001E41B5">
      <w:pPr>
        <w:pStyle w:val="Default"/>
      </w:pPr>
    </w:p>
    <w:p w14:paraId="575BAB4D" w14:textId="371D3FBD" w:rsidR="001E41B5" w:rsidRDefault="00E23BE0" w:rsidP="001E41B5">
      <w:pPr>
        <w:pStyle w:val="Default"/>
        <w:rPr>
          <w:b/>
          <w:bCs/>
          <w:sz w:val="20"/>
          <w:szCs w:val="20"/>
        </w:rPr>
      </w:pPr>
      <w:r>
        <w:rPr>
          <w:b/>
          <w:bCs/>
          <w:sz w:val="20"/>
          <w:szCs w:val="20"/>
        </w:rPr>
        <w:t xml:space="preserve">b) </w:t>
      </w:r>
      <w:r w:rsidR="001E41B5">
        <w:rPr>
          <w:b/>
          <w:bCs/>
          <w:sz w:val="20"/>
          <w:szCs w:val="20"/>
        </w:rPr>
        <w:t xml:space="preserve"> za informiranje o vinih</w:t>
      </w:r>
    </w:p>
    <w:p w14:paraId="6A513E79" w14:textId="77777777" w:rsidR="001E41B5" w:rsidRDefault="001E41B5" w:rsidP="001E41B5">
      <w:pPr>
        <w:pStyle w:val="Default"/>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1"/>
        <w:gridCol w:w="1305"/>
        <w:gridCol w:w="1305"/>
      </w:tblGrid>
      <w:tr w:rsidR="001E41B5" w14:paraId="400AC4DE" w14:textId="77777777" w:rsidTr="00C17BC6">
        <w:trPr>
          <w:trHeight w:val="93"/>
        </w:trPr>
        <w:tc>
          <w:tcPr>
            <w:tcW w:w="6771" w:type="dxa"/>
            <w:tcBorders>
              <w:right w:val="single" w:sz="4" w:space="0" w:color="auto"/>
            </w:tcBorders>
          </w:tcPr>
          <w:p w14:paraId="49D6A875" w14:textId="77777777" w:rsidR="001E41B5" w:rsidRDefault="001E41B5" w:rsidP="006A7C77">
            <w:pPr>
              <w:pStyle w:val="Default"/>
            </w:pPr>
            <w:r>
              <w:t xml:space="preserve"> </w:t>
            </w:r>
          </w:p>
          <w:p w14:paraId="4B097E0C" w14:textId="77777777" w:rsidR="001E41B5" w:rsidRDefault="001E41B5" w:rsidP="006A7C77">
            <w:pPr>
              <w:pStyle w:val="Default"/>
              <w:rPr>
                <w:b/>
                <w:bCs/>
                <w:sz w:val="20"/>
                <w:szCs w:val="20"/>
              </w:rPr>
            </w:pPr>
            <w:r>
              <w:rPr>
                <w:b/>
                <w:bCs/>
                <w:sz w:val="20"/>
                <w:szCs w:val="20"/>
              </w:rPr>
              <w:t>Merilo</w:t>
            </w:r>
          </w:p>
          <w:p w14:paraId="463581A1" w14:textId="77777777" w:rsidR="001E41B5" w:rsidRDefault="001E41B5" w:rsidP="006A7C77">
            <w:pPr>
              <w:pStyle w:val="Default"/>
              <w:rPr>
                <w:sz w:val="20"/>
                <w:szCs w:val="20"/>
              </w:rPr>
            </w:pPr>
          </w:p>
        </w:tc>
        <w:tc>
          <w:tcPr>
            <w:tcW w:w="1305" w:type="dxa"/>
            <w:tcBorders>
              <w:top w:val="single" w:sz="4" w:space="0" w:color="auto"/>
              <w:left w:val="single" w:sz="4" w:space="0" w:color="auto"/>
              <w:bottom w:val="single" w:sz="4" w:space="0" w:color="auto"/>
              <w:right w:val="single" w:sz="4" w:space="0" w:color="auto"/>
            </w:tcBorders>
          </w:tcPr>
          <w:p w14:paraId="0DBACD37" w14:textId="77777777" w:rsidR="001E41B5" w:rsidRDefault="001E41B5" w:rsidP="006A7C77">
            <w:pPr>
              <w:pStyle w:val="Default"/>
              <w:rPr>
                <w:b/>
                <w:bCs/>
                <w:i/>
                <w:iCs/>
                <w:sz w:val="20"/>
                <w:szCs w:val="20"/>
              </w:rPr>
            </w:pPr>
          </w:p>
          <w:p w14:paraId="525F74A5" w14:textId="77777777" w:rsidR="001E41B5" w:rsidRDefault="001E41B5" w:rsidP="006A7C77">
            <w:pPr>
              <w:pStyle w:val="Default"/>
              <w:rPr>
                <w:sz w:val="20"/>
                <w:szCs w:val="20"/>
              </w:rPr>
            </w:pPr>
            <w:r>
              <w:rPr>
                <w:b/>
                <w:bCs/>
                <w:i/>
                <w:iCs/>
                <w:sz w:val="20"/>
                <w:szCs w:val="20"/>
              </w:rPr>
              <w:t xml:space="preserve">Število točk </w:t>
            </w:r>
          </w:p>
        </w:tc>
        <w:tc>
          <w:tcPr>
            <w:tcW w:w="1305" w:type="dxa"/>
            <w:tcBorders>
              <w:top w:val="single" w:sz="4" w:space="0" w:color="auto"/>
              <w:left w:val="single" w:sz="4" w:space="0" w:color="auto"/>
              <w:bottom w:val="single" w:sz="4" w:space="0" w:color="auto"/>
              <w:right w:val="single" w:sz="4" w:space="0" w:color="auto"/>
            </w:tcBorders>
          </w:tcPr>
          <w:p w14:paraId="330ACA97" w14:textId="77777777" w:rsidR="001E41B5" w:rsidRDefault="001E41B5" w:rsidP="006A7C77">
            <w:pPr>
              <w:pStyle w:val="Default"/>
              <w:rPr>
                <w:b/>
                <w:bCs/>
                <w:i/>
                <w:iCs/>
                <w:sz w:val="20"/>
                <w:szCs w:val="20"/>
              </w:rPr>
            </w:pPr>
            <w:r>
              <w:rPr>
                <w:b/>
                <w:bCs/>
                <w:i/>
                <w:iCs/>
                <w:sz w:val="20"/>
                <w:szCs w:val="20"/>
              </w:rPr>
              <w:t>Najvišje možno število točk</w:t>
            </w:r>
          </w:p>
        </w:tc>
      </w:tr>
      <w:tr w:rsidR="001E41B5" w14:paraId="704F6404" w14:textId="77777777" w:rsidTr="00C17BC6">
        <w:trPr>
          <w:trHeight w:val="671"/>
        </w:trPr>
        <w:tc>
          <w:tcPr>
            <w:tcW w:w="6771" w:type="dxa"/>
          </w:tcPr>
          <w:p w14:paraId="782F5375" w14:textId="77777777" w:rsidR="001E41B5" w:rsidRDefault="001E41B5" w:rsidP="006A7C77">
            <w:pPr>
              <w:pStyle w:val="Default"/>
              <w:rPr>
                <w:sz w:val="20"/>
                <w:szCs w:val="20"/>
              </w:rPr>
            </w:pPr>
            <w:r>
              <w:rPr>
                <w:b/>
                <w:bCs/>
                <w:sz w:val="20"/>
                <w:szCs w:val="20"/>
              </w:rPr>
              <w:t xml:space="preserve">I. Dejavnosti informiranja zajemajo informacije o: </w:t>
            </w:r>
          </w:p>
          <w:p w14:paraId="4AA1B567" w14:textId="77777777" w:rsidR="001E41B5" w:rsidRDefault="001E41B5" w:rsidP="006A7C77">
            <w:pPr>
              <w:pStyle w:val="Default"/>
              <w:rPr>
                <w:sz w:val="20"/>
                <w:szCs w:val="20"/>
              </w:rPr>
            </w:pPr>
            <w:r>
              <w:rPr>
                <w:sz w:val="20"/>
                <w:szCs w:val="20"/>
              </w:rPr>
              <w:t xml:space="preserve">– odgovornem uživanju vina in tveganju, povezanem s škodljivim uživanjem alkohola, in o sistemih označb porekla ter kakovosti </w:t>
            </w:r>
          </w:p>
          <w:p w14:paraId="38B8FAAC" w14:textId="77777777" w:rsidR="001E41B5" w:rsidRDefault="001E41B5" w:rsidP="006A7C77">
            <w:pPr>
              <w:pStyle w:val="Default"/>
              <w:rPr>
                <w:sz w:val="20"/>
                <w:szCs w:val="20"/>
              </w:rPr>
            </w:pPr>
            <w:r>
              <w:rPr>
                <w:sz w:val="20"/>
                <w:szCs w:val="20"/>
              </w:rPr>
              <w:t xml:space="preserve">– sistemih označb porekla ter kakovosti </w:t>
            </w:r>
          </w:p>
          <w:p w14:paraId="2B75728D" w14:textId="77777777" w:rsidR="001E41B5" w:rsidRDefault="001E41B5" w:rsidP="006A7C77">
            <w:pPr>
              <w:pStyle w:val="Default"/>
              <w:rPr>
                <w:sz w:val="20"/>
                <w:szCs w:val="20"/>
              </w:rPr>
            </w:pPr>
            <w:r>
              <w:rPr>
                <w:sz w:val="20"/>
                <w:szCs w:val="20"/>
              </w:rPr>
              <w:t xml:space="preserve">– odgovornem uživanju vina in tveganju, povezanem s škodljivim uživanjem alkohola </w:t>
            </w:r>
          </w:p>
        </w:tc>
        <w:tc>
          <w:tcPr>
            <w:tcW w:w="1305" w:type="dxa"/>
            <w:tcBorders>
              <w:top w:val="single" w:sz="4" w:space="0" w:color="auto"/>
            </w:tcBorders>
          </w:tcPr>
          <w:p w14:paraId="53B84B6F" w14:textId="77777777" w:rsidR="001E41B5" w:rsidRDefault="001E41B5" w:rsidP="006A7C77">
            <w:pPr>
              <w:pStyle w:val="Default"/>
              <w:rPr>
                <w:i/>
                <w:iCs/>
                <w:sz w:val="20"/>
                <w:szCs w:val="20"/>
              </w:rPr>
            </w:pPr>
          </w:p>
          <w:p w14:paraId="6032D4B6" w14:textId="77777777" w:rsidR="001E41B5" w:rsidRDefault="001E41B5" w:rsidP="006A7C77">
            <w:pPr>
              <w:pStyle w:val="Default"/>
              <w:rPr>
                <w:sz w:val="20"/>
                <w:szCs w:val="20"/>
              </w:rPr>
            </w:pPr>
            <w:r>
              <w:rPr>
                <w:i/>
                <w:iCs/>
                <w:sz w:val="20"/>
                <w:szCs w:val="20"/>
              </w:rPr>
              <w:t>20</w:t>
            </w:r>
          </w:p>
          <w:p w14:paraId="19173FD5" w14:textId="77777777" w:rsidR="001E41B5" w:rsidRDefault="001E41B5" w:rsidP="006A7C77">
            <w:pPr>
              <w:pStyle w:val="Default"/>
              <w:rPr>
                <w:i/>
                <w:iCs/>
                <w:sz w:val="20"/>
                <w:szCs w:val="20"/>
              </w:rPr>
            </w:pPr>
          </w:p>
          <w:p w14:paraId="2BF88F91" w14:textId="77777777" w:rsidR="001E41B5" w:rsidRDefault="001E41B5" w:rsidP="006A7C77">
            <w:pPr>
              <w:pStyle w:val="Default"/>
              <w:rPr>
                <w:sz w:val="20"/>
                <w:szCs w:val="20"/>
              </w:rPr>
            </w:pPr>
            <w:r>
              <w:rPr>
                <w:i/>
                <w:iCs/>
                <w:sz w:val="20"/>
                <w:szCs w:val="20"/>
              </w:rPr>
              <w:t>10</w:t>
            </w:r>
          </w:p>
          <w:p w14:paraId="79A88890" w14:textId="77777777" w:rsidR="001E41B5" w:rsidRDefault="001E41B5" w:rsidP="006A7C77">
            <w:pPr>
              <w:pStyle w:val="Default"/>
              <w:rPr>
                <w:sz w:val="20"/>
                <w:szCs w:val="20"/>
              </w:rPr>
            </w:pPr>
            <w:r>
              <w:rPr>
                <w:i/>
                <w:iCs/>
                <w:sz w:val="20"/>
                <w:szCs w:val="20"/>
              </w:rPr>
              <w:t>5</w:t>
            </w:r>
          </w:p>
        </w:tc>
        <w:tc>
          <w:tcPr>
            <w:tcW w:w="1305" w:type="dxa"/>
            <w:tcBorders>
              <w:top w:val="single" w:sz="4" w:space="0" w:color="auto"/>
            </w:tcBorders>
          </w:tcPr>
          <w:p w14:paraId="518BE2D0" w14:textId="77777777" w:rsidR="001E41B5" w:rsidRDefault="001E41B5" w:rsidP="006A7C77">
            <w:pPr>
              <w:pStyle w:val="Default"/>
              <w:rPr>
                <w:i/>
                <w:iCs/>
                <w:sz w:val="20"/>
                <w:szCs w:val="20"/>
              </w:rPr>
            </w:pPr>
          </w:p>
          <w:p w14:paraId="7E8931FB" w14:textId="77777777" w:rsidR="001E41B5" w:rsidRDefault="001E41B5" w:rsidP="006A7C77">
            <w:pPr>
              <w:pStyle w:val="Default"/>
              <w:rPr>
                <w:i/>
                <w:iCs/>
                <w:sz w:val="20"/>
                <w:szCs w:val="20"/>
              </w:rPr>
            </w:pPr>
            <w:r>
              <w:rPr>
                <w:i/>
                <w:iCs/>
                <w:sz w:val="20"/>
                <w:szCs w:val="20"/>
              </w:rPr>
              <w:t>20</w:t>
            </w:r>
          </w:p>
        </w:tc>
      </w:tr>
      <w:tr w:rsidR="001E41B5" w14:paraId="275FA334" w14:textId="77777777" w:rsidTr="006A7C77">
        <w:trPr>
          <w:trHeight w:val="353"/>
        </w:trPr>
        <w:tc>
          <w:tcPr>
            <w:tcW w:w="6771" w:type="dxa"/>
          </w:tcPr>
          <w:p w14:paraId="30BCD4C8" w14:textId="77777777" w:rsidR="001E41B5" w:rsidRDefault="001E41B5" w:rsidP="006A7C77">
            <w:pPr>
              <w:pStyle w:val="Default"/>
              <w:rPr>
                <w:sz w:val="20"/>
                <w:szCs w:val="20"/>
              </w:rPr>
            </w:pPr>
            <w:r>
              <w:rPr>
                <w:b/>
                <w:bCs/>
                <w:sz w:val="20"/>
                <w:szCs w:val="20"/>
              </w:rPr>
              <w:t xml:space="preserve">II. Izvajanje informiranja v državah članicah </w:t>
            </w:r>
          </w:p>
          <w:p w14:paraId="573BC2B7" w14:textId="77777777" w:rsidR="001E41B5" w:rsidRDefault="001E41B5" w:rsidP="006A7C77">
            <w:pPr>
              <w:pStyle w:val="Default"/>
              <w:rPr>
                <w:sz w:val="20"/>
                <w:szCs w:val="20"/>
              </w:rPr>
            </w:pPr>
            <w:r>
              <w:rPr>
                <w:sz w:val="20"/>
                <w:szCs w:val="20"/>
              </w:rPr>
              <w:lastRenderedPageBreak/>
              <w:t xml:space="preserve">– informiranje se izvaja v več državah članicah </w:t>
            </w:r>
          </w:p>
          <w:p w14:paraId="2AA9B9F4" w14:textId="77777777" w:rsidR="001E41B5" w:rsidRDefault="001E41B5" w:rsidP="006A7C77">
            <w:pPr>
              <w:pStyle w:val="Default"/>
              <w:rPr>
                <w:sz w:val="20"/>
                <w:szCs w:val="20"/>
              </w:rPr>
            </w:pPr>
            <w:r>
              <w:rPr>
                <w:sz w:val="20"/>
                <w:szCs w:val="20"/>
              </w:rPr>
              <w:t xml:space="preserve">– informiranje se izvaja le v eni državi članici </w:t>
            </w:r>
          </w:p>
        </w:tc>
        <w:tc>
          <w:tcPr>
            <w:tcW w:w="1305" w:type="dxa"/>
          </w:tcPr>
          <w:p w14:paraId="4C4F8674" w14:textId="77777777" w:rsidR="001E41B5" w:rsidRDefault="001E41B5" w:rsidP="006A7C77">
            <w:pPr>
              <w:pStyle w:val="Default"/>
              <w:rPr>
                <w:i/>
                <w:iCs/>
                <w:sz w:val="20"/>
                <w:szCs w:val="20"/>
              </w:rPr>
            </w:pPr>
          </w:p>
          <w:p w14:paraId="21E5EE8D" w14:textId="77777777" w:rsidR="001E41B5" w:rsidRDefault="001E41B5" w:rsidP="006A7C77">
            <w:pPr>
              <w:pStyle w:val="Default"/>
              <w:rPr>
                <w:sz w:val="20"/>
                <w:szCs w:val="20"/>
              </w:rPr>
            </w:pPr>
            <w:r>
              <w:rPr>
                <w:i/>
                <w:iCs/>
                <w:sz w:val="20"/>
                <w:szCs w:val="20"/>
              </w:rPr>
              <w:lastRenderedPageBreak/>
              <w:t xml:space="preserve">10 </w:t>
            </w:r>
          </w:p>
          <w:p w14:paraId="0CFD6BF8" w14:textId="77777777" w:rsidR="001E41B5" w:rsidRDefault="001E41B5" w:rsidP="006A7C77">
            <w:pPr>
              <w:pStyle w:val="Default"/>
              <w:rPr>
                <w:sz w:val="20"/>
                <w:szCs w:val="20"/>
              </w:rPr>
            </w:pPr>
            <w:r>
              <w:rPr>
                <w:i/>
                <w:iCs/>
                <w:sz w:val="20"/>
                <w:szCs w:val="20"/>
              </w:rPr>
              <w:t xml:space="preserve">0 </w:t>
            </w:r>
          </w:p>
        </w:tc>
        <w:tc>
          <w:tcPr>
            <w:tcW w:w="1305" w:type="dxa"/>
          </w:tcPr>
          <w:p w14:paraId="7123CD47" w14:textId="77777777" w:rsidR="001E41B5" w:rsidRDefault="001E41B5" w:rsidP="006A7C77">
            <w:pPr>
              <w:pStyle w:val="Default"/>
              <w:rPr>
                <w:i/>
                <w:iCs/>
                <w:sz w:val="20"/>
                <w:szCs w:val="20"/>
              </w:rPr>
            </w:pPr>
          </w:p>
          <w:p w14:paraId="058701E0" w14:textId="77777777" w:rsidR="001E41B5" w:rsidRDefault="001E41B5" w:rsidP="006A7C77">
            <w:pPr>
              <w:pStyle w:val="Default"/>
              <w:rPr>
                <w:i/>
                <w:iCs/>
                <w:sz w:val="20"/>
                <w:szCs w:val="20"/>
              </w:rPr>
            </w:pPr>
            <w:r>
              <w:rPr>
                <w:i/>
                <w:iCs/>
                <w:sz w:val="20"/>
                <w:szCs w:val="20"/>
              </w:rPr>
              <w:lastRenderedPageBreak/>
              <w:t>10</w:t>
            </w:r>
          </w:p>
        </w:tc>
      </w:tr>
      <w:tr w:rsidR="001E41B5" w14:paraId="6B43B13F" w14:textId="77777777" w:rsidTr="006A7C77">
        <w:trPr>
          <w:trHeight w:val="613"/>
        </w:trPr>
        <w:tc>
          <w:tcPr>
            <w:tcW w:w="6771" w:type="dxa"/>
          </w:tcPr>
          <w:p w14:paraId="1B04B78B" w14:textId="77777777" w:rsidR="001E41B5" w:rsidRDefault="001E41B5" w:rsidP="006A7C77">
            <w:pPr>
              <w:pStyle w:val="Default"/>
              <w:rPr>
                <w:sz w:val="20"/>
                <w:szCs w:val="20"/>
              </w:rPr>
            </w:pPr>
            <w:r>
              <w:rPr>
                <w:b/>
                <w:bCs/>
                <w:sz w:val="20"/>
                <w:szCs w:val="20"/>
              </w:rPr>
              <w:lastRenderedPageBreak/>
              <w:t>III</w:t>
            </w:r>
            <w:r w:rsidRPr="00FB4D24">
              <w:rPr>
                <w:b/>
                <w:bCs/>
                <w:sz w:val="20"/>
                <w:szCs w:val="20"/>
              </w:rPr>
              <w:t>. I</w:t>
            </w:r>
            <w:r w:rsidRPr="00FB4D24">
              <w:rPr>
                <w:b/>
                <w:sz w:val="20"/>
                <w:szCs w:val="20"/>
              </w:rPr>
              <w:t>nformiranje</w:t>
            </w:r>
            <w:r>
              <w:rPr>
                <w:b/>
                <w:bCs/>
                <w:sz w:val="20"/>
                <w:szCs w:val="20"/>
              </w:rPr>
              <w:t xml:space="preserve"> o vinorodnih regijah </w:t>
            </w:r>
          </w:p>
          <w:p w14:paraId="1F020512" w14:textId="77777777" w:rsidR="001E41B5" w:rsidRDefault="001E41B5" w:rsidP="006A7C77">
            <w:pPr>
              <w:pStyle w:val="Default"/>
              <w:rPr>
                <w:sz w:val="20"/>
                <w:szCs w:val="20"/>
              </w:rPr>
            </w:pPr>
            <w:r>
              <w:rPr>
                <w:sz w:val="20"/>
                <w:szCs w:val="20"/>
              </w:rPr>
              <w:t xml:space="preserve">– informiranje se nanaša na pet vinorodnih območij ali več </w:t>
            </w:r>
          </w:p>
          <w:p w14:paraId="2B895882" w14:textId="77777777" w:rsidR="001E41B5" w:rsidRDefault="001E41B5" w:rsidP="006A7C77">
            <w:pPr>
              <w:pStyle w:val="Default"/>
              <w:rPr>
                <w:sz w:val="20"/>
                <w:szCs w:val="20"/>
              </w:rPr>
            </w:pPr>
            <w:r>
              <w:rPr>
                <w:sz w:val="20"/>
                <w:szCs w:val="20"/>
              </w:rPr>
              <w:t xml:space="preserve">– informiranje se nanaša na tri ali štiri vinorodna območja </w:t>
            </w:r>
          </w:p>
          <w:p w14:paraId="4F154C51" w14:textId="77777777" w:rsidR="001E41B5" w:rsidRDefault="001E41B5" w:rsidP="006A7C77">
            <w:pPr>
              <w:pStyle w:val="Default"/>
              <w:rPr>
                <w:sz w:val="20"/>
                <w:szCs w:val="20"/>
              </w:rPr>
            </w:pPr>
            <w:r>
              <w:rPr>
                <w:sz w:val="20"/>
                <w:szCs w:val="20"/>
              </w:rPr>
              <w:t xml:space="preserve">– informiranje se nanaša na dve vinorodni območji </w:t>
            </w:r>
          </w:p>
          <w:p w14:paraId="7F1D9823" w14:textId="77777777" w:rsidR="001E41B5" w:rsidRDefault="001E41B5" w:rsidP="006A7C77">
            <w:pPr>
              <w:pStyle w:val="Default"/>
              <w:rPr>
                <w:sz w:val="20"/>
                <w:szCs w:val="20"/>
              </w:rPr>
            </w:pPr>
            <w:r>
              <w:rPr>
                <w:sz w:val="20"/>
                <w:szCs w:val="20"/>
              </w:rPr>
              <w:t xml:space="preserve">– informiranje se nanaša na eno vinorodno območje </w:t>
            </w:r>
          </w:p>
        </w:tc>
        <w:tc>
          <w:tcPr>
            <w:tcW w:w="1305" w:type="dxa"/>
          </w:tcPr>
          <w:p w14:paraId="2D627951" w14:textId="77777777" w:rsidR="001E41B5" w:rsidRDefault="001E41B5" w:rsidP="006A7C77">
            <w:pPr>
              <w:pStyle w:val="Default"/>
              <w:rPr>
                <w:i/>
                <w:iCs/>
                <w:sz w:val="20"/>
                <w:szCs w:val="20"/>
              </w:rPr>
            </w:pPr>
          </w:p>
          <w:p w14:paraId="35D4E2FB" w14:textId="77777777" w:rsidR="001E41B5" w:rsidRDefault="001E41B5" w:rsidP="006A7C77">
            <w:pPr>
              <w:pStyle w:val="Default"/>
              <w:rPr>
                <w:sz w:val="20"/>
                <w:szCs w:val="20"/>
              </w:rPr>
            </w:pPr>
            <w:r>
              <w:rPr>
                <w:i/>
                <w:iCs/>
                <w:sz w:val="20"/>
                <w:szCs w:val="20"/>
              </w:rPr>
              <w:t>10</w:t>
            </w:r>
          </w:p>
          <w:p w14:paraId="431486C2" w14:textId="77777777" w:rsidR="001E41B5" w:rsidRDefault="001E41B5" w:rsidP="006A7C77">
            <w:pPr>
              <w:pStyle w:val="Default"/>
              <w:rPr>
                <w:sz w:val="20"/>
                <w:szCs w:val="20"/>
              </w:rPr>
            </w:pPr>
            <w:r>
              <w:rPr>
                <w:i/>
                <w:iCs/>
                <w:sz w:val="20"/>
                <w:szCs w:val="20"/>
              </w:rPr>
              <w:t>8</w:t>
            </w:r>
          </w:p>
          <w:p w14:paraId="05829693" w14:textId="77777777" w:rsidR="001E41B5" w:rsidRDefault="001E41B5" w:rsidP="006A7C77">
            <w:pPr>
              <w:pStyle w:val="Default"/>
              <w:rPr>
                <w:sz w:val="20"/>
                <w:szCs w:val="20"/>
              </w:rPr>
            </w:pPr>
            <w:r>
              <w:rPr>
                <w:i/>
                <w:iCs/>
                <w:sz w:val="20"/>
                <w:szCs w:val="20"/>
              </w:rPr>
              <w:t>5</w:t>
            </w:r>
          </w:p>
          <w:p w14:paraId="7DD72D8F" w14:textId="77777777" w:rsidR="001E41B5" w:rsidRDefault="001E41B5" w:rsidP="006A7C77">
            <w:pPr>
              <w:pStyle w:val="Default"/>
              <w:rPr>
                <w:sz w:val="20"/>
                <w:szCs w:val="20"/>
              </w:rPr>
            </w:pPr>
            <w:r>
              <w:rPr>
                <w:i/>
                <w:iCs/>
                <w:sz w:val="20"/>
                <w:szCs w:val="20"/>
              </w:rPr>
              <w:t>0</w:t>
            </w:r>
          </w:p>
        </w:tc>
        <w:tc>
          <w:tcPr>
            <w:tcW w:w="1305" w:type="dxa"/>
          </w:tcPr>
          <w:p w14:paraId="42FBD4F0" w14:textId="77777777" w:rsidR="001E41B5" w:rsidRDefault="001E41B5" w:rsidP="006A7C77">
            <w:pPr>
              <w:pStyle w:val="Default"/>
              <w:rPr>
                <w:i/>
                <w:iCs/>
                <w:sz w:val="20"/>
                <w:szCs w:val="20"/>
              </w:rPr>
            </w:pPr>
          </w:p>
          <w:p w14:paraId="5224DD1E" w14:textId="77777777" w:rsidR="001E41B5" w:rsidRDefault="001E41B5" w:rsidP="006A7C77">
            <w:pPr>
              <w:pStyle w:val="Default"/>
              <w:rPr>
                <w:i/>
                <w:iCs/>
                <w:sz w:val="20"/>
                <w:szCs w:val="20"/>
              </w:rPr>
            </w:pPr>
            <w:r>
              <w:rPr>
                <w:i/>
                <w:iCs/>
                <w:sz w:val="20"/>
                <w:szCs w:val="20"/>
              </w:rPr>
              <w:t>10</w:t>
            </w:r>
          </w:p>
        </w:tc>
      </w:tr>
      <w:tr w:rsidR="001E41B5" w14:paraId="3DEAD291" w14:textId="77777777" w:rsidTr="006A7C77">
        <w:trPr>
          <w:trHeight w:val="613"/>
        </w:trPr>
        <w:tc>
          <w:tcPr>
            <w:tcW w:w="6771" w:type="dxa"/>
          </w:tcPr>
          <w:p w14:paraId="1EF3A690" w14:textId="77777777" w:rsidR="001E41B5" w:rsidRDefault="001E41B5" w:rsidP="006A7C77">
            <w:pPr>
              <w:autoSpaceDE w:val="0"/>
              <w:autoSpaceDN w:val="0"/>
              <w:adjustRightInd w:val="0"/>
              <w:spacing w:line="240" w:lineRule="auto"/>
              <w:rPr>
                <w:rFonts w:ascii="ArialMT" w:eastAsiaTheme="minorHAnsi" w:hAnsi="ArialMT" w:cs="ArialMT"/>
                <w:szCs w:val="20"/>
              </w:rPr>
            </w:pPr>
            <w:r>
              <w:rPr>
                <w:b/>
                <w:bCs/>
                <w:szCs w:val="20"/>
              </w:rPr>
              <w:t xml:space="preserve">IV. </w:t>
            </w:r>
            <w:r w:rsidRPr="00A8703B">
              <w:rPr>
                <w:rFonts w:ascii="ArialMT" w:eastAsiaTheme="minorHAnsi" w:hAnsi="ArialMT" w:cs="ArialMT"/>
                <w:b/>
                <w:szCs w:val="20"/>
              </w:rPr>
              <w:t>Višina upravičenih stroškov</w:t>
            </w:r>
          </w:p>
          <w:p w14:paraId="0449B2B7"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upravičeni stroški znašajo 20.000 eurov ali več</w:t>
            </w:r>
          </w:p>
          <w:p w14:paraId="1A59C623" w14:textId="77777777" w:rsidR="001E41B5" w:rsidRDefault="001E41B5" w:rsidP="006A7C77">
            <w:pPr>
              <w:autoSpaceDE w:val="0"/>
              <w:autoSpaceDN w:val="0"/>
              <w:adjustRightInd w:val="0"/>
              <w:spacing w:line="240" w:lineRule="auto"/>
              <w:rPr>
                <w:b/>
                <w:bCs/>
                <w:szCs w:val="20"/>
              </w:rPr>
            </w:pPr>
            <w:r>
              <w:rPr>
                <w:rFonts w:ascii="ArialMT" w:eastAsiaTheme="minorHAnsi" w:hAnsi="ArialMT" w:cs="ArialMT"/>
                <w:szCs w:val="20"/>
              </w:rPr>
              <w:t>– upravičeni stroški znašajo manj kot 20.000 eurov</w:t>
            </w:r>
          </w:p>
        </w:tc>
        <w:tc>
          <w:tcPr>
            <w:tcW w:w="1305" w:type="dxa"/>
          </w:tcPr>
          <w:p w14:paraId="0112F447" w14:textId="77777777" w:rsidR="001E41B5" w:rsidRDefault="001E41B5" w:rsidP="006A7C77">
            <w:pPr>
              <w:pStyle w:val="Default"/>
              <w:rPr>
                <w:i/>
                <w:iCs/>
                <w:sz w:val="20"/>
                <w:szCs w:val="20"/>
              </w:rPr>
            </w:pPr>
          </w:p>
          <w:p w14:paraId="4F31E6D0" w14:textId="77777777" w:rsidR="001E41B5" w:rsidRDefault="001E41B5" w:rsidP="006A7C77">
            <w:pPr>
              <w:pStyle w:val="Default"/>
              <w:rPr>
                <w:i/>
                <w:iCs/>
                <w:sz w:val="20"/>
                <w:szCs w:val="20"/>
              </w:rPr>
            </w:pPr>
            <w:r>
              <w:rPr>
                <w:i/>
                <w:iCs/>
                <w:sz w:val="20"/>
                <w:szCs w:val="20"/>
              </w:rPr>
              <w:t>10</w:t>
            </w:r>
          </w:p>
          <w:p w14:paraId="48709B0C" w14:textId="77777777" w:rsidR="001E41B5" w:rsidRDefault="001E41B5" w:rsidP="006A7C77">
            <w:pPr>
              <w:pStyle w:val="Default"/>
              <w:rPr>
                <w:i/>
                <w:iCs/>
                <w:sz w:val="20"/>
                <w:szCs w:val="20"/>
              </w:rPr>
            </w:pPr>
            <w:r>
              <w:rPr>
                <w:i/>
                <w:iCs/>
                <w:sz w:val="20"/>
                <w:szCs w:val="20"/>
              </w:rPr>
              <w:t>8</w:t>
            </w:r>
          </w:p>
        </w:tc>
        <w:tc>
          <w:tcPr>
            <w:tcW w:w="1305" w:type="dxa"/>
          </w:tcPr>
          <w:p w14:paraId="22F8E65D" w14:textId="77777777" w:rsidR="001E41B5" w:rsidRDefault="001E41B5" w:rsidP="006A7C77">
            <w:pPr>
              <w:pStyle w:val="Default"/>
              <w:rPr>
                <w:i/>
                <w:iCs/>
                <w:sz w:val="20"/>
                <w:szCs w:val="20"/>
              </w:rPr>
            </w:pPr>
          </w:p>
          <w:p w14:paraId="41AA50CE" w14:textId="77777777" w:rsidR="001E41B5" w:rsidRDefault="001E41B5" w:rsidP="006A7C77">
            <w:pPr>
              <w:pStyle w:val="Default"/>
              <w:rPr>
                <w:i/>
                <w:iCs/>
                <w:sz w:val="20"/>
                <w:szCs w:val="20"/>
              </w:rPr>
            </w:pPr>
            <w:r>
              <w:rPr>
                <w:i/>
                <w:iCs/>
                <w:sz w:val="20"/>
                <w:szCs w:val="20"/>
              </w:rPr>
              <w:t>10</w:t>
            </w:r>
          </w:p>
        </w:tc>
      </w:tr>
      <w:tr w:rsidR="001E41B5" w14:paraId="1E48B0E3" w14:textId="77777777" w:rsidTr="006A7C77">
        <w:trPr>
          <w:trHeight w:val="613"/>
        </w:trPr>
        <w:tc>
          <w:tcPr>
            <w:tcW w:w="6771" w:type="dxa"/>
          </w:tcPr>
          <w:p w14:paraId="749CD572" w14:textId="77777777" w:rsidR="001E41B5" w:rsidRDefault="001E41B5" w:rsidP="006A7C77">
            <w:pPr>
              <w:autoSpaceDE w:val="0"/>
              <w:autoSpaceDN w:val="0"/>
              <w:adjustRightInd w:val="0"/>
              <w:spacing w:line="240" w:lineRule="auto"/>
              <w:rPr>
                <w:rFonts w:ascii="ArialMT" w:eastAsiaTheme="minorHAnsi" w:hAnsi="ArialMT" w:cs="ArialMT"/>
                <w:szCs w:val="20"/>
              </w:rPr>
            </w:pPr>
            <w:r>
              <w:rPr>
                <w:b/>
                <w:bCs/>
                <w:szCs w:val="20"/>
              </w:rPr>
              <w:t xml:space="preserve">V. </w:t>
            </w:r>
            <w:r w:rsidRPr="00A8703B">
              <w:rPr>
                <w:rFonts w:ascii="ArialMT" w:eastAsiaTheme="minorHAnsi" w:hAnsi="ArialMT" w:cs="ArialMT"/>
                <w:b/>
                <w:szCs w:val="20"/>
              </w:rPr>
              <w:t>Kakovost vina</w:t>
            </w:r>
          </w:p>
          <w:p w14:paraId="3FB56F46"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informiranje se nanaša na vina z zaščiteno označbo porekla (ZOP)</w:t>
            </w:r>
          </w:p>
          <w:p w14:paraId="2E7AA9D2"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informiranje se nanaša na vina z ZOP in vina z zaščiteno geografsko</w:t>
            </w:r>
          </w:p>
          <w:p w14:paraId="32D1AB84"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označbo (ZGO)</w:t>
            </w:r>
          </w:p>
          <w:p w14:paraId="30ADB2B5"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informiranje se nanaša na vina z ZGO</w:t>
            </w:r>
          </w:p>
          <w:p w14:paraId="12AD95BC" w14:textId="77777777" w:rsidR="001E41B5" w:rsidRPr="00A8703B" w:rsidRDefault="001E41B5" w:rsidP="006A7C77">
            <w:pPr>
              <w:autoSpaceDE w:val="0"/>
              <w:autoSpaceDN w:val="0"/>
              <w:adjustRightInd w:val="0"/>
              <w:spacing w:line="240" w:lineRule="auto"/>
              <w:rPr>
                <w:b/>
                <w:bCs/>
                <w:szCs w:val="20"/>
              </w:rPr>
            </w:pPr>
            <w:r>
              <w:rPr>
                <w:rFonts w:ascii="ArialMT" w:eastAsiaTheme="minorHAnsi" w:hAnsi="ArialMT" w:cs="ArialMT"/>
                <w:szCs w:val="20"/>
              </w:rPr>
              <w:t>– informiranje se ne nanaša na vina ZOP/ZGO</w:t>
            </w:r>
          </w:p>
        </w:tc>
        <w:tc>
          <w:tcPr>
            <w:tcW w:w="1305" w:type="dxa"/>
          </w:tcPr>
          <w:p w14:paraId="285607D1" w14:textId="77777777" w:rsidR="001E41B5" w:rsidRDefault="001E41B5" w:rsidP="006A7C77">
            <w:pPr>
              <w:pStyle w:val="Default"/>
              <w:rPr>
                <w:i/>
                <w:iCs/>
                <w:sz w:val="20"/>
                <w:szCs w:val="20"/>
              </w:rPr>
            </w:pPr>
          </w:p>
          <w:p w14:paraId="0776B173" w14:textId="77777777" w:rsidR="001E41B5" w:rsidRDefault="001E41B5" w:rsidP="006A7C77">
            <w:pPr>
              <w:pStyle w:val="Default"/>
              <w:rPr>
                <w:i/>
                <w:iCs/>
                <w:sz w:val="20"/>
                <w:szCs w:val="20"/>
              </w:rPr>
            </w:pPr>
            <w:r>
              <w:rPr>
                <w:i/>
                <w:iCs/>
                <w:sz w:val="20"/>
                <w:szCs w:val="20"/>
              </w:rPr>
              <w:t>20</w:t>
            </w:r>
          </w:p>
          <w:p w14:paraId="6F82380E" w14:textId="77777777" w:rsidR="001E41B5" w:rsidRDefault="001E41B5" w:rsidP="006A7C77">
            <w:pPr>
              <w:pStyle w:val="Default"/>
              <w:rPr>
                <w:i/>
                <w:iCs/>
                <w:sz w:val="20"/>
                <w:szCs w:val="20"/>
              </w:rPr>
            </w:pPr>
            <w:r>
              <w:rPr>
                <w:i/>
                <w:iCs/>
                <w:sz w:val="20"/>
                <w:szCs w:val="20"/>
              </w:rPr>
              <w:t>15</w:t>
            </w:r>
          </w:p>
          <w:p w14:paraId="71AD6286" w14:textId="77777777" w:rsidR="001E41B5" w:rsidRDefault="001E41B5" w:rsidP="006A7C77">
            <w:pPr>
              <w:pStyle w:val="Default"/>
              <w:rPr>
                <w:i/>
                <w:iCs/>
                <w:sz w:val="20"/>
                <w:szCs w:val="20"/>
              </w:rPr>
            </w:pPr>
          </w:p>
          <w:p w14:paraId="23A9AF2F" w14:textId="77777777" w:rsidR="001E41B5" w:rsidRDefault="001E41B5" w:rsidP="006A7C77">
            <w:pPr>
              <w:pStyle w:val="Default"/>
              <w:rPr>
                <w:i/>
                <w:iCs/>
                <w:sz w:val="20"/>
                <w:szCs w:val="20"/>
              </w:rPr>
            </w:pPr>
            <w:r>
              <w:rPr>
                <w:i/>
                <w:iCs/>
                <w:sz w:val="20"/>
                <w:szCs w:val="20"/>
              </w:rPr>
              <w:t>5</w:t>
            </w:r>
          </w:p>
          <w:p w14:paraId="3FB26555" w14:textId="77777777" w:rsidR="001E41B5" w:rsidRDefault="001E41B5" w:rsidP="006A7C77">
            <w:pPr>
              <w:pStyle w:val="Default"/>
              <w:rPr>
                <w:i/>
                <w:iCs/>
                <w:sz w:val="20"/>
                <w:szCs w:val="20"/>
              </w:rPr>
            </w:pPr>
            <w:r>
              <w:rPr>
                <w:i/>
                <w:iCs/>
                <w:sz w:val="20"/>
                <w:szCs w:val="20"/>
              </w:rPr>
              <w:t>0</w:t>
            </w:r>
          </w:p>
        </w:tc>
        <w:tc>
          <w:tcPr>
            <w:tcW w:w="1305" w:type="dxa"/>
          </w:tcPr>
          <w:p w14:paraId="39E63DC1" w14:textId="77777777" w:rsidR="001E41B5" w:rsidRDefault="001E41B5" w:rsidP="006A7C77">
            <w:pPr>
              <w:pStyle w:val="Default"/>
              <w:rPr>
                <w:i/>
                <w:iCs/>
                <w:sz w:val="20"/>
                <w:szCs w:val="20"/>
              </w:rPr>
            </w:pPr>
          </w:p>
          <w:p w14:paraId="50DBE0B7" w14:textId="77777777" w:rsidR="001E41B5" w:rsidRDefault="001E41B5" w:rsidP="006A7C77">
            <w:pPr>
              <w:pStyle w:val="Default"/>
              <w:rPr>
                <w:i/>
                <w:iCs/>
                <w:sz w:val="20"/>
                <w:szCs w:val="20"/>
              </w:rPr>
            </w:pPr>
            <w:r>
              <w:rPr>
                <w:i/>
                <w:iCs/>
                <w:sz w:val="20"/>
                <w:szCs w:val="20"/>
              </w:rPr>
              <w:t>20</w:t>
            </w:r>
          </w:p>
        </w:tc>
      </w:tr>
      <w:tr w:rsidR="001E41B5" w14:paraId="33B491B9" w14:textId="77777777" w:rsidTr="006A7C77">
        <w:trPr>
          <w:trHeight w:val="613"/>
        </w:trPr>
        <w:tc>
          <w:tcPr>
            <w:tcW w:w="6771" w:type="dxa"/>
          </w:tcPr>
          <w:p w14:paraId="65B6B739" w14:textId="77777777" w:rsidR="001E41B5" w:rsidRDefault="001E41B5" w:rsidP="006A7C77">
            <w:pPr>
              <w:autoSpaceDE w:val="0"/>
              <w:autoSpaceDN w:val="0"/>
              <w:adjustRightInd w:val="0"/>
              <w:spacing w:line="240" w:lineRule="auto"/>
              <w:rPr>
                <w:rFonts w:ascii="ArialMT" w:eastAsiaTheme="minorHAnsi" w:hAnsi="ArialMT" w:cs="ArialMT"/>
                <w:szCs w:val="20"/>
              </w:rPr>
            </w:pPr>
            <w:r>
              <w:rPr>
                <w:b/>
                <w:bCs/>
                <w:szCs w:val="20"/>
              </w:rPr>
              <w:t xml:space="preserve">VI. </w:t>
            </w:r>
            <w:r w:rsidRPr="00A8703B">
              <w:rPr>
                <w:rFonts w:ascii="ArialMT" w:eastAsiaTheme="minorHAnsi" w:hAnsi="ArialMT" w:cs="ArialMT"/>
                <w:b/>
                <w:szCs w:val="20"/>
              </w:rPr>
              <w:t xml:space="preserve">Zastopanost pridelovalcev pri </w:t>
            </w:r>
            <w:r>
              <w:rPr>
                <w:rFonts w:ascii="ArialMT" w:eastAsiaTheme="minorHAnsi" w:hAnsi="ArialMT" w:cs="ArialMT"/>
                <w:b/>
                <w:szCs w:val="20"/>
              </w:rPr>
              <w:t>upravičencu</w:t>
            </w:r>
          </w:p>
          <w:p w14:paraId="2D9FFFD7"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organizacija ali združenje pridelovalcev združuje več kot 30</w:t>
            </w:r>
          </w:p>
          <w:p w14:paraId="6E26B7CA"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pridelovalcev</w:t>
            </w:r>
          </w:p>
          <w:p w14:paraId="5E65B4AC"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organizacija ali združenje pridelovalcev združuje od deset do 30</w:t>
            </w:r>
          </w:p>
          <w:p w14:paraId="7ED100B9"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pridelovalcev</w:t>
            </w:r>
          </w:p>
          <w:p w14:paraId="3315BC08"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organizacija ali združenje pridelovalcev združuje manj kot deset</w:t>
            </w:r>
          </w:p>
          <w:p w14:paraId="63DB5E70" w14:textId="77777777" w:rsidR="001E41B5" w:rsidRPr="00564B50"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pridelovalcev</w:t>
            </w:r>
          </w:p>
        </w:tc>
        <w:tc>
          <w:tcPr>
            <w:tcW w:w="1305" w:type="dxa"/>
          </w:tcPr>
          <w:p w14:paraId="71C2DF3A" w14:textId="77777777" w:rsidR="001E41B5" w:rsidRDefault="001E41B5" w:rsidP="006A7C77">
            <w:pPr>
              <w:pStyle w:val="Default"/>
              <w:rPr>
                <w:i/>
                <w:iCs/>
                <w:sz w:val="20"/>
                <w:szCs w:val="20"/>
              </w:rPr>
            </w:pPr>
          </w:p>
          <w:p w14:paraId="5BFAAD87" w14:textId="77777777" w:rsidR="001E41B5" w:rsidRDefault="001E41B5" w:rsidP="006A7C77">
            <w:pPr>
              <w:pStyle w:val="Default"/>
              <w:rPr>
                <w:i/>
                <w:iCs/>
                <w:sz w:val="20"/>
                <w:szCs w:val="20"/>
              </w:rPr>
            </w:pPr>
            <w:r>
              <w:rPr>
                <w:i/>
                <w:iCs/>
                <w:sz w:val="20"/>
                <w:szCs w:val="20"/>
              </w:rPr>
              <w:t>20</w:t>
            </w:r>
          </w:p>
          <w:p w14:paraId="3ADFFED1" w14:textId="77777777" w:rsidR="001E41B5" w:rsidRDefault="001E41B5" w:rsidP="006A7C77">
            <w:pPr>
              <w:pStyle w:val="Default"/>
              <w:rPr>
                <w:i/>
                <w:iCs/>
                <w:sz w:val="20"/>
                <w:szCs w:val="20"/>
              </w:rPr>
            </w:pPr>
          </w:p>
          <w:p w14:paraId="3E3F6B8C" w14:textId="77777777" w:rsidR="001E41B5" w:rsidRDefault="001E41B5" w:rsidP="006A7C77">
            <w:pPr>
              <w:pStyle w:val="Default"/>
              <w:rPr>
                <w:i/>
                <w:iCs/>
                <w:sz w:val="20"/>
                <w:szCs w:val="20"/>
              </w:rPr>
            </w:pPr>
            <w:r>
              <w:rPr>
                <w:i/>
                <w:iCs/>
                <w:sz w:val="20"/>
                <w:szCs w:val="20"/>
              </w:rPr>
              <w:t>15</w:t>
            </w:r>
          </w:p>
          <w:p w14:paraId="220DA89C" w14:textId="77777777" w:rsidR="001E41B5" w:rsidRDefault="001E41B5" w:rsidP="006A7C77">
            <w:pPr>
              <w:pStyle w:val="Default"/>
              <w:rPr>
                <w:i/>
                <w:iCs/>
                <w:sz w:val="20"/>
                <w:szCs w:val="20"/>
              </w:rPr>
            </w:pPr>
          </w:p>
          <w:p w14:paraId="010A3ED8" w14:textId="77777777" w:rsidR="001E41B5" w:rsidRDefault="001E41B5" w:rsidP="006A7C77">
            <w:pPr>
              <w:pStyle w:val="Default"/>
              <w:rPr>
                <w:i/>
                <w:iCs/>
                <w:sz w:val="20"/>
                <w:szCs w:val="20"/>
              </w:rPr>
            </w:pPr>
            <w:r>
              <w:rPr>
                <w:i/>
                <w:iCs/>
                <w:sz w:val="20"/>
                <w:szCs w:val="20"/>
              </w:rPr>
              <w:t>5</w:t>
            </w:r>
          </w:p>
        </w:tc>
        <w:tc>
          <w:tcPr>
            <w:tcW w:w="1305" w:type="dxa"/>
          </w:tcPr>
          <w:p w14:paraId="0119939A" w14:textId="77777777" w:rsidR="001E41B5" w:rsidRDefault="001E41B5" w:rsidP="006A7C77">
            <w:pPr>
              <w:pStyle w:val="Default"/>
              <w:rPr>
                <w:i/>
                <w:iCs/>
                <w:sz w:val="20"/>
                <w:szCs w:val="20"/>
              </w:rPr>
            </w:pPr>
          </w:p>
          <w:p w14:paraId="4D403816" w14:textId="77777777" w:rsidR="001E41B5" w:rsidRDefault="001E41B5" w:rsidP="006A7C77">
            <w:pPr>
              <w:pStyle w:val="Default"/>
              <w:rPr>
                <w:i/>
                <w:iCs/>
                <w:sz w:val="20"/>
                <w:szCs w:val="20"/>
              </w:rPr>
            </w:pPr>
            <w:r>
              <w:rPr>
                <w:i/>
                <w:iCs/>
                <w:sz w:val="20"/>
                <w:szCs w:val="20"/>
              </w:rPr>
              <w:t>20</w:t>
            </w:r>
          </w:p>
        </w:tc>
      </w:tr>
      <w:tr w:rsidR="001E41B5" w14:paraId="1640F7B2" w14:textId="77777777" w:rsidTr="006A7C77">
        <w:trPr>
          <w:trHeight w:val="613"/>
        </w:trPr>
        <w:tc>
          <w:tcPr>
            <w:tcW w:w="6771" w:type="dxa"/>
          </w:tcPr>
          <w:p w14:paraId="31473CC0" w14:textId="77777777" w:rsidR="001E41B5" w:rsidRPr="00A8703B" w:rsidRDefault="001E41B5" w:rsidP="006A7C77">
            <w:pPr>
              <w:autoSpaceDE w:val="0"/>
              <w:autoSpaceDN w:val="0"/>
              <w:adjustRightInd w:val="0"/>
              <w:spacing w:line="240" w:lineRule="auto"/>
              <w:rPr>
                <w:rFonts w:ascii="ArialMT" w:eastAsiaTheme="minorHAnsi" w:hAnsi="ArialMT" w:cs="ArialMT"/>
                <w:b/>
                <w:szCs w:val="20"/>
              </w:rPr>
            </w:pPr>
            <w:r>
              <w:rPr>
                <w:b/>
                <w:bCs/>
                <w:szCs w:val="20"/>
              </w:rPr>
              <w:t xml:space="preserve">VII. </w:t>
            </w:r>
            <w:r w:rsidRPr="00A8703B">
              <w:rPr>
                <w:rFonts w:ascii="ArialMT" w:eastAsiaTheme="minorHAnsi" w:hAnsi="ArialMT" w:cs="ArialMT"/>
                <w:b/>
                <w:szCs w:val="20"/>
              </w:rPr>
              <w:t>Ciljna skupina</w:t>
            </w:r>
          </w:p>
          <w:p w14:paraId="14F263B9"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 ciljna skupina so ciljno naravnani potrošniki, ki so udeleženci z vinom</w:t>
            </w:r>
          </w:p>
          <w:p w14:paraId="31E87F1C" w14:textId="77777777" w:rsidR="001E41B5" w:rsidRDefault="001E41B5" w:rsidP="006A7C77">
            <w:pPr>
              <w:autoSpaceDE w:val="0"/>
              <w:autoSpaceDN w:val="0"/>
              <w:adjustRightInd w:val="0"/>
              <w:spacing w:line="240" w:lineRule="auto"/>
              <w:rPr>
                <w:rFonts w:ascii="ArialMT" w:eastAsiaTheme="minorHAnsi" w:hAnsi="ArialMT" w:cs="ArialMT"/>
                <w:szCs w:val="20"/>
              </w:rPr>
            </w:pPr>
            <w:r>
              <w:rPr>
                <w:rFonts w:ascii="ArialMT" w:eastAsiaTheme="minorHAnsi" w:hAnsi="ArialMT" w:cs="ArialMT"/>
                <w:szCs w:val="20"/>
              </w:rPr>
              <w:t>povezanih dogodkov</w:t>
            </w:r>
          </w:p>
          <w:p w14:paraId="3F6112EA" w14:textId="77777777" w:rsidR="001E41B5" w:rsidRDefault="001E41B5" w:rsidP="006A7C77">
            <w:pPr>
              <w:autoSpaceDE w:val="0"/>
              <w:autoSpaceDN w:val="0"/>
              <w:adjustRightInd w:val="0"/>
              <w:spacing w:line="240" w:lineRule="auto"/>
              <w:rPr>
                <w:b/>
                <w:bCs/>
                <w:szCs w:val="20"/>
              </w:rPr>
            </w:pPr>
            <w:r>
              <w:rPr>
                <w:rFonts w:ascii="ArialMT" w:eastAsiaTheme="minorHAnsi" w:hAnsi="ArialMT" w:cs="ArialMT"/>
                <w:szCs w:val="20"/>
              </w:rPr>
              <w:t>– ciljna skupina so naključni potrošniki</w:t>
            </w:r>
          </w:p>
        </w:tc>
        <w:tc>
          <w:tcPr>
            <w:tcW w:w="1305" w:type="dxa"/>
          </w:tcPr>
          <w:p w14:paraId="0A1F6843" w14:textId="77777777" w:rsidR="001E41B5" w:rsidRDefault="001E41B5" w:rsidP="006A7C77">
            <w:pPr>
              <w:pStyle w:val="Default"/>
              <w:rPr>
                <w:i/>
                <w:iCs/>
                <w:sz w:val="20"/>
                <w:szCs w:val="20"/>
              </w:rPr>
            </w:pPr>
          </w:p>
          <w:p w14:paraId="71EF903A" w14:textId="77777777" w:rsidR="001E41B5" w:rsidRDefault="001E41B5" w:rsidP="006A7C77">
            <w:pPr>
              <w:pStyle w:val="Default"/>
              <w:rPr>
                <w:i/>
                <w:iCs/>
                <w:sz w:val="20"/>
                <w:szCs w:val="20"/>
              </w:rPr>
            </w:pPr>
            <w:r>
              <w:rPr>
                <w:i/>
                <w:iCs/>
                <w:sz w:val="20"/>
                <w:szCs w:val="20"/>
              </w:rPr>
              <w:t>10</w:t>
            </w:r>
          </w:p>
          <w:p w14:paraId="0E7D02A0" w14:textId="77777777" w:rsidR="001E41B5" w:rsidRDefault="001E41B5" w:rsidP="006A7C77">
            <w:pPr>
              <w:pStyle w:val="Default"/>
              <w:rPr>
                <w:i/>
                <w:iCs/>
                <w:sz w:val="20"/>
                <w:szCs w:val="20"/>
              </w:rPr>
            </w:pPr>
          </w:p>
          <w:p w14:paraId="6CDA69D9" w14:textId="77777777" w:rsidR="001E41B5" w:rsidRDefault="001E41B5" w:rsidP="006A7C77">
            <w:pPr>
              <w:pStyle w:val="Default"/>
              <w:rPr>
                <w:i/>
                <w:iCs/>
                <w:sz w:val="20"/>
                <w:szCs w:val="20"/>
              </w:rPr>
            </w:pPr>
            <w:r>
              <w:rPr>
                <w:i/>
                <w:iCs/>
                <w:sz w:val="20"/>
                <w:szCs w:val="20"/>
              </w:rPr>
              <w:t>5</w:t>
            </w:r>
          </w:p>
        </w:tc>
        <w:tc>
          <w:tcPr>
            <w:tcW w:w="1305" w:type="dxa"/>
          </w:tcPr>
          <w:p w14:paraId="121B8CBE" w14:textId="77777777" w:rsidR="001E41B5" w:rsidRDefault="001E41B5" w:rsidP="006A7C77">
            <w:pPr>
              <w:pStyle w:val="Default"/>
              <w:rPr>
                <w:i/>
                <w:iCs/>
                <w:sz w:val="20"/>
                <w:szCs w:val="20"/>
              </w:rPr>
            </w:pPr>
          </w:p>
          <w:p w14:paraId="45F2FF82" w14:textId="77777777" w:rsidR="001E41B5" w:rsidRDefault="001E41B5" w:rsidP="006A7C77">
            <w:pPr>
              <w:pStyle w:val="Default"/>
              <w:rPr>
                <w:i/>
                <w:iCs/>
                <w:sz w:val="20"/>
                <w:szCs w:val="20"/>
              </w:rPr>
            </w:pPr>
            <w:r>
              <w:rPr>
                <w:i/>
                <w:iCs/>
                <w:sz w:val="20"/>
                <w:szCs w:val="20"/>
              </w:rPr>
              <w:t>10</w:t>
            </w:r>
          </w:p>
        </w:tc>
      </w:tr>
      <w:tr w:rsidR="001E41B5" w14:paraId="70A976BB" w14:textId="77777777" w:rsidTr="006A7C77">
        <w:trPr>
          <w:trHeight w:val="613"/>
        </w:trPr>
        <w:tc>
          <w:tcPr>
            <w:tcW w:w="6771" w:type="dxa"/>
          </w:tcPr>
          <w:p w14:paraId="556B167E" w14:textId="77777777" w:rsidR="001E41B5" w:rsidRDefault="001E41B5" w:rsidP="006A7C77">
            <w:pPr>
              <w:autoSpaceDE w:val="0"/>
              <w:autoSpaceDN w:val="0"/>
              <w:adjustRightInd w:val="0"/>
              <w:spacing w:line="240" w:lineRule="auto"/>
              <w:jc w:val="right"/>
              <w:rPr>
                <w:b/>
                <w:bCs/>
                <w:szCs w:val="20"/>
              </w:rPr>
            </w:pPr>
            <w:r>
              <w:rPr>
                <w:b/>
                <w:bCs/>
                <w:szCs w:val="20"/>
              </w:rPr>
              <w:t>SKUPAJ:</w:t>
            </w:r>
          </w:p>
        </w:tc>
        <w:tc>
          <w:tcPr>
            <w:tcW w:w="1305" w:type="dxa"/>
          </w:tcPr>
          <w:p w14:paraId="084ACDC6" w14:textId="77777777" w:rsidR="001E41B5" w:rsidRDefault="001E41B5" w:rsidP="006A7C77">
            <w:pPr>
              <w:pStyle w:val="Default"/>
              <w:rPr>
                <w:i/>
                <w:iCs/>
                <w:sz w:val="20"/>
                <w:szCs w:val="20"/>
              </w:rPr>
            </w:pPr>
          </w:p>
        </w:tc>
        <w:tc>
          <w:tcPr>
            <w:tcW w:w="1305" w:type="dxa"/>
          </w:tcPr>
          <w:p w14:paraId="38C4CAEB" w14:textId="77777777" w:rsidR="001E41B5" w:rsidRPr="00EB6BA7" w:rsidRDefault="001E41B5" w:rsidP="006A7C77">
            <w:pPr>
              <w:pStyle w:val="Default"/>
              <w:rPr>
                <w:b/>
                <w:i/>
                <w:iCs/>
                <w:sz w:val="20"/>
                <w:szCs w:val="20"/>
              </w:rPr>
            </w:pPr>
            <w:r w:rsidRPr="00EB6BA7">
              <w:rPr>
                <w:b/>
                <w:i/>
                <w:iCs/>
                <w:sz w:val="20"/>
                <w:szCs w:val="20"/>
              </w:rPr>
              <w:t>100</w:t>
            </w:r>
          </w:p>
        </w:tc>
      </w:tr>
    </w:tbl>
    <w:p w14:paraId="303CCA36" w14:textId="77777777" w:rsidR="001E41B5" w:rsidRDefault="001E41B5" w:rsidP="001E41B5">
      <w:pPr>
        <w:pStyle w:val="Default"/>
        <w:rPr>
          <w:b/>
          <w:bCs/>
          <w:sz w:val="20"/>
          <w:szCs w:val="20"/>
        </w:rPr>
      </w:pPr>
    </w:p>
    <w:p w14:paraId="22F6DE21" w14:textId="21DC394D" w:rsidR="007E6580" w:rsidRDefault="007E6580">
      <w:pPr>
        <w:spacing w:after="160" w:line="259" w:lineRule="auto"/>
        <w:rPr>
          <w:rFonts w:eastAsiaTheme="minorHAnsi" w:cs="Arial"/>
          <w:b/>
          <w:bCs/>
          <w:color w:val="000000"/>
          <w:szCs w:val="20"/>
        </w:rPr>
      </w:pPr>
      <w:r>
        <w:rPr>
          <w:b/>
          <w:bCs/>
          <w:szCs w:val="20"/>
        </w:rPr>
        <w:br w:type="page"/>
      </w:r>
    </w:p>
    <w:p w14:paraId="498DCEFD" w14:textId="41BBDAF1" w:rsidR="002A5E73" w:rsidRDefault="002A5E73" w:rsidP="002A5E73">
      <w:pPr>
        <w:pStyle w:val="Default"/>
        <w:jc w:val="both"/>
        <w:rPr>
          <w:sz w:val="20"/>
          <w:szCs w:val="20"/>
        </w:rPr>
      </w:pPr>
      <w:r>
        <w:rPr>
          <w:b/>
          <w:bCs/>
          <w:sz w:val="20"/>
          <w:szCs w:val="20"/>
        </w:rPr>
        <w:lastRenderedPageBreak/>
        <w:t xml:space="preserve">PRILOGA </w:t>
      </w:r>
      <w:r w:rsidR="00E23BE0">
        <w:rPr>
          <w:b/>
          <w:bCs/>
          <w:sz w:val="20"/>
          <w:szCs w:val="20"/>
        </w:rPr>
        <w:t>4</w:t>
      </w:r>
      <w:r>
        <w:rPr>
          <w:b/>
          <w:bCs/>
          <w:sz w:val="20"/>
          <w:szCs w:val="20"/>
        </w:rPr>
        <w:t xml:space="preserve">: Upravičeni stroški po posameznih dejavnostih iz prvega odstavka 22. člena te uredbe </w:t>
      </w:r>
    </w:p>
    <w:p w14:paraId="47364C32" w14:textId="77777777" w:rsidR="002A5E73" w:rsidRDefault="002A5E73" w:rsidP="002A5E73">
      <w:pPr>
        <w:pStyle w:val="Default"/>
        <w:jc w:val="both"/>
        <w:rPr>
          <w:sz w:val="20"/>
          <w:szCs w:val="20"/>
        </w:rPr>
      </w:pPr>
    </w:p>
    <w:p w14:paraId="604AAE5A" w14:textId="594F0316" w:rsidR="002A5E73" w:rsidRDefault="002A5E73" w:rsidP="002A5E73">
      <w:pPr>
        <w:pStyle w:val="Default"/>
        <w:jc w:val="both"/>
        <w:rPr>
          <w:sz w:val="20"/>
          <w:szCs w:val="20"/>
        </w:rPr>
      </w:pPr>
      <w:r>
        <w:rPr>
          <w:sz w:val="20"/>
          <w:szCs w:val="20"/>
        </w:rPr>
        <w:t xml:space="preserve">a) Za objavo oglasov v medijih (tiskani, televizijski, radijski, spletni): </w:t>
      </w:r>
    </w:p>
    <w:p w14:paraId="2C0FA8DC" w14:textId="77777777" w:rsidR="002A5E73" w:rsidRDefault="002A5E73" w:rsidP="002A5E73">
      <w:pPr>
        <w:pStyle w:val="Default"/>
        <w:jc w:val="both"/>
        <w:rPr>
          <w:sz w:val="20"/>
          <w:szCs w:val="20"/>
        </w:rPr>
      </w:pPr>
      <w:r>
        <w:rPr>
          <w:sz w:val="20"/>
          <w:szCs w:val="20"/>
        </w:rPr>
        <w:t xml:space="preserve">– idejna zasnova in produkcija, </w:t>
      </w:r>
    </w:p>
    <w:p w14:paraId="6FCDC48E" w14:textId="77777777" w:rsidR="002A5E73" w:rsidRDefault="002A5E73" w:rsidP="002A5E73">
      <w:pPr>
        <w:pStyle w:val="Default"/>
        <w:jc w:val="both"/>
        <w:rPr>
          <w:sz w:val="20"/>
          <w:szCs w:val="20"/>
        </w:rPr>
      </w:pPr>
      <w:r>
        <w:rPr>
          <w:sz w:val="20"/>
          <w:szCs w:val="20"/>
        </w:rPr>
        <w:t xml:space="preserve">– zakup medijskega prostora, </w:t>
      </w:r>
    </w:p>
    <w:p w14:paraId="43FA641C" w14:textId="77777777" w:rsidR="002A5E73" w:rsidRDefault="002A5E73" w:rsidP="002A5E73">
      <w:pPr>
        <w:pStyle w:val="Default"/>
        <w:jc w:val="both"/>
        <w:rPr>
          <w:sz w:val="20"/>
          <w:szCs w:val="20"/>
        </w:rPr>
      </w:pPr>
      <w:r>
        <w:rPr>
          <w:sz w:val="20"/>
          <w:szCs w:val="20"/>
        </w:rPr>
        <w:t xml:space="preserve">– ureditev, postavitev in vzdrževanje spletnega mesta, </w:t>
      </w:r>
    </w:p>
    <w:p w14:paraId="77DF6EFE" w14:textId="77777777" w:rsidR="002A5E73" w:rsidRDefault="002A5E73" w:rsidP="002A5E73">
      <w:pPr>
        <w:pStyle w:val="Default"/>
        <w:jc w:val="both"/>
        <w:rPr>
          <w:sz w:val="20"/>
          <w:szCs w:val="20"/>
        </w:rPr>
      </w:pPr>
      <w:r>
        <w:rPr>
          <w:sz w:val="20"/>
          <w:szCs w:val="20"/>
        </w:rPr>
        <w:t xml:space="preserve">– prevajanje in honorarji za pripravo besedil, </w:t>
      </w:r>
    </w:p>
    <w:p w14:paraId="51B20AE5" w14:textId="77777777" w:rsidR="002A5E73" w:rsidRDefault="002A5E73" w:rsidP="002A5E73">
      <w:pPr>
        <w:pStyle w:val="Default"/>
        <w:jc w:val="both"/>
        <w:rPr>
          <w:sz w:val="20"/>
          <w:szCs w:val="20"/>
        </w:rPr>
      </w:pPr>
      <w:r>
        <w:rPr>
          <w:sz w:val="20"/>
          <w:szCs w:val="20"/>
        </w:rPr>
        <w:t xml:space="preserve">– drugi stroški, povezani z objavo oglasov v medijih; </w:t>
      </w:r>
    </w:p>
    <w:p w14:paraId="6A7524FC" w14:textId="77777777" w:rsidR="002A5E73" w:rsidRDefault="002A5E73" w:rsidP="002A5E73">
      <w:pPr>
        <w:pStyle w:val="Default"/>
        <w:jc w:val="both"/>
        <w:rPr>
          <w:sz w:val="20"/>
          <w:szCs w:val="20"/>
        </w:rPr>
      </w:pPr>
    </w:p>
    <w:p w14:paraId="3658E083" w14:textId="79CA8C4B" w:rsidR="002A5E73" w:rsidRDefault="002A5E73" w:rsidP="002A5E73">
      <w:pPr>
        <w:pStyle w:val="Default"/>
        <w:jc w:val="both"/>
        <w:rPr>
          <w:sz w:val="20"/>
          <w:szCs w:val="20"/>
        </w:rPr>
      </w:pPr>
      <w:r>
        <w:rPr>
          <w:sz w:val="20"/>
          <w:szCs w:val="20"/>
        </w:rPr>
        <w:t xml:space="preserve">b) za izdelavo reklamnega gradiva za prodor na trge tretjih držav (za reklamno gradivo se šteje kakršno koli promocijsko gradivo, namenjeno promociji vina na trgu določene tretje države): </w:t>
      </w:r>
    </w:p>
    <w:p w14:paraId="0AA9DBF5" w14:textId="77777777" w:rsidR="002A5E73" w:rsidRDefault="002A5E73" w:rsidP="002A5E73">
      <w:pPr>
        <w:pStyle w:val="Default"/>
        <w:jc w:val="both"/>
        <w:rPr>
          <w:sz w:val="20"/>
          <w:szCs w:val="20"/>
        </w:rPr>
      </w:pPr>
      <w:r>
        <w:rPr>
          <w:sz w:val="20"/>
          <w:szCs w:val="20"/>
        </w:rPr>
        <w:t xml:space="preserve">– idejna zasnova, izvedbeno oblikovanje, grafično oblikovanje, </w:t>
      </w:r>
    </w:p>
    <w:p w14:paraId="3167FBBB" w14:textId="77777777" w:rsidR="002A5E73" w:rsidRDefault="002A5E73" w:rsidP="002A5E73">
      <w:pPr>
        <w:pStyle w:val="Default"/>
        <w:jc w:val="both"/>
        <w:rPr>
          <w:sz w:val="20"/>
          <w:szCs w:val="20"/>
        </w:rPr>
      </w:pPr>
      <w:r>
        <w:rPr>
          <w:sz w:val="20"/>
          <w:szCs w:val="20"/>
        </w:rPr>
        <w:t xml:space="preserve">– tiskanje gradiva, zapisi na drugih medijih (npr. CD, DVD) oziroma izdelava drugega promocijskega gradiva, </w:t>
      </w:r>
    </w:p>
    <w:p w14:paraId="7D30F179" w14:textId="77777777" w:rsidR="002A5E73" w:rsidRDefault="002A5E73" w:rsidP="002A5E73">
      <w:pPr>
        <w:pStyle w:val="Default"/>
        <w:jc w:val="both"/>
        <w:rPr>
          <w:sz w:val="20"/>
          <w:szCs w:val="20"/>
        </w:rPr>
      </w:pPr>
      <w:r>
        <w:rPr>
          <w:sz w:val="20"/>
          <w:szCs w:val="20"/>
        </w:rPr>
        <w:t xml:space="preserve">– distribucija gradiva, </w:t>
      </w:r>
    </w:p>
    <w:p w14:paraId="59ACA62B" w14:textId="77777777" w:rsidR="002A5E73" w:rsidRDefault="002A5E73" w:rsidP="002A5E73">
      <w:pPr>
        <w:pStyle w:val="Default"/>
        <w:jc w:val="both"/>
        <w:rPr>
          <w:sz w:val="20"/>
          <w:szCs w:val="20"/>
        </w:rPr>
      </w:pPr>
      <w:r>
        <w:rPr>
          <w:sz w:val="20"/>
          <w:szCs w:val="20"/>
        </w:rPr>
        <w:t xml:space="preserve">– drugi stroški, povezani z izdelavo reklamnega gradiva; </w:t>
      </w:r>
    </w:p>
    <w:p w14:paraId="71BB0232" w14:textId="77777777" w:rsidR="002A5E73" w:rsidRDefault="002A5E73" w:rsidP="002A5E73">
      <w:pPr>
        <w:pStyle w:val="Default"/>
        <w:jc w:val="both"/>
        <w:rPr>
          <w:sz w:val="20"/>
          <w:szCs w:val="20"/>
        </w:rPr>
      </w:pPr>
    </w:p>
    <w:p w14:paraId="4F6F9929" w14:textId="2B18CE9C" w:rsidR="002A5E73" w:rsidRDefault="002A5E73" w:rsidP="002A5E73">
      <w:pPr>
        <w:pStyle w:val="Default"/>
        <w:jc w:val="both"/>
        <w:rPr>
          <w:sz w:val="20"/>
          <w:szCs w:val="20"/>
        </w:rPr>
      </w:pPr>
      <w:r>
        <w:rPr>
          <w:sz w:val="20"/>
          <w:szCs w:val="20"/>
        </w:rPr>
        <w:t xml:space="preserve">c) za udeležbo na mednarodnih sejmih in drugih mednarodnih dogodkih v tretjih državah: </w:t>
      </w:r>
    </w:p>
    <w:p w14:paraId="0753960F" w14:textId="77777777" w:rsidR="002A5E73" w:rsidRDefault="002A5E73" w:rsidP="002A5E73">
      <w:pPr>
        <w:pStyle w:val="Default"/>
        <w:jc w:val="both"/>
        <w:rPr>
          <w:sz w:val="20"/>
          <w:szCs w:val="20"/>
        </w:rPr>
      </w:pPr>
      <w:r>
        <w:rPr>
          <w:sz w:val="20"/>
          <w:szCs w:val="20"/>
        </w:rPr>
        <w:t xml:space="preserve">– stroški najema oziroma zakupa prostora, vključno s stroški kotizacije, zavarovalnine za čas sodelovanja na sejmu in navedbe v skupnem katalogu, </w:t>
      </w:r>
    </w:p>
    <w:p w14:paraId="2CB080F6" w14:textId="77777777" w:rsidR="002A5E73" w:rsidRDefault="002A5E73" w:rsidP="002A5E73">
      <w:pPr>
        <w:pStyle w:val="Default"/>
        <w:jc w:val="both"/>
        <w:rPr>
          <w:sz w:val="20"/>
          <w:szCs w:val="20"/>
        </w:rPr>
      </w:pPr>
      <w:r>
        <w:rPr>
          <w:sz w:val="20"/>
          <w:szCs w:val="20"/>
        </w:rPr>
        <w:t xml:space="preserve">– stroški najema dodatnih prostorov za izvedbo vzporednih predstavitvenih dogodkov, ki so običajne dejavnosti sodelovanja na sejmih in drugih dogodkih, vključno s stroški kotizacije, zavarovalnine za čas sodelovanja na sejmu in navedbe v skupnem katalogu, </w:t>
      </w:r>
    </w:p>
    <w:p w14:paraId="0A502A19" w14:textId="77777777" w:rsidR="002A5E73" w:rsidRDefault="002A5E73" w:rsidP="002A5E73">
      <w:pPr>
        <w:pStyle w:val="Default"/>
        <w:jc w:val="both"/>
        <w:rPr>
          <w:sz w:val="20"/>
          <w:szCs w:val="20"/>
        </w:rPr>
      </w:pPr>
      <w:r>
        <w:rPr>
          <w:sz w:val="20"/>
          <w:szCs w:val="20"/>
        </w:rPr>
        <w:t xml:space="preserve">– stroški oblikovanja stojnice, njene izdelave, postavitve in podiranja, stroški prevoza stojnice na sejem in nazaj, stroški njenega upravljanja (energija, ogrevanje in voda), stroški najema preprog, pohištva in opreme, stroški čiščenja, stroški priključitve in uporabe telefona ali svetovnega spleta, stroški najema kozarcev, tehničnih pripomočkov za predstavitev (zasloni, računalniki, projektorji in podobno), stroški nabave ledu za hlajenje vina, stroški ravnanja z odpadki, stroški prevoza sejemskih eksponatov in sejemskega materiala, prevoza nazaj in zavarovanja med prevozom ter </w:t>
      </w:r>
      <w:proofErr w:type="spellStart"/>
      <w:r>
        <w:rPr>
          <w:sz w:val="20"/>
          <w:szCs w:val="20"/>
        </w:rPr>
        <w:t>okoljske</w:t>
      </w:r>
      <w:proofErr w:type="spellEnd"/>
      <w:r>
        <w:rPr>
          <w:sz w:val="20"/>
          <w:szCs w:val="20"/>
        </w:rPr>
        <w:t xml:space="preserve"> takse, </w:t>
      </w:r>
    </w:p>
    <w:p w14:paraId="406BB48F" w14:textId="77777777" w:rsidR="002A5E73" w:rsidRDefault="002A5E73" w:rsidP="002A5E73">
      <w:pPr>
        <w:pStyle w:val="Default"/>
        <w:jc w:val="both"/>
        <w:rPr>
          <w:sz w:val="20"/>
          <w:szCs w:val="20"/>
        </w:rPr>
      </w:pPr>
      <w:r>
        <w:rPr>
          <w:sz w:val="20"/>
          <w:szCs w:val="20"/>
        </w:rPr>
        <w:t xml:space="preserve">– stroški dela, nastanitve oziroma prevoza zaradi sodelovanja na dogodku največ treh oseb, redno zaposlenih pri upravičencu, oziroma nosilca in članov kmetijskega gospodarstva ali oseb, ki za upravičenca storitev sodelovanja na dogodku opravljajo po pogodbi, v skladu z omejitvami iz točke e), </w:t>
      </w:r>
    </w:p>
    <w:p w14:paraId="7EFAA39E" w14:textId="77777777" w:rsidR="002A5E73" w:rsidRDefault="002A5E73" w:rsidP="002A5E73">
      <w:pPr>
        <w:pStyle w:val="Default"/>
        <w:jc w:val="both"/>
        <w:rPr>
          <w:sz w:val="20"/>
          <w:szCs w:val="20"/>
        </w:rPr>
      </w:pPr>
      <w:r>
        <w:rPr>
          <w:sz w:val="20"/>
          <w:szCs w:val="20"/>
        </w:rPr>
        <w:t xml:space="preserve">– stroški dela pomožnega osebja v zvezi s sodelovanjem na dogodku, ki se priznajo za največ tri osebe, in sicer za povprečno največ 12 ur/dan do višine največ 12 eurov/uro/osebo, </w:t>
      </w:r>
    </w:p>
    <w:p w14:paraId="7063E426" w14:textId="77777777" w:rsidR="002A5E73" w:rsidRDefault="002A5E73" w:rsidP="002A5E73">
      <w:pPr>
        <w:pStyle w:val="Default"/>
        <w:jc w:val="both"/>
        <w:rPr>
          <w:sz w:val="20"/>
          <w:szCs w:val="20"/>
        </w:rPr>
      </w:pPr>
      <w:r>
        <w:rPr>
          <w:sz w:val="20"/>
          <w:szCs w:val="20"/>
        </w:rPr>
        <w:t xml:space="preserve">– strošek vina, ki se prizna le, če je vlagatelj pravna oseba, ki združuje pridelovalce vina, in če je to vino, namenjeno dejavnosti za promocijo vina, odkupil od posameznih pridelovalcev, ki jih združuje; </w:t>
      </w:r>
    </w:p>
    <w:p w14:paraId="571939B0" w14:textId="77777777" w:rsidR="002A5E73" w:rsidRDefault="002A5E73" w:rsidP="002A5E73">
      <w:pPr>
        <w:pStyle w:val="Default"/>
        <w:jc w:val="both"/>
        <w:rPr>
          <w:sz w:val="20"/>
          <w:szCs w:val="20"/>
        </w:rPr>
      </w:pPr>
    </w:p>
    <w:p w14:paraId="43347A78" w14:textId="2E503BF7" w:rsidR="002A5E73" w:rsidRDefault="002A5E73" w:rsidP="002A5E73">
      <w:pPr>
        <w:pStyle w:val="Default"/>
        <w:jc w:val="both"/>
        <w:rPr>
          <w:sz w:val="20"/>
          <w:szCs w:val="20"/>
        </w:rPr>
      </w:pPr>
      <w:r>
        <w:rPr>
          <w:sz w:val="20"/>
          <w:szCs w:val="20"/>
        </w:rPr>
        <w:t xml:space="preserve">č) za izdelavo raziskav trga tretjih držav (npr. raziskava trga mora za zadevni trg vključevati vsaj trende prodaje in potrošnje vina, podatke o vrednosti in obsegu izvoza vin s poreklom iz Evropske unije in pričakovane spremembe tržnega deleža, trend povprečne prodajne cene vina, pričakovano donosnost načrtovane promocije): </w:t>
      </w:r>
    </w:p>
    <w:p w14:paraId="4F4B2064" w14:textId="77777777" w:rsidR="002A5E73" w:rsidRDefault="002A5E73" w:rsidP="002A5E73">
      <w:pPr>
        <w:pStyle w:val="Default"/>
        <w:jc w:val="both"/>
        <w:rPr>
          <w:sz w:val="20"/>
          <w:szCs w:val="20"/>
        </w:rPr>
      </w:pPr>
      <w:r>
        <w:rPr>
          <w:sz w:val="20"/>
          <w:szCs w:val="20"/>
        </w:rPr>
        <w:t xml:space="preserve">– izvedba tržne raziskave (plačilo dela avtorju raziskave, ki ne presega 10.000 eurov); </w:t>
      </w:r>
    </w:p>
    <w:p w14:paraId="53D7390F" w14:textId="77777777" w:rsidR="002A5E73" w:rsidRDefault="002A5E73" w:rsidP="002A5E73">
      <w:pPr>
        <w:pStyle w:val="Default"/>
        <w:jc w:val="both"/>
        <w:rPr>
          <w:sz w:val="20"/>
          <w:szCs w:val="20"/>
        </w:rPr>
      </w:pPr>
    </w:p>
    <w:p w14:paraId="5ADB9DA3" w14:textId="77777777" w:rsidR="002A5E73" w:rsidRDefault="002A5E73" w:rsidP="002A5E73">
      <w:pPr>
        <w:pStyle w:val="Default"/>
        <w:jc w:val="both"/>
        <w:rPr>
          <w:sz w:val="20"/>
          <w:szCs w:val="20"/>
        </w:rPr>
      </w:pPr>
      <w:r>
        <w:rPr>
          <w:sz w:val="20"/>
          <w:szCs w:val="20"/>
        </w:rPr>
        <w:t xml:space="preserve">d) za organizacijo seminarjev za novinarje, uvoznike, strokovno javnost in potrošnike tretjih držav (kot seminar se šteje izobraževalna predstavitev, </w:t>
      </w:r>
      <w:r>
        <w:rPr>
          <w:color w:val="211E1F"/>
          <w:sz w:val="20"/>
          <w:szCs w:val="20"/>
        </w:rPr>
        <w:t xml:space="preserve">na kateri so prisotni vsaj trije udeleženci in </w:t>
      </w:r>
      <w:r>
        <w:rPr>
          <w:sz w:val="20"/>
          <w:szCs w:val="20"/>
        </w:rPr>
        <w:t xml:space="preserve">v kateri se novinarje, uvoznike vina, strokovno javnost ali potrošnike tretjih držav informira o vinih, pridelanih v Republiki Sloveniji, vinorodnih območjih in sortah Republike Slovenije, povezavi tega vina s kulinariko, vinsko arhitekturo ali vinskim turizmom): </w:t>
      </w:r>
    </w:p>
    <w:p w14:paraId="2CE9944E" w14:textId="6EB96EC6" w:rsidR="002A5E73" w:rsidRDefault="002A5E73" w:rsidP="002A5E73">
      <w:pPr>
        <w:pStyle w:val="Default"/>
        <w:jc w:val="both"/>
        <w:rPr>
          <w:sz w:val="20"/>
          <w:szCs w:val="20"/>
        </w:rPr>
      </w:pPr>
      <w:r>
        <w:rPr>
          <w:sz w:val="20"/>
          <w:szCs w:val="20"/>
        </w:rPr>
        <w:t xml:space="preserve">– strošek dela, potni stroški in stroški nastanitve, pri čemer se upoštevajo omejitve iz četrte alineje točke c), </w:t>
      </w:r>
    </w:p>
    <w:p w14:paraId="17EB45B6" w14:textId="77777777" w:rsidR="002A5E73" w:rsidRDefault="002A5E73" w:rsidP="002A5E73">
      <w:pPr>
        <w:pStyle w:val="Default"/>
        <w:jc w:val="both"/>
        <w:rPr>
          <w:sz w:val="20"/>
          <w:szCs w:val="20"/>
        </w:rPr>
      </w:pPr>
      <w:r>
        <w:rPr>
          <w:sz w:val="20"/>
          <w:szCs w:val="20"/>
        </w:rPr>
        <w:t xml:space="preserve">– strošek honorarja za izvedbo seminarja, če gre za zunanjega izvajalca, ki za posameznega izvajalca ne presega 1.000 eurov/dan; če so v honorar vključeni tudi potni stroški in prenočitev, se ta znesek poveča za potne stroške in stroške nastanitve v skladu z omejitvami iz četrte alineje točke c), </w:t>
      </w:r>
    </w:p>
    <w:p w14:paraId="37DE14A2" w14:textId="77777777" w:rsidR="002A5E73" w:rsidRDefault="002A5E73" w:rsidP="002A5E73">
      <w:pPr>
        <w:pStyle w:val="Default"/>
        <w:jc w:val="both"/>
        <w:rPr>
          <w:sz w:val="20"/>
          <w:szCs w:val="20"/>
        </w:rPr>
      </w:pPr>
      <w:r>
        <w:rPr>
          <w:sz w:val="20"/>
          <w:szCs w:val="20"/>
        </w:rPr>
        <w:t xml:space="preserve">– stroški dela pomožnega osebja v zvezi z izvedbo seminarja, ki se priznajo za največ tri osebe, in sicer za povprečno največ 12 ur/dan do višine največ 12 eurov/uro/osebo, </w:t>
      </w:r>
    </w:p>
    <w:p w14:paraId="5DCA698F" w14:textId="77777777" w:rsidR="002A5E73" w:rsidRDefault="002A5E73" w:rsidP="002A5E73">
      <w:pPr>
        <w:pStyle w:val="Default"/>
        <w:jc w:val="both"/>
        <w:rPr>
          <w:sz w:val="20"/>
          <w:szCs w:val="20"/>
        </w:rPr>
      </w:pPr>
      <w:r>
        <w:rPr>
          <w:sz w:val="20"/>
          <w:szCs w:val="20"/>
        </w:rPr>
        <w:t xml:space="preserve">– strošek najema prostorov, kjer se izvaja seminar, in opreme, potrebne za izvedbo seminarja, vključno s stroški izvedbe spletnega seminarja, </w:t>
      </w:r>
    </w:p>
    <w:p w14:paraId="39408391" w14:textId="77777777" w:rsidR="002A5E73" w:rsidRDefault="002A5E73" w:rsidP="002A5E73">
      <w:pPr>
        <w:pStyle w:val="Default"/>
        <w:jc w:val="both"/>
        <w:rPr>
          <w:sz w:val="20"/>
          <w:szCs w:val="20"/>
        </w:rPr>
      </w:pPr>
      <w:r>
        <w:rPr>
          <w:sz w:val="20"/>
          <w:szCs w:val="20"/>
        </w:rPr>
        <w:t xml:space="preserve">– če seminar obsega tudi terenski del, strošek prevoza udeležencev, vendar za največ 30 udeležencev posameznega seminarja, </w:t>
      </w:r>
    </w:p>
    <w:p w14:paraId="7B042BBC" w14:textId="77777777" w:rsidR="002A5E73" w:rsidRDefault="002A5E73" w:rsidP="002A5E73">
      <w:pPr>
        <w:pStyle w:val="Default"/>
        <w:jc w:val="both"/>
        <w:rPr>
          <w:sz w:val="20"/>
          <w:szCs w:val="20"/>
        </w:rPr>
      </w:pPr>
      <w:r>
        <w:rPr>
          <w:sz w:val="20"/>
          <w:szCs w:val="20"/>
        </w:rPr>
        <w:lastRenderedPageBreak/>
        <w:t xml:space="preserve">– strošek pogostitve udeležencev, ki se prizna za največ 30 udeležencev v višini največ 20 eurov/osebo, </w:t>
      </w:r>
    </w:p>
    <w:p w14:paraId="6A0ED83C" w14:textId="77777777" w:rsidR="002A5E73" w:rsidRDefault="002A5E73" w:rsidP="002A5E73">
      <w:pPr>
        <w:pStyle w:val="Default"/>
        <w:jc w:val="both"/>
        <w:rPr>
          <w:sz w:val="20"/>
          <w:szCs w:val="20"/>
        </w:rPr>
      </w:pPr>
      <w:r>
        <w:rPr>
          <w:sz w:val="20"/>
          <w:szCs w:val="20"/>
        </w:rPr>
        <w:t xml:space="preserve">– strošek vina se prizna le, če je vlagatelj pravna oseba, ki združuje pridelovalce vina, in če je to vino, namenjeno dejavnosti za promocijo vina, odkupil od posameznih pridelovalcev, ki jih združuje, </w:t>
      </w:r>
    </w:p>
    <w:p w14:paraId="568A6943" w14:textId="77777777" w:rsidR="002A5E73" w:rsidRDefault="002A5E73" w:rsidP="002A5E73">
      <w:pPr>
        <w:pStyle w:val="Default"/>
        <w:jc w:val="both"/>
        <w:rPr>
          <w:sz w:val="20"/>
          <w:szCs w:val="20"/>
        </w:rPr>
      </w:pPr>
      <w:r>
        <w:rPr>
          <w:sz w:val="20"/>
          <w:szCs w:val="20"/>
        </w:rPr>
        <w:t xml:space="preserve">– strošek prevoza in nastanitve za največ 30 udeležencev posameznega seminarja, pri čemer se upoštevajo omejitve iz tretje in četrte alineje točke e); </w:t>
      </w:r>
    </w:p>
    <w:p w14:paraId="1F499A6E" w14:textId="77777777" w:rsidR="002A5E73" w:rsidRDefault="002A5E73" w:rsidP="002A5E73">
      <w:pPr>
        <w:pStyle w:val="Default"/>
        <w:jc w:val="both"/>
        <w:rPr>
          <w:sz w:val="20"/>
          <w:szCs w:val="20"/>
        </w:rPr>
      </w:pPr>
    </w:p>
    <w:p w14:paraId="16F505A9" w14:textId="363B62C9" w:rsidR="002A5E73" w:rsidRDefault="002A5E73" w:rsidP="002A5E73">
      <w:pPr>
        <w:pStyle w:val="Default"/>
        <w:jc w:val="both"/>
        <w:rPr>
          <w:sz w:val="20"/>
          <w:szCs w:val="20"/>
        </w:rPr>
      </w:pPr>
      <w:r>
        <w:rPr>
          <w:sz w:val="20"/>
          <w:szCs w:val="20"/>
        </w:rPr>
        <w:t xml:space="preserve">e) stroški dela, nastanitve in prevoza iz točk c) in d): </w:t>
      </w:r>
    </w:p>
    <w:p w14:paraId="50E6E176" w14:textId="77777777" w:rsidR="002A5E73" w:rsidRDefault="002A5E73" w:rsidP="002A5E73">
      <w:pPr>
        <w:pStyle w:val="Default"/>
        <w:jc w:val="both"/>
        <w:rPr>
          <w:sz w:val="20"/>
          <w:szCs w:val="20"/>
        </w:rPr>
      </w:pPr>
      <w:r>
        <w:rPr>
          <w:sz w:val="20"/>
          <w:szCs w:val="20"/>
        </w:rPr>
        <w:t xml:space="preserve">– stroški dela oseb, redno zaposlenih pri upravičencu oziroma nosilca in članov kmetijskega gospodarstva ali oseb, ki za upravičenca storitev sodelovanja na dogodku opravljajo po pogodbi, se priznajo za dneve trajanja dogodka in za največ en dan pred začetkom in po koncu dogodka za povprečno največ 12 ur/dan, </w:t>
      </w:r>
    </w:p>
    <w:p w14:paraId="44644721" w14:textId="77777777" w:rsidR="002A5E73" w:rsidRDefault="002A5E73" w:rsidP="002A5E73">
      <w:pPr>
        <w:pStyle w:val="Default"/>
        <w:jc w:val="both"/>
        <w:rPr>
          <w:sz w:val="20"/>
          <w:szCs w:val="20"/>
        </w:rPr>
      </w:pPr>
      <w:r>
        <w:rPr>
          <w:sz w:val="20"/>
          <w:szCs w:val="20"/>
        </w:rPr>
        <w:t xml:space="preserve">– urna podstavka za stroške dela iz prejšnje alineje se izračuna tako, da se zadnji evidentirani letni bruto strošek zaposlitve zadevnega zaposlenega deli s 1.720 urami; za nosilca in člane kmetijskega gospodarstva ter osebe, ki za upravičenca storitev sodelovanja na dogodku opravljajo po pogodbi, se kot letni bruto strošek zaposlitve upošteva statistični podatek o povprečni bruto plači za preteklo leto, </w:t>
      </w:r>
    </w:p>
    <w:p w14:paraId="56099FF8" w14:textId="77777777" w:rsidR="002A5E73" w:rsidRDefault="002A5E73" w:rsidP="002A5E73">
      <w:pPr>
        <w:pStyle w:val="Default"/>
        <w:jc w:val="both"/>
        <w:rPr>
          <w:sz w:val="20"/>
          <w:szCs w:val="20"/>
        </w:rPr>
      </w:pPr>
      <w:r>
        <w:rPr>
          <w:sz w:val="20"/>
          <w:szCs w:val="20"/>
        </w:rPr>
        <w:t xml:space="preserve">– nastanitveni stroški med dogodkom ter za največ en dan pred začetkom in po koncu dogodka, do višine največ 150 eurov/dan/osebo, </w:t>
      </w:r>
    </w:p>
    <w:p w14:paraId="4A4AC4E9" w14:textId="77777777" w:rsidR="002A5E73" w:rsidRDefault="002A5E73" w:rsidP="002A5E73">
      <w:pPr>
        <w:pStyle w:val="Default"/>
        <w:jc w:val="both"/>
        <w:rPr>
          <w:sz w:val="20"/>
          <w:szCs w:val="20"/>
        </w:rPr>
      </w:pPr>
      <w:r>
        <w:rPr>
          <w:sz w:val="20"/>
          <w:szCs w:val="20"/>
        </w:rPr>
        <w:t xml:space="preserve">– stroški letalske vozovnice za ekonomski razred (eno potovanje/osebo/sejem), vozovnice za potovanje z vlakom 2. razreda ali vozovnice za potovanje z drugim javnim prevozom, razen s taksijem, </w:t>
      </w:r>
    </w:p>
    <w:p w14:paraId="3170F3FD" w14:textId="77777777" w:rsidR="002A5E73" w:rsidRDefault="002A5E73" w:rsidP="002A5E73">
      <w:pPr>
        <w:pStyle w:val="Default"/>
        <w:jc w:val="both"/>
        <w:rPr>
          <w:sz w:val="20"/>
          <w:szCs w:val="20"/>
        </w:rPr>
      </w:pPr>
      <w:r>
        <w:rPr>
          <w:sz w:val="20"/>
          <w:szCs w:val="20"/>
        </w:rPr>
        <w:t xml:space="preserve">– potni stroški v obliki kilometrine; pri obračunu kilometrine se upošteva razdalja, ki je običajna med dvema krajema in se jo določi z aplikacijo spletne strani http://www.viamichelin.co.uk/, in sicer do višine, ki se kot povračilo stroškov za službena potovanja ne všteva v davčno osnovo na podlagi predpisa o višini povračil stroškov v zvezi s službenim potovanjem, ki se ne vštevajo v davčno osnovo; </w:t>
      </w:r>
    </w:p>
    <w:p w14:paraId="17F10E91" w14:textId="77777777" w:rsidR="002A5E73" w:rsidRDefault="002A5E73" w:rsidP="002A5E73">
      <w:pPr>
        <w:pStyle w:val="Default"/>
        <w:jc w:val="both"/>
        <w:rPr>
          <w:sz w:val="20"/>
          <w:szCs w:val="20"/>
        </w:rPr>
      </w:pPr>
    </w:p>
    <w:p w14:paraId="554D067A" w14:textId="65B62688" w:rsidR="002A5E73" w:rsidRDefault="002A5E73" w:rsidP="002A5E73">
      <w:pPr>
        <w:pStyle w:val="Default"/>
        <w:jc w:val="both"/>
        <w:rPr>
          <w:sz w:val="20"/>
          <w:szCs w:val="20"/>
        </w:rPr>
      </w:pPr>
      <w:r>
        <w:rPr>
          <w:sz w:val="20"/>
          <w:szCs w:val="20"/>
        </w:rPr>
        <w:t xml:space="preserve">f) za dejavnosti iz točke c) in d) se priznajo tudi režijski stroški: </w:t>
      </w:r>
    </w:p>
    <w:p w14:paraId="06FE60CC" w14:textId="77777777" w:rsidR="002A5E73" w:rsidRDefault="002A5E73" w:rsidP="002A5E73">
      <w:pPr>
        <w:pStyle w:val="Default"/>
        <w:jc w:val="both"/>
        <w:rPr>
          <w:sz w:val="20"/>
          <w:szCs w:val="20"/>
        </w:rPr>
      </w:pPr>
      <w:r>
        <w:rPr>
          <w:sz w:val="20"/>
          <w:szCs w:val="20"/>
        </w:rPr>
        <w:t xml:space="preserve">– upravičeni režijski stroški zajemajo dnevnice, stroške lokalnega prevoza, parkiranja, cestnine in stroške uporabe informacijske tehnologije, </w:t>
      </w:r>
    </w:p>
    <w:p w14:paraId="67D429DB" w14:textId="77777777" w:rsidR="002A5E73" w:rsidRDefault="002A5E73" w:rsidP="002A5E73">
      <w:pPr>
        <w:pStyle w:val="Default"/>
        <w:jc w:val="both"/>
        <w:rPr>
          <w:sz w:val="20"/>
          <w:szCs w:val="20"/>
        </w:rPr>
      </w:pPr>
      <w:r>
        <w:rPr>
          <w:sz w:val="20"/>
          <w:szCs w:val="20"/>
        </w:rPr>
        <w:t xml:space="preserve">– nanašajo se na osebe, redno zaposlene pri upravičencu, oziroma nosilca in člane kmetijskega gospodarstva, in so nastali zaradi sodelovanja pri dogodku, </w:t>
      </w:r>
    </w:p>
    <w:p w14:paraId="2CD0EF55" w14:textId="77777777" w:rsidR="002A5E73" w:rsidRDefault="002A5E73" w:rsidP="002A5E73">
      <w:pPr>
        <w:pStyle w:val="Default"/>
        <w:jc w:val="both"/>
        <w:rPr>
          <w:sz w:val="20"/>
          <w:szCs w:val="20"/>
        </w:rPr>
      </w:pPr>
      <w:r>
        <w:rPr>
          <w:sz w:val="20"/>
          <w:szCs w:val="20"/>
        </w:rPr>
        <w:t xml:space="preserve">– priznajo se v višini največ 80 eurov/osebo za ves dan bivanja v Evropski uniji in največ 90 eurov/osebo za ves dan bivanja zunaj Evropske unije, </w:t>
      </w:r>
    </w:p>
    <w:p w14:paraId="3B164350" w14:textId="78CDBE5F" w:rsidR="002A5E73" w:rsidRDefault="002A5E73" w:rsidP="002A5E73">
      <w:pPr>
        <w:pStyle w:val="Default"/>
        <w:jc w:val="both"/>
        <w:rPr>
          <w:sz w:val="20"/>
          <w:szCs w:val="20"/>
        </w:rPr>
      </w:pPr>
      <w:r>
        <w:rPr>
          <w:sz w:val="20"/>
          <w:szCs w:val="20"/>
        </w:rPr>
        <w:t>– režijski stroški na posamezni vlogi za podporo ne smejo presegati 4 % dejanskih upravičenih stroškov za izvedene dejavnosti.</w:t>
      </w:r>
    </w:p>
    <w:p w14:paraId="080D30CF" w14:textId="7D16370F" w:rsidR="00BF2B01" w:rsidRDefault="00BF2B01" w:rsidP="002A5E73">
      <w:pPr>
        <w:pStyle w:val="Default"/>
        <w:jc w:val="both"/>
        <w:rPr>
          <w:sz w:val="20"/>
          <w:szCs w:val="20"/>
        </w:rPr>
      </w:pPr>
    </w:p>
    <w:p w14:paraId="0170901F" w14:textId="5B5C327B" w:rsidR="00184A3A" w:rsidRDefault="00184A3A">
      <w:pPr>
        <w:spacing w:after="160" w:line="259" w:lineRule="auto"/>
        <w:rPr>
          <w:rStyle w:val="fontstyle01"/>
          <w:color w:val="000000" w:themeColor="text1"/>
        </w:rPr>
      </w:pPr>
      <w:r>
        <w:rPr>
          <w:rStyle w:val="fontstyle01"/>
          <w:color w:val="000000" w:themeColor="text1"/>
        </w:rPr>
        <w:br w:type="page"/>
      </w:r>
    </w:p>
    <w:p w14:paraId="6B885E70" w14:textId="77777777" w:rsidR="00184A3A" w:rsidRDefault="00184A3A" w:rsidP="00184A3A">
      <w:pPr>
        <w:pStyle w:val="Default"/>
      </w:pPr>
    </w:p>
    <w:p w14:paraId="699BCD52" w14:textId="5ECB2D22" w:rsidR="00184A3A" w:rsidRDefault="00184A3A" w:rsidP="00184A3A">
      <w:pPr>
        <w:pStyle w:val="Default"/>
        <w:jc w:val="both"/>
        <w:rPr>
          <w:sz w:val="20"/>
          <w:szCs w:val="20"/>
        </w:rPr>
      </w:pPr>
      <w:r>
        <w:rPr>
          <w:b/>
          <w:bCs/>
          <w:sz w:val="20"/>
          <w:szCs w:val="20"/>
        </w:rPr>
        <w:t xml:space="preserve">PRILOGA </w:t>
      </w:r>
      <w:r w:rsidR="00E23BE0">
        <w:rPr>
          <w:b/>
          <w:bCs/>
          <w:sz w:val="20"/>
          <w:szCs w:val="20"/>
        </w:rPr>
        <w:t>5</w:t>
      </w:r>
      <w:r>
        <w:rPr>
          <w:b/>
          <w:bCs/>
          <w:sz w:val="20"/>
          <w:szCs w:val="20"/>
        </w:rPr>
        <w:t xml:space="preserve">: Upravičeni stroški po posameznih dejavnostih iz prvega odstavka 26. člena te uredbe </w:t>
      </w:r>
    </w:p>
    <w:p w14:paraId="4CD62A04" w14:textId="77777777" w:rsidR="00184A3A" w:rsidRDefault="00184A3A" w:rsidP="00184A3A">
      <w:pPr>
        <w:pStyle w:val="Default"/>
        <w:jc w:val="both"/>
        <w:rPr>
          <w:sz w:val="20"/>
          <w:szCs w:val="20"/>
        </w:rPr>
      </w:pPr>
    </w:p>
    <w:p w14:paraId="1920AC84" w14:textId="027E92E6" w:rsidR="00184A3A" w:rsidRDefault="00184A3A" w:rsidP="00184A3A">
      <w:pPr>
        <w:pStyle w:val="Default"/>
        <w:jc w:val="both"/>
        <w:rPr>
          <w:sz w:val="20"/>
          <w:szCs w:val="20"/>
        </w:rPr>
      </w:pPr>
      <w:r>
        <w:rPr>
          <w:sz w:val="20"/>
          <w:szCs w:val="20"/>
        </w:rPr>
        <w:t xml:space="preserve">a) Za objavo oglasov in člankov v medijih (tiskani, televizijski, radijski, spletni): </w:t>
      </w:r>
    </w:p>
    <w:p w14:paraId="158702BF" w14:textId="77777777" w:rsidR="00184A3A" w:rsidRDefault="00184A3A" w:rsidP="00184A3A">
      <w:pPr>
        <w:pStyle w:val="Default"/>
        <w:jc w:val="both"/>
        <w:rPr>
          <w:sz w:val="20"/>
          <w:szCs w:val="20"/>
        </w:rPr>
      </w:pPr>
      <w:r>
        <w:rPr>
          <w:sz w:val="20"/>
          <w:szCs w:val="20"/>
        </w:rPr>
        <w:t xml:space="preserve">– idejna zasnova in produkcija, </w:t>
      </w:r>
    </w:p>
    <w:p w14:paraId="7781151A" w14:textId="77777777" w:rsidR="00184A3A" w:rsidRDefault="00184A3A" w:rsidP="00184A3A">
      <w:pPr>
        <w:pStyle w:val="Default"/>
        <w:jc w:val="both"/>
        <w:rPr>
          <w:sz w:val="20"/>
          <w:szCs w:val="20"/>
        </w:rPr>
      </w:pPr>
      <w:r>
        <w:rPr>
          <w:sz w:val="20"/>
          <w:szCs w:val="20"/>
        </w:rPr>
        <w:t xml:space="preserve">– zakup medijskega prostora, </w:t>
      </w:r>
    </w:p>
    <w:p w14:paraId="2E137DBC" w14:textId="77777777" w:rsidR="00184A3A" w:rsidRDefault="00184A3A" w:rsidP="00184A3A">
      <w:pPr>
        <w:pStyle w:val="Default"/>
        <w:jc w:val="both"/>
        <w:rPr>
          <w:sz w:val="20"/>
          <w:szCs w:val="20"/>
        </w:rPr>
      </w:pPr>
      <w:r>
        <w:rPr>
          <w:sz w:val="20"/>
          <w:szCs w:val="20"/>
        </w:rPr>
        <w:t xml:space="preserve">– ureditev, postavitev in vzdrževanje spletnega mesta, </w:t>
      </w:r>
    </w:p>
    <w:p w14:paraId="3CCB4F5E" w14:textId="77777777" w:rsidR="00184A3A" w:rsidRDefault="00184A3A" w:rsidP="00184A3A">
      <w:pPr>
        <w:pStyle w:val="Default"/>
        <w:jc w:val="both"/>
        <w:rPr>
          <w:sz w:val="20"/>
          <w:szCs w:val="20"/>
        </w:rPr>
      </w:pPr>
      <w:r>
        <w:rPr>
          <w:sz w:val="20"/>
          <w:szCs w:val="20"/>
        </w:rPr>
        <w:t xml:space="preserve">– prevajanje in honorarji za pripravo besedil, </w:t>
      </w:r>
    </w:p>
    <w:p w14:paraId="5EB09A38" w14:textId="77777777" w:rsidR="00184A3A" w:rsidRDefault="00184A3A" w:rsidP="00184A3A">
      <w:pPr>
        <w:pStyle w:val="Default"/>
        <w:jc w:val="both"/>
        <w:rPr>
          <w:sz w:val="20"/>
          <w:szCs w:val="20"/>
        </w:rPr>
      </w:pPr>
      <w:r>
        <w:rPr>
          <w:sz w:val="20"/>
          <w:szCs w:val="20"/>
        </w:rPr>
        <w:t xml:space="preserve">– drugi stroški, povezani z objavo oglasov v medijih; </w:t>
      </w:r>
    </w:p>
    <w:p w14:paraId="35B4613B" w14:textId="77777777" w:rsidR="00184A3A" w:rsidRDefault="00184A3A" w:rsidP="00184A3A">
      <w:pPr>
        <w:pStyle w:val="Default"/>
        <w:jc w:val="both"/>
        <w:rPr>
          <w:sz w:val="20"/>
          <w:szCs w:val="20"/>
        </w:rPr>
      </w:pPr>
    </w:p>
    <w:p w14:paraId="381944B7" w14:textId="4F16B897" w:rsidR="00184A3A" w:rsidRDefault="00184A3A" w:rsidP="00184A3A">
      <w:pPr>
        <w:pStyle w:val="Default"/>
        <w:jc w:val="both"/>
        <w:rPr>
          <w:sz w:val="20"/>
          <w:szCs w:val="20"/>
        </w:rPr>
      </w:pPr>
      <w:r>
        <w:rPr>
          <w:sz w:val="20"/>
          <w:szCs w:val="20"/>
        </w:rPr>
        <w:t xml:space="preserve">b) za izdelavo informacijskega gradiva: </w:t>
      </w:r>
    </w:p>
    <w:p w14:paraId="3C6DE950" w14:textId="77777777" w:rsidR="00184A3A" w:rsidRDefault="00184A3A" w:rsidP="00184A3A">
      <w:pPr>
        <w:pStyle w:val="Default"/>
        <w:jc w:val="both"/>
        <w:rPr>
          <w:sz w:val="20"/>
          <w:szCs w:val="20"/>
        </w:rPr>
      </w:pPr>
      <w:r>
        <w:rPr>
          <w:sz w:val="20"/>
          <w:szCs w:val="20"/>
        </w:rPr>
        <w:t xml:space="preserve">– idejna zasnova, izvedbeno oblikovanje, grafično oblikovanje, </w:t>
      </w:r>
    </w:p>
    <w:p w14:paraId="5F9C6AD1" w14:textId="77777777" w:rsidR="00184A3A" w:rsidRDefault="00184A3A" w:rsidP="00184A3A">
      <w:pPr>
        <w:pStyle w:val="Default"/>
        <w:jc w:val="both"/>
        <w:rPr>
          <w:sz w:val="20"/>
          <w:szCs w:val="20"/>
        </w:rPr>
      </w:pPr>
      <w:r>
        <w:rPr>
          <w:sz w:val="20"/>
          <w:szCs w:val="20"/>
        </w:rPr>
        <w:t xml:space="preserve">– tiskanje gradiva, zapisi na drugih medijih (npr. CD, DVD) oziroma izdelava drugega gradiva, </w:t>
      </w:r>
    </w:p>
    <w:p w14:paraId="0EBABC14" w14:textId="77777777" w:rsidR="00184A3A" w:rsidRDefault="00184A3A" w:rsidP="00184A3A">
      <w:pPr>
        <w:pStyle w:val="Default"/>
        <w:jc w:val="both"/>
        <w:rPr>
          <w:sz w:val="20"/>
          <w:szCs w:val="20"/>
        </w:rPr>
      </w:pPr>
      <w:r>
        <w:rPr>
          <w:sz w:val="20"/>
          <w:szCs w:val="20"/>
        </w:rPr>
        <w:t xml:space="preserve">– distribucija gradiva, </w:t>
      </w:r>
    </w:p>
    <w:p w14:paraId="2CCE112D" w14:textId="77777777" w:rsidR="00184A3A" w:rsidRDefault="00184A3A" w:rsidP="00184A3A">
      <w:pPr>
        <w:pStyle w:val="Default"/>
        <w:jc w:val="both"/>
        <w:rPr>
          <w:sz w:val="20"/>
          <w:szCs w:val="20"/>
        </w:rPr>
      </w:pPr>
      <w:r>
        <w:rPr>
          <w:sz w:val="20"/>
          <w:szCs w:val="20"/>
        </w:rPr>
        <w:t xml:space="preserve">– drugi stroški, povezani z izdelavo gradiva; </w:t>
      </w:r>
    </w:p>
    <w:p w14:paraId="5FA1236B" w14:textId="77777777" w:rsidR="00184A3A" w:rsidRDefault="00184A3A" w:rsidP="00184A3A">
      <w:pPr>
        <w:pStyle w:val="Default"/>
        <w:jc w:val="both"/>
        <w:rPr>
          <w:sz w:val="20"/>
          <w:szCs w:val="20"/>
        </w:rPr>
      </w:pPr>
    </w:p>
    <w:p w14:paraId="7875B0E1" w14:textId="6402EF3F" w:rsidR="00184A3A" w:rsidRDefault="00184A3A" w:rsidP="00184A3A">
      <w:pPr>
        <w:pStyle w:val="Default"/>
        <w:jc w:val="both"/>
        <w:rPr>
          <w:sz w:val="20"/>
          <w:szCs w:val="20"/>
        </w:rPr>
      </w:pPr>
      <w:r>
        <w:rPr>
          <w:sz w:val="20"/>
          <w:szCs w:val="20"/>
        </w:rPr>
        <w:t xml:space="preserve">c) za organizacijo obveščanja potrošnikov znotraj organizacije prireditev, sejmov in razstav, ki so nacionalnega pomena ali pomembne na ravni Evropske unije, </w:t>
      </w:r>
      <w:r>
        <w:rPr>
          <w:color w:val="211E1F"/>
          <w:sz w:val="20"/>
          <w:szCs w:val="20"/>
        </w:rPr>
        <w:t xml:space="preserve">vključno s spletnimi </w:t>
      </w:r>
      <w:r>
        <w:rPr>
          <w:sz w:val="20"/>
          <w:szCs w:val="20"/>
        </w:rPr>
        <w:t xml:space="preserve">(izobraževalna predstavitev, v kateri se potrošnike informira o vinih z označbo porekla ali geografsko označbo, vinorodnih območjih in sortah Republike Slovenije, povezavi tega vina s kulinariko, vinsko arhitekturo ali vinskim turizmom in o odgovornem pitju vina): </w:t>
      </w:r>
    </w:p>
    <w:p w14:paraId="560F9728" w14:textId="77777777" w:rsidR="00184A3A" w:rsidRDefault="00184A3A" w:rsidP="00184A3A">
      <w:pPr>
        <w:pStyle w:val="Default"/>
        <w:jc w:val="both"/>
        <w:rPr>
          <w:sz w:val="20"/>
          <w:szCs w:val="20"/>
        </w:rPr>
      </w:pPr>
      <w:r>
        <w:rPr>
          <w:sz w:val="20"/>
          <w:szCs w:val="20"/>
        </w:rPr>
        <w:t xml:space="preserve">– strošek dela, potni stroški in stroški nastanitve, pri čemer se upoštevajo omejitve, navedene v četrti alineji točke c) in točke e) priloge 1 te uredbe, razen stroškov dela, neposredno povezanega z zadevno dejavnostjo, ki se priznajo za dneve, ko je bilo to delo opravljeno (povprečno največ 8 ur/dan/osebo), </w:t>
      </w:r>
    </w:p>
    <w:p w14:paraId="2F26B745" w14:textId="77777777" w:rsidR="00184A3A" w:rsidRDefault="00184A3A" w:rsidP="00184A3A">
      <w:pPr>
        <w:pStyle w:val="Default"/>
        <w:jc w:val="both"/>
        <w:rPr>
          <w:sz w:val="20"/>
          <w:szCs w:val="20"/>
        </w:rPr>
      </w:pPr>
      <w:r>
        <w:rPr>
          <w:sz w:val="20"/>
          <w:szCs w:val="20"/>
        </w:rPr>
        <w:t xml:space="preserve">– strošek honorarja za izvedbo dejavnosti, če gre za zunanjega izvajalca, ki za posameznega izvajalca ne presega 1.000 eurov/dan; če so v honorar vključeni tudi potni stroški in prenočitev, se ta znesek poveča za potne stroške in stroške nastanitve v skladu z omejitvami, navedenimi v četrti alineji točke c) priloge 1 te uredbe, </w:t>
      </w:r>
    </w:p>
    <w:p w14:paraId="7B518E75" w14:textId="77777777" w:rsidR="00184A3A" w:rsidRDefault="00184A3A" w:rsidP="00184A3A">
      <w:pPr>
        <w:pStyle w:val="Default"/>
        <w:jc w:val="both"/>
        <w:rPr>
          <w:sz w:val="20"/>
          <w:szCs w:val="20"/>
        </w:rPr>
      </w:pPr>
      <w:r>
        <w:rPr>
          <w:sz w:val="20"/>
          <w:szCs w:val="20"/>
        </w:rPr>
        <w:t xml:space="preserve">– stroški dela pomožnega osebja v zvezi z izvedbo dejavnosti, ki se priznajo za največ tri osebe, in sicer za povprečno največ 12 ur/dan do višine največ 12 eurov/uro/osebo, </w:t>
      </w:r>
    </w:p>
    <w:p w14:paraId="02D307C8" w14:textId="77777777" w:rsidR="00184A3A" w:rsidRDefault="00184A3A" w:rsidP="00184A3A">
      <w:pPr>
        <w:pStyle w:val="Default"/>
        <w:jc w:val="both"/>
        <w:rPr>
          <w:sz w:val="20"/>
          <w:szCs w:val="20"/>
        </w:rPr>
      </w:pPr>
      <w:r>
        <w:rPr>
          <w:sz w:val="20"/>
          <w:szCs w:val="20"/>
        </w:rPr>
        <w:t xml:space="preserve">– strošek najema prostorov, kjer se izvaja dejavnost, in opreme, potrebne za izvedbo dejavnosti, vključno s stroški kotizacije, zavarovalnine in navedbe v skupnem katalogu </w:t>
      </w:r>
      <w:r>
        <w:rPr>
          <w:color w:val="211E1F"/>
          <w:sz w:val="20"/>
          <w:szCs w:val="20"/>
        </w:rPr>
        <w:t>ter stroški izvedbe spletnega obveščanja</w:t>
      </w:r>
      <w:r>
        <w:rPr>
          <w:sz w:val="20"/>
          <w:szCs w:val="20"/>
        </w:rPr>
        <w:t xml:space="preserve">, </w:t>
      </w:r>
    </w:p>
    <w:p w14:paraId="74DE3F12" w14:textId="77777777" w:rsidR="00184A3A" w:rsidRDefault="00184A3A" w:rsidP="00184A3A">
      <w:pPr>
        <w:pStyle w:val="Default"/>
        <w:jc w:val="both"/>
        <w:rPr>
          <w:sz w:val="20"/>
          <w:szCs w:val="20"/>
        </w:rPr>
      </w:pPr>
      <w:r>
        <w:rPr>
          <w:sz w:val="20"/>
          <w:szCs w:val="20"/>
        </w:rPr>
        <w:t xml:space="preserve">– če dejavnost obsega tudi terenski del, strošek prevoza udeležencev, vendar za največ 30 udeležencev posamezne dejavnosti, </w:t>
      </w:r>
    </w:p>
    <w:p w14:paraId="0D269752" w14:textId="77777777" w:rsidR="00184A3A" w:rsidRDefault="00184A3A" w:rsidP="00184A3A">
      <w:pPr>
        <w:pStyle w:val="Default"/>
        <w:jc w:val="both"/>
        <w:rPr>
          <w:sz w:val="20"/>
          <w:szCs w:val="20"/>
        </w:rPr>
      </w:pPr>
      <w:r>
        <w:rPr>
          <w:sz w:val="20"/>
          <w:szCs w:val="20"/>
        </w:rPr>
        <w:t xml:space="preserve">– strošek pogostitve udeležencev, ki se prizna za največ 30 udeležencev v višini največ 20 eurov/osebo; </w:t>
      </w:r>
    </w:p>
    <w:p w14:paraId="7B097A76" w14:textId="1C87E00F" w:rsidR="166CEA33" w:rsidRPr="00184A3A" w:rsidRDefault="00184A3A" w:rsidP="00184A3A">
      <w:pPr>
        <w:spacing w:beforeAutospacing="1" w:afterAutospacing="1" w:line="240" w:lineRule="auto"/>
        <w:jc w:val="both"/>
        <w:rPr>
          <w:rStyle w:val="fontstyle01"/>
          <w:color w:val="000000" w:themeColor="text1"/>
        </w:rPr>
      </w:pPr>
      <w:r>
        <w:rPr>
          <w:szCs w:val="20"/>
        </w:rPr>
        <w:t>č) za dejavnosti iz točke c) se priznajo tudi režijski stroški v skladu z omejitvami, navedenimi v točki f) priloge 1 te uredbe.</w:t>
      </w:r>
    </w:p>
    <w:p w14:paraId="6E690942" w14:textId="77777777" w:rsidR="00BB3A16" w:rsidRPr="0056198F" w:rsidRDefault="00BB3A16" w:rsidP="00BB3A16">
      <w:pPr>
        <w:pStyle w:val="Default"/>
        <w:rPr>
          <w:sz w:val="20"/>
          <w:szCs w:val="20"/>
        </w:rPr>
      </w:pPr>
    </w:p>
    <w:sectPr w:rsidR="00BB3A16" w:rsidRPr="0056198F" w:rsidSect="000C1287">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9F25F5" w16cex:dateUtc="2023-02-21T10:13:00Z"/>
  <w16cex:commentExtensible w16cex:durableId="279862DF" w16cex:dateUtc="2023-02-16T07:07:00Z"/>
  <w16cex:commentExtensible w16cex:durableId="2798630C" w16cex:dateUtc="2023-02-16T07:08:00Z"/>
  <w16cex:commentExtensible w16cex:durableId="27A1AC12" w16cex:dateUtc="2023-02-23T08:10:00Z"/>
  <w16cex:commentExtensible w16cex:durableId="27A1AE0F" w16cex:dateUtc="2023-02-23T08:19:00Z"/>
  <w16cex:commentExtensible w16cex:durableId="27729140" w16cex:dateUtc="2023-01-18T14:39:00Z"/>
  <w16cex:commentExtensible w16cex:durableId="27A1AF08" w16cex:dateUtc="2023-02-23T08:23:00Z"/>
  <w16cex:commentExtensible w16cex:durableId="2798636D" w16cex:dateUtc="2023-02-16T07:10:00Z"/>
  <w16cex:commentExtensible w16cex:durableId="27986388" w16cex:dateUtc="2023-02-16T07:10:00Z"/>
  <w16cex:commentExtensible w16cex:durableId="27A1AFDF" w16cex:dateUtc="2023-02-23T08:26:00Z"/>
  <w16cex:commentExtensible w16cex:durableId="27A1AD2F" w16cex:dateUtc="2023-02-23T08:15:00Z"/>
  <w16cex:commentExtensible w16cex:durableId="27986407" w16cex:dateUtc="2023-02-16T07:12:00Z"/>
  <w16cex:commentExtensible w16cex:durableId="27729296" w16cex:dateUtc="2023-01-18T14:45:00Z"/>
  <w16cex:commentExtensible w16cex:durableId="27974C59" w16cex:dateUtc="2023-02-15T11:19:00Z"/>
  <w16cex:commentExtensible w16cex:durableId="27A1AFFA" w16cex:dateUtc="2023-02-23T08:27:00Z"/>
  <w16cex:commentExtensible w16cex:durableId="27A1B01B" w16cex:dateUtc="2023-02-23T08:27:00Z"/>
  <w16cex:commentExtensible w16cex:durableId="277294DA" w16cex:dateUtc="2023-01-18T14:55:00Z"/>
  <w16cex:commentExtensible w16cex:durableId="27A1B0AE" w16cex:dateUtc="2023-02-23T08:30:00Z"/>
  <w16cex:commentExtensible w16cex:durableId="27A1B188" w16cex:dateUtc="2023-02-23T08:34:00Z"/>
  <w16cex:commentExtensible w16cex:durableId="27986448" w16cex:dateUtc="2023-02-16T07:14:00Z"/>
  <w16cex:commentExtensible w16cex:durableId="27A1B104" w16cex:dateUtc="2023-02-23T08:31:00Z"/>
  <w16cex:commentExtensible w16cex:durableId="279F2AFD" w16cex:dateUtc="2023-02-21T10:35:00Z"/>
  <w16cex:commentExtensible w16cex:durableId="27A1B1FB" w16cex:dateUtc="2023-02-23T08:35:00Z"/>
  <w16cex:commentExtensible w16cex:durableId="27947B1B" w16cex:dateUtc="2023-02-13T08:01:00Z"/>
  <w16cex:commentExtensible w16cex:durableId="27A1B331" w16cex:dateUtc="2023-02-23T08:41:00Z"/>
  <w16cex:commentExtensible w16cex:durableId="27A1B32F" w16cex:dateUtc="2023-02-23T08:41:00Z"/>
  <w16cex:commentExtensible w16cex:durableId="2773AD9C" w16cex:dateUtc="2023-01-19T10:53:00Z"/>
  <w16cex:commentExtensible w16cex:durableId="27A1B33B" w16cex:dateUtc="2023-02-23T08:41:00Z"/>
  <w16cex:commentExtensible w16cex:durableId="27947CDA" w16cex:dateUtc="2023-02-13T08:09:00Z"/>
  <w16cex:commentExtensible w16cex:durableId="27987D60" w16cex:dateUtc="2023-02-16T09:01:00Z"/>
  <w16cex:commentExtensible w16cex:durableId="27A1B401" w16cex:dateUtc="2023-02-23T08:44:00Z"/>
  <w16cex:commentExtensible w16cex:durableId="27A1BF16" w16cex:dateUtc="2023-02-23T09:31:00Z"/>
  <w16cex:commentExtensible w16cex:durableId="2773B380" w16cex:dateUtc="2023-01-19T11:18:00Z"/>
  <w16cex:commentExtensible w16cex:durableId="27A1B44A" w16cex:dateUtc="2023-02-23T08:45:00Z"/>
  <w16cex:commentExtensible w16cex:durableId="2773B6CD" w16cex:dateUtc="2023-01-19T11:32:00Z"/>
  <w16cex:commentExtensible w16cex:durableId="278B8FCD" w16cex:dateUtc="2023-02-06T13:40:00Z"/>
  <w16cex:commentExtensible w16cex:durableId="27947BD9" w16cex:dateUtc="2023-02-13T08:05:00Z"/>
  <w16cex:commentExtensible w16cex:durableId="2794820B" w16cex:dateUtc="2023-02-13T08:31:00Z"/>
  <w16cex:commentExtensible w16cex:durableId="27A1B460" w16cex:dateUtc="2023-02-23T08:46:00Z"/>
  <w16cex:commentExtensible w16cex:durableId="27A1B469" w16cex:dateUtc="2023-02-23T08:46:00Z"/>
  <w16cex:commentExtensible w16cex:durableId="27A308C6" w16cex:dateUtc="2023-02-24T08:58:00Z"/>
  <w16cex:commentExtensible w16cex:durableId="27A1B54E" w16cex:dateUtc="2023-02-23T08:50:00Z"/>
  <w16cex:commentExtensible w16cex:durableId="27A1B884" w16cex:dateUtc="2023-02-23T09:03:00Z"/>
  <w16cex:commentExtensible w16cex:durableId="27A31A3C" w16cex:dateUtc="2023-02-24T10:13:00Z"/>
  <w16cex:commentExtensible w16cex:durableId="27A1B844" w16cex:dateUtc="2023-02-23T09:02:00Z"/>
  <w16cex:commentExtensible w16cex:durableId="27A1B9F4" w16cex:dateUtc="2023-02-23T09:09:00Z"/>
  <w16cex:commentExtensible w16cex:durableId="27A1BA0E" w16cex:dateUtc="2023-02-23T09:10:00Z"/>
  <w16cex:commentExtensible w16cex:durableId="27A1BC9D" w16cex:dateUtc="2023-02-23T09:21:00Z"/>
  <w16cex:commentExtensible w16cex:durableId="27A3168A" w16cex:dateUtc="2023-02-24T09:57:00Z"/>
  <w16cex:commentExtensible w16cex:durableId="27A3124F" w16cex:dateUtc="2023-02-24T09:39:00Z"/>
  <w16cex:commentExtensible w16cex:durableId="27A3119E" w16cex:dateUtc="2023-02-24T09:36:00Z"/>
  <w16cex:commentExtensible w16cex:durableId="27A315AE" w16cex:dateUtc="2023-02-24T09:53:00Z"/>
  <w16cex:commentExtensible w16cex:durableId="27A31406" w16cex:dateUtc="2023-02-24T09:46:00Z"/>
  <w16cex:commentExtensible w16cex:durableId="27A315B9" w16cex:dateUtc="2023-02-24T09:53:00Z"/>
  <w16cex:commentExtensible w16cex:durableId="27A1BCD6" w16cex:dateUtc="2023-02-23T09:22:00Z"/>
  <w16cex:commentExtensible w16cex:durableId="27A316BF" w16cex:dateUtc="2023-02-24T09:58:00Z"/>
  <w16cex:commentExtensible w16cex:durableId="27A3175F" w16cex:dateUtc="2023-02-24T10:00:00Z"/>
  <w16cex:commentExtensible w16cex:durableId="27A3179D" w16cex:dateUtc="2023-02-24T10:01:00Z"/>
  <w16cex:commentExtensible w16cex:durableId="2795DEBE" w16cex:dateUtc="2023-02-14T09:19:00Z"/>
  <w16cex:commentExtensible w16cex:durableId="27A31A1C" w16cex:dateUtc="2023-02-24T10:12:00Z"/>
  <w16cex:commentExtensible w16cex:durableId="27A319D5" w16cex:dateUtc="2023-02-24T10:11:00Z"/>
  <w16cex:commentExtensible w16cex:durableId="27A1BE60" w16cex:dateUtc="2023-02-23T09:28:00Z"/>
  <w16cex:commentExtensible w16cex:durableId="27A1BFDE" w16cex:dateUtc="2023-02-23T09:35:00Z"/>
  <w16cex:commentExtensible w16cex:durableId="27A1C27D" w16cex:dateUtc="2023-02-23T09:46:00Z"/>
  <w16cex:commentExtensible w16cex:durableId="27A1C02B" w16cex:dateUtc="2023-02-23T09:36:00Z"/>
  <w16cex:commentExtensible w16cex:durableId="27A1C4A3" w16cex:dateUtc="2023-02-23T09:55:00Z"/>
  <w16cex:commentExtensible w16cex:durableId="27A1C376" w16cex:dateUtc="2023-02-23T09:50:00Z"/>
  <w16cex:commentExtensible w16cex:durableId="2773CE28" w16cex:dateUtc="2023-01-19T13:11:00Z"/>
  <w16cex:commentExtensible w16cex:durableId="27948165" w16cex:dateUtc="2023-02-13T08:29:00Z"/>
  <w16cex:commentExtensible w16cex:durableId="27975663" w16cex:dateUtc="2023-02-15T12: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194BD95" w16cid:durableId="279F25F5"/>
  <w16cid:commentId w16cid:paraId="24DB733D" w16cid:durableId="27A3065B"/>
  <w16cid:commentId w16cid:paraId="58D33702" w16cid:durableId="279862DF"/>
  <w16cid:commentId w16cid:paraId="6C460DD9" w16cid:durableId="279F25C2"/>
  <w16cid:commentId w16cid:paraId="0A8609C4" w16cid:durableId="2798630C"/>
  <w16cid:commentId w16cid:paraId="37D33136" w16cid:durableId="27A1AC12"/>
  <w16cid:commentId w16cid:paraId="4246A0C9" w16cid:durableId="2795DB94"/>
  <w16cid:commentId w16cid:paraId="3A6CF2AD" w16cid:durableId="27A1AE0F"/>
  <w16cid:commentId w16cid:paraId="30EB640A" w16cid:durableId="27729140"/>
  <w16cid:commentId w16cid:paraId="49F285B1" w16cid:durableId="279F25C6"/>
  <w16cid:commentId w16cid:paraId="16EF57B6" w16cid:durableId="27A1AF08"/>
  <w16cid:commentId w16cid:paraId="2C42DB94" w16cid:durableId="2798636D"/>
  <w16cid:commentId w16cid:paraId="49946142" w16cid:durableId="27986388"/>
  <w16cid:commentId w16cid:paraId="23D699D7" w16cid:durableId="279F25C9"/>
  <w16cid:commentId w16cid:paraId="29D69057" w16cid:durableId="27A1AFDF"/>
  <w16cid:commentId w16cid:paraId="62965E06" w16cid:durableId="27A1AD2F"/>
  <w16cid:commentId w16cid:paraId="6E117B40" w16cid:durableId="27986407"/>
  <w16cid:commentId w16cid:paraId="519907EC" w16cid:durableId="27729296"/>
  <w16cid:commentId w16cid:paraId="31490EC2" w16cid:durableId="278B8E7B"/>
  <w16cid:commentId w16cid:paraId="275AA349" w16cid:durableId="27974C59"/>
  <w16cid:commentId w16cid:paraId="56416F7B" w16cid:durableId="279F25CE"/>
  <w16cid:commentId w16cid:paraId="1E5AE050" w16cid:durableId="27A1AFFA"/>
  <w16cid:commentId w16cid:paraId="46B0648F" w16cid:durableId="27A1B01B"/>
  <w16cid:commentId w16cid:paraId="423651C9" w16cid:durableId="277294DA"/>
  <w16cid:commentId w16cid:paraId="60C8FD40" w16cid:durableId="27A1B0AE"/>
  <w16cid:commentId w16cid:paraId="035CF007" w16cid:durableId="27A1B188"/>
  <w16cid:commentId w16cid:paraId="56708B6A" w16cid:durableId="27986448"/>
  <w16cid:commentId w16cid:paraId="695C1D54" w16cid:durableId="27A1B104"/>
  <w16cid:commentId w16cid:paraId="6C21EF3B" w16cid:durableId="279F2AFD"/>
  <w16cid:commentId w16cid:paraId="4A784D38" w16cid:durableId="27A1B1FB"/>
  <w16cid:commentId w16cid:paraId="76664304" w16cid:durableId="278B8E86"/>
  <w16cid:commentId w16cid:paraId="4B2D0F24" w16cid:durableId="27947B1B"/>
  <w16cid:commentId w16cid:paraId="570810A2" w16cid:durableId="279861CE"/>
  <w16cid:commentId w16cid:paraId="5F9F88C7" w16cid:durableId="27A1B331"/>
  <w16cid:commentId w16cid:paraId="15C939AA" w16cid:durableId="278B8E87"/>
  <w16cid:commentId w16cid:paraId="3DE6C625" w16cid:durableId="27A1B32F"/>
  <w16cid:commentId w16cid:paraId="087BB4E5" w16cid:durableId="2773AD9C"/>
  <w16cid:commentId w16cid:paraId="1C2BE8E2" w16cid:durableId="27A1B33B"/>
  <w16cid:commentId w16cid:paraId="688CDF1C" w16cid:durableId="2795DBAA"/>
  <w16cid:commentId w16cid:paraId="2F6053E2" w16cid:durableId="27947CDA"/>
  <w16cid:commentId w16cid:paraId="57A0D7FC" w16cid:durableId="279861D3"/>
  <w16cid:commentId w16cid:paraId="2C601C99" w16cid:durableId="27987D60"/>
  <w16cid:commentId w16cid:paraId="27AED70E" w16cid:durableId="27A1B401"/>
  <w16cid:commentId w16cid:paraId="7783C739" w16cid:durableId="27A1BF16"/>
  <w16cid:commentId w16cid:paraId="5231DFC7" w16cid:durableId="2773B380"/>
  <w16cid:commentId w16cid:paraId="68F2E2D0" w16cid:durableId="278B8E8D"/>
  <w16cid:commentId w16cid:paraId="570134A6" w16cid:durableId="2795DBB2"/>
  <w16cid:commentId w16cid:paraId="644DA436" w16cid:durableId="2795DBB3"/>
  <w16cid:commentId w16cid:paraId="11A198A4" w16cid:durableId="2795DBB4"/>
  <w16cid:commentId w16cid:paraId="39851C3B" w16cid:durableId="279861DD"/>
  <w16cid:commentId w16cid:paraId="056F49A3" w16cid:durableId="27A1B44A"/>
  <w16cid:commentId w16cid:paraId="3880AF2A" w16cid:durableId="2773B6CD"/>
  <w16cid:commentId w16cid:paraId="2B0A9EFC" w16cid:durableId="278B8E94"/>
  <w16cid:commentId w16cid:paraId="4F673FC8" w16cid:durableId="278B8FCD"/>
  <w16cid:commentId w16cid:paraId="1D5CFB4F" w16cid:durableId="27947BD9"/>
  <w16cid:commentId w16cid:paraId="13BC764B" w16cid:durableId="2794820B"/>
  <w16cid:commentId w16cid:paraId="29367FC0" w16cid:durableId="279F25E5"/>
  <w16cid:commentId w16cid:paraId="70B66F19" w16cid:durableId="27A1B460"/>
  <w16cid:commentId w16cid:paraId="68E5F83C" w16cid:durableId="27A1B469"/>
  <w16cid:commentId w16cid:paraId="13EFEC84" w16cid:durableId="27A308C6"/>
  <w16cid:commentId w16cid:paraId="4D35D333" w16cid:durableId="279861EC"/>
  <w16cid:commentId w16cid:paraId="0CD0C12D" w16cid:durableId="27A1B54E"/>
  <w16cid:commentId w16cid:paraId="65D5F03A" w16cid:durableId="27A1B884"/>
  <w16cid:commentId w16cid:paraId="267201EF" w16cid:durableId="27A31A3C"/>
  <w16cid:commentId w16cid:paraId="2315CAF5" w16cid:durableId="27A1B844"/>
  <w16cid:commentId w16cid:paraId="7BAD38D6" w16cid:durableId="27A30699"/>
  <w16cid:commentId w16cid:paraId="626F42AA" w16cid:durableId="2795DBC9"/>
  <w16cid:commentId w16cid:paraId="14B72C5A" w16cid:durableId="27A3069B"/>
  <w16cid:commentId w16cid:paraId="5B1A0BC9" w16cid:durableId="279F25E8"/>
  <w16cid:commentId w16cid:paraId="11FB1D94" w16cid:durableId="27A1B9F4"/>
  <w16cid:commentId w16cid:paraId="71B2E26E" w16cid:durableId="27A1BA0E"/>
  <w16cid:commentId w16cid:paraId="168CDAB6" w16cid:durableId="27A1BC9D"/>
  <w16cid:commentId w16cid:paraId="57279CA8" w16cid:durableId="27A3168A"/>
  <w16cid:commentId w16cid:paraId="69892A98" w16cid:durableId="27A3124F"/>
  <w16cid:commentId w16cid:paraId="447439FF" w16cid:durableId="27A3119E"/>
  <w16cid:commentId w16cid:paraId="5744264C" w16cid:durableId="27A315AE"/>
  <w16cid:commentId w16cid:paraId="0397EA1E" w16cid:durableId="27A306A0"/>
  <w16cid:commentId w16cid:paraId="61505438" w16cid:durableId="27A31406"/>
  <w16cid:commentId w16cid:paraId="39109806" w16cid:durableId="27A315B9"/>
  <w16cid:commentId w16cid:paraId="7D9AD0DB" w16cid:durableId="27A306A1"/>
  <w16cid:commentId w16cid:paraId="010C8D66" w16cid:durableId="27A1BCD6"/>
  <w16cid:commentId w16cid:paraId="7FCA5A27" w16cid:durableId="27A316BF"/>
  <w16cid:commentId w16cid:paraId="699307BB" w16cid:durableId="27A3175F"/>
  <w16cid:commentId w16cid:paraId="06333F93" w16cid:durableId="27A3179D"/>
  <w16cid:commentId w16cid:paraId="1CFC4344" w16cid:durableId="27947B11"/>
  <w16cid:commentId w16cid:paraId="53F27D6A" w16cid:durableId="2795DEBE"/>
  <w16cid:commentId w16cid:paraId="3A5264DD" w16cid:durableId="27A31A1C"/>
  <w16cid:commentId w16cid:paraId="0F963AC5" w16cid:durableId="27A1BE42"/>
  <w16cid:commentId w16cid:paraId="78C84623" w16cid:durableId="27A319D5"/>
  <w16cid:commentId w16cid:paraId="130531C0" w16cid:durableId="27A1BE60"/>
  <w16cid:commentId w16cid:paraId="4D318860" w16cid:durableId="279F25EB"/>
  <w16cid:commentId w16cid:paraId="5899DF4F" w16cid:durableId="27A1BFDE"/>
  <w16cid:commentId w16cid:paraId="5FF00AD2" w16cid:durableId="279F25EC"/>
  <w16cid:commentId w16cid:paraId="28F7338E" w16cid:durableId="27A1C27D"/>
  <w16cid:commentId w16cid:paraId="2231763E" w16cid:durableId="279F25ED"/>
  <w16cid:commentId w16cid:paraId="51F4EA81" w16cid:durableId="27A1C02B"/>
  <w16cid:commentId w16cid:paraId="1FF6C4D1" w16cid:durableId="27A306AD"/>
  <w16cid:commentId w16cid:paraId="447E74D1" w16cid:durableId="27A1C4A3"/>
  <w16cid:commentId w16cid:paraId="5B28D6E8" w16cid:durableId="27A306AF"/>
  <w16cid:commentId w16cid:paraId="640F5D76" w16cid:durableId="27A306B0"/>
  <w16cid:commentId w16cid:paraId="2CFEA350" w16cid:durableId="27A1C376"/>
  <w16cid:commentId w16cid:paraId="3FD8A927" w16cid:durableId="279F25EE"/>
  <w16cid:commentId w16cid:paraId="755392E8" w16cid:durableId="2773CE28"/>
  <w16cid:commentId w16cid:paraId="759AEF1E" w16cid:durableId="278B8E9D"/>
  <w16cid:commentId w16cid:paraId="7CDC93C1" w16cid:durableId="27948165"/>
  <w16cid:commentId w16cid:paraId="6B5DFA8A" w16cid:durableId="27975663"/>
  <w16cid:commentId w16cid:paraId="601D5691" w16cid:durableId="278B8E9E"/>
  <w16cid:commentId w16cid:paraId="4E4AA6A6" w16cid:durableId="278B8E9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A7CCC"/>
    <w:multiLevelType w:val="hybridMultilevel"/>
    <w:tmpl w:val="E99CC938"/>
    <w:lvl w:ilvl="0" w:tplc="50A8A8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6A3533C"/>
    <w:multiLevelType w:val="hybridMultilevel"/>
    <w:tmpl w:val="52282774"/>
    <w:lvl w:ilvl="0" w:tplc="50A8A8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BC24798"/>
    <w:multiLevelType w:val="hybridMultilevel"/>
    <w:tmpl w:val="B20017A0"/>
    <w:lvl w:ilvl="0" w:tplc="D5BAECAA">
      <w:start w:val="1"/>
      <w:numFmt w:val="bullet"/>
      <w:lvlText w:val=""/>
      <w:lvlJc w:val="left"/>
      <w:pPr>
        <w:ind w:left="720" w:hanging="360"/>
      </w:pPr>
      <w:rPr>
        <w:rFonts w:ascii="Symbol" w:hAnsi="Symbol" w:hint="default"/>
      </w:rPr>
    </w:lvl>
    <w:lvl w:ilvl="1" w:tplc="F1808352">
      <w:start w:val="1"/>
      <w:numFmt w:val="bullet"/>
      <w:lvlText w:val="o"/>
      <w:lvlJc w:val="left"/>
      <w:pPr>
        <w:ind w:left="1440" w:hanging="360"/>
      </w:pPr>
      <w:rPr>
        <w:rFonts w:ascii="Courier New" w:hAnsi="Courier New" w:hint="default"/>
      </w:rPr>
    </w:lvl>
    <w:lvl w:ilvl="2" w:tplc="607A9398">
      <w:start w:val="1"/>
      <w:numFmt w:val="bullet"/>
      <w:lvlText w:val=""/>
      <w:lvlJc w:val="left"/>
      <w:pPr>
        <w:ind w:left="2160" w:hanging="360"/>
      </w:pPr>
      <w:rPr>
        <w:rFonts w:ascii="Wingdings" w:hAnsi="Wingdings" w:hint="default"/>
      </w:rPr>
    </w:lvl>
    <w:lvl w:ilvl="3" w:tplc="9F24C12C">
      <w:start w:val="1"/>
      <w:numFmt w:val="bullet"/>
      <w:lvlText w:val=""/>
      <w:lvlJc w:val="left"/>
      <w:pPr>
        <w:ind w:left="2880" w:hanging="360"/>
      </w:pPr>
      <w:rPr>
        <w:rFonts w:ascii="Symbol" w:hAnsi="Symbol" w:hint="default"/>
      </w:rPr>
    </w:lvl>
    <w:lvl w:ilvl="4" w:tplc="672681BA">
      <w:start w:val="1"/>
      <w:numFmt w:val="bullet"/>
      <w:lvlText w:val="o"/>
      <w:lvlJc w:val="left"/>
      <w:pPr>
        <w:ind w:left="3600" w:hanging="360"/>
      </w:pPr>
      <w:rPr>
        <w:rFonts w:ascii="Courier New" w:hAnsi="Courier New" w:hint="default"/>
      </w:rPr>
    </w:lvl>
    <w:lvl w:ilvl="5" w:tplc="2C82FDA2">
      <w:start w:val="1"/>
      <w:numFmt w:val="bullet"/>
      <w:lvlText w:val=""/>
      <w:lvlJc w:val="left"/>
      <w:pPr>
        <w:ind w:left="4320" w:hanging="360"/>
      </w:pPr>
      <w:rPr>
        <w:rFonts w:ascii="Wingdings" w:hAnsi="Wingdings" w:hint="default"/>
      </w:rPr>
    </w:lvl>
    <w:lvl w:ilvl="6" w:tplc="B3AAEF26">
      <w:start w:val="1"/>
      <w:numFmt w:val="bullet"/>
      <w:lvlText w:val=""/>
      <w:lvlJc w:val="left"/>
      <w:pPr>
        <w:ind w:left="5040" w:hanging="360"/>
      </w:pPr>
      <w:rPr>
        <w:rFonts w:ascii="Symbol" w:hAnsi="Symbol" w:hint="default"/>
      </w:rPr>
    </w:lvl>
    <w:lvl w:ilvl="7" w:tplc="241EEB80">
      <w:start w:val="1"/>
      <w:numFmt w:val="bullet"/>
      <w:lvlText w:val="o"/>
      <w:lvlJc w:val="left"/>
      <w:pPr>
        <w:ind w:left="5760" w:hanging="360"/>
      </w:pPr>
      <w:rPr>
        <w:rFonts w:ascii="Courier New" w:hAnsi="Courier New" w:hint="default"/>
      </w:rPr>
    </w:lvl>
    <w:lvl w:ilvl="8" w:tplc="3566EAEE">
      <w:start w:val="1"/>
      <w:numFmt w:val="bullet"/>
      <w:lvlText w:val=""/>
      <w:lvlJc w:val="left"/>
      <w:pPr>
        <w:ind w:left="6480" w:hanging="360"/>
      </w:pPr>
      <w:rPr>
        <w:rFonts w:ascii="Wingdings" w:hAnsi="Wingdings" w:hint="default"/>
      </w:rPr>
    </w:lvl>
  </w:abstractNum>
  <w:abstractNum w:abstractNumId="3" w15:restartNumberingAfterBreak="0">
    <w:nsid w:val="14E53762"/>
    <w:multiLevelType w:val="hybridMultilevel"/>
    <w:tmpl w:val="D9621998"/>
    <w:lvl w:ilvl="0" w:tplc="5F7EF600">
      <w:start w:val="1"/>
      <w:numFmt w:val="bullet"/>
      <w:lvlText w:val=""/>
      <w:lvlJc w:val="left"/>
      <w:pPr>
        <w:ind w:left="720" w:hanging="360"/>
      </w:pPr>
      <w:rPr>
        <w:rFonts w:ascii="Symbol" w:hAnsi="Symbol" w:hint="default"/>
      </w:rPr>
    </w:lvl>
    <w:lvl w:ilvl="1" w:tplc="284086E4">
      <w:start w:val="1"/>
      <w:numFmt w:val="bullet"/>
      <w:lvlText w:val="o"/>
      <w:lvlJc w:val="left"/>
      <w:pPr>
        <w:ind w:left="1440" w:hanging="360"/>
      </w:pPr>
      <w:rPr>
        <w:rFonts w:ascii="Courier New" w:hAnsi="Courier New" w:hint="default"/>
      </w:rPr>
    </w:lvl>
    <w:lvl w:ilvl="2" w:tplc="57C69E9E">
      <w:start w:val="1"/>
      <w:numFmt w:val="bullet"/>
      <w:lvlText w:val=""/>
      <w:lvlJc w:val="left"/>
      <w:pPr>
        <w:ind w:left="2160" w:hanging="360"/>
      </w:pPr>
      <w:rPr>
        <w:rFonts w:ascii="Wingdings" w:hAnsi="Wingdings" w:hint="default"/>
      </w:rPr>
    </w:lvl>
    <w:lvl w:ilvl="3" w:tplc="AD60C376">
      <w:start w:val="1"/>
      <w:numFmt w:val="bullet"/>
      <w:lvlText w:val=""/>
      <w:lvlJc w:val="left"/>
      <w:pPr>
        <w:ind w:left="2880" w:hanging="360"/>
      </w:pPr>
      <w:rPr>
        <w:rFonts w:ascii="Symbol" w:hAnsi="Symbol" w:hint="default"/>
      </w:rPr>
    </w:lvl>
    <w:lvl w:ilvl="4" w:tplc="0B0AC44C">
      <w:start w:val="1"/>
      <w:numFmt w:val="bullet"/>
      <w:lvlText w:val="o"/>
      <w:lvlJc w:val="left"/>
      <w:pPr>
        <w:ind w:left="3600" w:hanging="360"/>
      </w:pPr>
      <w:rPr>
        <w:rFonts w:ascii="Courier New" w:hAnsi="Courier New" w:hint="default"/>
      </w:rPr>
    </w:lvl>
    <w:lvl w:ilvl="5" w:tplc="479EF670">
      <w:start w:val="1"/>
      <w:numFmt w:val="bullet"/>
      <w:lvlText w:val=""/>
      <w:lvlJc w:val="left"/>
      <w:pPr>
        <w:ind w:left="4320" w:hanging="360"/>
      </w:pPr>
      <w:rPr>
        <w:rFonts w:ascii="Wingdings" w:hAnsi="Wingdings" w:hint="default"/>
      </w:rPr>
    </w:lvl>
    <w:lvl w:ilvl="6" w:tplc="CB26004E">
      <w:start w:val="1"/>
      <w:numFmt w:val="bullet"/>
      <w:lvlText w:val=""/>
      <w:lvlJc w:val="left"/>
      <w:pPr>
        <w:ind w:left="5040" w:hanging="360"/>
      </w:pPr>
      <w:rPr>
        <w:rFonts w:ascii="Symbol" w:hAnsi="Symbol" w:hint="default"/>
      </w:rPr>
    </w:lvl>
    <w:lvl w:ilvl="7" w:tplc="2526B02E">
      <w:start w:val="1"/>
      <w:numFmt w:val="bullet"/>
      <w:lvlText w:val="o"/>
      <w:lvlJc w:val="left"/>
      <w:pPr>
        <w:ind w:left="5760" w:hanging="360"/>
      </w:pPr>
      <w:rPr>
        <w:rFonts w:ascii="Courier New" w:hAnsi="Courier New" w:hint="default"/>
      </w:rPr>
    </w:lvl>
    <w:lvl w:ilvl="8" w:tplc="67A6B9EE">
      <w:start w:val="1"/>
      <w:numFmt w:val="bullet"/>
      <w:lvlText w:val=""/>
      <w:lvlJc w:val="left"/>
      <w:pPr>
        <w:ind w:left="6480" w:hanging="360"/>
      </w:pPr>
      <w:rPr>
        <w:rFonts w:ascii="Wingdings" w:hAnsi="Wingdings" w:hint="default"/>
      </w:rPr>
    </w:lvl>
  </w:abstractNum>
  <w:abstractNum w:abstractNumId="4" w15:restartNumberingAfterBreak="0">
    <w:nsid w:val="16FB3DFD"/>
    <w:multiLevelType w:val="hybridMultilevel"/>
    <w:tmpl w:val="6CDE0904"/>
    <w:lvl w:ilvl="0" w:tplc="9D706F82">
      <w:start w:val="1"/>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AD1027D"/>
    <w:multiLevelType w:val="hybridMultilevel"/>
    <w:tmpl w:val="2D009DE2"/>
    <w:lvl w:ilvl="0" w:tplc="2458BA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5537C13"/>
    <w:multiLevelType w:val="hybridMultilevel"/>
    <w:tmpl w:val="FD9271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01244B6"/>
    <w:multiLevelType w:val="hybridMultilevel"/>
    <w:tmpl w:val="52282774"/>
    <w:lvl w:ilvl="0" w:tplc="50A8A8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442B6522"/>
    <w:multiLevelType w:val="hybridMultilevel"/>
    <w:tmpl w:val="02385DBC"/>
    <w:lvl w:ilvl="0" w:tplc="20BC22D0">
      <w:start w:val="3302"/>
      <w:numFmt w:val="bullet"/>
      <w:lvlText w:val="-"/>
      <w:lvlJc w:val="left"/>
      <w:pPr>
        <w:ind w:left="720" w:hanging="360"/>
      </w:pPr>
      <w:rPr>
        <w:rFonts w:ascii="Arial" w:eastAsia="Times New Roman" w:hAnsi="Arial" w:cs="Arial"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8814EF1"/>
    <w:multiLevelType w:val="hybridMultilevel"/>
    <w:tmpl w:val="18BAFF82"/>
    <w:lvl w:ilvl="0" w:tplc="5D1C541C">
      <w:start w:val="8"/>
      <w:numFmt w:val="bullet"/>
      <w:lvlText w:val=""/>
      <w:lvlJc w:val="left"/>
      <w:pPr>
        <w:ind w:left="720" w:hanging="360"/>
      </w:pPr>
      <w:rPr>
        <w:rFonts w:ascii="Wingdings" w:eastAsia="Times New Roman" w:hAnsi="Wingding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97C4C08"/>
    <w:multiLevelType w:val="hybridMultilevel"/>
    <w:tmpl w:val="AEDEFD46"/>
    <w:lvl w:ilvl="0" w:tplc="DFC076B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5474E8B"/>
    <w:multiLevelType w:val="hybridMultilevel"/>
    <w:tmpl w:val="BF162F0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0986C9A"/>
    <w:multiLevelType w:val="hybridMultilevel"/>
    <w:tmpl w:val="CD42F78C"/>
    <w:lvl w:ilvl="0" w:tplc="B88081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0990CE4"/>
    <w:multiLevelType w:val="hybridMultilevel"/>
    <w:tmpl w:val="D9682070"/>
    <w:lvl w:ilvl="0" w:tplc="E330692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0A45117"/>
    <w:multiLevelType w:val="hybridMultilevel"/>
    <w:tmpl w:val="3636167A"/>
    <w:lvl w:ilvl="0" w:tplc="50A8A8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64920669"/>
    <w:multiLevelType w:val="hybridMultilevel"/>
    <w:tmpl w:val="23DCFF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538638A"/>
    <w:multiLevelType w:val="hybridMultilevel"/>
    <w:tmpl w:val="EDB4D43A"/>
    <w:lvl w:ilvl="0" w:tplc="57B8A882">
      <w:start w:val="1"/>
      <w:numFmt w:val="bullet"/>
      <w:lvlText w:val=""/>
      <w:lvlJc w:val="left"/>
      <w:pPr>
        <w:ind w:left="720" w:hanging="360"/>
      </w:pPr>
      <w:rPr>
        <w:rFonts w:ascii="Symbol" w:hAnsi="Symbol" w:hint="default"/>
      </w:rPr>
    </w:lvl>
    <w:lvl w:ilvl="1" w:tplc="0D10A31A">
      <w:start w:val="1"/>
      <w:numFmt w:val="bullet"/>
      <w:lvlText w:val="o"/>
      <w:lvlJc w:val="left"/>
      <w:pPr>
        <w:ind w:left="1440" w:hanging="360"/>
      </w:pPr>
      <w:rPr>
        <w:rFonts w:ascii="Courier New" w:hAnsi="Courier New" w:hint="default"/>
      </w:rPr>
    </w:lvl>
    <w:lvl w:ilvl="2" w:tplc="BCE2A03A">
      <w:start w:val="1"/>
      <w:numFmt w:val="bullet"/>
      <w:lvlText w:val=""/>
      <w:lvlJc w:val="left"/>
      <w:pPr>
        <w:ind w:left="2160" w:hanging="360"/>
      </w:pPr>
      <w:rPr>
        <w:rFonts w:ascii="Wingdings" w:hAnsi="Wingdings" w:hint="default"/>
      </w:rPr>
    </w:lvl>
    <w:lvl w:ilvl="3" w:tplc="5F6AF948">
      <w:start w:val="1"/>
      <w:numFmt w:val="bullet"/>
      <w:lvlText w:val=""/>
      <w:lvlJc w:val="left"/>
      <w:pPr>
        <w:ind w:left="2880" w:hanging="360"/>
      </w:pPr>
      <w:rPr>
        <w:rFonts w:ascii="Symbol" w:hAnsi="Symbol" w:hint="default"/>
      </w:rPr>
    </w:lvl>
    <w:lvl w:ilvl="4" w:tplc="F2F4FBA4">
      <w:start w:val="1"/>
      <w:numFmt w:val="bullet"/>
      <w:lvlText w:val="o"/>
      <w:lvlJc w:val="left"/>
      <w:pPr>
        <w:ind w:left="3600" w:hanging="360"/>
      </w:pPr>
      <w:rPr>
        <w:rFonts w:ascii="Courier New" w:hAnsi="Courier New" w:hint="default"/>
      </w:rPr>
    </w:lvl>
    <w:lvl w:ilvl="5" w:tplc="63482522">
      <w:start w:val="1"/>
      <w:numFmt w:val="bullet"/>
      <w:lvlText w:val=""/>
      <w:lvlJc w:val="left"/>
      <w:pPr>
        <w:ind w:left="4320" w:hanging="360"/>
      </w:pPr>
      <w:rPr>
        <w:rFonts w:ascii="Wingdings" w:hAnsi="Wingdings" w:hint="default"/>
      </w:rPr>
    </w:lvl>
    <w:lvl w:ilvl="6" w:tplc="DC38F378">
      <w:start w:val="1"/>
      <w:numFmt w:val="bullet"/>
      <w:lvlText w:val=""/>
      <w:lvlJc w:val="left"/>
      <w:pPr>
        <w:ind w:left="5040" w:hanging="360"/>
      </w:pPr>
      <w:rPr>
        <w:rFonts w:ascii="Symbol" w:hAnsi="Symbol" w:hint="default"/>
      </w:rPr>
    </w:lvl>
    <w:lvl w:ilvl="7" w:tplc="D27C8E40">
      <w:start w:val="1"/>
      <w:numFmt w:val="bullet"/>
      <w:lvlText w:val="o"/>
      <w:lvlJc w:val="left"/>
      <w:pPr>
        <w:ind w:left="5760" w:hanging="360"/>
      </w:pPr>
      <w:rPr>
        <w:rFonts w:ascii="Courier New" w:hAnsi="Courier New" w:hint="default"/>
      </w:rPr>
    </w:lvl>
    <w:lvl w:ilvl="8" w:tplc="9EC8D7B0">
      <w:start w:val="1"/>
      <w:numFmt w:val="bullet"/>
      <w:lvlText w:val=""/>
      <w:lvlJc w:val="left"/>
      <w:pPr>
        <w:ind w:left="6480" w:hanging="360"/>
      </w:pPr>
      <w:rPr>
        <w:rFonts w:ascii="Wingdings" w:hAnsi="Wingdings" w:hint="default"/>
      </w:rPr>
    </w:lvl>
  </w:abstractNum>
  <w:abstractNum w:abstractNumId="17" w15:restartNumberingAfterBreak="0">
    <w:nsid w:val="6B3D5BF6"/>
    <w:multiLevelType w:val="hybridMultilevel"/>
    <w:tmpl w:val="760287D0"/>
    <w:lvl w:ilvl="0" w:tplc="50A8A8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72143009"/>
    <w:multiLevelType w:val="hybridMultilevel"/>
    <w:tmpl w:val="58B809F2"/>
    <w:lvl w:ilvl="0" w:tplc="3A6A6C12">
      <w:start w:val="6"/>
      <w:numFmt w:val="bullet"/>
      <w:lvlText w:val="–"/>
      <w:lvlJc w:val="left"/>
      <w:pPr>
        <w:ind w:left="720" w:hanging="360"/>
      </w:pPr>
      <w:rPr>
        <w:rFonts w:ascii="ArialMT" w:eastAsiaTheme="minorHAnsi" w:hAnsi="ArialMT" w:cs="ArialMT"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
  </w:num>
  <w:num w:numId="3">
    <w:abstractNumId w:val="3"/>
  </w:num>
  <w:num w:numId="4">
    <w:abstractNumId w:val="6"/>
  </w:num>
  <w:num w:numId="5">
    <w:abstractNumId w:val="17"/>
  </w:num>
  <w:num w:numId="6">
    <w:abstractNumId w:val="1"/>
  </w:num>
  <w:num w:numId="7">
    <w:abstractNumId w:val="14"/>
  </w:num>
  <w:num w:numId="8">
    <w:abstractNumId w:val="0"/>
  </w:num>
  <w:num w:numId="9">
    <w:abstractNumId w:val="7"/>
  </w:num>
  <w:num w:numId="10">
    <w:abstractNumId w:val="11"/>
  </w:num>
  <w:num w:numId="11">
    <w:abstractNumId w:val="15"/>
  </w:num>
  <w:num w:numId="12">
    <w:abstractNumId w:val="10"/>
  </w:num>
  <w:num w:numId="13">
    <w:abstractNumId w:val="12"/>
  </w:num>
  <w:num w:numId="14">
    <w:abstractNumId w:val="8"/>
  </w:num>
  <w:num w:numId="15">
    <w:abstractNumId w:val="5"/>
  </w:num>
  <w:num w:numId="16">
    <w:abstractNumId w:val="18"/>
  </w:num>
  <w:num w:numId="17">
    <w:abstractNumId w:val="4"/>
  </w:num>
  <w:num w:numId="18">
    <w:abstractNumId w:val="13"/>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DC4"/>
    <w:rsid w:val="00001F98"/>
    <w:rsid w:val="000043B3"/>
    <w:rsid w:val="00006773"/>
    <w:rsid w:val="00016518"/>
    <w:rsid w:val="00021151"/>
    <w:rsid w:val="000259FF"/>
    <w:rsid w:val="00027AFA"/>
    <w:rsid w:val="00032B9E"/>
    <w:rsid w:val="0003757C"/>
    <w:rsid w:val="000437D2"/>
    <w:rsid w:val="000438B4"/>
    <w:rsid w:val="00050B75"/>
    <w:rsid w:val="0005215D"/>
    <w:rsid w:val="00056F5D"/>
    <w:rsid w:val="000571BB"/>
    <w:rsid w:val="00060A42"/>
    <w:rsid w:val="00061514"/>
    <w:rsid w:val="00064081"/>
    <w:rsid w:val="00073552"/>
    <w:rsid w:val="000752C3"/>
    <w:rsid w:val="00075F6E"/>
    <w:rsid w:val="000772CE"/>
    <w:rsid w:val="0008091E"/>
    <w:rsid w:val="0008142A"/>
    <w:rsid w:val="000838BF"/>
    <w:rsid w:val="000840A1"/>
    <w:rsid w:val="000847EB"/>
    <w:rsid w:val="000924DF"/>
    <w:rsid w:val="0009484E"/>
    <w:rsid w:val="000965DD"/>
    <w:rsid w:val="000B3811"/>
    <w:rsid w:val="000B3A1E"/>
    <w:rsid w:val="000B5901"/>
    <w:rsid w:val="000C1287"/>
    <w:rsid w:val="000D2AC9"/>
    <w:rsid w:val="000F0184"/>
    <w:rsid w:val="000F3E80"/>
    <w:rsid w:val="00101252"/>
    <w:rsid w:val="00117067"/>
    <w:rsid w:val="00117C34"/>
    <w:rsid w:val="00120728"/>
    <w:rsid w:val="001272FC"/>
    <w:rsid w:val="00132CE2"/>
    <w:rsid w:val="00140D92"/>
    <w:rsid w:val="00155753"/>
    <w:rsid w:val="00157F89"/>
    <w:rsid w:val="001643FE"/>
    <w:rsid w:val="00171546"/>
    <w:rsid w:val="00171B18"/>
    <w:rsid w:val="0017259C"/>
    <w:rsid w:val="00184A3A"/>
    <w:rsid w:val="00194A04"/>
    <w:rsid w:val="001A5A65"/>
    <w:rsid w:val="001D1701"/>
    <w:rsid w:val="001D2791"/>
    <w:rsid w:val="001D5CBF"/>
    <w:rsid w:val="001E41B5"/>
    <w:rsid w:val="001F6971"/>
    <w:rsid w:val="00206506"/>
    <w:rsid w:val="00225B21"/>
    <w:rsid w:val="00232E37"/>
    <w:rsid w:val="00240D3E"/>
    <w:rsid w:val="00246006"/>
    <w:rsid w:val="0024642D"/>
    <w:rsid w:val="0025084E"/>
    <w:rsid w:val="002512FD"/>
    <w:rsid w:val="00263C19"/>
    <w:rsid w:val="0026590B"/>
    <w:rsid w:val="002701D8"/>
    <w:rsid w:val="002735F3"/>
    <w:rsid w:val="00277D33"/>
    <w:rsid w:val="00281CCD"/>
    <w:rsid w:val="00282399"/>
    <w:rsid w:val="0028414E"/>
    <w:rsid w:val="00287D00"/>
    <w:rsid w:val="00291E4A"/>
    <w:rsid w:val="00296793"/>
    <w:rsid w:val="002A20F8"/>
    <w:rsid w:val="002A5E73"/>
    <w:rsid w:val="002C0264"/>
    <w:rsid w:val="002C3D9E"/>
    <w:rsid w:val="002C4034"/>
    <w:rsid w:val="002C4D90"/>
    <w:rsid w:val="002D4E3E"/>
    <w:rsid w:val="002E6839"/>
    <w:rsid w:val="003110D4"/>
    <w:rsid w:val="00314AB7"/>
    <w:rsid w:val="00315C77"/>
    <w:rsid w:val="00321149"/>
    <w:rsid w:val="003334F0"/>
    <w:rsid w:val="003438BE"/>
    <w:rsid w:val="00347E28"/>
    <w:rsid w:val="0035060A"/>
    <w:rsid w:val="00353BF9"/>
    <w:rsid w:val="00355104"/>
    <w:rsid w:val="00362AFD"/>
    <w:rsid w:val="00363E8F"/>
    <w:rsid w:val="00367FD5"/>
    <w:rsid w:val="00380AC6"/>
    <w:rsid w:val="0038467E"/>
    <w:rsid w:val="00385D61"/>
    <w:rsid w:val="003965F7"/>
    <w:rsid w:val="003A121F"/>
    <w:rsid w:val="003B43D1"/>
    <w:rsid w:val="003D0EB5"/>
    <w:rsid w:val="003D53F0"/>
    <w:rsid w:val="003E32A5"/>
    <w:rsid w:val="003F4AE5"/>
    <w:rsid w:val="003F5E9A"/>
    <w:rsid w:val="003F7290"/>
    <w:rsid w:val="00411758"/>
    <w:rsid w:val="0041397E"/>
    <w:rsid w:val="004230CA"/>
    <w:rsid w:val="00427ED2"/>
    <w:rsid w:val="00430957"/>
    <w:rsid w:val="00440DAC"/>
    <w:rsid w:val="004529EF"/>
    <w:rsid w:val="0046213F"/>
    <w:rsid w:val="00462D5A"/>
    <w:rsid w:val="00464154"/>
    <w:rsid w:val="004646BF"/>
    <w:rsid w:val="004669DB"/>
    <w:rsid w:val="0047316D"/>
    <w:rsid w:val="00473CEA"/>
    <w:rsid w:val="00486F16"/>
    <w:rsid w:val="00492127"/>
    <w:rsid w:val="0049578A"/>
    <w:rsid w:val="0049687A"/>
    <w:rsid w:val="004A28B2"/>
    <w:rsid w:val="004A7E33"/>
    <w:rsid w:val="004B09D9"/>
    <w:rsid w:val="004B6DFE"/>
    <w:rsid w:val="004B7521"/>
    <w:rsid w:val="004C5284"/>
    <w:rsid w:val="004C5DBE"/>
    <w:rsid w:val="004D30B5"/>
    <w:rsid w:val="004D6C59"/>
    <w:rsid w:val="004D7AE5"/>
    <w:rsid w:val="004F4914"/>
    <w:rsid w:val="005043EE"/>
    <w:rsid w:val="00522812"/>
    <w:rsid w:val="00523644"/>
    <w:rsid w:val="00532F5B"/>
    <w:rsid w:val="00533D39"/>
    <w:rsid w:val="005562B9"/>
    <w:rsid w:val="0056198F"/>
    <w:rsid w:val="00564B50"/>
    <w:rsid w:val="005779B4"/>
    <w:rsid w:val="005936B3"/>
    <w:rsid w:val="00593CA0"/>
    <w:rsid w:val="005A2F51"/>
    <w:rsid w:val="005A52B8"/>
    <w:rsid w:val="005A6569"/>
    <w:rsid w:val="005B1022"/>
    <w:rsid w:val="005B13B1"/>
    <w:rsid w:val="005C39C7"/>
    <w:rsid w:val="005D41B3"/>
    <w:rsid w:val="005E1F21"/>
    <w:rsid w:val="005E3275"/>
    <w:rsid w:val="005E3C0B"/>
    <w:rsid w:val="005F5A22"/>
    <w:rsid w:val="005F5E38"/>
    <w:rsid w:val="005F6FA3"/>
    <w:rsid w:val="006013E7"/>
    <w:rsid w:val="00604316"/>
    <w:rsid w:val="0060775B"/>
    <w:rsid w:val="00610907"/>
    <w:rsid w:val="00612064"/>
    <w:rsid w:val="006209BB"/>
    <w:rsid w:val="006226D0"/>
    <w:rsid w:val="00624C02"/>
    <w:rsid w:val="006258D5"/>
    <w:rsid w:val="00627168"/>
    <w:rsid w:val="00632362"/>
    <w:rsid w:val="00636DBB"/>
    <w:rsid w:val="00642472"/>
    <w:rsid w:val="00650689"/>
    <w:rsid w:val="00652A14"/>
    <w:rsid w:val="00657B8F"/>
    <w:rsid w:val="00666D12"/>
    <w:rsid w:val="00671291"/>
    <w:rsid w:val="0068535D"/>
    <w:rsid w:val="0069779F"/>
    <w:rsid w:val="006A12C2"/>
    <w:rsid w:val="006A3CFF"/>
    <w:rsid w:val="006A7C77"/>
    <w:rsid w:val="006C2644"/>
    <w:rsid w:val="006D4D7A"/>
    <w:rsid w:val="006E1FD2"/>
    <w:rsid w:val="00724018"/>
    <w:rsid w:val="00730D8E"/>
    <w:rsid w:val="007366AE"/>
    <w:rsid w:val="007400A1"/>
    <w:rsid w:val="00745A10"/>
    <w:rsid w:val="007474A8"/>
    <w:rsid w:val="00756B3A"/>
    <w:rsid w:val="00764167"/>
    <w:rsid w:val="007664B1"/>
    <w:rsid w:val="0077204B"/>
    <w:rsid w:val="00776221"/>
    <w:rsid w:val="00780165"/>
    <w:rsid w:val="00782226"/>
    <w:rsid w:val="00793F94"/>
    <w:rsid w:val="007B0254"/>
    <w:rsid w:val="007B0C79"/>
    <w:rsid w:val="007C254B"/>
    <w:rsid w:val="007C29C0"/>
    <w:rsid w:val="007E606A"/>
    <w:rsid w:val="007E61E4"/>
    <w:rsid w:val="007E6580"/>
    <w:rsid w:val="007F1149"/>
    <w:rsid w:val="007F231E"/>
    <w:rsid w:val="007F47AC"/>
    <w:rsid w:val="007F4BA1"/>
    <w:rsid w:val="00800C9F"/>
    <w:rsid w:val="00817F31"/>
    <w:rsid w:val="00823AFB"/>
    <w:rsid w:val="00824BC1"/>
    <w:rsid w:val="00827DB8"/>
    <w:rsid w:val="00830E71"/>
    <w:rsid w:val="008430CD"/>
    <w:rsid w:val="00872807"/>
    <w:rsid w:val="008761BD"/>
    <w:rsid w:val="008777BC"/>
    <w:rsid w:val="0088115C"/>
    <w:rsid w:val="00893C8F"/>
    <w:rsid w:val="008B0C84"/>
    <w:rsid w:val="008B252B"/>
    <w:rsid w:val="008C0AB0"/>
    <w:rsid w:val="008C1A8B"/>
    <w:rsid w:val="008C1AC6"/>
    <w:rsid w:val="008C7923"/>
    <w:rsid w:val="008D265F"/>
    <w:rsid w:val="008D7275"/>
    <w:rsid w:val="008E394A"/>
    <w:rsid w:val="008E5B97"/>
    <w:rsid w:val="00904C0A"/>
    <w:rsid w:val="009059B4"/>
    <w:rsid w:val="00905CF6"/>
    <w:rsid w:val="00926526"/>
    <w:rsid w:val="00941661"/>
    <w:rsid w:val="00943456"/>
    <w:rsid w:val="0095133A"/>
    <w:rsid w:val="00953BA6"/>
    <w:rsid w:val="00954E68"/>
    <w:rsid w:val="009563AA"/>
    <w:rsid w:val="0095794F"/>
    <w:rsid w:val="00962238"/>
    <w:rsid w:val="00962241"/>
    <w:rsid w:val="0096721A"/>
    <w:rsid w:val="009750E5"/>
    <w:rsid w:val="0099118D"/>
    <w:rsid w:val="0099247A"/>
    <w:rsid w:val="009A434A"/>
    <w:rsid w:val="009B4917"/>
    <w:rsid w:val="009C7CD2"/>
    <w:rsid w:val="009D6623"/>
    <w:rsid w:val="009F3A1F"/>
    <w:rsid w:val="009F3D4E"/>
    <w:rsid w:val="009F6382"/>
    <w:rsid w:val="00A051D9"/>
    <w:rsid w:val="00A151CF"/>
    <w:rsid w:val="00A16E49"/>
    <w:rsid w:val="00A27DC4"/>
    <w:rsid w:val="00A372FE"/>
    <w:rsid w:val="00A44509"/>
    <w:rsid w:val="00A50418"/>
    <w:rsid w:val="00A50D13"/>
    <w:rsid w:val="00A552FB"/>
    <w:rsid w:val="00A612A3"/>
    <w:rsid w:val="00A61315"/>
    <w:rsid w:val="00A65477"/>
    <w:rsid w:val="00A6557A"/>
    <w:rsid w:val="00A65696"/>
    <w:rsid w:val="00A65D76"/>
    <w:rsid w:val="00A75572"/>
    <w:rsid w:val="00A8703B"/>
    <w:rsid w:val="00A87361"/>
    <w:rsid w:val="00A923D3"/>
    <w:rsid w:val="00A94BEF"/>
    <w:rsid w:val="00AA0007"/>
    <w:rsid w:val="00AA4994"/>
    <w:rsid w:val="00AA4EBA"/>
    <w:rsid w:val="00AA64D3"/>
    <w:rsid w:val="00AB0206"/>
    <w:rsid w:val="00AB79A5"/>
    <w:rsid w:val="00AC48A4"/>
    <w:rsid w:val="00AE779B"/>
    <w:rsid w:val="00B201AB"/>
    <w:rsid w:val="00B20FB4"/>
    <w:rsid w:val="00B262CB"/>
    <w:rsid w:val="00B36FD5"/>
    <w:rsid w:val="00B41812"/>
    <w:rsid w:val="00B52850"/>
    <w:rsid w:val="00B62813"/>
    <w:rsid w:val="00B76C9E"/>
    <w:rsid w:val="00B804DA"/>
    <w:rsid w:val="00B90573"/>
    <w:rsid w:val="00BA0247"/>
    <w:rsid w:val="00BB119B"/>
    <w:rsid w:val="00BB3A16"/>
    <w:rsid w:val="00BB4BFA"/>
    <w:rsid w:val="00BB6EDE"/>
    <w:rsid w:val="00BC00EC"/>
    <w:rsid w:val="00BC3014"/>
    <w:rsid w:val="00BE0A7B"/>
    <w:rsid w:val="00BE651E"/>
    <w:rsid w:val="00BF020A"/>
    <w:rsid w:val="00BF0C5F"/>
    <w:rsid w:val="00BF2B01"/>
    <w:rsid w:val="00BF62D3"/>
    <w:rsid w:val="00BF69F5"/>
    <w:rsid w:val="00C00F35"/>
    <w:rsid w:val="00C02813"/>
    <w:rsid w:val="00C17BC6"/>
    <w:rsid w:val="00C40D39"/>
    <w:rsid w:val="00C504B7"/>
    <w:rsid w:val="00C5183A"/>
    <w:rsid w:val="00C525B2"/>
    <w:rsid w:val="00C54356"/>
    <w:rsid w:val="00C720B5"/>
    <w:rsid w:val="00C86397"/>
    <w:rsid w:val="00C863F6"/>
    <w:rsid w:val="00C87212"/>
    <w:rsid w:val="00C87B3E"/>
    <w:rsid w:val="00CB1E7C"/>
    <w:rsid w:val="00CC6DEC"/>
    <w:rsid w:val="00CD4853"/>
    <w:rsid w:val="00CD5B80"/>
    <w:rsid w:val="00CE31A7"/>
    <w:rsid w:val="00CE4DEE"/>
    <w:rsid w:val="00CE678A"/>
    <w:rsid w:val="00CF0739"/>
    <w:rsid w:val="00CF7E4C"/>
    <w:rsid w:val="00D016DE"/>
    <w:rsid w:val="00D028EA"/>
    <w:rsid w:val="00D03893"/>
    <w:rsid w:val="00D20D6D"/>
    <w:rsid w:val="00D326AB"/>
    <w:rsid w:val="00D53237"/>
    <w:rsid w:val="00D6532C"/>
    <w:rsid w:val="00D657AF"/>
    <w:rsid w:val="00D73104"/>
    <w:rsid w:val="00D746A0"/>
    <w:rsid w:val="00D775EE"/>
    <w:rsid w:val="00D91316"/>
    <w:rsid w:val="00D92251"/>
    <w:rsid w:val="00D926DA"/>
    <w:rsid w:val="00D968BC"/>
    <w:rsid w:val="00DB7097"/>
    <w:rsid w:val="00DC35FB"/>
    <w:rsid w:val="00DC59DC"/>
    <w:rsid w:val="00DD25F6"/>
    <w:rsid w:val="00DD65F0"/>
    <w:rsid w:val="00DE5959"/>
    <w:rsid w:val="00DF0C36"/>
    <w:rsid w:val="00DF30DC"/>
    <w:rsid w:val="00DF39C3"/>
    <w:rsid w:val="00DF6434"/>
    <w:rsid w:val="00E0257A"/>
    <w:rsid w:val="00E10953"/>
    <w:rsid w:val="00E13EB8"/>
    <w:rsid w:val="00E16606"/>
    <w:rsid w:val="00E17A15"/>
    <w:rsid w:val="00E20CD4"/>
    <w:rsid w:val="00E20DEE"/>
    <w:rsid w:val="00E22E24"/>
    <w:rsid w:val="00E23BE0"/>
    <w:rsid w:val="00E45E93"/>
    <w:rsid w:val="00E5340C"/>
    <w:rsid w:val="00E562BA"/>
    <w:rsid w:val="00E60050"/>
    <w:rsid w:val="00E752B2"/>
    <w:rsid w:val="00E82D09"/>
    <w:rsid w:val="00E962C8"/>
    <w:rsid w:val="00EB54F2"/>
    <w:rsid w:val="00EC0C38"/>
    <w:rsid w:val="00EC156A"/>
    <w:rsid w:val="00ED5E22"/>
    <w:rsid w:val="00EE1764"/>
    <w:rsid w:val="00EE21A3"/>
    <w:rsid w:val="00EE6104"/>
    <w:rsid w:val="00EE6B52"/>
    <w:rsid w:val="00EE753F"/>
    <w:rsid w:val="00EF1544"/>
    <w:rsid w:val="00EF5EBB"/>
    <w:rsid w:val="00F0476C"/>
    <w:rsid w:val="00F04FBF"/>
    <w:rsid w:val="00F11F34"/>
    <w:rsid w:val="00F328F6"/>
    <w:rsid w:val="00F33062"/>
    <w:rsid w:val="00F41818"/>
    <w:rsid w:val="00F543E1"/>
    <w:rsid w:val="00F57173"/>
    <w:rsid w:val="00F64B1E"/>
    <w:rsid w:val="00F7071B"/>
    <w:rsid w:val="00F76120"/>
    <w:rsid w:val="00F859F5"/>
    <w:rsid w:val="00FA4AF8"/>
    <w:rsid w:val="00FA5366"/>
    <w:rsid w:val="00FA6F1E"/>
    <w:rsid w:val="00FA7CFB"/>
    <w:rsid w:val="00FB0820"/>
    <w:rsid w:val="00FB3577"/>
    <w:rsid w:val="00FB3F9E"/>
    <w:rsid w:val="00FB4D24"/>
    <w:rsid w:val="00FB4E9B"/>
    <w:rsid w:val="00FB54A0"/>
    <w:rsid w:val="00FC7124"/>
    <w:rsid w:val="00FD2C1A"/>
    <w:rsid w:val="00FE757C"/>
    <w:rsid w:val="00FF29AC"/>
    <w:rsid w:val="00FF5C4B"/>
    <w:rsid w:val="00FF6C2C"/>
    <w:rsid w:val="166CEA33"/>
    <w:rsid w:val="24458922"/>
    <w:rsid w:val="3ADE7C8F"/>
    <w:rsid w:val="4A326E6F"/>
    <w:rsid w:val="4BEAA38B"/>
    <w:rsid w:val="538549FE"/>
    <w:rsid w:val="68793E86"/>
    <w:rsid w:val="6ADB641E"/>
    <w:rsid w:val="771313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4CACB"/>
  <w15:chartTrackingRefBased/>
  <w15:docId w15:val="{C7E92F7F-DD4E-416A-B07F-CD897B8B0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27DC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A27DC4"/>
    <w:rPr>
      <w:color w:val="0000FF"/>
      <w:u w:val="single"/>
    </w:rPr>
  </w:style>
  <w:style w:type="character" w:customStyle="1" w:styleId="highlight">
    <w:name w:val="highlight"/>
    <w:rsid w:val="00A27DC4"/>
    <w:rPr>
      <w:rFonts w:ascii="Times New Roman" w:hAnsi="Times New Roman" w:cs="Times New Roman" w:hint="default"/>
    </w:rPr>
  </w:style>
  <w:style w:type="paragraph" w:styleId="Odstavekseznama">
    <w:name w:val="List Paragraph"/>
    <w:basedOn w:val="Navaden"/>
    <w:link w:val="OdstavekseznamaZnak"/>
    <w:uiPriority w:val="34"/>
    <w:qFormat/>
    <w:rsid w:val="00032B9E"/>
    <w:pPr>
      <w:ind w:left="720"/>
      <w:contextualSpacing/>
    </w:pPr>
  </w:style>
  <w:style w:type="paragraph" w:customStyle="1" w:styleId="odstavek">
    <w:name w:val="odstavek"/>
    <w:basedOn w:val="Navaden"/>
    <w:rsid w:val="00347E28"/>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347E2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347E2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347E28"/>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rsid w:val="00347E28"/>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347E2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347E28"/>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8C7923"/>
    <w:rPr>
      <w:sz w:val="16"/>
      <w:szCs w:val="16"/>
    </w:rPr>
  </w:style>
  <w:style w:type="paragraph" w:styleId="Pripombabesedilo">
    <w:name w:val="annotation text"/>
    <w:basedOn w:val="Navaden"/>
    <w:link w:val="PripombabesediloZnak"/>
    <w:uiPriority w:val="99"/>
    <w:semiHidden/>
    <w:unhideWhenUsed/>
    <w:rsid w:val="008C7923"/>
    <w:pPr>
      <w:spacing w:line="240" w:lineRule="auto"/>
    </w:pPr>
    <w:rPr>
      <w:szCs w:val="20"/>
    </w:rPr>
  </w:style>
  <w:style w:type="character" w:customStyle="1" w:styleId="PripombabesediloZnak">
    <w:name w:val="Pripomba – besedilo Znak"/>
    <w:basedOn w:val="Privzetapisavaodstavka"/>
    <w:link w:val="Pripombabesedilo"/>
    <w:uiPriority w:val="99"/>
    <w:semiHidden/>
    <w:rsid w:val="008C7923"/>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8C7923"/>
    <w:rPr>
      <w:b/>
      <w:bCs/>
    </w:rPr>
  </w:style>
  <w:style w:type="character" w:customStyle="1" w:styleId="ZadevapripombeZnak">
    <w:name w:val="Zadeva pripombe Znak"/>
    <w:basedOn w:val="PripombabesediloZnak"/>
    <w:link w:val="Zadevapripombe"/>
    <w:uiPriority w:val="99"/>
    <w:semiHidden/>
    <w:rsid w:val="008C7923"/>
    <w:rPr>
      <w:rFonts w:ascii="Arial" w:eastAsia="Times New Roman" w:hAnsi="Arial" w:cs="Times New Roman"/>
      <w:b/>
      <w:bCs/>
      <w:sz w:val="20"/>
      <w:szCs w:val="20"/>
    </w:rPr>
  </w:style>
  <w:style w:type="character" w:customStyle="1" w:styleId="fontstyle01">
    <w:name w:val="fontstyle01"/>
    <w:basedOn w:val="Privzetapisavaodstavka"/>
    <w:rsid w:val="00120728"/>
    <w:rPr>
      <w:rFonts w:ascii="Arial" w:hAnsi="Arial" w:cs="Arial" w:hint="default"/>
      <w:b w:val="0"/>
      <w:bCs w:val="0"/>
      <w:i w:val="0"/>
      <w:iCs w:val="0"/>
      <w:color w:val="000000"/>
      <w:sz w:val="20"/>
      <w:szCs w:val="20"/>
    </w:rPr>
  </w:style>
  <w:style w:type="paragraph" w:styleId="Besedilooblaka">
    <w:name w:val="Balloon Text"/>
    <w:basedOn w:val="Navaden"/>
    <w:link w:val="BesedilooblakaZnak"/>
    <w:uiPriority w:val="99"/>
    <w:semiHidden/>
    <w:unhideWhenUsed/>
    <w:rsid w:val="002C3D9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C3D9E"/>
    <w:rPr>
      <w:rFonts w:ascii="Segoe UI" w:eastAsia="Times New Roman" w:hAnsi="Segoe UI" w:cs="Segoe UI"/>
      <w:sz w:val="18"/>
      <w:szCs w:val="18"/>
    </w:rPr>
  </w:style>
  <w:style w:type="paragraph" w:customStyle="1" w:styleId="Odstavek0">
    <w:name w:val="Odstavek"/>
    <w:basedOn w:val="Navaden"/>
    <w:link w:val="OdstavekZnak"/>
    <w:qFormat/>
    <w:rsid w:val="0060775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60775B"/>
    <w:rPr>
      <w:rFonts w:ascii="Arial" w:eastAsia="Times New Roman" w:hAnsi="Arial" w:cs="Times New Roman"/>
      <w:lang w:val="x-none" w:eastAsia="x-none"/>
    </w:rPr>
  </w:style>
  <w:style w:type="character" w:customStyle="1" w:styleId="OdstavekseznamaZnak">
    <w:name w:val="Odstavek seznama Znak"/>
    <w:link w:val="Odstavekseznama"/>
    <w:uiPriority w:val="34"/>
    <w:rsid w:val="0060775B"/>
    <w:rPr>
      <w:rFonts w:ascii="Arial" w:eastAsia="Times New Roman" w:hAnsi="Arial" w:cs="Times New Roman"/>
      <w:sz w:val="20"/>
      <w:szCs w:val="24"/>
    </w:rPr>
  </w:style>
  <w:style w:type="paragraph" w:styleId="Revizija">
    <w:name w:val="Revision"/>
    <w:hidden/>
    <w:uiPriority w:val="99"/>
    <w:semiHidden/>
    <w:rsid w:val="00B41812"/>
    <w:pPr>
      <w:spacing w:after="0" w:line="240" w:lineRule="auto"/>
    </w:pPr>
    <w:rPr>
      <w:rFonts w:ascii="Arial" w:eastAsia="Times New Roman" w:hAnsi="Arial" w:cs="Times New Roman"/>
      <w:sz w:val="20"/>
      <w:szCs w:val="24"/>
    </w:rPr>
  </w:style>
  <w:style w:type="paragraph" w:customStyle="1" w:styleId="Default">
    <w:name w:val="Default"/>
    <w:rsid w:val="002A5E73"/>
    <w:pPr>
      <w:autoSpaceDE w:val="0"/>
      <w:autoSpaceDN w:val="0"/>
      <w:adjustRightInd w:val="0"/>
      <w:spacing w:after="0" w:line="240" w:lineRule="auto"/>
    </w:pPr>
    <w:rPr>
      <w:rFonts w:ascii="Arial" w:hAnsi="Arial" w:cs="Arial"/>
      <w:color w:val="000000"/>
      <w:sz w:val="24"/>
      <w:szCs w:val="24"/>
    </w:rPr>
  </w:style>
  <w:style w:type="paragraph" w:customStyle="1" w:styleId="paragraph">
    <w:name w:val="paragraph"/>
    <w:basedOn w:val="Navaden"/>
    <w:rsid w:val="00A44509"/>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A44509"/>
  </w:style>
  <w:style w:type="character" w:customStyle="1" w:styleId="eop">
    <w:name w:val="eop"/>
    <w:basedOn w:val="Privzetapisavaodstavka"/>
    <w:rsid w:val="00A44509"/>
  </w:style>
  <w:style w:type="character" w:styleId="SledenaHiperpovezava">
    <w:name w:val="FollowedHyperlink"/>
    <w:basedOn w:val="Privzetapisavaodstavka"/>
    <w:uiPriority w:val="99"/>
    <w:semiHidden/>
    <w:unhideWhenUsed/>
    <w:rsid w:val="00C504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238672">
      <w:bodyDiv w:val="1"/>
      <w:marLeft w:val="0"/>
      <w:marRight w:val="0"/>
      <w:marTop w:val="0"/>
      <w:marBottom w:val="0"/>
      <w:divBdr>
        <w:top w:val="none" w:sz="0" w:space="0" w:color="auto"/>
        <w:left w:val="none" w:sz="0" w:space="0" w:color="auto"/>
        <w:bottom w:val="none" w:sz="0" w:space="0" w:color="auto"/>
        <w:right w:val="none" w:sz="0" w:space="0" w:color="auto"/>
      </w:divBdr>
    </w:div>
    <w:div w:id="254481670">
      <w:bodyDiv w:val="1"/>
      <w:marLeft w:val="0"/>
      <w:marRight w:val="0"/>
      <w:marTop w:val="0"/>
      <w:marBottom w:val="0"/>
      <w:divBdr>
        <w:top w:val="none" w:sz="0" w:space="0" w:color="auto"/>
        <w:left w:val="none" w:sz="0" w:space="0" w:color="auto"/>
        <w:bottom w:val="none" w:sz="0" w:space="0" w:color="auto"/>
        <w:right w:val="none" w:sz="0" w:space="0" w:color="auto"/>
      </w:divBdr>
    </w:div>
    <w:div w:id="412631787">
      <w:bodyDiv w:val="1"/>
      <w:marLeft w:val="0"/>
      <w:marRight w:val="0"/>
      <w:marTop w:val="0"/>
      <w:marBottom w:val="0"/>
      <w:divBdr>
        <w:top w:val="none" w:sz="0" w:space="0" w:color="auto"/>
        <w:left w:val="none" w:sz="0" w:space="0" w:color="auto"/>
        <w:bottom w:val="none" w:sz="0" w:space="0" w:color="auto"/>
        <w:right w:val="none" w:sz="0" w:space="0" w:color="auto"/>
      </w:divBdr>
    </w:div>
    <w:div w:id="579100637">
      <w:bodyDiv w:val="1"/>
      <w:marLeft w:val="0"/>
      <w:marRight w:val="0"/>
      <w:marTop w:val="0"/>
      <w:marBottom w:val="0"/>
      <w:divBdr>
        <w:top w:val="none" w:sz="0" w:space="0" w:color="auto"/>
        <w:left w:val="none" w:sz="0" w:space="0" w:color="auto"/>
        <w:bottom w:val="none" w:sz="0" w:space="0" w:color="auto"/>
        <w:right w:val="none" w:sz="0" w:space="0" w:color="auto"/>
      </w:divBdr>
    </w:div>
    <w:div w:id="209420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skp.si/skupna-kmetijska-politika-2023-202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46257686C6C547A05F009D96CA2797" ma:contentTypeVersion="2" ma:contentTypeDescription="Ustvari nov dokument." ma:contentTypeScope="" ma:versionID="8b83c5ca0235f72c7b3d91b6d3ac02c5">
  <xsd:schema xmlns:xsd="http://www.w3.org/2001/XMLSchema" xmlns:xs="http://www.w3.org/2001/XMLSchema" xmlns:p="http://schemas.microsoft.com/office/2006/metadata/properties" xmlns:ns2="a85eaccb-c8c4-4a52-bb8a-83c683b76187" targetNamespace="http://schemas.microsoft.com/office/2006/metadata/properties" ma:root="true" ma:fieldsID="b01b53385263aa7c1386b454febf45c1" ns2:_="">
    <xsd:import namespace="a85eaccb-c8c4-4a52-bb8a-83c683b7618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eaccb-c8c4-4a52-bb8a-83c683b7618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5974A5-4A65-4CF9-88D5-288F844C75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eaccb-c8c4-4a52-bb8a-83c683b761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8DB825-C93B-457B-AF37-ECA501071DDC}">
  <ds:schemaRefs>
    <ds:schemaRef ds:uri="http://schemas.microsoft.com/sharepoint/v3/contenttype/forms"/>
  </ds:schemaRefs>
</ds:datastoreItem>
</file>

<file path=customXml/itemProps3.xml><?xml version="1.0" encoding="utf-8"?>
<ds:datastoreItem xmlns:ds="http://schemas.openxmlformats.org/officeDocument/2006/customXml" ds:itemID="{1C30BFE6-B00F-4256-BA6C-1AA79F51668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45F4E4B-927C-4F68-B5A3-82950B783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27</Pages>
  <Words>12743</Words>
  <Characters>72639</Characters>
  <Application>Microsoft Office Word</Application>
  <DocSecurity>0</DocSecurity>
  <Lines>605</Lines>
  <Paragraphs>170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Jakša</dc:creator>
  <cp:keywords/>
  <dc:description/>
  <cp:lastModifiedBy>Mojca Jakša</cp:lastModifiedBy>
  <cp:revision>5</cp:revision>
  <cp:lastPrinted>2023-07-18T07:28:00Z</cp:lastPrinted>
  <dcterms:created xsi:type="dcterms:W3CDTF">2023-07-20T05:16:00Z</dcterms:created>
  <dcterms:modified xsi:type="dcterms:W3CDTF">2023-07-26T09:48:00Z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0x0101002946257686C6C547A05F009D96CA2797</vt:lpwstr>
  </property>
</Properties>
</file>