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50A2E0" w14:textId="77777777" w:rsidR="00131F6F" w:rsidRPr="002760DC" w:rsidRDefault="00131F6F" w:rsidP="00131F6F">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2023-2720-0003</w:t>
      </w:r>
    </w:p>
    <w:p w14:paraId="6E855B77" w14:textId="77777777" w:rsidR="00131F6F" w:rsidRPr="002760DC" w:rsidRDefault="00131F6F" w:rsidP="00131F6F">
      <w:pPr>
        <w:pStyle w:val="datumtevilka"/>
      </w:pPr>
      <w:r w:rsidRPr="002760DC">
        <w:t xml:space="preserve">Številka: </w:t>
      </w:r>
      <w:r w:rsidRPr="002760DC">
        <w:tab/>
      </w:r>
      <w:r>
        <w:rPr>
          <w:rFonts w:cs="Arial"/>
          <w:color w:val="000000"/>
        </w:rPr>
        <w:t>00704-262/2023/16</w:t>
      </w:r>
    </w:p>
    <w:p w14:paraId="0D12DA3F" w14:textId="77777777" w:rsidR="00131F6F" w:rsidRPr="002760DC" w:rsidRDefault="00131F6F" w:rsidP="00131F6F">
      <w:pPr>
        <w:pStyle w:val="datumtevilka"/>
      </w:pPr>
      <w:r>
        <w:t>Datum:</w:t>
      </w:r>
      <w:r w:rsidRPr="002760DC">
        <w:tab/>
      </w:r>
      <w:r>
        <w:rPr>
          <w:rFonts w:cs="Arial"/>
          <w:color w:val="000000"/>
        </w:rPr>
        <w:t>13. 7. 2023</w:t>
      </w:r>
      <w:r w:rsidRPr="002760DC">
        <w:t xml:space="preserve"> </w:t>
      </w:r>
    </w:p>
    <w:p w14:paraId="274B59A9" w14:textId="77777777" w:rsidR="00131F6F" w:rsidRPr="002760DC" w:rsidRDefault="00131F6F" w:rsidP="00131F6F"/>
    <w:p w14:paraId="10BB79C5" w14:textId="77777777" w:rsidR="00131F6F" w:rsidRDefault="00131F6F" w:rsidP="00131F6F">
      <w:pPr>
        <w:autoSpaceDE w:val="0"/>
        <w:autoSpaceDN w:val="0"/>
        <w:adjustRightInd w:val="0"/>
        <w:rPr>
          <w:rFonts w:cs="Arial"/>
          <w:color w:val="000000"/>
          <w:szCs w:val="20"/>
        </w:rPr>
      </w:pPr>
    </w:p>
    <w:p w14:paraId="033B3816" w14:textId="77777777" w:rsidR="00131F6F" w:rsidRPr="004941F3" w:rsidRDefault="00131F6F" w:rsidP="00131F6F">
      <w:pPr>
        <w:tabs>
          <w:tab w:val="left" w:pos="7920"/>
        </w:tabs>
        <w:autoSpaceDE w:val="0"/>
        <w:autoSpaceDN w:val="0"/>
        <w:adjustRightInd w:val="0"/>
        <w:ind w:left="709" w:hanging="709"/>
        <w:jc w:val="center"/>
        <w:rPr>
          <w:rFonts w:cs="Arial"/>
          <w:b/>
          <w:color w:val="000000"/>
          <w:szCs w:val="20"/>
        </w:rPr>
      </w:pPr>
      <w:r w:rsidRPr="004941F3">
        <w:rPr>
          <w:rFonts w:cs="Arial"/>
          <w:b/>
          <w:color w:val="000000"/>
          <w:szCs w:val="20"/>
        </w:rPr>
        <w:t>Predlog amandmajev k Predlogu zakona o dolgotrajni oskrbi</w:t>
      </w:r>
    </w:p>
    <w:p w14:paraId="6AB42AC2" w14:textId="77777777" w:rsidR="00131F6F" w:rsidRDefault="00131F6F" w:rsidP="002465AD">
      <w:pPr>
        <w:jc w:val="both"/>
        <w:rPr>
          <w:b/>
          <w:u w:val="single"/>
        </w:rPr>
      </w:pPr>
      <w:bookmarkStart w:id="1" w:name="_GoBack"/>
      <w:bookmarkEnd w:id="1"/>
    </w:p>
    <w:p w14:paraId="1CD9459F" w14:textId="77777777" w:rsidR="00131F6F" w:rsidRDefault="00131F6F" w:rsidP="002465AD">
      <w:pPr>
        <w:jc w:val="both"/>
        <w:rPr>
          <w:b/>
          <w:u w:val="single"/>
        </w:rPr>
      </w:pPr>
    </w:p>
    <w:p w14:paraId="59230EDC" w14:textId="77777777" w:rsidR="002465AD" w:rsidRPr="00892C5E" w:rsidRDefault="002465AD" w:rsidP="002465AD">
      <w:pPr>
        <w:jc w:val="both"/>
        <w:rPr>
          <w:b/>
          <w:u w:val="single"/>
        </w:rPr>
      </w:pPr>
      <w:r w:rsidRPr="00892C5E">
        <w:rPr>
          <w:b/>
          <w:u w:val="single"/>
        </w:rPr>
        <w:t>K 1. členu</w:t>
      </w:r>
    </w:p>
    <w:p w14:paraId="30FE025D" w14:textId="77777777" w:rsidR="002465AD" w:rsidRDefault="002465AD" w:rsidP="002465AD">
      <w:pPr>
        <w:jc w:val="both"/>
      </w:pPr>
      <w:r>
        <w:t>V 1. členu se besedilo: »uporabnikov ter upravičencev do dolgotrajne oskrbe« nadomesti z besedilom: »oseb zavarovanih za dolgotrajno oskrbo«.</w:t>
      </w:r>
    </w:p>
    <w:p w14:paraId="1BAD679B" w14:textId="77777777" w:rsidR="002465AD" w:rsidRDefault="002465AD" w:rsidP="002465AD">
      <w:pPr>
        <w:jc w:val="both"/>
        <w:rPr>
          <w:b/>
        </w:rPr>
      </w:pPr>
    </w:p>
    <w:p w14:paraId="666C532A" w14:textId="77777777" w:rsidR="002465AD" w:rsidRDefault="002465AD" w:rsidP="002465AD">
      <w:pPr>
        <w:jc w:val="both"/>
        <w:rPr>
          <w:b/>
        </w:rPr>
      </w:pPr>
      <w:r>
        <w:rPr>
          <w:b/>
        </w:rPr>
        <w:t xml:space="preserve">Obrazložitev: </w:t>
      </w:r>
    </w:p>
    <w:p w14:paraId="64BF5264" w14:textId="77777777" w:rsidR="002465AD" w:rsidRDefault="002465AD" w:rsidP="002465AD">
      <w:pPr>
        <w:jc w:val="both"/>
      </w:pPr>
      <w:r>
        <w:t xml:space="preserve">Ker je zavarovana oseba glavni subjekt pravic do dolgotrajne oskrbe, gre za nadomestilo besedila predvsem z vidika nedvoumnosti in bolj jasnega tolmačenja zakonskih določil. </w:t>
      </w:r>
    </w:p>
    <w:p w14:paraId="1AC8A1E5" w14:textId="77777777" w:rsidR="002465AD" w:rsidRDefault="002465AD" w:rsidP="002465AD">
      <w:pPr>
        <w:jc w:val="both"/>
        <w:rPr>
          <w:b/>
        </w:rPr>
      </w:pPr>
    </w:p>
    <w:p w14:paraId="1DF78052" w14:textId="77777777" w:rsidR="002465AD" w:rsidRPr="00892C5E" w:rsidRDefault="002465AD" w:rsidP="002465AD">
      <w:pPr>
        <w:jc w:val="both"/>
        <w:rPr>
          <w:b/>
          <w:u w:val="single"/>
        </w:rPr>
      </w:pPr>
      <w:r w:rsidRPr="00892C5E">
        <w:rPr>
          <w:b/>
          <w:u w:val="single"/>
        </w:rPr>
        <w:t>K 3. členu</w:t>
      </w:r>
    </w:p>
    <w:p w14:paraId="3B02911F" w14:textId="77777777" w:rsidR="002465AD" w:rsidRDefault="002465AD" w:rsidP="002465AD">
      <w:pPr>
        <w:jc w:val="both"/>
      </w:pPr>
      <w:r>
        <w:t>V prvem odstavku se črta besedilo »po svoji naravi«. Besedilo »določajo« se nadomesti z besedilom »določa«.</w:t>
      </w:r>
    </w:p>
    <w:p w14:paraId="6C86291A" w14:textId="77777777" w:rsidR="002465AD" w:rsidRDefault="002465AD" w:rsidP="002465AD">
      <w:pPr>
        <w:jc w:val="both"/>
      </w:pPr>
    </w:p>
    <w:p w14:paraId="71E3B84A" w14:textId="77777777" w:rsidR="002465AD" w:rsidRDefault="002465AD" w:rsidP="002465AD">
      <w:pPr>
        <w:jc w:val="both"/>
      </w:pPr>
      <w:r>
        <w:t>Za drugim odstavkom se doda nov tretji odstavek, ki se glasi:</w:t>
      </w:r>
    </w:p>
    <w:p w14:paraId="4821D3D0" w14:textId="77777777" w:rsidR="002465AD" w:rsidRDefault="002465AD" w:rsidP="002465AD">
      <w:pPr>
        <w:jc w:val="both"/>
        <w:rPr>
          <w:b/>
        </w:rPr>
      </w:pPr>
      <w:r>
        <w:t>»(3) Izvajanje DO poteka pod enakimi pogoji za javne zavode ter druge pravne osebe in samostojne podjetnike posameznike, ki pridobijo koncesijo na podlagi javnega razpisa.«.</w:t>
      </w:r>
    </w:p>
    <w:p w14:paraId="54C79FD0" w14:textId="77777777" w:rsidR="002465AD" w:rsidRDefault="002465AD" w:rsidP="002465AD">
      <w:pPr>
        <w:jc w:val="both"/>
        <w:rPr>
          <w:b/>
        </w:rPr>
      </w:pPr>
    </w:p>
    <w:p w14:paraId="094AD2D2" w14:textId="77777777" w:rsidR="002465AD" w:rsidRDefault="002465AD" w:rsidP="002465AD">
      <w:pPr>
        <w:jc w:val="both"/>
        <w:rPr>
          <w:b/>
        </w:rPr>
      </w:pPr>
      <w:r>
        <w:rPr>
          <w:b/>
        </w:rPr>
        <w:t>Obrazložitev:</w:t>
      </w:r>
    </w:p>
    <w:p w14:paraId="3F946F8C" w14:textId="21710543" w:rsidR="002465AD" w:rsidRDefault="002465AD" w:rsidP="002465AD">
      <w:pPr>
        <w:jc w:val="both"/>
        <w:rPr>
          <w:b/>
        </w:rPr>
      </w:pPr>
      <w:r>
        <w:t>S spremembo v tretjem odstavku bolj jasno določimo, da izvajanje DO poteka pod enakimi pogoji, ne glede na to, ali je izvajalec javni zavod ali druga pravna ali fizična oseba ali samostojni podjetnik posameznik, ki pridobi koncesijo.</w:t>
      </w:r>
    </w:p>
    <w:p w14:paraId="3C8829CC" w14:textId="77777777" w:rsidR="002465AD" w:rsidRDefault="002465AD" w:rsidP="002465AD">
      <w:pPr>
        <w:jc w:val="both"/>
        <w:rPr>
          <w:b/>
        </w:rPr>
      </w:pPr>
    </w:p>
    <w:p w14:paraId="4EB84C14" w14:textId="77777777" w:rsidR="002465AD" w:rsidRPr="00892C5E" w:rsidRDefault="002465AD" w:rsidP="002465AD">
      <w:pPr>
        <w:jc w:val="both"/>
        <w:rPr>
          <w:b/>
          <w:u w:val="single"/>
        </w:rPr>
      </w:pPr>
      <w:r w:rsidRPr="00892C5E">
        <w:rPr>
          <w:b/>
          <w:u w:val="single"/>
        </w:rPr>
        <w:t>K 5. členu</w:t>
      </w:r>
    </w:p>
    <w:p w14:paraId="0F4B745C" w14:textId="77777777" w:rsidR="002465AD" w:rsidRDefault="002465AD" w:rsidP="002465AD">
      <w:pPr>
        <w:jc w:val="both"/>
      </w:pPr>
      <w:r>
        <w:t>Besedilo 5. člena se spremeni tako, da se glasi:</w:t>
      </w:r>
    </w:p>
    <w:p w14:paraId="6FA45D0C" w14:textId="3D76A413" w:rsidR="002465AD" w:rsidRDefault="002465AD" w:rsidP="002465AD">
      <w:r>
        <w:t>»Izrazi, uporabljeni v tem zakonu pomenijo:</w:t>
      </w:r>
    </w:p>
    <w:p w14:paraId="0F9295F1" w14:textId="77777777" w:rsidR="002465AD" w:rsidRDefault="002465AD" w:rsidP="002465AD">
      <w:pPr>
        <w:numPr>
          <w:ilvl w:val="0"/>
          <w:numId w:val="41"/>
        </w:numPr>
        <w:spacing w:line="260" w:lineRule="auto"/>
        <w:jc w:val="both"/>
      </w:pPr>
      <w:r>
        <w:t>Celodnevna DO je oblika institucionalnega varstva, namenjena posameznikom, ki potrebujejo celodnevno oskrbo.</w:t>
      </w:r>
    </w:p>
    <w:p w14:paraId="058EE657" w14:textId="77777777" w:rsidR="002465AD" w:rsidRDefault="002465AD" w:rsidP="002465AD">
      <w:pPr>
        <w:numPr>
          <w:ilvl w:val="0"/>
          <w:numId w:val="41"/>
        </w:numPr>
        <w:spacing w:line="260" w:lineRule="auto"/>
        <w:jc w:val="both"/>
      </w:pPr>
      <w:r>
        <w:t>Dnevna DO je oblika varstva, namenjena posameznikom, ki si želijo oziroma potrebujejo podporo pomoč ali organizirano obliko bivanja za določeno število ur dnevno. Osnovni kriterij za vključitev oseb v dnevno DO je, da se uporabniki dnevno vračajo domov.</w:t>
      </w:r>
    </w:p>
    <w:p w14:paraId="56275C63" w14:textId="77777777" w:rsidR="002465AD" w:rsidRDefault="002465AD" w:rsidP="002465AD">
      <w:pPr>
        <w:numPr>
          <w:ilvl w:val="0"/>
          <w:numId w:val="41"/>
        </w:numPr>
        <w:spacing w:line="260" w:lineRule="auto"/>
        <w:jc w:val="both"/>
      </w:pPr>
      <w:r>
        <w:t>Družinski član zavarovane osebe je, če ni v tem zakonu izrecno določeno drugače:</w:t>
      </w:r>
    </w:p>
    <w:p w14:paraId="3F10386D" w14:textId="77777777" w:rsidR="002465AD" w:rsidRDefault="002465AD" w:rsidP="002465AD">
      <w:pPr>
        <w:numPr>
          <w:ilvl w:val="0"/>
          <w:numId w:val="45"/>
        </w:numPr>
        <w:spacing w:line="260" w:lineRule="auto"/>
        <w:jc w:val="both"/>
      </w:pPr>
      <w:r>
        <w:t>zakonec ali zunajzakonski partner;</w:t>
      </w:r>
    </w:p>
    <w:p w14:paraId="6C518E1A" w14:textId="77777777" w:rsidR="002465AD" w:rsidRDefault="002465AD" w:rsidP="002465AD">
      <w:pPr>
        <w:numPr>
          <w:ilvl w:val="0"/>
          <w:numId w:val="45"/>
        </w:numPr>
        <w:spacing w:line="260" w:lineRule="auto"/>
        <w:jc w:val="both"/>
      </w:pPr>
      <w:r>
        <w:t>hči in sin;</w:t>
      </w:r>
    </w:p>
    <w:p w14:paraId="0FC579DA" w14:textId="77777777" w:rsidR="002465AD" w:rsidRDefault="002465AD" w:rsidP="002465AD">
      <w:pPr>
        <w:numPr>
          <w:ilvl w:val="0"/>
          <w:numId w:val="45"/>
        </w:numPr>
        <w:spacing w:line="260" w:lineRule="auto"/>
        <w:jc w:val="both"/>
      </w:pPr>
      <w:r>
        <w:t>hči in sin zakonca ali zunajzakonskega partnerja;</w:t>
      </w:r>
    </w:p>
    <w:p w14:paraId="25E06428" w14:textId="77777777" w:rsidR="002465AD" w:rsidRDefault="002465AD" w:rsidP="002465AD">
      <w:pPr>
        <w:numPr>
          <w:ilvl w:val="0"/>
          <w:numId w:val="45"/>
        </w:numPr>
        <w:spacing w:line="260" w:lineRule="auto"/>
        <w:jc w:val="both"/>
      </w:pPr>
      <w:r>
        <w:t>starši (oče in mati, zakonec ali zunajzakonski partner očeta oziroma matere);</w:t>
      </w:r>
    </w:p>
    <w:p w14:paraId="2C6F22B5" w14:textId="77777777" w:rsidR="002465AD" w:rsidRDefault="002465AD" w:rsidP="002465AD">
      <w:pPr>
        <w:numPr>
          <w:ilvl w:val="0"/>
          <w:numId w:val="45"/>
        </w:numPr>
        <w:spacing w:line="260" w:lineRule="auto"/>
        <w:jc w:val="both"/>
      </w:pPr>
      <w:r>
        <w:t>brat in sestra;</w:t>
      </w:r>
    </w:p>
    <w:p w14:paraId="3E933ADE" w14:textId="77777777" w:rsidR="002465AD" w:rsidRDefault="002465AD" w:rsidP="002465AD">
      <w:pPr>
        <w:numPr>
          <w:ilvl w:val="0"/>
          <w:numId w:val="45"/>
        </w:numPr>
        <w:spacing w:line="260" w:lineRule="auto"/>
        <w:jc w:val="both"/>
      </w:pPr>
      <w:r>
        <w:t>vnuk in vnukinja;</w:t>
      </w:r>
    </w:p>
    <w:p w14:paraId="31462A92" w14:textId="77777777" w:rsidR="002465AD" w:rsidRDefault="002465AD" w:rsidP="002465AD">
      <w:pPr>
        <w:numPr>
          <w:ilvl w:val="0"/>
          <w:numId w:val="45"/>
        </w:numPr>
        <w:spacing w:line="260" w:lineRule="auto"/>
        <w:jc w:val="both"/>
      </w:pPr>
      <w:r>
        <w:t>sorodnik v svaštvu do vštetega drugega kolena v ravni vrsti ali stranski vrsti.</w:t>
      </w:r>
    </w:p>
    <w:p w14:paraId="6BDBE74C" w14:textId="77777777" w:rsidR="002465AD" w:rsidRDefault="002465AD" w:rsidP="002465AD">
      <w:pPr>
        <w:numPr>
          <w:ilvl w:val="0"/>
          <w:numId w:val="41"/>
        </w:numPr>
        <w:spacing w:line="260" w:lineRule="auto"/>
        <w:jc w:val="both"/>
      </w:pPr>
      <w:r>
        <w:t>Izvid iz zdravstvene dokumentacije je strokovno mnenje po specialistični obravnavi v skladu s predpisi s področja pacientovih pravic, ki ga prejme zavarovana oseba.</w:t>
      </w:r>
    </w:p>
    <w:p w14:paraId="6E453AA7" w14:textId="77777777" w:rsidR="002465AD" w:rsidRDefault="002465AD" w:rsidP="002465AD">
      <w:pPr>
        <w:numPr>
          <w:ilvl w:val="0"/>
          <w:numId w:val="41"/>
        </w:numPr>
        <w:spacing w:line="260" w:lineRule="auto"/>
        <w:jc w:val="both"/>
      </w:pPr>
      <w:r>
        <w:lastRenderedPageBreak/>
        <w:t xml:space="preserve">Kakovostna DO je tista, ki dosega celostno, strokovno, uporabniku prilagojeno DO ob upoštevanju temeljnih načel kakovosti, kot so uspešnost, varnost, pravočasnost, neprekinjenost, učinkovitost, enakopravnost in osredotočenost na uporabnika. </w:t>
      </w:r>
    </w:p>
    <w:p w14:paraId="70E8162C" w14:textId="77777777" w:rsidR="002465AD" w:rsidRDefault="002465AD" w:rsidP="002465AD">
      <w:pPr>
        <w:numPr>
          <w:ilvl w:val="0"/>
          <w:numId w:val="41"/>
        </w:numPr>
        <w:spacing w:line="260" w:lineRule="auto"/>
        <w:jc w:val="both"/>
      </w:pPr>
      <w:r>
        <w:t>Koncedent za opravljanje DO v instituciji je Republika Slovenija.</w:t>
      </w:r>
    </w:p>
    <w:p w14:paraId="12A7796B" w14:textId="77777777" w:rsidR="002465AD" w:rsidRDefault="002465AD" w:rsidP="002465AD">
      <w:pPr>
        <w:numPr>
          <w:ilvl w:val="0"/>
          <w:numId w:val="41"/>
        </w:numPr>
        <w:spacing w:line="260" w:lineRule="auto"/>
        <w:jc w:val="both"/>
      </w:pPr>
      <w:r>
        <w:t>Koncedent za opravljanje DO na domu je občina.</w:t>
      </w:r>
    </w:p>
    <w:p w14:paraId="3DE9B2D9" w14:textId="77777777" w:rsidR="002465AD" w:rsidRDefault="002465AD" w:rsidP="002465AD">
      <w:pPr>
        <w:numPr>
          <w:ilvl w:val="0"/>
          <w:numId w:val="41"/>
        </w:numPr>
        <w:spacing w:line="260" w:lineRule="auto"/>
        <w:jc w:val="both"/>
      </w:pPr>
      <w:r>
        <w:t>Koncesija je dovoljenje, ki ga izvajalcu podeli koncendent za izvajanje javne službe DO.</w:t>
      </w:r>
    </w:p>
    <w:p w14:paraId="497EF26B" w14:textId="77777777" w:rsidR="002465AD" w:rsidRDefault="002465AD" w:rsidP="002465AD">
      <w:pPr>
        <w:numPr>
          <w:ilvl w:val="0"/>
          <w:numId w:val="41"/>
        </w:numPr>
        <w:spacing w:line="260" w:lineRule="auto"/>
        <w:jc w:val="both"/>
      </w:pPr>
      <w:r>
        <w:t>Koncesionar je izvajalec DO, ki v koncesijskem razmerju pridobi pravico, da opravlja javno službo DO v določenem obsegu in obliki ter na določenem območju v javni mreži.</w:t>
      </w:r>
    </w:p>
    <w:p w14:paraId="2626C691" w14:textId="77777777" w:rsidR="002465AD" w:rsidRDefault="002465AD" w:rsidP="002465AD">
      <w:pPr>
        <w:numPr>
          <w:ilvl w:val="0"/>
          <w:numId w:val="41"/>
        </w:numPr>
        <w:spacing w:line="260" w:lineRule="auto"/>
        <w:jc w:val="both"/>
      </w:pPr>
      <w:r>
        <w:t>Koordinator DO je oseba, ki je zaposlena pri izvajalcu DO, odgovorna za pripravo osebnega načrta, zagotavljanje njegovega izvajanja in spremljanje ustreznosti oskrbe uporabnikov DO.</w:t>
      </w:r>
    </w:p>
    <w:p w14:paraId="389C7E65" w14:textId="77777777" w:rsidR="002465AD" w:rsidRDefault="002465AD" w:rsidP="002465AD">
      <w:pPr>
        <w:numPr>
          <w:ilvl w:val="0"/>
          <w:numId w:val="41"/>
        </w:numPr>
        <w:spacing w:line="260" w:lineRule="auto"/>
        <w:jc w:val="both"/>
      </w:pPr>
      <w:r>
        <w:t>Načrt priporočenih storitev DO je nabor priporočenih storitev DO, ki izhaja iz individualne ocene upravičenosti do DO in potreb upravičenca do DO.</w:t>
      </w:r>
    </w:p>
    <w:p w14:paraId="66A9BABC" w14:textId="77777777" w:rsidR="002465AD" w:rsidRDefault="002465AD" w:rsidP="002465AD">
      <w:pPr>
        <w:numPr>
          <w:ilvl w:val="0"/>
          <w:numId w:val="41"/>
        </w:numPr>
        <w:spacing w:line="260" w:lineRule="auto"/>
        <w:jc w:val="both"/>
      </w:pPr>
      <w:r>
        <w:t>Nadomestna oskrba je oskrba, ki se uporabniku zagotovi za čas trajanja načrtovane odsotnosti oskrbovalca družinskega člana.</w:t>
      </w:r>
    </w:p>
    <w:p w14:paraId="186DBA88" w14:textId="77777777" w:rsidR="002465AD" w:rsidRDefault="002465AD" w:rsidP="002465AD">
      <w:pPr>
        <w:numPr>
          <w:ilvl w:val="0"/>
          <w:numId w:val="41"/>
        </w:numPr>
        <w:spacing w:line="260" w:lineRule="auto"/>
        <w:jc w:val="both"/>
      </w:pPr>
      <w:r>
        <w:t xml:space="preserve">Ocenjevalna lestvica je enoten pripomoček za oceno upravičenosti zavarovane osebe do pravic do DO. </w:t>
      </w:r>
    </w:p>
    <w:p w14:paraId="4499AD07" w14:textId="77777777" w:rsidR="002465AD" w:rsidRDefault="002465AD" w:rsidP="002465AD">
      <w:pPr>
        <w:numPr>
          <w:ilvl w:val="0"/>
          <w:numId w:val="41"/>
        </w:numPr>
        <w:spacing w:line="260" w:lineRule="auto"/>
        <w:jc w:val="both"/>
      </w:pPr>
      <w:r>
        <w:t>Ponudnik storitev e-oskrbe je pravna oseba, s katero ministrstvo, pristojno za dolgotrajno oskrbo (v nadaljnjem besedilu: ministrstvo), sklene pogodbeno razmerje na podlagi javnega razpisa ali javnega naročila.</w:t>
      </w:r>
    </w:p>
    <w:p w14:paraId="568FB32B" w14:textId="77777777" w:rsidR="002465AD" w:rsidRDefault="002465AD" w:rsidP="002465AD">
      <w:pPr>
        <w:numPr>
          <w:ilvl w:val="0"/>
          <w:numId w:val="41"/>
        </w:numPr>
        <w:spacing w:line="260" w:lineRule="auto"/>
        <w:jc w:val="both"/>
      </w:pPr>
      <w:r>
        <w:t>Storitve e-oskrbe so storitve na daljavo, ki zagotavljajo samostojnost in varnost uporabnika v domačem okolju.</w:t>
      </w:r>
    </w:p>
    <w:p w14:paraId="61D9595A" w14:textId="77777777" w:rsidR="002465AD" w:rsidRDefault="002465AD" w:rsidP="002465AD">
      <w:pPr>
        <w:numPr>
          <w:ilvl w:val="0"/>
          <w:numId w:val="41"/>
        </w:numPr>
        <w:spacing w:line="260" w:lineRule="auto"/>
        <w:jc w:val="both"/>
      </w:pPr>
      <w:r>
        <w:t xml:space="preserve">Supervizija je metoda izobraževanja in usposabljanja, ki omogoča kakovostnejše opravljanje DO in spodbuja poklicni in osebni razvoj na različnih delovnih področjih. </w:t>
      </w:r>
    </w:p>
    <w:p w14:paraId="6A45BEA4" w14:textId="77777777" w:rsidR="002465AD" w:rsidRDefault="002465AD" w:rsidP="002465AD">
      <w:pPr>
        <w:numPr>
          <w:ilvl w:val="0"/>
          <w:numId w:val="41"/>
        </w:numPr>
        <w:spacing w:line="260" w:lineRule="auto"/>
        <w:jc w:val="both"/>
      </w:pPr>
      <w:r>
        <w:t>Upravičenec ali upravičenka do DO (v nadaljnjem besedilu: upravičenec) je zavarovana oseba, ki so ji priznane pravice iz tega zakona.</w:t>
      </w:r>
    </w:p>
    <w:p w14:paraId="10AF7777" w14:textId="77777777" w:rsidR="002465AD" w:rsidRDefault="002465AD" w:rsidP="002465AD">
      <w:pPr>
        <w:numPr>
          <w:ilvl w:val="0"/>
          <w:numId w:val="41"/>
        </w:numPr>
        <w:spacing w:line="260" w:lineRule="auto"/>
        <w:jc w:val="both"/>
      </w:pPr>
      <w:r>
        <w:t>Uporabnik ali uporabnica DO (v nadaljnjem besedilu: uporabnik) je upravičenec, ki koristi storitve do DO.</w:t>
      </w:r>
    </w:p>
    <w:p w14:paraId="3686DA8F" w14:textId="77777777" w:rsidR="002465AD" w:rsidRDefault="002465AD" w:rsidP="002465AD">
      <w:pPr>
        <w:numPr>
          <w:ilvl w:val="0"/>
          <w:numId w:val="41"/>
        </w:numPr>
        <w:spacing w:line="260" w:lineRule="auto"/>
        <w:jc w:val="both"/>
      </w:pPr>
      <w:r>
        <w:t xml:space="preserve">Vstopna točka za DO (v nadaljnjem besedilu: vstopna točka) je krajevno pristojni center za socialno delo (v nadaljnjem besedilu: CSD), ki izvaja strokovne in upravno administrativne naloge v zvezi z uveljavljanjem pravic zavarovanih oseb za DO. </w:t>
      </w:r>
    </w:p>
    <w:p w14:paraId="6E7B80FB" w14:textId="77777777" w:rsidR="002465AD" w:rsidRDefault="002465AD" w:rsidP="002465AD">
      <w:pPr>
        <w:numPr>
          <w:ilvl w:val="0"/>
          <w:numId w:val="41"/>
        </w:numPr>
        <w:spacing w:line="260" w:lineRule="auto"/>
        <w:jc w:val="both"/>
      </w:pPr>
      <w:r>
        <w:t>Začasni denarni prejemek je alternativno izvajanje pravice do DO, ki se izplačuje upravičencu, ki se je odločil za DO na domu, oskrbovalca družinskega člana ali DO v instituciji, pa tega zaradi zasedenosti zmogljivosti izvajalca DO ni mogel koristiti. Začasni denarni prejemek se upravičencu izplačuje do začetka koriščenja nedenarne pravice.</w:t>
      </w:r>
    </w:p>
    <w:p w14:paraId="130FFFA4" w14:textId="77777777" w:rsidR="002465AD" w:rsidRDefault="002465AD" w:rsidP="002465AD">
      <w:pPr>
        <w:numPr>
          <w:ilvl w:val="0"/>
          <w:numId w:val="41"/>
        </w:numPr>
        <w:spacing w:line="260" w:lineRule="auto"/>
        <w:jc w:val="both"/>
      </w:pPr>
      <w:r>
        <w:t>Zavarovana oseba je oseba, ki je na podlagi tega zakona zavarovana za DO.</w:t>
      </w:r>
    </w:p>
    <w:p w14:paraId="67CF0420" w14:textId="77777777" w:rsidR="002465AD" w:rsidRDefault="002465AD" w:rsidP="002465AD">
      <w:pPr>
        <w:numPr>
          <w:ilvl w:val="0"/>
          <w:numId w:val="41"/>
        </w:numPr>
        <w:spacing w:line="260" w:lineRule="auto"/>
        <w:jc w:val="both"/>
      </w:pPr>
      <w:r>
        <w:t>Zdravstvena nega v DO obsega neakutne postopke in posege v zdravstveni negi pri uporabnikih DO s stabilnimi kroničnimi stanji, v povezavi z izvajanjem osnovnih dnevnih opravil.</w:t>
      </w:r>
    </w:p>
    <w:p w14:paraId="0BDE3FC2" w14:textId="77777777" w:rsidR="002465AD" w:rsidRDefault="002465AD" w:rsidP="002465AD">
      <w:pPr>
        <w:numPr>
          <w:ilvl w:val="0"/>
          <w:numId w:val="41"/>
        </w:numPr>
        <w:spacing w:line="260" w:lineRule="auto"/>
        <w:jc w:val="both"/>
      </w:pPr>
      <w:r>
        <w:t>ZZZS številka je identifikacijska številka zavarovane osebe, ki jo Zavod za zdravstveno zavarovanje Slovenije (v nadaljnjem besedilu: ZZZS) vodi v evidencah o zavarovanih osebah v skladu z zakonom, ki ureja zdravstveno zavarovanje.«.</w:t>
      </w:r>
    </w:p>
    <w:p w14:paraId="684099D1" w14:textId="77777777" w:rsidR="002465AD" w:rsidRDefault="002465AD" w:rsidP="002465AD">
      <w:pPr>
        <w:jc w:val="both"/>
        <w:rPr>
          <w:b/>
        </w:rPr>
      </w:pPr>
      <w:r>
        <w:t xml:space="preserve"> </w:t>
      </w:r>
    </w:p>
    <w:p w14:paraId="3BD1CA8A" w14:textId="77777777" w:rsidR="002465AD" w:rsidRDefault="002465AD" w:rsidP="002465AD">
      <w:pPr>
        <w:jc w:val="both"/>
      </w:pPr>
      <w:r>
        <w:rPr>
          <w:b/>
        </w:rPr>
        <w:t>Obrazložitev</w:t>
      </w:r>
      <w:r>
        <w:t>:</w:t>
      </w:r>
    </w:p>
    <w:p w14:paraId="7DD4AA16" w14:textId="0B15BF87" w:rsidR="00C9265D" w:rsidRPr="00C9265D" w:rsidRDefault="00C9265D" w:rsidP="00C9265D">
      <w:pPr>
        <w:jc w:val="both"/>
      </w:pPr>
      <w:r>
        <w:t xml:space="preserve">Člen se uredi tako, da so termini, ki jih definiramo razvrščeni po abecednem vrstnem redu. Členu se dodajo novi termini, ki jih definiramo. Ti termini so celodnevna DO, dnevna DO, načrt priporočenih storitev in nadomestna oskrba. </w:t>
      </w:r>
    </w:p>
    <w:p w14:paraId="2436149E" w14:textId="77777777" w:rsidR="00C9265D" w:rsidRDefault="00C9265D" w:rsidP="002465AD">
      <w:pPr>
        <w:jc w:val="both"/>
      </w:pPr>
    </w:p>
    <w:p w14:paraId="1EC8B2BD" w14:textId="2930B78F" w:rsidR="00C9265D" w:rsidRDefault="00C9265D" w:rsidP="00C9265D">
      <w:pPr>
        <w:jc w:val="both"/>
        <w:rPr>
          <w:rFonts w:cs="Arial"/>
          <w:szCs w:val="20"/>
        </w:rPr>
      </w:pPr>
      <w:r w:rsidRPr="002E76CD">
        <w:rPr>
          <w:rFonts w:cs="Arial"/>
          <w:szCs w:val="20"/>
        </w:rPr>
        <w:t>Prej veljavna opredelitev v 18. točki</w:t>
      </w:r>
      <w:r w:rsidR="00E94951">
        <w:rPr>
          <w:rFonts w:cs="Arial"/>
          <w:szCs w:val="20"/>
        </w:rPr>
        <w:t>,</w:t>
      </w:r>
      <w:r>
        <w:rPr>
          <w:rFonts w:cs="Arial"/>
          <w:szCs w:val="20"/>
        </w:rPr>
        <w:t xml:space="preserve"> ki postane </w:t>
      </w:r>
      <w:r w:rsidR="00E94951">
        <w:rPr>
          <w:rFonts w:cs="Arial"/>
          <w:szCs w:val="20"/>
        </w:rPr>
        <w:t xml:space="preserve">nova </w:t>
      </w:r>
      <w:r>
        <w:rPr>
          <w:rFonts w:cs="Arial"/>
          <w:szCs w:val="20"/>
        </w:rPr>
        <w:t>20. točka,</w:t>
      </w:r>
      <w:r w:rsidRPr="002E76CD">
        <w:rPr>
          <w:rFonts w:cs="Arial"/>
          <w:szCs w:val="20"/>
        </w:rPr>
        <w:t xml:space="preserve"> je napačno opredelila, da gre za denarno pravico do DO. Kot pravilno določa 34. člen Predloga zakona, gre za alternativno izvajanje pravice do DO, pri čemer je bistveno to, da se izplačuje upravičencu, ki se je odločil za DO na domu, oskrbovalca družinskega člana ali DO v instituciji, pa zaradi zasedenosti zmogljivosti izvajalce DO le-te ni mogel začeti koristiti.</w:t>
      </w:r>
    </w:p>
    <w:p w14:paraId="05BAF4F5" w14:textId="7053FFCB" w:rsidR="00C9265D" w:rsidRDefault="00C9265D" w:rsidP="00C9265D">
      <w:pPr>
        <w:jc w:val="both"/>
        <w:rPr>
          <w:rFonts w:cs="Arial"/>
          <w:szCs w:val="20"/>
        </w:rPr>
      </w:pPr>
    </w:p>
    <w:p w14:paraId="6188EFB4" w14:textId="1E59EB37" w:rsidR="00C9265D" w:rsidRPr="002E76CD" w:rsidRDefault="00C9265D" w:rsidP="00C9265D">
      <w:pPr>
        <w:jc w:val="both"/>
        <w:rPr>
          <w:rFonts w:cs="Arial"/>
          <w:szCs w:val="20"/>
        </w:rPr>
      </w:pPr>
      <w:r>
        <w:rPr>
          <w:rFonts w:cs="Arial"/>
          <w:szCs w:val="20"/>
        </w:rPr>
        <w:lastRenderedPageBreak/>
        <w:t xml:space="preserve">V novi 19. točki je </w:t>
      </w:r>
      <w:r w:rsidRPr="002E76CD">
        <w:rPr>
          <w:rFonts w:cs="Arial"/>
          <w:szCs w:val="20"/>
        </w:rPr>
        <w:t>bolj natančna opredelitev, da je vstopna točka krajevno pristojni center za socialno delo. Opredelitev prej je bila pomanjkljiva, na kar je opozorilo več deležnikov.</w:t>
      </w:r>
    </w:p>
    <w:p w14:paraId="24AB4358" w14:textId="77777777" w:rsidR="002465AD" w:rsidRDefault="002465AD" w:rsidP="002465AD">
      <w:pPr>
        <w:jc w:val="both"/>
        <w:rPr>
          <w:b/>
        </w:rPr>
      </w:pPr>
    </w:p>
    <w:p w14:paraId="59434994" w14:textId="77777777" w:rsidR="002465AD" w:rsidRPr="00892C5E" w:rsidRDefault="002465AD" w:rsidP="002465AD">
      <w:pPr>
        <w:jc w:val="both"/>
        <w:rPr>
          <w:u w:val="single"/>
        </w:rPr>
      </w:pPr>
      <w:r w:rsidRPr="00892C5E">
        <w:rPr>
          <w:b/>
          <w:u w:val="single"/>
        </w:rPr>
        <w:t>K 7. členu</w:t>
      </w:r>
    </w:p>
    <w:p w14:paraId="056A9EF7" w14:textId="77777777" w:rsidR="002465AD" w:rsidRDefault="002465AD" w:rsidP="002465AD">
      <w:pPr>
        <w:jc w:val="both"/>
      </w:pPr>
      <w:r>
        <w:t>V prvem odstavku se za besedo »vlada)« doda besedilo »po predhodni obravnavi Ekonomsko socialnega sveta«.</w:t>
      </w:r>
    </w:p>
    <w:p w14:paraId="6661284B" w14:textId="77777777" w:rsidR="002465AD" w:rsidRDefault="002465AD" w:rsidP="002465AD">
      <w:pPr>
        <w:jc w:val="both"/>
      </w:pPr>
    </w:p>
    <w:p w14:paraId="3853B8C9" w14:textId="77777777" w:rsidR="002465AD" w:rsidRDefault="002465AD" w:rsidP="002465AD">
      <w:pPr>
        <w:jc w:val="both"/>
      </w:pPr>
      <w:r>
        <w:t>V drugem odstavku se za besedo: »mreže« doda besedilo »izvajalcev DO«. Za prvo alinejo se doda nova alinejo, ki se glasi: »ocena števila prebivalcev nad 65 in nad 80 let, ki potrebujejo DO.«.</w:t>
      </w:r>
    </w:p>
    <w:p w14:paraId="7EE4D44D" w14:textId="77777777" w:rsidR="002465AD" w:rsidRDefault="002465AD" w:rsidP="002465AD">
      <w:pPr>
        <w:jc w:val="both"/>
        <w:rPr>
          <w:b/>
        </w:rPr>
      </w:pPr>
    </w:p>
    <w:p w14:paraId="2BB193A5" w14:textId="77777777" w:rsidR="002465AD" w:rsidRDefault="002465AD" w:rsidP="002465AD">
      <w:pPr>
        <w:jc w:val="both"/>
      </w:pPr>
      <w:r>
        <w:rPr>
          <w:b/>
        </w:rPr>
        <w:t>Obrazložitev:</w:t>
      </w:r>
    </w:p>
    <w:p w14:paraId="20DB993A" w14:textId="77777777" w:rsidR="002465AD" w:rsidRDefault="002465AD" w:rsidP="002465AD">
      <w:pPr>
        <w:jc w:val="both"/>
      </w:pPr>
      <w:r>
        <w:t>Ekonomsko socialni svet (ESS) je ključni akter za zagotavljanje socialnega dialoga z vsemi deležniki področja dolgotrajne oskrbe, zato mora obravnava, pred sprejetjem nacionalnega programa potekati tudi s sodelovanjem ESS-ja.</w:t>
      </w:r>
    </w:p>
    <w:p w14:paraId="23920948" w14:textId="77777777" w:rsidR="002465AD" w:rsidRDefault="002465AD" w:rsidP="002465AD">
      <w:pPr>
        <w:jc w:val="both"/>
      </w:pPr>
    </w:p>
    <w:p w14:paraId="347AE660" w14:textId="77777777" w:rsidR="002465AD" w:rsidRDefault="002465AD" w:rsidP="002465AD">
      <w:pPr>
        <w:jc w:val="both"/>
      </w:pPr>
      <w:r>
        <w:t>Z amandmajem se jasneje opredeli, kaj je javna mreža, ter bolje opredeli merilo za določanje njenega obsega.</w:t>
      </w:r>
    </w:p>
    <w:p w14:paraId="69E4B4D5" w14:textId="77777777" w:rsidR="002465AD" w:rsidRDefault="002465AD" w:rsidP="002465AD">
      <w:pPr>
        <w:jc w:val="both"/>
      </w:pPr>
    </w:p>
    <w:p w14:paraId="05FA45EB" w14:textId="77777777" w:rsidR="002465AD" w:rsidRPr="00892C5E" w:rsidRDefault="002465AD" w:rsidP="002465AD">
      <w:pPr>
        <w:jc w:val="both"/>
        <w:rPr>
          <w:b/>
          <w:u w:val="single"/>
        </w:rPr>
      </w:pPr>
      <w:r w:rsidRPr="00892C5E">
        <w:rPr>
          <w:b/>
          <w:u w:val="single"/>
        </w:rPr>
        <w:t>K 8. členu</w:t>
      </w:r>
    </w:p>
    <w:p w14:paraId="6D59097B" w14:textId="77777777" w:rsidR="002465AD" w:rsidRDefault="002465AD" w:rsidP="002465AD">
      <w:pPr>
        <w:jc w:val="both"/>
      </w:pPr>
      <w:r>
        <w:t>Doda se nov, četrti odstavek, ki se glasi: »(4) Varna DO je tista, ki preprečuje škodo za uporabnika v zvezi z izvajanjem storitev DO in ki mu zagotavlja fizično in psihično varnost bivanja.«.</w:t>
      </w:r>
    </w:p>
    <w:p w14:paraId="0BCDADF8" w14:textId="77777777" w:rsidR="002465AD" w:rsidRDefault="002465AD" w:rsidP="002465AD">
      <w:pPr>
        <w:jc w:val="both"/>
        <w:rPr>
          <w:b/>
        </w:rPr>
      </w:pPr>
    </w:p>
    <w:p w14:paraId="6C97C75A" w14:textId="77777777" w:rsidR="002465AD" w:rsidRDefault="002465AD" w:rsidP="002465AD">
      <w:pPr>
        <w:jc w:val="both"/>
        <w:rPr>
          <w:b/>
        </w:rPr>
      </w:pPr>
      <w:r>
        <w:rPr>
          <w:b/>
        </w:rPr>
        <w:t>Obrazložitev:</w:t>
      </w:r>
    </w:p>
    <w:p w14:paraId="15C7B3BF" w14:textId="77777777" w:rsidR="002465AD" w:rsidRDefault="002465AD" w:rsidP="002465AD">
      <w:pPr>
        <w:jc w:val="both"/>
      </w:pPr>
      <w:r>
        <w:t xml:space="preserve">Z amandmajem bolj natančno opredelimo pomen varne dolgotrajne oskrbe. Bolj jasno opredeljeno načelo je ključno tako za vzpostavitev sistema kakovosti in varnosti, kot tudi za spremljanje uresničevanje tega načela. </w:t>
      </w:r>
    </w:p>
    <w:p w14:paraId="2947572B" w14:textId="77777777" w:rsidR="002465AD" w:rsidRDefault="002465AD" w:rsidP="002465AD">
      <w:pPr>
        <w:jc w:val="both"/>
        <w:rPr>
          <w:b/>
        </w:rPr>
      </w:pPr>
    </w:p>
    <w:p w14:paraId="30E7C99D" w14:textId="77777777" w:rsidR="002465AD" w:rsidRPr="00892C5E" w:rsidRDefault="002465AD" w:rsidP="002465AD">
      <w:pPr>
        <w:jc w:val="both"/>
        <w:rPr>
          <w:b/>
          <w:u w:val="single"/>
        </w:rPr>
      </w:pPr>
      <w:r w:rsidRPr="00892C5E">
        <w:rPr>
          <w:b/>
          <w:u w:val="single"/>
        </w:rPr>
        <w:t>K 9. členu</w:t>
      </w:r>
    </w:p>
    <w:p w14:paraId="472E6054" w14:textId="77777777" w:rsidR="002465AD" w:rsidRDefault="002465AD" w:rsidP="002465AD">
      <w:pPr>
        <w:jc w:val="both"/>
      </w:pPr>
      <w:r>
        <w:t>V prvem odstavku se v tretji alineji besedilo »uvajanja novih« nadomesti z besedilom »razvoja«.</w:t>
      </w:r>
    </w:p>
    <w:p w14:paraId="59325D9E" w14:textId="77777777" w:rsidR="002465AD" w:rsidRDefault="002465AD" w:rsidP="002465AD">
      <w:pPr>
        <w:jc w:val="both"/>
      </w:pPr>
    </w:p>
    <w:p w14:paraId="7C3E4DD6" w14:textId="77777777" w:rsidR="002465AD" w:rsidRDefault="002465AD" w:rsidP="002465AD">
      <w:pPr>
        <w:jc w:val="both"/>
      </w:pPr>
      <w:r>
        <w:t>V tretjem odstavku se za besedilom »nevladnih organizacij« doda besedilo: »vpisanih v evidenco nevladnih organizacij, ki delujejo na področju dolgotrajne oskrbe,«.</w:t>
      </w:r>
    </w:p>
    <w:p w14:paraId="7D3D09F8" w14:textId="77777777" w:rsidR="002465AD" w:rsidRDefault="002465AD" w:rsidP="002465AD">
      <w:pPr>
        <w:jc w:val="both"/>
      </w:pPr>
    </w:p>
    <w:p w14:paraId="29B4596B" w14:textId="77777777" w:rsidR="002465AD" w:rsidRDefault="002465AD" w:rsidP="002465AD">
      <w:pPr>
        <w:jc w:val="both"/>
      </w:pPr>
      <w:r>
        <w:t>V četrtem odstavku se za besedo »lahko« doda beseda »zgolj«.</w:t>
      </w:r>
    </w:p>
    <w:p w14:paraId="06D72E20" w14:textId="77777777" w:rsidR="002465AD" w:rsidRDefault="002465AD" w:rsidP="002465AD">
      <w:pPr>
        <w:jc w:val="both"/>
        <w:rPr>
          <w:b/>
        </w:rPr>
      </w:pPr>
    </w:p>
    <w:p w14:paraId="08112359" w14:textId="77777777" w:rsidR="002465AD" w:rsidRDefault="002465AD" w:rsidP="002465AD">
      <w:pPr>
        <w:jc w:val="both"/>
        <w:rPr>
          <w:b/>
        </w:rPr>
      </w:pPr>
      <w:r>
        <w:rPr>
          <w:b/>
        </w:rPr>
        <w:t xml:space="preserve">Obrazložitev: </w:t>
      </w:r>
    </w:p>
    <w:p w14:paraId="4EC5B2C1" w14:textId="29DC43BE" w:rsidR="00731CA1" w:rsidRDefault="00731CA1" w:rsidP="002465AD">
      <w:pPr>
        <w:jc w:val="both"/>
      </w:pPr>
      <w:r>
        <w:t xml:space="preserve">Razvoj pomeni tako odločanje o novih storitvah </w:t>
      </w:r>
      <w:r w:rsidR="004857AC">
        <w:t>kot tudi</w:t>
      </w:r>
      <w:r>
        <w:t xml:space="preserve"> ukinjanj</w:t>
      </w:r>
      <w:r w:rsidR="004857AC">
        <w:t>e</w:t>
      </w:r>
      <w:r>
        <w:t xml:space="preserve"> obstoječih storitev.</w:t>
      </w:r>
    </w:p>
    <w:p w14:paraId="119DF5B2" w14:textId="77777777" w:rsidR="00731CA1" w:rsidRDefault="00731CA1" w:rsidP="002465AD">
      <w:pPr>
        <w:jc w:val="both"/>
      </w:pPr>
    </w:p>
    <w:p w14:paraId="68C16833" w14:textId="51AC0196" w:rsidR="002465AD" w:rsidRDefault="002465AD" w:rsidP="002465AD">
      <w:pPr>
        <w:jc w:val="both"/>
      </w:pPr>
      <w:r>
        <w:t xml:space="preserve">Z vidika jasnosti in zasledovalnega cilja smo bolje opredelili nevladne organizacije. </w:t>
      </w:r>
    </w:p>
    <w:p w14:paraId="5EC7550D" w14:textId="77777777" w:rsidR="002465AD" w:rsidRDefault="002465AD" w:rsidP="002465AD">
      <w:pPr>
        <w:jc w:val="both"/>
      </w:pPr>
    </w:p>
    <w:p w14:paraId="2016BC7A" w14:textId="77777777" w:rsidR="002465AD" w:rsidRPr="00892C5E" w:rsidRDefault="002465AD" w:rsidP="002465AD">
      <w:pPr>
        <w:jc w:val="both"/>
        <w:rPr>
          <w:b/>
          <w:u w:val="single"/>
        </w:rPr>
      </w:pPr>
      <w:r w:rsidRPr="00892C5E">
        <w:rPr>
          <w:b/>
          <w:u w:val="single"/>
        </w:rPr>
        <w:t>K 10. členu</w:t>
      </w:r>
    </w:p>
    <w:p w14:paraId="23494540" w14:textId="77777777" w:rsidR="002465AD" w:rsidRDefault="002465AD" w:rsidP="002465AD">
      <w:pPr>
        <w:jc w:val="both"/>
        <w:rPr>
          <w:b/>
        </w:rPr>
      </w:pPr>
      <w:r>
        <w:t>V 1. točki prvega odstavka se črta besedilo »in sicer v četrti in peti kategoriji iz prvega odstavka 12. člena tega zakona«.</w:t>
      </w:r>
    </w:p>
    <w:p w14:paraId="4CF2732E" w14:textId="77777777" w:rsidR="002465AD" w:rsidRDefault="002465AD" w:rsidP="002465AD">
      <w:pPr>
        <w:jc w:val="both"/>
        <w:rPr>
          <w:b/>
        </w:rPr>
      </w:pPr>
    </w:p>
    <w:p w14:paraId="0C3977C4" w14:textId="77777777" w:rsidR="002465AD" w:rsidRDefault="002465AD" w:rsidP="002465AD">
      <w:pPr>
        <w:jc w:val="both"/>
        <w:rPr>
          <w:b/>
        </w:rPr>
      </w:pPr>
      <w:r>
        <w:rPr>
          <w:b/>
        </w:rPr>
        <w:t>Obrazložitev:</w:t>
      </w:r>
    </w:p>
    <w:p w14:paraId="13B45BB2" w14:textId="77777777" w:rsidR="002465AD" w:rsidRDefault="002465AD" w:rsidP="002465AD">
      <w:pPr>
        <w:jc w:val="both"/>
        <w:rPr>
          <w:b/>
        </w:rPr>
      </w:pPr>
      <w:r>
        <w:t xml:space="preserve">Sledeč nomotehničnim smernicam ta črtani del besedila v zakonu ni potreben. </w:t>
      </w:r>
    </w:p>
    <w:p w14:paraId="092E65B4" w14:textId="77777777" w:rsidR="002465AD" w:rsidRDefault="002465AD" w:rsidP="002465AD">
      <w:pPr>
        <w:jc w:val="both"/>
        <w:rPr>
          <w:b/>
        </w:rPr>
      </w:pPr>
    </w:p>
    <w:p w14:paraId="54005A0B" w14:textId="77777777" w:rsidR="002465AD" w:rsidRPr="00892C5E" w:rsidRDefault="002465AD" w:rsidP="002465AD">
      <w:pPr>
        <w:jc w:val="both"/>
        <w:rPr>
          <w:b/>
          <w:u w:val="single"/>
        </w:rPr>
      </w:pPr>
      <w:r w:rsidRPr="00892C5E">
        <w:rPr>
          <w:b/>
          <w:u w:val="single"/>
        </w:rPr>
        <w:t>K 11. členu</w:t>
      </w:r>
    </w:p>
    <w:p w14:paraId="2C8B45EB" w14:textId="77777777" w:rsidR="002465AD" w:rsidRDefault="002465AD" w:rsidP="002465AD">
      <w:pPr>
        <w:jc w:val="both"/>
      </w:pPr>
      <w:r>
        <w:t xml:space="preserve">V drugem odstavku se prva in druga alineja združita tako, da se novo besedilo drugega odstavka glasi: </w:t>
      </w:r>
    </w:p>
    <w:p w14:paraId="76060DC0" w14:textId="77777777" w:rsidR="002465AD" w:rsidRDefault="002465AD" w:rsidP="002465AD">
      <w:pPr>
        <w:jc w:val="both"/>
      </w:pPr>
    </w:p>
    <w:p w14:paraId="614A8698" w14:textId="77777777" w:rsidR="002465AD" w:rsidRDefault="002465AD" w:rsidP="002465AD">
      <w:pPr>
        <w:jc w:val="both"/>
      </w:pPr>
      <w:r>
        <w:lastRenderedPageBreak/>
        <w:t>»Zavarovana oseba lahko začne koristiti pravico do DO, če: je ugotovljeno, da ne prejema storitvam iz 14. člena tega zakona primerljivih storitev oziroma prejemkov na podlagi drugih predpisov iz tretjega odstavka tega člena ali, če je na podlagi dokazila o prenehanju primerljive pravice, ugotovljeno, da je prenehala prejemati storitvam iz 14. člena tega zakona primerljivih storitev oziroma prejemkov na podlagi drugih predpisov iz tretjega odstavka tega člena.«.</w:t>
      </w:r>
    </w:p>
    <w:p w14:paraId="031A5B33" w14:textId="77777777" w:rsidR="002465AD" w:rsidRDefault="002465AD" w:rsidP="002465AD">
      <w:pPr>
        <w:jc w:val="both"/>
      </w:pPr>
    </w:p>
    <w:p w14:paraId="25296F2C" w14:textId="77777777" w:rsidR="002465AD" w:rsidRDefault="002465AD" w:rsidP="002465AD">
      <w:pPr>
        <w:jc w:val="both"/>
      </w:pPr>
      <w:r>
        <w:t>V napovednem stavku tretjega odstavka se črta besedilo »druge alineje«. Tretja alineja se črta.</w:t>
      </w:r>
    </w:p>
    <w:p w14:paraId="419AB4F1" w14:textId="77777777" w:rsidR="002465AD" w:rsidRDefault="002465AD" w:rsidP="002465AD">
      <w:pPr>
        <w:jc w:val="both"/>
      </w:pPr>
    </w:p>
    <w:p w14:paraId="671C56BE" w14:textId="77777777" w:rsidR="002465AD" w:rsidRDefault="002465AD" w:rsidP="002465AD">
      <w:pPr>
        <w:jc w:val="both"/>
      </w:pPr>
      <w:r>
        <w:t>V četrtem odstavku se besedilo: »nastopi tistega dne« nadomesti z besedilom: »pravice DO nastopi dan pred dnem«.</w:t>
      </w:r>
    </w:p>
    <w:p w14:paraId="4538A505" w14:textId="77777777" w:rsidR="002465AD" w:rsidRDefault="002465AD" w:rsidP="002465AD">
      <w:pPr>
        <w:jc w:val="both"/>
      </w:pPr>
    </w:p>
    <w:p w14:paraId="291F7D2C" w14:textId="77777777" w:rsidR="002465AD" w:rsidRDefault="002465AD" w:rsidP="002465AD">
      <w:pPr>
        <w:jc w:val="both"/>
      </w:pPr>
      <w:r>
        <w:t>Osmi odstavek se spremeni tako, da se glasi: »(8) Zavarovana oseba, ki dejansko prebiva v državi izven Republike Slovenije in izpolnjuje vse druge pogoje za pridobitev pravic do DO, ima pravico izključno do denarnega prejemka iz 17. člena tega zakona.«.</w:t>
      </w:r>
    </w:p>
    <w:p w14:paraId="3811B7FC" w14:textId="77777777" w:rsidR="002465AD" w:rsidRDefault="002465AD" w:rsidP="002465AD">
      <w:pPr>
        <w:jc w:val="both"/>
        <w:rPr>
          <w:b/>
        </w:rPr>
      </w:pPr>
    </w:p>
    <w:p w14:paraId="1ACBFE77" w14:textId="77777777" w:rsidR="002465AD" w:rsidRDefault="002465AD" w:rsidP="002465AD">
      <w:pPr>
        <w:jc w:val="both"/>
        <w:rPr>
          <w:b/>
        </w:rPr>
      </w:pPr>
      <w:r>
        <w:rPr>
          <w:b/>
        </w:rPr>
        <w:t>Obrazložitev:</w:t>
      </w:r>
    </w:p>
    <w:p w14:paraId="029E6057" w14:textId="77777777" w:rsidR="00914BB3" w:rsidRDefault="002465AD" w:rsidP="002465AD">
      <w:pPr>
        <w:jc w:val="both"/>
      </w:pPr>
      <w:r>
        <w:t>Več deležnikov in strokovnjakov je opozorilo na nujo po tem, da se pomoč na domu izvzame iz predloga zakona kot primerljiva pravica. Pomoč na domu je trenutno ena od ključnih socialnovarstvenih storitev, ki ljudem omogoča, da lahko ob podpori izvajalcev pomoči na domu čim dlje ostanejo doma. Gre za socialnovarstveno storitev, ki ni vezana na zavarovanje, pač pa jo delno sofinancirajo občine. Uporabniki so storitev sicer dolžni plačati, v primeru da nimajo dovolj sredstev pa so upravičeni do oprostitve plačila za socialno varstvene storitve v skladu z Uredbo o merilih za določanje oprostitev pri plačilih socialno varstvenih storitev. Na način, kot je bilo urejeno prej, torej če bi pomoč na domu ostala primerljiva pravica, bi se s tem še poglobile razlike med bogatimi in revnimi. Ljudje, ki so bolj premožni, si lahko dokupijo tiste storitve, ki presegajo obseg, ki jim pripada iz zavarovanja po Zakonu o dolgotrajni oskrbi. Tisti z manj dohodki in premoženja pa bi lahko v tem primeru koristili storitve zgolj v obsegu, ki jim pripada po Zakonu o dolgotrajni oskrbi. Obstaja torej tveganje, da bi del njihovih potreb zaradi nezmožnosti plačila za dodatne storitve ostal nenaslovljen. S tem ko pomoč na domu izvzamemo kot primerljivo pravico pa bodo tudi ljudje z manj dohodki lahko koristili kombinacijo DO s storitvami pomoči na domu, če bodo njihove potrebe presegale obseg ur storitev, ki jim pripada po zakonu, saj zakonodaja na področju socialnega varstva ureja oprostitev plačila socialnovarstvenih storitev za materialno ogrožene posameznike.</w:t>
      </w:r>
    </w:p>
    <w:p w14:paraId="1EEDCC63" w14:textId="10E29EFE" w:rsidR="002465AD" w:rsidRDefault="002465AD" w:rsidP="002465AD">
      <w:pPr>
        <w:jc w:val="both"/>
      </w:pPr>
    </w:p>
    <w:p w14:paraId="23C6AB70" w14:textId="77777777" w:rsidR="002465AD" w:rsidRDefault="002465AD" w:rsidP="002465AD">
      <w:pPr>
        <w:jc w:val="both"/>
      </w:pPr>
      <w:r>
        <w:t>Drugi razlogi, pa so tudi v kombinaciji storitev, ki jih uporabniki potrebujejo. Že zdaj na primer veliko uporabnikov kombinira različne storitve, kot so na primer dnevno varstvo in pomoč na domu, zato da lahko čim bolj pokrijejo potrebe, ki jih imajo, in na ta način tudi lažje prilagodijo storitve svoji specifični življenjski situaciji. S to rešitvijo lahko pomembno podpremo tudi delo oskrbovalca družinskega člana in boljše naslovimo potrebe uporabnika, ki koristi pravico do oskrbovalca družinskega člana, prispevamo pa tudi k širjenju mreže uporabnika (manjša izolacija družine, oskrba ni zgolj s strani ODČ).</w:t>
      </w:r>
    </w:p>
    <w:p w14:paraId="17ABA761" w14:textId="77777777" w:rsidR="002465AD" w:rsidRDefault="002465AD" w:rsidP="002465AD">
      <w:pPr>
        <w:jc w:val="both"/>
      </w:pPr>
    </w:p>
    <w:p w14:paraId="2F40F6DA" w14:textId="77777777" w:rsidR="002465AD" w:rsidRDefault="002465AD" w:rsidP="002465AD">
      <w:pPr>
        <w:jc w:val="both"/>
      </w:pPr>
      <w:r>
        <w:t>Pri spremembi drugega odstavka smo bolj jasno opredelili kdaj lahko zavarovana oseba začne koristi pravico do DO.</w:t>
      </w:r>
    </w:p>
    <w:p w14:paraId="6A4ACF07" w14:textId="77777777" w:rsidR="002465AD" w:rsidRDefault="002465AD" w:rsidP="002465AD">
      <w:pPr>
        <w:jc w:val="both"/>
      </w:pPr>
    </w:p>
    <w:p w14:paraId="52F52478" w14:textId="77777777" w:rsidR="002465AD" w:rsidRDefault="002465AD" w:rsidP="002465AD">
      <w:pPr>
        <w:jc w:val="both"/>
      </w:pPr>
      <w:r>
        <w:t>Pri spremembi tretjega odstavka smo črtali tretjo alinejo in izbrisali besedilo v napovednem stavku, ki govori o drugi alineji.</w:t>
      </w:r>
    </w:p>
    <w:p w14:paraId="21850323" w14:textId="77777777" w:rsidR="002465AD" w:rsidRDefault="002465AD" w:rsidP="002465AD">
      <w:pPr>
        <w:jc w:val="both"/>
      </w:pPr>
    </w:p>
    <w:p w14:paraId="06D60CA4" w14:textId="77777777" w:rsidR="002465AD" w:rsidRDefault="002465AD" w:rsidP="002465AD">
      <w:pPr>
        <w:jc w:val="both"/>
      </w:pPr>
      <w:r>
        <w:t>Pri spremembi osmega odstavka gre za uskladitev z devetim odstavkom, ki določa, da zavarovana oseba ni upravičena do denarnega prejemka, če v državi, v kateri dejansko biva, prejema primerljive storitve oziroma prejemke za enak namen.</w:t>
      </w:r>
    </w:p>
    <w:p w14:paraId="5CAFA886" w14:textId="77777777" w:rsidR="002465AD" w:rsidRDefault="002465AD" w:rsidP="002465AD">
      <w:pPr>
        <w:jc w:val="both"/>
        <w:rPr>
          <w:b/>
        </w:rPr>
      </w:pPr>
    </w:p>
    <w:p w14:paraId="59E0F851" w14:textId="77777777" w:rsidR="002465AD" w:rsidRPr="00892C5E" w:rsidRDefault="002465AD" w:rsidP="002465AD">
      <w:pPr>
        <w:jc w:val="both"/>
        <w:rPr>
          <w:b/>
          <w:u w:val="single"/>
        </w:rPr>
      </w:pPr>
      <w:r w:rsidRPr="00892C5E">
        <w:rPr>
          <w:b/>
          <w:u w:val="single"/>
        </w:rPr>
        <w:t>K 12. členu</w:t>
      </w:r>
    </w:p>
    <w:p w14:paraId="26A31AE3" w14:textId="77777777" w:rsidR="002465AD" w:rsidRDefault="002465AD" w:rsidP="002465AD">
      <w:pPr>
        <w:jc w:val="both"/>
      </w:pPr>
      <w:r>
        <w:lastRenderedPageBreak/>
        <w:t xml:space="preserve">Doda se nov prvi odstavek, ki se glasi: </w:t>
      </w:r>
    </w:p>
    <w:p w14:paraId="5A4B39AD" w14:textId="77777777" w:rsidR="002465AD" w:rsidRDefault="002465AD" w:rsidP="002465AD">
      <w:pPr>
        <w:jc w:val="both"/>
      </w:pPr>
    </w:p>
    <w:p w14:paraId="12F07911" w14:textId="77777777" w:rsidR="002465AD" w:rsidRDefault="002465AD" w:rsidP="002465AD">
      <w:pPr>
        <w:jc w:val="both"/>
      </w:pPr>
      <w:r>
        <w:t>»(1) S kategorijo DO se določa obseg pravic, do katerih je zavarovana oseba upravičena na podlagi ocene upravičenosti:«.</w:t>
      </w:r>
    </w:p>
    <w:p w14:paraId="2E614523" w14:textId="77777777" w:rsidR="002465AD" w:rsidRDefault="002465AD" w:rsidP="002465AD">
      <w:pPr>
        <w:jc w:val="both"/>
      </w:pPr>
      <w:r>
        <w:t>Dosedanji prvi odstavek postane drugi odstavek.</w:t>
      </w:r>
    </w:p>
    <w:p w14:paraId="64A61FE3" w14:textId="77777777" w:rsidR="002465AD" w:rsidRDefault="002465AD" w:rsidP="002465AD">
      <w:pPr>
        <w:jc w:val="both"/>
      </w:pPr>
      <w:r>
        <w:t>V drugem odstavku, ki postane tretji odstavek se beseda »oddaje« nadomesti z besedilom: »vložitve«.</w:t>
      </w:r>
    </w:p>
    <w:p w14:paraId="54222EF1" w14:textId="77777777" w:rsidR="002465AD" w:rsidRDefault="002465AD" w:rsidP="002465AD">
      <w:pPr>
        <w:jc w:val="both"/>
      </w:pPr>
    </w:p>
    <w:p w14:paraId="3E6FA779" w14:textId="77777777" w:rsidR="002465AD" w:rsidRDefault="002465AD" w:rsidP="002465AD">
      <w:pPr>
        <w:jc w:val="both"/>
      </w:pPr>
      <w:r>
        <w:t>Tretji in četrti odstavek postaneta četrti in peti odstavek.</w:t>
      </w:r>
    </w:p>
    <w:p w14:paraId="5C789137" w14:textId="77777777" w:rsidR="002465AD" w:rsidRDefault="002465AD" w:rsidP="002465AD">
      <w:pPr>
        <w:jc w:val="both"/>
        <w:rPr>
          <w:b/>
        </w:rPr>
      </w:pPr>
    </w:p>
    <w:p w14:paraId="1867D708" w14:textId="77777777" w:rsidR="002465AD" w:rsidRDefault="002465AD" w:rsidP="002465AD">
      <w:pPr>
        <w:jc w:val="both"/>
        <w:rPr>
          <w:b/>
        </w:rPr>
      </w:pPr>
      <w:r>
        <w:rPr>
          <w:b/>
        </w:rPr>
        <w:t>Obrazložitev:</w:t>
      </w:r>
    </w:p>
    <w:p w14:paraId="62B0FE88" w14:textId="77777777" w:rsidR="002465AD" w:rsidRDefault="002465AD" w:rsidP="002465AD">
      <w:pPr>
        <w:jc w:val="both"/>
      </w:pPr>
      <w:r>
        <w:t>Z vidika jasnosti je določba, ki ureja kategorije DO, spremenjena tako, da najprej opredeli, kaj kategoriziranje sploh pomeni.</w:t>
      </w:r>
    </w:p>
    <w:p w14:paraId="3B21A330" w14:textId="77777777" w:rsidR="002465AD" w:rsidRDefault="002465AD" w:rsidP="002465AD">
      <w:pPr>
        <w:jc w:val="both"/>
      </w:pPr>
    </w:p>
    <w:p w14:paraId="147E44FA" w14:textId="77777777" w:rsidR="002465AD" w:rsidRDefault="002465AD" w:rsidP="002465AD">
      <w:pPr>
        <w:jc w:val="both"/>
      </w:pPr>
      <w:r>
        <w:t>V drugem odstavku se zamenja beseda oddaje z besedo vložitve.</w:t>
      </w:r>
    </w:p>
    <w:p w14:paraId="4B28EACF" w14:textId="77777777" w:rsidR="002465AD" w:rsidRDefault="002465AD" w:rsidP="002465AD">
      <w:pPr>
        <w:jc w:val="both"/>
      </w:pPr>
    </w:p>
    <w:p w14:paraId="7BC4E5AE" w14:textId="77777777" w:rsidR="002465AD" w:rsidRPr="00892C5E" w:rsidRDefault="002465AD" w:rsidP="002465AD">
      <w:pPr>
        <w:jc w:val="both"/>
        <w:rPr>
          <w:b/>
          <w:u w:val="single"/>
        </w:rPr>
      </w:pPr>
      <w:r w:rsidRPr="00892C5E">
        <w:rPr>
          <w:b/>
          <w:u w:val="single"/>
        </w:rPr>
        <w:t>K 13. členu</w:t>
      </w:r>
    </w:p>
    <w:p w14:paraId="4BAC4649" w14:textId="77777777" w:rsidR="002465AD" w:rsidRDefault="002465AD" w:rsidP="002465AD">
      <w:pPr>
        <w:jc w:val="both"/>
      </w:pPr>
      <w:r>
        <w:t xml:space="preserve">V drugem odstavku se besedilo »zakoniti zastopnik« nadomesti z besedilom »skrbnik, skrbnik za posebni primer ali pooblaščenec«. </w:t>
      </w:r>
    </w:p>
    <w:p w14:paraId="2B1144F3" w14:textId="77777777" w:rsidR="002465AD" w:rsidRDefault="002465AD" w:rsidP="002465AD">
      <w:pPr>
        <w:jc w:val="both"/>
      </w:pPr>
    </w:p>
    <w:p w14:paraId="508EDD5E" w14:textId="77777777" w:rsidR="002465AD" w:rsidRDefault="002465AD" w:rsidP="002465AD">
      <w:pPr>
        <w:jc w:val="both"/>
      </w:pPr>
      <w:r>
        <w:t>V tretjem odstavku se besedilo »iz prejšnjega odstavka« nadomesti z besedilom »iz prvega odstavka«.</w:t>
      </w:r>
    </w:p>
    <w:p w14:paraId="13CF36BE" w14:textId="77777777" w:rsidR="002465AD" w:rsidRDefault="002465AD" w:rsidP="002465AD">
      <w:pPr>
        <w:jc w:val="both"/>
      </w:pPr>
    </w:p>
    <w:p w14:paraId="0F73D777" w14:textId="77777777" w:rsidR="002465AD" w:rsidRDefault="002465AD" w:rsidP="002465AD">
      <w:pPr>
        <w:jc w:val="both"/>
      </w:pPr>
      <w:r>
        <w:t>V četrtem odstavku se besedilo »prejšnjega odstavka« nadomesti z besedilom »tretjega odstavka«.</w:t>
      </w:r>
    </w:p>
    <w:p w14:paraId="6A1DABCC" w14:textId="77777777" w:rsidR="002465AD" w:rsidRDefault="002465AD" w:rsidP="002465AD">
      <w:pPr>
        <w:jc w:val="both"/>
        <w:rPr>
          <w:b/>
        </w:rPr>
      </w:pPr>
    </w:p>
    <w:p w14:paraId="0F549A76" w14:textId="77777777" w:rsidR="002465AD" w:rsidRDefault="002465AD" w:rsidP="002465AD">
      <w:pPr>
        <w:jc w:val="both"/>
      </w:pPr>
      <w:r>
        <w:rPr>
          <w:b/>
        </w:rPr>
        <w:t>Obrazložitev:</w:t>
      </w:r>
    </w:p>
    <w:p w14:paraId="3BB6632E" w14:textId="77777777" w:rsidR="002465AD" w:rsidRDefault="002465AD" w:rsidP="002465AD">
      <w:pPr>
        <w:jc w:val="both"/>
      </w:pPr>
      <w:r>
        <w:t xml:space="preserve">Zaradi poenotenja besedila se nadomesti zakoniti zastopnik z skrbnikom, skrbnikom za poseben primer ali pooblaščencem. </w:t>
      </w:r>
    </w:p>
    <w:p w14:paraId="5F07AC08" w14:textId="77777777" w:rsidR="002465AD" w:rsidRDefault="002465AD" w:rsidP="002465AD">
      <w:pPr>
        <w:jc w:val="both"/>
      </w:pPr>
    </w:p>
    <w:p w14:paraId="445FA452" w14:textId="77777777" w:rsidR="002465AD" w:rsidRDefault="002465AD" w:rsidP="002465AD">
      <w:pPr>
        <w:jc w:val="both"/>
      </w:pPr>
      <w:r>
        <w:t>Upoštevajoč nomotehnične smernice se besedilom iz prejšnjega odstavka nadomesti z besedilom iz prvega odstavka. Prav tako se nadomesti besedilo prejšnjega odstavka z besedilom tretjega odstavka.</w:t>
      </w:r>
    </w:p>
    <w:p w14:paraId="242FA978" w14:textId="77777777" w:rsidR="002465AD" w:rsidRDefault="002465AD" w:rsidP="002465AD">
      <w:pPr>
        <w:jc w:val="both"/>
        <w:rPr>
          <w:b/>
        </w:rPr>
      </w:pPr>
    </w:p>
    <w:p w14:paraId="5385259A" w14:textId="77777777" w:rsidR="002465AD" w:rsidRPr="00892C5E" w:rsidRDefault="002465AD" w:rsidP="002465AD">
      <w:pPr>
        <w:jc w:val="both"/>
        <w:rPr>
          <w:b/>
          <w:u w:val="single"/>
        </w:rPr>
      </w:pPr>
      <w:r w:rsidRPr="00892C5E">
        <w:rPr>
          <w:b/>
          <w:u w:val="single"/>
        </w:rPr>
        <w:t>K 14. členu</w:t>
      </w:r>
    </w:p>
    <w:p w14:paraId="360069F3" w14:textId="60FA1F03" w:rsidR="002465AD" w:rsidRDefault="002465AD" w:rsidP="002465AD">
      <w:pPr>
        <w:jc w:val="both"/>
      </w:pPr>
      <w:r>
        <w:t>Peti odstavek se spremeni tako</w:t>
      </w:r>
      <w:r w:rsidR="00914BB3">
        <w:t>,</w:t>
      </w:r>
      <w:r>
        <w:t xml:space="preserve"> da se glasi:</w:t>
      </w:r>
    </w:p>
    <w:p w14:paraId="48ED636C" w14:textId="77777777" w:rsidR="002465AD" w:rsidRDefault="002465AD" w:rsidP="002465AD">
      <w:pPr>
        <w:jc w:val="both"/>
      </w:pPr>
    </w:p>
    <w:p w14:paraId="560BFF66" w14:textId="53BBDD20" w:rsidR="002465AD" w:rsidRDefault="002465AD" w:rsidP="002465AD">
      <w:pPr>
        <w:jc w:val="both"/>
      </w:pPr>
      <w:r>
        <w:t>»(5) Podrobnejšo vsebino storitev DO</w:t>
      </w:r>
      <w:r w:rsidR="00914BB3">
        <w:t>,</w:t>
      </w:r>
      <w:r>
        <w:t xml:space="preserve"> s katerimi se udejanjajo pravice do DO in način njihovega izvajanja določi minister.«</w:t>
      </w:r>
    </w:p>
    <w:p w14:paraId="2551CBBD" w14:textId="77777777" w:rsidR="002465AD" w:rsidRDefault="002465AD" w:rsidP="002465AD">
      <w:pPr>
        <w:jc w:val="both"/>
      </w:pPr>
    </w:p>
    <w:p w14:paraId="4E01E9C6" w14:textId="77777777" w:rsidR="002465AD" w:rsidRDefault="002465AD" w:rsidP="002465AD">
      <w:pPr>
        <w:jc w:val="both"/>
      </w:pPr>
      <w:r>
        <w:t xml:space="preserve">Sedmi in osmi odstavek se spremenita tako, da se glasita: </w:t>
      </w:r>
    </w:p>
    <w:p w14:paraId="3A724226" w14:textId="77777777" w:rsidR="002465AD" w:rsidRDefault="002465AD" w:rsidP="002465AD">
      <w:pPr>
        <w:jc w:val="both"/>
      </w:pPr>
    </w:p>
    <w:p w14:paraId="4C6070E3" w14:textId="77777777" w:rsidR="002465AD" w:rsidRDefault="002465AD" w:rsidP="002465AD">
      <w:pPr>
        <w:jc w:val="both"/>
      </w:pPr>
      <w:r>
        <w:t>»(7) Izhodišča za oblikovanje cen urne postavke storitev DO in drugih storitev iz petega odstavka tega člena in cen urne postavke storitev iz prve alineje 31. člena oblikuje minister.</w:t>
      </w:r>
    </w:p>
    <w:p w14:paraId="2AD7A070" w14:textId="77777777" w:rsidR="002465AD" w:rsidRDefault="002465AD" w:rsidP="002465AD">
      <w:pPr>
        <w:jc w:val="both"/>
      </w:pPr>
    </w:p>
    <w:p w14:paraId="2D32B8B6" w14:textId="77777777" w:rsidR="002465AD" w:rsidRDefault="002465AD" w:rsidP="002465AD">
      <w:pPr>
        <w:jc w:val="both"/>
      </w:pPr>
      <w:r>
        <w:t>(8) Minister posreduje izhodišča za oblikovanje cen urne postavke storitev iz prejšnjega odstavka ZZZS, ki na podlagi izhodišč pripravi predlog cen urne postavke storitev DO. Ceno urne postavke za storitve DO sprejme minister in objavi na spletni strani ministrstva enkrat letno, v mesecu februarju tekočega leta. Nove cene storitev iz tega odstavka začnejo veljati s 1. dnem naslednjega meseca po uveljavitvi akta, ki določa novo ceno storitev.«.</w:t>
      </w:r>
    </w:p>
    <w:p w14:paraId="0DE4F7A9" w14:textId="77777777" w:rsidR="002465AD" w:rsidRDefault="002465AD" w:rsidP="002465AD">
      <w:pPr>
        <w:jc w:val="both"/>
        <w:rPr>
          <w:b/>
        </w:rPr>
      </w:pPr>
    </w:p>
    <w:p w14:paraId="23FDC432" w14:textId="77777777" w:rsidR="002465AD" w:rsidRDefault="002465AD" w:rsidP="002465AD">
      <w:pPr>
        <w:jc w:val="both"/>
      </w:pPr>
      <w:r>
        <w:rPr>
          <w:b/>
        </w:rPr>
        <w:t>Obrazložitev:</w:t>
      </w:r>
    </w:p>
    <w:p w14:paraId="595C75AC" w14:textId="77777777" w:rsidR="002465AD" w:rsidRDefault="002465AD" w:rsidP="002465AD">
      <w:pPr>
        <w:jc w:val="both"/>
      </w:pPr>
      <w:r>
        <w:lastRenderedPageBreak/>
        <w:t xml:space="preserve">S spremembo petega odstavka se pojasnjuje, da je vsebina storitev DO opredeljena z zakonom, s podzakonskim aktom pa se določi natančnejšo vsebino in način izvajanja storitev in ne dodatnega nabora storitev. </w:t>
      </w:r>
    </w:p>
    <w:p w14:paraId="4B1B3A93" w14:textId="77777777" w:rsidR="002465AD" w:rsidRDefault="002465AD" w:rsidP="002465AD">
      <w:pPr>
        <w:jc w:val="both"/>
      </w:pPr>
    </w:p>
    <w:p w14:paraId="6EA2F33D" w14:textId="77777777" w:rsidR="002465AD" w:rsidRDefault="002465AD" w:rsidP="002465AD">
      <w:pPr>
        <w:jc w:val="both"/>
      </w:pPr>
      <w:r>
        <w:t>Sprememba sedmega in osmega odstavka 14. člena ZDOsk-1 je potrebna zaradi jasne dikcije nabora storitev DO in drugih storitev, ki bodo opredeljene v prilogi Pravilnika o storitvah dolgotrajne oskrbe in ceni storitev. S tem bo zagotovljena tudi pravna podlaga za njihovo izplačevanje, saj druge storitve niso predmet posega v pravico upravičenca DO. Te druge storitve so npr. naslednje: storitev prvega in ponovnega obiska koordinatorja DO, storitev priprave osebnega načrta, storitev priprave na izvedbo storitev DO. Dodatno te storitve ne bi smele posegati v obseg pravice do DO.</w:t>
      </w:r>
    </w:p>
    <w:p w14:paraId="7C5A6331" w14:textId="77777777" w:rsidR="002465AD" w:rsidRDefault="002465AD" w:rsidP="002465AD">
      <w:pPr>
        <w:jc w:val="both"/>
      </w:pPr>
    </w:p>
    <w:p w14:paraId="329C4EB4" w14:textId="77777777" w:rsidR="002465AD" w:rsidRPr="00892C5E" w:rsidRDefault="002465AD" w:rsidP="002465AD">
      <w:pPr>
        <w:jc w:val="both"/>
        <w:rPr>
          <w:b/>
          <w:u w:val="single"/>
        </w:rPr>
      </w:pPr>
      <w:r w:rsidRPr="00892C5E">
        <w:rPr>
          <w:b/>
          <w:u w:val="single"/>
        </w:rPr>
        <w:t>K 15. členu</w:t>
      </w:r>
    </w:p>
    <w:p w14:paraId="31842BA1" w14:textId="77777777" w:rsidR="002465AD" w:rsidRDefault="002465AD" w:rsidP="002465AD">
      <w:pPr>
        <w:jc w:val="both"/>
      </w:pPr>
      <w:r>
        <w:t>V prvem odstavku se črtata vejica in besedilo: »ki je vpisan v register izvajalcev DO,«.</w:t>
      </w:r>
    </w:p>
    <w:p w14:paraId="368A89F8" w14:textId="77777777" w:rsidR="002465AD" w:rsidRDefault="002465AD" w:rsidP="002465AD">
      <w:pPr>
        <w:jc w:val="both"/>
      </w:pPr>
    </w:p>
    <w:p w14:paraId="7BDBB7B2" w14:textId="77777777" w:rsidR="002465AD" w:rsidRDefault="002465AD" w:rsidP="002465AD">
      <w:pPr>
        <w:jc w:val="both"/>
      </w:pPr>
      <w:r>
        <w:t>V drugem odstavku se črta besedilo: », in sicer v obliki dnevne DO brez namestitve ali celodnevne DO z namestitvijo.«.</w:t>
      </w:r>
    </w:p>
    <w:p w14:paraId="3723283E" w14:textId="77777777" w:rsidR="002465AD" w:rsidRDefault="002465AD" w:rsidP="002465AD">
      <w:pPr>
        <w:jc w:val="both"/>
      </w:pPr>
    </w:p>
    <w:p w14:paraId="5ACBA0AC" w14:textId="77777777" w:rsidR="002465AD" w:rsidRDefault="002465AD" w:rsidP="002465AD">
      <w:pPr>
        <w:jc w:val="both"/>
      </w:pPr>
      <w:r>
        <w:t>V tretjem odstavku se črta beseda: »lahko«.</w:t>
      </w:r>
    </w:p>
    <w:p w14:paraId="50DFD1A2" w14:textId="77777777" w:rsidR="002465AD" w:rsidRDefault="002465AD" w:rsidP="002465AD">
      <w:pPr>
        <w:jc w:val="both"/>
        <w:rPr>
          <w:b/>
        </w:rPr>
      </w:pPr>
    </w:p>
    <w:p w14:paraId="357A03F3" w14:textId="77777777" w:rsidR="002465AD" w:rsidRDefault="002465AD" w:rsidP="002465AD">
      <w:pPr>
        <w:jc w:val="both"/>
        <w:rPr>
          <w:b/>
        </w:rPr>
      </w:pPr>
      <w:r>
        <w:rPr>
          <w:b/>
        </w:rPr>
        <w:t>Obrazložitev:</w:t>
      </w:r>
    </w:p>
    <w:p w14:paraId="24F661C9" w14:textId="77777777" w:rsidR="002465AD" w:rsidRDefault="002465AD" w:rsidP="002465AD">
      <w:pPr>
        <w:jc w:val="both"/>
      </w:pPr>
      <w:r>
        <w:t>Pogoj o vpisu v register je prestavljen v 60. člen, ki ureja pogoje za opravljanje DO.</w:t>
      </w:r>
    </w:p>
    <w:p w14:paraId="1B123410" w14:textId="77777777" w:rsidR="002465AD" w:rsidRDefault="002465AD" w:rsidP="002465AD">
      <w:pPr>
        <w:jc w:val="both"/>
      </w:pPr>
    </w:p>
    <w:p w14:paraId="24640DB3" w14:textId="77777777" w:rsidR="002465AD" w:rsidRDefault="002465AD" w:rsidP="002465AD">
      <w:pPr>
        <w:jc w:val="both"/>
      </w:pPr>
      <w:r>
        <w:t>Pravica iz drugega odstavka je že opredeljena kot oblika nedenarne pravice.</w:t>
      </w:r>
    </w:p>
    <w:p w14:paraId="2D6E553C" w14:textId="77777777" w:rsidR="002465AD" w:rsidRDefault="002465AD" w:rsidP="002465AD">
      <w:pPr>
        <w:jc w:val="both"/>
      </w:pPr>
    </w:p>
    <w:p w14:paraId="7CC8A407" w14:textId="77777777" w:rsidR="002465AD" w:rsidRDefault="002465AD" w:rsidP="002465AD">
      <w:pPr>
        <w:jc w:val="both"/>
      </w:pPr>
      <w:r>
        <w:t>S črtanjem besede »lahko« se odpravlja dvoumnost glede tega, ali pravica pripada ali, da torej ni odvisna od diskrecije pristojnega organa.</w:t>
      </w:r>
    </w:p>
    <w:p w14:paraId="38499A74" w14:textId="77777777" w:rsidR="002465AD" w:rsidRDefault="002465AD" w:rsidP="002465AD">
      <w:pPr>
        <w:jc w:val="both"/>
      </w:pPr>
    </w:p>
    <w:p w14:paraId="7AB71BFE" w14:textId="77777777" w:rsidR="002465AD" w:rsidRPr="00892C5E" w:rsidRDefault="002465AD" w:rsidP="002465AD">
      <w:pPr>
        <w:jc w:val="both"/>
        <w:rPr>
          <w:b/>
          <w:u w:val="single"/>
        </w:rPr>
      </w:pPr>
      <w:r w:rsidRPr="00892C5E">
        <w:rPr>
          <w:b/>
          <w:u w:val="single"/>
        </w:rPr>
        <w:t>K 16. členu</w:t>
      </w:r>
    </w:p>
    <w:p w14:paraId="5DB9E6E4" w14:textId="77777777" w:rsidR="002465AD" w:rsidRDefault="002465AD" w:rsidP="002465AD">
      <w:pPr>
        <w:jc w:val="both"/>
      </w:pPr>
      <w:r>
        <w:t xml:space="preserve">V četrtem odstavku se besedilo spremeni, tako da se glasi: </w:t>
      </w:r>
    </w:p>
    <w:p w14:paraId="3FDBB057" w14:textId="77777777" w:rsidR="002465AD" w:rsidRDefault="002465AD" w:rsidP="002465AD">
      <w:pPr>
        <w:jc w:val="both"/>
      </w:pPr>
    </w:p>
    <w:p w14:paraId="6A08C894" w14:textId="77777777" w:rsidR="002465AD" w:rsidRDefault="002465AD" w:rsidP="002465AD">
      <w:pPr>
        <w:jc w:val="both"/>
      </w:pPr>
      <w:r>
        <w:t>»(4) Plačilo pravic iz tega člena izvede ZZZS z neposrednim plačilom izvedenih storitev DO izvajalcu DO. Če uporabnik začasno prejema denarni prejemek, ZZZS denarni prejemek nakaže uporabniku.«.</w:t>
      </w:r>
    </w:p>
    <w:p w14:paraId="6E03C0D6" w14:textId="77777777" w:rsidR="002465AD" w:rsidRDefault="002465AD" w:rsidP="002465AD">
      <w:pPr>
        <w:jc w:val="both"/>
        <w:rPr>
          <w:b/>
        </w:rPr>
      </w:pPr>
    </w:p>
    <w:p w14:paraId="2109C13D" w14:textId="77777777" w:rsidR="002465AD" w:rsidRDefault="002465AD" w:rsidP="002465AD">
      <w:pPr>
        <w:jc w:val="both"/>
        <w:rPr>
          <w:b/>
        </w:rPr>
      </w:pPr>
      <w:r>
        <w:rPr>
          <w:b/>
        </w:rPr>
        <w:t>Obrazložitev:</w:t>
      </w:r>
    </w:p>
    <w:p w14:paraId="0E46FF6E" w14:textId="77777777" w:rsidR="002465AD" w:rsidRDefault="002465AD" w:rsidP="002465AD">
      <w:pPr>
        <w:jc w:val="both"/>
      </w:pPr>
      <w:r>
        <w:t xml:space="preserve">S spremembo odstavka odpravimo nepravilnost, saj se je odstavek prej nanašal na upravičenca, čeprav, bi se mogla nanašati na uporabnika, kot to definira 5. člen tega zakona. </w:t>
      </w:r>
    </w:p>
    <w:p w14:paraId="54C1D043" w14:textId="77777777" w:rsidR="002465AD" w:rsidRDefault="002465AD" w:rsidP="002465AD">
      <w:pPr>
        <w:jc w:val="both"/>
      </w:pPr>
    </w:p>
    <w:p w14:paraId="2A5F881D" w14:textId="77777777" w:rsidR="002465AD" w:rsidRPr="00892C5E" w:rsidRDefault="002465AD" w:rsidP="002465AD">
      <w:pPr>
        <w:jc w:val="both"/>
        <w:rPr>
          <w:b/>
          <w:u w:val="single"/>
        </w:rPr>
      </w:pPr>
      <w:r w:rsidRPr="00892C5E">
        <w:rPr>
          <w:b/>
          <w:u w:val="single"/>
        </w:rPr>
        <w:t>K naslovu 4. oddelka</w:t>
      </w:r>
    </w:p>
    <w:p w14:paraId="3D08C1E8" w14:textId="77777777" w:rsidR="002465AD" w:rsidRDefault="002465AD" w:rsidP="002465AD">
      <w:pPr>
        <w:jc w:val="both"/>
      </w:pPr>
      <w:r>
        <w:t>Naslov 4. oddelka se spremeni tako, da se glasi: »4. oddelek: denarne pravice do DO«.</w:t>
      </w:r>
    </w:p>
    <w:p w14:paraId="1403C670" w14:textId="77777777" w:rsidR="002465AD" w:rsidRDefault="002465AD" w:rsidP="002465AD">
      <w:pPr>
        <w:jc w:val="both"/>
        <w:rPr>
          <w:b/>
        </w:rPr>
      </w:pPr>
    </w:p>
    <w:p w14:paraId="6FE07267" w14:textId="77777777" w:rsidR="002465AD" w:rsidRDefault="002465AD" w:rsidP="002465AD">
      <w:pPr>
        <w:jc w:val="both"/>
        <w:rPr>
          <w:b/>
        </w:rPr>
      </w:pPr>
      <w:r>
        <w:rPr>
          <w:b/>
        </w:rPr>
        <w:t>Obrazložitev:</w:t>
      </w:r>
    </w:p>
    <w:p w14:paraId="1091D0B5" w14:textId="77777777" w:rsidR="002465AD" w:rsidRDefault="002465AD" w:rsidP="002465AD">
      <w:pPr>
        <w:jc w:val="both"/>
      </w:pPr>
      <w:r>
        <w:t>Amandma sledi mnenju ZPS.</w:t>
      </w:r>
    </w:p>
    <w:p w14:paraId="450069D3" w14:textId="77777777" w:rsidR="002465AD" w:rsidRDefault="002465AD" w:rsidP="002465AD">
      <w:pPr>
        <w:jc w:val="both"/>
      </w:pPr>
    </w:p>
    <w:p w14:paraId="3BE894BA" w14:textId="77777777" w:rsidR="002465AD" w:rsidRPr="00892C5E" w:rsidRDefault="002465AD" w:rsidP="002465AD">
      <w:pPr>
        <w:jc w:val="both"/>
        <w:rPr>
          <w:b/>
          <w:u w:val="single"/>
        </w:rPr>
      </w:pPr>
      <w:r w:rsidRPr="00892C5E">
        <w:rPr>
          <w:b/>
          <w:u w:val="single"/>
        </w:rPr>
        <w:t>K 17. členu</w:t>
      </w:r>
    </w:p>
    <w:p w14:paraId="649E6B93" w14:textId="77777777" w:rsidR="002465AD" w:rsidRDefault="002465AD" w:rsidP="002465AD">
      <w:pPr>
        <w:jc w:val="both"/>
      </w:pPr>
      <w:r>
        <w:t>Prvi odstavek se črta. Dosedanji drugi do četrti odstavek postanejo prvi do tretji odstavek.</w:t>
      </w:r>
    </w:p>
    <w:p w14:paraId="2C91D599" w14:textId="77777777" w:rsidR="002465AD" w:rsidRDefault="002465AD" w:rsidP="002465AD">
      <w:pPr>
        <w:jc w:val="both"/>
        <w:rPr>
          <w:b/>
        </w:rPr>
      </w:pPr>
    </w:p>
    <w:p w14:paraId="71BC1756" w14:textId="77777777" w:rsidR="002465AD" w:rsidRDefault="002465AD" w:rsidP="002465AD">
      <w:pPr>
        <w:jc w:val="both"/>
        <w:rPr>
          <w:b/>
        </w:rPr>
      </w:pPr>
      <w:r>
        <w:rPr>
          <w:b/>
        </w:rPr>
        <w:t>Obrazložitev:</w:t>
      </w:r>
    </w:p>
    <w:p w14:paraId="57D82664" w14:textId="77777777" w:rsidR="002465AD" w:rsidRDefault="002465AD" w:rsidP="002465AD">
      <w:pPr>
        <w:jc w:val="both"/>
      </w:pPr>
      <w:r>
        <w:t>Amandma sledi mnenju ZPS, ki prvi odstavek šteje za nepotreben tj. odvečen, saj možnost koriščenja pravice denarnega prejemka jasno izhaja iz opredelitve pravic v 10. členu.</w:t>
      </w:r>
    </w:p>
    <w:p w14:paraId="1A45B6C1" w14:textId="77777777" w:rsidR="002465AD" w:rsidRDefault="002465AD" w:rsidP="002465AD">
      <w:pPr>
        <w:jc w:val="both"/>
      </w:pPr>
    </w:p>
    <w:p w14:paraId="0801C686" w14:textId="77777777" w:rsidR="002465AD" w:rsidRPr="00892C5E" w:rsidRDefault="002465AD" w:rsidP="002465AD">
      <w:pPr>
        <w:jc w:val="both"/>
        <w:rPr>
          <w:b/>
          <w:u w:val="single"/>
        </w:rPr>
      </w:pPr>
      <w:r w:rsidRPr="00892C5E">
        <w:rPr>
          <w:b/>
          <w:u w:val="single"/>
        </w:rPr>
        <w:t>K 18. členu</w:t>
      </w:r>
    </w:p>
    <w:p w14:paraId="4729BACD" w14:textId="77777777" w:rsidR="002465AD" w:rsidRDefault="002465AD" w:rsidP="002465AD">
      <w:pPr>
        <w:jc w:val="both"/>
      </w:pPr>
      <w:r>
        <w:lastRenderedPageBreak/>
        <w:t>Besedilo »Oskrbovalec družinskega člana je oseba, ki uporabniku iz 4. in 5. kategorije DO iz prvega odstavka 12. člena tega zakona nudi storitve DO na domu uporabnika v skladu s tem zakonom.« se nadomesti z besedilom »Oskrbovalec družinskega člana je oseba, ki jo izbere uporabnik iz 4. in 5. kategorije DO iz prvega odstavka 12. člena tega zakona za nudenje storitve DO na domu uporabnika v skladu s tem zakonom.«.</w:t>
      </w:r>
    </w:p>
    <w:p w14:paraId="26F02630" w14:textId="77777777" w:rsidR="002465AD" w:rsidRDefault="002465AD" w:rsidP="002465AD">
      <w:pPr>
        <w:jc w:val="both"/>
        <w:rPr>
          <w:b/>
        </w:rPr>
      </w:pPr>
    </w:p>
    <w:p w14:paraId="65F5BF80" w14:textId="77777777" w:rsidR="002465AD" w:rsidRDefault="002465AD" w:rsidP="002465AD">
      <w:pPr>
        <w:jc w:val="both"/>
        <w:rPr>
          <w:b/>
        </w:rPr>
      </w:pPr>
      <w:r>
        <w:rPr>
          <w:b/>
        </w:rPr>
        <w:t>Obrazložitev:</w:t>
      </w:r>
    </w:p>
    <w:p w14:paraId="1FC076F5" w14:textId="77777777" w:rsidR="002465AD" w:rsidRDefault="002465AD" w:rsidP="002465AD">
      <w:pPr>
        <w:jc w:val="both"/>
      </w:pPr>
      <w:r>
        <w:t>Amandma sledi mnenju Zagovornika načela enakosti.</w:t>
      </w:r>
    </w:p>
    <w:p w14:paraId="35A0463C" w14:textId="77777777" w:rsidR="002465AD" w:rsidRDefault="002465AD" w:rsidP="002465AD">
      <w:pPr>
        <w:jc w:val="both"/>
      </w:pPr>
    </w:p>
    <w:p w14:paraId="60B32C3C" w14:textId="4CFEB65A" w:rsidR="002465AD" w:rsidRPr="00892C5E" w:rsidRDefault="002465AD" w:rsidP="002465AD">
      <w:pPr>
        <w:jc w:val="both"/>
        <w:rPr>
          <w:b/>
          <w:highlight w:val="white"/>
          <w:u w:val="single"/>
        </w:rPr>
      </w:pPr>
      <w:r w:rsidRPr="00892C5E">
        <w:rPr>
          <w:b/>
          <w:highlight w:val="white"/>
          <w:u w:val="single"/>
        </w:rPr>
        <w:t>K 19</w:t>
      </w:r>
      <w:r w:rsidR="00E94951">
        <w:rPr>
          <w:b/>
          <w:highlight w:val="white"/>
          <w:u w:val="single"/>
        </w:rPr>
        <w:t>.</w:t>
      </w:r>
      <w:r w:rsidRPr="00892C5E">
        <w:rPr>
          <w:b/>
          <w:highlight w:val="white"/>
          <w:u w:val="single"/>
        </w:rPr>
        <w:t xml:space="preserve"> členu</w:t>
      </w:r>
    </w:p>
    <w:p w14:paraId="54B4DBBA" w14:textId="77777777" w:rsidR="002465AD" w:rsidRDefault="002465AD" w:rsidP="002465AD">
      <w:pPr>
        <w:jc w:val="both"/>
      </w:pPr>
      <w:r>
        <w:t>Besedo »vročene« se nadomesti z besedo: »izvršljive«.</w:t>
      </w:r>
    </w:p>
    <w:p w14:paraId="395E57EC" w14:textId="77777777" w:rsidR="002465AD" w:rsidRDefault="002465AD" w:rsidP="002465AD">
      <w:pPr>
        <w:jc w:val="both"/>
        <w:rPr>
          <w:b/>
          <w:highlight w:val="white"/>
        </w:rPr>
      </w:pPr>
    </w:p>
    <w:p w14:paraId="735FBB0B" w14:textId="77777777" w:rsidR="002465AD" w:rsidRDefault="002465AD" w:rsidP="002465AD">
      <w:pPr>
        <w:jc w:val="both"/>
        <w:rPr>
          <w:b/>
          <w:highlight w:val="white"/>
        </w:rPr>
      </w:pPr>
      <w:r>
        <w:rPr>
          <w:b/>
          <w:highlight w:val="white"/>
        </w:rPr>
        <w:t>Obrazložitev:</w:t>
      </w:r>
    </w:p>
    <w:p w14:paraId="3A978BAF" w14:textId="77777777" w:rsidR="002465AD" w:rsidRDefault="002465AD" w:rsidP="002465AD">
      <w:pPr>
        <w:jc w:val="both"/>
      </w:pPr>
      <w:r>
        <w:t>Amandma sledi mnenju ZPS, saj upravičenec do DO vloži vlogo za izbiro ODČ na podlagi izvršljive odločbe. V primeru, da rok za pritožbo še ni potekel, se lahko upravičenec odpove pritožbi pred uveljavljanjem pravice.</w:t>
      </w:r>
    </w:p>
    <w:p w14:paraId="62D6879F" w14:textId="77777777" w:rsidR="002465AD" w:rsidRDefault="002465AD" w:rsidP="002465AD">
      <w:pPr>
        <w:jc w:val="both"/>
        <w:rPr>
          <w:b/>
        </w:rPr>
      </w:pPr>
    </w:p>
    <w:p w14:paraId="5B1DD0CD" w14:textId="76604327" w:rsidR="002465AD" w:rsidRPr="00892C5E" w:rsidRDefault="002465AD" w:rsidP="002465AD">
      <w:pPr>
        <w:jc w:val="both"/>
        <w:rPr>
          <w:b/>
          <w:highlight w:val="white"/>
          <w:u w:val="single"/>
        </w:rPr>
      </w:pPr>
      <w:r w:rsidRPr="00892C5E">
        <w:rPr>
          <w:b/>
          <w:highlight w:val="white"/>
          <w:u w:val="single"/>
        </w:rPr>
        <w:t>K 20. členu</w:t>
      </w:r>
    </w:p>
    <w:p w14:paraId="21E033D9" w14:textId="77777777" w:rsidR="002465AD" w:rsidRDefault="002465AD" w:rsidP="002465AD">
      <w:pPr>
        <w:jc w:val="both"/>
      </w:pPr>
      <w:r>
        <w:t>V prvem odstavku se besedilo: »Oskrbovalec družinskega člana mora izpolnjevati naslednje lastnosti oziroma pogoje« nadomesti z besedilom: »Oskrbovalec družinskega člana je lahko polnoletna oseba, ki izpolnjuje naslednje lastnosti oziroma pogoje:«. Črtata se 1. in 2. točka. Dosedanje 3. do 6. točka postanejo 1. do 4. točka.</w:t>
      </w:r>
    </w:p>
    <w:p w14:paraId="3131CA79" w14:textId="77777777" w:rsidR="002465AD" w:rsidRDefault="002465AD" w:rsidP="002465AD">
      <w:pPr>
        <w:jc w:val="both"/>
      </w:pPr>
    </w:p>
    <w:p w14:paraId="5E31581A" w14:textId="77777777" w:rsidR="002465AD" w:rsidRDefault="002465AD" w:rsidP="002465AD">
      <w:pPr>
        <w:jc w:val="both"/>
      </w:pPr>
      <w:r>
        <w:t>V drugem odstavku se število »38.« nadomesti s številom »19.«. Besedilo »sklenitve« se nadomesti z besedilom: »dneva pred sklenitvijo«.</w:t>
      </w:r>
    </w:p>
    <w:p w14:paraId="260DB69D" w14:textId="77777777" w:rsidR="002465AD" w:rsidRDefault="002465AD" w:rsidP="002465AD">
      <w:pPr>
        <w:jc w:val="both"/>
      </w:pPr>
    </w:p>
    <w:p w14:paraId="77235E5A" w14:textId="77777777" w:rsidR="002465AD" w:rsidRDefault="002465AD" w:rsidP="002465AD">
      <w:pPr>
        <w:jc w:val="both"/>
      </w:pPr>
      <w:r>
        <w:t>V tretjem odstavku se število »3.« nadomesti s številom »1.«. Za piko se doda besedilo: »Po petih letih se, v skladu s prejšnjim stavkom, ponovno opravi ocena psihofizične sposobnosti.«</w:t>
      </w:r>
    </w:p>
    <w:p w14:paraId="22E7A12D" w14:textId="77777777" w:rsidR="002465AD" w:rsidRDefault="002465AD" w:rsidP="002465AD">
      <w:pPr>
        <w:jc w:val="both"/>
      </w:pPr>
    </w:p>
    <w:p w14:paraId="2B1F0634" w14:textId="77777777" w:rsidR="002465AD" w:rsidRDefault="002465AD" w:rsidP="002465AD">
      <w:pPr>
        <w:jc w:val="both"/>
      </w:pPr>
      <w:r>
        <w:t>V šestem odstavku se besedo »vključi« nadomesti z besedo: »prijavi«.</w:t>
      </w:r>
    </w:p>
    <w:p w14:paraId="603DBDF9" w14:textId="77777777" w:rsidR="002465AD" w:rsidRDefault="002465AD" w:rsidP="002465AD">
      <w:pPr>
        <w:jc w:val="both"/>
        <w:rPr>
          <w:b/>
          <w:highlight w:val="white"/>
        </w:rPr>
      </w:pPr>
    </w:p>
    <w:p w14:paraId="19477CFD" w14:textId="691EFC79" w:rsidR="002465AD" w:rsidRDefault="002465AD" w:rsidP="002465AD">
      <w:pPr>
        <w:jc w:val="both"/>
      </w:pPr>
      <w:r>
        <w:rPr>
          <w:b/>
          <w:highlight w:val="white"/>
        </w:rPr>
        <w:t>Obrazložitev:</w:t>
      </w:r>
      <w:r>
        <w:rPr>
          <w:b/>
          <w:highlight w:val="white"/>
        </w:rPr>
        <w:br/>
      </w:r>
      <w:r>
        <w:t>Pogoj polnoletnosti po naravi stvari razlikuje od ostalih, ker ne more prenehati, zato ga umeščamo v napovedni stavek.</w:t>
      </w:r>
    </w:p>
    <w:p w14:paraId="6692A916" w14:textId="77777777" w:rsidR="002465AD" w:rsidRDefault="002465AD" w:rsidP="002465AD">
      <w:pPr>
        <w:jc w:val="both"/>
      </w:pPr>
    </w:p>
    <w:p w14:paraId="236D8D28" w14:textId="77777777" w:rsidR="002465AD" w:rsidRDefault="002465AD" w:rsidP="002465AD">
      <w:pPr>
        <w:jc w:val="both"/>
      </w:pPr>
      <w:r>
        <w:t>Pravica do oskrbovalca družinskega člana se začne koristiti in izvajati s sklenitvijo osebnega načrta. ODČ mora zapustiti trg dela vsaj en dan pred začetkom izvajanja. Z dnem sklenitve osebnega načrta se ODČ prijavi v vsa obvezna zavarovanja.</w:t>
      </w:r>
    </w:p>
    <w:p w14:paraId="3CCCFB0B" w14:textId="77777777" w:rsidR="002465AD" w:rsidRDefault="002465AD" w:rsidP="002465AD">
      <w:pPr>
        <w:jc w:val="both"/>
      </w:pPr>
    </w:p>
    <w:p w14:paraId="1EC7A1BA" w14:textId="77777777" w:rsidR="002465AD" w:rsidRDefault="002465AD" w:rsidP="002465AD">
      <w:pPr>
        <w:jc w:val="both"/>
      </w:pPr>
      <w:r>
        <w:t>S spremembo tretjega odstavka opredelimo obveznost obdobnega opravljanja psihofizične sposobnosti.</w:t>
      </w:r>
    </w:p>
    <w:p w14:paraId="6B94100B" w14:textId="77777777" w:rsidR="002465AD" w:rsidRDefault="002465AD" w:rsidP="002465AD">
      <w:pPr>
        <w:jc w:val="both"/>
      </w:pPr>
    </w:p>
    <w:p w14:paraId="2A386E08" w14:textId="77777777" w:rsidR="002465AD" w:rsidRDefault="002465AD" w:rsidP="002465AD">
      <w:pPr>
        <w:jc w:val="both"/>
      </w:pPr>
      <w:r>
        <w:t>V šestem odstavku se terminologija poenoti s področno zakonodajo.</w:t>
      </w:r>
    </w:p>
    <w:p w14:paraId="51E20272" w14:textId="77777777" w:rsidR="002465AD" w:rsidRDefault="002465AD" w:rsidP="002465AD">
      <w:pPr>
        <w:jc w:val="both"/>
      </w:pPr>
    </w:p>
    <w:p w14:paraId="6684AB93" w14:textId="77777777" w:rsidR="002465AD" w:rsidRPr="00892C5E" w:rsidRDefault="002465AD" w:rsidP="002465AD">
      <w:pPr>
        <w:jc w:val="both"/>
        <w:rPr>
          <w:b/>
          <w:u w:val="single"/>
        </w:rPr>
      </w:pPr>
      <w:r w:rsidRPr="00892C5E">
        <w:rPr>
          <w:b/>
          <w:u w:val="single"/>
        </w:rPr>
        <w:t>K 21. členu</w:t>
      </w:r>
    </w:p>
    <w:p w14:paraId="2BF84085" w14:textId="77777777" w:rsidR="002465AD" w:rsidRDefault="002465AD" w:rsidP="002465AD">
      <w:pPr>
        <w:jc w:val="both"/>
      </w:pPr>
      <w:r>
        <w:t>V četrtem odstavku se za besedo »mora” doda beseda »vstopni točki in«.</w:t>
      </w:r>
    </w:p>
    <w:p w14:paraId="6DD00827" w14:textId="77777777" w:rsidR="002465AD" w:rsidRDefault="002465AD" w:rsidP="002465AD">
      <w:pPr>
        <w:jc w:val="both"/>
        <w:rPr>
          <w:b/>
        </w:rPr>
      </w:pPr>
    </w:p>
    <w:p w14:paraId="60D5B834" w14:textId="77777777" w:rsidR="002465AD" w:rsidRDefault="002465AD" w:rsidP="002465AD">
      <w:pPr>
        <w:jc w:val="both"/>
        <w:rPr>
          <w:b/>
        </w:rPr>
      </w:pPr>
      <w:r>
        <w:rPr>
          <w:b/>
        </w:rPr>
        <w:t>Obrazložitev:</w:t>
      </w:r>
    </w:p>
    <w:p w14:paraId="02087C6F" w14:textId="77777777" w:rsidR="002465AD" w:rsidRDefault="002465AD" w:rsidP="002465AD">
      <w:pPr>
        <w:jc w:val="both"/>
      </w:pPr>
      <w:r>
        <w:t>Amandma k 21. členu usklajuje način obveščanja vstopne točke o spremembah. Vstopna točka je tista, ki ima pristojnost posega v odločbo o pravici oskrbovalca družinskega člana, v primeru nastanka sprememb.</w:t>
      </w:r>
    </w:p>
    <w:p w14:paraId="1A9A6420" w14:textId="77777777" w:rsidR="002465AD" w:rsidRDefault="002465AD" w:rsidP="002465AD">
      <w:pPr>
        <w:jc w:val="both"/>
      </w:pPr>
    </w:p>
    <w:p w14:paraId="2FFFE324" w14:textId="65FD1392" w:rsidR="002465AD" w:rsidRPr="00892C5E" w:rsidRDefault="002465AD" w:rsidP="002465AD">
      <w:pPr>
        <w:jc w:val="both"/>
        <w:rPr>
          <w:b/>
          <w:u w:val="single"/>
        </w:rPr>
      </w:pPr>
      <w:r w:rsidRPr="00892C5E">
        <w:rPr>
          <w:b/>
          <w:u w:val="single"/>
        </w:rPr>
        <w:t>K 23. členu</w:t>
      </w:r>
    </w:p>
    <w:p w14:paraId="19407B30" w14:textId="77777777" w:rsidR="002465AD" w:rsidRDefault="002465AD" w:rsidP="002465AD">
      <w:pPr>
        <w:jc w:val="both"/>
      </w:pPr>
      <w:r>
        <w:lastRenderedPageBreak/>
        <w:t>V prvem odstavku se za besedo »ga« doda besedilo »obračunava in«.</w:t>
      </w:r>
    </w:p>
    <w:p w14:paraId="59C2B2EF" w14:textId="77777777" w:rsidR="002465AD" w:rsidRDefault="002465AD" w:rsidP="002465AD">
      <w:pPr>
        <w:jc w:val="both"/>
      </w:pPr>
    </w:p>
    <w:p w14:paraId="1D575424" w14:textId="77777777" w:rsidR="002465AD" w:rsidRDefault="002465AD" w:rsidP="002465AD">
      <w:pPr>
        <w:jc w:val="both"/>
      </w:pPr>
      <w:r>
        <w:t>V drugem odstavku se črta besedilo: »na podlagi izvršljive odločbe vstopne točke«.</w:t>
      </w:r>
    </w:p>
    <w:p w14:paraId="3A43B056" w14:textId="77777777" w:rsidR="002465AD" w:rsidRDefault="002465AD" w:rsidP="002465AD">
      <w:pPr>
        <w:jc w:val="both"/>
      </w:pPr>
    </w:p>
    <w:p w14:paraId="51D0A31D" w14:textId="77777777" w:rsidR="002465AD" w:rsidRDefault="002465AD" w:rsidP="002465AD">
      <w:pPr>
        <w:jc w:val="both"/>
      </w:pPr>
      <w:r>
        <w:t xml:space="preserve">Doda se nov, 6. odstavek, ki se glasi: </w:t>
      </w:r>
    </w:p>
    <w:p w14:paraId="4C0E8180" w14:textId="77777777" w:rsidR="002465AD" w:rsidRDefault="002465AD" w:rsidP="002465AD">
      <w:pPr>
        <w:jc w:val="both"/>
      </w:pPr>
    </w:p>
    <w:p w14:paraId="638AEFE7" w14:textId="77777777" w:rsidR="002465AD" w:rsidRDefault="002465AD" w:rsidP="002465AD">
      <w:pPr>
        <w:jc w:val="both"/>
      </w:pPr>
      <w:r>
        <w:t>»(6) Ne glede na prvi odstavek tega člena se višina delnega plačila za izgubljeni dohodek v prvem in zadnjem mesecu upravičenosti oskrbovalcu družinskega člana izplača v sorazmernem delu glede na število dni v takšnem mesecu.«.</w:t>
      </w:r>
    </w:p>
    <w:p w14:paraId="64225A0A" w14:textId="77777777" w:rsidR="002465AD" w:rsidRDefault="002465AD" w:rsidP="002465AD">
      <w:pPr>
        <w:jc w:val="both"/>
        <w:rPr>
          <w:b/>
        </w:rPr>
      </w:pPr>
    </w:p>
    <w:p w14:paraId="36CCDAE4" w14:textId="00872EBE" w:rsidR="002465AD" w:rsidRDefault="002465AD" w:rsidP="002465AD">
      <w:pPr>
        <w:jc w:val="both"/>
      </w:pPr>
      <w:r>
        <w:rPr>
          <w:b/>
        </w:rPr>
        <w:t>Obrazložitev:</w:t>
      </w:r>
      <w:r>
        <w:rPr>
          <w:b/>
        </w:rPr>
        <w:br/>
      </w:r>
      <w:r>
        <w:t xml:space="preserve">K dopolnitvi vsebine prvega odstavka 23. člena gre za uskladitev vsebine, saj bo ZZZS poleg izplačil delnega plačila za izgubljeni dohodek izvajal tudi obračun pravice. </w:t>
      </w:r>
    </w:p>
    <w:p w14:paraId="6BF62AC0" w14:textId="77777777" w:rsidR="002465AD" w:rsidRDefault="002465AD" w:rsidP="002465AD">
      <w:pPr>
        <w:jc w:val="both"/>
      </w:pPr>
    </w:p>
    <w:p w14:paraId="5DD3045B" w14:textId="77777777" w:rsidR="002465AD" w:rsidRDefault="002465AD" w:rsidP="002465AD">
      <w:pPr>
        <w:jc w:val="both"/>
      </w:pPr>
      <w:r>
        <w:t>Besedilo, ki se sklicuje na izvršljivost odločbe je odveč in zgolj obremenjuje zakonsko besedilo.</w:t>
      </w:r>
    </w:p>
    <w:p w14:paraId="035AF399" w14:textId="77777777" w:rsidR="002465AD" w:rsidRDefault="002465AD" w:rsidP="002465AD">
      <w:pPr>
        <w:jc w:val="both"/>
      </w:pPr>
      <w:r>
        <w:t>Z novim šestim odstavkom se jasno definira obseg denarnega prejemka, če se le-ta začne ali preneha izplačevati med mesecem, primerljivo enako kot za vse druge pravice do DO, ki prvi in zadnji mesec pripadajo v sorazmernem delu.</w:t>
      </w:r>
    </w:p>
    <w:p w14:paraId="533FF492" w14:textId="77777777" w:rsidR="002465AD" w:rsidRDefault="002465AD" w:rsidP="002465AD">
      <w:pPr>
        <w:jc w:val="both"/>
      </w:pPr>
    </w:p>
    <w:p w14:paraId="57966386" w14:textId="77777777" w:rsidR="002465AD" w:rsidRPr="00E94951" w:rsidRDefault="002465AD" w:rsidP="002465AD">
      <w:pPr>
        <w:jc w:val="both"/>
        <w:rPr>
          <w:b/>
          <w:u w:val="single"/>
        </w:rPr>
      </w:pPr>
      <w:r w:rsidRPr="00E94951">
        <w:rPr>
          <w:b/>
          <w:u w:val="single"/>
        </w:rPr>
        <w:t>K 25. členu</w:t>
      </w:r>
    </w:p>
    <w:p w14:paraId="02DDCDC2" w14:textId="24B7F5A1" w:rsidR="002465AD" w:rsidRDefault="002465AD" w:rsidP="002465AD">
      <w:pPr>
        <w:jc w:val="both"/>
      </w:pPr>
      <w:r>
        <w:t>V tretjem odstavku se črta besedilo », zaposlenim pri izvajalcu,«.</w:t>
      </w:r>
    </w:p>
    <w:p w14:paraId="122B4A92" w14:textId="77777777" w:rsidR="002465AD" w:rsidRDefault="002465AD" w:rsidP="002465AD">
      <w:pPr>
        <w:jc w:val="both"/>
        <w:rPr>
          <w:b/>
        </w:rPr>
      </w:pPr>
    </w:p>
    <w:p w14:paraId="21D87445" w14:textId="77777777" w:rsidR="002465AD" w:rsidRDefault="002465AD" w:rsidP="002465AD">
      <w:pPr>
        <w:jc w:val="both"/>
        <w:rPr>
          <w:b/>
        </w:rPr>
      </w:pPr>
      <w:r>
        <w:rPr>
          <w:b/>
        </w:rPr>
        <w:t>Obrazložitev:</w:t>
      </w:r>
    </w:p>
    <w:p w14:paraId="07F15283" w14:textId="77777777" w:rsidR="002465AD" w:rsidRDefault="002465AD" w:rsidP="002465AD">
      <w:pPr>
        <w:jc w:val="both"/>
      </w:pPr>
      <w:r>
        <w:t>Amandma je redakcijske narave.</w:t>
      </w:r>
    </w:p>
    <w:p w14:paraId="4FF71E17" w14:textId="77777777" w:rsidR="002465AD" w:rsidRPr="00E94951" w:rsidRDefault="002465AD" w:rsidP="002465AD">
      <w:pPr>
        <w:jc w:val="both"/>
        <w:rPr>
          <w:u w:val="single"/>
        </w:rPr>
      </w:pPr>
    </w:p>
    <w:p w14:paraId="564A4287" w14:textId="62A66685" w:rsidR="002465AD" w:rsidRPr="00E94951" w:rsidRDefault="002465AD" w:rsidP="002465AD">
      <w:pPr>
        <w:jc w:val="both"/>
        <w:rPr>
          <w:b/>
          <w:highlight w:val="white"/>
          <w:u w:val="single"/>
        </w:rPr>
      </w:pPr>
      <w:r w:rsidRPr="00E94951">
        <w:rPr>
          <w:b/>
          <w:highlight w:val="white"/>
          <w:u w:val="single"/>
        </w:rPr>
        <w:t>K 26. členu</w:t>
      </w:r>
    </w:p>
    <w:p w14:paraId="32690C4C" w14:textId="77777777" w:rsidR="002465AD" w:rsidRDefault="002465AD" w:rsidP="002465AD">
      <w:pPr>
        <w:jc w:val="both"/>
      </w:pPr>
      <w:r>
        <w:t>V prvem odstavku se v 6. in 10. točki besedilo »oziroma« nadomesti z besedilom »ali«. V 10. točki se besedilo »član« nadomesti z besedilom »člana«.</w:t>
      </w:r>
    </w:p>
    <w:p w14:paraId="030992DC" w14:textId="77777777" w:rsidR="002465AD" w:rsidRDefault="002465AD" w:rsidP="002465AD">
      <w:pPr>
        <w:jc w:val="both"/>
      </w:pPr>
    </w:p>
    <w:p w14:paraId="2153ADD5" w14:textId="77777777" w:rsidR="002465AD" w:rsidRDefault="002465AD" w:rsidP="002465AD">
      <w:pPr>
        <w:jc w:val="both"/>
      </w:pPr>
      <w:r>
        <w:t>Besedilo drugega odstavka se spremeni tako, da se glasi: »(2) O prenehanju opravljanja nalog oskrbovalca družinskega člana vstopna točka izda odločbo o razrešitvi oskrbovalca družinskega člana iz 19. člena tega zakona, iz katere je razviden datum prenehanja opravljanja nalog in jo vroči uporabniku in oskrbovalcu družinskega člana. Vstopna točka določi datum prenehanja opravljanja nalog oskrbovalca družinskega člana glede na ugotovljen razlog prenehanja iz 1. odstavka tega člena.«.</w:t>
      </w:r>
    </w:p>
    <w:p w14:paraId="224088CB" w14:textId="77777777" w:rsidR="002465AD" w:rsidRDefault="002465AD" w:rsidP="002465AD">
      <w:pPr>
        <w:jc w:val="both"/>
        <w:rPr>
          <w:highlight w:val="white"/>
        </w:rPr>
      </w:pPr>
    </w:p>
    <w:p w14:paraId="20CC9802" w14:textId="77777777" w:rsidR="002465AD" w:rsidRDefault="002465AD" w:rsidP="002465AD">
      <w:pPr>
        <w:jc w:val="both"/>
        <w:rPr>
          <w:highlight w:val="white"/>
        </w:rPr>
      </w:pPr>
      <w:r>
        <w:rPr>
          <w:highlight w:val="white"/>
        </w:rPr>
        <w:t xml:space="preserve">V četrtem odstavku se besedilo </w:t>
      </w:r>
      <w:r>
        <w:t>»</w:t>
      </w:r>
      <w:r>
        <w:rPr>
          <w:highlight w:val="white"/>
        </w:rPr>
        <w:t>in se na podlagi te odločbe sklene nov osebni načrt</w:t>
      </w:r>
      <w:r>
        <w:t>«</w:t>
      </w:r>
      <w:r>
        <w:rPr>
          <w:highlight w:val="white"/>
        </w:rPr>
        <w:t xml:space="preserve"> črta in doda nov stavek </w:t>
      </w:r>
      <w:r>
        <w:t>»</w:t>
      </w:r>
      <w:r>
        <w:rPr>
          <w:highlight w:val="white"/>
        </w:rPr>
        <w:t>Z uporabnikom se sklene nov osebni načrt.</w:t>
      </w:r>
      <w:r>
        <w:t>«</w:t>
      </w:r>
    </w:p>
    <w:p w14:paraId="63F04A68" w14:textId="77777777" w:rsidR="002465AD" w:rsidRDefault="002465AD" w:rsidP="002465AD">
      <w:pPr>
        <w:jc w:val="both"/>
        <w:rPr>
          <w:b/>
          <w:highlight w:val="white"/>
        </w:rPr>
      </w:pPr>
    </w:p>
    <w:p w14:paraId="14637524" w14:textId="77777777" w:rsidR="002465AD" w:rsidRDefault="002465AD" w:rsidP="002465AD">
      <w:pPr>
        <w:jc w:val="both"/>
        <w:rPr>
          <w:b/>
          <w:highlight w:val="white"/>
        </w:rPr>
      </w:pPr>
      <w:r>
        <w:rPr>
          <w:b/>
          <w:highlight w:val="white"/>
        </w:rPr>
        <w:t>Obrazložitev:</w:t>
      </w:r>
    </w:p>
    <w:p w14:paraId="46919522" w14:textId="77777777" w:rsidR="002465AD" w:rsidRDefault="002465AD" w:rsidP="002465AD">
      <w:pPr>
        <w:jc w:val="both"/>
      </w:pPr>
      <w:r>
        <w:t>Amandma je v prvem delu redakcijske narave.</w:t>
      </w:r>
    </w:p>
    <w:p w14:paraId="5A1315E3" w14:textId="77777777" w:rsidR="002465AD" w:rsidRDefault="002465AD" w:rsidP="002465AD">
      <w:pPr>
        <w:jc w:val="both"/>
        <w:rPr>
          <w:highlight w:val="white"/>
        </w:rPr>
      </w:pPr>
    </w:p>
    <w:p w14:paraId="293B8BD2" w14:textId="77777777" w:rsidR="002465AD" w:rsidRDefault="002465AD" w:rsidP="002465AD">
      <w:pPr>
        <w:jc w:val="both"/>
        <w:rPr>
          <w:highlight w:val="white"/>
        </w:rPr>
      </w:pPr>
      <w:r>
        <w:rPr>
          <w:highlight w:val="white"/>
        </w:rPr>
        <w:t>Z drugim odstavkom se določi, da se datum prenehanja navede v odločbi glede na ugotovljen razlog prenehanja izvajanja nalog oskrbovalca družinskega člana.</w:t>
      </w:r>
    </w:p>
    <w:p w14:paraId="6C6FAF68" w14:textId="77777777" w:rsidR="002465AD" w:rsidRDefault="002465AD" w:rsidP="002465AD">
      <w:pPr>
        <w:jc w:val="both"/>
        <w:rPr>
          <w:highlight w:val="white"/>
        </w:rPr>
      </w:pPr>
    </w:p>
    <w:p w14:paraId="13A92ADC" w14:textId="77777777" w:rsidR="002465AD" w:rsidRDefault="002465AD" w:rsidP="002465AD">
      <w:pPr>
        <w:jc w:val="both"/>
        <w:rPr>
          <w:highlight w:val="white"/>
        </w:rPr>
      </w:pPr>
      <w:r>
        <w:rPr>
          <w:highlight w:val="white"/>
        </w:rPr>
        <w:t>V primeru razrešitve ODČ zaradi neopravljenega usposabljanja, neprimerne oskrbe ali nasilja, se uporabniku zagotovi nadomestna oskrba za katero se sklene nov osebni načrt. Uporabnik se lahko na podlagi veljavne odločbe o pravici do DO iz 38. člena zakona, odloči tudi za drugo obliko izvajanja DO (npr. DO na domu), o čemer se prav tako sklene nov osebni načrt.</w:t>
      </w:r>
    </w:p>
    <w:p w14:paraId="5BDDF9FC" w14:textId="77777777" w:rsidR="002465AD" w:rsidRDefault="002465AD" w:rsidP="002465AD">
      <w:pPr>
        <w:jc w:val="both"/>
      </w:pPr>
    </w:p>
    <w:p w14:paraId="6DCC1DFF" w14:textId="4056D7E3" w:rsidR="002465AD" w:rsidRPr="00E94951" w:rsidRDefault="002465AD" w:rsidP="002465AD">
      <w:pPr>
        <w:jc w:val="both"/>
        <w:rPr>
          <w:b/>
          <w:u w:val="single"/>
        </w:rPr>
      </w:pPr>
      <w:r w:rsidRPr="00E94951">
        <w:rPr>
          <w:b/>
          <w:u w:val="single"/>
        </w:rPr>
        <w:t>K 27. členu</w:t>
      </w:r>
    </w:p>
    <w:p w14:paraId="202130BC" w14:textId="77777777" w:rsidR="002465AD" w:rsidRDefault="002465AD" w:rsidP="002465AD">
      <w:pPr>
        <w:jc w:val="both"/>
      </w:pPr>
      <w:r>
        <w:t xml:space="preserve">V prvem odstavku se za besedilom »še tri mesece« doda besedilo »od prvega dne zdravljenja v bolnišnici oziroma po prvem dnevu druge oblike namestitve,« in doda nov drugi odstavek, ki se </w:t>
      </w:r>
      <w:r>
        <w:lastRenderedPageBreak/>
        <w:t>glasi: »(2) Oskrbovalec družinskega člana nemudoma po nastanku okoliščin iz prejšnjega odstavka obvesti o njihovem nastanku koordinatorja DO.«.</w:t>
      </w:r>
    </w:p>
    <w:p w14:paraId="34575ED6" w14:textId="71B0C75A" w:rsidR="002465AD" w:rsidRDefault="002465AD" w:rsidP="002465AD">
      <w:pPr>
        <w:jc w:val="both"/>
        <w:rPr>
          <w:bCs/>
        </w:rPr>
      </w:pPr>
      <w:r w:rsidRPr="00FC23DE">
        <w:rPr>
          <w:bCs/>
        </w:rPr>
        <w:t>Dosedanji</w:t>
      </w:r>
      <w:r>
        <w:rPr>
          <w:bCs/>
        </w:rPr>
        <w:t xml:space="preserve"> drugi odstavek postane tretji odstavek.</w:t>
      </w:r>
    </w:p>
    <w:p w14:paraId="25DCBC83" w14:textId="77777777" w:rsidR="00E94951" w:rsidRPr="00FC23DE" w:rsidRDefault="00E94951" w:rsidP="002465AD">
      <w:pPr>
        <w:jc w:val="both"/>
        <w:rPr>
          <w:bCs/>
        </w:rPr>
      </w:pPr>
    </w:p>
    <w:p w14:paraId="16DDF69C" w14:textId="77777777" w:rsidR="002465AD" w:rsidRDefault="002465AD" w:rsidP="002465AD">
      <w:pPr>
        <w:jc w:val="both"/>
      </w:pPr>
      <w:r>
        <w:rPr>
          <w:b/>
        </w:rPr>
        <w:t>Obrazložitev:</w:t>
      </w:r>
    </w:p>
    <w:p w14:paraId="5C4A815B" w14:textId="77777777" w:rsidR="002465AD" w:rsidRDefault="002465AD" w:rsidP="002465AD">
      <w:pPr>
        <w:jc w:val="both"/>
      </w:pPr>
      <w:r>
        <w:t>Prvi odstavek se spreminja z vidika jasne opredelitve začetka teka trimesečnega obdobja.</w:t>
      </w:r>
      <w:r>
        <w:br/>
      </w:r>
    </w:p>
    <w:p w14:paraId="31517339" w14:textId="77777777" w:rsidR="002465AD" w:rsidRDefault="002465AD" w:rsidP="002465AD">
      <w:pPr>
        <w:jc w:val="both"/>
      </w:pPr>
      <w:r>
        <w:t>Nov drugi odstavek določa obveznost obveščanja o nastopu okoliščin, ki bi lahko vplivale na izvajanje pravice.</w:t>
      </w:r>
    </w:p>
    <w:p w14:paraId="1CBE3284" w14:textId="77777777" w:rsidR="002465AD" w:rsidRDefault="002465AD" w:rsidP="002465AD">
      <w:pPr>
        <w:jc w:val="both"/>
      </w:pPr>
    </w:p>
    <w:p w14:paraId="47A4BF81" w14:textId="5EA4F45B" w:rsidR="002465AD" w:rsidRPr="00E94951" w:rsidRDefault="002465AD" w:rsidP="002465AD">
      <w:pPr>
        <w:jc w:val="both"/>
        <w:rPr>
          <w:b/>
          <w:u w:val="single"/>
        </w:rPr>
      </w:pPr>
      <w:r w:rsidRPr="00E94951">
        <w:rPr>
          <w:b/>
          <w:u w:val="single"/>
        </w:rPr>
        <w:t>K 28. členu</w:t>
      </w:r>
    </w:p>
    <w:p w14:paraId="1F069832" w14:textId="44B662BB" w:rsidR="002465AD" w:rsidRDefault="002465AD" w:rsidP="002465AD">
      <w:pPr>
        <w:jc w:val="both"/>
      </w:pPr>
      <w:r>
        <w:t>Drugi odstavek se spremeni tako</w:t>
      </w:r>
      <w:r w:rsidR="00E94951">
        <w:t>,</w:t>
      </w:r>
      <w:r>
        <w:t xml:space="preserve"> da se glas</w:t>
      </w:r>
      <w:r w:rsidR="00E94951">
        <w:t>i</w:t>
      </w:r>
      <w:r>
        <w:t>: »O pravici do oskrbovalca družinskega člana, upravičenec skupaj z novo izbranim oskrbovalcem družinskega člana vloži vlogo v skladu z 19. členom tega zakona, o čemer vstopna točka odloči v skladu z 38. členom tega zakona. V primeru, da želi upravičenec uveljavljati drugo obliko DO, o tem sklene nov osebni načrt iz 42. člena tega zakona.«</w:t>
      </w:r>
    </w:p>
    <w:p w14:paraId="5B096D4F" w14:textId="77777777" w:rsidR="002465AD" w:rsidRDefault="002465AD" w:rsidP="002465AD">
      <w:pPr>
        <w:jc w:val="both"/>
        <w:rPr>
          <w:b/>
        </w:rPr>
      </w:pPr>
    </w:p>
    <w:p w14:paraId="13B363EB" w14:textId="77777777" w:rsidR="002465AD" w:rsidRDefault="002465AD" w:rsidP="002465AD">
      <w:pPr>
        <w:jc w:val="both"/>
      </w:pPr>
      <w:r>
        <w:rPr>
          <w:b/>
        </w:rPr>
        <w:t>Obrazložitev:</w:t>
      </w:r>
    </w:p>
    <w:p w14:paraId="640CD748" w14:textId="77777777" w:rsidR="002465AD" w:rsidRDefault="002465AD" w:rsidP="002465AD">
      <w:pPr>
        <w:jc w:val="both"/>
      </w:pPr>
      <w:r>
        <w:t>S spremembo drugega odstavka se določneje opredeli ravnanje v primeru, ko se uporabnik odloči za novega oskrbovalca družinskega člana oziroma ko se odloči za novo obliko DO. V prvem primeru uporabnik skupaj z novo izbranim ODČ vloži vlogo o čemer odloča VT z izdajo odločbe iz 19. člena tega zakona. V drugem primeru pa uporabnik sklene nov osebni načrt.</w:t>
      </w:r>
    </w:p>
    <w:p w14:paraId="5BABC5BD" w14:textId="77777777" w:rsidR="002465AD" w:rsidRDefault="002465AD" w:rsidP="002465AD">
      <w:pPr>
        <w:jc w:val="both"/>
      </w:pPr>
    </w:p>
    <w:p w14:paraId="67CDC2AB" w14:textId="23F6688B" w:rsidR="002465AD" w:rsidRPr="00E94951" w:rsidRDefault="002465AD" w:rsidP="002465AD">
      <w:pPr>
        <w:jc w:val="both"/>
        <w:rPr>
          <w:b/>
          <w:highlight w:val="white"/>
          <w:u w:val="single"/>
        </w:rPr>
      </w:pPr>
      <w:r w:rsidRPr="00E94951">
        <w:rPr>
          <w:b/>
          <w:highlight w:val="white"/>
          <w:u w:val="single"/>
        </w:rPr>
        <w:t>K 29. členu</w:t>
      </w:r>
    </w:p>
    <w:p w14:paraId="56C060D4" w14:textId="77777777" w:rsidR="002465AD" w:rsidRDefault="002465AD" w:rsidP="002465AD">
      <w:pPr>
        <w:jc w:val="both"/>
        <w:rPr>
          <w:highlight w:val="white"/>
        </w:rPr>
      </w:pPr>
      <w:r>
        <w:rPr>
          <w:highlight w:val="white"/>
        </w:rPr>
        <w:t xml:space="preserve">Besedilo prvega odstavka </w:t>
      </w:r>
      <w:r>
        <w:t>»</w:t>
      </w:r>
      <w:r>
        <w:rPr>
          <w:highlight w:val="white"/>
        </w:rPr>
        <w:t>V primeru okoliščin iz</w:t>
      </w:r>
      <w:r>
        <w:t>«</w:t>
      </w:r>
      <w:r>
        <w:rPr>
          <w:highlight w:val="white"/>
        </w:rPr>
        <w:t xml:space="preserve"> se nadomesti z besedilom: </w:t>
      </w:r>
      <w:r>
        <w:t>»</w:t>
      </w:r>
      <w:r>
        <w:rPr>
          <w:highlight w:val="white"/>
        </w:rPr>
        <w:t>Če vstopna točka izda odločbo o prenehanju opravljanja nalog oskrbovalca družinskega člana zaradi razlogov, navedenih v</w:t>
      </w:r>
      <w:r>
        <w:t>«</w:t>
      </w:r>
      <w:r>
        <w:rPr>
          <w:highlight w:val="white"/>
        </w:rPr>
        <w:t>.</w:t>
      </w:r>
    </w:p>
    <w:p w14:paraId="2D4F8D18" w14:textId="77777777" w:rsidR="002465AD" w:rsidRDefault="002465AD" w:rsidP="002465AD">
      <w:pPr>
        <w:jc w:val="both"/>
        <w:rPr>
          <w:highlight w:val="white"/>
        </w:rPr>
      </w:pPr>
    </w:p>
    <w:p w14:paraId="5FE490A8" w14:textId="77777777" w:rsidR="002465AD" w:rsidRDefault="002465AD" w:rsidP="002465AD">
      <w:pPr>
        <w:jc w:val="both"/>
        <w:rPr>
          <w:highlight w:val="white"/>
        </w:rPr>
      </w:pPr>
      <w:r>
        <w:rPr>
          <w:highlight w:val="white"/>
        </w:rPr>
        <w:t xml:space="preserve">V drugem odstavku se za besedilom </w:t>
      </w:r>
      <w:r>
        <w:t>»</w:t>
      </w:r>
      <w:r>
        <w:rPr>
          <w:highlight w:val="white"/>
        </w:rPr>
        <w:t>2.,</w:t>
      </w:r>
      <w:r>
        <w:t>«</w:t>
      </w:r>
      <w:r>
        <w:rPr>
          <w:highlight w:val="white"/>
        </w:rPr>
        <w:t xml:space="preserve"> doda besedilo </w:t>
      </w:r>
      <w:r>
        <w:t>»</w:t>
      </w:r>
      <w:r>
        <w:rPr>
          <w:highlight w:val="white"/>
        </w:rPr>
        <w:t>3., 6.,</w:t>
      </w:r>
      <w:r>
        <w:t>«</w:t>
      </w:r>
      <w:r>
        <w:rPr>
          <w:highlight w:val="white"/>
        </w:rPr>
        <w:t>.</w:t>
      </w:r>
    </w:p>
    <w:p w14:paraId="5E8E6D0C" w14:textId="77777777" w:rsidR="002465AD" w:rsidRDefault="002465AD" w:rsidP="002465AD">
      <w:pPr>
        <w:jc w:val="both"/>
      </w:pPr>
    </w:p>
    <w:p w14:paraId="18FA5468" w14:textId="3F155059" w:rsidR="002465AD" w:rsidRDefault="002465AD" w:rsidP="002465AD">
      <w:pPr>
        <w:jc w:val="both"/>
      </w:pPr>
      <w:r>
        <w:t>V tretjem odstavku se besedilo »dokončnosti odločbe« nadomesti z besedilom »dneva</w:t>
      </w:r>
      <w:r w:rsidR="00E94951">
        <w:t>,</w:t>
      </w:r>
      <w:r>
        <w:t xml:space="preserve"> navedenega v odločbi«.</w:t>
      </w:r>
    </w:p>
    <w:p w14:paraId="5684D499" w14:textId="77777777" w:rsidR="002465AD" w:rsidRDefault="002465AD" w:rsidP="002465AD">
      <w:pPr>
        <w:jc w:val="both"/>
      </w:pPr>
    </w:p>
    <w:p w14:paraId="74D5F8FA" w14:textId="5D18E5F2" w:rsidR="002465AD" w:rsidRDefault="002465AD" w:rsidP="002465AD">
      <w:pPr>
        <w:jc w:val="both"/>
        <w:rPr>
          <w:highlight w:val="white"/>
        </w:rPr>
      </w:pPr>
      <w:r>
        <w:rPr>
          <w:b/>
          <w:highlight w:val="white"/>
        </w:rPr>
        <w:t>Obrazložitev:</w:t>
      </w:r>
      <w:r>
        <w:rPr>
          <w:highlight w:val="white"/>
        </w:rPr>
        <w:br/>
        <w:t>S spremembo prvega odstavka se poenoti terminologija z drugim odstavkom istega člena.</w:t>
      </w:r>
    </w:p>
    <w:p w14:paraId="4FBD81C2" w14:textId="77777777" w:rsidR="002465AD" w:rsidRDefault="002465AD" w:rsidP="002465AD">
      <w:pPr>
        <w:jc w:val="both"/>
      </w:pPr>
    </w:p>
    <w:p w14:paraId="3427E1E5" w14:textId="77777777" w:rsidR="002465AD" w:rsidRDefault="002465AD" w:rsidP="002465AD">
      <w:pPr>
        <w:jc w:val="both"/>
      </w:pPr>
      <w:r>
        <w:t>Z dopolnitvijo drugega odstavka 29. člena opredelimo tudi, da se v primeru prenehanja opravljanja nalog oskrbovalca družinskega člana iz razloga neopravljenega usposabljanja iz neopravičljivih razlogov in v primeru oviranja ali onemogočanja ponovne ocene upravičenosti, pri uveljavljanju pravic na podlagi predpisov o urejanju trga dela oskrbovalcu družinskega člana šteje, kot da mu je pogodba o zaposlitvi prenehala iz krivdnega razloga.</w:t>
      </w:r>
    </w:p>
    <w:p w14:paraId="7911CFAD" w14:textId="77777777" w:rsidR="002465AD" w:rsidRDefault="002465AD" w:rsidP="002465AD">
      <w:pPr>
        <w:jc w:val="both"/>
      </w:pPr>
    </w:p>
    <w:p w14:paraId="3B59169C" w14:textId="05A6E857" w:rsidR="002465AD" w:rsidRDefault="002465AD" w:rsidP="002465AD">
      <w:pPr>
        <w:jc w:val="both"/>
      </w:pPr>
      <w:r>
        <w:t>S spremembo tretjega odstavka se določ</w:t>
      </w:r>
      <w:r w:rsidR="00E94951">
        <w:t>n</w:t>
      </w:r>
      <w:r>
        <w:t>o opredeli</w:t>
      </w:r>
      <w:r w:rsidR="00E94951">
        <w:t>,</w:t>
      </w:r>
      <w:r>
        <w:t xml:space="preserve"> od katerega dneva mora oseba po prenehanju izvajanja nalog oskrbovalca družinskega člana, uveljavljati pravice iz naslova zavarovanja za primer brezposelnosti oz. se prijaviti v evidenco brezposelnih oseb pri ZZRS.</w:t>
      </w:r>
    </w:p>
    <w:p w14:paraId="63C534C3" w14:textId="77777777" w:rsidR="002465AD" w:rsidRDefault="002465AD" w:rsidP="002465AD">
      <w:pPr>
        <w:jc w:val="both"/>
      </w:pPr>
    </w:p>
    <w:p w14:paraId="7562F431" w14:textId="6F2BF472" w:rsidR="002465AD" w:rsidRPr="00E94951" w:rsidRDefault="002465AD" w:rsidP="002465AD">
      <w:pPr>
        <w:jc w:val="both"/>
        <w:rPr>
          <w:b/>
          <w:u w:val="single"/>
        </w:rPr>
      </w:pPr>
      <w:r w:rsidRPr="00E94951">
        <w:rPr>
          <w:b/>
          <w:u w:val="single"/>
        </w:rPr>
        <w:t>K 30. členu</w:t>
      </w:r>
    </w:p>
    <w:p w14:paraId="703F0405" w14:textId="77777777" w:rsidR="002465AD" w:rsidRDefault="002465AD" w:rsidP="002465AD">
      <w:pPr>
        <w:jc w:val="both"/>
      </w:pPr>
      <w:r>
        <w:t>Četrti odstavek se spremeni tako, da se glasi:</w:t>
      </w:r>
    </w:p>
    <w:p w14:paraId="3C8A1659" w14:textId="77777777" w:rsidR="002465AD" w:rsidRDefault="002465AD" w:rsidP="002465AD">
      <w:pPr>
        <w:jc w:val="both"/>
      </w:pPr>
      <w:r>
        <w:t>»(4) Usposabljanje iz prvega odstavka tega člena zagotavlja Socialna zbornica Slovenije«.</w:t>
      </w:r>
    </w:p>
    <w:p w14:paraId="188828C7" w14:textId="77777777" w:rsidR="002465AD" w:rsidRDefault="002465AD" w:rsidP="002465AD">
      <w:pPr>
        <w:jc w:val="both"/>
      </w:pPr>
    </w:p>
    <w:p w14:paraId="3A9128F8" w14:textId="77777777" w:rsidR="002465AD" w:rsidRDefault="002465AD" w:rsidP="002465AD">
      <w:pPr>
        <w:jc w:val="both"/>
      </w:pPr>
      <w:r>
        <w:t>Doda se nov peti odstavek, ki se glasi:</w:t>
      </w:r>
    </w:p>
    <w:p w14:paraId="6DDD814A" w14:textId="77777777" w:rsidR="002465AD" w:rsidRDefault="002465AD" w:rsidP="002465AD">
      <w:pPr>
        <w:jc w:val="both"/>
      </w:pPr>
      <w:r>
        <w:lastRenderedPageBreak/>
        <w:t xml:space="preserve">»5) Podrobnejši program usposabljanja iz prvega odstavka tega člena, način usposabljanja oskrbovalca družinskega člana in vsebino vodenja dnevnika opravljanja DO, določi Socialna zbornica Slovenije.«. </w:t>
      </w:r>
    </w:p>
    <w:p w14:paraId="65B5F3DC" w14:textId="77777777" w:rsidR="002465AD" w:rsidRDefault="002465AD" w:rsidP="00914BB3">
      <w:pPr>
        <w:contextualSpacing/>
        <w:jc w:val="both"/>
        <w:rPr>
          <w:b/>
        </w:rPr>
      </w:pPr>
    </w:p>
    <w:p w14:paraId="1059220E" w14:textId="77777777" w:rsidR="002465AD" w:rsidRDefault="002465AD" w:rsidP="00914BB3">
      <w:pPr>
        <w:contextualSpacing/>
        <w:jc w:val="both"/>
      </w:pPr>
      <w:r>
        <w:rPr>
          <w:b/>
        </w:rPr>
        <w:t>Obrazložitev:</w:t>
      </w:r>
    </w:p>
    <w:p w14:paraId="467C327A" w14:textId="7EBDBB14" w:rsidR="002465AD" w:rsidRDefault="002465AD" w:rsidP="00914BB3">
      <w:pPr>
        <w:spacing w:before="240" w:after="240"/>
        <w:contextualSpacing/>
        <w:jc w:val="both"/>
      </w:pPr>
      <w:r>
        <w:t>Socialna zbornica Slovenija že po Zakonu o socialnem varstvu načrtuje in izvaja usposabljanja. Socialni zbornici Sloveniji se s četrtim odstavkom podeli pooblastilo za usposabljanje oskrbovalca družinskega člana.</w:t>
      </w:r>
    </w:p>
    <w:p w14:paraId="4FBEEA7F" w14:textId="77777777" w:rsidR="00914BB3" w:rsidRDefault="00914BB3" w:rsidP="00914BB3">
      <w:pPr>
        <w:spacing w:before="240" w:after="240"/>
        <w:contextualSpacing/>
        <w:jc w:val="both"/>
        <w:rPr>
          <w:rFonts w:ascii="Calibri" w:eastAsia="Calibri" w:hAnsi="Calibri" w:cs="Calibri"/>
        </w:rPr>
      </w:pPr>
    </w:p>
    <w:p w14:paraId="25A93F6C" w14:textId="77777777" w:rsidR="002465AD" w:rsidRDefault="002465AD" w:rsidP="002465AD">
      <w:pPr>
        <w:spacing w:before="240" w:after="240"/>
        <w:jc w:val="both"/>
        <w:rPr>
          <w:highlight w:val="white"/>
        </w:rPr>
      </w:pPr>
      <w:r>
        <w:t>Glede na spremembo v četrtem odstavku podrobnejšo vsebino in način usposabljanja določi Socialna zbornica Slovenije,</w:t>
      </w:r>
      <w:r>
        <w:rPr>
          <w:highlight w:val="white"/>
        </w:rPr>
        <w:t xml:space="preserve"> saj je nenazadnje tudi do sedaj usposabljanje družinskih pomočnikov po Zakonu o socialnem varstvu zagotavljala in izvajala Socialna zbornica Slovenije.</w:t>
      </w:r>
    </w:p>
    <w:p w14:paraId="68F2E88D" w14:textId="77777777" w:rsidR="002465AD" w:rsidRDefault="002465AD" w:rsidP="002465AD">
      <w:pPr>
        <w:spacing w:before="240" w:after="240"/>
        <w:jc w:val="both"/>
      </w:pPr>
    </w:p>
    <w:p w14:paraId="49D04CA7" w14:textId="77777777" w:rsidR="002465AD" w:rsidRPr="00E94951" w:rsidRDefault="002465AD" w:rsidP="002465AD">
      <w:pPr>
        <w:jc w:val="both"/>
        <w:rPr>
          <w:b/>
          <w:u w:val="single"/>
        </w:rPr>
      </w:pPr>
      <w:r w:rsidRPr="00E94951">
        <w:rPr>
          <w:b/>
          <w:u w:val="single"/>
        </w:rPr>
        <w:t>K 31. členu</w:t>
      </w:r>
    </w:p>
    <w:p w14:paraId="0800F672" w14:textId="77777777" w:rsidR="002465AD" w:rsidRDefault="002465AD" w:rsidP="002465AD">
      <w:pPr>
        <w:jc w:val="both"/>
      </w:pPr>
      <w:r>
        <w:t>V drugi alineji se za besedo »koriščenja” doda besedilo »celodnevne«.</w:t>
      </w:r>
    </w:p>
    <w:p w14:paraId="27FB24DE" w14:textId="77777777" w:rsidR="002465AD" w:rsidRDefault="002465AD" w:rsidP="002465AD">
      <w:pPr>
        <w:jc w:val="both"/>
        <w:rPr>
          <w:b/>
        </w:rPr>
      </w:pPr>
    </w:p>
    <w:p w14:paraId="68C22DFD" w14:textId="77777777" w:rsidR="002465AD" w:rsidRDefault="002465AD" w:rsidP="002465AD">
      <w:pPr>
        <w:jc w:val="both"/>
      </w:pPr>
      <w:r>
        <w:rPr>
          <w:b/>
        </w:rPr>
        <w:t>Obrazložitev:</w:t>
      </w:r>
    </w:p>
    <w:p w14:paraId="7C6B3ED7" w14:textId="77777777" w:rsidR="002465AD" w:rsidRDefault="002465AD" w:rsidP="002465AD">
      <w:pPr>
        <w:jc w:val="both"/>
        <w:rPr>
          <w:b/>
        </w:rPr>
      </w:pPr>
      <w:r>
        <w:t>S predlagano spremembo se zagotovi, da uporabniki dnevne DO v instituciji ne morejo koristiti pravico do e-oskrbe</w:t>
      </w:r>
      <w:r>
        <w:rPr>
          <w:b/>
        </w:rPr>
        <w:t>.</w:t>
      </w:r>
    </w:p>
    <w:p w14:paraId="3956A894" w14:textId="77777777" w:rsidR="002465AD" w:rsidRDefault="002465AD" w:rsidP="002465AD">
      <w:pPr>
        <w:jc w:val="both"/>
        <w:rPr>
          <w:b/>
        </w:rPr>
      </w:pPr>
    </w:p>
    <w:p w14:paraId="4C8E13F3" w14:textId="77777777" w:rsidR="002465AD" w:rsidRPr="00E94951" w:rsidRDefault="002465AD" w:rsidP="002465AD">
      <w:pPr>
        <w:jc w:val="both"/>
        <w:rPr>
          <w:b/>
          <w:u w:val="single"/>
        </w:rPr>
      </w:pPr>
      <w:r w:rsidRPr="00E94951">
        <w:rPr>
          <w:b/>
          <w:u w:val="single"/>
        </w:rPr>
        <w:t>K 32. členu</w:t>
      </w:r>
    </w:p>
    <w:p w14:paraId="7A7D3A3A" w14:textId="77777777" w:rsidR="002465AD" w:rsidRDefault="002465AD" w:rsidP="002465AD">
      <w:pPr>
        <w:jc w:val="both"/>
        <w:rPr>
          <w:b/>
        </w:rPr>
      </w:pPr>
      <w:r>
        <w:t>V drugem odstavku se črta besedilo: »dodatna” in besedilo: »iz 1. in 2. točke«:</w:t>
      </w:r>
    </w:p>
    <w:p w14:paraId="312FCD64" w14:textId="77777777" w:rsidR="002465AD" w:rsidRDefault="002465AD" w:rsidP="002465AD">
      <w:pPr>
        <w:jc w:val="both"/>
      </w:pPr>
    </w:p>
    <w:p w14:paraId="11E7402F" w14:textId="77777777" w:rsidR="002465AD" w:rsidRDefault="002465AD" w:rsidP="002465AD">
      <w:pPr>
        <w:jc w:val="both"/>
      </w:pPr>
      <w:r>
        <w:t>V šestem odstavku se besedilo spremeni tako, da se glasi:</w:t>
      </w:r>
    </w:p>
    <w:p w14:paraId="6F961028" w14:textId="77777777" w:rsidR="002465AD" w:rsidRDefault="002465AD" w:rsidP="002465AD">
      <w:pPr>
        <w:jc w:val="both"/>
      </w:pPr>
      <w:r>
        <w:t>»Če je upravičenec do storitev za krepitev in ohranjanje samostojnosti na podlagi ponovne ocene upravičenosti v koledarskem letu uvrščen v kategorijo DO, na podlagi katere je obseg pravice iz tretjega odstavka tega člena višji, mu v istem koledarskem letu, poleg prvotno pripadajočega števila ur financiranja storitev za krepitev in ohranjanje samostojnosti, v tem koledarskem letu pripada še razlika do višine ur teh storitev v novi kategoriji DO. Če pa je upravičenec do storitev za krepitev in ohranjanje samostojnosti na podlagi ponovne ocene upravičenosti v koledarskem letu uvrščen v kategorijo DO, na podlagi katere je vrednost pravice iz tretjega odstavka tega člena nižja, mu v istem koledarskem letu ne pripadajo nove ure teh storitev v novi kategoriji DO.«.</w:t>
      </w:r>
    </w:p>
    <w:p w14:paraId="6AF6BA80" w14:textId="77777777" w:rsidR="002465AD" w:rsidRDefault="002465AD" w:rsidP="002465AD">
      <w:pPr>
        <w:jc w:val="both"/>
        <w:rPr>
          <w:b/>
        </w:rPr>
      </w:pPr>
    </w:p>
    <w:p w14:paraId="165DB6F7" w14:textId="77777777" w:rsidR="002465AD" w:rsidRDefault="002465AD" w:rsidP="002465AD">
      <w:pPr>
        <w:jc w:val="both"/>
        <w:rPr>
          <w:b/>
        </w:rPr>
      </w:pPr>
      <w:r>
        <w:rPr>
          <w:b/>
        </w:rPr>
        <w:t xml:space="preserve">Obrazložitev: </w:t>
      </w:r>
    </w:p>
    <w:p w14:paraId="2440DBF4" w14:textId="77777777" w:rsidR="002465AD" w:rsidRDefault="002465AD" w:rsidP="002465AD">
      <w:pPr>
        <w:jc w:val="both"/>
      </w:pPr>
      <w:r>
        <w:t>Da gre za dodatno pravico je opredeljeno že v 31. členu, zato poudarek ni potreben. Upravičenec je upravičen do vseh pravic iz 10. odstavka člena, zato se črta sklic na posamezne točke.</w:t>
      </w:r>
    </w:p>
    <w:p w14:paraId="6742D849" w14:textId="77777777" w:rsidR="002465AD" w:rsidRDefault="002465AD" w:rsidP="002465AD">
      <w:pPr>
        <w:jc w:val="both"/>
      </w:pPr>
    </w:p>
    <w:p w14:paraId="0A704EA6" w14:textId="77777777" w:rsidR="002465AD" w:rsidRDefault="002465AD" w:rsidP="002465AD">
      <w:pPr>
        <w:jc w:val="both"/>
      </w:pPr>
      <w:r>
        <w:t>Sprememba šestega odstavka 32. člena ZDOsk-1 je potrebna, ker ni navedeno, kaj se zgodi v primeru, ko je novo priznana višina pravice nižja. Glede na petletno obdobje do izvedbe ponovne ocene po uradni dolžnosti in na podlagi dejstva obravnave ranljive in starejše populacije se lahko sklepa, da bo večina upravičencev po ponovni oceni v višji kategoriji upravičenosti. To v primeru storitev za krepitev in ohranjanje samostojnosti pomeni nižje število ur pravice do storitev za krepitev in ohranjanje samostojnosti na letni ravni, kot izhaja iz tretjega odstavka 16. člena ZDOsk-1. Člen je dopolnjen z manjkajočo vsebino.</w:t>
      </w:r>
    </w:p>
    <w:p w14:paraId="1185FFE3" w14:textId="77777777" w:rsidR="002465AD" w:rsidRDefault="002465AD" w:rsidP="002465AD">
      <w:pPr>
        <w:jc w:val="both"/>
      </w:pPr>
    </w:p>
    <w:p w14:paraId="5CEDC8A6" w14:textId="044DA504" w:rsidR="002465AD" w:rsidRPr="00E94951" w:rsidRDefault="002465AD" w:rsidP="002465AD">
      <w:pPr>
        <w:jc w:val="both"/>
        <w:rPr>
          <w:u w:val="single"/>
        </w:rPr>
      </w:pPr>
      <w:r w:rsidRPr="00E94951">
        <w:rPr>
          <w:b/>
          <w:u w:val="single"/>
        </w:rPr>
        <w:t>K 33. členu</w:t>
      </w:r>
    </w:p>
    <w:p w14:paraId="29377853" w14:textId="77777777" w:rsidR="002465AD" w:rsidRDefault="002465AD" w:rsidP="002465AD">
      <w:pPr>
        <w:jc w:val="both"/>
      </w:pPr>
      <w:r>
        <w:t>Prvi odstavek 33. člena se spremeni tako, da se glasi:</w:t>
      </w:r>
    </w:p>
    <w:p w14:paraId="500FD0D5" w14:textId="77777777" w:rsidR="002465AD" w:rsidRDefault="002465AD" w:rsidP="002465AD">
      <w:pPr>
        <w:jc w:val="both"/>
        <w:rPr>
          <w:highlight w:val="yellow"/>
        </w:rPr>
      </w:pPr>
      <w:r>
        <w:t xml:space="preserve">»(1) Pravica do storitve e-oskrbe se sofinancira v višini 25 eurov mesečno na posameznega uporabnika. Uporabniku pripada tudi sofinanciranje enkratnega stroška v višini 50 eurov za namestitev opreme in vzpostavitev priključka za izvajanje storitev e-oskrbe tam kjer uporabnik </w:t>
      </w:r>
      <w:r>
        <w:lastRenderedPageBreak/>
        <w:t>biva. Vrednost pravice do storitev e-oskrbe se v prvem mesecu prizna v sorazmernem deležu polne vrednosti pravice.«.</w:t>
      </w:r>
    </w:p>
    <w:p w14:paraId="09CB5C91" w14:textId="77777777" w:rsidR="002465AD" w:rsidRDefault="002465AD" w:rsidP="002465AD">
      <w:pPr>
        <w:jc w:val="both"/>
      </w:pPr>
    </w:p>
    <w:p w14:paraId="59AACA57" w14:textId="77777777" w:rsidR="002465AD" w:rsidRDefault="002465AD" w:rsidP="002465AD">
      <w:pPr>
        <w:jc w:val="both"/>
      </w:pPr>
      <w:r>
        <w:t>V drugem odstavku se beseda “Upravičenec” nadomesti z besedo “Uporabnik”, besedilo »zakoniti zastopnik, pooblaščenec ali oseba iz tretjega odstavka 35. člena tega zakona« pa se nadomesti z besedilom »skrbnik, skrbnik za posebni primer ali pooblaščenec«.</w:t>
      </w:r>
    </w:p>
    <w:p w14:paraId="08215722" w14:textId="77777777" w:rsidR="002465AD" w:rsidRDefault="002465AD" w:rsidP="002465AD">
      <w:pPr>
        <w:jc w:val="both"/>
      </w:pPr>
    </w:p>
    <w:p w14:paraId="02185992" w14:textId="77777777" w:rsidR="002465AD" w:rsidRDefault="002465AD" w:rsidP="002465AD">
      <w:pPr>
        <w:jc w:val="both"/>
      </w:pPr>
      <w:r>
        <w:t>Tretji odstavek se spremeni tako, da se glasi: »(3) Ponudnik storitev e-oskrbe je enkrat v mesecu upravičen do povračila stroškov storitev e-oskrbe v skladu s prvim odstavkom tega člena, če ponudnik storitev e-oskrbe ZZZS do 10. v mesecu predloži na podlagi pogodbe izstavljen račun, na podlagi pogodbe izstavljen račun, na katerem so navedene storitve e-oskrbe, obdobje njihovega opravljanja in vrednosti opravljenih storitev. ZZZS mora ponudniku e-oskrbe povrniti stroške storitev e-oskrbe, v skladu s petim odstavkom 45. člena tega zakona.«</w:t>
      </w:r>
    </w:p>
    <w:p w14:paraId="7B30DB93" w14:textId="77777777" w:rsidR="002465AD" w:rsidRDefault="002465AD" w:rsidP="002465AD">
      <w:pPr>
        <w:jc w:val="both"/>
      </w:pPr>
    </w:p>
    <w:p w14:paraId="1C6496AF" w14:textId="77777777" w:rsidR="002465AD" w:rsidRDefault="002465AD" w:rsidP="002465AD">
      <w:pPr>
        <w:jc w:val="both"/>
      </w:pPr>
      <w:r>
        <w:t>V petem odstavku se besedilo »ugotovijo« nadomesti z besedilom »ugotovi« in besedilo »podajo« nadomesti z besedilom »poda«.</w:t>
      </w:r>
    </w:p>
    <w:p w14:paraId="59F580EE" w14:textId="77777777" w:rsidR="002465AD" w:rsidRDefault="002465AD" w:rsidP="002465AD">
      <w:pPr>
        <w:jc w:val="both"/>
        <w:rPr>
          <w:b/>
        </w:rPr>
      </w:pPr>
    </w:p>
    <w:p w14:paraId="3A5FFDA2" w14:textId="77777777" w:rsidR="002465AD" w:rsidRDefault="002465AD" w:rsidP="002465AD">
      <w:pPr>
        <w:jc w:val="both"/>
      </w:pPr>
      <w:r>
        <w:rPr>
          <w:b/>
        </w:rPr>
        <w:t>Obrazložitev:</w:t>
      </w:r>
    </w:p>
    <w:p w14:paraId="0F91FB28" w14:textId="77777777" w:rsidR="002465AD" w:rsidRDefault="002465AD" w:rsidP="002465AD">
      <w:pPr>
        <w:jc w:val="both"/>
      </w:pPr>
      <w:r>
        <w:t>Z amandmajem se v povezavi z amandmajem za 127. člen in amandmajem k 149. členu nomotehnično za e-oskrbo ustrezneje uredi prehodni režim za lastno udeležbo uporabnika. Redni znesek sofinanciranja e-oskrbe bo v skladu s 33. členom tega zakona 25 evrov, v prehodnem obdobju, do začetka uporabe lastne udeležbe uporabnika, pa bo znesek lastne udeležbe znašal 31 eurov, ki se bo tudi usklajeval na enak način kot redni znesek lastne udeležbe (določeno z amandmajem za nov 127. člen).</w:t>
      </w:r>
    </w:p>
    <w:p w14:paraId="6E5CF60F" w14:textId="77777777" w:rsidR="002465AD" w:rsidRDefault="002465AD" w:rsidP="002465AD">
      <w:pPr>
        <w:jc w:val="both"/>
      </w:pPr>
    </w:p>
    <w:p w14:paraId="7F58970E" w14:textId="77777777" w:rsidR="002465AD" w:rsidRDefault="002465AD" w:rsidP="002465AD">
      <w:pPr>
        <w:jc w:val="both"/>
      </w:pPr>
      <w:r>
        <w:t>Pravica do storitve e-oskrbe se sicer sofinancira mesečno. Zato smo tudi v prvem odstavku popravili sorazmernosti financiranja v prvem mesecu, v katerem je uporabnik upravičen do te pravice. Gre za pomanjkljivost, ki je v besedilu ostala iz prejšnjega besedila določbe. Amandma je tudi redakcijske narave.</w:t>
      </w:r>
    </w:p>
    <w:p w14:paraId="04A7ECCD" w14:textId="77777777" w:rsidR="002465AD" w:rsidRDefault="002465AD" w:rsidP="002465AD">
      <w:pPr>
        <w:jc w:val="both"/>
      </w:pPr>
    </w:p>
    <w:p w14:paraId="39341990" w14:textId="77777777" w:rsidR="002465AD" w:rsidRDefault="002465AD" w:rsidP="002465AD">
      <w:pPr>
        <w:jc w:val="both"/>
      </w:pPr>
      <w:r>
        <w:t>Besedilo tretjega odstavka se dopolni zaradi bolj jasne opredelitve povračila stroškov storitev e-oskrbe ponudniku e-oskrbe s strani ZZZS, na kar je opozorila tudi Zakonodajno-pravna služba.</w:t>
      </w:r>
    </w:p>
    <w:p w14:paraId="1EC57FC8" w14:textId="77777777" w:rsidR="002465AD" w:rsidRDefault="002465AD" w:rsidP="002465AD">
      <w:pPr>
        <w:jc w:val="both"/>
      </w:pPr>
    </w:p>
    <w:p w14:paraId="19C3E6AA" w14:textId="77777777" w:rsidR="002465AD" w:rsidRPr="00E94951" w:rsidRDefault="002465AD" w:rsidP="002465AD">
      <w:pPr>
        <w:jc w:val="both"/>
        <w:rPr>
          <w:b/>
          <w:u w:val="single"/>
        </w:rPr>
      </w:pPr>
      <w:r w:rsidRPr="00E94951">
        <w:rPr>
          <w:b/>
          <w:u w:val="single"/>
        </w:rPr>
        <w:t>K 34. členu</w:t>
      </w:r>
    </w:p>
    <w:p w14:paraId="173A2A3D" w14:textId="77777777" w:rsidR="002465AD" w:rsidRDefault="002465AD" w:rsidP="002465AD">
      <w:pPr>
        <w:jc w:val="both"/>
      </w:pPr>
      <w:r>
        <w:t>V prvem odstavku se besedo: »uporabnik« nadomesti z besedo: »upravičenec«.</w:t>
      </w:r>
    </w:p>
    <w:p w14:paraId="2D7336EF" w14:textId="77777777" w:rsidR="002465AD" w:rsidRDefault="002465AD" w:rsidP="002465AD">
      <w:pPr>
        <w:jc w:val="both"/>
      </w:pPr>
    </w:p>
    <w:p w14:paraId="380F4152" w14:textId="77777777" w:rsidR="002465AD" w:rsidRDefault="002465AD" w:rsidP="002465AD">
      <w:pPr>
        <w:jc w:val="both"/>
      </w:pPr>
      <w:r>
        <w:t>V drugem odstavku se črta besedilo: »iz devetega odstavka 42. člena tega zakona«. Za piko se doda besedilo: »Pravica do alternativne DO se lahko začne koristiti z dnem sklenitve osebnega načrta za alternativno izvajanje pravice.«.</w:t>
      </w:r>
    </w:p>
    <w:p w14:paraId="3C49C01B" w14:textId="77777777" w:rsidR="002465AD" w:rsidRDefault="002465AD" w:rsidP="002465AD">
      <w:pPr>
        <w:jc w:val="both"/>
      </w:pPr>
    </w:p>
    <w:p w14:paraId="745B9310" w14:textId="77777777" w:rsidR="002465AD" w:rsidRDefault="002465AD" w:rsidP="002465AD">
      <w:pPr>
        <w:jc w:val="both"/>
      </w:pPr>
      <w:r>
        <w:t>V tretjem odstavku se besedilo »se prizna pravica« nadomesti z besedilom »lahko koristi pravico«.</w:t>
      </w:r>
    </w:p>
    <w:p w14:paraId="7825C30C" w14:textId="77777777" w:rsidR="002465AD" w:rsidRDefault="002465AD" w:rsidP="002465AD">
      <w:pPr>
        <w:jc w:val="both"/>
      </w:pPr>
    </w:p>
    <w:p w14:paraId="5BB89579" w14:textId="77777777" w:rsidR="002465AD" w:rsidRDefault="002465AD" w:rsidP="002465AD">
      <w:pPr>
        <w:jc w:val="both"/>
      </w:pPr>
      <w:r>
        <w:t>V četrtem odstavku se besedilo »želeni« nadomesti z besedilom »izbrani«.</w:t>
      </w:r>
    </w:p>
    <w:p w14:paraId="534B355F" w14:textId="77777777" w:rsidR="002465AD" w:rsidRDefault="002465AD" w:rsidP="002465AD">
      <w:pPr>
        <w:jc w:val="both"/>
      </w:pPr>
    </w:p>
    <w:p w14:paraId="074B655E" w14:textId="77777777" w:rsidR="002465AD" w:rsidRDefault="002465AD" w:rsidP="002465AD">
      <w:pPr>
        <w:jc w:val="both"/>
      </w:pPr>
      <w:r>
        <w:t>V petem odstavku se besedilo »pri izvajalcu« črta. Za besedo »načrta« se doda besedilo: »najkasneje v 8 dneh od datuma, ko je bil osebni načrt sklenjen«.</w:t>
      </w:r>
    </w:p>
    <w:p w14:paraId="727C712E" w14:textId="77777777" w:rsidR="002465AD" w:rsidRDefault="002465AD" w:rsidP="002465AD">
      <w:pPr>
        <w:jc w:val="both"/>
      </w:pPr>
    </w:p>
    <w:p w14:paraId="2B0EEE18" w14:textId="77777777" w:rsidR="002465AD" w:rsidRDefault="002465AD" w:rsidP="002465AD">
      <w:pPr>
        <w:jc w:val="both"/>
        <w:rPr>
          <w:b/>
        </w:rPr>
      </w:pPr>
      <w:r>
        <w:rPr>
          <w:b/>
        </w:rPr>
        <w:t>Obrazložitev:</w:t>
      </w:r>
    </w:p>
    <w:p w14:paraId="76D0D646" w14:textId="77777777" w:rsidR="002465AD" w:rsidRDefault="002465AD" w:rsidP="002465AD">
      <w:pPr>
        <w:jc w:val="both"/>
      </w:pPr>
      <w:r>
        <w:t>Amandma je redakcijske narave, ter povezan z amandmajem k 42. členu zakona. Besedilo zdaj bolj jasno določa, kdaj se pravica do alternativne DO lahko začne koristiti. Z vidika jasnosti smo v petem odstavku določili rok za podajo obvestila.</w:t>
      </w:r>
    </w:p>
    <w:p w14:paraId="44B9272D" w14:textId="77777777" w:rsidR="002465AD" w:rsidRDefault="002465AD" w:rsidP="002465AD">
      <w:pPr>
        <w:jc w:val="both"/>
      </w:pPr>
    </w:p>
    <w:p w14:paraId="0E20CAFC" w14:textId="77777777" w:rsidR="002465AD" w:rsidRPr="00E94951" w:rsidRDefault="002465AD" w:rsidP="002465AD">
      <w:pPr>
        <w:jc w:val="both"/>
        <w:rPr>
          <w:u w:val="single"/>
        </w:rPr>
      </w:pPr>
      <w:r w:rsidRPr="00E94951">
        <w:rPr>
          <w:b/>
          <w:u w:val="single"/>
        </w:rPr>
        <w:lastRenderedPageBreak/>
        <w:t>K 35. členu</w:t>
      </w:r>
    </w:p>
    <w:p w14:paraId="7B134230" w14:textId="77777777" w:rsidR="002465AD" w:rsidRDefault="002465AD" w:rsidP="002465AD">
      <w:pPr>
        <w:jc w:val="both"/>
      </w:pPr>
      <w:r>
        <w:t>V prvem odstavku se za besedo »jo« doda besedilo »na vstopno točko«. Besedilo »oziroma« se nadomesti z besedilom »ali«.</w:t>
      </w:r>
    </w:p>
    <w:p w14:paraId="2CDF20A0" w14:textId="77777777" w:rsidR="002465AD" w:rsidRDefault="002465AD" w:rsidP="002465AD">
      <w:pPr>
        <w:jc w:val="both"/>
      </w:pPr>
    </w:p>
    <w:p w14:paraId="06F37744" w14:textId="77777777" w:rsidR="002465AD" w:rsidRDefault="002465AD" w:rsidP="002465AD">
      <w:pPr>
        <w:jc w:val="both"/>
      </w:pPr>
      <w:r>
        <w:t>Doda se nov, drugi odstavek, ki se glasi: »(2) Vstopna točka na podlagi vloge, najprej ugotovi ali obstajajo splošni pogoji za pridobitev pravic do DO iz prve in druge alienje 11. člena tega zakona.«.</w:t>
      </w:r>
    </w:p>
    <w:p w14:paraId="453316B6" w14:textId="77777777" w:rsidR="002465AD" w:rsidRDefault="002465AD" w:rsidP="002465AD">
      <w:pPr>
        <w:jc w:val="both"/>
      </w:pPr>
    </w:p>
    <w:p w14:paraId="653A4058" w14:textId="77777777" w:rsidR="002465AD" w:rsidRDefault="002465AD" w:rsidP="002465AD">
      <w:pPr>
        <w:jc w:val="both"/>
      </w:pPr>
      <w:r>
        <w:t>V drugem odstavku, ki postane tretji odstavek, se črta besedilo »zaradi težav v duševnem zdravju ali drugega vzroka, ki vpliva na zmožnost razsojanja,«.</w:t>
      </w:r>
    </w:p>
    <w:p w14:paraId="06C36097" w14:textId="77777777" w:rsidR="002465AD" w:rsidRDefault="002465AD" w:rsidP="002465AD">
      <w:pPr>
        <w:jc w:val="both"/>
      </w:pPr>
    </w:p>
    <w:p w14:paraId="105D348F" w14:textId="4CD44D63" w:rsidR="002465AD" w:rsidRDefault="002465AD" w:rsidP="002465AD">
      <w:pPr>
        <w:jc w:val="both"/>
      </w:pPr>
      <w:r>
        <w:t xml:space="preserve">Tretji odstavek, ki postane </w:t>
      </w:r>
      <w:r w:rsidR="00E94951">
        <w:t xml:space="preserve">nov </w:t>
      </w:r>
      <w:r>
        <w:t>četrti odstavek se spremeni tako, da se glasi: »(4) Če oseba iz prejšnjega odstavka ni postavljena pod skrbništvo, nima skrbnika za posebni primer ali pooblaščenca, CSD ravna v skladu z zakonom, ki ureja družinska razmerja ali v skladu z zakonom, ki ureja nepravdni postopek.«.</w:t>
      </w:r>
    </w:p>
    <w:p w14:paraId="62B61229" w14:textId="77777777" w:rsidR="002465AD" w:rsidRDefault="002465AD" w:rsidP="002465AD">
      <w:pPr>
        <w:jc w:val="both"/>
      </w:pPr>
    </w:p>
    <w:p w14:paraId="7DE3A248" w14:textId="77777777" w:rsidR="002465AD" w:rsidRDefault="002465AD" w:rsidP="002465AD">
      <w:pPr>
        <w:jc w:val="both"/>
      </w:pPr>
      <w:r>
        <w:t>Četrti odstavek postane peti odstavek.</w:t>
      </w:r>
    </w:p>
    <w:p w14:paraId="20D599DF" w14:textId="77777777" w:rsidR="002465AD" w:rsidRDefault="002465AD" w:rsidP="002465AD">
      <w:pPr>
        <w:jc w:val="both"/>
        <w:rPr>
          <w:b/>
        </w:rPr>
      </w:pPr>
    </w:p>
    <w:p w14:paraId="3D7CC146" w14:textId="77777777" w:rsidR="002465AD" w:rsidRDefault="002465AD" w:rsidP="002465AD">
      <w:pPr>
        <w:jc w:val="both"/>
      </w:pPr>
      <w:r>
        <w:rPr>
          <w:b/>
        </w:rPr>
        <w:t>Obrazložitev:</w:t>
      </w:r>
    </w:p>
    <w:p w14:paraId="760F7C48" w14:textId="77777777" w:rsidR="002465AD" w:rsidRDefault="002465AD" w:rsidP="002465AD">
      <w:pPr>
        <w:jc w:val="both"/>
      </w:pPr>
      <w:r>
        <w:t>S prvim odstavkom se bolj določno uredi način vložitve vloge.</w:t>
      </w:r>
    </w:p>
    <w:p w14:paraId="4B1FDEE6" w14:textId="77777777" w:rsidR="002465AD" w:rsidRDefault="002465AD" w:rsidP="002465AD">
      <w:pPr>
        <w:jc w:val="both"/>
      </w:pPr>
      <w:r>
        <w:t>Drugi odstavek opredeli prej pomanjkljivo ureditev obveznosti vstopne točke, da ob začetku postopka najprej ugotovi ali obstajajo splošni pogoji za pridobitev pravic do DO, kot jih določa 11. člen.</w:t>
      </w:r>
    </w:p>
    <w:p w14:paraId="20B70A6D" w14:textId="77777777" w:rsidR="002465AD" w:rsidRDefault="002465AD" w:rsidP="002465AD">
      <w:pPr>
        <w:jc w:val="both"/>
      </w:pPr>
    </w:p>
    <w:p w14:paraId="2917CE84" w14:textId="77777777" w:rsidR="002465AD" w:rsidRDefault="002465AD" w:rsidP="002465AD">
      <w:pPr>
        <w:jc w:val="both"/>
      </w:pPr>
      <w:r>
        <w:t>Zagovornik načela enakosti opozarja, da ni dopustno vnaprej predpostavljati, da kdo ni sposoben odločati o sebi, npr. zaradi preteklih težav v duševnem zdravju, prognoze o njegovem morebitnem nadaljnjem poslabšanju ali zaradi dejanske, zaznane ali domnevne invalidnosti, ki naj bi izhajala iz odvzete poslovne sposobnosti ali postavitve pod skrbništvo. Konvencija o pravicah invalidov (v nadaljevanju: Konvencija) v drugem odstavku 12. člena določa, da »Države pogodbenice osebam z invalidnostmi priznavajo pravno sposobnost na vseh področjih življenja enako kot drugim«. Odbor Združenih Narodov za pravice oseb z invalidnostmi v svoji ustaljeni razlagi Konvencije, zastopa stališče, da odvzem pravne sposobnosti zaradi invalidnosti na kateremkoli področju nikdar ni dopusten, niti pri odločanju o zdravljenju ali namestitvah v institucijo oz. druge oblike storitev. Sposobnost odločanja o sebi je oblika pravne sposobnosti. V jedru gre tako ob ugotovitvi, da kdo nima sposobnosti odločanja o sebi, za zanikanje pravice ljudem z oviranostjo, do priznavanja popolne pravne sposobnosti (uresničevati svoje pravice) iz 12. člena Konvencije.</w:t>
      </w:r>
    </w:p>
    <w:p w14:paraId="115A6C68" w14:textId="77777777" w:rsidR="002465AD" w:rsidRDefault="002465AD" w:rsidP="002465AD">
      <w:pPr>
        <w:jc w:val="both"/>
      </w:pPr>
    </w:p>
    <w:p w14:paraId="1DF39AE2" w14:textId="07A9B086" w:rsidR="002465AD" w:rsidRPr="00E94951" w:rsidRDefault="002465AD" w:rsidP="002465AD">
      <w:pPr>
        <w:jc w:val="both"/>
        <w:rPr>
          <w:b/>
          <w:u w:val="single"/>
        </w:rPr>
      </w:pPr>
      <w:r w:rsidRPr="00E94951">
        <w:rPr>
          <w:b/>
          <w:u w:val="single"/>
        </w:rPr>
        <w:t>K 36. členu</w:t>
      </w:r>
    </w:p>
    <w:p w14:paraId="25898BBF" w14:textId="77777777" w:rsidR="002465AD" w:rsidRDefault="002465AD" w:rsidP="002465AD">
      <w:pPr>
        <w:jc w:val="both"/>
      </w:pPr>
      <w:r>
        <w:t xml:space="preserve">V tretjem odstavku se v 1., 3. in 6. točki črta beseda »njenega«. V 2. točki se črta beseda »njenih«. </w:t>
      </w:r>
    </w:p>
    <w:p w14:paraId="28C2E858" w14:textId="77777777" w:rsidR="002465AD" w:rsidRDefault="002465AD" w:rsidP="002465AD">
      <w:pPr>
        <w:jc w:val="both"/>
      </w:pPr>
    </w:p>
    <w:p w14:paraId="58583628" w14:textId="77777777" w:rsidR="002465AD" w:rsidRDefault="002465AD" w:rsidP="002465AD">
      <w:pPr>
        <w:jc w:val="both"/>
      </w:pPr>
      <w:r>
        <w:t>V 4., 5., 7. in 8. točki se črta beseda »njene«.</w:t>
      </w:r>
    </w:p>
    <w:p w14:paraId="4B229398" w14:textId="77777777" w:rsidR="002465AD" w:rsidRDefault="002465AD" w:rsidP="002465AD">
      <w:pPr>
        <w:jc w:val="both"/>
      </w:pPr>
    </w:p>
    <w:p w14:paraId="0884F9C0" w14:textId="77777777" w:rsidR="002465AD" w:rsidRDefault="002465AD" w:rsidP="002465AD">
      <w:pPr>
        <w:jc w:val="both"/>
      </w:pPr>
      <w:r>
        <w:t>Peti odstavek se spremeni tako, da se glasi:</w:t>
      </w:r>
    </w:p>
    <w:p w14:paraId="706DF1D2" w14:textId="77777777" w:rsidR="002465AD" w:rsidRDefault="002465AD" w:rsidP="002465AD">
      <w:pPr>
        <w:jc w:val="both"/>
        <w:rPr>
          <w:b/>
        </w:rPr>
      </w:pPr>
      <w:r>
        <w:t>»(5) Če se o pravici do DO odloča na podlagi izvida iz drugega odstavka 12. člena tega zakona brez ocene upravičenosti, postane izvid del upravnega spisa in priloga k odločbi v skladu s sedmim odstavkom 38. člena tega zakona. Odločanje o pravici do DO brez opravljene ocene upravičenosti ne izključuje zakonske zahteve glede splošnih pogojev za pridobitev pravic do DO iz prve in druge alineje prvega odstavka 11. člena tega zakona in presoje glede njihove podanosti.«.</w:t>
      </w:r>
    </w:p>
    <w:p w14:paraId="44E2F289" w14:textId="77777777" w:rsidR="002465AD" w:rsidRDefault="002465AD" w:rsidP="002465AD">
      <w:pPr>
        <w:jc w:val="both"/>
        <w:rPr>
          <w:b/>
        </w:rPr>
      </w:pPr>
    </w:p>
    <w:p w14:paraId="1A92FC36" w14:textId="2038A7F6" w:rsidR="002465AD" w:rsidRPr="00E94951" w:rsidRDefault="002465AD" w:rsidP="002465AD">
      <w:pPr>
        <w:jc w:val="both"/>
        <w:rPr>
          <w:b/>
        </w:rPr>
      </w:pPr>
      <w:r>
        <w:rPr>
          <w:b/>
        </w:rPr>
        <w:t>Obrazložitev:</w:t>
      </w:r>
    </w:p>
    <w:p w14:paraId="13E2578C" w14:textId="77777777" w:rsidR="002465AD" w:rsidRDefault="002465AD" w:rsidP="002465AD">
      <w:pPr>
        <w:jc w:val="both"/>
      </w:pPr>
      <w:r>
        <w:t>Skladno z mnenjem ZPS se v vseh točkah tretjega odstavka črta svojilni zaimek »njenih«, saj je iz napovednega stavka jasno, da se rešitve nanašajo na zavarovano osebo.</w:t>
      </w:r>
    </w:p>
    <w:p w14:paraId="6D45449D" w14:textId="77777777" w:rsidR="002465AD" w:rsidRDefault="002465AD" w:rsidP="002465AD">
      <w:pPr>
        <w:jc w:val="both"/>
      </w:pPr>
    </w:p>
    <w:p w14:paraId="15662211" w14:textId="77777777" w:rsidR="002465AD" w:rsidRDefault="002465AD" w:rsidP="002465AD">
      <w:pPr>
        <w:jc w:val="both"/>
      </w:pPr>
      <w:r>
        <w:t>Sprememba petega odstavka 36. člena dodaja izjemo od splošnega pogoja. V prvotni določbi, ki se nanaša na uvrstitev osebe v kategorijo DO na podlagi ocene upravičenosti, dodaja manjkajoči sklic na izjemo.</w:t>
      </w:r>
    </w:p>
    <w:p w14:paraId="0A35905D" w14:textId="77777777" w:rsidR="002465AD" w:rsidRDefault="002465AD" w:rsidP="002465AD">
      <w:pPr>
        <w:jc w:val="both"/>
        <w:rPr>
          <w:b/>
        </w:rPr>
      </w:pPr>
    </w:p>
    <w:p w14:paraId="68D8318D" w14:textId="13E5CB31" w:rsidR="002465AD" w:rsidRPr="00E94951" w:rsidRDefault="002465AD" w:rsidP="002465AD">
      <w:pPr>
        <w:jc w:val="both"/>
        <w:rPr>
          <w:b/>
          <w:u w:val="single"/>
        </w:rPr>
      </w:pPr>
      <w:r w:rsidRPr="00E94951">
        <w:rPr>
          <w:b/>
          <w:u w:val="single"/>
        </w:rPr>
        <w:t>K 37. členu</w:t>
      </w:r>
    </w:p>
    <w:p w14:paraId="48F1DAB8" w14:textId="77777777" w:rsidR="002465AD" w:rsidRDefault="002465AD" w:rsidP="002465AD">
      <w:pPr>
        <w:jc w:val="both"/>
      </w:pPr>
      <w:r>
        <w:t>V prvem odstavku se črta besedilo: »osebno«.</w:t>
      </w:r>
    </w:p>
    <w:p w14:paraId="01609F49" w14:textId="77777777" w:rsidR="002465AD" w:rsidRDefault="002465AD" w:rsidP="002465AD">
      <w:pPr>
        <w:jc w:val="both"/>
      </w:pPr>
    </w:p>
    <w:p w14:paraId="72CB7035" w14:textId="77777777" w:rsidR="002465AD" w:rsidRDefault="002465AD" w:rsidP="002465AD">
      <w:pPr>
        <w:jc w:val="both"/>
      </w:pPr>
      <w:r>
        <w:t>V tretjem odstavku se prva vejica črta.</w:t>
      </w:r>
    </w:p>
    <w:p w14:paraId="019CA668" w14:textId="77777777" w:rsidR="002465AD" w:rsidRDefault="002465AD" w:rsidP="002465AD">
      <w:pPr>
        <w:jc w:val="both"/>
        <w:rPr>
          <w:b/>
        </w:rPr>
      </w:pPr>
    </w:p>
    <w:p w14:paraId="71A89A40" w14:textId="77777777" w:rsidR="002465AD" w:rsidRDefault="002465AD" w:rsidP="002465AD">
      <w:pPr>
        <w:jc w:val="both"/>
      </w:pPr>
      <w:r>
        <w:rPr>
          <w:b/>
        </w:rPr>
        <w:t>Obrazložitev:</w:t>
      </w:r>
    </w:p>
    <w:p w14:paraId="6C328B79" w14:textId="77777777" w:rsidR="002465AD" w:rsidRDefault="002465AD" w:rsidP="002465AD">
      <w:pPr>
        <w:jc w:val="both"/>
      </w:pPr>
      <w:r>
        <w:t>Poudarek, da oceno upravičenosti izdela svetovalec za DO osebno, je odveč. Bistveno je namreč okolje, v katerem zavarovana oseba prebiva.</w:t>
      </w:r>
    </w:p>
    <w:p w14:paraId="6A1DA0DB" w14:textId="77777777" w:rsidR="002465AD" w:rsidRDefault="002465AD" w:rsidP="002465AD">
      <w:pPr>
        <w:jc w:val="both"/>
      </w:pPr>
    </w:p>
    <w:p w14:paraId="0DB0F429" w14:textId="77777777" w:rsidR="002465AD" w:rsidRDefault="002465AD" w:rsidP="002465AD">
      <w:pPr>
        <w:jc w:val="both"/>
      </w:pPr>
      <w:r>
        <w:t xml:space="preserve">Popravek tretjega odstavka je redakcijske narave. </w:t>
      </w:r>
    </w:p>
    <w:p w14:paraId="5893935F" w14:textId="77777777" w:rsidR="002465AD" w:rsidRDefault="002465AD" w:rsidP="002465AD">
      <w:pPr>
        <w:jc w:val="both"/>
      </w:pPr>
    </w:p>
    <w:p w14:paraId="3089927B" w14:textId="77777777" w:rsidR="002465AD" w:rsidRPr="00E94951" w:rsidRDefault="002465AD" w:rsidP="002465AD">
      <w:pPr>
        <w:jc w:val="both"/>
        <w:rPr>
          <w:b/>
          <w:u w:val="single"/>
        </w:rPr>
      </w:pPr>
      <w:r w:rsidRPr="00E94951">
        <w:rPr>
          <w:b/>
          <w:u w:val="single"/>
        </w:rPr>
        <w:t>K 38. členu</w:t>
      </w:r>
    </w:p>
    <w:p w14:paraId="350A0FB5" w14:textId="77777777" w:rsidR="002465AD" w:rsidRDefault="002465AD" w:rsidP="002465AD">
      <w:pPr>
        <w:jc w:val="both"/>
      </w:pPr>
      <w:r>
        <w:t xml:space="preserve">V drugem odstavku se napovedni stavek spremeni tako, da se glasi: »(2) Izrek odločbe iz prejšnjega odstavka, s katero se zavarovani osebi prizna pravice do DO, vsebuje naslednje navedbe:« Doda se nova, 1. točka, ki se glasi: »ugotovitev obstoja pogojev za pridobitev pravic do DO iz 11. člena tega zakona.«. Dosedanja 1. do 7. točka postanejo 2. do 8. točka. V novi 6. točki se za besedo: »zakona« doda besedilo »in pogoj prenehanja prejemanja primerljivih storitev oziroma prejemkov na podlagi drugih predpisov.«. </w:t>
      </w:r>
    </w:p>
    <w:p w14:paraId="5E095789" w14:textId="77777777" w:rsidR="002465AD" w:rsidRDefault="002465AD" w:rsidP="002465AD">
      <w:pPr>
        <w:jc w:val="both"/>
      </w:pPr>
    </w:p>
    <w:p w14:paraId="2770193C" w14:textId="77777777" w:rsidR="002465AD" w:rsidRDefault="002465AD" w:rsidP="002465AD">
      <w:pPr>
        <w:jc w:val="both"/>
      </w:pPr>
      <w:r>
        <w:t>Tretji odstavek se spremeni tako, da se glasi:»(3) Ne glede na prejšnji odstavek izrek odločbe, izdane na podlagi osmega odstavka 11. člena tega zakona, vsebuje navedbe o:</w:t>
      </w:r>
    </w:p>
    <w:p w14:paraId="1284CCF2" w14:textId="77777777" w:rsidR="002465AD" w:rsidRDefault="002465AD" w:rsidP="002465AD">
      <w:pPr>
        <w:numPr>
          <w:ilvl w:val="0"/>
          <w:numId w:val="37"/>
        </w:numPr>
        <w:spacing w:line="260" w:lineRule="auto"/>
        <w:jc w:val="both"/>
      </w:pPr>
      <w:r>
        <w:t>državi dejanskega prebivanja zavarovanje osebe</w:t>
      </w:r>
    </w:p>
    <w:p w14:paraId="0BB71198" w14:textId="77777777" w:rsidR="002465AD" w:rsidRDefault="002465AD" w:rsidP="002465AD">
      <w:pPr>
        <w:numPr>
          <w:ilvl w:val="0"/>
          <w:numId w:val="37"/>
        </w:numPr>
        <w:spacing w:line="260" w:lineRule="auto"/>
        <w:jc w:val="both"/>
      </w:pPr>
      <w:r>
        <w:t>o izpolnjevanju pogojev za pridobitev pravic do DO iz prve in druge alineje prvega odstavka 11. člena tega zakona</w:t>
      </w:r>
    </w:p>
    <w:p w14:paraId="092AB81C" w14:textId="77777777" w:rsidR="002465AD" w:rsidRDefault="002465AD" w:rsidP="002465AD">
      <w:pPr>
        <w:numPr>
          <w:ilvl w:val="0"/>
          <w:numId w:val="37"/>
        </w:numPr>
        <w:spacing w:line="260" w:lineRule="auto"/>
        <w:jc w:val="both"/>
      </w:pPr>
      <w:r>
        <w:t>pravici do DO iz 2. točke prvega odstavka 10. člena tega zakona;</w:t>
      </w:r>
    </w:p>
    <w:p w14:paraId="46E5AD03" w14:textId="77777777" w:rsidR="002465AD" w:rsidRDefault="002465AD" w:rsidP="002465AD">
      <w:pPr>
        <w:numPr>
          <w:ilvl w:val="0"/>
          <w:numId w:val="37"/>
        </w:numPr>
        <w:spacing w:line="260" w:lineRule="auto"/>
        <w:jc w:val="both"/>
      </w:pPr>
      <w:r>
        <w:t>kategoriji DO iz 12. člena tega zakona z navedbo pripadajočih ponderiranih točk in v skladu s tem višini pripadajočih sredstev za izvedbo storitev DO;</w:t>
      </w:r>
    </w:p>
    <w:p w14:paraId="742B37AF" w14:textId="52B57A55" w:rsidR="002465AD" w:rsidRDefault="002465AD" w:rsidP="002465AD">
      <w:pPr>
        <w:numPr>
          <w:ilvl w:val="0"/>
          <w:numId w:val="37"/>
        </w:numPr>
        <w:spacing w:line="260" w:lineRule="auto"/>
        <w:jc w:val="both"/>
      </w:pPr>
      <w:r>
        <w:t>ugotovitvi obstoja primerljivih pravic iz tretjega odstavka 11. člena tega zakona in pogoj prenehanja prejemanja primerljivih storitev oziroma prejemkov na podlagi drugih predpisov.;</w:t>
      </w:r>
    </w:p>
    <w:p w14:paraId="39042E7C" w14:textId="77777777" w:rsidR="002465AD" w:rsidRDefault="002465AD" w:rsidP="002465AD">
      <w:pPr>
        <w:numPr>
          <w:ilvl w:val="0"/>
          <w:numId w:val="37"/>
        </w:numPr>
        <w:spacing w:line="260" w:lineRule="auto"/>
        <w:jc w:val="both"/>
      </w:pPr>
      <w:r>
        <w:t>ureditvi izplačevanja pravic v primeru mirovanja.«</w:t>
      </w:r>
    </w:p>
    <w:p w14:paraId="707812E7" w14:textId="77777777" w:rsidR="002465AD" w:rsidRDefault="002465AD" w:rsidP="002465AD">
      <w:pPr>
        <w:jc w:val="both"/>
      </w:pPr>
    </w:p>
    <w:p w14:paraId="497A092D" w14:textId="77777777" w:rsidR="002465AD" w:rsidRDefault="002465AD" w:rsidP="002465AD">
      <w:pPr>
        <w:jc w:val="both"/>
      </w:pPr>
      <w:r>
        <w:t>V petem odstavku se besedilo »21 dan po njeni odpremi« nadomesti z besedilom: »z vročitvijo . Šteje se, da je bila odločba vročena 21. dan od odpreme.« Na koncu petega odstavka se doda besedilo: »Na odločbi se označi dan odpreme.«</w:t>
      </w:r>
    </w:p>
    <w:p w14:paraId="69BED47E" w14:textId="77777777" w:rsidR="002465AD" w:rsidRDefault="002465AD" w:rsidP="002465AD">
      <w:pPr>
        <w:jc w:val="both"/>
        <w:rPr>
          <w:b/>
        </w:rPr>
      </w:pPr>
    </w:p>
    <w:p w14:paraId="58EADB1C" w14:textId="77777777" w:rsidR="002465AD" w:rsidRDefault="002465AD" w:rsidP="002465AD">
      <w:pPr>
        <w:jc w:val="both"/>
        <w:rPr>
          <w:b/>
        </w:rPr>
      </w:pPr>
      <w:r>
        <w:rPr>
          <w:b/>
        </w:rPr>
        <w:t>Obrazložitev:</w:t>
      </w:r>
    </w:p>
    <w:p w14:paraId="44E4AC3F" w14:textId="77777777" w:rsidR="002465AD" w:rsidRDefault="002465AD" w:rsidP="002465AD">
      <w:pPr>
        <w:jc w:val="both"/>
      </w:pPr>
      <w:r>
        <w:t>V fazi odločanja o pravicah do DO je subjekt postopka zavarovana oseba in ne upravičenec.</w:t>
      </w:r>
    </w:p>
    <w:p w14:paraId="13B0B605" w14:textId="2895E2C4" w:rsidR="002465AD" w:rsidRDefault="002465AD" w:rsidP="002465AD">
      <w:pPr>
        <w:jc w:val="both"/>
      </w:pPr>
      <w:r>
        <w:t xml:space="preserve">V zvezi z ugotovitvijo obstoja primerljivih pravic iz tretjega odstavka 11. člena Predloga zakona pa Zakonodajno-pravna </w:t>
      </w:r>
      <w:r w:rsidR="00E94951">
        <w:t xml:space="preserve">Državnega zbora </w:t>
      </w:r>
      <w:r>
        <w:t>služba opozarja, da se v izreku lahko določijo tudi pogoji, povezani s predmetom postopka (pogoj prenehanja prejemanja primerljivih storitev oziroma prejemkov na podlagi drugih predpisov).</w:t>
      </w:r>
    </w:p>
    <w:p w14:paraId="7D439C14" w14:textId="77777777" w:rsidR="002465AD" w:rsidRDefault="002465AD" w:rsidP="002465AD">
      <w:pPr>
        <w:jc w:val="both"/>
      </w:pPr>
    </w:p>
    <w:p w14:paraId="25C7A94C" w14:textId="77777777" w:rsidR="002465AD" w:rsidRDefault="002465AD" w:rsidP="002465AD">
      <w:pPr>
        <w:jc w:val="both"/>
      </w:pPr>
      <w:r>
        <w:t>Iz predloga zakona ni izhajalo, da je ugotovitev obstoja pogojev za pridobitev pravic do DO iz 11. člena tega zakona, vsebina izreka odločbe o pravicah do DO, kljub temu da gre za ključno vsebino, ki jo izrek odločbe mora vsebovati.</w:t>
      </w:r>
    </w:p>
    <w:p w14:paraId="77B6902A" w14:textId="77777777" w:rsidR="002465AD" w:rsidRDefault="002465AD" w:rsidP="002465AD">
      <w:pPr>
        <w:jc w:val="both"/>
      </w:pPr>
    </w:p>
    <w:p w14:paraId="31C58702" w14:textId="0F9498C5" w:rsidR="002465AD" w:rsidRDefault="002465AD" w:rsidP="002465AD">
      <w:pPr>
        <w:jc w:val="both"/>
      </w:pPr>
      <w:r>
        <w:lastRenderedPageBreak/>
        <w:t xml:space="preserve">V zvezi z ugotovitvijo obstoja primerljivih pravic iz tretjega odstavka 11. člena Predloga zakona pa Zakonodajno-pravna služba </w:t>
      </w:r>
      <w:r w:rsidR="00E94951">
        <w:t xml:space="preserve">Državnega zbora </w:t>
      </w:r>
      <w:r>
        <w:t>opozarja, da se v izreku lahko določijo tudi pogoji, povezani s predmetom postopka (pogoj prenehanja prejemanja primerljivih storitev oziroma prejemkov na podlagi drugih predpisov).</w:t>
      </w:r>
    </w:p>
    <w:p w14:paraId="01D91300" w14:textId="77777777" w:rsidR="002465AD" w:rsidRDefault="002465AD" w:rsidP="002465AD">
      <w:pPr>
        <w:jc w:val="both"/>
      </w:pPr>
    </w:p>
    <w:p w14:paraId="7FBA8E1C" w14:textId="77777777" w:rsidR="002465AD" w:rsidRDefault="002465AD" w:rsidP="002465AD">
      <w:pPr>
        <w:jc w:val="both"/>
      </w:pPr>
      <w:r>
        <w:t>Peti odstavek 38. člena je prej določal, da postane odločba izvršljiva 21. dan po njeni odpremi. Z vidika pravne varnosti je pravne posledice treba vezati na vročitev odločbe. Zato je vročitev tista domneva, ki se veže na odpremo, tj. šteje se, da je bila odločba vročena 21. dan od dneva odpreme. S slednjo opredelitvijo, namesto »po njeni odpremi«, je jasno določen začetek štetja roka. Navedena določitev izvršljivosti upošteva prvi odstavek 40. člena Predloga zakona, ki določa, da pritožba ne zadrži izvršitve, in zakon, ki ureja splošni upravni postopek, ki določa, da odločba prve stopnje, ko se vroči stranki, in če pritožba ne zadrži izvršitve, postane izvršljiva. To pomeni, da je treba določiti, da je odločba izvršljiva z vročitvijo in domnevo vročitve. Hkrati je treba določiti, da se na odločbi označi dan odpreme.</w:t>
      </w:r>
    </w:p>
    <w:p w14:paraId="32EAC156" w14:textId="77777777" w:rsidR="002465AD" w:rsidRDefault="002465AD" w:rsidP="002465AD">
      <w:pPr>
        <w:jc w:val="both"/>
        <w:rPr>
          <w:b/>
        </w:rPr>
      </w:pPr>
    </w:p>
    <w:p w14:paraId="7307BFB4" w14:textId="77777777" w:rsidR="002465AD" w:rsidRPr="00E94951" w:rsidRDefault="002465AD" w:rsidP="002465AD">
      <w:pPr>
        <w:jc w:val="both"/>
        <w:rPr>
          <w:b/>
          <w:u w:val="single"/>
        </w:rPr>
      </w:pPr>
      <w:r w:rsidRPr="00E94951">
        <w:rPr>
          <w:b/>
          <w:u w:val="single"/>
        </w:rPr>
        <w:t>K 39. členu</w:t>
      </w:r>
    </w:p>
    <w:p w14:paraId="0B5256D4" w14:textId="77777777" w:rsidR="002465AD" w:rsidRDefault="002465AD" w:rsidP="002465AD">
      <w:pPr>
        <w:jc w:val="both"/>
      </w:pPr>
      <w:r>
        <w:t>Drugi odstavek se spremeni tako, da se glasi: » (2) Vstopna točka pred izdajo odločbe izdela načrt priporočenih storitev DO skupaj z zavarovano osebo, s skrbnikom ali s skrbnikom za posebni primer. V primeru, da je zavarovani osebi določen skrbnik ali skrbnik za posebni primer, se zavarovani osebi omogoči sodelovanje pri izdelavi načrta priporočenih storitev.«.</w:t>
      </w:r>
    </w:p>
    <w:p w14:paraId="70D9AEFF" w14:textId="77777777" w:rsidR="002465AD" w:rsidRDefault="002465AD" w:rsidP="002465AD">
      <w:pPr>
        <w:jc w:val="both"/>
      </w:pPr>
    </w:p>
    <w:p w14:paraId="6A1B5E60" w14:textId="1722F4A2" w:rsidR="002465AD" w:rsidRDefault="002465AD" w:rsidP="002465AD">
      <w:pPr>
        <w:jc w:val="both"/>
      </w:pPr>
      <w:r>
        <w:t>V sedmi točki tretjega odstavka se besedilo: »o pravici do DO” nadomesti z besedilom: »obliki pravice do DO” in beseda »pridobiti” se nadomesti z besedilom: »koristiti«.</w:t>
      </w:r>
    </w:p>
    <w:p w14:paraId="37007EE3" w14:textId="77777777" w:rsidR="002465AD" w:rsidRDefault="002465AD" w:rsidP="002465AD">
      <w:pPr>
        <w:jc w:val="both"/>
      </w:pPr>
    </w:p>
    <w:p w14:paraId="2910A787" w14:textId="77777777" w:rsidR="002465AD" w:rsidRDefault="002465AD" w:rsidP="002465AD">
      <w:pPr>
        <w:jc w:val="both"/>
        <w:rPr>
          <w:b/>
        </w:rPr>
      </w:pPr>
      <w:r>
        <w:t>V četrtem odstavku se prva vejica črta. Za besedo »osebo,« se doda besedilo »njenega pooblaščenca,«.</w:t>
      </w:r>
    </w:p>
    <w:p w14:paraId="7EF7B071" w14:textId="77777777" w:rsidR="002465AD" w:rsidRDefault="002465AD" w:rsidP="002465AD">
      <w:pPr>
        <w:jc w:val="both"/>
        <w:rPr>
          <w:b/>
        </w:rPr>
      </w:pPr>
    </w:p>
    <w:p w14:paraId="7F38ED69" w14:textId="77777777" w:rsidR="002465AD" w:rsidRDefault="002465AD" w:rsidP="002465AD">
      <w:pPr>
        <w:jc w:val="both"/>
        <w:rPr>
          <w:b/>
        </w:rPr>
      </w:pPr>
      <w:r>
        <w:rPr>
          <w:b/>
        </w:rPr>
        <w:t>Obrazložitev:</w:t>
      </w:r>
    </w:p>
    <w:p w14:paraId="45F8D9D8" w14:textId="77777777" w:rsidR="002465AD" w:rsidRDefault="002465AD" w:rsidP="002465AD">
      <w:pPr>
        <w:jc w:val="both"/>
      </w:pPr>
      <w:r>
        <w:t>Z amandmajem se upošteva priporočilo Zagovornika načela enakosti (ZEM), da so v postopku uveljavljanja pravice do DO omogočeni podporno odločanje upravičencev do DO, pravica do izjave in aktivna možnost sodelovanja v postopkih. Ta jamstva je potrebno zagotoviti tudi, ko je sposobnost odločati o sebi onemogočena in je osebi zato za odločanje o sebi ali o posameznih pravicah iz DO določen skrbnik.</w:t>
      </w:r>
    </w:p>
    <w:p w14:paraId="76CA0151" w14:textId="77777777" w:rsidR="002465AD" w:rsidRDefault="002465AD" w:rsidP="002465AD">
      <w:pPr>
        <w:jc w:val="both"/>
      </w:pPr>
    </w:p>
    <w:p w14:paraId="3EA17610" w14:textId="77777777" w:rsidR="002465AD" w:rsidRDefault="002465AD" w:rsidP="002465AD">
      <w:pPr>
        <w:jc w:val="both"/>
      </w:pPr>
      <w:r>
        <w:t>Amandma k tretjemu odstavku uvaja bolj natančno besedilo, saj predlog zakona določa, da so pravice do DO tiste, ki se lahko koristijo v različnih oblikah, kar smo upoštevali pri opredelitvi.</w:t>
      </w:r>
    </w:p>
    <w:p w14:paraId="533B248B" w14:textId="77777777" w:rsidR="002465AD" w:rsidRDefault="002465AD" w:rsidP="002465AD">
      <w:pPr>
        <w:jc w:val="both"/>
      </w:pPr>
    </w:p>
    <w:p w14:paraId="1EF5D572" w14:textId="77777777" w:rsidR="002465AD" w:rsidRPr="00E94951" w:rsidRDefault="002465AD" w:rsidP="002465AD">
      <w:pPr>
        <w:jc w:val="both"/>
        <w:rPr>
          <w:b/>
          <w:u w:val="single"/>
        </w:rPr>
      </w:pPr>
      <w:r w:rsidRPr="00E94951">
        <w:rPr>
          <w:b/>
          <w:u w:val="single"/>
        </w:rPr>
        <w:t>K 42. členu</w:t>
      </w:r>
    </w:p>
    <w:p w14:paraId="19911A85" w14:textId="77777777" w:rsidR="002465AD" w:rsidRDefault="002465AD" w:rsidP="002465AD">
      <w:pPr>
        <w:jc w:val="both"/>
        <w:rPr>
          <w:b/>
        </w:rPr>
      </w:pPr>
      <w:r>
        <w:t>V prvem odstavku se besedilo »Osebni načrt upravičenec  sklene z enim izvajalcem DO, razen v primeru kombiniranja pravic iz tretjega odstavka 10. člena tega zakona.« nadomesti z besedilom: »V primeru kombiniranja pravic iz tretjega odstavka 10. člena tega zakona osebni načrt podpišejo uporabnik in izvajalci.«.</w:t>
      </w:r>
    </w:p>
    <w:p w14:paraId="6EB31AFC" w14:textId="77777777" w:rsidR="002465AD" w:rsidRDefault="002465AD" w:rsidP="002465AD">
      <w:pPr>
        <w:jc w:val="both"/>
      </w:pPr>
    </w:p>
    <w:p w14:paraId="681F1800" w14:textId="77777777" w:rsidR="002465AD" w:rsidRDefault="002465AD" w:rsidP="002465AD">
      <w:pPr>
        <w:jc w:val="both"/>
      </w:pPr>
      <w:r>
        <w:t>V drugem odstavku se besedilo »iz drugega odstavka 65. člena tega zakona,« črta. Črta se besedilo: »iz 39. člena tega zakona«. Besedo »uporabnik« se nadomesti z besedo: »upravičenec«. Črta se besedilo: », kar izhaja iz osebnega načrta uporabnika«.</w:t>
      </w:r>
    </w:p>
    <w:p w14:paraId="0BE8ABEB" w14:textId="77777777" w:rsidR="002465AD" w:rsidRDefault="002465AD" w:rsidP="002465AD">
      <w:pPr>
        <w:jc w:val="both"/>
      </w:pPr>
    </w:p>
    <w:p w14:paraId="781809C5" w14:textId="77777777" w:rsidR="002465AD" w:rsidRDefault="002465AD" w:rsidP="002465AD">
      <w:pPr>
        <w:jc w:val="both"/>
      </w:pPr>
      <w:r>
        <w:t>V tretjem odstavku se besedilo: », ki mu je bila z odločbo priznana pravica do DO,« in besedilo: »iz prvega odstavka 59. člena tega zakona,« črtata.</w:t>
      </w:r>
    </w:p>
    <w:p w14:paraId="4D3BBBA2" w14:textId="77777777" w:rsidR="002465AD" w:rsidRDefault="002465AD" w:rsidP="002465AD">
      <w:pPr>
        <w:jc w:val="both"/>
      </w:pPr>
    </w:p>
    <w:p w14:paraId="079A1371" w14:textId="77777777" w:rsidR="002465AD" w:rsidRDefault="002465AD" w:rsidP="002465AD">
      <w:pPr>
        <w:jc w:val="both"/>
      </w:pPr>
      <w:r>
        <w:t>V četrtem odstavku se besedilo »izdaje« nadomesti z besedilom »vročitve«. Črta se besedilo: »iz prejšnjega odstavka«.</w:t>
      </w:r>
    </w:p>
    <w:p w14:paraId="3CE88482" w14:textId="77777777" w:rsidR="002465AD" w:rsidRDefault="002465AD" w:rsidP="002465AD">
      <w:pPr>
        <w:jc w:val="both"/>
      </w:pPr>
    </w:p>
    <w:p w14:paraId="3F303A61" w14:textId="77777777" w:rsidR="002465AD" w:rsidRDefault="002465AD" w:rsidP="002465AD">
      <w:pPr>
        <w:jc w:val="both"/>
      </w:pPr>
      <w:r>
        <w:lastRenderedPageBreak/>
        <w:t>V petem odstavku se beseda »uporabnik« nadomesti z besedo »upravičenec«. Besedilo: »obstoječim« se črta.</w:t>
      </w:r>
    </w:p>
    <w:p w14:paraId="383C7C32" w14:textId="77777777" w:rsidR="002465AD" w:rsidRDefault="002465AD" w:rsidP="002465AD">
      <w:pPr>
        <w:jc w:val="both"/>
      </w:pPr>
    </w:p>
    <w:p w14:paraId="037565A8" w14:textId="77777777" w:rsidR="002465AD" w:rsidRDefault="002465AD" w:rsidP="002465AD">
      <w:pPr>
        <w:jc w:val="both"/>
      </w:pPr>
      <w:r>
        <w:t>V šestem odstavku se črta besedilo: »obstoječi«.</w:t>
      </w:r>
    </w:p>
    <w:p w14:paraId="49C98931" w14:textId="77777777" w:rsidR="002465AD" w:rsidRDefault="002465AD" w:rsidP="002465AD">
      <w:pPr>
        <w:jc w:val="both"/>
      </w:pPr>
    </w:p>
    <w:p w14:paraId="53A0E841" w14:textId="77777777" w:rsidR="002465AD" w:rsidRDefault="002465AD" w:rsidP="002465AD">
      <w:pPr>
        <w:jc w:val="both"/>
      </w:pPr>
      <w:r>
        <w:t>V osmem odstavku se število »64.« nadomesti s številom »65.« Beseda: »višini« se nadomesti z besedo: »obsegu«.</w:t>
      </w:r>
    </w:p>
    <w:p w14:paraId="5EFADC14" w14:textId="77777777" w:rsidR="002465AD" w:rsidRDefault="002465AD" w:rsidP="002465AD">
      <w:pPr>
        <w:jc w:val="both"/>
      </w:pPr>
    </w:p>
    <w:p w14:paraId="58D9DCA2" w14:textId="77777777" w:rsidR="002465AD" w:rsidRDefault="002465AD" w:rsidP="002465AD">
      <w:pPr>
        <w:jc w:val="both"/>
        <w:rPr>
          <w:b/>
        </w:rPr>
      </w:pPr>
      <w:r>
        <w:t>Deveti odstavek se črta.</w:t>
      </w:r>
    </w:p>
    <w:p w14:paraId="38F205DF" w14:textId="77777777" w:rsidR="002465AD" w:rsidRDefault="002465AD" w:rsidP="002465AD">
      <w:pPr>
        <w:jc w:val="both"/>
        <w:rPr>
          <w:b/>
        </w:rPr>
      </w:pPr>
    </w:p>
    <w:p w14:paraId="37D81FBE" w14:textId="77777777" w:rsidR="002465AD" w:rsidRDefault="002465AD" w:rsidP="002465AD">
      <w:pPr>
        <w:jc w:val="both"/>
      </w:pPr>
      <w:r>
        <w:rPr>
          <w:b/>
        </w:rPr>
        <w:t>Obrazložitev:</w:t>
      </w:r>
    </w:p>
    <w:p w14:paraId="79468CCB" w14:textId="77777777" w:rsidR="002465AD" w:rsidRDefault="002465AD" w:rsidP="002465AD">
      <w:pPr>
        <w:jc w:val="both"/>
      </w:pPr>
      <w:r>
        <w:t>Sprememba prvega odstavka je potrebna, zaradi jasne določitve, da se v enem osebnem načrtu zapišejo vse storitve, ki ga podpišejo tako upravičenec kot vsi izvajalci, kar iz prejšnje ureditve ni bilo razvidno.</w:t>
      </w:r>
    </w:p>
    <w:p w14:paraId="2294409C" w14:textId="77777777" w:rsidR="002465AD" w:rsidRDefault="002465AD" w:rsidP="002465AD">
      <w:pPr>
        <w:jc w:val="both"/>
      </w:pPr>
      <w:r>
        <w:t>Ker je pravilna rešitev, ki naslavlja upravičenca, saj bo ta postal uporabnik šele, ko bo začel koristiti storitve DO, rešitev ne sme biti naslovljena na uporabnika.</w:t>
      </w:r>
    </w:p>
    <w:p w14:paraId="2C7F53B3" w14:textId="77777777" w:rsidR="002465AD" w:rsidRDefault="002465AD" w:rsidP="002465AD">
      <w:pPr>
        <w:jc w:val="both"/>
      </w:pPr>
    </w:p>
    <w:p w14:paraId="2BBAC841" w14:textId="77777777" w:rsidR="002465AD" w:rsidRDefault="002465AD" w:rsidP="002465AD">
      <w:pPr>
        <w:jc w:val="both"/>
      </w:pPr>
      <w:r>
        <w:t>Tretji odstavek poudarja, da gre za upravičenca, ki mu je bila z odločbo priznana pravica do DO, čeprav je dejstvo priznanja pravice razvidno že iz same uporabe izraza »upravičenec«. Prav tako je odveč poudarek, da gre za izvajalca DO iz »prvega odstavka 59. člena tega zakona«.</w:t>
      </w:r>
    </w:p>
    <w:p w14:paraId="37A1315E" w14:textId="77777777" w:rsidR="002465AD" w:rsidRDefault="002465AD" w:rsidP="002465AD">
      <w:pPr>
        <w:jc w:val="both"/>
      </w:pPr>
    </w:p>
    <w:p w14:paraId="3DEFAF20" w14:textId="77777777" w:rsidR="002465AD" w:rsidRDefault="002465AD" w:rsidP="002465AD">
      <w:pPr>
        <w:jc w:val="both"/>
      </w:pPr>
      <w:r>
        <w:t>V četrtem odstavku je nepotreben sklic na prejšnji odstavek.</w:t>
      </w:r>
    </w:p>
    <w:p w14:paraId="2F1E3F82" w14:textId="77777777" w:rsidR="002465AD" w:rsidRDefault="002465AD" w:rsidP="002465AD">
      <w:pPr>
        <w:jc w:val="both"/>
      </w:pPr>
    </w:p>
    <w:p w14:paraId="367732BF" w14:textId="77777777" w:rsidR="002465AD" w:rsidRDefault="002465AD" w:rsidP="002465AD">
      <w:pPr>
        <w:jc w:val="both"/>
      </w:pPr>
      <w:r>
        <w:t>V petem in šestem odstavku je odveč poudarek, da gre za obstoječega koordinatorja DO.</w:t>
      </w:r>
    </w:p>
    <w:p w14:paraId="15E29F08" w14:textId="77777777" w:rsidR="002465AD" w:rsidRDefault="002465AD" w:rsidP="002465AD">
      <w:pPr>
        <w:jc w:val="both"/>
      </w:pPr>
    </w:p>
    <w:p w14:paraId="31FBC0FC" w14:textId="77777777" w:rsidR="002465AD" w:rsidRDefault="002465AD" w:rsidP="002465AD">
      <w:pPr>
        <w:jc w:val="both"/>
      </w:pPr>
      <w:r>
        <w:t>V osmem odstavku se bolj točna opredelitev, ostala pomanjkljivost še iz prejšnjega predloga zakona, kjer je bila določena višina pravice do DO.</w:t>
      </w:r>
    </w:p>
    <w:p w14:paraId="22275D8A" w14:textId="77777777" w:rsidR="002465AD" w:rsidRDefault="002465AD" w:rsidP="002465AD">
      <w:pPr>
        <w:jc w:val="both"/>
      </w:pPr>
    </w:p>
    <w:p w14:paraId="5B3C3060" w14:textId="77777777" w:rsidR="002465AD" w:rsidRDefault="002465AD" w:rsidP="002465AD">
      <w:pPr>
        <w:jc w:val="both"/>
      </w:pPr>
      <w:r>
        <w:t>Deveti odstavek se črta na predlog Zakonodajno-pravne službe, saj gre za nepotrebno podvajanje posameznih vsebin. Določba drugega in četrtega odstavka 34. člena, ki ureja alternativno izvajanje pravic, namreč že določa, da za alternativno izvajanje pravice upravičenec in izvajalec DO skleneta osebni načrt in da se s sklenitvijo novega osebnega načrta o želeni obliki izvajanja pravice do DO, preneha veljavnost osebnega načrta, sklenjenega za izvajanje alternativnega izvajanja pravice.</w:t>
      </w:r>
    </w:p>
    <w:p w14:paraId="2F18CA63" w14:textId="77777777" w:rsidR="002465AD" w:rsidRDefault="002465AD" w:rsidP="002465AD">
      <w:pPr>
        <w:jc w:val="both"/>
      </w:pPr>
    </w:p>
    <w:p w14:paraId="651906F0" w14:textId="77777777" w:rsidR="002465AD" w:rsidRPr="00E94951" w:rsidRDefault="002465AD" w:rsidP="002465AD">
      <w:pPr>
        <w:jc w:val="both"/>
        <w:rPr>
          <w:u w:val="single"/>
        </w:rPr>
      </w:pPr>
      <w:r w:rsidRPr="00E94951">
        <w:rPr>
          <w:b/>
          <w:u w:val="single"/>
        </w:rPr>
        <w:t>K 43. členu</w:t>
      </w:r>
      <w:r w:rsidRPr="00E94951">
        <w:rPr>
          <w:u w:val="single"/>
        </w:rPr>
        <w:t xml:space="preserve"> </w:t>
      </w:r>
    </w:p>
    <w:p w14:paraId="1178A379" w14:textId="77777777" w:rsidR="002465AD" w:rsidRDefault="002465AD" w:rsidP="002465AD">
      <w:pPr>
        <w:jc w:val="both"/>
      </w:pPr>
      <w:r>
        <w:t>V drugem odstavku se besedilo »skrbnik, skrbnik za posebni primer ali pooblaščenec« nadomesti z besedilom »njegov pooblaščenec, skrbnik ali skrbnik za posebni primer«.</w:t>
      </w:r>
    </w:p>
    <w:p w14:paraId="5C241739" w14:textId="77777777" w:rsidR="002465AD" w:rsidRDefault="002465AD" w:rsidP="002465AD">
      <w:pPr>
        <w:jc w:val="both"/>
      </w:pPr>
    </w:p>
    <w:p w14:paraId="6F9BBD5F" w14:textId="77777777" w:rsidR="002465AD" w:rsidRDefault="002465AD" w:rsidP="002465AD">
      <w:pPr>
        <w:jc w:val="both"/>
      </w:pPr>
      <w:r>
        <w:t>Dodata se nov tretji in četrti odstavek, ki se glasita:</w:t>
      </w:r>
    </w:p>
    <w:p w14:paraId="44BCD348" w14:textId="77777777" w:rsidR="002465AD" w:rsidRDefault="002465AD" w:rsidP="002465AD">
      <w:pPr>
        <w:jc w:val="both"/>
      </w:pPr>
      <w:r>
        <w:t xml:space="preserve">»(3) Pridobljene pravice trajajo, dokler traja stanje, na podlagi katerega je bila pridobljena pravica, razen v primerih izgube ali omejitve uživanja pravic, določenih s tem zakonom. Če nastanejo v stanju spremembe, zaradi katerih se določena pravica spremeni, ta sprememba učinkuje od sklenitve novega osebnega načrta dalje, razen v primeru pravice do denarnega prejemka. Če zaradi spremembe v stanju pride do prenehanja priznane pravice, pravica preneha z dnem dokončnosti odločbe o prenehanju pravice. </w:t>
      </w:r>
    </w:p>
    <w:p w14:paraId="1B024F0B" w14:textId="77777777" w:rsidR="002465AD" w:rsidRDefault="002465AD" w:rsidP="002465AD">
      <w:pPr>
        <w:jc w:val="both"/>
      </w:pPr>
      <w:r>
        <w:t>(4) Ne glede na prejšnji odstavek v primeru, ko upravičenec uveljavlja pravico do denarnega prejemka in nastanejo spremembe v stanju, zaradi katerih pravica do denarnega prejemka preneha ali se spremeni, ta sprememba učinkuje od dokončnosti odločbe, s katero je bilo odločeno o spremembi ali prenehanju pravice do denarnega prejemka. Glede morebitnih preplačil se uporabljajo določbe 47. člena tega zakona.«.</w:t>
      </w:r>
    </w:p>
    <w:p w14:paraId="429F2353" w14:textId="77777777" w:rsidR="002465AD" w:rsidRDefault="002465AD" w:rsidP="002465AD">
      <w:pPr>
        <w:jc w:val="both"/>
      </w:pPr>
    </w:p>
    <w:p w14:paraId="6E1B082F" w14:textId="77777777" w:rsidR="002465AD" w:rsidRDefault="002465AD" w:rsidP="002465AD">
      <w:pPr>
        <w:jc w:val="both"/>
      </w:pPr>
      <w:r>
        <w:t>Dosedanji tretji odstavek postane peti odstavek.</w:t>
      </w:r>
    </w:p>
    <w:p w14:paraId="1E15D588" w14:textId="77777777" w:rsidR="002465AD" w:rsidRDefault="002465AD" w:rsidP="002465AD">
      <w:pPr>
        <w:jc w:val="both"/>
        <w:rPr>
          <w:b/>
        </w:rPr>
      </w:pPr>
    </w:p>
    <w:p w14:paraId="46AD8FF5" w14:textId="77777777" w:rsidR="002465AD" w:rsidRDefault="002465AD" w:rsidP="002465AD">
      <w:pPr>
        <w:jc w:val="both"/>
        <w:rPr>
          <w:b/>
        </w:rPr>
      </w:pPr>
      <w:r>
        <w:rPr>
          <w:b/>
        </w:rPr>
        <w:t>Obrazložitev:</w:t>
      </w:r>
    </w:p>
    <w:p w14:paraId="0B7883C6" w14:textId="77777777" w:rsidR="002465AD" w:rsidRDefault="002465AD" w:rsidP="002465AD">
      <w:pPr>
        <w:jc w:val="both"/>
      </w:pPr>
      <w:r>
        <w:t>Sprememba in dopolnitev 43. člena ZDOsk-1 je posledica jasne ureditve ponovnega ocenjevanja upravičenosti in morebitne spremembe kategorije DO, ki lahko privede do višjega ali nižjega obsega pravice do DO (ur storitev DO ali vrednosti pravice). Skladno s tem se predlaga sprememba tretjega odstavka in dopolnitev člena z dvema novima odstavkoma, kjer se zagotovijo jasne pravne podlage za vstopno točko in posledično ZZZS z vidika morebitnih preplačil pravic: če je nekdo do prejemka v določeni višini upravičen vse do sklenitve novega osebnega načrta, v vmesnem času (od odločbe do novega osebnega načrta) ni preplačila, v nasprotnem primeru pa nastane. Nov četrti odstavek glede na spremembo 39. člena določa tudi, od kdaj sprememba učinkuje. Denarni prejemek pripada z dokončnostjo odločbe o priznanju te pravice (šesti odstavek 39. člena, kjer je dodan še začasni denarni prejemek), enak princip pa je nato tudi pri spremembi in prenehanju pravice do denarnega prejemka. Pri spremembah nedenarnih pravic se loči spremembo in prenehanje, saj le pri spremembi stanja lahko ta učinkuje od sklenitve novega osebnega načrta dalje (tu dokončnost odločbe ne bi bil ustrezen trenutek prenehanja stare pravice, saj mora oseba imeti zagotovljene storitve neprekinjeno).</w:t>
      </w:r>
    </w:p>
    <w:p w14:paraId="2963E746" w14:textId="77777777" w:rsidR="002465AD" w:rsidRDefault="002465AD" w:rsidP="002465AD">
      <w:pPr>
        <w:jc w:val="both"/>
      </w:pPr>
    </w:p>
    <w:p w14:paraId="78AC1F93" w14:textId="77777777" w:rsidR="002465AD" w:rsidRPr="00E94951" w:rsidRDefault="002465AD" w:rsidP="002465AD">
      <w:pPr>
        <w:jc w:val="both"/>
        <w:rPr>
          <w:b/>
          <w:u w:val="single"/>
        </w:rPr>
      </w:pPr>
      <w:r w:rsidRPr="00E94951">
        <w:rPr>
          <w:b/>
          <w:u w:val="single"/>
        </w:rPr>
        <w:t>K 44. členu</w:t>
      </w:r>
    </w:p>
    <w:p w14:paraId="1B2302C0" w14:textId="77777777" w:rsidR="002465AD" w:rsidRDefault="002465AD" w:rsidP="002465AD">
      <w:pPr>
        <w:jc w:val="both"/>
      </w:pPr>
      <w:r>
        <w:t>V drugem odstavku se prva alineja spremeni tako, da se glasi: »da se je začel postopek za uveljavljanje drugih primerljivih pravic oziroma storitev in začetek prejemanja primerljivih storitev oziroma prejemkov na podlagi drugega predpisa«.</w:t>
      </w:r>
    </w:p>
    <w:p w14:paraId="292D4104" w14:textId="77777777" w:rsidR="002465AD" w:rsidRDefault="002465AD" w:rsidP="002465AD">
      <w:pPr>
        <w:jc w:val="both"/>
      </w:pPr>
    </w:p>
    <w:p w14:paraId="4823F1F2" w14:textId="77777777" w:rsidR="002465AD" w:rsidRDefault="002465AD" w:rsidP="002465AD">
      <w:pPr>
        <w:jc w:val="both"/>
      </w:pPr>
      <w:r>
        <w:t>V petem odstavku se besedilo »drugega« nadomesti z besedilom »tretjega«.</w:t>
      </w:r>
    </w:p>
    <w:p w14:paraId="2605B34C" w14:textId="77777777" w:rsidR="002465AD" w:rsidRDefault="002465AD" w:rsidP="002465AD">
      <w:pPr>
        <w:jc w:val="both"/>
        <w:rPr>
          <w:b/>
        </w:rPr>
      </w:pPr>
    </w:p>
    <w:p w14:paraId="43BC310B" w14:textId="77777777" w:rsidR="002465AD" w:rsidRDefault="002465AD" w:rsidP="002465AD">
      <w:pPr>
        <w:jc w:val="both"/>
      </w:pPr>
      <w:r>
        <w:rPr>
          <w:b/>
        </w:rPr>
        <w:t>Obrazložitev:</w:t>
      </w:r>
    </w:p>
    <w:p w14:paraId="25B242F2" w14:textId="77777777" w:rsidR="002465AD" w:rsidRDefault="002465AD" w:rsidP="002465AD">
      <w:pPr>
        <w:jc w:val="both"/>
        <w:rPr>
          <w:b/>
        </w:rPr>
      </w:pPr>
      <w:r>
        <w:t>Prejemanje pravic iz DO in primerljivih pravic se izključuje. Za kontrolo navedenega je zato potrebna tudi določitev obveznosti obvestitve o začetku postopka za uveljavljanje drugih primerljivih pravic oziroma storitev.</w:t>
      </w:r>
    </w:p>
    <w:p w14:paraId="42BF107C" w14:textId="77777777" w:rsidR="002465AD" w:rsidRDefault="002465AD" w:rsidP="002465AD">
      <w:pPr>
        <w:jc w:val="both"/>
        <w:rPr>
          <w:b/>
        </w:rPr>
      </w:pPr>
    </w:p>
    <w:p w14:paraId="36E84555" w14:textId="77777777" w:rsidR="002465AD" w:rsidRPr="00E94951" w:rsidRDefault="002465AD" w:rsidP="002465AD">
      <w:pPr>
        <w:jc w:val="both"/>
        <w:rPr>
          <w:u w:val="single"/>
        </w:rPr>
      </w:pPr>
      <w:r w:rsidRPr="00E94951">
        <w:rPr>
          <w:b/>
          <w:u w:val="single"/>
        </w:rPr>
        <w:t>K 45. členu</w:t>
      </w:r>
    </w:p>
    <w:p w14:paraId="07B89105" w14:textId="77777777" w:rsidR="002465AD" w:rsidRDefault="002465AD" w:rsidP="002465AD">
      <w:pPr>
        <w:jc w:val="both"/>
      </w:pPr>
      <w:r>
        <w:t>Prvi odstavek se črta. Dosedanji drugi do četrti odstavek postanejo prvi do tretji odstavek.</w:t>
      </w:r>
    </w:p>
    <w:p w14:paraId="4EA016B3" w14:textId="77777777" w:rsidR="002465AD" w:rsidRDefault="002465AD" w:rsidP="002465AD">
      <w:pPr>
        <w:jc w:val="both"/>
      </w:pPr>
    </w:p>
    <w:p w14:paraId="6E93BF78" w14:textId="77777777" w:rsidR="002465AD" w:rsidRDefault="002465AD" w:rsidP="002465AD">
      <w:pPr>
        <w:jc w:val="both"/>
      </w:pPr>
      <w:r>
        <w:t>Dosedanji peti, ki postane četrti odstavek, se spremeni tako, da se glasi:</w:t>
      </w:r>
    </w:p>
    <w:p w14:paraId="352554C2" w14:textId="77777777" w:rsidR="002465AD" w:rsidRDefault="002465AD" w:rsidP="002465AD">
      <w:pPr>
        <w:jc w:val="both"/>
      </w:pPr>
      <w:r>
        <w:t>»ZZZS ponudniku storitev e-oskrbe plača račun za zagotavljanje storitev e-oskrbe v roku 30 dni od prejema računa. V primeru pomanjkljivosti ali nepravilnosti pri izdanem računu ZZZS v tem delu račun v celoti ali delno zavrne.«.</w:t>
      </w:r>
    </w:p>
    <w:p w14:paraId="74315B2F" w14:textId="77777777" w:rsidR="002465AD" w:rsidRDefault="002465AD" w:rsidP="002465AD">
      <w:pPr>
        <w:jc w:val="both"/>
        <w:rPr>
          <w:b/>
        </w:rPr>
      </w:pPr>
    </w:p>
    <w:p w14:paraId="24840992" w14:textId="77777777" w:rsidR="002465AD" w:rsidRDefault="002465AD" w:rsidP="002465AD">
      <w:pPr>
        <w:jc w:val="both"/>
        <w:rPr>
          <w:b/>
        </w:rPr>
      </w:pPr>
      <w:r>
        <w:rPr>
          <w:b/>
        </w:rPr>
        <w:t>Obrazložitev:</w:t>
      </w:r>
    </w:p>
    <w:p w14:paraId="786FE44D" w14:textId="77777777" w:rsidR="002465AD" w:rsidRDefault="002465AD" w:rsidP="002465AD">
      <w:pPr>
        <w:jc w:val="both"/>
      </w:pPr>
      <w:r>
        <w:t>Prvi odstavek opredeljuje obveznosti ZZZS do izvajalca DO, kar je predmet podrobnejšega urejanja v 46. členu, v katerem se vsebina tega prvega odstavka ponovi v drugem odstavku, kar pomeni urejanje istih vsebin na dveh mestih, na kar je opozorila Zakonodajno-pravna služba.</w:t>
      </w:r>
    </w:p>
    <w:p w14:paraId="77965C00" w14:textId="77777777" w:rsidR="002465AD" w:rsidRDefault="002465AD" w:rsidP="002465AD">
      <w:pPr>
        <w:jc w:val="both"/>
      </w:pPr>
    </w:p>
    <w:p w14:paraId="5E5459EB" w14:textId="77777777" w:rsidR="002465AD" w:rsidRDefault="002465AD" w:rsidP="002465AD">
      <w:pPr>
        <w:jc w:val="both"/>
      </w:pPr>
      <w:r>
        <w:t>Glede na vsebino člena, v katerem so  navedeni roki za plačilo, je predlagana ureditev petega odstavka boljša, na kar je opozorila tudi Zakonodajno-pravna služba.</w:t>
      </w:r>
    </w:p>
    <w:p w14:paraId="650A7831" w14:textId="77777777" w:rsidR="002465AD" w:rsidRDefault="002465AD" w:rsidP="002465AD">
      <w:pPr>
        <w:jc w:val="both"/>
        <w:rPr>
          <w:b/>
        </w:rPr>
      </w:pPr>
    </w:p>
    <w:p w14:paraId="5DB1D840" w14:textId="77777777" w:rsidR="002465AD" w:rsidRPr="00E94951" w:rsidRDefault="002465AD" w:rsidP="002465AD">
      <w:pPr>
        <w:jc w:val="both"/>
        <w:rPr>
          <w:u w:val="single"/>
        </w:rPr>
      </w:pPr>
      <w:r w:rsidRPr="00E94951">
        <w:rPr>
          <w:b/>
          <w:u w:val="single"/>
        </w:rPr>
        <w:t>K 46. členu</w:t>
      </w:r>
    </w:p>
    <w:p w14:paraId="4D489B51" w14:textId="77777777" w:rsidR="002465AD" w:rsidRDefault="002465AD" w:rsidP="002465AD">
      <w:pPr>
        <w:jc w:val="both"/>
      </w:pPr>
      <w:r>
        <w:t>Drugi odstavek se spremeni tako, da se glasi: »(2) ZZZS poleg storitev DO iz prejšnjega odstavka plača za posameznega uporabnika tudi opravljene in evidentirane druge storitve iz petega odstavka 14. člena tega zakona.«</w:t>
      </w:r>
    </w:p>
    <w:p w14:paraId="757B6357" w14:textId="77777777" w:rsidR="002465AD" w:rsidRDefault="002465AD" w:rsidP="002465AD">
      <w:pPr>
        <w:jc w:val="both"/>
      </w:pPr>
    </w:p>
    <w:p w14:paraId="199EF68C" w14:textId="77777777" w:rsidR="002465AD" w:rsidRDefault="002465AD" w:rsidP="002465AD">
      <w:pPr>
        <w:jc w:val="both"/>
      </w:pPr>
      <w:r>
        <w:t>Sedmi odstavek se črta. Dosedanji osmi do deseti odstavek postanejo sedmi do deveti odstavek.</w:t>
      </w:r>
    </w:p>
    <w:p w14:paraId="026508BE" w14:textId="77777777" w:rsidR="002465AD" w:rsidRDefault="002465AD" w:rsidP="002465AD">
      <w:pPr>
        <w:jc w:val="both"/>
        <w:rPr>
          <w:b/>
        </w:rPr>
      </w:pPr>
    </w:p>
    <w:p w14:paraId="790D171E" w14:textId="77777777" w:rsidR="002465AD" w:rsidRDefault="002465AD" w:rsidP="002465AD">
      <w:pPr>
        <w:jc w:val="both"/>
        <w:rPr>
          <w:b/>
        </w:rPr>
      </w:pPr>
      <w:r>
        <w:rPr>
          <w:b/>
        </w:rPr>
        <w:t>Obrazložitev:</w:t>
      </w:r>
    </w:p>
    <w:p w14:paraId="063CDFA7" w14:textId="77777777" w:rsidR="002465AD" w:rsidRDefault="002465AD" w:rsidP="002465AD">
      <w:pPr>
        <w:jc w:val="both"/>
      </w:pPr>
      <w:r>
        <w:lastRenderedPageBreak/>
        <w:t>Predlagan nov 46. člen se vsebinsko navezuje na 14. člen, kjer se daje ministru, pristojnemu za DO, pristojnost s podzakonskim aktom določiti tudi druge storitve, ki so pomembne za izvajanje DO ter neposredno ne posegajo v pravico do DO, se pa vežejo na samo pravico in jih bodo izvajalci DO opravljali (na primer prvi in ponovni obisk koordinatorja DO, priprava osebnega načrta).</w:t>
      </w:r>
    </w:p>
    <w:p w14:paraId="685CB68C" w14:textId="77777777" w:rsidR="002465AD" w:rsidRDefault="002465AD" w:rsidP="002465AD">
      <w:pPr>
        <w:jc w:val="both"/>
      </w:pPr>
    </w:p>
    <w:p w14:paraId="47D4117E" w14:textId="77777777" w:rsidR="002465AD" w:rsidRDefault="002465AD" w:rsidP="002465AD">
      <w:pPr>
        <w:jc w:val="both"/>
      </w:pPr>
      <w:r>
        <w:t>Glede na vsebino člena, v katerem so navedeni roki za plačilo, smo besedilo sedmega odstavka ustrezneje umestili v peti odstavek 45. člena, kot je opozorila tudi Zakonodajno-pravna služba.</w:t>
      </w:r>
    </w:p>
    <w:p w14:paraId="2DAFF98C" w14:textId="77777777" w:rsidR="002465AD" w:rsidRDefault="002465AD" w:rsidP="002465AD">
      <w:pPr>
        <w:jc w:val="both"/>
      </w:pPr>
    </w:p>
    <w:p w14:paraId="0BFA9470" w14:textId="330FB7F4" w:rsidR="002465AD" w:rsidRPr="00E94951" w:rsidRDefault="002465AD" w:rsidP="002465AD">
      <w:pPr>
        <w:jc w:val="both"/>
        <w:rPr>
          <w:b/>
          <w:u w:val="single"/>
        </w:rPr>
      </w:pPr>
      <w:r w:rsidRPr="00E94951">
        <w:rPr>
          <w:b/>
          <w:u w:val="single"/>
        </w:rPr>
        <w:t>K 50. členu</w:t>
      </w:r>
    </w:p>
    <w:p w14:paraId="271D3C7E" w14:textId="77777777" w:rsidR="002465AD" w:rsidRDefault="002465AD" w:rsidP="002465AD">
      <w:pPr>
        <w:jc w:val="both"/>
      </w:pPr>
      <w:r>
        <w:t>Drugi odstavek 50. člena se spremeni tako, da se glasi:</w:t>
      </w:r>
    </w:p>
    <w:p w14:paraId="27A68345" w14:textId="77777777" w:rsidR="002465AD" w:rsidRDefault="002465AD" w:rsidP="002465AD">
      <w:pPr>
        <w:jc w:val="both"/>
      </w:pPr>
      <w:r>
        <w:t>»(2) Nadzor nad namembnostjo rabe sredstev ZZZS za financiranje DO izvaja minister.«.</w:t>
      </w:r>
    </w:p>
    <w:p w14:paraId="3A06AB35" w14:textId="77777777" w:rsidR="002465AD" w:rsidRDefault="002465AD" w:rsidP="002465AD">
      <w:pPr>
        <w:jc w:val="both"/>
        <w:rPr>
          <w:b/>
        </w:rPr>
      </w:pPr>
    </w:p>
    <w:p w14:paraId="2CE2F27D" w14:textId="77777777" w:rsidR="002465AD" w:rsidRDefault="002465AD" w:rsidP="002465AD">
      <w:pPr>
        <w:jc w:val="both"/>
        <w:rPr>
          <w:b/>
        </w:rPr>
      </w:pPr>
      <w:r>
        <w:rPr>
          <w:b/>
        </w:rPr>
        <w:t>Obrazložitev:</w:t>
      </w:r>
    </w:p>
    <w:p w14:paraId="197D5DE9" w14:textId="77777777" w:rsidR="002465AD" w:rsidRDefault="002465AD" w:rsidP="002465AD">
      <w:pPr>
        <w:jc w:val="both"/>
      </w:pPr>
      <w:r>
        <w:t>Amandma je redakcijske narave, predlagan s strani Zakonodajno-pravne službe.</w:t>
      </w:r>
    </w:p>
    <w:p w14:paraId="79886578" w14:textId="77777777" w:rsidR="002465AD" w:rsidRDefault="002465AD" w:rsidP="002465AD">
      <w:pPr>
        <w:jc w:val="both"/>
      </w:pPr>
    </w:p>
    <w:p w14:paraId="00A9A4C8" w14:textId="77777777" w:rsidR="002465AD" w:rsidRPr="00E94951" w:rsidRDefault="002465AD" w:rsidP="002465AD">
      <w:pPr>
        <w:jc w:val="both"/>
        <w:rPr>
          <w:u w:val="single"/>
        </w:rPr>
      </w:pPr>
      <w:r w:rsidRPr="00E94951">
        <w:rPr>
          <w:b/>
          <w:u w:val="single"/>
        </w:rPr>
        <w:t>K 52. členu</w:t>
      </w:r>
    </w:p>
    <w:p w14:paraId="706592BE" w14:textId="77777777" w:rsidR="002465AD" w:rsidRDefault="002465AD" w:rsidP="002465AD">
      <w:pPr>
        <w:jc w:val="both"/>
      </w:pPr>
      <w:r>
        <w:t>V prvem odstavku se za besedo »podlagi« doda besedilo »54. člena«.</w:t>
      </w:r>
    </w:p>
    <w:p w14:paraId="03BB8165" w14:textId="77777777" w:rsidR="002465AD" w:rsidRDefault="002465AD" w:rsidP="002465AD">
      <w:pPr>
        <w:jc w:val="both"/>
      </w:pPr>
    </w:p>
    <w:p w14:paraId="4B5FAD06" w14:textId="77777777" w:rsidR="002465AD" w:rsidRDefault="002465AD" w:rsidP="002465AD">
      <w:pPr>
        <w:jc w:val="both"/>
      </w:pPr>
      <w:r>
        <w:t>V drugem odstavku se besedilo: »in ki so odvisne od pomoči« nadomesti z besedilom: »s katerim se zagotavlja pomoč«.</w:t>
      </w:r>
    </w:p>
    <w:p w14:paraId="307D94E6" w14:textId="77777777" w:rsidR="002465AD" w:rsidRDefault="002465AD" w:rsidP="002465AD">
      <w:pPr>
        <w:jc w:val="both"/>
        <w:rPr>
          <w:b/>
        </w:rPr>
      </w:pPr>
    </w:p>
    <w:p w14:paraId="5CC60D9A" w14:textId="77777777" w:rsidR="002465AD" w:rsidRDefault="002465AD" w:rsidP="002465AD">
      <w:pPr>
        <w:jc w:val="both"/>
        <w:rPr>
          <w:b/>
        </w:rPr>
      </w:pPr>
      <w:r>
        <w:rPr>
          <w:b/>
        </w:rPr>
        <w:t>Obrazložitev:</w:t>
      </w:r>
    </w:p>
    <w:p w14:paraId="3504A2D0" w14:textId="77777777" w:rsidR="002465AD" w:rsidRDefault="002465AD" w:rsidP="002465AD">
      <w:pPr>
        <w:jc w:val="both"/>
      </w:pPr>
      <w:r>
        <w:t>Amandma je redakcijske narave.</w:t>
      </w:r>
    </w:p>
    <w:p w14:paraId="0DE6E58D" w14:textId="77777777" w:rsidR="002465AD" w:rsidRDefault="002465AD" w:rsidP="002465AD">
      <w:pPr>
        <w:jc w:val="both"/>
      </w:pPr>
    </w:p>
    <w:p w14:paraId="6E00F97C" w14:textId="77777777" w:rsidR="002465AD" w:rsidRPr="00E94951" w:rsidRDefault="002465AD" w:rsidP="002465AD">
      <w:pPr>
        <w:jc w:val="both"/>
        <w:rPr>
          <w:b/>
          <w:u w:val="single"/>
        </w:rPr>
      </w:pPr>
      <w:r w:rsidRPr="00E94951">
        <w:rPr>
          <w:b/>
          <w:u w:val="single"/>
        </w:rPr>
        <w:t>K 53. členu</w:t>
      </w:r>
    </w:p>
    <w:p w14:paraId="366FEAC8" w14:textId="4A07AE1B" w:rsidR="002465AD" w:rsidRDefault="002465AD" w:rsidP="002465AD">
      <w:pPr>
        <w:jc w:val="both"/>
      </w:pPr>
      <w:r>
        <w:t xml:space="preserve">Doda se nov tretji odstavek, ki se glasi: »(3) Stroški nalog koordinatorja DO, ki se vodijo v skladu s tem zakonom, se krijejo iz sredstev </w:t>
      </w:r>
      <w:r w:rsidR="007C2004">
        <w:t>za DO</w:t>
      </w:r>
      <w:r>
        <w:t>.«</w:t>
      </w:r>
    </w:p>
    <w:p w14:paraId="7E8EC14F" w14:textId="77777777" w:rsidR="002465AD" w:rsidRDefault="002465AD" w:rsidP="002465AD">
      <w:pPr>
        <w:jc w:val="both"/>
      </w:pPr>
    </w:p>
    <w:p w14:paraId="459AFEEA" w14:textId="77777777" w:rsidR="002465AD" w:rsidRDefault="002465AD" w:rsidP="002465AD">
      <w:pPr>
        <w:jc w:val="both"/>
        <w:rPr>
          <w:b/>
        </w:rPr>
      </w:pPr>
      <w:r>
        <w:rPr>
          <w:b/>
        </w:rPr>
        <w:t xml:space="preserve">Obrazložitev: </w:t>
      </w:r>
    </w:p>
    <w:p w14:paraId="663243BA" w14:textId="77777777" w:rsidR="002465AD" w:rsidRDefault="002465AD" w:rsidP="002465AD">
      <w:pPr>
        <w:jc w:val="both"/>
      </w:pPr>
      <w:r>
        <w:t>Amandma je potreben zaradi kritja stroškov dela nalog koordinator.</w:t>
      </w:r>
    </w:p>
    <w:p w14:paraId="315D25EA" w14:textId="77777777" w:rsidR="002465AD" w:rsidRDefault="002465AD" w:rsidP="002465AD">
      <w:pPr>
        <w:jc w:val="both"/>
      </w:pPr>
    </w:p>
    <w:p w14:paraId="5D8458B3" w14:textId="77777777" w:rsidR="002465AD" w:rsidRPr="00E94951" w:rsidRDefault="002465AD" w:rsidP="002465AD">
      <w:pPr>
        <w:jc w:val="both"/>
        <w:rPr>
          <w:b/>
          <w:u w:val="single"/>
        </w:rPr>
      </w:pPr>
      <w:r w:rsidRPr="00E94951">
        <w:rPr>
          <w:b/>
          <w:u w:val="single"/>
        </w:rPr>
        <w:t>K 54. členu</w:t>
      </w:r>
    </w:p>
    <w:p w14:paraId="26E97FD9" w14:textId="77777777" w:rsidR="002465AD" w:rsidRDefault="002465AD" w:rsidP="002465AD">
      <w:pPr>
        <w:jc w:val="both"/>
      </w:pPr>
      <w:r>
        <w:t>V 54. členu se v sedmem odstavku besedilo »iz prvega in drugega odstavka tega člena ter ni oseba iz tretjega odstavka tega člena« nadomesti z besedilom »iz prvega do četrtega odstavka tega člena ter ni oseba iz petega odstavka tega člena«.</w:t>
      </w:r>
    </w:p>
    <w:p w14:paraId="66DA6652" w14:textId="77777777" w:rsidR="002465AD" w:rsidRDefault="002465AD" w:rsidP="002465AD">
      <w:pPr>
        <w:jc w:val="both"/>
        <w:rPr>
          <w:b/>
        </w:rPr>
      </w:pPr>
    </w:p>
    <w:p w14:paraId="6394445C" w14:textId="77777777" w:rsidR="002465AD" w:rsidRDefault="002465AD" w:rsidP="002465AD">
      <w:pPr>
        <w:jc w:val="both"/>
        <w:rPr>
          <w:b/>
        </w:rPr>
      </w:pPr>
      <w:r>
        <w:rPr>
          <w:b/>
        </w:rPr>
        <w:t>Obrazložitev:</w:t>
      </w:r>
    </w:p>
    <w:p w14:paraId="4A0F5ED4" w14:textId="77777777" w:rsidR="002465AD" w:rsidRDefault="002465AD" w:rsidP="002465AD">
      <w:pPr>
        <w:jc w:val="both"/>
      </w:pPr>
      <w:r>
        <w:t>Amandma je redakcijske narave in je pripravljen na podlagi mnenja Zakonodajno-pravne službe Državnega zbora Republike Slovenije.</w:t>
      </w:r>
    </w:p>
    <w:p w14:paraId="4AB5C9F3" w14:textId="77777777" w:rsidR="002465AD" w:rsidRDefault="002465AD" w:rsidP="002465AD">
      <w:pPr>
        <w:jc w:val="both"/>
      </w:pPr>
    </w:p>
    <w:p w14:paraId="3B114E70" w14:textId="77777777" w:rsidR="002465AD" w:rsidRPr="00E94951" w:rsidRDefault="002465AD" w:rsidP="002465AD">
      <w:pPr>
        <w:jc w:val="both"/>
        <w:rPr>
          <w:b/>
          <w:u w:val="single"/>
        </w:rPr>
      </w:pPr>
      <w:r w:rsidRPr="00E94951">
        <w:rPr>
          <w:b/>
          <w:u w:val="single"/>
        </w:rPr>
        <w:t>K 55. členu</w:t>
      </w:r>
    </w:p>
    <w:p w14:paraId="324B79AB" w14:textId="331304AA" w:rsidR="002465AD" w:rsidRDefault="002465AD" w:rsidP="002465AD">
      <w:pPr>
        <w:jc w:val="both"/>
      </w:pPr>
      <w:r>
        <w:t>V prvem odstavku se besedilo »plačevanje zdravstvenega prispevka za zavarovanje za primer bolezni in poškodbe izven dela ter zdravstvenega prispevka</w:t>
      </w:r>
      <w:r w:rsidR="00E94951">
        <w:t>«</w:t>
      </w:r>
      <w:r>
        <w:t xml:space="preserve"> nadomesti z besedilom »plačilo prispevka za obvezno zdravstveno zavarovanje za primer bolezni in poškodbe izven dela ter prispevka obveznega zdravstvenega zavarovanja«.</w:t>
      </w:r>
    </w:p>
    <w:p w14:paraId="14875796" w14:textId="77777777" w:rsidR="002465AD" w:rsidRDefault="002465AD" w:rsidP="002465AD">
      <w:pPr>
        <w:jc w:val="both"/>
      </w:pPr>
    </w:p>
    <w:p w14:paraId="2737CD64" w14:textId="47A5F15E" w:rsidR="002465AD" w:rsidRDefault="002465AD" w:rsidP="002465AD">
      <w:pPr>
        <w:jc w:val="both"/>
      </w:pPr>
      <w:r>
        <w:t>V drugem odstavku se besed</w:t>
      </w:r>
      <w:r w:rsidR="00E94951">
        <w:t>a</w:t>
      </w:r>
      <w:r>
        <w:t xml:space="preserve"> »plačevanje« nadomesti z besedilom »za plačilo«. </w:t>
      </w:r>
    </w:p>
    <w:p w14:paraId="22CF3C23" w14:textId="77777777" w:rsidR="002465AD" w:rsidRDefault="002465AD" w:rsidP="002465AD">
      <w:pPr>
        <w:jc w:val="both"/>
      </w:pPr>
    </w:p>
    <w:p w14:paraId="0342D725" w14:textId="77777777" w:rsidR="002465AD" w:rsidRDefault="002465AD" w:rsidP="002465AD">
      <w:pPr>
        <w:jc w:val="both"/>
      </w:pPr>
      <w:r>
        <w:t>V tretjem odstavku se za besedo »točke« doda besedilo »prvega odstavka«.</w:t>
      </w:r>
    </w:p>
    <w:p w14:paraId="36446468" w14:textId="77777777" w:rsidR="002465AD" w:rsidRDefault="002465AD" w:rsidP="002465AD">
      <w:pPr>
        <w:jc w:val="both"/>
        <w:rPr>
          <w:b/>
        </w:rPr>
      </w:pPr>
    </w:p>
    <w:p w14:paraId="78CCCBF0" w14:textId="77777777" w:rsidR="002465AD" w:rsidRDefault="002465AD" w:rsidP="002465AD">
      <w:pPr>
        <w:jc w:val="both"/>
      </w:pPr>
      <w:r>
        <w:rPr>
          <w:b/>
        </w:rPr>
        <w:t>Obrazložitev:</w:t>
      </w:r>
    </w:p>
    <w:p w14:paraId="63B8A514" w14:textId="77777777" w:rsidR="002465AD" w:rsidRDefault="002465AD" w:rsidP="002465AD">
      <w:pPr>
        <w:jc w:val="both"/>
      </w:pPr>
      <w:r>
        <w:t>Amandma je redakcijske narave.</w:t>
      </w:r>
    </w:p>
    <w:p w14:paraId="3DA1E9E0" w14:textId="77777777" w:rsidR="002465AD" w:rsidRDefault="002465AD" w:rsidP="002465AD">
      <w:pPr>
        <w:jc w:val="both"/>
      </w:pPr>
    </w:p>
    <w:p w14:paraId="079608A6" w14:textId="77777777" w:rsidR="002465AD" w:rsidRPr="00E94951" w:rsidRDefault="002465AD" w:rsidP="002465AD">
      <w:pPr>
        <w:jc w:val="both"/>
        <w:rPr>
          <w:u w:val="single"/>
        </w:rPr>
      </w:pPr>
      <w:r w:rsidRPr="00E94951">
        <w:rPr>
          <w:b/>
          <w:u w:val="single"/>
        </w:rPr>
        <w:t>K 56. členu</w:t>
      </w:r>
    </w:p>
    <w:p w14:paraId="3EE11C1A" w14:textId="77777777" w:rsidR="002465AD" w:rsidRDefault="002465AD" w:rsidP="002465AD">
      <w:pPr>
        <w:jc w:val="both"/>
        <w:rPr>
          <w:b/>
        </w:rPr>
      </w:pPr>
      <w:r>
        <w:t>V četrtem odstavku se besedo »kateri« nadomesti z besedilom »po katerih«.</w:t>
      </w:r>
    </w:p>
    <w:p w14:paraId="5CFFE032" w14:textId="77777777" w:rsidR="002465AD" w:rsidRDefault="002465AD" w:rsidP="002465AD">
      <w:pPr>
        <w:jc w:val="both"/>
      </w:pPr>
    </w:p>
    <w:p w14:paraId="5F48B454" w14:textId="77777777" w:rsidR="002465AD" w:rsidRDefault="002465AD" w:rsidP="002465AD">
      <w:pPr>
        <w:jc w:val="both"/>
      </w:pPr>
      <w:r>
        <w:t>V petem odstavku za besedilom »25 odstotkov zadnje znane povprečne letne« doda beseda »bruto«.</w:t>
      </w:r>
    </w:p>
    <w:p w14:paraId="033AF660" w14:textId="77777777" w:rsidR="002465AD" w:rsidRDefault="002465AD" w:rsidP="002465AD">
      <w:pPr>
        <w:jc w:val="both"/>
      </w:pPr>
    </w:p>
    <w:p w14:paraId="080A7E05" w14:textId="77777777" w:rsidR="002465AD" w:rsidRDefault="002465AD" w:rsidP="002465AD">
      <w:pPr>
        <w:jc w:val="both"/>
      </w:pPr>
      <w:r>
        <w:t xml:space="preserve">Šesti odstavek se spremeni tako, da se glasi: </w:t>
      </w:r>
    </w:p>
    <w:p w14:paraId="159141B0" w14:textId="77777777" w:rsidR="002465AD" w:rsidRDefault="002465AD" w:rsidP="002465AD">
      <w:pPr>
        <w:jc w:val="both"/>
      </w:pPr>
      <w:r>
        <w:t>»(6) Prispevka za obvezno zavarovanje za DO se ne plačuje za zavarovane osebe za DO, ki so na podlagi zakona, ki ureja obvezno zdravstveno zavarovanje, zavarovane kot družinski člani zavarovanca, in sicer za:</w:t>
      </w:r>
    </w:p>
    <w:p w14:paraId="0091CC6E" w14:textId="77777777" w:rsidR="002465AD" w:rsidRDefault="002465AD" w:rsidP="002465AD">
      <w:pPr>
        <w:numPr>
          <w:ilvl w:val="0"/>
          <w:numId w:val="30"/>
        </w:numPr>
        <w:pBdr>
          <w:top w:val="nil"/>
          <w:left w:val="nil"/>
          <w:bottom w:val="nil"/>
          <w:right w:val="nil"/>
          <w:between w:val="nil"/>
        </w:pBdr>
        <w:spacing w:line="260" w:lineRule="auto"/>
        <w:ind w:left="714" w:hanging="357"/>
        <w:jc w:val="both"/>
        <w:rPr>
          <w:color w:val="000000"/>
        </w:rPr>
      </w:pPr>
      <w:r>
        <w:rPr>
          <w:color w:val="000000"/>
        </w:rPr>
        <w:t>otroke (zavarovančeve otroke in otroke, ki so z odločbo pristojnega organa nameščeni v družino z namenom posvojitve);</w:t>
      </w:r>
    </w:p>
    <w:p w14:paraId="745C57D6" w14:textId="77777777" w:rsidR="002465AD" w:rsidRDefault="002465AD" w:rsidP="002465AD">
      <w:pPr>
        <w:numPr>
          <w:ilvl w:val="0"/>
          <w:numId w:val="30"/>
        </w:numPr>
        <w:pBdr>
          <w:top w:val="nil"/>
          <w:left w:val="nil"/>
          <w:bottom w:val="nil"/>
          <w:right w:val="nil"/>
          <w:between w:val="nil"/>
        </w:pBdr>
        <w:spacing w:line="260" w:lineRule="auto"/>
        <w:ind w:left="714" w:hanging="357"/>
        <w:jc w:val="both"/>
        <w:rPr>
          <w:color w:val="000000"/>
        </w:rPr>
      </w:pPr>
      <w:r>
        <w:rPr>
          <w:color w:val="000000"/>
        </w:rPr>
        <w:t>pastorke, ki jih zavarovanec preživlja,</w:t>
      </w:r>
    </w:p>
    <w:p w14:paraId="15A293F6" w14:textId="77777777" w:rsidR="002465AD" w:rsidRDefault="002465AD" w:rsidP="002465AD">
      <w:pPr>
        <w:numPr>
          <w:ilvl w:val="0"/>
          <w:numId w:val="30"/>
        </w:numPr>
        <w:pBdr>
          <w:top w:val="nil"/>
          <w:left w:val="nil"/>
          <w:bottom w:val="nil"/>
          <w:right w:val="nil"/>
          <w:between w:val="nil"/>
        </w:pBdr>
        <w:spacing w:line="260" w:lineRule="auto"/>
        <w:ind w:left="714" w:hanging="357"/>
        <w:jc w:val="both"/>
        <w:rPr>
          <w:color w:val="000000"/>
        </w:rPr>
      </w:pPr>
      <w:r>
        <w:rPr>
          <w:color w:val="000000"/>
        </w:rPr>
        <w:t>vnuke, brate, sestre in druge otroke brez staršev, ki jih je zavarovanec vzel k sebi in jih preživlja, ob pogojih, ki jih zakon, ki ureja obvezno zdravstveno zavarovanje, določa za otroke.</w:t>
      </w:r>
      <w:r>
        <w:t>«</w:t>
      </w:r>
      <w:r>
        <w:rPr>
          <w:color w:val="000000"/>
        </w:rPr>
        <w:t>.</w:t>
      </w:r>
    </w:p>
    <w:p w14:paraId="1912F84C" w14:textId="77777777" w:rsidR="002465AD" w:rsidRDefault="002465AD" w:rsidP="002465AD">
      <w:pPr>
        <w:jc w:val="both"/>
        <w:rPr>
          <w:b/>
        </w:rPr>
      </w:pPr>
    </w:p>
    <w:p w14:paraId="07CC2A5E" w14:textId="77777777" w:rsidR="002465AD" w:rsidRDefault="002465AD" w:rsidP="002465AD">
      <w:pPr>
        <w:jc w:val="both"/>
      </w:pPr>
      <w:r>
        <w:t>Doda se nov deveti odstavek, ki se glasi:</w:t>
      </w:r>
    </w:p>
    <w:p w14:paraId="3E8218D0" w14:textId="77777777" w:rsidR="002465AD" w:rsidRDefault="002465AD" w:rsidP="002465AD">
      <w:pPr>
        <w:jc w:val="both"/>
      </w:pPr>
      <w:r>
        <w:t>»(9) Fizična oseba lahko zahteva na podlagi 21. člena Zakona o davčnem postopku (</w:t>
      </w:r>
      <w:r>
        <w:rPr>
          <w:highlight w:val="white"/>
        </w:rPr>
        <w:t xml:space="preserve">Uradni list RS, št. </w:t>
      </w:r>
      <w:hyperlink r:id="rId8">
        <w:r>
          <w:rPr>
            <w:highlight w:val="white"/>
          </w:rPr>
          <w:t>13/11</w:t>
        </w:r>
      </w:hyperlink>
      <w:r>
        <w:rPr>
          <w:highlight w:val="white"/>
        </w:rPr>
        <w:t xml:space="preserve"> – uradno prečiščeno besedilo, </w:t>
      </w:r>
      <w:hyperlink r:id="rId9">
        <w:r>
          <w:rPr>
            <w:highlight w:val="white"/>
          </w:rPr>
          <w:t>32/12</w:t>
        </w:r>
      </w:hyperlink>
      <w:r>
        <w:rPr>
          <w:highlight w:val="white"/>
        </w:rPr>
        <w:t xml:space="preserve">, </w:t>
      </w:r>
      <w:hyperlink r:id="rId10">
        <w:r>
          <w:rPr>
            <w:highlight w:val="white"/>
          </w:rPr>
          <w:t>94/12</w:t>
        </w:r>
      </w:hyperlink>
      <w:r>
        <w:rPr>
          <w:highlight w:val="white"/>
        </w:rPr>
        <w:t xml:space="preserve">, </w:t>
      </w:r>
      <w:hyperlink r:id="rId11">
        <w:r>
          <w:rPr>
            <w:highlight w:val="white"/>
          </w:rPr>
          <w:t>101/13</w:t>
        </w:r>
      </w:hyperlink>
      <w:r>
        <w:rPr>
          <w:highlight w:val="white"/>
        </w:rPr>
        <w:t xml:space="preserve"> – ZDavNepr, </w:t>
      </w:r>
      <w:hyperlink r:id="rId12">
        <w:r>
          <w:rPr>
            <w:highlight w:val="white"/>
          </w:rPr>
          <w:t>111/13</w:t>
        </w:r>
      </w:hyperlink>
      <w:r>
        <w:rPr>
          <w:highlight w:val="white"/>
        </w:rPr>
        <w:t xml:space="preserve">, </w:t>
      </w:r>
      <w:hyperlink r:id="rId13">
        <w:r>
          <w:rPr>
            <w:highlight w:val="white"/>
          </w:rPr>
          <w:t>22/14</w:t>
        </w:r>
      </w:hyperlink>
      <w:r>
        <w:rPr>
          <w:highlight w:val="white"/>
        </w:rPr>
        <w:t xml:space="preserve"> – odl. US, </w:t>
      </w:r>
      <w:hyperlink r:id="rId14">
        <w:r>
          <w:rPr>
            <w:highlight w:val="white"/>
          </w:rPr>
          <w:t>25/14</w:t>
        </w:r>
      </w:hyperlink>
      <w:r>
        <w:rPr>
          <w:highlight w:val="white"/>
        </w:rPr>
        <w:t xml:space="preserve"> – ZFU, </w:t>
      </w:r>
      <w:hyperlink r:id="rId15">
        <w:r>
          <w:rPr>
            <w:highlight w:val="white"/>
          </w:rPr>
          <w:t>40/14</w:t>
        </w:r>
      </w:hyperlink>
      <w:r>
        <w:rPr>
          <w:highlight w:val="white"/>
        </w:rPr>
        <w:t xml:space="preserve"> – ZIN-B, </w:t>
      </w:r>
      <w:hyperlink r:id="rId16">
        <w:r>
          <w:rPr>
            <w:highlight w:val="white"/>
          </w:rPr>
          <w:t>90/14</w:t>
        </w:r>
      </w:hyperlink>
      <w:r>
        <w:rPr>
          <w:highlight w:val="white"/>
        </w:rPr>
        <w:t xml:space="preserve">, </w:t>
      </w:r>
      <w:hyperlink r:id="rId17">
        <w:r>
          <w:rPr>
            <w:highlight w:val="white"/>
          </w:rPr>
          <w:t>91/15</w:t>
        </w:r>
      </w:hyperlink>
      <w:r>
        <w:rPr>
          <w:highlight w:val="white"/>
        </w:rPr>
        <w:t xml:space="preserve">, </w:t>
      </w:r>
      <w:hyperlink r:id="rId18">
        <w:r>
          <w:rPr>
            <w:highlight w:val="white"/>
          </w:rPr>
          <w:t>63/16</w:t>
        </w:r>
      </w:hyperlink>
      <w:r>
        <w:rPr>
          <w:highlight w:val="white"/>
        </w:rPr>
        <w:t xml:space="preserve">, </w:t>
      </w:r>
      <w:hyperlink r:id="rId19">
        <w:r>
          <w:rPr>
            <w:highlight w:val="white"/>
          </w:rPr>
          <w:t>69/17</w:t>
        </w:r>
      </w:hyperlink>
      <w:r>
        <w:rPr>
          <w:highlight w:val="white"/>
        </w:rPr>
        <w:t xml:space="preserve">, </w:t>
      </w:r>
      <w:hyperlink r:id="rId20">
        <w:r>
          <w:rPr>
            <w:highlight w:val="white"/>
          </w:rPr>
          <w:t>13/18</w:t>
        </w:r>
      </w:hyperlink>
      <w:r>
        <w:rPr>
          <w:highlight w:val="white"/>
        </w:rPr>
        <w:t xml:space="preserve"> – ZJF-H, </w:t>
      </w:r>
      <w:hyperlink r:id="rId21">
        <w:r>
          <w:rPr>
            <w:highlight w:val="white"/>
          </w:rPr>
          <w:t>36/19</w:t>
        </w:r>
      </w:hyperlink>
      <w:r>
        <w:rPr>
          <w:highlight w:val="white"/>
        </w:rPr>
        <w:t xml:space="preserve">, </w:t>
      </w:r>
      <w:hyperlink r:id="rId22">
        <w:r>
          <w:rPr>
            <w:highlight w:val="white"/>
          </w:rPr>
          <w:t>66/19</w:t>
        </w:r>
      </w:hyperlink>
      <w:r>
        <w:rPr>
          <w:highlight w:val="white"/>
        </w:rPr>
        <w:t xml:space="preserve">, </w:t>
      </w:r>
      <w:hyperlink r:id="rId23">
        <w:r>
          <w:rPr>
            <w:highlight w:val="white"/>
          </w:rPr>
          <w:t>145/20</w:t>
        </w:r>
      </w:hyperlink>
      <w:r>
        <w:rPr>
          <w:highlight w:val="white"/>
        </w:rPr>
        <w:t xml:space="preserve"> – odl. US, </w:t>
      </w:r>
      <w:hyperlink r:id="rId24">
        <w:r>
          <w:rPr>
            <w:highlight w:val="white"/>
          </w:rPr>
          <w:t>203/20</w:t>
        </w:r>
      </w:hyperlink>
      <w:r>
        <w:rPr>
          <w:highlight w:val="white"/>
        </w:rPr>
        <w:t xml:space="preserve"> – ZIUPOPDVE, </w:t>
      </w:r>
      <w:hyperlink r:id="rId25">
        <w:r>
          <w:rPr>
            <w:highlight w:val="white"/>
          </w:rPr>
          <w:t>39/22</w:t>
        </w:r>
      </w:hyperlink>
      <w:r>
        <w:rPr>
          <w:highlight w:val="white"/>
        </w:rPr>
        <w:t xml:space="preserve"> – ZFU-A, </w:t>
      </w:r>
      <w:hyperlink r:id="rId26">
        <w:r>
          <w:rPr>
            <w:highlight w:val="white"/>
          </w:rPr>
          <w:t>52/22</w:t>
        </w:r>
      </w:hyperlink>
      <w:r>
        <w:rPr>
          <w:highlight w:val="white"/>
        </w:rPr>
        <w:t xml:space="preserve"> – odl. US, </w:t>
      </w:r>
      <w:hyperlink r:id="rId27">
        <w:r>
          <w:rPr>
            <w:highlight w:val="white"/>
          </w:rPr>
          <w:t>87/22</w:t>
        </w:r>
      </w:hyperlink>
      <w:r>
        <w:rPr>
          <w:highlight w:val="white"/>
        </w:rPr>
        <w:t xml:space="preserve"> – odl. US in </w:t>
      </w:r>
      <w:hyperlink r:id="rId28">
        <w:r>
          <w:rPr>
            <w:highlight w:val="white"/>
          </w:rPr>
          <w:t>163/22</w:t>
        </w:r>
      </w:hyperlink>
      <w:r>
        <w:t>) razkritje podatkov pri davčnem organu o plačanih prispevkih za DO, ki jih je zanj plačal oziroma jih je dolžan plačati njegov delodajalec ali druga oseba.«</w:t>
      </w:r>
    </w:p>
    <w:p w14:paraId="1FFEB40A" w14:textId="77777777" w:rsidR="002465AD" w:rsidRDefault="002465AD" w:rsidP="002465AD">
      <w:pPr>
        <w:jc w:val="both"/>
      </w:pPr>
    </w:p>
    <w:p w14:paraId="094D9A42" w14:textId="77777777" w:rsidR="002465AD" w:rsidRDefault="002465AD" w:rsidP="002465AD">
      <w:pPr>
        <w:jc w:val="both"/>
        <w:rPr>
          <w:b/>
        </w:rPr>
      </w:pPr>
      <w:r>
        <w:rPr>
          <w:b/>
        </w:rPr>
        <w:t>Obrazložitev:</w:t>
      </w:r>
    </w:p>
    <w:p w14:paraId="0123996B" w14:textId="77777777" w:rsidR="002465AD" w:rsidRDefault="002465AD" w:rsidP="002465AD">
      <w:pPr>
        <w:jc w:val="both"/>
      </w:pPr>
      <w:r>
        <w:t>Amandma je pripravljen na podlagi mnenja Zakonodajno-pravne službe Državnega zbora Republike Slovenije. Gre za razjasnitev, kakšen podatek se upošteva za osnovo, in sicer se določa, da je to zadnja znana povprečna letna bruto plača zaposlenih v Republiki Sloveniji, preračunani na mesec.</w:t>
      </w:r>
      <w:r>
        <w:rPr>
          <w:b/>
        </w:rPr>
        <w:t xml:space="preserve"> </w:t>
      </w:r>
    </w:p>
    <w:p w14:paraId="4DC13D44" w14:textId="77777777" w:rsidR="002465AD" w:rsidRDefault="002465AD" w:rsidP="002465AD">
      <w:pPr>
        <w:jc w:val="both"/>
      </w:pPr>
    </w:p>
    <w:p w14:paraId="095837AB" w14:textId="77777777" w:rsidR="002465AD" w:rsidRDefault="002465AD" w:rsidP="002465AD">
      <w:pPr>
        <w:jc w:val="both"/>
      </w:pPr>
      <w:r>
        <w:t>Amandma je potreben iz nomotehničnih razlogov, saj je treba bolj določno povedati, za katere družinske člane se prispevka ne plačuje in pod katerimi pogoji. Določba tako povzema nabor družinskih članov iz 2. točke a) alineje in iz 1. in 2. točke b) alineje prvega odstavka 20. člena ZZVZZ.</w:t>
      </w:r>
    </w:p>
    <w:p w14:paraId="185C5186" w14:textId="77777777" w:rsidR="002465AD" w:rsidRDefault="002465AD" w:rsidP="002465AD">
      <w:pPr>
        <w:jc w:val="both"/>
      </w:pPr>
    </w:p>
    <w:p w14:paraId="28B03036" w14:textId="77777777" w:rsidR="002465AD" w:rsidRDefault="002465AD" w:rsidP="002465AD">
      <w:pPr>
        <w:jc w:val="both"/>
      </w:pPr>
      <w:r>
        <w:t xml:space="preserve">Pri novem devetem odstavku gre za prenos besedila iz petega odstavka 95. člena. </w:t>
      </w:r>
    </w:p>
    <w:p w14:paraId="0A3659BE" w14:textId="77777777" w:rsidR="002465AD" w:rsidRDefault="002465AD" w:rsidP="002465AD">
      <w:pPr>
        <w:jc w:val="both"/>
        <w:rPr>
          <w:b/>
        </w:rPr>
      </w:pPr>
    </w:p>
    <w:p w14:paraId="621D847F" w14:textId="77777777" w:rsidR="002465AD" w:rsidRPr="00E94951" w:rsidRDefault="002465AD" w:rsidP="002465AD">
      <w:pPr>
        <w:jc w:val="both"/>
        <w:rPr>
          <w:b/>
          <w:u w:val="single"/>
        </w:rPr>
      </w:pPr>
      <w:r w:rsidRPr="00E94951">
        <w:rPr>
          <w:b/>
          <w:u w:val="single"/>
        </w:rPr>
        <w:t>K 57. členu</w:t>
      </w:r>
    </w:p>
    <w:p w14:paraId="011B4601" w14:textId="77777777" w:rsidR="002465AD" w:rsidRDefault="002465AD" w:rsidP="002465AD">
      <w:pPr>
        <w:jc w:val="both"/>
      </w:pPr>
      <w:r>
        <w:t>Četrti odstavek se spremeni tako, da se glasi:</w:t>
      </w:r>
    </w:p>
    <w:p w14:paraId="0E594B37" w14:textId="77777777" w:rsidR="002465AD" w:rsidRDefault="002465AD" w:rsidP="002465AD">
      <w:pPr>
        <w:jc w:val="both"/>
      </w:pPr>
      <w:r>
        <w:t>»(4) ZZZS do petnajstega dne v mesecu za storitve, plačane izvajalcem DO v preteklem mesecu, izda uporabniku DO odločbo o odmeri prispevka za lastno udeležbo. Rok za plačilo prispevka za lastno udeležbo je 30 dni od vročitve odločbe iz prejšnjega stavka.«</w:t>
      </w:r>
    </w:p>
    <w:p w14:paraId="12A72EF6" w14:textId="77777777" w:rsidR="002465AD" w:rsidRDefault="002465AD" w:rsidP="002465AD">
      <w:pPr>
        <w:jc w:val="both"/>
      </w:pPr>
    </w:p>
    <w:p w14:paraId="32C15844" w14:textId="77777777" w:rsidR="002465AD" w:rsidRDefault="002465AD" w:rsidP="002465AD">
      <w:pPr>
        <w:jc w:val="both"/>
      </w:pPr>
      <w:r>
        <w:t>Dodajo se novi, peti, šesti in sedmi odstavek, ki se glasijo:</w:t>
      </w:r>
    </w:p>
    <w:p w14:paraId="3E63F013" w14:textId="77777777" w:rsidR="002465AD" w:rsidRDefault="002465AD" w:rsidP="002465AD">
      <w:pPr>
        <w:jc w:val="both"/>
      </w:pPr>
      <w:r>
        <w:t>»(5) V postopku odmere prispevka za lastno udeležbo se smiselno uporabljajo določbe zakona, ki ureja splošni upravni postopek.</w:t>
      </w:r>
    </w:p>
    <w:p w14:paraId="1AFDD00D" w14:textId="77777777" w:rsidR="002465AD" w:rsidRDefault="002465AD" w:rsidP="002465AD">
      <w:pPr>
        <w:jc w:val="both"/>
      </w:pPr>
      <w:r>
        <w:t>(6) Zoper odločbo iz četrtega odstavka tega člena ima uporabnik DO pravico do pritožbe. Pritožbo lahko vloži v 15 dneh od vročitve odločbe. Odločba postane izvršljiva, ko poteče rok za pritožbo.</w:t>
      </w:r>
    </w:p>
    <w:p w14:paraId="162334ED" w14:textId="77777777" w:rsidR="002465AD" w:rsidRDefault="002465AD" w:rsidP="002465AD">
      <w:pPr>
        <w:jc w:val="both"/>
      </w:pPr>
      <w:r>
        <w:t xml:space="preserve">(7) Ne glede na prvi, drugi in tretji odstavek tega člena, uporabnik nedenarne pravice DO ali uporabnik nedenarne pravice oskrbovalca družinskega člana ali uporabnik dodatnih pravic do DO, do katerih je upravičen po tem zakonu, ni zavezan prispevati k plačilu navedenih pravic, če </w:t>
      </w:r>
      <w:r>
        <w:lastRenderedPageBreak/>
        <w:t>je prejemnik denarne socialne pomoči ali varstvenega dodatka ali če je upravičen do denarne socialne pomoči ali varstvenega dodatka po zakonu, ki ureja pravico do denarne socialne pomoči in pravico do varstvenega dodatka.«.</w:t>
      </w:r>
    </w:p>
    <w:p w14:paraId="5FB23665" w14:textId="77777777" w:rsidR="002465AD" w:rsidRDefault="002465AD" w:rsidP="002465AD">
      <w:pPr>
        <w:jc w:val="both"/>
        <w:rPr>
          <w:b/>
        </w:rPr>
      </w:pPr>
    </w:p>
    <w:p w14:paraId="52DDB9C6" w14:textId="77777777" w:rsidR="002465AD" w:rsidRDefault="002465AD" w:rsidP="002465AD">
      <w:pPr>
        <w:jc w:val="both"/>
        <w:rPr>
          <w:b/>
        </w:rPr>
      </w:pPr>
      <w:r>
        <w:rPr>
          <w:b/>
        </w:rPr>
        <w:t>Obrazložitev:</w:t>
      </w:r>
    </w:p>
    <w:p w14:paraId="1F2CCF27" w14:textId="77777777" w:rsidR="002465AD" w:rsidRDefault="002465AD" w:rsidP="002465AD">
      <w:pPr>
        <w:jc w:val="both"/>
      </w:pPr>
      <w:r>
        <w:t>Uporabnik storitve v skladu s 57. členom delno prispeva k plačilu storitve za dolgotrajno oskrbo. S predlogom amandmaja se določi postopek odmere prispevka, ki ga je dolžan plačati uporabnik storitve za dolgotrajno oskrbo. Zavod za zdravstveno zavarovanje Slovenije (v nadaljnjem besedilu: ZZZS) do petnajstega dne v mesecu za storitve, plačane izvajalcem DO v preteklem mesecu, uporabniku DO izda odločbo o odmeri njegovega prispevka lastne udeležbe.</w:t>
      </w:r>
    </w:p>
    <w:p w14:paraId="1513C611" w14:textId="77777777" w:rsidR="002465AD" w:rsidRDefault="002465AD" w:rsidP="002465AD">
      <w:pPr>
        <w:jc w:val="both"/>
      </w:pPr>
    </w:p>
    <w:p w14:paraId="32A224D0" w14:textId="77777777" w:rsidR="002465AD" w:rsidRDefault="002465AD" w:rsidP="002465AD">
      <w:pPr>
        <w:jc w:val="both"/>
      </w:pPr>
      <w:r>
        <w:t>S predlogom amandmaja se določijo tudi postopkovna pravila, po katerih postopa ZZZS, ko odmerja prispevek uporabnika DO. ZZZS za ta namen smiselno uporablja določbe zakona, ki ureja splošni upravni postopek, to je Zakon o splošnem upravnem postopku (na primer: glede določb o sodelovanju v postopku, zastopanju, glede pravnih sredstev, glede oprave izvršbe itd.).</w:t>
      </w:r>
    </w:p>
    <w:p w14:paraId="116B009A" w14:textId="77777777" w:rsidR="002465AD" w:rsidRDefault="002465AD" w:rsidP="002465AD">
      <w:pPr>
        <w:jc w:val="both"/>
        <w:rPr>
          <w:b/>
        </w:rPr>
      </w:pPr>
      <w:r>
        <w:t>Določi se tudi, da postane odločba izvršljiva, ko poteče rok za pritožbo. Terjatve iz tega naslova so upravne terjatve, zato upravno izvršbo, prisilno izterjavo teh denarnih terjatev opravlja davčni organ po postopku, predpisanem za izvršbo davčnih obveznosti (289. člen Zakona o splošnem upravnem postopku.). Zakon o davčnem postopku v 146. členu določa postopek za izterjavo teh obveznosti, po katerem mora ravnati predlagatelj izvršbe (to je ZZZS), določa kaj mora vsebovati izvršilni naslov itd.).</w:t>
      </w:r>
    </w:p>
    <w:p w14:paraId="5102E0E5" w14:textId="77777777" w:rsidR="002465AD" w:rsidRDefault="002465AD" w:rsidP="002465AD">
      <w:pPr>
        <w:jc w:val="both"/>
      </w:pPr>
    </w:p>
    <w:p w14:paraId="767A9FEF" w14:textId="77777777" w:rsidR="002465AD" w:rsidRDefault="002465AD" w:rsidP="002465AD">
      <w:pPr>
        <w:jc w:val="both"/>
      </w:pPr>
      <w:r>
        <w:t>Predlog zakona v 57. členu predvideva obvezen prispevek uporabnika nedenarne pravice DO in nedenarne pravice oskrbovalca družinskega člana, do katere je upravičen v skladu z zakonom, v višini 10 odstotkov. V primeru koriščenja storitev DO iz okvira dodatnih pravic do DO, konkretneje le iz okvira pravice do storitev za krepitev in ohranjanje samostojnosti, pa predlog zakona celo predvideva, da uporabnik prispeva 20 odstotkov vrednosti te pravice.</w:t>
      </w:r>
    </w:p>
    <w:p w14:paraId="59567F7F" w14:textId="77777777" w:rsidR="002465AD" w:rsidRDefault="002465AD" w:rsidP="002465AD">
      <w:pPr>
        <w:jc w:val="both"/>
      </w:pPr>
    </w:p>
    <w:p w14:paraId="666605B9" w14:textId="77777777" w:rsidR="002465AD" w:rsidRDefault="002465AD" w:rsidP="002465AD">
      <w:pPr>
        <w:jc w:val="both"/>
      </w:pPr>
      <w:r>
        <w:t>Predvidena obveznost je enaka za vse uporabnike in ne upošteva njihovega premoženjskega oziroma socialnega položaja, kar pomeni, da uporabniki, ki nimajo zadostnih sredstev, le-teh ne bodo mogli koristiti, ker ne bodo mogli plačati predvidenega lastnega deleža njihove vrednosti. Ali, kar je še huje, zanje niti ne bodo zaprosili, čeprav bi jih nujno potrebovali.</w:t>
      </w:r>
    </w:p>
    <w:p w14:paraId="72F67B32" w14:textId="77777777" w:rsidR="002465AD" w:rsidRDefault="002465AD" w:rsidP="002465AD">
      <w:pPr>
        <w:jc w:val="both"/>
      </w:pPr>
    </w:p>
    <w:p w14:paraId="74E12A11" w14:textId="77777777" w:rsidR="002465AD" w:rsidRDefault="002465AD" w:rsidP="002465AD">
      <w:pPr>
        <w:jc w:val="both"/>
      </w:pPr>
      <w:r>
        <w:t>Osebam, ki so že tako ali tako v slabem položaju ali odrinjene na rob družbe, se bo tako položaj še poslabšal, saj kljub temu, da same ne zmorejo več skrbeti zase, ne bodo vključene v sistem DO. Posledično se predlaga vnos socialne oziroma solidarnostne komponente kot jo poznajo tudi vsi drugi sistemi socialne varnosti v državi, to je, da se plačila (dela) storitev v celoti oprosti uporabnika, ki tega plačila ne zmore.</w:t>
      </w:r>
    </w:p>
    <w:p w14:paraId="7D17C695" w14:textId="77777777" w:rsidR="002465AD" w:rsidRDefault="002465AD" w:rsidP="002465AD">
      <w:pPr>
        <w:jc w:val="both"/>
      </w:pPr>
    </w:p>
    <w:p w14:paraId="142A3E70" w14:textId="77777777" w:rsidR="002465AD" w:rsidRDefault="002465AD" w:rsidP="002465AD">
      <w:pPr>
        <w:jc w:val="both"/>
      </w:pPr>
      <w:r>
        <w:t>Predlaga se, da se kot pogoj za oprostitev plačila lastnega deleža prispevka navede, da je uporabnik prejemnik denarne socialne pomoči ali varstvenega dodatka (kar pomeni, da je država njegovo premoženjsko in prihodkovno stanje že preverila in navedeno pravico že koristi) ali da je do teh pravic upravičen, četudi jih trenutno (še) ne koristi. S tem bi se v enak položaj postavilo tiste, ki so jim prej navedene pravice že priznane, kot tudi tiste, ki jim (še) niso, a izpolnjujejo pogoje za njihovo uveljavitev.</w:t>
      </w:r>
    </w:p>
    <w:p w14:paraId="33AA0F5A" w14:textId="77777777" w:rsidR="002465AD" w:rsidRDefault="002465AD" w:rsidP="002465AD">
      <w:pPr>
        <w:jc w:val="both"/>
      </w:pPr>
    </w:p>
    <w:p w14:paraId="1E1BC02C" w14:textId="77777777" w:rsidR="002465AD" w:rsidRPr="00E94951" w:rsidRDefault="002465AD" w:rsidP="002465AD">
      <w:pPr>
        <w:jc w:val="both"/>
        <w:rPr>
          <w:u w:val="single"/>
        </w:rPr>
      </w:pPr>
      <w:r w:rsidRPr="00E94951">
        <w:rPr>
          <w:b/>
          <w:u w:val="single"/>
        </w:rPr>
        <w:t>K 58. členu</w:t>
      </w:r>
    </w:p>
    <w:p w14:paraId="2F453A1C" w14:textId="77777777" w:rsidR="002465AD" w:rsidRDefault="002465AD" w:rsidP="002465AD">
      <w:pPr>
        <w:jc w:val="both"/>
      </w:pPr>
      <w:r>
        <w:t>Naslov člena se spremeni tako, da se glasi: »financiranje iz državnega proračuna in zagotavljanje likvidnih sredstev«.</w:t>
      </w:r>
    </w:p>
    <w:p w14:paraId="0DD309EF" w14:textId="77777777" w:rsidR="002465AD" w:rsidRDefault="002465AD" w:rsidP="002465AD">
      <w:pPr>
        <w:jc w:val="both"/>
      </w:pPr>
    </w:p>
    <w:p w14:paraId="7430CD6B" w14:textId="77777777" w:rsidR="002465AD" w:rsidRDefault="002465AD" w:rsidP="002465AD">
      <w:pPr>
        <w:jc w:val="both"/>
      </w:pPr>
      <w:r>
        <w:t>V sedmem odstavku se za besedo »pogodbe« doda besedilo »iz drugega odstavka tega člena«.</w:t>
      </w:r>
    </w:p>
    <w:p w14:paraId="0F457989" w14:textId="77777777" w:rsidR="002465AD" w:rsidRDefault="002465AD" w:rsidP="002465AD">
      <w:pPr>
        <w:jc w:val="both"/>
        <w:rPr>
          <w:b/>
        </w:rPr>
      </w:pPr>
    </w:p>
    <w:p w14:paraId="77543364" w14:textId="77777777" w:rsidR="002465AD" w:rsidRDefault="002465AD" w:rsidP="002465AD">
      <w:pPr>
        <w:jc w:val="both"/>
      </w:pPr>
      <w:r>
        <w:rPr>
          <w:b/>
        </w:rPr>
        <w:t>Obrazložitev:</w:t>
      </w:r>
    </w:p>
    <w:p w14:paraId="74446D20" w14:textId="77777777" w:rsidR="002465AD" w:rsidRDefault="002465AD" w:rsidP="002465AD">
      <w:pPr>
        <w:jc w:val="both"/>
      </w:pPr>
      <w:r>
        <w:lastRenderedPageBreak/>
        <w:t>Amandma je redakcijske narave.</w:t>
      </w:r>
    </w:p>
    <w:p w14:paraId="001B50C0" w14:textId="77777777" w:rsidR="002465AD" w:rsidRDefault="002465AD" w:rsidP="002465AD">
      <w:pPr>
        <w:jc w:val="both"/>
        <w:rPr>
          <w:b/>
        </w:rPr>
      </w:pPr>
    </w:p>
    <w:p w14:paraId="32F58D6C" w14:textId="77777777" w:rsidR="002465AD" w:rsidRPr="00E94951" w:rsidRDefault="002465AD" w:rsidP="002465AD">
      <w:pPr>
        <w:jc w:val="both"/>
        <w:rPr>
          <w:b/>
          <w:u w:val="single"/>
        </w:rPr>
      </w:pPr>
      <w:r w:rsidRPr="00E94951">
        <w:rPr>
          <w:b/>
          <w:u w:val="single"/>
        </w:rPr>
        <w:t xml:space="preserve">K 59. členu: </w:t>
      </w:r>
    </w:p>
    <w:p w14:paraId="429A55AD" w14:textId="77777777" w:rsidR="002465AD" w:rsidRDefault="002465AD" w:rsidP="002465AD">
      <w:pPr>
        <w:jc w:val="both"/>
      </w:pPr>
      <w:r>
        <w:t>Besedilo prvega odstavka se spremeni tako, da se glasi: »Izvajalci DO v javni mreži so javni zavodi ter druge pravne osebe in samostojni podjetniki, ki pridobijo koncesijo na podlagi javnega razpisa.«.</w:t>
      </w:r>
    </w:p>
    <w:p w14:paraId="35D5AC42" w14:textId="77777777" w:rsidR="002465AD" w:rsidRDefault="002465AD" w:rsidP="002465AD">
      <w:pPr>
        <w:jc w:val="both"/>
      </w:pPr>
    </w:p>
    <w:p w14:paraId="613E34B8" w14:textId="77777777" w:rsidR="002465AD" w:rsidRDefault="002465AD" w:rsidP="002465AD">
      <w:pPr>
        <w:jc w:val="both"/>
      </w:pPr>
      <w:r>
        <w:t xml:space="preserve">Dodajo se novi, šesti, sedmi, osmi in deveti odstavek, ki se glasijo: </w:t>
      </w:r>
    </w:p>
    <w:p w14:paraId="2A796165" w14:textId="77777777" w:rsidR="002465AD" w:rsidRDefault="002465AD" w:rsidP="002465AD">
      <w:pPr>
        <w:jc w:val="both"/>
      </w:pPr>
      <w:r>
        <w:t>»(6) Izvajalci DO se lahko povezujejo v skupnosti.</w:t>
      </w:r>
    </w:p>
    <w:p w14:paraId="0D9A1E69" w14:textId="77777777" w:rsidR="002465AD" w:rsidRDefault="002465AD" w:rsidP="002465AD">
      <w:pPr>
        <w:jc w:val="both"/>
      </w:pPr>
      <w:r>
        <w:t>(7) Skupnosti opravljajo zlasti naslednje naloge:</w:t>
      </w:r>
    </w:p>
    <w:p w14:paraId="6C8D56E4" w14:textId="77777777" w:rsidR="002465AD" w:rsidRDefault="002465AD" w:rsidP="002465AD">
      <w:pPr>
        <w:numPr>
          <w:ilvl w:val="0"/>
          <w:numId w:val="38"/>
        </w:numPr>
        <w:spacing w:line="260" w:lineRule="auto"/>
        <w:jc w:val="both"/>
      </w:pPr>
      <w:r>
        <w:t>koordinirajo razvojne aktivnosti v okviru dejavnosti in sodelujejo pri oblikovanju politike razvoja DO,</w:t>
      </w:r>
    </w:p>
    <w:p w14:paraId="054B643D" w14:textId="77777777" w:rsidR="002465AD" w:rsidRDefault="002465AD" w:rsidP="002465AD">
      <w:pPr>
        <w:numPr>
          <w:ilvl w:val="0"/>
          <w:numId w:val="38"/>
        </w:numPr>
        <w:spacing w:line="260" w:lineRule="auto"/>
        <w:jc w:val="both"/>
      </w:pPr>
      <w:r>
        <w:t>sodelujejo pri opredeljevanju pogojev za opravljanje dejavnosti,</w:t>
      </w:r>
    </w:p>
    <w:p w14:paraId="385131EE" w14:textId="77777777" w:rsidR="002465AD" w:rsidRDefault="002465AD" w:rsidP="002465AD">
      <w:pPr>
        <w:numPr>
          <w:ilvl w:val="0"/>
          <w:numId w:val="38"/>
        </w:numPr>
        <w:spacing w:line="260" w:lineRule="auto"/>
        <w:jc w:val="both"/>
      </w:pPr>
      <w:r>
        <w:t>uresničujejo skupne naloge in interese izvajalcev DO na posameznem področju.</w:t>
      </w:r>
    </w:p>
    <w:p w14:paraId="1DF55307" w14:textId="77777777" w:rsidR="002465AD" w:rsidRDefault="002465AD" w:rsidP="002465AD">
      <w:pPr>
        <w:jc w:val="both"/>
      </w:pPr>
      <w:r>
        <w:t>(8) Skupnosti lahko za opravljanje upravnih nalog na področju DO pridobijo javno pooblastilo.</w:t>
      </w:r>
    </w:p>
    <w:p w14:paraId="677EE5AB" w14:textId="77777777" w:rsidR="002465AD" w:rsidRDefault="002465AD" w:rsidP="002465AD">
      <w:pPr>
        <w:jc w:val="both"/>
        <w:rPr>
          <w:b/>
          <w:highlight w:val="white"/>
        </w:rPr>
      </w:pPr>
      <w:r>
        <w:t>(9) Izvajanje javnih pooblastil iz prejšnjega odstavka se financira iz državnega proračuna.«.</w:t>
      </w:r>
    </w:p>
    <w:p w14:paraId="0A3DBED2" w14:textId="77777777" w:rsidR="002465AD" w:rsidRDefault="002465AD" w:rsidP="002465AD">
      <w:pPr>
        <w:jc w:val="both"/>
        <w:rPr>
          <w:b/>
        </w:rPr>
      </w:pPr>
    </w:p>
    <w:p w14:paraId="7DCE2EC4" w14:textId="77777777" w:rsidR="002465AD" w:rsidRDefault="002465AD" w:rsidP="002465AD">
      <w:pPr>
        <w:jc w:val="both"/>
        <w:rPr>
          <w:b/>
        </w:rPr>
      </w:pPr>
      <w:r>
        <w:rPr>
          <w:b/>
        </w:rPr>
        <w:t>Obrazložitev:</w:t>
      </w:r>
    </w:p>
    <w:p w14:paraId="69E5030C" w14:textId="77777777" w:rsidR="002465AD" w:rsidRDefault="002465AD" w:rsidP="002465AD">
      <w:pPr>
        <w:jc w:val="both"/>
      </w:pPr>
      <w:r>
        <w:t xml:space="preserve">Sprememba prvega odstavka ustrezneje opredeljuje, kdo je izvajalec DO za razliko od prejšnje ureditve, kjer je bilo zgolj opredeljen način izvajanja DO, in sicer kot izvajalce DO opredeljuje javne zavode, ter druge pravne osebe in samostojne podjetnike, ki pridobijo koncesijo na podlagi javnega razpisa. </w:t>
      </w:r>
    </w:p>
    <w:p w14:paraId="11B2C84A" w14:textId="77777777" w:rsidR="002465AD" w:rsidRDefault="002465AD" w:rsidP="002465AD">
      <w:pPr>
        <w:jc w:val="both"/>
      </w:pPr>
      <w:r>
        <w:t>Na področju dolgotrajne oskrbe že zdaj delujejo skupnosti izvajalcev. Z amandmajem se omogoči njihovo nadaljnje delovanje.</w:t>
      </w:r>
    </w:p>
    <w:p w14:paraId="12BA8C10" w14:textId="77777777" w:rsidR="002465AD" w:rsidRDefault="002465AD" w:rsidP="002465AD">
      <w:pPr>
        <w:jc w:val="both"/>
      </w:pPr>
    </w:p>
    <w:p w14:paraId="199BF8BD" w14:textId="77777777" w:rsidR="002465AD" w:rsidRPr="00E94951" w:rsidRDefault="002465AD" w:rsidP="002465AD">
      <w:pPr>
        <w:jc w:val="both"/>
        <w:rPr>
          <w:u w:val="single"/>
        </w:rPr>
      </w:pPr>
      <w:r w:rsidRPr="00E94951">
        <w:rPr>
          <w:b/>
          <w:u w:val="single"/>
        </w:rPr>
        <w:t>K 60. členu</w:t>
      </w:r>
    </w:p>
    <w:p w14:paraId="5A3CCCF2" w14:textId="77777777" w:rsidR="002465AD" w:rsidRDefault="002465AD" w:rsidP="002465AD">
      <w:pPr>
        <w:jc w:val="both"/>
      </w:pPr>
      <w:r>
        <w:t>V prvem odstavku se v napovednem stavku za besedo: »ki« doda besedilo: »je vpisan v register izvajalcev DO in« v drugi alineji črta besedilo »prve do tretje alineje«.</w:t>
      </w:r>
    </w:p>
    <w:p w14:paraId="698F3F5F" w14:textId="77777777" w:rsidR="002465AD" w:rsidRDefault="002465AD" w:rsidP="002465AD">
      <w:pPr>
        <w:jc w:val="both"/>
      </w:pPr>
    </w:p>
    <w:p w14:paraId="377F0916" w14:textId="77777777" w:rsidR="002465AD" w:rsidRDefault="002465AD" w:rsidP="002465AD">
      <w:pPr>
        <w:jc w:val="both"/>
      </w:pPr>
      <w:r>
        <w:t>V drugem odstavku se v 4. točki črta besedilo: »(v nadaljnjem besedilu: diplomirani delovni terapevt)« in besedilo »(v nadaljnjem besedilu: diplomirani fizioterapevt)«.</w:t>
      </w:r>
    </w:p>
    <w:p w14:paraId="1F8C6836" w14:textId="77777777" w:rsidR="002465AD" w:rsidRDefault="002465AD" w:rsidP="002465AD">
      <w:pPr>
        <w:jc w:val="both"/>
      </w:pPr>
    </w:p>
    <w:p w14:paraId="6886A393" w14:textId="77777777" w:rsidR="002465AD" w:rsidRDefault="002465AD" w:rsidP="002465AD">
      <w:pPr>
        <w:jc w:val="both"/>
      </w:pPr>
      <w:r>
        <w:t xml:space="preserve">Tretji odstavek se črta. </w:t>
      </w:r>
    </w:p>
    <w:p w14:paraId="103E34F1" w14:textId="77777777" w:rsidR="002465AD" w:rsidRDefault="002465AD" w:rsidP="002465AD">
      <w:pPr>
        <w:jc w:val="both"/>
      </w:pPr>
    </w:p>
    <w:p w14:paraId="3D81C2AA" w14:textId="1285BDEC" w:rsidR="002465AD" w:rsidRDefault="002465AD" w:rsidP="002465AD">
      <w:pPr>
        <w:jc w:val="both"/>
      </w:pPr>
      <w:r>
        <w:t>V četrtem odstavku, ki postane tretji odstavek, se za besedo »minister« doda besedilo »</w:t>
      </w:r>
      <w:r w:rsidR="004857AC">
        <w:t xml:space="preserve">z mnenjem </w:t>
      </w:r>
      <w:r>
        <w:t>reprezentativnih sindikatov v dejavnosti«.</w:t>
      </w:r>
    </w:p>
    <w:p w14:paraId="3615C7AE" w14:textId="77777777" w:rsidR="002465AD" w:rsidRDefault="002465AD" w:rsidP="002465AD">
      <w:pPr>
        <w:jc w:val="both"/>
      </w:pPr>
    </w:p>
    <w:p w14:paraId="7C9A2278" w14:textId="77777777" w:rsidR="002465AD" w:rsidRDefault="002465AD" w:rsidP="002465AD">
      <w:pPr>
        <w:jc w:val="both"/>
      </w:pPr>
      <w:r>
        <w:t>Dosedanji peti in šesti odstavek postaneta četrti in peti odstavek.</w:t>
      </w:r>
    </w:p>
    <w:p w14:paraId="402941A4" w14:textId="77777777" w:rsidR="002465AD" w:rsidRDefault="002465AD" w:rsidP="002465AD">
      <w:pPr>
        <w:jc w:val="both"/>
        <w:rPr>
          <w:b/>
        </w:rPr>
      </w:pPr>
    </w:p>
    <w:p w14:paraId="09C807B9" w14:textId="77777777" w:rsidR="002465AD" w:rsidRDefault="002465AD" w:rsidP="002465AD">
      <w:pPr>
        <w:jc w:val="both"/>
        <w:rPr>
          <w:b/>
        </w:rPr>
      </w:pPr>
      <w:r>
        <w:rPr>
          <w:b/>
        </w:rPr>
        <w:t>Obrazložitev:</w:t>
      </w:r>
    </w:p>
    <w:p w14:paraId="59DD0133" w14:textId="77777777" w:rsidR="002465AD" w:rsidRDefault="002465AD" w:rsidP="002465AD">
      <w:pPr>
        <w:jc w:val="both"/>
      </w:pPr>
      <w:r>
        <w:t>V prvem odstavku je sprememba redakcijske narave.</w:t>
      </w:r>
    </w:p>
    <w:p w14:paraId="0E83D5D3" w14:textId="77777777" w:rsidR="002465AD" w:rsidRDefault="002465AD" w:rsidP="002465AD">
      <w:pPr>
        <w:jc w:val="both"/>
      </w:pPr>
    </w:p>
    <w:p w14:paraId="72AEC063" w14:textId="77777777" w:rsidR="002465AD" w:rsidRDefault="002465AD" w:rsidP="002465AD">
      <w:pPr>
        <w:jc w:val="both"/>
      </w:pPr>
      <w:r>
        <w:t>Črtano besedilo v drugem odstavku ne predstavlja okrajšave, temveč zgolj ponovni naziv, in je s tega vidika nepotrebno.</w:t>
      </w:r>
    </w:p>
    <w:p w14:paraId="351793C5" w14:textId="77777777" w:rsidR="002465AD" w:rsidRDefault="002465AD" w:rsidP="002465AD">
      <w:pPr>
        <w:jc w:val="both"/>
      </w:pPr>
    </w:p>
    <w:p w14:paraId="648CC581" w14:textId="77777777" w:rsidR="002465AD" w:rsidRDefault="002465AD" w:rsidP="002465AD">
      <w:pPr>
        <w:jc w:val="both"/>
      </w:pPr>
      <w:r>
        <w:t xml:space="preserve">V določitev kadrovskih normativov so vključeni tudi reprezentativni sindikati s področja zdravstva in socialnega varstva, saj se s tem posega v poklice in kolektivne pogodbe s tega področja. </w:t>
      </w:r>
    </w:p>
    <w:p w14:paraId="0781D702" w14:textId="77777777" w:rsidR="002465AD" w:rsidRDefault="002465AD" w:rsidP="002465AD">
      <w:pPr>
        <w:jc w:val="both"/>
      </w:pPr>
    </w:p>
    <w:p w14:paraId="1B2225D8" w14:textId="77777777" w:rsidR="002465AD" w:rsidRPr="00F06BBE" w:rsidRDefault="002465AD" w:rsidP="002465AD">
      <w:pPr>
        <w:jc w:val="both"/>
        <w:rPr>
          <w:u w:val="single"/>
        </w:rPr>
      </w:pPr>
      <w:r w:rsidRPr="00F06BBE">
        <w:rPr>
          <w:b/>
          <w:u w:val="single"/>
        </w:rPr>
        <w:t>K 61. členu</w:t>
      </w:r>
    </w:p>
    <w:p w14:paraId="4C8C092D" w14:textId="0DE20B48" w:rsidR="002465AD" w:rsidRDefault="002465AD" w:rsidP="002465AD">
      <w:pPr>
        <w:jc w:val="both"/>
      </w:pPr>
      <w:r>
        <w:t xml:space="preserve">Prvi odstavek se spremeni tako, da se glasi: </w:t>
      </w:r>
      <w:r w:rsidR="00F06BBE">
        <w:t xml:space="preserve">» </w:t>
      </w:r>
      <w:r>
        <w:t>(1) O izvajalcih DO iz 59. člena tega zakona Nacionalni inštitut za javno zdravje (v nadaljnjem besedilu: NIJZ) vodi register izvajalcev DO v javni mreži DO. Register je javen.</w:t>
      </w:r>
      <w:r w:rsidR="00F06BBE">
        <w:t>«</w:t>
      </w:r>
    </w:p>
    <w:p w14:paraId="3348E069" w14:textId="77777777" w:rsidR="002465AD" w:rsidRDefault="002465AD" w:rsidP="002465AD">
      <w:pPr>
        <w:jc w:val="both"/>
      </w:pPr>
      <w:r>
        <w:t>V drugem odstavku se v prvem stavku za besedo »DO” doda besedilo »pri NIJZ«.</w:t>
      </w:r>
    </w:p>
    <w:p w14:paraId="0DD5E68D" w14:textId="77777777" w:rsidR="002465AD" w:rsidRDefault="002465AD" w:rsidP="002465AD">
      <w:pPr>
        <w:jc w:val="both"/>
      </w:pPr>
    </w:p>
    <w:p w14:paraId="61FA70DC" w14:textId="77777777" w:rsidR="002465AD" w:rsidRDefault="002465AD" w:rsidP="002465AD">
      <w:pPr>
        <w:jc w:val="both"/>
      </w:pPr>
      <w:r>
        <w:t>V tretjem odstavku se črta besedilo: »in zahtevane podatke, ki se nanašajo na izvajalca DO,«</w:t>
      </w:r>
    </w:p>
    <w:p w14:paraId="5FC88641" w14:textId="77777777" w:rsidR="002465AD" w:rsidRDefault="002465AD" w:rsidP="002465AD">
      <w:pPr>
        <w:jc w:val="both"/>
      </w:pPr>
    </w:p>
    <w:p w14:paraId="2AD35FC1" w14:textId="77777777" w:rsidR="002465AD" w:rsidRDefault="002465AD" w:rsidP="002465AD">
      <w:pPr>
        <w:jc w:val="both"/>
      </w:pPr>
      <w:r>
        <w:t xml:space="preserve">Doda se nov, četrti odstavek, ki se glasi: </w:t>
      </w:r>
    </w:p>
    <w:p w14:paraId="0A0D376C" w14:textId="77777777" w:rsidR="002465AD" w:rsidRDefault="002465AD" w:rsidP="002465AD">
      <w:pPr>
        <w:jc w:val="both"/>
      </w:pPr>
      <w:r>
        <w:t>»(4) V registru se vodijo naslednji podatki o izvajalcih DO:</w:t>
      </w:r>
    </w:p>
    <w:p w14:paraId="3813E893" w14:textId="77777777" w:rsidR="002465AD" w:rsidRDefault="002465AD" w:rsidP="002465AD">
      <w:pPr>
        <w:numPr>
          <w:ilvl w:val="0"/>
          <w:numId w:val="43"/>
        </w:numPr>
        <w:spacing w:line="260" w:lineRule="auto"/>
        <w:jc w:val="both"/>
      </w:pPr>
      <w:r>
        <w:t>številka izvajalca DO;</w:t>
      </w:r>
    </w:p>
    <w:p w14:paraId="6ECE2E09" w14:textId="77777777" w:rsidR="002465AD" w:rsidRDefault="002465AD" w:rsidP="002465AD">
      <w:pPr>
        <w:numPr>
          <w:ilvl w:val="0"/>
          <w:numId w:val="43"/>
        </w:numPr>
        <w:spacing w:line="260" w:lineRule="auto"/>
        <w:jc w:val="both"/>
      </w:pPr>
      <w:r>
        <w:t>naziv izvajalca DO;</w:t>
      </w:r>
    </w:p>
    <w:p w14:paraId="76C8F8EA" w14:textId="77777777" w:rsidR="002465AD" w:rsidRDefault="002465AD" w:rsidP="002465AD">
      <w:pPr>
        <w:numPr>
          <w:ilvl w:val="0"/>
          <w:numId w:val="43"/>
        </w:numPr>
        <w:spacing w:line="260" w:lineRule="auto"/>
        <w:jc w:val="both"/>
      </w:pPr>
      <w:r>
        <w:t>pravni status izvajalca DO;</w:t>
      </w:r>
    </w:p>
    <w:p w14:paraId="17022DB5" w14:textId="77777777" w:rsidR="002465AD" w:rsidRDefault="002465AD" w:rsidP="002465AD">
      <w:pPr>
        <w:numPr>
          <w:ilvl w:val="0"/>
          <w:numId w:val="43"/>
        </w:numPr>
        <w:spacing w:line="260" w:lineRule="auto"/>
        <w:jc w:val="both"/>
      </w:pPr>
      <w:r>
        <w:t>način opravljanja DO;</w:t>
      </w:r>
    </w:p>
    <w:p w14:paraId="49A0469B" w14:textId="77777777" w:rsidR="002465AD" w:rsidRDefault="002465AD" w:rsidP="002465AD">
      <w:pPr>
        <w:numPr>
          <w:ilvl w:val="0"/>
          <w:numId w:val="43"/>
        </w:numPr>
        <w:spacing w:line="260" w:lineRule="auto"/>
        <w:jc w:val="both"/>
      </w:pPr>
      <w:r>
        <w:t>oblika opravljanja DO pri izvajalcu DO v instituciji;</w:t>
      </w:r>
    </w:p>
    <w:p w14:paraId="24C17796" w14:textId="77777777" w:rsidR="002465AD" w:rsidRDefault="002465AD" w:rsidP="002465AD">
      <w:pPr>
        <w:numPr>
          <w:ilvl w:val="0"/>
          <w:numId w:val="43"/>
        </w:numPr>
        <w:spacing w:line="260" w:lineRule="auto"/>
        <w:jc w:val="both"/>
      </w:pPr>
      <w:r>
        <w:t>datum začetka in prenehanja opravljanja DO;</w:t>
      </w:r>
    </w:p>
    <w:p w14:paraId="2D156FB7" w14:textId="77777777" w:rsidR="002465AD" w:rsidRDefault="002465AD" w:rsidP="002465AD">
      <w:pPr>
        <w:numPr>
          <w:ilvl w:val="0"/>
          <w:numId w:val="43"/>
        </w:numPr>
        <w:spacing w:line="260" w:lineRule="auto"/>
        <w:jc w:val="both"/>
      </w:pPr>
      <w:r>
        <w:t>matična številka iz Poslovnega registra Slovenije (v nadaljnjem besedilu: PRS);</w:t>
      </w:r>
    </w:p>
    <w:p w14:paraId="2A6B7821" w14:textId="77777777" w:rsidR="002465AD" w:rsidRDefault="002465AD" w:rsidP="002465AD">
      <w:pPr>
        <w:numPr>
          <w:ilvl w:val="0"/>
          <w:numId w:val="43"/>
        </w:numPr>
        <w:spacing w:line="260" w:lineRule="auto"/>
        <w:jc w:val="both"/>
      </w:pPr>
      <w:r>
        <w:t>datum vpisa in izbrisa v oziroma iz PRS;</w:t>
      </w:r>
    </w:p>
    <w:p w14:paraId="77EC49C0" w14:textId="77777777" w:rsidR="002465AD" w:rsidRDefault="002465AD" w:rsidP="002465AD">
      <w:pPr>
        <w:numPr>
          <w:ilvl w:val="0"/>
          <w:numId w:val="43"/>
        </w:numPr>
        <w:spacing w:line="260" w:lineRule="auto"/>
        <w:jc w:val="both"/>
      </w:pPr>
      <w:r>
        <w:t>datum vpisa v register izvajalcev DO;</w:t>
      </w:r>
    </w:p>
    <w:p w14:paraId="3ED63AB1" w14:textId="77777777" w:rsidR="002465AD" w:rsidRDefault="002465AD" w:rsidP="002465AD">
      <w:pPr>
        <w:numPr>
          <w:ilvl w:val="0"/>
          <w:numId w:val="43"/>
        </w:numPr>
        <w:spacing w:line="260" w:lineRule="auto"/>
        <w:jc w:val="both"/>
      </w:pPr>
      <w:r>
        <w:t>naslov izvajalca DO;</w:t>
      </w:r>
    </w:p>
    <w:p w14:paraId="3B968087" w14:textId="77777777" w:rsidR="002465AD" w:rsidRDefault="002465AD" w:rsidP="002465AD">
      <w:pPr>
        <w:numPr>
          <w:ilvl w:val="0"/>
          <w:numId w:val="43"/>
        </w:numPr>
        <w:spacing w:line="260" w:lineRule="auto"/>
        <w:jc w:val="both"/>
      </w:pPr>
      <w:r>
        <w:t>oznaka lokacije;</w:t>
      </w:r>
    </w:p>
    <w:p w14:paraId="17CD87EC" w14:textId="77777777" w:rsidR="002465AD" w:rsidRDefault="002465AD" w:rsidP="002465AD">
      <w:pPr>
        <w:numPr>
          <w:ilvl w:val="0"/>
          <w:numId w:val="43"/>
        </w:numPr>
        <w:spacing w:line="260" w:lineRule="auto"/>
        <w:jc w:val="both"/>
      </w:pPr>
      <w:r>
        <w:t>osnovna enota, podrejena enota, lokacija enote;</w:t>
      </w:r>
    </w:p>
    <w:p w14:paraId="42E42A26" w14:textId="77777777" w:rsidR="002465AD" w:rsidRDefault="002465AD" w:rsidP="002465AD">
      <w:pPr>
        <w:numPr>
          <w:ilvl w:val="0"/>
          <w:numId w:val="43"/>
        </w:numPr>
        <w:spacing w:line="260" w:lineRule="auto"/>
        <w:jc w:val="both"/>
      </w:pPr>
      <w:r>
        <w:t>obratovalni čas;</w:t>
      </w:r>
    </w:p>
    <w:p w14:paraId="4631BD3C" w14:textId="77777777" w:rsidR="002465AD" w:rsidRDefault="002465AD" w:rsidP="002465AD">
      <w:pPr>
        <w:numPr>
          <w:ilvl w:val="0"/>
          <w:numId w:val="43"/>
        </w:numPr>
        <w:spacing w:line="260" w:lineRule="auto"/>
        <w:jc w:val="both"/>
      </w:pPr>
      <w:r>
        <w:t>osebno ime zakonitega zastopnika izvajalca DO;</w:t>
      </w:r>
    </w:p>
    <w:p w14:paraId="7D3580EF" w14:textId="77777777" w:rsidR="002465AD" w:rsidRDefault="002465AD" w:rsidP="002465AD">
      <w:pPr>
        <w:numPr>
          <w:ilvl w:val="0"/>
          <w:numId w:val="43"/>
        </w:numPr>
        <w:spacing w:line="260" w:lineRule="auto"/>
        <w:jc w:val="both"/>
      </w:pPr>
      <w:r>
        <w:t>številka objave javnega razpisa za podelitev koncesije;</w:t>
      </w:r>
    </w:p>
    <w:p w14:paraId="08A03E60" w14:textId="77777777" w:rsidR="002465AD" w:rsidRDefault="002465AD" w:rsidP="002465AD">
      <w:pPr>
        <w:numPr>
          <w:ilvl w:val="0"/>
          <w:numId w:val="43"/>
        </w:numPr>
        <w:spacing w:line="260" w:lineRule="auto"/>
        <w:jc w:val="both"/>
      </w:pPr>
      <w:r>
        <w:t>območje veljavnosti koncesije;</w:t>
      </w:r>
    </w:p>
    <w:p w14:paraId="06858B92" w14:textId="77777777" w:rsidR="002465AD" w:rsidRDefault="002465AD" w:rsidP="002465AD">
      <w:pPr>
        <w:numPr>
          <w:ilvl w:val="0"/>
          <w:numId w:val="43"/>
        </w:numPr>
        <w:spacing w:line="260" w:lineRule="auto"/>
        <w:jc w:val="both"/>
      </w:pPr>
      <w:r>
        <w:t>številka in datum koncesijske odločbe;</w:t>
      </w:r>
    </w:p>
    <w:p w14:paraId="4C481756" w14:textId="77777777" w:rsidR="002465AD" w:rsidRDefault="002465AD" w:rsidP="002465AD">
      <w:pPr>
        <w:numPr>
          <w:ilvl w:val="0"/>
          <w:numId w:val="43"/>
        </w:numPr>
        <w:spacing w:line="260" w:lineRule="auto"/>
        <w:jc w:val="both"/>
      </w:pPr>
      <w:r>
        <w:t>obdobje, za katerega je podeljena koncesija;</w:t>
      </w:r>
    </w:p>
    <w:p w14:paraId="04B41A09" w14:textId="77777777" w:rsidR="002465AD" w:rsidRDefault="002465AD" w:rsidP="002465AD">
      <w:pPr>
        <w:numPr>
          <w:ilvl w:val="0"/>
          <w:numId w:val="43"/>
        </w:numPr>
        <w:spacing w:line="260" w:lineRule="auto"/>
        <w:jc w:val="both"/>
      </w:pPr>
      <w:r>
        <w:t>številka in datum sklenitve koncesijske pogodbe.«</w:t>
      </w:r>
    </w:p>
    <w:p w14:paraId="0C576BF1" w14:textId="77777777" w:rsidR="002465AD" w:rsidRDefault="002465AD" w:rsidP="002465AD">
      <w:pPr>
        <w:jc w:val="both"/>
      </w:pPr>
    </w:p>
    <w:p w14:paraId="10D4B786" w14:textId="77777777" w:rsidR="002465AD" w:rsidRDefault="002465AD" w:rsidP="002465AD">
      <w:pPr>
        <w:jc w:val="both"/>
      </w:pPr>
      <w:r>
        <w:t>Dosedanji četrti odstavek postane peti odstavek.</w:t>
      </w:r>
    </w:p>
    <w:p w14:paraId="4B914148" w14:textId="77777777" w:rsidR="002465AD" w:rsidRDefault="002465AD" w:rsidP="002465AD">
      <w:pPr>
        <w:jc w:val="both"/>
        <w:rPr>
          <w:b/>
        </w:rPr>
      </w:pPr>
    </w:p>
    <w:p w14:paraId="1E824A70" w14:textId="77777777" w:rsidR="002465AD" w:rsidRDefault="002465AD" w:rsidP="002465AD">
      <w:pPr>
        <w:jc w:val="both"/>
      </w:pPr>
      <w:r>
        <w:rPr>
          <w:b/>
        </w:rPr>
        <w:t>Obrazložitev:</w:t>
      </w:r>
    </w:p>
    <w:p w14:paraId="076E7804" w14:textId="77777777" w:rsidR="002465AD" w:rsidRDefault="002465AD" w:rsidP="002465AD">
      <w:pPr>
        <w:jc w:val="both"/>
      </w:pPr>
      <w:r>
        <w:t>V prvem odstavku se določi, da NIJZ vodi register izvajalcev DO v javni mreži DO.</w:t>
      </w:r>
    </w:p>
    <w:p w14:paraId="33FEF650" w14:textId="77777777" w:rsidR="002465AD" w:rsidRDefault="002465AD" w:rsidP="002465AD">
      <w:pPr>
        <w:jc w:val="both"/>
      </w:pPr>
    </w:p>
    <w:p w14:paraId="573C3221" w14:textId="77777777" w:rsidR="002465AD" w:rsidRDefault="002465AD" w:rsidP="002465AD">
      <w:pPr>
        <w:jc w:val="both"/>
      </w:pPr>
      <w:r>
        <w:t>V drugem odstavku se določi, pri komu izvajalec DO vloži vlogo za vpis v register.</w:t>
      </w:r>
    </w:p>
    <w:p w14:paraId="3B5BF860" w14:textId="77777777" w:rsidR="002465AD" w:rsidRDefault="002465AD" w:rsidP="002465AD">
      <w:pPr>
        <w:jc w:val="both"/>
      </w:pPr>
    </w:p>
    <w:p w14:paraId="5254534A" w14:textId="77777777" w:rsidR="002465AD" w:rsidRDefault="002465AD" w:rsidP="002465AD">
      <w:pPr>
        <w:jc w:val="both"/>
      </w:pPr>
      <w:r>
        <w:t>Tretji odstavek se dopolni tako, da minister določi ne zgolj vlogo in zahtevane podatke za vpis v register, temveč tudi podatke, ki se vodijo v registru izvajalcev DO v javni mreži DO.</w:t>
      </w:r>
    </w:p>
    <w:p w14:paraId="080C249D" w14:textId="77777777" w:rsidR="002465AD" w:rsidRDefault="002465AD" w:rsidP="002465AD">
      <w:pPr>
        <w:jc w:val="both"/>
      </w:pPr>
    </w:p>
    <w:p w14:paraId="54E54FA2" w14:textId="77777777" w:rsidR="002465AD" w:rsidRDefault="002465AD" w:rsidP="002465AD">
      <w:pPr>
        <w:pStyle w:val="Navadensplet"/>
        <w:spacing w:after="0"/>
        <w:jc w:val="both"/>
      </w:pPr>
      <w:r>
        <w:rPr>
          <w:rFonts w:ascii="Arial" w:hAnsi="Arial" w:cs="Arial"/>
          <w:color w:val="000000"/>
          <w:sz w:val="20"/>
          <w:szCs w:val="20"/>
        </w:rPr>
        <w:t>V četrtem odstavku se določijo podatki o izvajalcih DO, ki jih NIJZ vodi v registru.</w:t>
      </w:r>
    </w:p>
    <w:p w14:paraId="7C2CE752" w14:textId="77777777" w:rsidR="002465AD" w:rsidRDefault="002465AD" w:rsidP="002465AD">
      <w:pPr>
        <w:jc w:val="both"/>
      </w:pPr>
    </w:p>
    <w:p w14:paraId="61B31D16" w14:textId="77777777" w:rsidR="002465AD" w:rsidRPr="00F06BBE" w:rsidRDefault="002465AD" w:rsidP="002465AD">
      <w:pPr>
        <w:jc w:val="both"/>
        <w:rPr>
          <w:b/>
          <w:u w:val="single"/>
        </w:rPr>
      </w:pPr>
      <w:r w:rsidRPr="00F06BBE">
        <w:rPr>
          <w:b/>
          <w:u w:val="single"/>
        </w:rPr>
        <w:t>K 63. členu</w:t>
      </w:r>
    </w:p>
    <w:p w14:paraId="6F6CBB2E" w14:textId="77777777" w:rsidR="002465AD" w:rsidRDefault="002465AD" w:rsidP="002465AD">
      <w:pPr>
        <w:jc w:val="both"/>
      </w:pPr>
      <w:r>
        <w:t>V drugem odstavku se črta beseda: »tudi«.</w:t>
      </w:r>
    </w:p>
    <w:p w14:paraId="3955C3E1" w14:textId="77777777" w:rsidR="002465AD" w:rsidRDefault="002465AD" w:rsidP="002465AD">
      <w:pPr>
        <w:jc w:val="both"/>
        <w:rPr>
          <w:b/>
        </w:rPr>
      </w:pPr>
    </w:p>
    <w:p w14:paraId="2A48656F" w14:textId="77777777" w:rsidR="002465AD" w:rsidRDefault="002465AD" w:rsidP="002465AD">
      <w:pPr>
        <w:jc w:val="both"/>
        <w:rPr>
          <w:b/>
        </w:rPr>
      </w:pPr>
      <w:r>
        <w:rPr>
          <w:b/>
        </w:rPr>
        <w:t>Obrazložitev:</w:t>
      </w:r>
    </w:p>
    <w:p w14:paraId="36680CDF" w14:textId="77777777" w:rsidR="002465AD" w:rsidRDefault="002465AD" w:rsidP="002465AD">
      <w:pPr>
        <w:jc w:val="both"/>
      </w:pPr>
      <w:r>
        <w:t>Amandma je redakcijske narave.</w:t>
      </w:r>
    </w:p>
    <w:p w14:paraId="50C28DAB" w14:textId="77777777" w:rsidR="002465AD" w:rsidRDefault="002465AD" w:rsidP="002465AD">
      <w:pPr>
        <w:jc w:val="both"/>
      </w:pPr>
    </w:p>
    <w:p w14:paraId="52C1BDF9" w14:textId="77777777" w:rsidR="002465AD" w:rsidRPr="00F06BBE" w:rsidRDefault="002465AD" w:rsidP="002465AD">
      <w:pPr>
        <w:jc w:val="both"/>
        <w:rPr>
          <w:u w:val="single"/>
        </w:rPr>
      </w:pPr>
      <w:r w:rsidRPr="00F06BBE">
        <w:rPr>
          <w:b/>
          <w:u w:val="single"/>
        </w:rPr>
        <w:t>K 64. členu</w:t>
      </w:r>
    </w:p>
    <w:p w14:paraId="77027BF2" w14:textId="198DBEC5" w:rsidR="002465AD" w:rsidRDefault="002465AD" w:rsidP="002465AD">
      <w:pPr>
        <w:jc w:val="both"/>
      </w:pPr>
      <w:r>
        <w:t xml:space="preserve">Drugi odstavek se spremeni tako, da se glasi: </w:t>
      </w:r>
      <w:r w:rsidR="00F06BBE">
        <w:t>»</w:t>
      </w:r>
      <w:r>
        <w:t>(2) Izvajalci DO v instituciji in DO na domu in IRSSV mesečno poročajo podatke o spremembi zasedenosti posteljnih zmogljivosti oziroma novih mest za izvajanje DO na domu, o številu kandidatov za sprejem oziroma uporabo storitev DO na domu in njihovi kategoriji DO.</w:t>
      </w:r>
      <w:r w:rsidR="00F06BBE">
        <w:t>«</w:t>
      </w:r>
    </w:p>
    <w:p w14:paraId="3559F836" w14:textId="77777777" w:rsidR="002465AD" w:rsidRDefault="002465AD" w:rsidP="002465AD">
      <w:pPr>
        <w:jc w:val="both"/>
        <w:rPr>
          <w:b/>
        </w:rPr>
      </w:pPr>
    </w:p>
    <w:p w14:paraId="57940EDA" w14:textId="77777777" w:rsidR="002465AD" w:rsidRDefault="002465AD" w:rsidP="002465AD">
      <w:pPr>
        <w:jc w:val="both"/>
        <w:rPr>
          <w:b/>
        </w:rPr>
      </w:pPr>
      <w:r>
        <w:rPr>
          <w:b/>
        </w:rPr>
        <w:t>Obrazložitev:</w:t>
      </w:r>
    </w:p>
    <w:p w14:paraId="660A95DD" w14:textId="77777777" w:rsidR="002465AD" w:rsidRDefault="002465AD" w:rsidP="002465AD">
      <w:pPr>
        <w:jc w:val="both"/>
      </w:pPr>
      <w:r>
        <w:t>Obveznost poročanja o prostih zmogljivostih zakon nalaga tako izvajalcem DO v instituciji kot DO na domu. Izvajalci DO poročajo le IRSSV in ne vstopni točki, saj zadostuje, da IRSSV redno javno objavlja proste zmogljivosti.</w:t>
      </w:r>
    </w:p>
    <w:p w14:paraId="3F2422DD" w14:textId="77777777" w:rsidR="002465AD" w:rsidRDefault="002465AD" w:rsidP="002465AD">
      <w:pPr>
        <w:jc w:val="both"/>
      </w:pPr>
    </w:p>
    <w:p w14:paraId="685A617B" w14:textId="77777777" w:rsidR="002465AD" w:rsidRPr="00F06BBE" w:rsidRDefault="002465AD" w:rsidP="002465AD">
      <w:pPr>
        <w:jc w:val="both"/>
        <w:rPr>
          <w:b/>
          <w:u w:val="single"/>
        </w:rPr>
      </w:pPr>
      <w:r w:rsidRPr="00F06BBE">
        <w:rPr>
          <w:b/>
          <w:u w:val="single"/>
        </w:rPr>
        <w:lastRenderedPageBreak/>
        <w:t>K 65. členu</w:t>
      </w:r>
    </w:p>
    <w:p w14:paraId="27A37396" w14:textId="223A5365" w:rsidR="002465AD" w:rsidRDefault="002465AD" w:rsidP="002465AD">
      <w:pPr>
        <w:jc w:val="both"/>
      </w:pPr>
      <w:r>
        <w:t xml:space="preserve">Besedilo drugega odstavka se spremeni tako, da se glasi: »(2) Delo koordinatorja DO opravlja oseba, ki ima višjo ali visoko izobrazbo s področja zdravstva, kineziologije, socialne gerontologije ali socialnega dela in ima opravljeno usposabljanje za koordinatorja DO ali oseba, ki ima opravljen strokovni izpit iz socialnega varstva in ima najmanj izobrazbo, pridobljeno po študijskem programu prve stopnje, oziroma izobrazbo, ki ustreza ravni izobrazbe, pridobljene po študijskih programih prve stopnje in je v skladu z zakonom, ki ureja slovensko ogrodje kvalifikacij, uvrščena na 7. raven izobrazbe, ali najmanj izobrazbo, pridobljeno po študijskih programih za pridobitev višje izobrazbe, sprejetih pred 1. </w:t>
      </w:r>
      <w:r w:rsidR="00F06BBE">
        <w:t>januarjem</w:t>
      </w:r>
      <w:r>
        <w:t xml:space="preserve"> 1994, in je v skladu z zakonom, ki ureja slovensko ogrodje kvalifikacij, uvrščena na 6. raven, in ima najmanj tri leta delovnih izkušenj na področju izvajanja storitev DO, socialnega varstva ali zdravstva.«</w:t>
      </w:r>
    </w:p>
    <w:p w14:paraId="44960FF1" w14:textId="77777777" w:rsidR="002465AD" w:rsidRDefault="002465AD" w:rsidP="002465AD">
      <w:pPr>
        <w:jc w:val="both"/>
      </w:pPr>
    </w:p>
    <w:p w14:paraId="4BEE7135" w14:textId="77777777" w:rsidR="002465AD" w:rsidRDefault="002465AD" w:rsidP="002465AD">
      <w:pPr>
        <w:jc w:val="both"/>
      </w:pPr>
      <w:r>
        <w:t>V tretjem odstavku se v 6. točki za besedo »člana« doda besedilo »in mu zagotavlja razbremenilne pogovore.«. V 7. točki se besedilo »ter mu svetuje in zagotavlja razbremenilne pogovore« črta.</w:t>
      </w:r>
    </w:p>
    <w:p w14:paraId="1579E43C" w14:textId="77777777" w:rsidR="002465AD" w:rsidRDefault="002465AD" w:rsidP="002465AD">
      <w:pPr>
        <w:jc w:val="both"/>
      </w:pPr>
    </w:p>
    <w:p w14:paraId="00358D72" w14:textId="77777777" w:rsidR="002465AD" w:rsidRDefault="002465AD" w:rsidP="002465AD">
      <w:pPr>
        <w:jc w:val="both"/>
      </w:pPr>
      <w:r>
        <w:t>Doda se nov šesti odstavek, ki se glasi:</w:t>
      </w:r>
    </w:p>
    <w:p w14:paraId="217FF202" w14:textId="77777777" w:rsidR="002465AD" w:rsidRDefault="002465AD" w:rsidP="002465AD">
      <w:pPr>
        <w:jc w:val="both"/>
      </w:pPr>
      <w:r>
        <w:t>»(6) Če koordinator DO ugotovi, da uporabniku, ki se je odločil pravico do DO koristiti v obliki oskrbovalca družinskega člana iz četrte alineje 1. točke prvega odstavka 10. člena tega zakona, kljub izobraževanju in podpori, DO ni ustrezno zagotovljena oziroma da oskrbovalec družinskega člana opravlja naloge v nasprotju z določbami tega zakona, osebnim načrtom in načrtom priporočenih storitev oziroma si uporabnik z denarnim prejemkom iz 17. člena tega zakona ni zagotovil ustrezne oskrbe, kar vpliva na njegovo zdravje in počutje oziroma predstavlja tveganje za okolje, je to razlog za prehod v drugo obliko opravljanja DO. V tem primeru koordinator DO pri vstopni točki poda predlog za izvedbo ponovne ocene upravičenosti do DO iz 43. člena tega zakona in vstopna točka postopek ponovne ocene upravičenosti do DO izvede po uradni dolžnosti.«.</w:t>
      </w:r>
    </w:p>
    <w:p w14:paraId="4473F4EB" w14:textId="77777777" w:rsidR="002465AD" w:rsidRDefault="002465AD" w:rsidP="002465AD">
      <w:pPr>
        <w:jc w:val="both"/>
        <w:rPr>
          <w:b/>
        </w:rPr>
      </w:pPr>
    </w:p>
    <w:p w14:paraId="2F87BA75" w14:textId="77777777" w:rsidR="002465AD" w:rsidRDefault="002465AD" w:rsidP="002465AD">
      <w:pPr>
        <w:jc w:val="both"/>
      </w:pPr>
      <w:r>
        <w:rPr>
          <w:b/>
        </w:rPr>
        <w:t>Obrazložitev:</w:t>
      </w:r>
    </w:p>
    <w:p w14:paraId="40B5A69E" w14:textId="77777777" w:rsidR="002465AD" w:rsidRDefault="002465AD" w:rsidP="002465AD">
      <w:pPr>
        <w:jc w:val="both"/>
      </w:pPr>
      <w:r>
        <w:t>Iz predlagane spremembe v prvem odstavku jasno izhaja, da koordinator DO pred pričetkom opravljanja nalog opravi predpisano izobraževanje oziroma usposabljanje.</w:t>
      </w:r>
    </w:p>
    <w:p w14:paraId="13C5E3DA" w14:textId="77777777" w:rsidR="002465AD" w:rsidRDefault="002465AD" w:rsidP="002465AD">
      <w:pPr>
        <w:jc w:val="both"/>
      </w:pPr>
    </w:p>
    <w:p w14:paraId="29C2DD9D" w14:textId="1732D739" w:rsidR="002465AD" w:rsidRDefault="002465AD" w:rsidP="002465AD">
      <w:pPr>
        <w:jc w:val="both"/>
      </w:pPr>
      <w:r>
        <w:t>Pogoje za izobrazbo koordinatorja DO je  treba opredeliti v skladu z zakonom, ki ureja slovensko ogrodje kvalifikacij. Prav tako morajo biti pogoji vezani na pridobljeno izobrazbo, zaradi česar je bil prejšnji zapis besedila neustrezen in smo ga popravili.</w:t>
      </w:r>
    </w:p>
    <w:p w14:paraId="33BCAB73" w14:textId="77777777" w:rsidR="002465AD" w:rsidRDefault="002465AD" w:rsidP="002465AD">
      <w:pPr>
        <w:jc w:val="both"/>
      </w:pPr>
    </w:p>
    <w:p w14:paraId="680A2554" w14:textId="77777777" w:rsidR="002465AD" w:rsidRDefault="002465AD" w:rsidP="002465AD">
      <w:pPr>
        <w:jc w:val="both"/>
      </w:pPr>
      <w:r>
        <w:t>Z dodanim šestim odstavkom ustvarjamo podlago za nadzor koordinatorja DO nad ustreznostjo izvajanja DO s strani oskrbovalca družinskega člana in namenskostjo porabe denarnega prejemka ter posledično podlago za prehod v drugo obliko opravljanja DO. V tem primeru koordinator da predlog za izvedbo ponovne ocene, ki jo vstopna točka izvede po uradni dolžnosti.</w:t>
      </w:r>
    </w:p>
    <w:p w14:paraId="6846FD73" w14:textId="77777777" w:rsidR="002465AD" w:rsidRDefault="002465AD" w:rsidP="002465AD">
      <w:pPr>
        <w:jc w:val="both"/>
        <w:rPr>
          <w:b/>
        </w:rPr>
      </w:pPr>
    </w:p>
    <w:p w14:paraId="0676213D" w14:textId="77777777" w:rsidR="002465AD" w:rsidRPr="00F06BBE" w:rsidRDefault="002465AD" w:rsidP="002465AD">
      <w:pPr>
        <w:jc w:val="both"/>
        <w:rPr>
          <w:b/>
          <w:u w:val="single"/>
        </w:rPr>
      </w:pPr>
      <w:r w:rsidRPr="00F06BBE">
        <w:rPr>
          <w:b/>
          <w:u w:val="single"/>
        </w:rPr>
        <w:t>K 66. členu</w:t>
      </w:r>
    </w:p>
    <w:p w14:paraId="1669366B" w14:textId="77777777" w:rsidR="002465AD" w:rsidRDefault="002465AD" w:rsidP="002465AD">
      <w:pPr>
        <w:jc w:val="both"/>
      </w:pPr>
      <w:r>
        <w:t xml:space="preserve">Prvi odstavek se spremeni tako, da se glasi: »Storitve DO, ki jih določa ta zakon, v javni mreži DO pod enakimi pogoji izvajajo izvajalci DO iz prvega odstavka 59. člena tega zakona.« </w:t>
      </w:r>
    </w:p>
    <w:p w14:paraId="5D596270" w14:textId="77777777" w:rsidR="002465AD" w:rsidRDefault="002465AD" w:rsidP="002465AD">
      <w:pPr>
        <w:jc w:val="both"/>
      </w:pPr>
    </w:p>
    <w:p w14:paraId="43CBDDF2" w14:textId="77777777" w:rsidR="002465AD" w:rsidRDefault="002465AD" w:rsidP="002465AD">
      <w:pPr>
        <w:jc w:val="both"/>
      </w:pPr>
      <w:r>
        <w:rPr>
          <w:b/>
        </w:rPr>
        <w:t>Obrazložitev</w:t>
      </w:r>
      <w:r>
        <w:t>:</w:t>
      </w:r>
    </w:p>
    <w:p w14:paraId="7F0E5D3C" w14:textId="77777777" w:rsidR="002465AD" w:rsidRDefault="002465AD" w:rsidP="002465AD">
      <w:pPr>
        <w:jc w:val="both"/>
      </w:pPr>
      <w:r>
        <w:t xml:space="preserve">Prvi odstavek sledi spremembi oziroma dopolnitvi definicije izvajalcev DO iz prvega odstavka 59. člena, in sicer kot izvajalce poleg javnih zavodov, opredeljuje tudi druge pravne osebe, fizične osebe, ki samostojno opravljajo dejavnost in samostojne podjetnike posameznike, ki pridobijo koncesijo na podlagi javnega razpisa. </w:t>
      </w:r>
    </w:p>
    <w:p w14:paraId="651BBC35" w14:textId="77777777" w:rsidR="002465AD" w:rsidRDefault="002465AD" w:rsidP="002465AD">
      <w:pPr>
        <w:jc w:val="both"/>
      </w:pPr>
    </w:p>
    <w:p w14:paraId="2BF61B7E" w14:textId="77777777" w:rsidR="002465AD" w:rsidRPr="00F06BBE" w:rsidRDefault="002465AD" w:rsidP="002465AD">
      <w:pPr>
        <w:jc w:val="both"/>
        <w:rPr>
          <w:b/>
          <w:u w:val="single"/>
        </w:rPr>
      </w:pPr>
      <w:r w:rsidRPr="00F06BBE">
        <w:rPr>
          <w:b/>
          <w:u w:val="single"/>
        </w:rPr>
        <w:t>K 67. členu</w:t>
      </w:r>
    </w:p>
    <w:p w14:paraId="01EBB083" w14:textId="77777777" w:rsidR="002465AD" w:rsidRDefault="002465AD" w:rsidP="002465AD">
      <w:pPr>
        <w:jc w:val="both"/>
      </w:pPr>
      <w:r>
        <w:t>Za besedo »določbe« se doda beseda: »zakona«.</w:t>
      </w:r>
    </w:p>
    <w:p w14:paraId="49DF38A1" w14:textId="77777777" w:rsidR="002465AD" w:rsidRDefault="002465AD" w:rsidP="002465AD">
      <w:pPr>
        <w:jc w:val="both"/>
        <w:rPr>
          <w:b/>
        </w:rPr>
      </w:pPr>
    </w:p>
    <w:p w14:paraId="138C4452" w14:textId="77777777" w:rsidR="002465AD" w:rsidRDefault="002465AD" w:rsidP="002465AD">
      <w:pPr>
        <w:jc w:val="both"/>
      </w:pPr>
      <w:r>
        <w:rPr>
          <w:b/>
        </w:rPr>
        <w:t>Obrazložitev</w:t>
      </w:r>
      <w:r>
        <w:t>:</w:t>
      </w:r>
    </w:p>
    <w:p w14:paraId="0725C161" w14:textId="77777777" w:rsidR="002465AD" w:rsidRDefault="002465AD" w:rsidP="002465AD">
      <w:pPr>
        <w:jc w:val="both"/>
      </w:pPr>
      <w:r>
        <w:t>Določbo drugega odstavka smo dopolnili z opredelitvijo vrste pravnega akta.</w:t>
      </w:r>
    </w:p>
    <w:p w14:paraId="4E785392" w14:textId="77777777" w:rsidR="002465AD" w:rsidRDefault="002465AD" w:rsidP="002465AD">
      <w:pPr>
        <w:jc w:val="both"/>
      </w:pPr>
    </w:p>
    <w:p w14:paraId="792ADDC1" w14:textId="77777777" w:rsidR="002465AD" w:rsidRPr="00F06BBE" w:rsidRDefault="002465AD" w:rsidP="002465AD">
      <w:pPr>
        <w:jc w:val="both"/>
        <w:rPr>
          <w:b/>
          <w:u w:val="single"/>
        </w:rPr>
      </w:pPr>
      <w:r w:rsidRPr="00F06BBE">
        <w:rPr>
          <w:b/>
          <w:u w:val="single"/>
        </w:rPr>
        <w:t>K 71. členu</w:t>
      </w:r>
    </w:p>
    <w:p w14:paraId="5C01439F" w14:textId="77777777" w:rsidR="002465AD" w:rsidRDefault="002465AD" w:rsidP="002465AD">
      <w:pPr>
        <w:jc w:val="both"/>
      </w:pPr>
      <w:r>
        <w:t>Naslov člena se spremeni tako, da se glasi: »(direktor javnega zavoda za opravljanje DO)«.</w:t>
      </w:r>
    </w:p>
    <w:p w14:paraId="378C11CA" w14:textId="77777777" w:rsidR="002465AD" w:rsidRDefault="002465AD" w:rsidP="002465AD">
      <w:pPr>
        <w:jc w:val="both"/>
      </w:pPr>
    </w:p>
    <w:p w14:paraId="139342DC" w14:textId="77777777" w:rsidR="002465AD" w:rsidRDefault="002465AD" w:rsidP="002465AD">
      <w:pPr>
        <w:jc w:val="both"/>
      </w:pPr>
      <w:r>
        <w:t>V petem odstavku, ki postane šesti odstavek, se besedilo »Za vodenje strokovnega dela se” nadomesti z besedilom: »Če sta poslovodna in strokovna funkcija direktorja javnega zavoda ločeni, se za vodenje strokovnega dela”. Na koncu odstavka se za piko doda besedilo: »Strokovnega vodjo imenuje svet zavoda.«.</w:t>
      </w:r>
    </w:p>
    <w:p w14:paraId="1378A88C" w14:textId="77777777" w:rsidR="002465AD" w:rsidRDefault="002465AD" w:rsidP="002465AD">
      <w:pPr>
        <w:jc w:val="both"/>
      </w:pPr>
    </w:p>
    <w:p w14:paraId="16E6C64C" w14:textId="77777777" w:rsidR="002465AD" w:rsidRDefault="002465AD" w:rsidP="002465AD">
      <w:pPr>
        <w:jc w:val="both"/>
      </w:pPr>
      <w:r>
        <w:t xml:space="preserve">V šestem odstavku, ki postane četrti odstavek, se besedilo »Funkciji strokovnega vodenja in poslovodenja pri izvajalcu DO« nadomesti z besedilom: »Poslovodna in strokovna funkcija v javnem zavodu«. </w:t>
      </w:r>
    </w:p>
    <w:p w14:paraId="2E52175E" w14:textId="77777777" w:rsidR="002465AD" w:rsidRDefault="002465AD" w:rsidP="002465AD">
      <w:pPr>
        <w:jc w:val="both"/>
      </w:pPr>
    </w:p>
    <w:p w14:paraId="1E574F1C" w14:textId="77777777" w:rsidR="002465AD" w:rsidRDefault="002465AD" w:rsidP="002465AD">
      <w:pPr>
        <w:jc w:val="both"/>
      </w:pPr>
      <w:r>
        <w:t>Dosedanji četrti odstavek postane peti odstavek.</w:t>
      </w:r>
    </w:p>
    <w:p w14:paraId="1682B679" w14:textId="77777777" w:rsidR="002465AD" w:rsidRDefault="002465AD" w:rsidP="002465AD">
      <w:pPr>
        <w:jc w:val="both"/>
        <w:rPr>
          <w:b/>
        </w:rPr>
      </w:pPr>
    </w:p>
    <w:p w14:paraId="2F9EF682" w14:textId="77777777" w:rsidR="002465AD" w:rsidRDefault="002465AD" w:rsidP="002465AD">
      <w:pPr>
        <w:jc w:val="both"/>
        <w:rPr>
          <w:b/>
        </w:rPr>
      </w:pPr>
      <w:r>
        <w:rPr>
          <w:b/>
        </w:rPr>
        <w:t>Obrazložitev:</w:t>
      </w:r>
    </w:p>
    <w:p w14:paraId="006395B3" w14:textId="147751EB" w:rsidR="002465AD" w:rsidRDefault="002465AD" w:rsidP="002465AD">
      <w:pPr>
        <w:jc w:val="both"/>
      </w:pPr>
      <w:r>
        <w:t>Z vidika nomotehnike je v petem odstavku bil napačno uporabljen izraz »izvajalec DO«, kar ne ustreza vsebini določbe, ki se nanaša le na javne zavode.</w:t>
      </w:r>
    </w:p>
    <w:p w14:paraId="0772978C" w14:textId="77777777" w:rsidR="002465AD" w:rsidRDefault="002465AD" w:rsidP="002465AD">
      <w:pPr>
        <w:jc w:val="both"/>
      </w:pPr>
    </w:p>
    <w:p w14:paraId="522C8D15" w14:textId="77777777" w:rsidR="002465AD" w:rsidRDefault="002465AD" w:rsidP="002465AD">
      <w:pPr>
        <w:jc w:val="both"/>
      </w:pPr>
      <w:r>
        <w:t>Amandma k petemu odstavku je namenjen bolj jasni določitvi funkcij in imenovanja strokovnega vodje v primerih, ko poslovodna in strokovna funkcija direktorja javnega zavoda nista združeni.</w:t>
      </w:r>
    </w:p>
    <w:p w14:paraId="122D41D4" w14:textId="77777777" w:rsidR="002465AD" w:rsidRDefault="002465AD" w:rsidP="002465AD">
      <w:pPr>
        <w:jc w:val="both"/>
      </w:pPr>
    </w:p>
    <w:p w14:paraId="6D431916" w14:textId="77777777" w:rsidR="002465AD" w:rsidRDefault="002465AD" w:rsidP="002465AD">
      <w:pPr>
        <w:jc w:val="both"/>
      </w:pPr>
      <w:r>
        <w:t xml:space="preserve">Amandma v šestem odstavku, ki postane nov četrti odstavek, je namnenjen doseldnosti pojmovanja funkcije direkotorja, ki je poslovodna in strokovna funkcija, in ne funkcija strokovnega vodenja. </w:t>
      </w:r>
    </w:p>
    <w:p w14:paraId="42264E3D" w14:textId="77777777" w:rsidR="002465AD" w:rsidRDefault="002465AD" w:rsidP="002465AD">
      <w:pPr>
        <w:jc w:val="both"/>
      </w:pPr>
    </w:p>
    <w:p w14:paraId="52944DB4" w14:textId="77777777" w:rsidR="002465AD" w:rsidRDefault="002465AD" w:rsidP="002465AD">
      <w:pPr>
        <w:jc w:val="both"/>
        <w:rPr>
          <w:b/>
        </w:rPr>
      </w:pPr>
      <w:r>
        <w:t xml:space="preserve">Amandma o zamenjavi odstavkov je redakcijske narave. </w:t>
      </w:r>
    </w:p>
    <w:p w14:paraId="1E75E08A" w14:textId="77777777" w:rsidR="002465AD" w:rsidRDefault="002465AD" w:rsidP="002465AD">
      <w:pPr>
        <w:jc w:val="both"/>
      </w:pPr>
    </w:p>
    <w:p w14:paraId="2B33C20F" w14:textId="77777777" w:rsidR="002465AD" w:rsidRPr="00F06BBE" w:rsidRDefault="002465AD" w:rsidP="002465AD">
      <w:pPr>
        <w:jc w:val="both"/>
        <w:rPr>
          <w:b/>
          <w:u w:val="single"/>
        </w:rPr>
      </w:pPr>
      <w:r w:rsidRPr="00F06BBE">
        <w:rPr>
          <w:b/>
          <w:u w:val="single"/>
        </w:rPr>
        <w:t>K 74. členu</w:t>
      </w:r>
    </w:p>
    <w:p w14:paraId="0C7237B5" w14:textId="551F1FB3" w:rsidR="002465AD" w:rsidRDefault="002465AD" w:rsidP="002465AD">
      <w:pPr>
        <w:jc w:val="both"/>
      </w:pPr>
      <w:r>
        <w:t xml:space="preserve">Prvi odstavek se spremeni tako, da se glasi: </w:t>
      </w:r>
      <w:r w:rsidR="00B0095F">
        <w:t>»</w:t>
      </w:r>
      <w:r>
        <w:t>(1) Storitve DO se v javni mreži DO opravljajo v obsegu ur neposrednega izvajanja storitev glede na pripadajočo kategorijo DO.</w:t>
      </w:r>
      <w:r w:rsidR="00B0095F">
        <w:t>«</w:t>
      </w:r>
    </w:p>
    <w:p w14:paraId="01C30F25" w14:textId="77777777" w:rsidR="002465AD" w:rsidRDefault="002465AD" w:rsidP="002465AD">
      <w:pPr>
        <w:jc w:val="both"/>
        <w:rPr>
          <w:b/>
        </w:rPr>
      </w:pPr>
    </w:p>
    <w:p w14:paraId="3328BDC2" w14:textId="77777777" w:rsidR="002465AD" w:rsidRDefault="002465AD" w:rsidP="002465AD">
      <w:pPr>
        <w:jc w:val="both"/>
        <w:rPr>
          <w:b/>
        </w:rPr>
      </w:pPr>
      <w:r>
        <w:rPr>
          <w:b/>
        </w:rPr>
        <w:t>Obrazložitev:</w:t>
      </w:r>
    </w:p>
    <w:p w14:paraId="3D04819D" w14:textId="77777777" w:rsidR="002465AD" w:rsidRDefault="002465AD" w:rsidP="002465AD">
      <w:pPr>
        <w:jc w:val="both"/>
      </w:pPr>
      <w:r>
        <w:t>Določbo prvega odstavka smo jasneje oblikovali in jo uskladili s 16. členom Predloga zakona, po katerem je obseg izvajanja storitev DO določen v urah glede na določeno kategorijo DO.</w:t>
      </w:r>
    </w:p>
    <w:p w14:paraId="70ED2F1C" w14:textId="77777777" w:rsidR="002465AD" w:rsidRDefault="002465AD" w:rsidP="002465AD">
      <w:pPr>
        <w:jc w:val="both"/>
      </w:pPr>
    </w:p>
    <w:p w14:paraId="54B9055D" w14:textId="34B922B0" w:rsidR="002465AD" w:rsidRPr="00F06BBE" w:rsidRDefault="002465AD" w:rsidP="002465AD">
      <w:pPr>
        <w:jc w:val="both"/>
        <w:rPr>
          <w:b/>
          <w:u w:val="single"/>
        </w:rPr>
      </w:pPr>
      <w:bookmarkStart w:id="2" w:name="_Hlk140131575"/>
      <w:r w:rsidRPr="00F06BBE">
        <w:rPr>
          <w:b/>
          <w:u w:val="single"/>
        </w:rPr>
        <w:t>K 75. členu</w:t>
      </w:r>
    </w:p>
    <w:p w14:paraId="590F98E6" w14:textId="77777777" w:rsidR="002465AD" w:rsidRPr="00B0095F" w:rsidRDefault="002465AD" w:rsidP="002465AD">
      <w:pPr>
        <w:jc w:val="both"/>
      </w:pPr>
      <w:r>
        <w:t xml:space="preserve">Prvi odstavek se spremeni tako, da se glasi: »Javno službo v DO lahko opravljajo na podlagi </w:t>
      </w:r>
      <w:r w:rsidRPr="00B0095F">
        <w:t>koncesije domače in tuje pravne osebe ter samostojni podjetniki posamezniki, ki izpolnjujejo pogoje po zakonu in na podlagi zakona izdanih podzakonskih aktov.«.</w:t>
      </w:r>
    </w:p>
    <w:p w14:paraId="4669A0C5" w14:textId="77777777" w:rsidR="002465AD" w:rsidRPr="00B0095F" w:rsidRDefault="002465AD" w:rsidP="002465AD">
      <w:pPr>
        <w:jc w:val="both"/>
      </w:pPr>
    </w:p>
    <w:p w14:paraId="5D499103" w14:textId="2AA48991" w:rsidR="002465AD" w:rsidRPr="00B0095F" w:rsidRDefault="00B0095F" w:rsidP="00B0095F">
      <w:pPr>
        <w:jc w:val="both"/>
      </w:pPr>
      <w:r w:rsidRPr="00B0095F">
        <w:t>O</w:t>
      </w:r>
      <w:r w:rsidR="002465AD" w:rsidRPr="00B0095F">
        <w:t>smi odstavek</w:t>
      </w:r>
      <w:r w:rsidRPr="00B0095F">
        <w:t xml:space="preserve"> se spremeni tako, da se glasi:</w:t>
      </w:r>
    </w:p>
    <w:p w14:paraId="7DEB9847" w14:textId="5F03F011" w:rsidR="002465AD" w:rsidRPr="00B0095F" w:rsidRDefault="00B0095F" w:rsidP="002465AD">
      <w:pPr>
        <w:jc w:val="both"/>
        <w:rPr>
          <w:rFonts w:cs="Arial"/>
          <w:color w:val="000000"/>
          <w:szCs w:val="20"/>
        </w:rPr>
      </w:pPr>
      <w:r w:rsidRPr="00B0095F">
        <w:t>»</w:t>
      </w:r>
      <w:r w:rsidR="002465AD" w:rsidRPr="00B0095F">
        <w:t xml:space="preserve">(8) </w:t>
      </w:r>
      <w:r w:rsidRPr="00B0095F">
        <w:rPr>
          <w:rFonts w:cs="Arial"/>
          <w:szCs w:val="20"/>
        </w:rPr>
        <w:t xml:space="preserve">Koncesija je vezana na osebo koncesionarja in ni prenosljiva. Koncesionar s pravico koncesije za DO ne more razpolagati in, razen če zakon ne določa drugače, tudi ne more biti predmet posamičnega </w:t>
      </w:r>
      <w:r>
        <w:rPr>
          <w:rFonts w:cs="Arial"/>
          <w:color w:val="000000"/>
          <w:szCs w:val="20"/>
        </w:rPr>
        <w:t xml:space="preserve">ali univerzalnega pravnega prenosa. Pravni posel, ki bi bil sklenjen v nasprotju s prejšnjim stavkom, je ničen. Koncesija preneha tudi v primeru statusnih preoblikovanj, do katerih pride s statusnopravno pripojitvijo ali združitvijo koncesionarja z drugo ali v drugo pravno osebo. V tem primeru preneha koncesija z dnem učinkovanja takšnega statusnega preoblikovanja. Če pa na novo nastala ali prevzemna družba ima koncesijo za izvajanje javne službe, ki je predmet koncesije za izvajanje DO, je za ohranitev koncesije potrebno predhodno </w:t>
      </w:r>
      <w:r>
        <w:rPr>
          <w:rFonts w:cs="Arial"/>
          <w:color w:val="000000"/>
          <w:szCs w:val="20"/>
        </w:rPr>
        <w:lastRenderedPageBreak/>
        <w:t>soglasje koncendenta. Koncedent lahko zavrne soglasje iz prejšnjega stavka v primeru utemeljenih razlogov. V primeru spremembe družbenikov koncesionarja kot pravne osebe z vstopom enega ali več novih družbenikov  ali v primeru preoblikovanja samostojnega podjetnika posameznika kot koncesionarja v pravno osebo zasebnega prava je za ohranitev koncesije potrebno predhodno soglasje koncendenta. Koncedent lahko zavrne soglasje iz prejšnjega stavka v primeru utemeljenih razlogov.«</w:t>
      </w:r>
    </w:p>
    <w:p w14:paraId="523DDE51" w14:textId="77777777" w:rsidR="002465AD" w:rsidRDefault="002465AD" w:rsidP="002465AD">
      <w:pPr>
        <w:jc w:val="both"/>
        <w:rPr>
          <w:b/>
        </w:rPr>
      </w:pPr>
    </w:p>
    <w:p w14:paraId="2A86B373" w14:textId="3D74864A" w:rsidR="002465AD" w:rsidRDefault="002465AD" w:rsidP="002465AD">
      <w:pPr>
        <w:jc w:val="both"/>
      </w:pPr>
      <w:r>
        <w:rPr>
          <w:b/>
        </w:rPr>
        <w:t>Obrazložitev:</w:t>
      </w:r>
    </w:p>
    <w:p w14:paraId="0C9F1D72" w14:textId="37E373A3" w:rsidR="002465AD" w:rsidRDefault="002465AD" w:rsidP="002465AD">
      <w:pPr>
        <w:jc w:val="both"/>
      </w:pPr>
      <w:r>
        <w:t xml:space="preserve">Spremenjeni prvi odstavek sledi dopolnjeni definiciji izvajalcev DO iz prvega odstavka 59. člena zakona. </w:t>
      </w:r>
    </w:p>
    <w:p w14:paraId="2BD7FEFF" w14:textId="61EF97A4" w:rsidR="00B0095F" w:rsidRDefault="00B0095F" w:rsidP="002465AD">
      <w:pPr>
        <w:jc w:val="both"/>
      </w:pPr>
    </w:p>
    <w:p w14:paraId="3F995275" w14:textId="5C090103" w:rsidR="00B0095F" w:rsidRPr="00B0095F" w:rsidRDefault="00B0095F" w:rsidP="00DD5B43">
      <w:pPr>
        <w:jc w:val="both"/>
        <w:rPr>
          <w:rFonts w:ascii="Calibri" w:hAnsi="Calibri"/>
          <w:szCs w:val="22"/>
          <w:lang w:eastAsia="sl-SI"/>
        </w:rPr>
      </w:pPr>
      <w:r>
        <w:t>Sprememba osmega odstavka sledi dopolnjeni definiciji izvajalcev DO iz prvega odstavka 59. člena, Spreminja tudi pogoj v primeru statusno-pravne ali lastniške spremembe koncesionarja. V primeru spremembe statusno-pravne oblike postavlja zahtevo, da je za ohranitev koncesije potrebno, da druga oseba že ima koncesijo za izvajanje javne službe, ki je predmet koncesije, in ne zgolj, da izpolnjuje pogoje za pridobitev le-te. Tako v primeru spremembe statusnopravne kot lastniške strukture</w:t>
      </w:r>
      <w:r w:rsidR="00DD5B43">
        <w:t>,</w:t>
      </w:r>
      <w:r>
        <w:t xml:space="preserve"> je potrebno predhodno soglasje koncendenta. </w:t>
      </w:r>
    </w:p>
    <w:p w14:paraId="4F3949A6" w14:textId="77777777" w:rsidR="002465AD" w:rsidRDefault="002465AD" w:rsidP="002465AD">
      <w:pPr>
        <w:jc w:val="both"/>
      </w:pPr>
    </w:p>
    <w:p w14:paraId="63CB37B9" w14:textId="77777777" w:rsidR="002465AD" w:rsidRPr="00F06BBE" w:rsidRDefault="002465AD" w:rsidP="002465AD">
      <w:pPr>
        <w:jc w:val="both"/>
        <w:rPr>
          <w:b/>
          <w:u w:val="single"/>
        </w:rPr>
      </w:pPr>
      <w:r w:rsidRPr="00F06BBE">
        <w:rPr>
          <w:b/>
          <w:u w:val="single"/>
        </w:rPr>
        <w:t>K 81. členu</w:t>
      </w:r>
    </w:p>
    <w:p w14:paraId="0625ACEC" w14:textId="77777777" w:rsidR="002465AD" w:rsidRDefault="002465AD" w:rsidP="002465AD">
      <w:pPr>
        <w:jc w:val="both"/>
      </w:pPr>
      <w:r>
        <w:t>V drugem odstavku se besedilo »najugodnejšemu ponudniku« nadomesti z besedilom »izbranemu ponudniku«.</w:t>
      </w:r>
    </w:p>
    <w:p w14:paraId="6E677EBF" w14:textId="77777777" w:rsidR="002465AD" w:rsidRDefault="002465AD" w:rsidP="002465AD">
      <w:pPr>
        <w:jc w:val="both"/>
      </w:pPr>
    </w:p>
    <w:p w14:paraId="13765B41" w14:textId="77777777" w:rsidR="002465AD" w:rsidRDefault="002465AD" w:rsidP="002465AD">
      <w:pPr>
        <w:jc w:val="both"/>
      </w:pPr>
      <w:r>
        <w:t>Tretji odstavek se spremeni tako, da se glasi: »(3) V odločbi se določi tudi rok, v katerem izbrani izvajalec sklene koncesijsko pogodbo. Če je v sklepu ministra iz tretjega odstavka 80. člena tega zakona določeno, da lahko določene pogoje za začetek opravljanja storitev koncesionar izpolni po podelitvi koncesije in sklenitvi pogodbe, se v odločbi določi tudi rok, v katerem mora koncesionar izpolniti te pogoje in način njihove izpolnitve. Koncedent, ki je izdal odločbo, lahko rok iz prejšnjega stavka podaljša.«</w:t>
      </w:r>
    </w:p>
    <w:p w14:paraId="3E977573" w14:textId="77777777" w:rsidR="002465AD" w:rsidRDefault="002465AD" w:rsidP="002465AD">
      <w:pPr>
        <w:jc w:val="both"/>
      </w:pPr>
    </w:p>
    <w:p w14:paraId="53819664" w14:textId="77777777" w:rsidR="002465AD" w:rsidRDefault="002465AD" w:rsidP="002465AD">
      <w:pPr>
        <w:jc w:val="both"/>
      </w:pPr>
      <w:r>
        <w:t>V četrtem odstavku se besedilo »o sprejeti odločitvi v zvezi z izbiro« nadomesti z besedo: »izbiri«.</w:t>
      </w:r>
    </w:p>
    <w:p w14:paraId="2D735D76" w14:textId="77777777" w:rsidR="002465AD" w:rsidRDefault="002465AD" w:rsidP="002465AD">
      <w:pPr>
        <w:jc w:val="both"/>
      </w:pPr>
    </w:p>
    <w:p w14:paraId="3DD53742" w14:textId="77777777" w:rsidR="002465AD" w:rsidRDefault="002465AD" w:rsidP="002465AD">
      <w:pPr>
        <w:jc w:val="both"/>
      </w:pPr>
      <w:r>
        <w:t>V šestem odstavku se besedilo: “sodnega varstva” nadomesti z besedilom: “pravnega varstva skladno s predpisi, ki urejajo javno naročanje”.</w:t>
      </w:r>
    </w:p>
    <w:p w14:paraId="37B5AC14" w14:textId="77777777" w:rsidR="002465AD" w:rsidRDefault="002465AD" w:rsidP="002465AD">
      <w:pPr>
        <w:jc w:val="both"/>
        <w:rPr>
          <w:b/>
        </w:rPr>
      </w:pPr>
    </w:p>
    <w:p w14:paraId="4F975195" w14:textId="77777777" w:rsidR="002465AD" w:rsidRDefault="002465AD" w:rsidP="002465AD">
      <w:pPr>
        <w:jc w:val="both"/>
        <w:rPr>
          <w:b/>
        </w:rPr>
      </w:pPr>
      <w:r>
        <w:rPr>
          <w:b/>
        </w:rPr>
        <w:t xml:space="preserve">Obrazložitev: </w:t>
      </w:r>
    </w:p>
    <w:p w14:paraId="7B21A48E" w14:textId="77777777" w:rsidR="002465AD" w:rsidRDefault="002465AD" w:rsidP="002465AD">
      <w:pPr>
        <w:jc w:val="both"/>
      </w:pPr>
      <w:r>
        <w:t>Izraz najugodnejši ponudnik se uporablja v primerih, ko je merilo za izbor cena storitve, kar pa v primeru podelitve koncesije za opravljanje javne službe ni merilo.</w:t>
      </w:r>
    </w:p>
    <w:p w14:paraId="54B2DD36" w14:textId="77777777" w:rsidR="002465AD" w:rsidRDefault="002465AD" w:rsidP="002465AD">
      <w:pPr>
        <w:jc w:val="both"/>
      </w:pPr>
    </w:p>
    <w:p w14:paraId="6CDD43BF" w14:textId="6183BFB0" w:rsidR="002465AD" w:rsidRDefault="002465AD" w:rsidP="00F06BBE">
      <w:r>
        <w:t xml:space="preserve">S </w:t>
      </w:r>
      <w:r w:rsidR="00F06BBE" w:rsidRPr="00F06BBE">
        <w:t>tretjim in četrtim odstavkom se vsebinsko pomanjkljivo</w:t>
      </w:r>
      <w:r w:rsidR="00F06BBE">
        <w:t>,</w:t>
      </w:r>
      <w:r w:rsidR="00F06BBE" w:rsidRPr="00F06BBE">
        <w:t xml:space="preserve"> brez</w:t>
      </w:r>
      <w:r w:rsidR="00F06BBE">
        <w:t>,</w:t>
      </w:r>
      <w:r w:rsidR="00F06BBE" w:rsidRPr="00F06BBE">
        <w:t xml:space="preserve"> da bi se spremenila sama vsebina, besedilo zapiše bolj jasno.</w:t>
      </w:r>
      <w:r>
        <w:br/>
      </w:r>
    </w:p>
    <w:p w14:paraId="7F7CDC23" w14:textId="77777777" w:rsidR="002465AD" w:rsidRDefault="002465AD" w:rsidP="002465AD">
      <w:pPr>
        <w:jc w:val="both"/>
      </w:pPr>
      <w:r>
        <w:t xml:space="preserve">V šestem členu se določi, da gre za pravno varstvo, usklajeno s predpisi, ki urejajo javno naročanje. </w:t>
      </w:r>
    </w:p>
    <w:p w14:paraId="74161E54" w14:textId="77777777" w:rsidR="002465AD" w:rsidRDefault="002465AD" w:rsidP="002465AD">
      <w:pPr>
        <w:jc w:val="both"/>
        <w:rPr>
          <w:b/>
        </w:rPr>
      </w:pPr>
    </w:p>
    <w:p w14:paraId="0F9660D9" w14:textId="77777777" w:rsidR="002465AD" w:rsidRPr="00F06BBE" w:rsidRDefault="002465AD" w:rsidP="002465AD">
      <w:pPr>
        <w:jc w:val="both"/>
        <w:rPr>
          <w:b/>
          <w:u w:val="single"/>
        </w:rPr>
      </w:pPr>
      <w:r w:rsidRPr="00F06BBE">
        <w:rPr>
          <w:b/>
          <w:u w:val="single"/>
        </w:rPr>
        <w:t>K 82. členu</w:t>
      </w:r>
    </w:p>
    <w:p w14:paraId="170E20B4" w14:textId="77777777" w:rsidR="002465AD" w:rsidRDefault="002465AD" w:rsidP="002465AD">
      <w:pPr>
        <w:jc w:val="both"/>
      </w:pPr>
      <w:r>
        <w:t>V prvem odstavku se v 3. točki za besedo »DO« doda besedilo: », ki je direktor ali druga odgovorna oseba pri izvajalcu DO«.</w:t>
      </w:r>
    </w:p>
    <w:p w14:paraId="140951E4" w14:textId="77777777" w:rsidR="002465AD" w:rsidRDefault="002465AD" w:rsidP="002465AD">
      <w:pPr>
        <w:jc w:val="both"/>
        <w:rPr>
          <w:b/>
        </w:rPr>
      </w:pPr>
    </w:p>
    <w:p w14:paraId="449749A8" w14:textId="77777777" w:rsidR="002465AD" w:rsidRDefault="002465AD" w:rsidP="002465AD">
      <w:pPr>
        <w:jc w:val="both"/>
        <w:rPr>
          <w:b/>
        </w:rPr>
      </w:pPr>
      <w:r>
        <w:rPr>
          <w:b/>
        </w:rPr>
        <w:t>Obrazložitev:</w:t>
      </w:r>
    </w:p>
    <w:p w14:paraId="7AF183DA" w14:textId="77777777" w:rsidR="002465AD" w:rsidRDefault="002465AD" w:rsidP="002465AD">
      <w:pPr>
        <w:jc w:val="both"/>
      </w:pPr>
      <w:r>
        <w:t xml:space="preserve">Dodali smo opredelitev odgovornega </w:t>
      </w:r>
      <w:bookmarkEnd w:id="2"/>
      <w:r>
        <w:t>nosilca pri izvajalcu DO, ki je prej bila v pojmovniku v 5. členu tega zakona, glede na predlog Zakonodajno pravne službe, da se  ta izraz lahko opredeli v sami določbi člena in se s tem vsebina pojmovnika razbremeni.</w:t>
      </w:r>
    </w:p>
    <w:p w14:paraId="1E5C2986" w14:textId="77777777" w:rsidR="002465AD" w:rsidRPr="00F06BBE" w:rsidRDefault="002465AD" w:rsidP="002465AD">
      <w:pPr>
        <w:jc w:val="both"/>
        <w:rPr>
          <w:u w:val="single"/>
        </w:rPr>
      </w:pPr>
    </w:p>
    <w:p w14:paraId="50B1BFBD" w14:textId="77777777" w:rsidR="002465AD" w:rsidRPr="00F06BBE" w:rsidRDefault="002465AD" w:rsidP="002465AD">
      <w:pPr>
        <w:jc w:val="both"/>
        <w:rPr>
          <w:b/>
          <w:u w:val="single"/>
        </w:rPr>
      </w:pPr>
      <w:r w:rsidRPr="00F06BBE">
        <w:rPr>
          <w:b/>
          <w:u w:val="single"/>
        </w:rPr>
        <w:lastRenderedPageBreak/>
        <w:t>K 83. členu</w:t>
      </w:r>
    </w:p>
    <w:p w14:paraId="2B3A9E2B" w14:textId="77777777" w:rsidR="002465AD" w:rsidRDefault="002465AD" w:rsidP="002465AD">
      <w:pPr>
        <w:jc w:val="both"/>
      </w:pPr>
      <w:r>
        <w:t>Naslov člena se spremeni tako, da se glasi: »Odvzem in prenehanje koncesije«</w:t>
      </w:r>
    </w:p>
    <w:p w14:paraId="02D28FAC" w14:textId="77777777" w:rsidR="002465AD" w:rsidRDefault="002465AD" w:rsidP="002465AD">
      <w:pPr>
        <w:jc w:val="both"/>
      </w:pPr>
    </w:p>
    <w:p w14:paraId="62DE67DD" w14:textId="77777777" w:rsidR="002465AD" w:rsidRDefault="002465AD" w:rsidP="002465AD">
      <w:pPr>
        <w:jc w:val="both"/>
      </w:pPr>
      <w:r>
        <w:t>Prvi odstavek se spremeni tako, da se glasi:</w:t>
      </w:r>
    </w:p>
    <w:p w14:paraId="094373D7" w14:textId="77777777" w:rsidR="002465AD" w:rsidRDefault="002465AD" w:rsidP="002465AD">
      <w:pPr>
        <w:jc w:val="both"/>
      </w:pPr>
      <w:r>
        <w:t>»(1) Organ, pristojen za podelitev koncesije, z odločbo odvzame koncesijo:</w:t>
      </w:r>
    </w:p>
    <w:p w14:paraId="7BBFAE75" w14:textId="77777777" w:rsidR="002465AD" w:rsidRDefault="002465AD" w:rsidP="002465AD">
      <w:pPr>
        <w:jc w:val="both"/>
      </w:pPr>
      <w:r>
        <w:t>1. če koncesionar v roku, določenem v odločbi o podelitvi koncesije ne podpiše koncesijske pogodbe, pa koncedent tega roka ne podaljša v skladu z zakonom;</w:t>
      </w:r>
    </w:p>
    <w:p w14:paraId="0394B6EB" w14:textId="77777777" w:rsidR="002465AD" w:rsidRDefault="002465AD" w:rsidP="002465AD">
      <w:pPr>
        <w:jc w:val="both"/>
      </w:pPr>
      <w:r>
        <w:t>2. če koncesionar v roku, določenem v odločbi o podelitvi koncesije ne izpolni določenih pogojev za začetek opravlja storitev, za katere je v odločbi o podelitvi koncesije določeno, da jih koncesionar izpolni po podelitvi koncesije in sklenitvi pogodbe, pa koncedent tega roka ne podaljša v skladu z zakonom;</w:t>
      </w:r>
    </w:p>
    <w:p w14:paraId="7B3A04F3" w14:textId="77777777" w:rsidR="002465AD" w:rsidRDefault="002465AD" w:rsidP="002465AD">
      <w:pPr>
        <w:jc w:val="both"/>
      </w:pPr>
      <w:r>
        <w:t>3. če koncesionar ne opravlja javne službe v skladu s predpisi ter odločbo o koncesiji;</w:t>
      </w:r>
    </w:p>
    <w:p w14:paraId="7BDCC53A" w14:textId="77777777" w:rsidR="002465AD" w:rsidRDefault="002465AD" w:rsidP="002465AD">
      <w:pPr>
        <w:jc w:val="both"/>
      </w:pPr>
      <w:r>
        <w:t>4. če koncesionar ne ravna v skladu z odločbami, izdanimi v okviru nadzora nad izvajanjem koncesije;</w:t>
      </w:r>
    </w:p>
    <w:p w14:paraId="5F873216" w14:textId="77777777" w:rsidR="002465AD" w:rsidRDefault="002465AD" w:rsidP="002465AD">
      <w:pPr>
        <w:jc w:val="both"/>
      </w:pPr>
      <w:r>
        <w:t>5. če zaradi slabega finančnega stanja koncesionarja, visoke stopnje njegove zadolženosti, poslovanja z izgubo v daljšem obdobju, precejšnjega odstopanja finančnega stanja koncesionarja od projekcije finančnega poslovanja, ki jo je predložil v svoji ponudbi, ali iz drugih finančnih razlogov mogoče utemeljeno sklepati, da ne bo mogel ustrezno izvrševati dejavnosti, ki je predmet koncesije;</w:t>
      </w:r>
    </w:p>
    <w:p w14:paraId="6099651C" w14:textId="77777777" w:rsidR="002465AD" w:rsidRDefault="002465AD" w:rsidP="002465AD">
      <w:pPr>
        <w:jc w:val="both"/>
      </w:pPr>
      <w:r>
        <w:t>6. če je zaradi zmanjšanja potreb po opravljanju storitev, ki so predmet koncesije, treba na določenem krajevnem območju zmanjšati obseg izvajanja javne službe, ki je predmet koncesije, pa se koncesionar in koncedent ne sporazumeta o ustrezni spremembi koncesijske pogodbe ali njeni sporazumni razvezi.«.</w:t>
      </w:r>
    </w:p>
    <w:p w14:paraId="77C8CB52" w14:textId="77777777" w:rsidR="002465AD" w:rsidRDefault="002465AD" w:rsidP="002465AD">
      <w:pPr>
        <w:jc w:val="both"/>
      </w:pPr>
    </w:p>
    <w:p w14:paraId="6D2CF50F" w14:textId="77777777" w:rsidR="002465AD" w:rsidRDefault="002465AD" w:rsidP="002465AD">
      <w:pPr>
        <w:jc w:val="both"/>
      </w:pPr>
      <w:r>
        <w:t xml:space="preserve">Sedmi odstavek se spremeni tako, da se glasi: </w:t>
      </w:r>
    </w:p>
    <w:p w14:paraId="70C22C6B" w14:textId="77777777" w:rsidR="002465AD" w:rsidRDefault="002465AD" w:rsidP="002465AD">
      <w:pPr>
        <w:jc w:val="both"/>
      </w:pPr>
      <w:r>
        <w:t>»(7) Koncedent lahko v primeru prenehanja koncesijske pogodbe, če koncesionar ne more zagotavljati opravljanja DO, do odločitve o novem koncesionarju določi začasnega prevzemnika koncesije med obstoječimi izvajalci DO, vendar največ za dobo enega leta.«.</w:t>
      </w:r>
    </w:p>
    <w:p w14:paraId="642EFB55" w14:textId="77777777" w:rsidR="002465AD" w:rsidRDefault="002465AD" w:rsidP="002465AD">
      <w:pPr>
        <w:jc w:val="both"/>
        <w:rPr>
          <w:b/>
        </w:rPr>
      </w:pPr>
    </w:p>
    <w:p w14:paraId="796CCC75" w14:textId="77777777" w:rsidR="002465AD" w:rsidRDefault="002465AD" w:rsidP="002465AD">
      <w:pPr>
        <w:jc w:val="both"/>
        <w:rPr>
          <w:b/>
        </w:rPr>
      </w:pPr>
      <w:r>
        <w:rPr>
          <w:b/>
        </w:rPr>
        <w:t>Obrazložitev:</w:t>
      </w:r>
    </w:p>
    <w:p w14:paraId="5DECA9E0" w14:textId="77777777" w:rsidR="002465AD" w:rsidRDefault="002465AD" w:rsidP="002465AD">
      <w:pPr>
        <w:jc w:val="both"/>
      </w:pPr>
      <w:r>
        <w:t>Spremembe v prvem odstavku so redakcijske narave.</w:t>
      </w:r>
    </w:p>
    <w:p w14:paraId="5B3DDC80" w14:textId="77777777" w:rsidR="002465AD" w:rsidRDefault="002465AD" w:rsidP="002465AD">
      <w:pPr>
        <w:jc w:val="both"/>
      </w:pPr>
      <w:r>
        <w:t>Sprememba sedmega odstavka popravlja pomensko neustrezno opredelitev izvajalca tj. koncesionarja v primeru prenehanja koncesijske pogodbe do odločitve o novem koncesionarju.</w:t>
      </w:r>
    </w:p>
    <w:p w14:paraId="6F410A71" w14:textId="77777777" w:rsidR="002465AD" w:rsidRDefault="002465AD" w:rsidP="002465AD">
      <w:pPr>
        <w:jc w:val="both"/>
        <w:rPr>
          <w:b/>
        </w:rPr>
      </w:pPr>
    </w:p>
    <w:p w14:paraId="2D3A7921" w14:textId="77777777" w:rsidR="002465AD" w:rsidRPr="00F06BBE" w:rsidRDefault="002465AD" w:rsidP="002465AD">
      <w:pPr>
        <w:jc w:val="both"/>
        <w:rPr>
          <w:b/>
          <w:u w:val="single"/>
        </w:rPr>
      </w:pPr>
      <w:r w:rsidRPr="00F06BBE">
        <w:rPr>
          <w:b/>
          <w:u w:val="single"/>
        </w:rPr>
        <w:t>K 84. členu</w:t>
      </w:r>
    </w:p>
    <w:p w14:paraId="05FE44FD" w14:textId="77777777" w:rsidR="002465AD" w:rsidRDefault="002465AD" w:rsidP="002465AD">
      <w:pPr>
        <w:jc w:val="both"/>
      </w:pPr>
      <w:r>
        <w:t>Naslov člena se spremeni tako, da se glasi: »</w:t>
      </w:r>
      <w:r>
        <w:rPr>
          <w:b/>
        </w:rPr>
        <w:t>(izvajalec obveznega zavarovanja za DO ter naloge ZZZS)</w:t>
      </w:r>
      <w:r>
        <w:t>«.</w:t>
      </w:r>
    </w:p>
    <w:p w14:paraId="06A96279" w14:textId="77777777" w:rsidR="002465AD" w:rsidRDefault="002465AD" w:rsidP="002465AD">
      <w:pPr>
        <w:jc w:val="both"/>
        <w:rPr>
          <w:b/>
        </w:rPr>
      </w:pPr>
    </w:p>
    <w:p w14:paraId="2B337727" w14:textId="77777777" w:rsidR="002465AD" w:rsidRDefault="002465AD" w:rsidP="002465AD">
      <w:pPr>
        <w:jc w:val="both"/>
        <w:rPr>
          <w:b/>
        </w:rPr>
      </w:pPr>
      <w:r>
        <w:rPr>
          <w:b/>
        </w:rPr>
        <w:t>Obrazložitev:</w:t>
      </w:r>
    </w:p>
    <w:p w14:paraId="706ED9AC" w14:textId="77777777" w:rsidR="002465AD" w:rsidRDefault="002465AD" w:rsidP="002465AD">
      <w:pPr>
        <w:jc w:val="both"/>
      </w:pPr>
      <w:r>
        <w:t>Amandma je redakcijske narave.</w:t>
      </w:r>
    </w:p>
    <w:p w14:paraId="67A198C3" w14:textId="77777777" w:rsidR="002465AD" w:rsidRDefault="002465AD" w:rsidP="002465AD">
      <w:pPr>
        <w:jc w:val="both"/>
      </w:pPr>
    </w:p>
    <w:p w14:paraId="3D6E65A7" w14:textId="77777777" w:rsidR="002465AD" w:rsidRPr="00F06BBE" w:rsidRDefault="002465AD" w:rsidP="002465AD">
      <w:pPr>
        <w:jc w:val="both"/>
        <w:rPr>
          <w:b/>
          <w:bCs/>
          <w:u w:val="single"/>
        </w:rPr>
      </w:pPr>
      <w:bookmarkStart w:id="3" w:name="_Hlk140120696"/>
      <w:r w:rsidRPr="00F06BBE">
        <w:rPr>
          <w:b/>
          <w:bCs/>
          <w:u w:val="single"/>
        </w:rPr>
        <w:t>Za nov 86.a člen:</w:t>
      </w:r>
    </w:p>
    <w:p w14:paraId="4F3E9853" w14:textId="77777777" w:rsidR="002465AD" w:rsidRDefault="002465AD" w:rsidP="002465AD">
      <w:pPr>
        <w:jc w:val="both"/>
      </w:pPr>
      <w:r>
        <w:t xml:space="preserve">Za 86. členom se doda nov 86.a člen, ki se glasi: </w:t>
      </w:r>
    </w:p>
    <w:p w14:paraId="2148A4F9" w14:textId="77777777" w:rsidR="00F06BBE" w:rsidRDefault="00F06BBE" w:rsidP="002465AD">
      <w:pPr>
        <w:spacing w:before="240" w:after="240" w:line="259" w:lineRule="auto"/>
        <w:contextualSpacing/>
      </w:pPr>
    </w:p>
    <w:p w14:paraId="2F668E22" w14:textId="165DA326" w:rsidR="002465AD" w:rsidRDefault="002465AD" w:rsidP="00F06BBE">
      <w:pPr>
        <w:spacing w:before="240" w:after="240" w:line="259" w:lineRule="auto"/>
        <w:contextualSpacing/>
        <w:jc w:val="center"/>
      </w:pPr>
      <w:r>
        <w:t>»86.a</w:t>
      </w:r>
    </w:p>
    <w:p w14:paraId="0C6769FF" w14:textId="77777777" w:rsidR="002465AD" w:rsidRDefault="002465AD" w:rsidP="00F06BBE">
      <w:pPr>
        <w:spacing w:before="240" w:after="240" w:line="259" w:lineRule="auto"/>
        <w:contextualSpacing/>
        <w:jc w:val="center"/>
      </w:pPr>
      <w:r>
        <w:t>(Stvarno premoženje Zavoda )</w:t>
      </w:r>
    </w:p>
    <w:p w14:paraId="765A2597" w14:textId="77777777" w:rsidR="002465AD" w:rsidRDefault="002465AD" w:rsidP="002465AD">
      <w:pPr>
        <w:spacing w:before="240" w:after="240"/>
        <w:jc w:val="both"/>
      </w:pPr>
      <w:r>
        <w:t xml:space="preserve"> (1) Zavod je lastnik stvarnega premoženja, pridobljenega iz javnih in drugih virov.</w:t>
      </w:r>
    </w:p>
    <w:p w14:paraId="7B60F668" w14:textId="77777777" w:rsidR="002465AD" w:rsidRDefault="002465AD" w:rsidP="002465AD">
      <w:pPr>
        <w:spacing w:before="240" w:after="240"/>
        <w:jc w:val="both"/>
      </w:pPr>
      <w:r>
        <w:t xml:space="preserve"> (2) Zavod ravna s stvarnim premoženjem, ki ga ima v lasti, v skladu s četrtim odstavkom 2. člena Zakona o stvarnem premoženju države in samoupravnih lokalnih skupnosti (Uradni list RS, št. 11/18 in 79/18, v nadaljnjem besedilu: ZSPDSLS-1), tem zakonom, aktom o ustanovitvi in statutom.</w:t>
      </w:r>
    </w:p>
    <w:bookmarkEnd w:id="3"/>
    <w:p w14:paraId="51D9EAFE" w14:textId="77777777" w:rsidR="002465AD" w:rsidRDefault="002465AD" w:rsidP="002465AD">
      <w:pPr>
        <w:spacing w:before="240" w:after="240"/>
        <w:jc w:val="both"/>
      </w:pPr>
      <w:r>
        <w:lastRenderedPageBreak/>
        <w:t xml:space="preserve"> (3) Načrt ravnanja s stvarnim prmoženjem zavoda je priloga finančnega načrta zavoda, ki ga določi Skupščina zavoda in na katerega vlada izda soglasje.</w:t>
      </w:r>
    </w:p>
    <w:p w14:paraId="3018EBD0" w14:textId="77777777" w:rsidR="002465AD" w:rsidRDefault="002465AD" w:rsidP="002465AD">
      <w:pPr>
        <w:spacing w:before="240" w:after="240"/>
        <w:jc w:val="both"/>
      </w:pPr>
      <w:r>
        <w:t xml:space="preserve"> (4) Sredstva, ki jih zavod pridobi z ravnanjem s stvarnim premoženjem, se uporabijo za investicije, investicijsko vzdrževanje in opremo.«</w:t>
      </w:r>
    </w:p>
    <w:p w14:paraId="471B66B9" w14:textId="7A266B15" w:rsidR="002465AD" w:rsidRDefault="002465AD" w:rsidP="00C9265D">
      <w:pPr>
        <w:spacing w:before="240" w:after="240"/>
        <w:contextualSpacing/>
        <w:jc w:val="both"/>
        <w:rPr>
          <w:b/>
        </w:rPr>
      </w:pPr>
      <w:r>
        <w:rPr>
          <w:b/>
        </w:rPr>
        <w:t>Obrazložitev:</w:t>
      </w:r>
    </w:p>
    <w:p w14:paraId="0140B116" w14:textId="77777777" w:rsidR="002465AD" w:rsidRDefault="002465AD" w:rsidP="00C9265D">
      <w:pPr>
        <w:contextualSpacing/>
        <w:jc w:val="both"/>
      </w:pPr>
      <w:r>
        <w:t>S predlaganim amandmajem se določa, da ima Zavod za zdravstveno zavarovanje Republike Slovenije (v nadaljnjem besedilu: Zavod) premoženje lahko v lasti stvarno premoženje. Zakon o stvarnem premoženju države in samoupravnih lokalnih skupnosti (Uradni list RS, št. 11/18 in 79/18) v četrtem odstavku drugega člena določa, da se določbe tega zakona o načelih ravnanja, postopkih ravnanja in evidencah premoženja iz II., V. in VIII. poglavja tega zakona razen 29. člen tega zakona, uporabljajo tudi za stvarno premoženje v lasti javnih zavodov, javnih gospodarskih zavodov, javnih agencij in javnih skladov, če zakon ne določa drugače. Navedeno pomeni, da je Zavod lahko lastnik stvarnega premoženja, kljub temu pa mora pri ravnanju z njim upoštevati pravila, ki veljajo tudi za ravnanja s stvarnim premoženjem države. Načrt ravnanja s stvarnim premoženjem, enako kot finančni načrt, sprejme skupščina zavoda, naj pa mora izdati soglasje vlada. Na ta način je mogoče zasledovati načelo gospodarnost, predvsem v primerih pridobivanja in razpolaganja s stvarnim premoženjem.«</w:t>
      </w:r>
    </w:p>
    <w:p w14:paraId="29D63F5B" w14:textId="77777777" w:rsidR="002465AD" w:rsidRDefault="002465AD" w:rsidP="002465AD">
      <w:pPr>
        <w:jc w:val="both"/>
      </w:pPr>
    </w:p>
    <w:p w14:paraId="1B495FE7" w14:textId="77777777" w:rsidR="002465AD" w:rsidRPr="00F06BBE" w:rsidRDefault="002465AD" w:rsidP="002465AD">
      <w:pPr>
        <w:jc w:val="both"/>
        <w:rPr>
          <w:b/>
          <w:u w:val="single"/>
        </w:rPr>
      </w:pPr>
      <w:r w:rsidRPr="00F06BBE">
        <w:rPr>
          <w:b/>
          <w:u w:val="single"/>
        </w:rPr>
        <w:t>K 87. členu</w:t>
      </w:r>
    </w:p>
    <w:p w14:paraId="7A90E29B" w14:textId="77777777" w:rsidR="002465AD" w:rsidRDefault="002465AD" w:rsidP="002465AD">
      <w:pPr>
        <w:jc w:val="both"/>
      </w:pPr>
      <w:r>
        <w:t>Prvi odstavek se spremeni tako, da se glasi: »(1) Vstopne točke za DO so organizirane na območnem CSD v okviru njegovih enot. Minister lahko na obrazložen predlog direktorja območnega CSD s sklepom določi krajevno pristojnost drugega območnega CSD, kadar so za to podani utemeljeni razlogi. Med posameznimi vstopnimi točkami v okviru območnega CSD lahko direktor iz utemeljenih razlogov, predvsem kadar je to smiselno zaradi lažje in bolj učinkovite organizacije dela, odloči o prenosu obravnave zadev na določeno vstopno točko.«</w:t>
      </w:r>
    </w:p>
    <w:p w14:paraId="23524959" w14:textId="77777777" w:rsidR="002465AD" w:rsidRDefault="002465AD" w:rsidP="002465AD">
      <w:pPr>
        <w:jc w:val="both"/>
      </w:pPr>
    </w:p>
    <w:p w14:paraId="26D4AAAF" w14:textId="77777777" w:rsidR="002465AD" w:rsidRDefault="002465AD" w:rsidP="002465AD">
      <w:pPr>
        <w:jc w:val="both"/>
      </w:pPr>
      <w:r>
        <w:t>V drugem odstavku se besedilo »tima« nadomesti z besedilom »vstopne točke«. V 2. točki se besedilo »vlagatelji« nadomesti z besedilom »zavarovano osebo.«. Besedilo », sprejem vlog za uveljavljanje pravice do DO« se črta. Za besedilom »in vzpostavljanje« se doda besedilo »ter razvijanje«. V 5. točki se besedo »uporabnikom« nadomesti z besedo »upravičencem«.</w:t>
      </w:r>
    </w:p>
    <w:p w14:paraId="47A4BCC3" w14:textId="77777777" w:rsidR="002465AD" w:rsidRDefault="002465AD" w:rsidP="002465AD">
      <w:pPr>
        <w:jc w:val="both"/>
      </w:pPr>
    </w:p>
    <w:p w14:paraId="15EA5FBB" w14:textId="77777777" w:rsidR="002465AD" w:rsidRDefault="002465AD" w:rsidP="002465AD">
      <w:pPr>
        <w:jc w:val="both"/>
      </w:pPr>
      <w:r>
        <w:t>V četrtem odstavku se črta besedilo: »Svetovalci za DO in upravno-administrativni delavci delujejo timsko, pri čemer je ključno sodelovanje in enakopravnost med sodelavci.«. Besedo »uporabnika« se nadomesti z besedilom: »zavarovane osebe«.</w:t>
      </w:r>
    </w:p>
    <w:p w14:paraId="5B674912" w14:textId="77777777" w:rsidR="002465AD" w:rsidRDefault="002465AD" w:rsidP="002465AD">
      <w:pPr>
        <w:jc w:val="both"/>
      </w:pPr>
    </w:p>
    <w:p w14:paraId="246B23F6" w14:textId="77777777" w:rsidR="002465AD" w:rsidRDefault="002465AD" w:rsidP="002465AD">
      <w:pPr>
        <w:jc w:val="both"/>
      </w:pPr>
      <w:r>
        <w:t xml:space="preserve">Doda se nov, osmi odstavek, ki se glasi: </w:t>
      </w:r>
    </w:p>
    <w:p w14:paraId="3D4F67D6" w14:textId="77777777" w:rsidR="002465AD" w:rsidRDefault="002465AD" w:rsidP="002465AD">
      <w:pPr>
        <w:jc w:val="both"/>
      </w:pPr>
      <w:r>
        <w:t>»(8) Ministrstvo bo vzpostavilo listo zunanjih strokovnjakov za ocenjevanje upravičenosti, ki bodo  lahko sodelovali pri posameznih nalogah opredeljenih v drugem odstavku tega člena. Zunanji strokovnjaki bodo izbrani na podlagi javnega povabila in izpolnjevanja razpisnih pogojev. Podrobnejši obseg njihovih del in katalog znanj, bo določil minister. Zunanjim strokovnjakom bo ministrstvo izdalo sklep o imenovanju za dobo največ 5 letih z možnostjo ponovnega imenovanja.«.</w:t>
      </w:r>
    </w:p>
    <w:p w14:paraId="2A4F63EC" w14:textId="77777777" w:rsidR="002465AD" w:rsidRDefault="002465AD" w:rsidP="002465AD">
      <w:pPr>
        <w:jc w:val="both"/>
        <w:rPr>
          <w:b/>
        </w:rPr>
      </w:pPr>
    </w:p>
    <w:p w14:paraId="42B90CC8" w14:textId="77777777" w:rsidR="002465AD" w:rsidRDefault="002465AD" w:rsidP="002465AD">
      <w:pPr>
        <w:jc w:val="both"/>
        <w:rPr>
          <w:b/>
        </w:rPr>
      </w:pPr>
      <w:r>
        <w:rPr>
          <w:b/>
        </w:rPr>
        <w:t>Obrazložitev:</w:t>
      </w:r>
    </w:p>
    <w:p w14:paraId="502C2966" w14:textId="77777777" w:rsidR="002465AD" w:rsidRDefault="002465AD" w:rsidP="002465AD">
      <w:pPr>
        <w:jc w:val="both"/>
      </w:pPr>
      <w:r>
        <w:t>Drugi odstavek uvaja pojem vodja tima, ki organizira in vodi delo vstopne točke. Izraz »vodja tima«, kaže bolj na neformalno skupino zaposlenih. Za bolj natančno opredelitev, za kakšno vodjo gre, smo torej besedilo zamenja z »vodja vstopne točke«.</w:t>
      </w:r>
    </w:p>
    <w:p w14:paraId="493D189A" w14:textId="77777777" w:rsidR="002465AD" w:rsidRDefault="002465AD" w:rsidP="002465AD">
      <w:pPr>
        <w:jc w:val="both"/>
      </w:pPr>
    </w:p>
    <w:p w14:paraId="47E5B106" w14:textId="77777777" w:rsidR="002465AD" w:rsidRDefault="002465AD" w:rsidP="002465AD">
      <w:pPr>
        <w:jc w:val="both"/>
      </w:pPr>
      <w:r>
        <w:t xml:space="preserve">Gre za bolj točno opredelitev, saj zavarovana oseba, ki ji vstopna točka zagotovi informiranje in svetovanje, ni nujno tudi vlagatelj. Informiranje in svetovanje se nanaša tudi na obdobje pred </w:t>
      </w:r>
      <w:r>
        <w:lastRenderedPageBreak/>
        <w:t xml:space="preserve">vložitvijo vloge. Da je potrebna bolj točno opredelitev je opozorila tudi Zakonodajno-pravna služba. </w:t>
      </w:r>
    </w:p>
    <w:p w14:paraId="51C50E4B" w14:textId="77777777" w:rsidR="002465AD" w:rsidRDefault="002465AD" w:rsidP="002465AD">
      <w:pPr>
        <w:jc w:val="both"/>
      </w:pPr>
    </w:p>
    <w:p w14:paraId="0FC2284B" w14:textId="77777777" w:rsidR="002465AD" w:rsidRDefault="002465AD" w:rsidP="002465AD">
      <w:pPr>
        <w:jc w:val="both"/>
      </w:pPr>
      <w:r>
        <w:t>V 2. točki je prav tako odveč določilo, ki se nanaša na sprejem vlog. To opravilo je sestavni del upravnega postopka in je s tem že zajeto v 3. točki.</w:t>
      </w:r>
    </w:p>
    <w:p w14:paraId="26907EF1" w14:textId="77777777" w:rsidR="002465AD" w:rsidRDefault="002465AD" w:rsidP="002465AD">
      <w:pPr>
        <w:jc w:val="both"/>
      </w:pPr>
    </w:p>
    <w:p w14:paraId="1062B826" w14:textId="77777777" w:rsidR="002465AD" w:rsidRDefault="002465AD" w:rsidP="002465AD">
      <w:pPr>
        <w:jc w:val="both"/>
      </w:pPr>
      <w:r>
        <w:t>Glede na pojmovnik iz 5. člena tega zakona je bolj ustrezna beseda upravičenec kot uporabnik, saj gre za osebo, ki je je na podlagi ocene upravičenosti uvrščena v eno od kategorij DO, a še ni začela uporabljati storitev, torej še ni uporabnik.</w:t>
      </w:r>
    </w:p>
    <w:p w14:paraId="363F400E" w14:textId="77777777" w:rsidR="002465AD" w:rsidRDefault="002465AD" w:rsidP="002465AD">
      <w:pPr>
        <w:jc w:val="both"/>
      </w:pPr>
      <w:r>
        <w:t>Prvi stavek četrtega odstavka je oblikovan kot načelna določba, ki se nanaša na notranje delovanje in odnose med sodelavci vstopne točke. Navedeno je predmet notranjih aktov in ureditve CSD in ni zakonska materija, na kar je opozorila tudi Zakonodajno-pravna služba.</w:t>
      </w:r>
    </w:p>
    <w:p w14:paraId="3389200B" w14:textId="77777777" w:rsidR="002465AD" w:rsidRDefault="002465AD" w:rsidP="002465AD">
      <w:pPr>
        <w:jc w:val="both"/>
      </w:pPr>
      <w:r>
        <w:t>Gre za bolj točno opredelitev, saj zavarovana oseba, ob ocenjevanju upravičenosti, še ni uporabnik, kot to definira 5. člen tega zakona.</w:t>
      </w:r>
    </w:p>
    <w:p w14:paraId="2E9F205C" w14:textId="77777777" w:rsidR="002465AD" w:rsidRDefault="002465AD" w:rsidP="002465AD">
      <w:pPr>
        <w:jc w:val="both"/>
      </w:pPr>
    </w:p>
    <w:p w14:paraId="5DDC6F21" w14:textId="6E5E9B0C" w:rsidR="002465AD" w:rsidRPr="009C7160" w:rsidRDefault="002465AD" w:rsidP="002465AD">
      <w:pPr>
        <w:jc w:val="both"/>
        <w:rPr>
          <w:b/>
          <w:u w:val="single"/>
        </w:rPr>
      </w:pPr>
      <w:r w:rsidRPr="009C7160">
        <w:rPr>
          <w:b/>
          <w:u w:val="single"/>
        </w:rPr>
        <w:t>K 88. členu</w:t>
      </w:r>
    </w:p>
    <w:p w14:paraId="6CA03C32" w14:textId="77777777" w:rsidR="002465AD" w:rsidRDefault="002465AD" w:rsidP="002465AD">
      <w:pPr>
        <w:jc w:val="both"/>
      </w:pPr>
      <w:r>
        <w:t>Besedilo člena se spremeni tako, da se glasi:</w:t>
      </w:r>
    </w:p>
    <w:p w14:paraId="5A3249FE" w14:textId="77777777" w:rsidR="002465AD" w:rsidRDefault="002465AD" w:rsidP="002465AD">
      <w:pPr>
        <w:jc w:val="both"/>
      </w:pPr>
      <w:r>
        <w:t xml:space="preserve">»(1) Enotni informacijski sistem za dolgotrajno oskrbo je na nacionalni ravni usklajen informacijski sistem dolgotrajne oskrbe, ki zagotavlja varno upravljanje podatkov med ministrstvom, ZZZS, vstopnimi točkami, izvajalci DO in IRSSV in avtomatizirano obdelavo podatkov. Za namene, določene v 89. členu tega zakona, se uporablja enotni informacijski sistem. </w:t>
      </w:r>
    </w:p>
    <w:p w14:paraId="564D6A9E" w14:textId="77777777" w:rsidR="002465AD" w:rsidRDefault="002465AD" w:rsidP="002465AD">
      <w:pPr>
        <w:jc w:val="both"/>
      </w:pPr>
      <w:r>
        <w:t>(2) Enotni informacijski sistem vključuje zbirke podatkov iz 90., 96., 97. in 98. člena tega zakona.«.</w:t>
      </w:r>
    </w:p>
    <w:p w14:paraId="730004F7" w14:textId="77777777" w:rsidR="002465AD" w:rsidRDefault="002465AD" w:rsidP="002465AD">
      <w:pPr>
        <w:jc w:val="both"/>
        <w:rPr>
          <w:b/>
        </w:rPr>
      </w:pPr>
    </w:p>
    <w:p w14:paraId="62CB6234" w14:textId="77777777" w:rsidR="002465AD" w:rsidRDefault="002465AD" w:rsidP="002465AD">
      <w:pPr>
        <w:jc w:val="both"/>
        <w:rPr>
          <w:b/>
        </w:rPr>
      </w:pPr>
      <w:r>
        <w:rPr>
          <w:b/>
        </w:rPr>
        <w:t>Obrazložitev:</w:t>
      </w:r>
    </w:p>
    <w:p w14:paraId="2F834314" w14:textId="77777777" w:rsidR="002465AD" w:rsidRDefault="002465AD" w:rsidP="002465AD">
      <w:pPr>
        <w:jc w:val="both"/>
      </w:pPr>
      <w:r>
        <w:t xml:space="preserve">Dodan je bolj določen opis informacijskega sistema za dolgotrajno oskrbo, ki se bo uporabljal na državni ravni in s katerim bo zagotovljeno varno upravljanje s podatki med navedenimi uporabniki sistema. Predvidena je tudi avtomatizirana obdelava podatkov in so določene zbirke podatkov, ki jih bo informacijski sistem zajemal. </w:t>
      </w:r>
    </w:p>
    <w:p w14:paraId="59B1161A" w14:textId="77777777" w:rsidR="002465AD" w:rsidRDefault="002465AD" w:rsidP="002465AD">
      <w:pPr>
        <w:jc w:val="both"/>
      </w:pPr>
    </w:p>
    <w:p w14:paraId="79A9DA5A" w14:textId="77777777" w:rsidR="002465AD" w:rsidRPr="009C7160" w:rsidRDefault="002465AD" w:rsidP="002465AD">
      <w:pPr>
        <w:jc w:val="both"/>
        <w:rPr>
          <w:u w:val="single"/>
        </w:rPr>
      </w:pPr>
      <w:r w:rsidRPr="009C7160">
        <w:rPr>
          <w:b/>
          <w:u w:val="single"/>
        </w:rPr>
        <w:t>K 89. členu</w:t>
      </w:r>
    </w:p>
    <w:p w14:paraId="76088DEA" w14:textId="77777777" w:rsidR="002465AD" w:rsidRDefault="002465AD" w:rsidP="002465AD">
      <w:pPr>
        <w:jc w:val="both"/>
      </w:pPr>
      <w:r>
        <w:t>Naslov člena se spremeni tako, da se glasi: »(nameni zbirk podatkov na področju DO)«.</w:t>
      </w:r>
    </w:p>
    <w:p w14:paraId="41394471" w14:textId="77777777" w:rsidR="002465AD" w:rsidRDefault="002465AD" w:rsidP="002465AD">
      <w:pPr>
        <w:jc w:val="both"/>
      </w:pPr>
    </w:p>
    <w:p w14:paraId="4D037566" w14:textId="77777777" w:rsidR="002465AD" w:rsidRDefault="002465AD" w:rsidP="002465AD">
      <w:pPr>
        <w:jc w:val="both"/>
      </w:pPr>
      <w:r>
        <w:t>Besedilo točk člena se spremeni tako, da se glasi:</w:t>
      </w:r>
    </w:p>
    <w:p w14:paraId="18BB956F" w14:textId="77777777" w:rsidR="002465AD" w:rsidRDefault="002465AD" w:rsidP="002465AD">
      <w:pPr>
        <w:jc w:val="both"/>
      </w:pPr>
      <w:r>
        <w:t>»1. izvajanja obveznega zavarovanja za DO;</w:t>
      </w:r>
    </w:p>
    <w:p w14:paraId="6F6092D2" w14:textId="77777777" w:rsidR="002465AD" w:rsidRDefault="002465AD" w:rsidP="002465AD">
      <w:pPr>
        <w:jc w:val="both"/>
      </w:pPr>
      <w:r>
        <w:t>2. ugotavljanja in odločanja o pravicah do DO na ravni zavarovane osebe;</w:t>
      </w:r>
    </w:p>
    <w:p w14:paraId="66ED77C6" w14:textId="77777777" w:rsidR="002465AD" w:rsidRDefault="002465AD" w:rsidP="002465AD">
      <w:pPr>
        <w:jc w:val="both"/>
      </w:pPr>
      <w:r>
        <w:t>3. izvajanja centralnih izplačil uporabnikom (denarni prejemek), izvajalcem DO (plačilo storitev DO v obsegu pravic uporabnika) in oskrbovalcem družinskega člana (delno plačilo za izgubljeni dohodek in plačilo prispevkov za obvezna socialna zavarovanja);</w:t>
      </w:r>
    </w:p>
    <w:p w14:paraId="3F18DFF0" w14:textId="77777777" w:rsidR="002465AD" w:rsidRDefault="002465AD" w:rsidP="002465AD">
      <w:pPr>
        <w:jc w:val="both"/>
      </w:pPr>
      <w:r>
        <w:t>4. izvajanja dolgotrajne oskrbe;</w:t>
      </w:r>
    </w:p>
    <w:p w14:paraId="3853E171" w14:textId="77777777" w:rsidR="002465AD" w:rsidRDefault="002465AD" w:rsidP="002465AD">
      <w:pPr>
        <w:jc w:val="both"/>
      </w:pPr>
      <w:r>
        <w:t>5. načrtovanja politike in spremljanje delovanja DO;</w:t>
      </w:r>
    </w:p>
    <w:p w14:paraId="04FC6B12" w14:textId="77777777" w:rsidR="002465AD" w:rsidRDefault="002465AD" w:rsidP="002465AD">
      <w:pPr>
        <w:jc w:val="both"/>
      </w:pPr>
      <w:r>
        <w:t>6. spremljanja izvajalcev DO;</w:t>
      </w:r>
    </w:p>
    <w:p w14:paraId="62A43BCC" w14:textId="77777777" w:rsidR="002465AD" w:rsidRDefault="002465AD" w:rsidP="002465AD">
      <w:pPr>
        <w:jc w:val="both"/>
      </w:pPr>
      <w:r>
        <w:t>7. spremljanja finančnih obveznosti uporabnikov;</w:t>
      </w:r>
    </w:p>
    <w:p w14:paraId="5196EC08" w14:textId="77777777" w:rsidR="002465AD" w:rsidRDefault="002465AD" w:rsidP="002465AD">
      <w:pPr>
        <w:jc w:val="both"/>
      </w:pPr>
      <w:r>
        <w:t>8. spremljanja poslovanja izvajalcev DO;</w:t>
      </w:r>
    </w:p>
    <w:p w14:paraId="25E9D077" w14:textId="77777777" w:rsidR="002465AD" w:rsidRDefault="002465AD" w:rsidP="002465AD">
      <w:pPr>
        <w:jc w:val="both"/>
      </w:pPr>
      <w:r>
        <w:t>9. upravljanja izvajalskih organizacij v javni mreži;</w:t>
      </w:r>
    </w:p>
    <w:p w14:paraId="15EF2BBE" w14:textId="77777777" w:rsidR="002465AD" w:rsidRDefault="002465AD" w:rsidP="002465AD">
      <w:pPr>
        <w:jc w:val="both"/>
      </w:pPr>
      <w:r>
        <w:t>10. spremljanja storitev DO;</w:t>
      </w:r>
    </w:p>
    <w:p w14:paraId="136DC894" w14:textId="77777777" w:rsidR="002465AD" w:rsidRDefault="002465AD" w:rsidP="002465AD">
      <w:pPr>
        <w:jc w:val="both"/>
      </w:pPr>
      <w:r>
        <w:t>11. spremljanja kadrovske strukture na področju DO;</w:t>
      </w:r>
    </w:p>
    <w:p w14:paraId="75B4A436" w14:textId="77777777" w:rsidR="002465AD" w:rsidRDefault="002465AD" w:rsidP="002465AD">
      <w:pPr>
        <w:jc w:val="both"/>
      </w:pPr>
      <w:r>
        <w:t>12. koordinacije celostne obravnave uporabnikov DO;</w:t>
      </w:r>
    </w:p>
    <w:p w14:paraId="2E0CB2A4" w14:textId="77777777" w:rsidR="002465AD" w:rsidRDefault="002465AD" w:rsidP="002465AD">
      <w:pPr>
        <w:jc w:val="both"/>
      </w:pPr>
      <w:r>
        <w:t>13. izvajanja nadzora nad opravljanjem DO;</w:t>
      </w:r>
    </w:p>
    <w:p w14:paraId="382DFD58" w14:textId="77777777" w:rsidR="002465AD" w:rsidRDefault="002465AD" w:rsidP="002465AD">
      <w:pPr>
        <w:jc w:val="both"/>
      </w:pPr>
      <w:r>
        <w:t>14. nekomercialnih analitičnih in statističnih raziskav.«.</w:t>
      </w:r>
    </w:p>
    <w:p w14:paraId="575CE28C" w14:textId="77777777" w:rsidR="002465AD" w:rsidRDefault="002465AD" w:rsidP="002465AD">
      <w:pPr>
        <w:jc w:val="both"/>
      </w:pPr>
      <w:r>
        <w:t xml:space="preserve"> </w:t>
      </w:r>
    </w:p>
    <w:p w14:paraId="216BFCF0" w14:textId="77777777" w:rsidR="002465AD" w:rsidRDefault="002465AD" w:rsidP="002465AD">
      <w:pPr>
        <w:jc w:val="both"/>
        <w:rPr>
          <w:b/>
        </w:rPr>
      </w:pPr>
      <w:r>
        <w:rPr>
          <w:b/>
        </w:rPr>
        <w:t>Obrazložitev:</w:t>
      </w:r>
    </w:p>
    <w:p w14:paraId="46D34221" w14:textId="77777777" w:rsidR="002465AD" w:rsidRDefault="002465AD" w:rsidP="002465AD">
      <w:pPr>
        <w:jc w:val="both"/>
      </w:pPr>
      <w:r>
        <w:lastRenderedPageBreak/>
        <w:t xml:space="preserve">Določi se bolj natančen namen obdelave posameznih zbirk podatkov, in sicer se črta namene, za katere vsebinsko ni potrebe po obdelavi podatkov skladno z načelom sorazmernosti obdelave podatkov. </w:t>
      </w:r>
    </w:p>
    <w:p w14:paraId="319CB5A5" w14:textId="77777777" w:rsidR="002465AD" w:rsidRDefault="002465AD" w:rsidP="002465AD">
      <w:pPr>
        <w:jc w:val="both"/>
        <w:rPr>
          <w:b/>
        </w:rPr>
      </w:pPr>
    </w:p>
    <w:p w14:paraId="63F1439F" w14:textId="77777777" w:rsidR="002465AD" w:rsidRPr="009C7160" w:rsidRDefault="002465AD" w:rsidP="002465AD">
      <w:pPr>
        <w:jc w:val="both"/>
        <w:rPr>
          <w:u w:val="single"/>
        </w:rPr>
      </w:pPr>
      <w:r w:rsidRPr="009C7160">
        <w:rPr>
          <w:b/>
          <w:u w:val="single"/>
        </w:rPr>
        <w:t>K 90. členu</w:t>
      </w:r>
    </w:p>
    <w:p w14:paraId="7E230CF1" w14:textId="77777777" w:rsidR="002465AD" w:rsidRDefault="002465AD" w:rsidP="002465AD">
      <w:pPr>
        <w:jc w:val="both"/>
      </w:pPr>
      <w:r>
        <w:t>V drugem odstavku se 1. točka spremeni tako, da se glasi: »1. o osebah, ki so oddale vlogo za oceno upravičenosti do DO na vstopni točki (v nadaljevanju: vlagatelji) in o upravičencih do pravic do DO”. Besedilo 9. točke se nadomesti z besedilom: »zaposlenih na področju DO na ravni posameznega zaposlenega, izvajanju storitev DO na ravni upravičenca, obstoječem sistemu notranjih kontrol, zasedenosti posteljnih zmogljivosti, številu kandidatov za sprejem ter njihovi kategoriji DO in številu kandidatov za uporabo storitve DO na domu in njihovi kategoriji DO iz prvega odstavka 97. člena tega zakona.«.</w:t>
      </w:r>
    </w:p>
    <w:p w14:paraId="21B46513" w14:textId="77777777" w:rsidR="002465AD" w:rsidRDefault="002465AD" w:rsidP="002465AD">
      <w:pPr>
        <w:jc w:val="both"/>
      </w:pPr>
    </w:p>
    <w:p w14:paraId="2096568E" w14:textId="77777777" w:rsidR="002465AD" w:rsidRDefault="002465AD" w:rsidP="002465AD">
      <w:pPr>
        <w:jc w:val="both"/>
      </w:pPr>
      <w:r>
        <w:t>V tretjem odstavku se v 12. točki za besedo »pravice« doda besedilo: »oziroma prejemkov iz 11. člena tega zakona«. Besedilo 13. točke se spremeni tako, da se glasi: »13. načrt priporočenih storitev iz 39. člena tega zakona«.</w:t>
      </w:r>
    </w:p>
    <w:p w14:paraId="42835875" w14:textId="77777777" w:rsidR="002465AD" w:rsidRDefault="002465AD" w:rsidP="002465AD">
      <w:pPr>
        <w:jc w:val="both"/>
      </w:pPr>
    </w:p>
    <w:p w14:paraId="43E5564C" w14:textId="77777777" w:rsidR="002465AD" w:rsidRDefault="002465AD" w:rsidP="002465AD">
      <w:pPr>
        <w:jc w:val="both"/>
      </w:pPr>
      <w:r>
        <w:t>V četrtem odstavku se besedilo »o denarnih prejemkih« nadomesti z besedilom »o upravičencih do denarnega prejemka«.</w:t>
      </w:r>
    </w:p>
    <w:p w14:paraId="502C7AA0" w14:textId="77777777" w:rsidR="002465AD" w:rsidRDefault="002465AD" w:rsidP="002465AD">
      <w:pPr>
        <w:jc w:val="both"/>
      </w:pPr>
    </w:p>
    <w:p w14:paraId="55691DDF" w14:textId="77777777" w:rsidR="002465AD" w:rsidRDefault="002465AD" w:rsidP="002465AD">
      <w:pPr>
        <w:jc w:val="both"/>
        <w:rPr>
          <w:b/>
        </w:rPr>
      </w:pPr>
      <w:r>
        <w:t>Napovedni stavek šestega odstavka se spremeni tako, da se glasi: »Zbirka podatkov o oskrbovalcu družinskega člana vsebuje tudi naslednje podatke o oskrbovalcu družinskega člana«. V 13. točki se za besedo »nekaznovanosti” doda besedilo »zoper spolno nedotakljivost, življenje in telo in premoženje«.</w:t>
      </w:r>
      <w:r>
        <w:rPr>
          <w:b/>
        </w:rPr>
        <w:t xml:space="preserve"> </w:t>
      </w:r>
    </w:p>
    <w:p w14:paraId="3CABD45F" w14:textId="77777777" w:rsidR="002465AD" w:rsidRDefault="002465AD" w:rsidP="002465AD">
      <w:pPr>
        <w:jc w:val="both"/>
        <w:rPr>
          <w:b/>
        </w:rPr>
      </w:pPr>
    </w:p>
    <w:p w14:paraId="26FF0A9E" w14:textId="77777777" w:rsidR="002465AD" w:rsidRDefault="002465AD" w:rsidP="002465AD">
      <w:pPr>
        <w:jc w:val="both"/>
        <w:rPr>
          <w:b/>
        </w:rPr>
      </w:pPr>
      <w:r>
        <w:rPr>
          <w:b/>
        </w:rPr>
        <w:t>Obrazložitev:</w:t>
      </w:r>
    </w:p>
    <w:p w14:paraId="21471B87" w14:textId="77777777" w:rsidR="002465AD" w:rsidRDefault="002465AD" w:rsidP="002465AD">
      <w:pPr>
        <w:jc w:val="both"/>
      </w:pPr>
      <w:r>
        <w:t>Amandma usklajuje vsebino zbirk podatkov s pogoji za ugotavljanje upravičenosti do DO.</w:t>
      </w:r>
    </w:p>
    <w:p w14:paraId="3FF7D280" w14:textId="77777777" w:rsidR="002465AD" w:rsidRDefault="002465AD" w:rsidP="002465AD">
      <w:pPr>
        <w:jc w:val="both"/>
        <w:rPr>
          <w:b/>
        </w:rPr>
      </w:pPr>
    </w:p>
    <w:p w14:paraId="215344C7" w14:textId="77777777" w:rsidR="002465AD" w:rsidRPr="009C7160" w:rsidRDefault="002465AD" w:rsidP="002465AD">
      <w:pPr>
        <w:jc w:val="both"/>
        <w:rPr>
          <w:b/>
          <w:u w:val="single"/>
        </w:rPr>
      </w:pPr>
      <w:r w:rsidRPr="009C7160">
        <w:rPr>
          <w:b/>
          <w:u w:val="single"/>
        </w:rPr>
        <w:t>K 91. členu</w:t>
      </w:r>
    </w:p>
    <w:p w14:paraId="2E2A8FF9" w14:textId="77777777" w:rsidR="002465AD" w:rsidRDefault="002465AD" w:rsidP="002465AD">
      <w:pPr>
        <w:jc w:val="both"/>
      </w:pPr>
      <w:r>
        <w:t>Prvi odstavek se spremeni tako, da se glasi:</w:t>
      </w:r>
    </w:p>
    <w:p w14:paraId="31E21A9A" w14:textId="77777777" w:rsidR="002465AD" w:rsidRDefault="002465AD" w:rsidP="002465AD">
      <w:pPr>
        <w:jc w:val="both"/>
      </w:pPr>
      <w:r>
        <w:t>»(1) Upravljavec centralne zbirke podatkov je ministrstvo.«.</w:t>
      </w:r>
    </w:p>
    <w:p w14:paraId="4A2342F0" w14:textId="78074343" w:rsidR="002465AD" w:rsidRDefault="002465AD" w:rsidP="002465AD">
      <w:pPr>
        <w:jc w:val="both"/>
      </w:pPr>
      <w:r>
        <w:t>V drugem odstavku se črta besedilo: »iz prejšnjega člena«. Za besedo »upravičenosti</w:t>
      </w:r>
      <w:r w:rsidR="009C7160">
        <w:t>«</w:t>
      </w:r>
      <w:r>
        <w:t xml:space="preserve"> se doda besedilo: »do pravic do DO«.</w:t>
      </w:r>
    </w:p>
    <w:p w14:paraId="45CBC57B" w14:textId="77777777" w:rsidR="002465AD" w:rsidRDefault="002465AD" w:rsidP="002465AD">
      <w:pPr>
        <w:jc w:val="both"/>
      </w:pPr>
    </w:p>
    <w:p w14:paraId="3563E6C9" w14:textId="77777777" w:rsidR="002465AD" w:rsidRDefault="002465AD" w:rsidP="002465AD">
      <w:pPr>
        <w:jc w:val="both"/>
      </w:pPr>
      <w:r>
        <w:t>Doda se nov tretji odstavek, ki se glasi: »(3) Izvajalci DO v centralni zbirki podatkov obdelujejo zgolj tiste osebne podatke svojih uporabnikov, ki jih nujno potrebujejo za sklenitev osebnega načrta in izvajanje DO.«.</w:t>
      </w:r>
    </w:p>
    <w:p w14:paraId="54998476" w14:textId="77777777" w:rsidR="002465AD" w:rsidRDefault="002465AD" w:rsidP="002465AD">
      <w:pPr>
        <w:jc w:val="both"/>
      </w:pPr>
    </w:p>
    <w:p w14:paraId="207B7BBC" w14:textId="77777777" w:rsidR="002465AD" w:rsidRDefault="002465AD" w:rsidP="002465AD">
      <w:pPr>
        <w:jc w:val="both"/>
      </w:pPr>
      <w:r>
        <w:t>Tretji odstavek, ki postane četrti odstavek, se spremeni tako, da se glasi:</w:t>
      </w:r>
    </w:p>
    <w:p w14:paraId="3C469F1C" w14:textId="77777777" w:rsidR="002465AD" w:rsidRDefault="002465AD" w:rsidP="002465AD">
      <w:pPr>
        <w:jc w:val="both"/>
      </w:pPr>
    </w:p>
    <w:p w14:paraId="7C52B768" w14:textId="77777777" w:rsidR="002465AD" w:rsidRDefault="002465AD" w:rsidP="002465AD">
      <w:pPr>
        <w:jc w:val="both"/>
      </w:pPr>
      <w:r>
        <w:t>»(4) IRSSV iz centralne zbirke podatkov obdeluje podatke za načrtovanje politike in spremljanja delovanja DO, spremljanja izvajalcev DO, spremljanja kadrovske strukture na področju DO in za namen nekomercialnih analitičnih in statističnih raziskav. IRSSV ne dostopa do osebnega imena in davčne številke. IRSSV predstavlja obdelane podatke v anonimizirani obliki ministrstvu in javnosti.«.</w:t>
      </w:r>
    </w:p>
    <w:p w14:paraId="0C530081" w14:textId="77777777" w:rsidR="002465AD" w:rsidRDefault="002465AD" w:rsidP="002465AD">
      <w:pPr>
        <w:jc w:val="both"/>
      </w:pPr>
    </w:p>
    <w:p w14:paraId="674701BE" w14:textId="77777777" w:rsidR="002465AD" w:rsidRDefault="002465AD" w:rsidP="002465AD">
      <w:pPr>
        <w:jc w:val="both"/>
      </w:pPr>
      <w:r>
        <w:t>Četrti odstavek, ki postane peti odstavek, se spremeni tako, da se glasi:</w:t>
      </w:r>
    </w:p>
    <w:p w14:paraId="2A1ACEA9" w14:textId="77777777" w:rsidR="002465AD" w:rsidRDefault="002465AD" w:rsidP="002465AD">
      <w:pPr>
        <w:jc w:val="both"/>
      </w:pPr>
      <w:r>
        <w:t>»(5) Ministrstvo brezplačno posreduje ZZZS podatke, ki so nujno potrebni za obračunavanje in izplačevanje pravic do DO o upravičencu do DO, oskrbovalcu družinskega člana in izbranem izvajalcu DO, za potrebe obračunavanja in izplačevanja pravic do DO.«.</w:t>
      </w:r>
    </w:p>
    <w:p w14:paraId="6176EDCD" w14:textId="77777777" w:rsidR="002465AD" w:rsidRDefault="002465AD" w:rsidP="002465AD">
      <w:pPr>
        <w:jc w:val="both"/>
      </w:pPr>
    </w:p>
    <w:p w14:paraId="2A8DCB75" w14:textId="77777777" w:rsidR="002465AD" w:rsidRDefault="002465AD" w:rsidP="002465AD">
      <w:pPr>
        <w:jc w:val="both"/>
      </w:pPr>
      <w:r>
        <w:t>V petem odstavku, ki postane šesti odstavek, se črta besedilo: »iz prejšnjega člena«.</w:t>
      </w:r>
    </w:p>
    <w:p w14:paraId="1CC31642" w14:textId="77777777" w:rsidR="002465AD" w:rsidRDefault="002465AD" w:rsidP="002465AD">
      <w:pPr>
        <w:jc w:val="both"/>
        <w:rPr>
          <w:b/>
        </w:rPr>
      </w:pPr>
    </w:p>
    <w:p w14:paraId="033991C9" w14:textId="77777777" w:rsidR="002465AD" w:rsidRDefault="002465AD" w:rsidP="002465AD">
      <w:pPr>
        <w:jc w:val="both"/>
        <w:rPr>
          <w:b/>
        </w:rPr>
      </w:pPr>
      <w:r>
        <w:rPr>
          <w:b/>
        </w:rPr>
        <w:lastRenderedPageBreak/>
        <w:t>Obrazložitev:</w:t>
      </w:r>
    </w:p>
    <w:p w14:paraId="529A7B26" w14:textId="77777777" w:rsidR="002465AD" w:rsidRDefault="002465AD" w:rsidP="002465AD">
      <w:pPr>
        <w:jc w:val="both"/>
      </w:pPr>
      <w:r>
        <w:t xml:space="preserve">Dodatno je v novem tretjem odstavku opredeljena podlaga za izvajalce DO za obdelavo podatkov uporabnikov, ki jih potrebujejo za sklenitev osebnega načrta in izvajanje storitev DO. </w:t>
      </w:r>
    </w:p>
    <w:p w14:paraId="0B734451" w14:textId="77777777" w:rsidR="002465AD" w:rsidRDefault="002465AD" w:rsidP="002465AD">
      <w:pPr>
        <w:jc w:val="both"/>
      </w:pPr>
    </w:p>
    <w:p w14:paraId="601083EE" w14:textId="77777777" w:rsidR="002465AD" w:rsidRDefault="002465AD" w:rsidP="002465AD">
      <w:pPr>
        <w:jc w:val="both"/>
      </w:pPr>
      <w:r>
        <w:t xml:space="preserve">Skladno z načelom sorazmernosti obdelave podatkov se iz pridobivanja in obdelave izvzame podatke o osebnem imenu in davčni številki, česar IRSSV ne potrebuje za opredeljene namene. </w:t>
      </w:r>
    </w:p>
    <w:p w14:paraId="74A23D9D" w14:textId="77777777" w:rsidR="002465AD" w:rsidRDefault="002465AD" w:rsidP="002465AD">
      <w:pPr>
        <w:jc w:val="both"/>
      </w:pPr>
      <w:r>
        <w:t>Sprememba četrtega odstavka oziroma novega petega odstavka je potrebna, saj izplačevalcu pravic do DO omogoča brezplačno pridobivanje podatkov o upravičencih do DO, oskrbovalcih družinskega člana in izvajalcih DO, ter opredeljuje namen pridobivanja podatkov – obračunavanje in izplačevanje pravic do DO.</w:t>
      </w:r>
    </w:p>
    <w:p w14:paraId="0F22AF6B" w14:textId="77777777" w:rsidR="002465AD" w:rsidRDefault="002465AD" w:rsidP="002465AD">
      <w:pPr>
        <w:jc w:val="both"/>
      </w:pPr>
    </w:p>
    <w:p w14:paraId="40B04741" w14:textId="77777777" w:rsidR="002465AD" w:rsidRPr="009C7160" w:rsidRDefault="002465AD" w:rsidP="002465AD">
      <w:pPr>
        <w:jc w:val="both"/>
        <w:rPr>
          <w:b/>
          <w:u w:val="single"/>
        </w:rPr>
      </w:pPr>
      <w:r w:rsidRPr="009C7160">
        <w:rPr>
          <w:b/>
          <w:u w:val="single"/>
        </w:rPr>
        <w:t>K 92. členu</w:t>
      </w:r>
    </w:p>
    <w:p w14:paraId="3589E290" w14:textId="77777777" w:rsidR="002465AD" w:rsidRDefault="002465AD" w:rsidP="002465AD">
      <w:pPr>
        <w:jc w:val="both"/>
      </w:pPr>
      <w:r>
        <w:t>V prvem odstavku se črta besedilo: »Oseba oziroma njen zakoniti zastopnik je vstopni točki dolžan dati vse podatke, o katerih pooblaščeni organi in organizacije ne vodijo zbirke podatkov.«.</w:t>
      </w:r>
    </w:p>
    <w:p w14:paraId="05C57A72" w14:textId="77777777" w:rsidR="002465AD" w:rsidRDefault="002465AD" w:rsidP="002465AD">
      <w:pPr>
        <w:jc w:val="both"/>
      </w:pPr>
    </w:p>
    <w:p w14:paraId="03F70983" w14:textId="77777777" w:rsidR="002465AD" w:rsidRDefault="002465AD" w:rsidP="002465AD">
      <w:pPr>
        <w:jc w:val="both"/>
      </w:pPr>
      <w:r>
        <w:t>Drugi odstavek se spremeni tako, da se glasi:</w:t>
      </w:r>
    </w:p>
    <w:p w14:paraId="37348C81" w14:textId="77777777" w:rsidR="002465AD" w:rsidRDefault="002465AD" w:rsidP="002465AD">
      <w:pPr>
        <w:jc w:val="both"/>
      </w:pPr>
      <w:r>
        <w:t>»(2) Ministrstvo in vstopna točka brezplačno za namen odločanja o upravičenosti do pravic do DO pridobivata podatke za vlagatelja in oskrbovalca družinskega člana iz obstoječih zbirk podatkov naslednjih upravljavcev:</w:t>
      </w:r>
    </w:p>
    <w:p w14:paraId="75FF0741" w14:textId="77777777" w:rsidR="002465AD" w:rsidRDefault="002465AD" w:rsidP="002465AD">
      <w:pPr>
        <w:numPr>
          <w:ilvl w:val="0"/>
          <w:numId w:val="32"/>
        </w:numPr>
        <w:spacing w:line="260" w:lineRule="auto"/>
        <w:jc w:val="both"/>
      </w:pPr>
      <w:r>
        <w:t>Ministrstva, pristojnega za notranje zadeve – podatke iz centralnega registra prebivalstva (osebno ime, EMŠO, državljanstvo, davčna številka, stalno ali začasno prebivališče ali stalni naslov v tujini, o državi prijavljenega prebivališča oziroma državi prijavljenega naslova v tujini, naslov za vročanje, elektronski naslov za vročanje, sprememba osebnega imena, odvzem in vrnitev poslovne sposobnosti, starševska skrb, skrbništvo ter datum prenehanja tega ukrepa, datum smrti);</w:t>
      </w:r>
    </w:p>
    <w:p w14:paraId="53C63303" w14:textId="77777777" w:rsidR="002465AD" w:rsidRDefault="002465AD" w:rsidP="002465AD">
      <w:pPr>
        <w:numPr>
          <w:ilvl w:val="0"/>
          <w:numId w:val="32"/>
        </w:numPr>
        <w:spacing w:line="260" w:lineRule="auto"/>
        <w:jc w:val="both"/>
      </w:pPr>
      <w:r>
        <w:t>Ministrstva, pristojnega za pravosodje – potrdilo o nekaznovanosti za kazniva dejanja zoper življenje in telo, kazniva dejanja zoper spolno nedotakljivost ali kazniva dejanja zoper premoženje;</w:t>
      </w:r>
    </w:p>
    <w:p w14:paraId="759FD13A" w14:textId="77777777" w:rsidR="002465AD" w:rsidRDefault="002465AD" w:rsidP="002465AD">
      <w:pPr>
        <w:numPr>
          <w:ilvl w:val="0"/>
          <w:numId w:val="32"/>
        </w:numPr>
        <w:spacing w:line="260" w:lineRule="auto"/>
        <w:jc w:val="both"/>
      </w:pPr>
      <w:r>
        <w:t>Ministrstva, pristojnega za socialne zadeve – podatke iz centralne zbirke podatkov o pravicah iz javnih sredstev (podatke iz zbirk podatkov o višini, obdobju upravičenosti in datumu izplačil dodatka za pomoč in postrežbo na podlagi  zakona, ki ureja socialno varstvo, podatke o obdobju upravičenosti do družinskega pomočnika po zakonu, ki ureja socialno varstvo, podatke o obdobju upravičenosti do osebne asistence na podlagi zakona, ki ureja osebno asistenco);</w:t>
      </w:r>
    </w:p>
    <w:p w14:paraId="0F2AA7CB" w14:textId="77777777" w:rsidR="002465AD" w:rsidRDefault="002465AD" w:rsidP="002465AD">
      <w:pPr>
        <w:numPr>
          <w:ilvl w:val="0"/>
          <w:numId w:val="32"/>
        </w:numPr>
        <w:spacing w:line="260" w:lineRule="auto"/>
        <w:jc w:val="both"/>
      </w:pPr>
      <w:r>
        <w:t>Ministrstva, pristojnega za obrambo – podatke iz zbirk podatkov o višini, obdobju upravičenosti in datumu izplačil dodatka za pomoč in postrežbo na podlagi predpisov o vojnih veteranih, in o vojnih invalidih;</w:t>
      </w:r>
    </w:p>
    <w:p w14:paraId="7273C4D3" w14:textId="77777777" w:rsidR="002465AD" w:rsidRDefault="002465AD" w:rsidP="002465AD">
      <w:pPr>
        <w:numPr>
          <w:ilvl w:val="0"/>
          <w:numId w:val="32"/>
        </w:numPr>
        <w:spacing w:line="260" w:lineRule="auto"/>
        <w:jc w:val="both"/>
      </w:pPr>
      <w:r>
        <w:t xml:space="preserve">Zavoda za pokojninsko in invalidsko zavarovanje – podatke iz zbirk podatkov o višini, obdobju upravičenosti in datumu izplačila dodatka za pomoč in postrežbo na podlagi predpisov o pokojninskem in invalidskem zavarovanju in </w:t>
      </w:r>
      <w:r>
        <w:rPr>
          <w:highlight w:val="white"/>
        </w:rPr>
        <w:t>na podlagi predpisov, ki urejajo socialno vključevanje invalidov</w:t>
      </w:r>
      <w:r>
        <w:t>;</w:t>
      </w:r>
    </w:p>
    <w:p w14:paraId="5E52C7B0" w14:textId="77777777" w:rsidR="002465AD" w:rsidRDefault="002465AD" w:rsidP="002465AD">
      <w:pPr>
        <w:numPr>
          <w:ilvl w:val="0"/>
          <w:numId w:val="32"/>
        </w:numPr>
        <w:spacing w:line="260" w:lineRule="auto"/>
        <w:jc w:val="both"/>
      </w:pPr>
      <w:r>
        <w:t>Izvajalca zavarovanja za DO – podatek o datumu in obdobju vključenosti v zavarovanje za DO;</w:t>
      </w:r>
    </w:p>
    <w:p w14:paraId="28C3A0A7" w14:textId="77777777" w:rsidR="002465AD" w:rsidRDefault="002465AD" w:rsidP="002465AD">
      <w:pPr>
        <w:numPr>
          <w:ilvl w:val="0"/>
          <w:numId w:val="32"/>
        </w:numPr>
        <w:spacing w:line="260" w:lineRule="auto"/>
        <w:jc w:val="both"/>
      </w:pPr>
      <w:r>
        <w:t>Zavoda Republike Slovenije za zaposlovanje – podatek o vključenosti v trg dela za kandidata za oskrbovalca družinskega člana;</w:t>
      </w:r>
    </w:p>
    <w:p w14:paraId="73F6E7DA" w14:textId="77777777" w:rsidR="002465AD" w:rsidRDefault="002465AD" w:rsidP="002465AD">
      <w:pPr>
        <w:numPr>
          <w:ilvl w:val="0"/>
          <w:numId w:val="32"/>
        </w:numPr>
        <w:spacing w:line="260" w:lineRule="auto"/>
        <w:jc w:val="both"/>
      </w:pPr>
      <w:r>
        <w:t>Izvajalcev institucionalnega varstva po zakonu, ki ureja socialno varstvo – podatek o datumu in obdobju vključenosti v institucionalno varstvo;</w:t>
      </w:r>
    </w:p>
    <w:p w14:paraId="62299772" w14:textId="77777777" w:rsidR="002465AD" w:rsidRDefault="002465AD" w:rsidP="002465AD">
      <w:pPr>
        <w:numPr>
          <w:ilvl w:val="0"/>
          <w:numId w:val="32"/>
        </w:numPr>
        <w:spacing w:line="260" w:lineRule="auto"/>
        <w:jc w:val="both"/>
      </w:pPr>
      <w:r>
        <w:t xml:space="preserve">Izvajalcev dolgotrajne oskrbe po tem zakonu – podatek o datumu in obdobju vključenosti v DO na domu, DO v instituciji in institucionalno varstvo po zakonu, ki ureja socialno varstvo.«. </w:t>
      </w:r>
    </w:p>
    <w:p w14:paraId="70A3D6FD" w14:textId="77777777" w:rsidR="002465AD" w:rsidRDefault="002465AD" w:rsidP="002465AD">
      <w:pPr>
        <w:jc w:val="both"/>
        <w:rPr>
          <w:b/>
        </w:rPr>
      </w:pPr>
    </w:p>
    <w:p w14:paraId="587B9B4C" w14:textId="77777777" w:rsidR="002465AD" w:rsidRDefault="002465AD" w:rsidP="002465AD">
      <w:pPr>
        <w:jc w:val="both"/>
        <w:rPr>
          <w:b/>
        </w:rPr>
      </w:pPr>
      <w:r>
        <w:rPr>
          <w:b/>
        </w:rPr>
        <w:t>Obrazložitev:</w:t>
      </w:r>
    </w:p>
    <w:p w14:paraId="1901A853" w14:textId="77777777" w:rsidR="002465AD" w:rsidRDefault="002465AD" w:rsidP="002465AD">
      <w:pPr>
        <w:jc w:val="both"/>
      </w:pPr>
      <w:r>
        <w:t xml:space="preserve">V prvem odstavku predlagamo črtanje dolžnosti osebe, da je dolžna dati vstopni točki vse podatke, o katerih se ne vodijo zbirke podatkov, ker gre za postopkovno zahtevo, ki se jo bo </w:t>
      </w:r>
      <w:r>
        <w:lastRenderedPageBreak/>
        <w:t xml:space="preserve">upoštevalo pri oddaji vloge za uveljavljanje pravic DO. Glede določitve sestavin vloge in oddaje vloge se uporablja pravila o splošnem upravnem postopku. </w:t>
      </w:r>
    </w:p>
    <w:p w14:paraId="6FA33956" w14:textId="77777777" w:rsidR="002465AD" w:rsidRDefault="002465AD" w:rsidP="002465AD">
      <w:pPr>
        <w:jc w:val="both"/>
      </w:pPr>
    </w:p>
    <w:p w14:paraId="63DB997E" w14:textId="77777777" w:rsidR="002465AD" w:rsidRDefault="002465AD" w:rsidP="002465AD">
      <w:pPr>
        <w:jc w:val="both"/>
      </w:pPr>
      <w:r>
        <w:t>Iz 2. točke drugega odstavka je črtano pridobivanje podatkov iz evidence izbrisanih sodb.</w:t>
      </w:r>
    </w:p>
    <w:p w14:paraId="7A9C5D59" w14:textId="77777777" w:rsidR="002465AD" w:rsidRDefault="002465AD" w:rsidP="002465AD">
      <w:pPr>
        <w:jc w:val="both"/>
      </w:pPr>
    </w:p>
    <w:p w14:paraId="5BB612B8" w14:textId="77777777" w:rsidR="002465AD" w:rsidRDefault="002465AD" w:rsidP="002465AD">
      <w:pPr>
        <w:jc w:val="both"/>
        <w:rPr>
          <w:b/>
        </w:rPr>
      </w:pPr>
      <w:r>
        <w:t>V 3. točki drugega odstavka predlagamo bolj pravilen in določen zapis pridobivanja podatkov od ministrstva, pristojnega za socialne zadeve.</w:t>
      </w:r>
      <w:r>
        <w:rPr>
          <w:b/>
        </w:rPr>
        <w:t xml:space="preserve"> </w:t>
      </w:r>
    </w:p>
    <w:p w14:paraId="72F9128E" w14:textId="77777777" w:rsidR="002465AD" w:rsidRDefault="002465AD" w:rsidP="002465AD">
      <w:pPr>
        <w:jc w:val="both"/>
        <w:rPr>
          <w:b/>
        </w:rPr>
      </w:pPr>
    </w:p>
    <w:p w14:paraId="5849B923" w14:textId="77777777" w:rsidR="002465AD" w:rsidRDefault="002465AD" w:rsidP="002465AD">
      <w:pPr>
        <w:jc w:val="both"/>
      </w:pPr>
      <w:r>
        <w:t>Za potrebe odločanja in nastopa dela oskrbovalca družinskega člana se bo centralno zbirko podatkov lahko povezalo oziroma ji zagotovilo dostopa tudi do podatka ZRSZ o vključenosti na trg dela za kandidata za oskrbovalca družinskega člana. Prav tako predlagamo novo 9. točko, da se bo za namen nemotenega izvajanja in plačevanja storitev iz dolgotrajne oskrbe centralno zbirko podatkov povezalo oziroma omogočilo dostop do zbirk podatkov izvajalcev dolgotrajne oskrbe po tem zakonu.</w:t>
      </w:r>
    </w:p>
    <w:p w14:paraId="1F504EC1" w14:textId="77777777" w:rsidR="002465AD" w:rsidRDefault="002465AD" w:rsidP="002465AD">
      <w:pPr>
        <w:jc w:val="both"/>
      </w:pPr>
    </w:p>
    <w:p w14:paraId="66EA1030" w14:textId="77777777" w:rsidR="002465AD" w:rsidRDefault="002465AD" w:rsidP="002465AD">
      <w:pPr>
        <w:jc w:val="both"/>
      </w:pPr>
      <w:r>
        <w:t xml:space="preserve">Potrebni sta tako 8. kot 9. točka drugega odstavka. Pri 8. točki pridobivamo podatke od varstveno delovnih centrov, zavodov za usposabljanje in posebnih socialnovarstvenih zavodov. V 9. točki pa od domov za starejše, ki se bodo preoblikovali v izvajalce DO. </w:t>
      </w:r>
    </w:p>
    <w:p w14:paraId="3C7BE59E" w14:textId="77777777" w:rsidR="002465AD" w:rsidRDefault="002465AD" w:rsidP="002465AD">
      <w:pPr>
        <w:jc w:val="both"/>
        <w:rPr>
          <w:b/>
        </w:rPr>
      </w:pPr>
    </w:p>
    <w:p w14:paraId="7824B29D" w14:textId="77777777" w:rsidR="002465AD" w:rsidRPr="009C7160" w:rsidRDefault="002465AD" w:rsidP="002465AD">
      <w:pPr>
        <w:jc w:val="both"/>
        <w:rPr>
          <w:b/>
          <w:u w:val="single"/>
        </w:rPr>
      </w:pPr>
      <w:r w:rsidRPr="009C7160">
        <w:rPr>
          <w:b/>
          <w:u w:val="single"/>
        </w:rPr>
        <w:t>K 93. členu</w:t>
      </w:r>
    </w:p>
    <w:p w14:paraId="32E53788" w14:textId="77777777" w:rsidR="002465AD" w:rsidRDefault="002465AD" w:rsidP="002465AD">
      <w:pPr>
        <w:jc w:val="both"/>
      </w:pPr>
      <w:r>
        <w:t>Besedilo člena se označi kot prvi odstavek.</w:t>
      </w:r>
    </w:p>
    <w:p w14:paraId="1E90380C" w14:textId="77777777" w:rsidR="002465AD" w:rsidRDefault="002465AD" w:rsidP="002465AD">
      <w:pPr>
        <w:jc w:val="both"/>
      </w:pPr>
    </w:p>
    <w:p w14:paraId="1DC2DD75" w14:textId="77777777" w:rsidR="002465AD" w:rsidRDefault="002465AD" w:rsidP="002465AD">
      <w:pPr>
        <w:jc w:val="both"/>
      </w:pPr>
      <w:r>
        <w:t>Doda se nov drugi odstavek, ki se glasi: »(2) Poleg povezovalnega znaka se za pridobitev osebnega podatka uporabi tudi osebno ime, razen če podatke pridobiva IRSSV.«.</w:t>
      </w:r>
    </w:p>
    <w:p w14:paraId="57B694B7" w14:textId="77777777" w:rsidR="002465AD" w:rsidRDefault="002465AD" w:rsidP="002465AD">
      <w:pPr>
        <w:jc w:val="both"/>
        <w:rPr>
          <w:b/>
        </w:rPr>
      </w:pPr>
    </w:p>
    <w:p w14:paraId="127407B3" w14:textId="77777777" w:rsidR="002465AD" w:rsidRDefault="002465AD" w:rsidP="002465AD">
      <w:pPr>
        <w:jc w:val="both"/>
        <w:rPr>
          <w:b/>
        </w:rPr>
      </w:pPr>
      <w:r>
        <w:rPr>
          <w:b/>
        </w:rPr>
        <w:t>Obrazložitev:</w:t>
      </w:r>
    </w:p>
    <w:p w14:paraId="085821FE" w14:textId="77777777" w:rsidR="002465AD" w:rsidRDefault="002465AD" w:rsidP="002465AD">
      <w:pPr>
        <w:jc w:val="both"/>
      </w:pPr>
      <w:r>
        <w:t>Doda se zahteva, da se poleg povezovalnega znaka uporabi tudi ime in priimek za pridobitev osebnih podatkov zaradi  zagotovitve manjšega tveganja za varstvo osebnih podatkov</w:t>
      </w:r>
      <w:r>
        <w:rPr>
          <w:b/>
        </w:rPr>
        <w:t xml:space="preserve">. </w:t>
      </w:r>
      <w:r>
        <w:t xml:space="preserve">IRSSV pri obdelavi podatkov potrebuje samo povezovalni znak. </w:t>
      </w:r>
    </w:p>
    <w:p w14:paraId="381CB716" w14:textId="77777777" w:rsidR="002465AD" w:rsidRDefault="002465AD" w:rsidP="002465AD">
      <w:pPr>
        <w:jc w:val="both"/>
      </w:pPr>
    </w:p>
    <w:p w14:paraId="40A8881B" w14:textId="77777777" w:rsidR="002465AD" w:rsidRPr="009C7160" w:rsidRDefault="002465AD" w:rsidP="002465AD">
      <w:pPr>
        <w:jc w:val="both"/>
        <w:rPr>
          <w:u w:val="single"/>
        </w:rPr>
      </w:pPr>
      <w:r w:rsidRPr="009C7160">
        <w:rPr>
          <w:b/>
          <w:u w:val="single"/>
        </w:rPr>
        <w:t>K 94. členu</w:t>
      </w:r>
    </w:p>
    <w:p w14:paraId="1A1E9532" w14:textId="77777777" w:rsidR="002465AD" w:rsidRDefault="002465AD" w:rsidP="002465AD">
      <w:pPr>
        <w:jc w:val="both"/>
      </w:pPr>
      <w:r>
        <w:t>Besedilo člena se spremeni tako, da se glasi:</w:t>
      </w:r>
    </w:p>
    <w:p w14:paraId="224E64D9" w14:textId="77777777" w:rsidR="002465AD" w:rsidRDefault="002465AD" w:rsidP="002465AD">
      <w:pPr>
        <w:jc w:val="both"/>
      </w:pPr>
      <w:r>
        <w:t>»(1) Uporabniki centralne zbirke podatkov so ministrstvo, ZZZS, vstopne točke, izvajalci DO, IRSSV, NIJZ, SURS in posamezniki.</w:t>
      </w:r>
    </w:p>
    <w:p w14:paraId="347FAFD3" w14:textId="77777777" w:rsidR="002465AD" w:rsidRDefault="002465AD" w:rsidP="002465AD">
      <w:pPr>
        <w:jc w:val="both"/>
      </w:pPr>
      <w:r>
        <w:t>(2) Ministrstvo uporablja podatke iz zbirk podatkov iz 96., 97., 98. in 99. člena tega zakona za namene iz 4. do 6. in 8. do 13. točke 89. člena tega zakona.</w:t>
      </w:r>
    </w:p>
    <w:p w14:paraId="21890713" w14:textId="77777777" w:rsidR="002465AD" w:rsidRDefault="002465AD" w:rsidP="002465AD">
      <w:pPr>
        <w:jc w:val="both"/>
      </w:pPr>
      <w:r>
        <w:t>(3) ZZZS uporablja podatke iz zbirk podatkov iz 97. člena za namene iz 1., 3. in 7. točke 89. člena tega zakona.</w:t>
      </w:r>
    </w:p>
    <w:p w14:paraId="20E11A14" w14:textId="77777777" w:rsidR="002465AD" w:rsidRDefault="002465AD" w:rsidP="002465AD">
      <w:pPr>
        <w:jc w:val="both"/>
      </w:pPr>
      <w:r>
        <w:t>(4) Vstopna točka uporablja podatke iz zbirke podatkov iz 1. točke prvega odstavka 96. člena tega zakona, in sicer za namene iz 2. točke 89. člena tega zakona.</w:t>
      </w:r>
    </w:p>
    <w:p w14:paraId="76B23140" w14:textId="77777777" w:rsidR="002465AD" w:rsidRDefault="002465AD" w:rsidP="002465AD">
      <w:pPr>
        <w:jc w:val="both"/>
      </w:pPr>
      <w:r>
        <w:t>(5) Izvajalci DO uporabljajo podatke iz zbirke podatkov 1. točke prvega odstavka 96. člena tega zakona, in sicer za namene iz 4. točke 89. člena tega zakona.</w:t>
      </w:r>
    </w:p>
    <w:p w14:paraId="2D186919" w14:textId="77777777" w:rsidR="002465AD" w:rsidRDefault="002465AD" w:rsidP="002465AD">
      <w:pPr>
        <w:jc w:val="both"/>
      </w:pPr>
      <w:r>
        <w:t xml:space="preserve">(6) IRSSV v skladu s predpisi, ki urejajo varstvo osebnih podatkov, brezplačno uporablja podatke iz zbirk podatkov iz tega zakona za potrebe izdelave nacionalnih poročil, nekomercialnega analitičnega in statističnega raziskovanja na način, ki ne dopušča možnosti prepoznanja posameznika oziroma gospodinjstev. </w:t>
      </w:r>
    </w:p>
    <w:p w14:paraId="1C84BFDF" w14:textId="77777777" w:rsidR="002465AD" w:rsidRDefault="002465AD" w:rsidP="002465AD">
      <w:pPr>
        <w:jc w:val="both"/>
      </w:pPr>
      <w:r>
        <w:t>(7) NIJZ brezplačno zagotavlja ministrstvu in ZZZS dostop do podatkov iz 99. člena tega zakona za namen načrtovanja razvoja DO.</w:t>
      </w:r>
    </w:p>
    <w:p w14:paraId="2BC1950C" w14:textId="77777777" w:rsidR="002465AD" w:rsidRDefault="002465AD" w:rsidP="002465AD">
      <w:pPr>
        <w:jc w:val="both"/>
      </w:pPr>
      <w:r>
        <w:t>(8) Upravljavec posamezne evidence oziroma zbirke iz tega zakona v dogovorjeni obliki in na dogovorjen način posreduje nabor podatkov, ki jih SURS potrebuje za izvedbo posameznega statističnega raziskovanja v skladu z zakonom, ki ureja delovanje državne statistike, in programom statističnih raziskovanj.</w:t>
      </w:r>
    </w:p>
    <w:p w14:paraId="3C7FA854" w14:textId="77777777" w:rsidR="002465AD" w:rsidRDefault="002465AD" w:rsidP="002465AD">
      <w:pPr>
        <w:jc w:val="both"/>
        <w:rPr>
          <w:b/>
        </w:rPr>
      </w:pPr>
      <w:r>
        <w:lastRenderedPageBreak/>
        <w:t>(9) Posamezniki v skladu s predpisi, ki urejajo varstvo osebnih podatkov, brezplačno uporabljajo podatke iz zbirk podatkov DO za potrebe nekomercialnega strokovnega in znanstvenega raziskovanja na način, ki ne dopušča možnosti prepoznanja posameznika oziroma gospodinjstev. Ministrstvo odobri uporabo podatkov na podlagi vloge, v kateri je opisan namen uporabe podatkov, in podpisane izjave, s katero se upravičenec obveže, da bo podatke uporabljal le za namen, naveden v vlogi.«.</w:t>
      </w:r>
    </w:p>
    <w:p w14:paraId="0869767C" w14:textId="77777777" w:rsidR="002465AD" w:rsidRDefault="002465AD" w:rsidP="002465AD">
      <w:pPr>
        <w:jc w:val="both"/>
        <w:rPr>
          <w:b/>
        </w:rPr>
      </w:pPr>
    </w:p>
    <w:p w14:paraId="50F32FF6" w14:textId="77777777" w:rsidR="002465AD" w:rsidRDefault="002465AD" w:rsidP="002465AD">
      <w:pPr>
        <w:jc w:val="both"/>
      </w:pPr>
      <w:r>
        <w:rPr>
          <w:b/>
        </w:rPr>
        <w:t>Obrazložitev:</w:t>
      </w:r>
    </w:p>
    <w:p w14:paraId="1C83E40F" w14:textId="77777777" w:rsidR="002465AD" w:rsidRDefault="002465AD" w:rsidP="002465AD">
      <w:pPr>
        <w:jc w:val="both"/>
      </w:pPr>
      <w:r>
        <w:t xml:space="preserve">Kot uporabnike zbirk podatkov dodajamo izvajalce DO in urejamo, do katerih podatkov dostopajo in za kakšen namen. </w:t>
      </w:r>
    </w:p>
    <w:p w14:paraId="0AD0D850" w14:textId="77777777" w:rsidR="002465AD" w:rsidRDefault="002465AD" w:rsidP="002465AD">
      <w:pPr>
        <w:jc w:val="both"/>
      </w:pPr>
    </w:p>
    <w:p w14:paraId="090725C5" w14:textId="77777777" w:rsidR="002465AD" w:rsidRDefault="002465AD" w:rsidP="002465AD">
      <w:pPr>
        <w:jc w:val="both"/>
      </w:pPr>
      <w:r>
        <w:t xml:space="preserve">Z novim devetim odstavkom se zagotovi podlaga za posredovanje nabora podatkov od posameznih upravljavcev zbirk podatkov po tem zakonu, ki jih SURS potrebuje za izvedbo posameznega statističnega raziskovanja v skladu z zakonom, ki ureja delovanje državne statistike, in programom statističnih raziskovanj. Predlog zapisa je v povezavi s črtanjem šestega odstavka 95. člena.  </w:t>
      </w:r>
    </w:p>
    <w:p w14:paraId="7240AC96" w14:textId="77777777" w:rsidR="002465AD" w:rsidRDefault="002465AD" w:rsidP="002465AD">
      <w:pPr>
        <w:jc w:val="both"/>
        <w:rPr>
          <w:b/>
        </w:rPr>
      </w:pPr>
    </w:p>
    <w:p w14:paraId="3629F546" w14:textId="77777777" w:rsidR="002465AD" w:rsidRPr="009C7160" w:rsidRDefault="002465AD" w:rsidP="002465AD">
      <w:pPr>
        <w:jc w:val="both"/>
        <w:rPr>
          <w:b/>
          <w:u w:val="single"/>
        </w:rPr>
      </w:pPr>
      <w:r w:rsidRPr="009C7160">
        <w:rPr>
          <w:b/>
          <w:u w:val="single"/>
        </w:rPr>
        <w:t>K 95. členu</w:t>
      </w:r>
    </w:p>
    <w:p w14:paraId="02B33ECC" w14:textId="77777777" w:rsidR="002465AD" w:rsidRDefault="002465AD" w:rsidP="002465AD">
      <w:pPr>
        <w:jc w:val="both"/>
      </w:pPr>
      <w:r>
        <w:t>V prvem odstavku se besedilo »s srednjo« nadomesti z besedilom »z vsaj srednjo«.</w:t>
      </w:r>
    </w:p>
    <w:p w14:paraId="317CCCB6" w14:textId="77777777" w:rsidR="002465AD" w:rsidRDefault="002465AD" w:rsidP="002465AD">
      <w:pPr>
        <w:jc w:val="both"/>
      </w:pPr>
    </w:p>
    <w:p w14:paraId="1BC6293B" w14:textId="77777777" w:rsidR="002465AD" w:rsidRDefault="002465AD" w:rsidP="002465AD">
      <w:pPr>
        <w:jc w:val="both"/>
      </w:pPr>
      <w:r>
        <w:t>V drugem odstavku se besedilo »s srednjo« nadomesti z besedilom »z vsaj srednjo«.</w:t>
      </w:r>
    </w:p>
    <w:p w14:paraId="1C286F03" w14:textId="77777777" w:rsidR="002465AD" w:rsidRDefault="002465AD" w:rsidP="002465AD">
      <w:pPr>
        <w:jc w:val="both"/>
      </w:pPr>
    </w:p>
    <w:p w14:paraId="563790DE" w14:textId="77777777" w:rsidR="002465AD" w:rsidRDefault="002465AD" w:rsidP="002465AD">
      <w:pPr>
        <w:jc w:val="both"/>
      </w:pPr>
      <w:r>
        <w:t>V tretjem odstavku se besedilo »s srednjo« nadomesti z besedilom »z vsaj srednjo«.</w:t>
      </w:r>
    </w:p>
    <w:p w14:paraId="2CBD7921" w14:textId="77777777" w:rsidR="002465AD" w:rsidRDefault="002465AD" w:rsidP="002465AD">
      <w:pPr>
        <w:jc w:val="both"/>
      </w:pPr>
    </w:p>
    <w:p w14:paraId="7BDCB0B7" w14:textId="77777777" w:rsidR="002465AD" w:rsidRDefault="002465AD" w:rsidP="002465AD">
      <w:pPr>
        <w:jc w:val="both"/>
      </w:pPr>
      <w:r>
        <w:t xml:space="preserve">Dodata se nova, četrti in peti odstavek, ki se glasita: </w:t>
      </w:r>
    </w:p>
    <w:p w14:paraId="5C74527E" w14:textId="77777777" w:rsidR="002465AD" w:rsidRDefault="002465AD" w:rsidP="002465AD">
      <w:pPr>
        <w:jc w:val="both"/>
      </w:pPr>
      <w:r>
        <w:t>»(4) Izvajalci DO dostopajo do zbirk podatkov s sredstvom elektronske identifikacije z vsaj srednjo ravnjo zanesljivosti skladno z zakonom, ki ureja elektronsko identifikacijo in storitve zaupanja.</w:t>
      </w:r>
    </w:p>
    <w:p w14:paraId="758D88E8" w14:textId="77777777" w:rsidR="002465AD" w:rsidRDefault="002465AD" w:rsidP="002465AD">
      <w:pPr>
        <w:jc w:val="both"/>
      </w:pPr>
      <w:r>
        <w:t>(5) IRSSV dostopa do zbirk podatkov s sredstvom elektronske identifikacije z vsaj srednjo ravnjo zanesljivosti skladno z zakonom, ki ureja elektronsko identifikacijo in storitve zaupanja.«.</w:t>
      </w:r>
    </w:p>
    <w:p w14:paraId="51CA2404" w14:textId="77777777" w:rsidR="002465AD" w:rsidRDefault="002465AD" w:rsidP="002465AD">
      <w:pPr>
        <w:jc w:val="both"/>
      </w:pPr>
    </w:p>
    <w:p w14:paraId="52D4917B" w14:textId="77777777" w:rsidR="002465AD" w:rsidRDefault="002465AD" w:rsidP="002465AD">
      <w:pPr>
        <w:jc w:val="both"/>
      </w:pPr>
      <w:r>
        <w:t xml:space="preserve">Dosedanji četrti odstavek postane šesti odstavek. Dosedanji peti in šesti odstavek se črtata. </w:t>
      </w:r>
    </w:p>
    <w:p w14:paraId="3FDE0854" w14:textId="77777777" w:rsidR="002465AD" w:rsidRDefault="002465AD" w:rsidP="002465AD">
      <w:pPr>
        <w:jc w:val="both"/>
        <w:rPr>
          <w:b/>
        </w:rPr>
      </w:pPr>
    </w:p>
    <w:p w14:paraId="43F266E4" w14:textId="77777777" w:rsidR="002465AD" w:rsidRDefault="002465AD" w:rsidP="002465AD">
      <w:pPr>
        <w:jc w:val="both"/>
        <w:rPr>
          <w:b/>
        </w:rPr>
      </w:pPr>
      <w:r>
        <w:rPr>
          <w:b/>
        </w:rPr>
        <w:t>Obrazložitev:</w:t>
      </w:r>
    </w:p>
    <w:p w14:paraId="456213A4" w14:textId="77777777" w:rsidR="002465AD" w:rsidRDefault="002465AD" w:rsidP="002465AD">
      <w:pPr>
        <w:jc w:val="both"/>
      </w:pPr>
      <w:r>
        <w:t>S spremembo besedila določimo, da je raven dostopanja do podatkov tudi višja kot srednja.</w:t>
      </w:r>
    </w:p>
    <w:p w14:paraId="5E985A1C" w14:textId="77777777" w:rsidR="002465AD" w:rsidRDefault="002465AD" w:rsidP="002465AD">
      <w:pPr>
        <w:jc w:val="both"/>
      </w:pPr>
    </w:p>
    <w:p w14:paraId="15C5D4B8" w14:textId="77777777" w:rsidR="002465AD" w:rsidRDefault="002465AD" w:rsidP="002465AD">
      <w:pPr>
        <w:jc w:val="both"/>
      </w:pPr>
      <w:r>
        <w:t>Poleg tega bolj natančno določamo, s kakšno ravnjo zanesljivosti dostopajo do zbirk podatkov izvajalci DO in IRSSV, ki so že prej navedeni kot uporabniki in obdelovalci podatkov.</w:t>
      </w:r>
    </w:p>
    <w:p w14:paraId="617E4393" w14:textId="77777777" w:rsidR="002465AD" w:rsidRDefault="002465AD" w:rsidP="002465AD">
      <w:pPr>
        <w:jc w:val="both"/>
      </w:pPr>
    </w:p>
    <w:p w14:paraId="43F3491A" w14:textId="77777777" w:rsidR="002465AD" w:rsidRDefault="002465AD" w:rsidP="002465AD">
      <w:pPr>
        <w:jc w:val="both"/>
      </w:pPr>
      <w:r>
        <w:t>Dosedanji šesti odstavek se črta, njegova vsebina je urejena v osmem odstavku z amandmajem spremenjenega 94. člena.</w:t>
      </w:r>
    </w:p>
    <w:p w14:paraId="67483718" w14:textId="77777777" w:rsidR="002465AD" w:rsidRDefault="002465AD" w:rsidP="002465AD">
      <w:pPr>
        <w:jc w:val="both"/>
      </w:pPr>
    </w:p>
    <w:p w14:paraId="58768CF4" w14:textId="77777777" w:rsidR="002465AD" w:rsidRDefault="002465AD" w:rsidP="002465AD">
      <w:pPr>
        <w:jc w:val="both"/>
      </w:pPr>
      <w:r>
        <w:t>Vsebina petega odstavka se črta, ker ne sodi v to poglavje in se prenaša v nov deveti odstavek 56. člena tega zakona.</w:t>
      </w:r>
    </w:p>
    <w:p w14:paraId="570A426F" w14:textId="77777777" w:rsidR="002465AD" w:rsidRDefault="002465AD" w:rsidP="002465AD">
      <w:pPr>
        <w:jc w:val="both"/>
        <w:rPr>
          <w:b/>
        </w:rPr>
      </w:pPr>
    </w:p>
    <w:p w14:paraId="3FA37557" w14:textId="77777777" w:rsidR="002465AD" w:rsidRPr="009C7160" w:rsidRDefault="002465AD" w:rsidP="002465AD">
      <w:pPr>
        <w:jc w:val="both"/>
        <w:rPr>
          <w:b/>
          <w:u w:val="single"/>
        </w:rPr>
      </w:pPr>
      <w:r w:rsidRPr="009C7160">
        <w:rPr>
          <w:b/>
          <w:u w:val="single"/>
        </w:rPr>
        <w:t>K 96. členu</w:t>
      </w:r>
    </w:p>
    <w:p w14:paraId="7CD95C59" w14:textId="77777777" w:rsidR="002465AD" w:rsidRDefault="002465AD" w:rsidP="002465AD">
      <w:pPr>
        <w:jc w:val="both"/>
      </w:pPr>
      <w:r>
        <w:t>V prvem odstavku se besedilo: »upravičencem do DO, izvajalcem DO in oskrbovalcem družinskega člana« nadomesti z besedilom: »uporabnikom (denarni prejemek), izvajalcem DO (plačilo storitev DO v obsegu pravic uporabnika) in oskrbovalcem družinskega člana (delno plačilo za izgubljeni dohodek in plačilo prispevkov za obvezna socialna zavarovanja)«.</w:t>
      </w:r>
    </w:p>
    <w:p w14:paraId="39B8C90E" w14:textId="77777777" w:rsidR="002465AD" w:rsidRDefault="002465AD" w:rsidP="002465AD">
      <w:pPr>
        <w:jc w:val="both"/>
      </w:pPr>
    </w:p>
    <w:p w14:paraId="0105E858" w14:textId="77777777" w:rsidR="002465AD" w:rsidRDefault="002465AD" w:rsidP="002465AD">
      <w:pPr>
        <w:jc w:val="both"/>
      </w:pPr>
      <w:r>
        <w:t>Tretji odstavek se spremeni tako, da se glasi:</w:t>
      </w:r>
    </w:p>
    <w:p w14:paraId="5AAF2BAB" w14:textId="77777777" w:rsidR="002465AD" w:rsidRDefault="002465AD" w:rsidP="002465AD">
      <w:pPr>
        <w:jc w:val="both"/>
        <w:rPr>
          <w:highlight w:val="white"/>
        </w:rPr>
      </w:pPr>
      <w:r>
        <w:t xml:space="preserve">»(3) Zbirke podatkov iz 1., 2. in 3. točke prvega odstavka tega člena </w:t>
      </w:r>
      <w:r>
        <w:rPr>
          <w:highlight w:val="white"/>
        </w:rPr>
        <w:t>vsebujejo poleg skupnih podatkov iz prejšnjega odstavka še naslednje podatke:</w:t>
      </w:r>
    </w:p>
    <w:p w14:paraId="0D2B25B4" w14:textId="77777777" w:rsidR="002465AD" w:rsidRDefault="002465AD" w:rsidP="002465AD">
      <w:pPr>
        <w:numPr>
          <w:ilvl w:val="0"/>
          <w:numId w:val="42"/>
        </w:numPr>
        <w:spacing w:line="260" w:lineRule="auto"/>
        <w:jc w:val="both"/>
      </w:pPr>
      <w:r>
        <w:lastRenderedPageBreak/>
        <w:t>zbirka podatkov o zavarovanih osebah v obveznem zavarovanju za DO:</w:t>
      </w:r>
    </w:p>
    <w:p w14:paraId="4B521C84" w14:textId="77777777" w:rsidR="002465AD" w:rsidRDefault="002465AD" w:rsidP="002465AD">
      <w:pPr>
        <w:numPr>
          <w:ilvl w:val="0"/>
          <w:numId w:val="40"/>
        </w:numPr>
        <w:spacing w:line="260" w:lineRule="auto"/>
        <w:jc w:val="both"/>
      </w:pPr>
      <w:r>
        <w:t>podatki o zavarovanju (podlaga zavarovanja, datum prijave v zavarovanje, delovni ali zavarovalni čas zavarovane osebe - ur na teden, polni delovni čas ali zavarovalni čas zavezanca - ur na teden);</w:t>
      </w:r>
    </w:p>
    <w:p w14:paraId="281CE1A6" w14:textId="77777777" w:rsidR="002465AD" w:rsidRDefault="002465AD" w:rsidP="002465AD">
      <w:pPr>
        <w:numPr>
          <w:ilvl w:val="0"/>
          <w:numId w:val="40"/>
        </w:numPr>
        <w:spacing w:line="260" w:lineRule="auto"/>
        <w:jc w:val="both"/>
      </w:pPr>
      <w:r>
        <w:t>datum in vzrok spremembe med zavarovanjem;</w:t>
      </w:r>
    </w:p>
    <w:p w14:paraId="77097425" w14:textId="77777777" w:rsidR="002465AD" w:rsidRDefault="002465AD" w:rsidP="002465AD">
      <w:pPr>
        <w:numPr>
          <w:ilvl w:val="0"/>
          <w:numId w:val="40"/>
        </w:numPr>
        <w:spacing w:line="260" w:lineRule="auto"/>
        <w:jc w:val="both"/>
      </w:pPr>
      <w:r>
        <w:t>datum in vzrok prenehanja zavarovanja;</w:t>
      </w:r>
    </w:p>
    <w:p w14:paraId="40B99D49" w14:textId="77777777" w:rsidR="002465AD" w:rsidRDefault="002465AD" w:rsidP="002465AD">
      <w:pPr>
        <w:numPr>
          <w:ilvl w:val="0"/>
          <w:numId w:val="40"/>
        </w:numPr>
        <w:spacing w:line="260" w:lineRule="auto"/>
        <w:jc w:val="both"/>
      </w:pPr>
      <w:r>
        <w:t>podatki o nosilcu zavarovanja pri osebah, zavarovanih kot družinski član (EMŠO nosilca zavarovanja, naslov, zavarovanje družinskega člana in razmerje družinskega člana do nosilca zavarovanja);</w:t>
      </w:r>
    </w:p>
    <w:p w14:paraId="2BD3DE73" w14:textId="77777777" w:rsidR="002465AD" w:rsidRDefault="002465AD" w:rsidP="002465AD">
      <w:pPr>
        <w:numPr>
          <w:ilvl w:val="0"/>
          <w:numId w:val="40"/>
        </w:numPr>
        <w:spacing w:line="260" w:lineRule="auto"/>
        <w:jc w:val="both"/>
      </w:pPr>
      <w:r>
        <w:t>registrska številka zavezanca za vlaganje prijav oziroma zavezanca za vlaganje prijav o osnovah oziroma zavezanca za plačilo prispevkov;</w:t>
      </w:r>
    </w:p>
    <w:p w14:paraId="7A09AEF3" w14:textId="77777777" w:rsidR="002465AD" w:rsidRDefault="002465AD" w:rsidP="002465AD">
      <w:pPr>
        <w:numPr>
          <w:ilvl w:val="0"/>
          <w:numId w:val="40"/>
        </w:numPr>
        <w:spacing w:line="260" w:lineRule="auto"/>
        <w:jc w:val="both"/>
      </w:pPr>
      <w:r>
        <w:t>država in šifra države pristojnega tujega nosilca zavarovanja;</w:t>
      </w:r>
    </w:p>
    <w:p w14:paraId="6089A3ED" w14:textId="77777777" w:rsidR="002465AD" w:rsidRDefault="002465AD" w:rsidP="002465AD">
      <w:pPr>
        <w:numPr>
          <w:ilvl w:val="0"/>
          <w:numId w:val="40"/>
        </w:numPr>
        <w:spacing w:line="260" w:lineRule="auto"/>
        <w:jc w:val="both"/>
      </w:pPr>
      <w:r>
        <w:t>naziv in šifra pristojnega tujega nosilca zavarovanja;</w:t>
      </w:r>
    </w:p>
    <w:p w14:paraId="1B629A7C" w14:textId="77777777" w:rsidR="002465AD" w:rsidRDefault="002465AD" w:rsidP="002465AD">
      <w:pPr>
        <w:numPr>
          <w:ilvl w:val="0"/>
          <w:numId w:val="40"/>
        </w:numPr>
        <w:spacing w:line="260" w:lineRule="auto"/>
        <w:jc w:val="both"/>
      </w:pPr>
      <w:r>
        <w:t>podatki o pravici do plačila prispevka za obvezno zavarovanje za DO (podatki o vstopni točki, ki je odločbo izdala, številki, datumu in obdobju, za katero je bila priznana pravica).</w:t>
      </w:r>
    </w:p>
    <w:p w14:paraId="30CD434A" w14:textId="77777777" w:rsidR="002465AD" w:rsidRDefault="002465AD" w:rsidP="002465AD">
      <w:pPr>
        <w:numPr>
          <w:ilvl w:val="0"/>
          <w:numId w:val="42"/>
        </w:numPr>
        <w:spacing w:line="260" w:lineRule="auto"/>
        <w:jc w:val="both"/>
      </w:pPr>
      <w:r>
        <w:t>zbirka podatkov o uporabnikih do pravice do DO:</w:t>
      </w:r>
    </w:p>
    <w:p w14:paraId="4D9B4938" w14:textId="77777777" w:rsidR="002465AD" w:rsidRDefault="002465AD" w:rsidP="002465AD">
      <w:pPr>
        <w:numPr>
          <w:ilvl w:val="0"/>
          <w:numId w:val="40"/>
        </w:numPr>
        <w:spacing w:line="260" w:lineRule="auto"/>
        <w:jc w:val="both"/>
      </w:pPr>
      <w:r>
        <w:t>o transakcijskem računu uporabnika (številka računa in naziv banke, kjer je odprt),</w:t>
      </w:r>
    </w:p>
    <w:p w14:paraId="5954D34B" w14:textId="77777777" w:rsidR="002465AD" w:rsidRDefault="002465AD" w:rsidP="002465AD">
      <w:pPr>
        <w:numPr>
          <w:ilvl w:val="0"/>
          <w:numId w:val="40"/>
        </w:numPr>
        <w:spacing w:line="260" w:lineRule="auto"/>
        <w:jc w:val="both"/>
      </w:pPr>
      <w:r>
        <w:t>o odločbi o priznanju pravice do DO (podatki o vstopni točki, ki je odločbo izdala, številka in datum odločbe, datum izvršljivosti, dokončnosti in pravnomočnosti odločbe, opredelitev pravice do DO, kategorija DO, dodatnih pravicah do DO, pravice do alternativne pravice do DO, pravice do nadomestne oskrbe, sorazmerni del višine pravice do DO za prvi mesec);</w:t>
      </w:r>
    </w:p>
    <w:p w14:paraId="263AB7F1" w14:textId="77777777" w:rsidR="002465AD" w:rsidRDefault="002465AD" w:rsidP="002465AD">
      <w:pPr>
        <w:numPr>
          <w:ilvl w:val="0"/>
          <w:numId w:val="40"/>
        </w:numPr>
        <w:spacing w:line="260" w:lineRule="auto"/>
        <w:jc w:val="both"/>
      </w:pPr>
      <w:r>
        <w:t>o mirovanju pravic do DO (opredelitev pravice do DO, ki miruje);</w:t>
      </w:r>
    </w:p>
    <w:p w14:paraId="35AF6E45" w14:textId="77777777" w:rsidR="002465AD" w:rsidRDefault="002465AD" w:rsidP="002465AD">
      <w:pPr>
        <w:numPr>
          <w:ilvl w:val="0"/>
          <w:numId w:val="40"/>
        </w:numPr>
        <w:spacing w:line="260" w:lineRule="auto"/>
        <w:jc w:val="both"/>
      </w:pPr>
      <w:r>
        <w:t>o prenehanju pravice do DO (podatki o vstopni točki, ki je odločbo izdala, številka in datum odločbe, datum izvršljivosti, dokončnosti in pravnomočnosti odločbe);</w:t>
      </w:r>
    </w:p>
    <w:p w14:paraId="26261F1D" w14:textId="77777777" w:rsidR="002465AD" w:rsidRDefault="002465AD" w:rsidP="002465AD">
      <w:pPr>
        <w:numPr>
          <w:ilvl w:val="0"/>
          <w:numId w:val="40"/>
        </w:numPr>
        <w:spacing w:line="260" w:lineRule="auto"/>
        <w:jc w:val="both"/>
      </w:pPr>
      <w:r>
        <w:t>o priznani pravici do DO:</w:t>
      </w:r>
    </w:p>
    <w:p w14:paraId="1F847168" w14:textId="77777777" w:rsidR="002465AD" w:rsidRDefault="002465AD" w:rsidP="002465AD">
      <w:pPr>
        <w:numPr>
          <w:ilvl w:val="0"/>
          <w:numId w:val="27"/>
        </w:numPr>
        <w:spacing w:line="260" w:lineRule="auto"/>
        <w:jc w:val="both"/>
      </w:pPr>
      <w:r>
        <w:t>pravica do denarnega prejemka;</w:t>
      </w:r>
    </w:p>
    <w:p w14:paraId="36FF5C67" w14:textId="77777777" w:rsidR="002465AD" w:rsidRDefault="002465AD" w:rsidP="002465AD">
      <w:pPr>
        <w:numPr>
          <w:ilvl w:val="0"/>
          <w:numId w:val="27"/>
        </w:numPr>
        <w:spacing w:line="260" w:lineRule="auto"/>
        <w:jc w:val="both"/>
      </w:pPr>
      <w:r>
        <w:t>pravica do DO na domu ali pravica do DO v instituciji (datum začetka in datum konca uveljavljanja pravice, naslov, kjer upravičenec uveljavlja pravico, podatki o izvajalcu DO v javni mreži, ki izvaja storitve DO (naziv izvajalca DO, registrska številka, številka lokacije izvajalca DO iz registra izvajalcev DO));</w:t>
      </w:r>
    </w:p>
    <w:p w14:paraId="7D88A90A" w14:textId="77777777" w:rsidR="002465AD" w:rsidRDefault="002465AD" w:rsidP="002465AD">
      <w:pPr>
        <w:numPr>
          <w:ilvl w:val="0"/>
          <w:numId w:val="27"/>
        </w:numPr>
        <w:spacing w:line="260" w:lineRule="auto"/>
        <w:jc w:val="both"/>
      </w:pPr>
      <w:r>
        <w:t>pravica do oskrbovalca družinskega člana (ime in priimek ter EMŠO oskrbovalca družinskega člana);</w:t>
      </w:r>
    </w:p>
    <w:p w14:paraId="7EC9EBBA" w14:textId="77777777" w:rsidR="002465AD" w:rsidRDefault="002465AD" w:rsidP="002465AD">
      <w:pPr>
        <w:numPr>
          <w:ilvl w:val="0"/>
          <w:numId w:val="40"/>
        </w:numPr>
        <w:spacing w:line="260" w:lineRule="auto"/>
        <w:jc w:val="both"/>
      </w:pPr>
      <w:r>
        <w:t>o priznanih dodatnih pravicah do DO:</w:t>
      </w:r>
    </w:p>
    <w:p w14:paraId="23652B98" w14:textId="77777777" w:rsidR="002465AD" w:rsidRDefault="002465AD" w:rsidP="002465AD">
      <w:pPr>
        <w:numPr>
          <w:ilvl w:val="0"/>
          <w:numId w:val="33"/>
        </w:numPr>
        <w:spacing w:line="260" w:lineRule="auto"/>
        <w:jc w:val="both"/>
      </w:pPr>
      <w:r>
        <w:t>pravica do storitev e-oskrbe (podatki o ponudniku storitev e-oskrbe, datum začetka izvajanja storitev e-oskrbe, datum in številka pogodbe);</w:t>
      </w:r>
    </w:p>
    <w:p w14:paraId="7B4624C8" w14:textId="77777777" w:rsidR="002465AD" w:rsidRDefault="002465AD" w:rsidP="002465AD">
      <w:pPr>
        <w:numPr>
          <w:ilvl w:val="0"/>
          <w:numId w:val="33"/>
        </w:numPr>
        <w:spacing w:line="260" w:lineRule="auto"/>
        <w:jc w:val="both"/>
      </w:pPr>
      <w:r>
        <w:t>pravica do storitev za krepitev in ohranjanje samostojnosti (datum začetka in datum konca uveljavljanja pravice, naslov, kjer uporabnika uveljavlja pravico, podatki o izvajalcu DO v javni mreži, ki izvaja storitve DO (naziv izvajalca DO, registrska številka, številka lokacije izvajalca DO iz registra izvajalcev DO);</w:t>
      </w:r>
    </w:p>
    <w:p w14:paraId="4CFE0032" w14:textId="77777777" w:rsidR="002465AD" w:rsidRDefault="002465AD" w:rsidP="002465AD">
      <w:pPr>
        <w:numPr>
          <w:ilvl w:val="0"/>
          <w:numId w:val="40"/>
        </w:numPr>
        <w:spacing w:line="260" w:lineRule="auto"/>
        <w:jc w:val="both"/>
      </w:pPr>
      <w:r>
        <w:t>podatek o izplačilih denarnih zneskov na podlagi tega zakona;</w:t>
      </w:r>
    </w:p>
    <w:p w14:paraId="475A5B99" w14:textId="77777777" w:rsidR="002465AD" w:rsidRDefault="002465AD" w:rsidP="002465AD">
      <w:pPr>
        <w:numPr>
          <w:ilvl w:val="0"/>
          <w:numId w:val="40"/>
        </w:numPr>
        <w:spacing w:line="260" w:lineRule="auto"/>
        <w:jc w:val="both"/>
      </w:pPr>
      <w:r>
        <w:t>podatek o plačanih storitvah iz tega zakona izvajalcem DO in ponudnikom storitev e-oskrbe.</w:t>
      </w:r>
    </w:p>
    <w:p w14:paraId="7078E9D3" w14:textId="77777777" w:rsidR="002465AD" w:rsidRDefault="002465AD" w:rsidP="002465AD">
      <w:pPr>
        <w:numPr>
          <w:ilvl w:val="0"/>
          <w:numId w:val="42"/>
        </w:numPr>
        <w:spacing w:line="260" w:lineRule="auto"/>
        <w:jc w:val="both"/>
      </w:pPr>
      <w:r>
        <w:t>zbirka podatkov o oskrbovalcih družinskega člana:</w:t>
      </w:r>
    </w:p>
    <w:p w14:paraId="69AF3D69" w14:textId="77777777" w:rsidR="002465AD" w:rsidRDefault="002465AD" w:rsidP="002465AD">
      <w:pPr>
        <w:numPr>
          <w:ilvl w:val="0"/>
          <w:numId w:val="40"/>
        </w:numPr>
        <w:spacing w:line="260" w:lineRule="auto"/>
        <w:jc w:val="both"/>
      </w:pPr>
      <w:r>
        <w:t>podatki o transakcijskem računu (številka računa, naziv banke, kjer je odprt);</w:t>
      </w:r>
    </w:p>
    <w:p w14:paraId="02D3C56E" w14:textId="77777777" w:rsidR="002465AD" w:rsidRDefault="002465AD" w:rsidP="002465AD">
      <w:pPr>
        <w:numPr>
          <w:ilvl w:val="0"/>
          <w:numId w:val="40"/>
        </w:numPr>
        <w:spacing w:line="260" w:lineRule="auto"/>
        <w:jc w:val="both"/>
      </w:pPr>
      <w:r>
        <w:t>podatki o odločbi o priznanih pravicah oskrbovalca družinskega člana (podatki o vstopni točki, ki je odločbo izdala, številka in datum odločbe, datum izvršljivosti, dokončnosti in pravnomočnosti odločbe, višina delnega plačila za izgubljeni dohodek in sorazmerni del delnega plačila za izgubljeni dohodek za prvi mesec);</w:t>
      </w:r>
    </w:p>
    <w:p w14:paraId="1149D01A" w14:textId="77777777" w:rsidR="002465AD" w:rsidRDefault="002465AD" w:rsidP="002465AD">
      <w:pPr>
        <w:numPr>
          <w:ilvl w:val="0"/>
          <w:numId w:val="40"/>
        </w:numPr>
        <w:spacing w:line="260" w:lineRule="auto"/>
        <w:jc w:val="both"/>
      </w:pPr>
      <w:r>
        <w:t>podatek, ali oskrbovalec družinskega člana opravlja storitve DO enemu ali dvema uporabnikoma (ime in priimek ter EMŠO uporabnika pravice do DO);</w:t>
      </w:r>
    </w:p>
    <w:p w14:paraId="57C11F55" w14:textId="77777777" w:rsidR="002465AD" w:rsidRDefault="002465AD" w:rsidP="002465AD">
      <w:pPr>
        <w:numPr>
          <w:ilvl w:val="0"/>
          <w:numId w:val="40"/>
        </w:numPr>
        <w:spacing w:line="260" w:lineRule="auto"/>
        <w:jc w:val="both"/>
      </w:pPr>
      <w:r>
        <w:t xml:space="preserve">podatki o odločbi o prenehanju opravljanja nalog oskrbovalca družinskega člana (podatki o vstopni točki, ki je odločbo izdala, številka in datum odločbe, datum </w:t>
      </w:r>
      <w:r>
        <w:lastRenderedPageBreak/>
        <w:t>izvršljivosti, dokončnosti in pravnomočnosti odločbe, sorazmerni del delnega plačila za izgubljeni dohodek za zadnji mesec);</w:t>
      </w:r>
    </w:p>
    <w:p w14:paraId="26DBDEF7" w14:textId="77777777" w:rsidR="002465AD" w:rsidRDefault="002465AD" w:rsidP="002465AD">
      <w:pPr>
        <w:numPr>
          <w:ilvl w:val="0"/>
          <w:numId w:val="40"/>
        </w:numPr>
        <w:spacing w:line="260" w:lineRule="auto"/>
        <w:jc w:val="both"/>
      </w:pPr>
      <w:r>
        <w:t>podatek o izplačanih delnih plačilih za izgubljeni dohodek;</w:t>
      </w:r>
    </w:p>
    <w:p w14:paraId="5C057076" w14:textId="77777777" w:rsidR="002465AD" w:rsidRDefault="002465AD" w:rsidP="002465AD">
      <w:pPr>
        <w:numPr>
          <w:ilvl w:val="0"/>
          <w:numId w:val="40"/>
        </w:numPr>
        <w:spacing w:line="260" w:lineRule="auto"/>
        <w:jc w:val="both"/>
      </w:pPr>
      <w:r>
        <w:t>podatek o plačanih prispevkih za obvezna socialna zavarovanja.«.</w:t>
      </w:r>
    </w:p>
    <w:p w14:paraId="57B84AB0" w14:textId="77777777" w:rsidR="002465AD" w:rsidRDefault="002465AD" w:rsidP="002465AD">
      <w:pPr>
        <w:jc w:val="both"/>
      </w:pPr>
    </w:p>
    <w:p w14:paraId="54162A63" w14:textId="77777777" w:rsidR="002465AD" w:rsidRDefault="002465AD" w:rsidP="002465AD">
      <w:pPr>
        <w:jc w:val="both"/>
      </w:pPr>
      <w:r>
        <w:t xml:space="preserve">Doda se nov, peti odstavek, ki se glasi: </w:t>
      </w:r>
    </w:p>
    <w:p w14:paraId="7164F9BE" w14:textId="77777777" w:rsidR="002465AD" w:rsidRDefault="002465AD" w:rsidP="002465AD">
      <w:pPr>
        <w:jc w:val="both"/>
      </w:pPr>
      <w:r>
        <w:t xml:space="preserve">»(5) Zbirke podatkov iz prvega odstavka tega člena se povežejo s centralno zbirko podatkov iz 90. člena tega zakon.«. </w:t>
      </w:r>
    </w:p>
    <w:p w14:paraId="49CDEFCD" w14:textId="77777777" w:rsidR="002465AD" w:rsidRDefault="002465AD" w:rsidP="002465AD">
      <w:pPr>
        <w:jc w:val="both"/>
        <w:rPr>
          <w:b/>
        </w:rPr>
      </w:pPr>
    </w:p>
    <w:p w14:paraId="7C755606" w14:textId="77777777" w:rsidR="002465AD" w:rsidRDefault="002465AD" w:rsidP="002465AD">
      <w:pPr>
        <w:jc w:val="both"/>
        <w:rPr>
          <w:b/>
        </w:rPr>
      </w:pPr>
      <w:r>
        <w:rPr>
          <w:b/>
        </w:rPr>
        <w:t>Obrazložitev:</w:t>
      </w:r>
    </w:p>
    <w:p w14:paraId="3C721A1E" w14:textId="77777777" w:rsidR="002465AD" w:rsidRDefault="002465AD" w:rsidP="002465AD">
      <w:pPr>
        <w:jc w:val="both"/>
        <w:rPr>
          <w:b/>
        </w:rPr>
      </w:pPr>
      <w:r>
        <w:t>V prvem odstavku se bolj natančno določi namen zbirke podatkov upravljavca ZZZS.</w:t>
      </w:r>
      <w:r>
        <w:rPr>
          <w:b/>
        </w:rPr>
        <w:t xml:space="preserve"> </w:t>
      </w:r>
    </w:p>
    <w:p w14:paraId="0060C725" w14:textId="77777777" w:rsidR="002465AD" w:rsidRDefault="002465AD" w:rsidP="002465AD">
      <w:pPr>
        <w:jc w:val="both"/>
      </w:pPr>
    </w:p>
    <w:p w14:paraId="1BC48C8B" w14:textId="77777777" w:rsidR="002465AD" w:rsidRDefault="002465AD" w:rsidP="002465AD">
      <w:pPr>
        <w:jc w:val="both"/>
      </w:pPr>
      <w:r>
        <w:t>Sprememba pete alineje 1. točke tretjega odstavka 96. člena ZDOsk-1 predstavlja uskladitev nabora podatkov v 100. členu ZDOsk-1. Peta alineja 1. točke tretjega odstavka se črta, saj ne obstaja utemeljen namen zbiranja podatka o potrdilu o šolanju z navedbo šolskega ali študijskega leta in datuma veljavnosti. Omenjeni podatek je relevanten zgolj v OZZ, kjer se osebe zavarujejo po nosilcu zavarovanja kot družinski člani. Ker pa sistem zavarovanih oseb v DO temelji na sistemu zavarovanih oseb v OZZ, se pogoj šolanja preverja v okviru OZZ in ne obveznega zavarovanja za DO. Smiselno se podatek črta tudi v 100. členu.</w:t>
      </w:r>
    </w:p>
    <w:p w14:paraId="5E506984" w14:textId="77777777" w:rsidR="002465AD" w:rsidRDefault="002465AD" w:rsidP="002465AD">
      <w:pPr>
        <w:jc w:val="both"/>
      </w:pPr>
    </w:p>
    <w:p w14:paraId="4DECDDF2" w14:textId="77777777" w:rsidR="002465AD" w:rsidRDefault="002465AD" w:rsidP="002465AD">
      <w:pPr>
        <w:jc w:val="both"/>
      </w:pPr>
      <w:r>
        <w:t xml:space="preserve">Nadalje se popravi številčenje alinej 1. točke zaradi črtanja nepotrebne pete alineje. V osmi alineji (prej deveti) 1. točke tretjega odstavka se nabor podatkov o pravici do plačila prispevka za obvezno zavarovanje za DO, smiselno dopolni z osnovnim podatkom o vstopni točki, ki je izdala odločbo. Odločanje o pravici do DO bodo za upravičence izvajale različne vstopne točke in je pomemben podatek za nadaljnje povezovanje ob pridobljeni pravici upravičenca, ki je predvideno za ves čas trajanja zadnje veljavne odločbe. </w:t>
      </w:r>
    </w:p>
    <w:p w14:paraId="130B6376" w14:textId="77777777" w:rsidR="002465AD" w:rsidRDefault="002465AD" w:rsidP="002465AD">
      <w:pPr>
        <w:jc w:val="both"/>
      </w:pPr>
    </w:p>
    <w:p w14:paraId="36F3517A" w14:textId="77777777" w:rsidR="002465AD" w:rsidRDefault="002465AD" w:rsidP="002465AD">
      <w:pPr>
        <w:jc w:val="both"/>
        <w:rPr>
          <w:color w:val="FF0000"/>
        </w:rPr>
      </w:pPr>
      <w:r>
        <w:t>Nadalje zaradi potrebe po povezovanju zbirk podatkov ZZZS z centralno zbirko podatkov za nemoteno izvajanje in plačevanje DO, določamo s členom, da se zbirke podatkov ZZZS povežejo s centralno zbirko podatkov.</w:t>
      </w:r>
    </w:p>
    <w:p w14:paraId="2F898439" w14:textId="77777777" w:rsidR="002465AD" w:rsidRDefault="002465AD" w:rsidP="002465AD">
      <w:pPr>
        <w:jc w:val="both"/>
      </w:pPr>
    </w:p>
    <w:p w14:paraId="49A23C73" w14:textId="77777777" w:rsidR="002465AD" w:rsidRPr="009C7160" w:rsidRDefault="002465AD" w:rsidP="002465AD">
      <w:pPr>
        <w:jc w:val="both"/>
        <w:rPr>
          <w:b/>
          <w:u w:val="single"/>
        </w:rPr>
      </w:pPr>
      <w:r w:rsidRPr="009C7160">
        <w:rPr>
          <w:b/>
          <w:u w:val="single"/>
        </w:rPr>
        <w:t>K 97. členu</w:t>
      </w:r>
    </w:p>
    <w:p w14:paraId="44FA51CC" w14:textId="77777777" w:rsidR="002465AD" w:rsidRDefault="002465AD" w:rsidP="002465AD">
      <w:pPr>
        <w:jc w:val="both"/>
      </w:pPr>
      <w:r>
        <w:t xml:space="preserve">Napovedni stavek prvega odstavka se spremeni tako, da se glasi: </w:t>
      </w:r>
    </w:p>
    <w:p w14:paraId="5220DA72" w14:textId="77777777" w:rsidR="002465AD" w:rsidRDefault="002465AD" w:rsidP="002465AD">
      <w:pPr>
        <w:jc w:val="both"/>
      </w:pPr>
      <w:r>
        <w:t>»Izvajalci DO iz prvega odstavka 59. člena tega zakona razen oskrbovalca družinskega člana vodijo zbirke podatkov o:«. Na koncu četrte alineje se pika nadomesti s podpičjem in se doda nova, peta alineja, ki se glasi: »številu kandidatov za uporabo storitve DO na domu in njihovi kategoriji DO«.</w:t>
      </w:r>
    </w:p>
    <w:p w14:paraId="5169315D" w14:textId="77777777" w:rsidR="002465AD" w:rsidRDefault="002465AD" w:rsidP="002465AD">
      <w:pPr>
        <w:jc w:val="both"/>
      </w:pPr>
    </w:p>
    <w:p w14:paraId="4B97907B" w14:textId="77777777" w:rsidR="002465AD" w:rsidRDefault="002465AD" w:rsidP="002465AD">
      <w:pPr>
        <w:jc w:val="both"/>
      </w:pPr>
      <w:r>
        <w:t>V tretjem odstavku se v 6. točki besedilo četrte alineje spremeni tako, da se glasi: »o storitvah, ki jih je prejel«.</w:t>
      </w:r>
    </w:p>
    <w:p w14:paraId="108E9468" w14:textId="77777777" w:rsidR="002465AD" w:rsidRDefault="002465AD" w:rsidP="002465AD">
      <w:pPr>
        <w:jc w:val="both"/>
      </w:pPr>
    </w:p>
    <w:p w14:paraId="48E00577" w14:textId="77777777" w:rsidR="002465AD" w:rsidRDefault="002465AD" w:rsidP="002465AD">
      <w:pPr>
        <w:jc w:val="both"/>
      </w:pPr>
      <w:r>
        <w:t>V petem odstavku se napovedni stavek spremeni tako, da se glasi:</w:t>
      </w:r>
    </w:p>
    <w:p w14:paraId="553E7C19" w14:textId="77777777" w:rsidR="002465AD" w:rsidRDefault="002465AD" w:rsidP="002465AD">
      <w:pPr>
        <w:jc w:val="both"/>
      </w:pPr>
      <w:r>
        <w:t>»Zbirko podatkov iz četrte alineje prvega odstavka tega člena vodijo le izvajalci DO v instituciji in obsega podatke o:«.</w:t>
      </w:r>
    </w:p>
    <w:p w14:paraId="592BAB10" w14:textId="77777777" w:rsidR="002465AD" w:rsidRDefault="002465AD" w:rsidP="002465AD">
      <w:pPr>
        <w:jc w:val="both"/>
      </w:pPr>
    </w:p>
    <w:p w14:paraId="7B4E78CC" w14:textId="77777777" w:rsidR="002465AD" w:rsidRDefault="002465AD" w:rsidP="002465AD">
      <w:pPr>
        <w:jc w:val="both"/>
      </w:pPr>
      <w:r>
        <w:t xml:space="preserve">Dodata se nova, šesti in sedmi odstavek, ki se glasita: </w:t>
      </w:r>
    </w:p>
    <w:p w14:paraId="0C7D3135" w14:textId="77777777" w:rsidR="002465AD" w:rsidRDefault="002465AD" w:rsidP="002465AD">
      <w:pPr>
        <w:jc w:val="both"/>
      </w:pPr>
      <w:r>
        <w:t>»(6) Zbirko podatkov iz pete alineje prvega odstavka tega člena vodijo le izvajalci DO na domu in obsegajo podatke o:</w:t>
      </w:r>
    </w:p>
    <w:p w14:paraId="39D584E9" w14:textId="77777777" w:rsidR="002465AD" w:rsidRDefault="002465AD" w:rsidP="002465AD">
      <w:pPr>
        <w:numPr>
          <w:ilvl w:val="0"/>
          <w:numId w:val="28"/>
        </w:numPr>
        <w:spacing w:line="260" w:lineRule="auto"/>
        <w:jc w:val="both"/>
      </w:pPr>
      <w:r>
        <w:t>številu zmogljivosti izvajalca DO na domu,</w:t>
      </w:r>
    </w:p>
    <w:p w14:paraId="4F58C37F" w14:textId="77777777" w:rsidR="002465AD" w:rsidRDefault="002465AD" w:rsidP="002465AD">
      <w:pPr>
        <w:numPr>
          <w:ilvl w:val="0"/>
          <w:numId w:val="28"/>
        </w:numPr>
        <w:spacing w:line="260" w:lineRule="auto"/>
        <w:jc w:val="both"/>
      </w:pPr>
      <w:r>
        <w:t>kategoriji DO,</w:t>
      </w:r>
    </w:p>
    <w:p w14:paraId="1B50CBB6" w14:textId="77777777" w:rsidR="002465AD" w:rsidRDefault="002465AD" w:rsidP="002465AD">
      <w:pPr>
        <w:numPr>
          <w:ilvl w:val="0"/>
          <w:numId w:val="28"/>
        </w:numPr>
        <w:spacing w:line="260" w:lineRule="auto"/>
        <w:jc w:val="both"/>
      </w:pPr>
      <w:r>
        <w:t>zasedenosti zmogljivosti in številu kandidatov za vključitev v storitev.</w:t>
      </w:r>
    </w:p>
    <w:p w14:paraId="05A3C02A" w14:textId="77777777" w:rsidR="002465AD" w:rsidRDefault="002465AD" w:rsidP="002465AD">
      <w:pPr>
        <w:ind w:left="720"/>
        <w:jc w:val="both"/>
      </w:pPr>
    </w:p>
    <w:p w14:paraId="760FC3D3" w14:textId="77777777" w:rsidR="002465AD" w:rsidRDefault="002465AD" w:rsidP="002465AD">
      <w:pPr>
        <w:jc w:val="both"/>
      </w:pPr>
      <w:r>
        <w:lastRenderedPageBreak/>
        <w:t>(7) Zbirke podatkov izvajalcev DO se lahko povežejo s centralno zbirko podatkov iz 90. člena tega zakona.«.</w:t>
      </w:r>
    </w:p>
    <w:p w14:paraId="55D87B2C" w14:textId="77777777" w:rsidR="002465AD" w:rsidRDefault="002465AD" w:rsidP="002465AD">
      <w:pPr>
        <w:jc w:val="both"/>
      </w:pPr>
    </w:p>
    <w:p w14:paraId="6CFA3B32" w14:textId="77777777" w:rsidR="002465AD" w:rsidRDefault="002465AD" w:rsidP="002465AD">
      <w:pPr>
        <w:jc w:val="both"/>
        <w:rPr>
          <w:b/>
        </w:rPr>
      </w:pPr>
      <w:r>
        <w:rPr>
          <w:b/>
        </w:rPr>
        <w:t>Obrazložitev:</w:t>
      </w:r>
    </w:p>
    <w:p w14:paraId="56BDE2CD" w14:textId="77777777" w:rsidR="002465AD" w:rsidRDefault="002465AD" w:rsidP="002465AD">
      <w:pPr>
        <w:jc w:val="both"/>
      </w:pPr>
      <w:r>
        <w:t xml:space="preserve">Doda se nov šesti odstavek, v katerem se določi podlago za izvajalce DO na domu za vodenje zbirke podatkov s predpisano vsebino. </w:t>
      </w:r>
    </w:p>
    <w:p w14:paraId="4DB2B334" w14:textId="77777777" w:rsidR="002465AD" w:rsidRDefault="002465AD" w:rsidP="002465AD">
      <w:pPr>
        <w:jc w:val="both"/>
      </w:pPr>
    </w:p>
    <w:p w14:paraId="5B91BED6" w14:textId="77777777" w:rsidR="002465AD" w:rsidRDefault="002465AD" w:rsidP="002465AD">
      <w:pPr>
        <w:jc w:val="both"/>
      </w:pPr>
      <w:r>
        <w:t>Za nemoteno odločanje o pravicah, izvajanje in plačevanje storitev iz dolgotrajne oskrbe je potrebno povezati zbirke izvajalcev DO s centralno zbirko podatkov.</w:t>
      </w:r>
    </w:p>
    <w:p w14:paraId="0152F5A2" w14:textId="77777777" w:rsidR="002465AD" w:rsidRDefault="002465AD" w:rsidP="002465AD">
      <w:pPr>
        <w:jc w:val="both"/>
      </w:pPr>
    </w:p>
    <w:p w14:paraId="66A5EBD1" w14:textId="77777777" w:rsidR="002465AD" w:rsidRPr="009C7160" w:rsidRDefault="002465AD" w:rsidP="002465AD">
      <w:pPr>
        <w:jc w:val="both"/>
        <w:rPr>
          <w:b/>
          <w:u w:val="single"/>
        </w:rPr>
      </w:pPr>
      <w:r w:rsidRPr="009C7160">
        <w:rPr>
          <w:b/>
          <w:u w:val="single"/>
        </w:rPr>
        <w:t>K 98. členu</w:t>
      </w:r>
    </w:p>
    <w:p w14:paraId="757051EC" w14:textId="77777777" w:rsidR="002465AD" w:rsidRPr="009C7160" w:rsidRDefault="002465AD" w:rsidP="002465AD">
      <w:pPr>
        <w:jc w:val="both"/>
      </w:pPr>
      <w:r>
        <w:t xml:space="preserve">Naslov </w:t>
      </w:r>
      <w:r w:rsidRPr="009C7160">
        <w:t xml:space="preserve">člena se spremeni tako, da se glasi: </w:t>
      </w:r>
    </w:p>
    <w:p w14:paraId="7103B67B" w14:textId="11737823" w:rsidR="002465AD" w:rsidRPr="009C7160" w:rsidRDefault="002465AD" w:rsidP="002465AD">
      <w:pPr>
        <w:jc w:val="both"/>
      </w:pPr>
      <w:r w:rsidRPr="009C7160">
        <w:t>»(zbirke podatkov, ki jih upravlja in zbira IRSSV ter naloge IRSSV na področju DO)«.</w:t>
      </w:r>
    </w:p>
    <w:p w14:paraId="367C6E51" w14:textId="77777777" w:rsidR="002465AD" w:rsidRPr="009C7160" w:rsidRDefault="002465AD" w:rsidP="002465AD">
      <w:pPr>
        <w:jc w:val="both"/>
      </w:pPr>
    </w:p>
    <w:p w14:paraId="5EA0E6FA" w14:textId="77777777" w:rsidR="002465AD" w:rsidRDefault="002465AD" w:rsidP="002465AD">
      <w:pPr>
        <w:jc w:val="both"/>
      </w:pPr>
      <w:r>
        <w:t>V prvem odstavku se besedilo: »načrtovanja politike in spremljanja delovanja DO, spremljanja stanja na področju DO, spremljanja izvajalcev DO, spremljanja doseganja kazalnikov uspešnosti, spremljanja oblik opravljanja DO,« nadomesti z besedilom: »načrtovanja politike in spremljanje delovanja DO, spremljanja izvajalcev DO«. Besedilo »obveščanja javnosti,« se črta.</w:t>
      </w:r>
    </w:p>
    <w:p w14:paraId="5DC9DE95" w14:textId="77777777" w:rsidR="002465AD" w:rsidRDefault="002465AD" w:rsidP="002465AD">
      <w:pPr>
        <w:jc w:val="both"/>
      </w:pPr>
    </w:p>
    <w:p w14:paraId="246CEB33" w14:textId="77777777" w:rsidR="002465AD" w:rsidRDefault="002465AD" w:rsidP="002465AD">
      <w:pPr>
        <w:jc w:val="both"/>
      </w:pPr>
      <w:r>
        <w:t>Besedilo drugega odstavka se spremeni tako, da se glasi:</w:t>
      </w:r>
    </w:p>
    <w:p w14:paraId="0187BAAE" w14:textId="50A982C2" w:rsidR="002465AD" w:rsidRDefault="002465AD" w:rsidP="002465AD">
      <w:pPr>
        <w:jc w:val="both"/>
      </w:pPr>
      <w:r>
        <w:t xml:space="preserve"> »(2) IRSSV vodi zbirke podatkov o: </w:t>
      </w:r>
    </w:p>
    <w:p w14:paraId="4F114CB3" w14:textId="77777777" w:rsidR="002465AD" w:rsidRDefault="002465AD" w:rsidP="002465AD">
      <w:pPr>
        <w:numPr>
          <w:ilvl w:val="0"/>
          <w:numId w:val="34"/>
        </w:numPr>
        <w:spacing w:line="260" w:lineRule="auto"/>
        <w:jc w:val="both"/>
      </w:pPr>
      <w:r>
        <w:t xml:space="preserve">prostih zmogljivostih pri izvajalcih DO, </w:t>
      </w:r>
    </w:p>
    <w:p w14:paraId="65B83E4D" w14:textId="5B406682" w:rsidR="002465AD" w:rsidRDefault="002465AD" w:rsidP="002465AD">
      <w:pPr>
        <w:numPr>
          <w:ilvl w:val="0"/>
          <w:numId w:val="34"/>
        </w:numPr>
        <w:spacing w:line="260" w:lineRule="auto"/>
        <w:jc w:val="both"/>
      </w:pPr>
      <w:r>
        <w:t>zbirke podatkov o izvajalcih DO iz prvega odstavka 59. člena tega zakona.«</w:t>
      </w:r>
    </w:p>
    <w:p w14:paraId="683AFC04" w14:textId="77777777" w:rsidR="002465AD" w:rsidRDefault="002465AD" w:rsidP="002465AD">
      <w:pPr>
        <w:jc w:val="both"/>
      </w:pPr>
    </w:p>
    <w:p w14:paraId="39E322CF" w14:textId="77777777" w:rsidR="002465AD" w:rsidRDefault="002465AD" w:rsidP="002465AD">
      <w:pPr>
        <w:jc w:val="both"/>
      </w:pPr>
      <w:r>
        <w:t>V tretjem odstavku se za besedilom »izvajalcih DO« doda besedilo: »se vodijo za namen načrtovanja in spremljanja delovanja DO in spremljanja izvajalcev DO in«.</w:t>
      </w:r>
    </w:p>
    <w:p w14:paraId="59BB349E" w14:textId="77777777" w:rsidR="002465AD" w:rsidRDefault="002465AD" w:rsidP="002465AD">
      <w:pPr>
        <w:jc w:val="both"/>
      </w:pPr>
    </w:p>
    <w:p w14:paraId="7DDE6DEE" w14:textId="77777777" w:rsidR="002465AD" w:rsidRDefault="002465AD" w:rsidP="002465AD">
      <w:pPr>
        <w:jc w:val="both"/>
      </w:pPr>
      <w:r>
        <w:t>V četrtem odstavku se za besedilom »izvajalcih DO« doda besedilo: »se vodijo za namen načrtovanja in spremljanja delovanja DO in spremljanja izvajalcev DO in«.</w:t>
      </w:r>
    </w:p>
    <w:p w14:paraId="592C502D" w14:textId="77777777" w:rsidR="002465AD" w:rsidRDefault="002465AD" w:rsidP="002465AD">
      <w:pPr>
        <w:jc w:val="both"/>
      </w:pPr>
    </w:p>
    <w:p w14:paraId="140CACFC" w14:textId="77777777" w:rsidR="002465AD" w:rsidRDefault="002465AD" w:rsidP="002465AD">
      <w:pPr>
        <w:jc w:val="both"/>
      </w:pPr>
      <w:r>
        <w:t xml:space="preserve">Doda se nov, peti odstavek, ki se glasi: </w:t>
      </w:r>
    </w:p>
    <w:p w14:paraId="455502D5" w14:textId="77777777" w:rsidR="002465AD" w:rsidRDefault="002465AD" w:rsidP="002465AD">
      <w:pPr>
        <w:jc w:val="both"/>
      </w:pPr>
      <w:r>
        <w:t>»(5) Zbirke podatkov iz drugega odstavka tega člena se povežejo s centralno zbirko podatkov iz 90. člena tega zakona.«.</w:t>
      </w:r>
    </w:p>
    <w:p w14:paraId="695A8390" w14:textId="77777777" w:rsidR="002465AD" w:rsidRDefault="002465AD" w:rsidP="002465AD">
      <w:pPr>
        <w:jc w:val="both"/>
      </w:pPr>
    </w:p>
    <w:p w14:paraId="50761184" w14:textId="77777777" w:rsidR="002465AD" w:rsidRDefault="002465AD" w:rsidP="002465AD">
      <w:pPr>
        <w:jc w:val="both"/>
      </w:pPr>
      <w:r>
        <w:t>Dosedanji peti odstavek postane šesti odstavek.</w:t>
      </w:r>
    </w:p>
    <w:p w14:paraId="5C8AC580" w14:textId="77777777" w:rsidR="002465AD" w:rsidRDefault="002465AD" w:rsidP="002465AD">
      <w:pPr>
        <w:jc w:val="both"/>
        <w:rPr>
          <w:b/>
        </w:rPr>
      </w:pPr>
    </w:p>
    <w:p w14:paraId="52C7A374" w14:textId="77777777" w:rsidR="002465AD" w:rsidRDefault="002465AD" w:rsidP="002465AD">
      <w:pPr>
        <w:jc w:val="both"/>
        <w:rPr>
          <w:b/>
        </w:rPr>
      </w:pPr>
      <w:r>
        <w:rPr>
          <w:b/>
        </w:rPr>
        <w:t>Obrazložitev:</w:t>
      </w:r>
    </w:p>
    <w:p w14:paraId="4FD67ED1" w14:textId="77777777" w:rsidR="002465AD" w:rsidRDefault="002465AD" w:rsidP="002465AD">
      <w:pPr>
        <w:jc w:val="both"/>
      </w:pPr>
      <w:r>
        <w:t xml:space="preserve">V prvem odstavku se s tem predlogom uskladi namen obdelave in zbiranja podatkov s strani IRSSV s spremenjenim 89. členom. </w:t>
      </w:r>
    </w:p>
    <w:p w14:paraId="72CC046B" w14:textId="77777777" w:rsidR="002465AD" w:rsidRDefault="002465AD" w:rsidP="002465AD">
      <w:pPr>
        <w:jc w:val="both"/>
      </w:pPr>
    </w:p>
    <w:p w14:paraId="17D27DAD" w14:textId="77777777" w:rsidR="002465AD" w:rsidRDefault="002465AD" w:rsidP="002465AD">
      <w:pPr>
        <w:jc w:val="both"/>
      </w:pPr>
      <w:r>
        <w:t xml:space="preserve">V drugem odstavku se doda vsebina zbirke podatkov, ki jo vodi IRSSV skladno z opredeljenim nameni iz prejšnjega odstavka tega člena. </w:t>
      </w:r>
    </w:p>
    <w:p w14:paraId="012C129E" w14:textId="77777777" w:rsidR="002465AD" w:rsidRDefault="002465AD" w:rsidP="002465AD">
      <w:pPr>
        <w:jc w:val="both"/>
      </w:pPr>
    </w:p>
    <w:p w14:paraId="12D2F6CA" w14:textId="77777777" w:rsidR="002465AD" w:rsidRDefault="002465AD" w:rsidP="002465AD">
      <w:pPr>
        <w:jc w:val="both"/>
      </w:pPr>
      <w:r>
        <w:t>Za potrebe celostne centralne zbirke podatkov, ki jo določa 90. člen zakona, je nujno, da se tudi tiste zbirke podatkov, ki jih zbira IRSSV, povežejo s centralno zbirko podatkov, kar prejšnje besedilo zakona ni dovolj dobro uredilo.</w:t>
      </w:r>
    </w:p>
    <w:p w14:paraId="6FB226DD" w14:textId="77777777" w:rsidR="002465AD" w:rsidRDefault="002465AD" w:rsidP="002465AD">
      <w:pPr>
        <w:jc w:val="both"/>
        <w:rPr>
          <w:b/>
        </w:rPr>
      </w:pPr>
    </w:p>
    <w:p w14:paraId="2089DE54" w14:textId="77777777" w:rsidR="002465AD" w:rsidRPr="009C7160" w:rsidRDefault="002465AD" w:rsidP="002465AD">
      <w:pPr>
        <w:jc w:val="both"/>
        <w:rPr>
          <w:b/>
          <w:u w:val="single"/>
        </w:rPr>
      </w:pPr>
      <w:r w:rsidRPr="009C7160">
        <w:rPr>
          <w:b/>
          <w:u w:val="single"/>
        </w:rPr>
        <w:t>K 100. členu</w:t>
      </w:r>
    </w:p>
    <w:p w14:paraId="2E04166D" w14:textId="77777777" w:rsidR="002465AD" w:rsidRDefault="002465AD" w:rsidP="002465AD">
      <w:pPr>
        <w:jc w:val="both"/>
      </w:pPr>
      <w:r>
        <w:t>Naslov člena se spremeni tako, da se glasi: »(dostop ZZZS do drugih zbirk podatkov)«.</w:t>
      </w:r>
    </w:p>
    <w:p w14:paraId="6DDD1F7F" w14:textId="77777777" w:rsidR="002465AD" w:rsidRDefault="002465AD" w:rsidP="002465AD">
      <w:pPr>
        <w:jc w:val="both"/>
      </w:pPr>
    </w:p>
    <w:p w14:paraId="570E4B6A" w14:textId="77777777" w:rsidR="002465AD" w:rsidRDefault="002465AD" w:rsidP="002465AD">
      <w:pPr>
        <w:jc w:val="both"/>
      </w:pPr>
      <w:r>
        <w:t>V prvem odstavku se črta besedilo: »v skladu s tem zakonom«.</w:t>
      </w:r>
    </w:p>
    <w:p w14:paraId="5A6FFA26" w14:textId="77777777" w:rsidR="002465AD" w:rsidRDefault="002465AD" w:rsidP="002465AD">
      <w:pPr>
        <w:jc w:val="both"/>
      </w:pPr>
    </w:p>
    <w:p w14:paraId="14DC5913" w14:textId="77777777" w:rsidR="002465AD" w:rsidRDefault="002465AD" w:rsidP="002465AD">
      <w:pPr>
        <w:jc w:val="both"/>
      </w:pPr>
      <w:r>
        <w:t xml:space="preserve">V drugem odstavku se črta besedilo: »v obveznem zavarovanju za DO v skladu s tem zakonom«. </w:t>
      </w:r>
    </w:p>
    <w:p w14:paraId="6451FC80" w14:textId="77777777" w:rsidR="002465AD" w:rsidRDefault="002465AD" w:rsidP="002465AD">
      <w:pPr>
        <w:jc w:val="both"/>
      </w:pPr>
    </w:p>
    <w:p w14:paraId="3850A918" w14:textId="77777777" w:rsidR="002465AD" w:rsidRDefault="002465AD" w:rsidP="002465AD">
      <w:pPr>
        <w:jc w:val="both"/>
      </w:pPr>
      <w:r>
        <w:t>V 1. točki se črta besedilo: »davčna številka osebe, ki se ji v denarju izplačuje pravica do DO v skladu s tem zakonom,«.</w:t>
      </w:r>
    </w:p>
    <w:p w14:paraId="0973DB75" w14:textId="77777777" w:rsidR="002465AD" w:rsidRDefault="002465AD" w:rsidP="002465AD">
      <w:pPr>
        <w:jc w:val="both"/>
      </w:pPr>
    </w:p>
    <w:p w14:paraId="3CB6D3E6" w14:textId="77777777" w:rsidR="002465AD" w:rsidRDefault="002465AD" w:rsidP="002465AD">
      <w:pPr>
        <w:jc w:val="both"/>
      </w:pPr>
      <w:r>
        <w:t>V 2. točki se besedilo »sorodstveni odnos do nosilca zavarovanja” nadomesti z besedilom »razmerje družinskega člana do nosilca zavarovanja”. Besedilo », datum veljave potrdila o šolanju« se črta.</w:t>
      </w:r>
    </w:p>
    <w:p w14:paraId="4CEBE177" w14:textId="77777777" w:rsidR="002465AD" w:rsidRDefault="002465AD" w:rsidP="002465AD">
      <w:pPr>
        <w:jc w:val="both"/>
      </w:pPr>
    </w:p>
    <w:p w14:paraId="103573F1" w14:textId="77777777" w:rsidR="002465AD" w:rsidRDefault="002465AD" w:rsidP="002465AD">
      <w:pPr>
        <w:jc w:val="both"/>
      </w:pPr>
      <w:r>
        <w:t>V 4. točki se besedilo »za delo, družino, socialne zadeve in enake možnosti« nadomesti z besedilom: », pristojnega za socialno varstvo«.</w:t>
      </w:r>
    </w:p>
    <w:p w14:paraId="6DAD92A1" w14:textId="77777777" w:rsidR="002465AD" w:rsidRDefault="002465AD" w:rsidP="002465AD">
      <w:pPr>
        <w:jc w:val="both"/>
      </w:pPr>
    </w:p>
    <w:p w14:paraId="36DF1F87" w14:textId="77777777" w:rsidR="002465AD" w:rsidRDefault="002465AD" w:rsidP="002465AD">
      <w:pPr>
        <w:jc w:val="both"/>
      </w:pPr>
      <w:r>
        <w:t>V 5. točki se za besedilom »podatke iz« doda besedilo »prve,«. Za besedilom »podatki iz« se doda besedilo »prve,«</w:t>
      </w:r>
    </w:p>
    <w:p w14:paraId="28C94D65" w14:textId="77777777" w:rsidR="002465AD" w:rsidRDefault="002465AD" w:rsidP="002465AD">
      <w:pPr>
        <w:jc w:val="both"/>
      </w:pPr>
    </w:p>
    <w:p w14:paraId="4DAADCE1" w14:textId="77777777" w:rsidR="002465AD" w:rsidRDefault="002465AD" w:rsidP="002465AD">
      <w:pPr>
        <w:jc w:val="both"/>
      </w:pPr>
      <w:r>
        <w:t>Na koncu 8. točke se pika nadomesti s podpičjem in se doda nova, 9. točka, ki se glasi: »9. Finančne uprave Republike Slovenije – podatek iz davčnega registra o davčni številki osebe, ki se ji v denarju izplačuje pravica do DO v skladu s tem zakonom.«.</w:t>
      </w:r>
    </w:p>
    <w:p w14:paraId="2EE87EA1" w14:textId="77777777" w:rsidR="002465AD" w:rsidRDefault="002465AD" w:rsidP="002465AD">
      <w:pPr>
        <w:jc w:val="both"/>
        <w:rPr>
          <w:b/>
        </w:rPr>
      </w:pPr>
    </w:p>
    <w:p w14:paraId="284EA6A1" w14:textId="77777777" w:rsidR="002465AD" w:rsidRDefault="002465AD" w:rsidP="002465AD">
      <w:pPr>
        <w:jc w:val="both"/>
        <w:rPr>
          <w:b/>
        </w:rPr>
      </w:pPr>
      <w:r>
        <w:rPr>
          <w:b/>
        </w:rPr>
        <w:t>Obrazložitev:</w:t>
      </w:r>
    </w:p>
    <w:p w14:paraId="6C5B348B" w14:textId="77777777" w:rsidR="002465AD" w:rsidRDefault="002465AD" w:rsidP="002465AD">
      <w:pPr>
        <w:jc w:val="both"/>
      </w:pPr>
      <w:r>
        <w:t>V 1. točki drugega odstavka 100. člena ZDOsk-1 je treba iz nabora podatkov centralnega registra</w:t>
      </w:r>
    </w:p>
    <w:p w14:paraId="01FBB255" w14:textId="77777777" w:rsidR="002465AD" w:rsidRDefault="002465AD" w:rsidP="002465AD">
      <w:pPr>
        <w:jc w:val="both"/>
      </w:pPr>
      <w:r>
        <w:t>prebivalstva odstraniti podatek o davčni številki, saj je vir podatka Finančna uprava Republike Slovenije, zato se podatek doda v novi 9. točki tega člena.</w:t>
      </w:r>
    </w:p>
    <w:p w14:paraId="2FF527D8" w14:textId="77777777" w:rsidR="002465AD" w:rsidRDefault="002465AD" w:rsidP="002465AD">
      <w:pPr>
        <w:jc w:val="both"/>
      </w:pPr>
    </w:p>
    <w:p w14:paraId="6B064F74" w14:textId="77777777" w:rsidR="002465AD" w:rsidRDefault="002465AD" w:rsidP="002465AD">
      <w:pPr>
        <w:jc w:val="both"/>
      </w:pPr>
      <w:r>
        <w:t>V 2. točki drugega odstavka gre za uskladitev podatkov iz tretjega odstavka 96. člena in se besedna zveza »sorodstveni odnos« nadomesti z besedno zvezo »razmerje družinskega člana« do nosilca zavarovanja. Iz nabora podatkov se črta potrdilo o šolanju, saj podatek ne vpliva na obvezno zavarovanje za DO.</w:t>
      </w:r>
    </w:p>
    <w:p w14:paraId="14A9B42D" w14:textId="77777777" w:rsidR="002465AD" w:rsidRDefault="002465AD" w:rsidP="002465AD">
      <w:pPr>
        <w:spacing w:before="240" w:after="240"/>
        <w:jc w:val="both"/>
      </w:pPr>
      <w:r>
        <w:t>V 5. točki se širi nabor podatkov s podatkom o transakcijskem računu uporabnika (številki računa in naziv banke, kjer je odprt) in ga je upravičenec navedel na vlogi kot transakcijski račun, na katerega želi prejemati prejemke v primeru upravičenosti. Dodaja se tudi podlaga za izmenjavo podatkov o transakcijskem računu iz zbirke o oskrbovalcih družinskega člana.</w:t>
      </w:r>
    </w:p>
    <w:p w14:paraId="23E84888" w14:textId="77777777" w:rsidR="002465AD" w:rsidRDefault="002465AD" w:rsidP="002465AD">
      <w:pPr>
        <w:jc w:val="both"/>
      </w:pPr>
      <w:r>
        <w:t>Dodana je nova 9. točka, saj je primarni vir podatka o davčni številki Finančna uprava Republike Slovenije in ne centralni register prebivalstva.</w:t>
      </w:r>
    </w:p>
    <w:p w14:paraId="2133571C" w14:textId="77777777" w:rsidR="002465AD" w:rsidRDefault="002465AD" w:rsidP="002465AD">
      <w:pPr>
        <w:jc w:val="both"/>
      </w:pPr>
    </w:p>
    <w:p w14:paraId="55E4FA0D" w14:textId="15D49A87" w:rsidR="002465AD" w:rsidRPr="009C7160" w:rsidRDefault="002465AD" w:rsidP="002465AD">
      <w:pPr>
        <w:jc w:val="both"/>
        <w:rPr>
          <w:b/>
          <w:u w:val="single"/>
        </w:rPr>
      </w:pPr>
      <w:r w:rsidRPr="009C7160">
        <w:rPr>
          <w:b/>
          <w:u w:val="single"/>
        </w:rPr>
        <w:t>K 104. členu</w:t>
      </w:r>
    </w:p>
    <w:p w14:paraId="4C59A2FB" w14:textId="77777777" w:rsidR="002465AD" w:rsidRDefault="002465AD" w:rsidP="002465AD">
      <w:pPr>
        <w:jc w:val="both"/>
      </w:pPr>
      <w:r>
        <w:t>V prvem stavku prvega odstavka se za besedo »uporabljajo« doda beseda »anonimizirani«. V drugem stavku se število »90.« nadomesti s številom »91.»«, za besedo »obdelujejo« pa se doda beseda »anonimizirane«.</w:t>
      </w:r>
    </w:p>
    <w:p w14:paraId="25CE645B" w14:textId="77777777" w:rsidR="002465AD" w:rsidRDefault="002465AD" w:rsidP="002465AD">
      <w:pPr>
        <w:jc w:val="both"/>
      </w:pPr>
    </w:p>
    <w:p w14:paraId="79ECC37B" w14:textId="77777777" w:rsidR="002465AD" w:rsidRDefault="002465AD" w:rsidP="002465AD">
      <w:pPr>
        <w:jc w:val="both"/>
      </w:pPr>
      <w:r>
        <w:t>Drugi odstavek se spremeni tako, da se glasi:</w:t>
      </w:r>
    </w:p>
    <w:p w14:paraId="255C551C" w14:textId="1838EF48" w:rsidR="002465AD" w:rsidRPr="009C7160" w:rsidRDefault="002465AD" w:rsidP="002465AD">
      <w:pPr>
        <w:jc w:val="both"/>
      </w:pPr>
      <w:r>
        <w:t>»(2) Podatki o osebah, vključenih v ukrepe na področju DO, deinstitucionalizacije in dolgožive družbe iz prejšnjega člena, se za namen razvoja teh področij zbirajo na podlagi predpisov, ki urejajo varovanje osebnih podatkov.«.</w:t>
      </w:r>
    </w:p>
    <w:p w14:paraId="6239CBAB" w14:textId="77777777" w:rsidR="002465AD" w:rsidRDefault="002465AD" w:rsidP="002465AD">
      <w:pPr>
        <w:jc w:val="both"/>
        <w:rPr>
          <w:b/>
        </w:rPr>
      </w:pPr>
    </w:p>
    <w:p w14:paraId="5E47374F" w14:textId="77777777" w:rsidR="002465AD" w:rsidRDefault="002465AD" w:rsidP="002465AD">
      <w:pPr>
        <w:jc w:val="both"/>
      </w:pPr>
      <w:r>
        <w:rPr>
          <w:b/>
        </w:rPr>
        <w:t>Obrazložitev:</w:t>
      </w:r>
    </w:p>
    <w:p w14:paraId="6D21C9E2" w14:textId="77777777" w:rsidR="002465AD" w:rsidRDefault="002465AD" w:rsidP="002465AD">
      <w:pPr>
        <w:jc w:val="both"/>
      </w:pPr>
      <w:r>
        <w:t>Na področju razvojnih ukrepov se bodo uporabljali anonimizirani podatki, torej podatki, ki niso povezani z določenim ali določljivim posameznikom, in niso predmet načel in pravil  s področja osebnih podatkov.</w:t>
      </w:r>
    </w:p>
    <w:p w14:paraId="444ACA6E" w14:textId="77777777" w:rsidR="002465AD" w:rsidRDefault="002465AD" w:rsidP="002465AD">
      <w:pPr>
        <w:jc w:val="both"/>
      </w:pPr>
    </w:p>
    <w:p w14:paraId="0444A406" w14:textId="77777777" w:rsidR="002465AD" w:rsidRPr="009C7160" w:rsidRDefault="002465AD" w:rsidP="002465AD">
      <w:pPr>
        <w:jc w:val="both"/>
        <w:rPr>
          <w:u w:val="single"/>
        </w:rPr>
      </w:pPr>
      <w:r w:rsidRPr="009C7160">
        <w:rPr>
          <w:b/>
          <w:u w:val="single"/>
        </w:rPr>
        <w:t>K 106. členu</w:t>
      </w:r>
    </w:p>
    <w:p w14:paraId="55D102B2" w14:textId="77777777" w:rsidR="002465AD" w:rsidRDefault="002465AD" w:rsidP="002465AD">
      <w:pPr>
        <w:jc w:val="both"/>
      </w:pPr>
      <w:r>
        <w:t xml:space="preserve">V četrtem odstavku se v 5. točki besedo »upravičenci« nadomesti z besedo »uporabniki«. </w:t>
      </w:r>
    </w:p>
    <w:p w14:paraId="4E614513" w14:textId="77777777" w:rsidR="002465AD" w:rsidRDefault="002465AD" w:rsidP="002465AD">
      <w:pPr>
        <w:jc w:val="both"/>
        <w:rPr>
          <w:b/>
        </w:rPr>
      </w:pPr>
    </w:p>
    <w:p w14:paraId="04A3BEA6" w14:textId="77777777" w:rsidR="002465AD" w:rsidRDefault="002465AD" w:rsidP="002465AD">
      <w:pPr>
        <w:jc w:val="both"/>
      </w:pPr>
      <w:r>
        <w:rPr>
          <w:b/>
        </w:rPr>
        <w:t>Obrazložitev:</w:t>
      </w:r>
    </w:p>
    <w:p w14:paraId="18D5AA7E" w14:textId="77777777" w:rsidR="002465AD" w:rsidRDefault="002465AD" w:rsidP="002465AD">
      <w:pPr>
        <w:jc w:val="both"/>
      </w:pPr>
      <w:r>
        <w:rPr>
          <w:color w:val="000000"/>
        </w:rPr>
        <w:t>Popravek v četrtem odstavku sledi opredelitvam izrazov iz 5. člena zakona</w:t>
      </w:r>
      <w:r>
        <w:t>.</w:t>
      </w:r>
    </w:p>
    <w:p w14:paraId="57FA627D" w14:textId="77777777" w:rsidR="002465AD" w:rsidRDefault="002465AD" w:rsidP="002465AD">
      <w:pPr>
        <w:jc w:val="both"/>
        <w:rPr>
          <w:b/>
        </w:rPr>
      </w:pPr>
    </w:p>
    <w:p w14:paraId="3BA13086" w14:textId="77777777" w:rsidR="002465AD" w:rsidRPr="009C7160" w:rsidRDefault="002465AD" w:rsidP="002465AD">
      <w:pPr>
        <w:jc w:val="both"/>
        <w:rPr>
          <w:b/>
          <w:u w:val="single"/>
        </w:rPr>
      </w:pPr>
      <w:r w:rsidRPr="009C7160">
        <w:rPr>
          <w:b/>
          <w:u w:val="single"/>
        </w:rPr>
        <w:t>K 107. členu</w:t>
      </w:r>
    </w:p>
    <w:p w14:paraId="7AB1EE43" w14:textId="77777777" w:rsidR="002465AD" w:rsidRDefault="002465AD" w:rsidP="002465AD">
      <w:pPr>
        <w:jc w:val="both"/>
      </w:pPr>
      <w:r>
        <w:t xml:space="preserve">Doda se nov drugi odstavek, ki se glasi: </w:t>
      </w:r>
    </w:p>
    <w:p w14:paraId="170E7B4D" w14:textId="77777777" w:rsidR="002465AD" w:rsidRDefault="002465AD" w:rsidP="002465AD">
      <w:pPr>
        <w:jc w:val="both"/>
      </w:pPr>
      <w:r>
        <w:t>»(2) Postopek nadzora se uvede po na predlog ali uradni dolžnosti, kadar obstaja sum za kršitve predpisov, nad izvajanjem katerih je po določbah tega zakona pristojna izvrševati nadzor inšpekcija po tem zakonu.«.</w:t>
      </w:r>
    </w:p>
    <w:p w14:paraId="219CEF4C" w14:textId="77777777" w:rsidR="002465AD" w:rsidRDefault="002465AD" w:rsidP="002465AD">
      <w:pPr>
        <w:jc w:val="both"/>
      </w:pPr>
    </w:p>
    <w:p w14:paraId="1BDBD204" w14:textId="77777777" w:rsidR="002465AD" w:rsidRDefault="002465AD" w:rsidP="002465AD">
      <w:pPr>
        <w:jc w:val="both"/>
      </w:pPr>
      <w:r>
        <w:t xml:space="preserve">Doda se nov tretji odstavek, ki se glasi: </w:t>
      </w:r>
    </w:p>
    <w:p w14:paraId="5B14998D" w14:textId="77777777" w:rsidR="002465AD" w:rsidRDefault="002465AD" w:rsidP="002465AD">
      <w:pPr>
        <w:jc w:val="both"/>
      </w:pPr>
      <w:r>
        <w:t>»(3) Ne glede na prvi odstavek tega člena se postopek o prekršku vodi po določbah predpisa, ki ureja prekrške.«.</w:t>
      </w:r>
    </w:p>
    <w:p w14:paraId="4053959B" w14:textId="77777777" w:rsidR="002465AD" w:rsidRDefault="002465AD" w:rsidP="002465AD">
      <w:pPr>
        <w:jc w:val="both"/>
        <w:rPr>
          <w:b/>
        </w:rPr>
      </w:pPr>
    </w:p>
    <w:p w14:paraId="619F3DEA" w14:textId="77777777" w:rsidR="002465AD" w:rsidRDefault="002465AD" w:rsidP="002465AD">
      <w:pPr>
        <w:jc w:val="both"/>
        <w:rPr>
          <w:b/>
        </w:rPr>
      </w:pPr>
      <w:r>
        <w:rPr>
          <w:b/>
        </w:rPr>
        <w:t>Obrazložitev:</w:t>
      </w:r>
    </w:p>
    <w:p w14:paraId="35171559" w14:textId="77777777" w:rsidR="002465AD" w:rsidRDefault="002465AD" w:rsidP="002465AD">
      <w:pPr>
        <w:jc w:val="both"/>
      </w:pPr>
      <w:r>
        <w:t>Inšpektorji opravljajo naloge inšpekcijskega nadzora z namenom varovanja javnega interesa ter interesov pravnih in fizičnih oseb. Inšpektor pri opravljanju nalog inšpekcijskega nadzora samostojno vodi postopek ter izdaja odločbe in sklepe v upravnem in prekrškovnem postopku. Zaradi varnosti in zdravja ljudi, ki potrebujejo oskrbo in predstavljajo najbolj ranljivo populacijo, se širi možnost uvedbe postopka nadzora tudi po uradni dolžnosti, v primeru, da bo inšpektor zaznal sume kršitve predpisov po tem zakonu.</w:t>
      </w:r>
    </w:p>
    <w:p w14:paraId="519ABAEB" w14:textId="77777777" w:rsidR="002465AD" w:rsidRDefault="002465AD" w:rsidP="002465AD">
      <w:pPr>
        <w:jc w:val="both"/>
      </w:pPr>
    </w:p>
    <w:p w14:paraId="38019D11" w14:textId="77777777" w:rsidR="002465AD" w:rsidRPr="009C7160" w:rsidRDefault="002465AD" w:rsidP="002465AD">
      <w:pPr>
        <w:jc w:val="both"/>
        <w:rPr>
          <w:b/>
          <w:u w:val="single"/>
        </w:rPr>
      </w:pPr>
      <w:r w:rsidRPr="009C7160">
        <w:rPr>
          <w:b/>
          <w:u w:val="single"/>
        </w:rPr>
        <w:t>K 108. členu</w:t>
      </w:r>
    </w:p>
    <w:p w14:paraId="0558A53E" w14:textId="77777777" w:rsidR="002465AD" w:rsidRDefault="002465AD" w:rsidP="002465AD">
      <w:pPr>
        <w:jc w:val="both"/>
      </w:pPr>
      <w:r>
        <w:t xml:space="preserve">Člen se spremeni tako, da se glasi: </w:t>
      </w:r>
    </w:p>
    <w:p w14:paraId="34C7EB07" w14:textId="77777777" w:rsidR="002465AD" w:rsidRDefault="002465AD" w:rsidP="002465AD">
      <w:pPr>
        <w:jc w:val="center"/>
      </w:pPr>
      <w:r>
        <w:t>»108. člen</w:t>
      </w:r>
    </w:p>
    <w:p w14:paraId="74904B86" w14:textId="77777777" w:rsidR="002465AD" w:rsidRDefault="002465AD" w:rsidP="002465AD">
      <w:pPr>
        <w:jc w:val="center"/>
      </w:pPr>
      <w:r>
        <w:t>(vrste ukrepov nadzora)</w:t>
      </w:r>
    </w:p>
    <w:p w14:paraId="5EAE47AB" w14:textId="77777777" w:rsidR="002465AD" w:rsidRDefault="002465AD" w:rsidP="002465AD">
      <w:pPr>
        <w:jc w:val="both"/>
      </w:pPr>
      <w:r>
        <w:t>(1) Inšpekcija lahko izvajalcem DO, izvajalcem storitev e-oskrbe in vstopni točki, poleg ukrepov, ki jih določa zakon, ki ureja inšpekcijski nadzor, izreče po tem zakonu tudi naslednje ukrepe:</w:t>
      </w:r>
    </w:p>
    <w:p w14:paraId="5F004BDA" w14:textId="77777777" w:rsidR="002465AD" w:rsidRDefault="002465AD" w:rsidP="002465AD">
      <w:pPr>
        <w:numPr>
          <w:ilvl w:val="0"/>
          <w:numId w:val="44"/>
        </w:numPr>
        <w:spacing w:line="260" w:lineRule="auto"/>
        <w:jc w:val="both"/>
      </w:pPr>
      <w:r>
        <w:t xml:space="preserve">odredi odpravo kršitev in določi rok za odpravo; </w:t>
      </w:r>
    </w:p>
    <w:p w14:paraId="296AD725" w14:textId="77777777" w:rsidR="002465AD" w:rsidRDefault="002465AD" w:rsidP="002465AD">
      <w:pPr>
        <w:numPr>
          <w:ilvl w:val="0"/>
          <w:numId w:val="44"/>
        </w:numPr>
        <w:spacing w:line="260" w:lineRule="auto"/>
        <w:jc w:val="both"/>
      </w:pPr>
      <w:r>
        <w:t>odredi odpravo organizacijskih, materialnih in drugih pomanjkljivosti in določi rok za odpravo;</w:t>
      </w:r>
    </w:p>
    <w:p w14:paraId="02CC5DF8" w14:textId="77777777" w:rsidR="002465AD" w:rsidRDefault="002465AD" w:rsidP="002465AD">
      <w:pPr>
        <w:numPr>
          <w:ilvl w:val="0"/>
          <w:numId w:val="44"/>
        </w:numPr>
        <w:spacing w:line="260" w:lineRule="auto"/>
        <w:jc w:val="both"/>
      </w:pPr>
      <w:r>
        <w:t>začasno prepove opravljanja DO za izvajalca DO ali izvajalca storitev e-oskrbe do odprave kršitev;</w:t>
      </w:r>
    </w:p>
    <w:p w14:paraId="753D970E" w14:textId="77777777" w:rsidR="002465AD" w:rsidRDefault="002465AD" w:rsidP="002465AD">
      <w:pPr>
        <w:numPr>
          <w:ilvl w:val="0"/>
          <w:numId w:val="44"/>
        </w:numPr>
        <w:spacing w:line="260" w:lineRule="auto"/>
        <w:jc w:val="both"/>
      </w:pPr>
      <w:r>
        <w:t>začasno prepove opravljanje posamičnih ali vseh nalog  zaposlenih pri izvajacu  DO;</w:t>
      </w:r>
    </w:p>
    <w:p w14:paraId="56D8FB7C" w14:textId="77777777" w:rsidR="002465AD" w:rsidRDefault="002465AD" w:rsidP="002465AD">
      <w:pPr>
        <w:numPr>
          <w:ilvl w:val="0"/>
          <w:numId w:val="44"/>
        </w:numPr>
        <w:spacing w:line="260" w:lineRule="auto"/>
        <w:jc w:val="both"/>
      </w:pPr>
      <w:r>
        <w:t>kolikor ugotovi hujše kršitve tega zakona zakona ali drugih predpisov, ki bi lahko predstavljale resno grožnjo za uporabnike ali če izvajalec DO ne odpravi ugotovljenih kršitev v roku, ki mu ga je naložil inšpektor, predlaga ministrstvu prepoved opravljanja DO za izvajalca DO ali izvajalca storitev e-oskrbe;</w:t>
      </w:r>
    </w:p>
    <w:p w14:paraId="5D349724" w14:textId="77777777" w:rsidR="002465AD" w:rsidRDefault="002465AD" w:rsidP="002465AD">
      <w:pPr>
        <w:jc w:val="both"/>
      </w:pPr>
      <w:r>
        <w:t>V tem odstavku navedene ukrepe izreče inšpektor po določbah zakona, ki ureja splošni upravni postopek.</w:t>
      </w:r>
    </w:p>
    <w:p w14:paraId="45972AC7" w14:textId="77777777" w:rsidR="002465AD" w:rsidRDefault="002465AD" w:rsidP="002465AD">
      <w:pPr>
        <w:jc w:val="both"/>
      </w:pPr>
    </w:p>
    <w:p w14:paraId="5350E0F2" w14:textId="77777777" w:rsidR="002465AD" w:rsidRDefault="002465AD" w:rsidP="002465AD">
      <w:pPr>
        <w:jc w:val="both"/>
      </w:pPr>
      <w:r>
        <w:t>(2) V posebej utemeljenih primerih, kadar skladno z načelom sorazmernosti inšpektor oceni, da ukrep iz prvega odstavka tega člena ne bi imel ustreznega učinka glede na težo kršitve in možnost nastale posledice, lahko predlaga oziroma odredi tudi dodatne ukrepe:</w:t>
      </w:r>
    </w:p>
    <w:p w14:paraId="60D276C8" w14:textId="77777777" w:rsidR="002465AD" w:rsidRDefault="002465AD" w:rsidP="002465AD">
      <w:pPr>
        <w:jc w:val="both"/>
      </w:pPr>
    </w:p>
    <w:p w14:paraId="0523D2D1" w14:textId="77777777" w:rsidR="002465AD" w:rsidRDefault="002465AD" w:rsidP="002465AD">
      <w:pPr>
        <w:numPr>
          <w:ilvl w:val="0"/>
          <w:numId w:val="29"/>
        </w:numPr>
        <w:spacing w:line="260" w:lineRule="auto"/>
        <w:jc w:val="both"/>
      </w:pPr>
      <w:r>
        <w:t>če inšpektor ugotovi, da izvajalec DO nima ustreznega poznavanja vsebine, ki bi jo moral poznati za učinkovito opravljanje nalog DO po tem zakonu, predlaga izvajalcu ponovno strokovno usposabljanje oziroma izobraževanje glede tistih delov, kjer ugotovi nepoznavanje strokovne vsebine;</w:t>
      </w:r>
    </w:p>
    <w:p w14:paraId="4A5B4E94" w14:textId="77777777" w:rsidR="002465AD" w:rsidRDefault="002465AD" w:rsidP="002465AD">
      <w:pPr>
        <w:numPr>
          <w:ilvl w:val="0"/>
          <w:numId w:val="29"/>
        </w:numPr>
        <w:spacing w:line="260" w:lineRule="auto"/>
        <w:jc w:val="both"/>
      </w:pPr>
      <w:r>
        <w:t>če inšpektor ugotovi nesposobnost delavca, predlaga uvedbo postopka za ugotavljanje nesposobnosti delavca,</w:t>
      </w:r>
    </w:p>
    <w:p w14:paraId="2BE25584" w14:textId="77777777" w:rsidR="002465AD" w:rsidRDefault="002465AD" w:rsidP="002465AD">
      <w:pPr>
        <w:numPr>
          <w:ilvl w:val="0"/>
          <w:numId w:val="29"/>
        </w:numPr>
        <w:spacing w:line="260" w:lineRule="auto"/>
        <w:jc w:val="both"/>
      </w:pPr>
      <w:r>
        <w:t>v primerih, kjer inšpektor ugotovi hujše kršitve predpisov ali neizpolnjevanje zakonskih pogojev predlaga uvedbo postopka za odvzem naziva strokovnemu delavcu ali strokovnemu sodelavcu,</w:t>
      </w:r>
    </w:p>
    <w:p w14:paraId="24F762F3" w14:textId="77777777" w:rsidR="002465AD" w:rsidRDefault="002465AD" w:rsidP="002465AD">
      <w:pPr>
        <w:numPr>
          <w:ilvl w:val="0"/>
          <w:numId w:val="29"/>
        </w:numPr>
        <w:spacing w:line="260" w:lineRule="auto"/>
        <w:jc w:val="both"/>
      </w:pPr>
      <w:r>
        <w:lastRenderedPageBreak/>
        <w:t>predlaga obvezno strokovno svetovanje,</w:t>
      </w:r>
    </w:p>
    <w:p w14:paraId="419BCE62" w14:textId="77777777" w:rsidR="002465AD" w:rsidRDefault="002465AD" w:rsidP="002465AD">
      <w:pPr>
        <w:numPr>
          <w:ilvl w:val="0"/>
          <w:numId w:val="29"/>
        </w:numPr>
        <w:spacing w:line="260" w:lineRule="auto"/>
        <w:jc w:val="both"/>
      </w:pPr>
      <w:r>
        <w:t>predlaga pristojnemu organu začetek postopka za oceno primernosti odgovorne osebe, ki opravlja funkcijo direktorja ali strokovnega vodje,</w:t>
      </w:r>
    </w:p>
    <w:p w14:paraId="114951BB" w14:textId="77777777" w:rsidR="002465AD" w:rsidRDefault="002465AD" w:rsidP="002465AD">
      <w:pPr>
        <w:numPr>
          <w:ilvl w:val="0"/>
          <w:numId w:val="29"/>
        </w:numPr>
        <w:spacing w:line="260" w:lineRule="auto"/>
        <w:jc w:val="both"/>
      </w:pPr>
      <w:r>
        <w:t>predlaga pristojnemu organu začetek postopka za razrešitev direktorja oziroma strokovnega vodje,</w:t>
      </w:r>
    </w:p>
    <w:p w14:paraId="44D13B64" w14:textId="77777777" w:rsidR="002465AD" w:rsidRDefault="002465AD" w:rsidP="002465AD">
      <w:pPr>
        <w:numPr>
          <w:ilvl w:val="0"/>
          <w:numId w:val="29"/>
        </w:numPr>
        <w:spacing w:line="260" w:lineRule="auto"/>
        <w:jc w:val="both"/>
      </w:pPr>
      <w:r>
        <w:t>predlaga pristojnemu organu začetek postopka za odvzem ali prekinitev koncesijske pogodbe,</w:t>
      </w:r>
    </w:p>
    <w:p w14:paraId="29E0379B" w14:textId="77777777" w:rsidR="002465AD" w:rsidRDefault="002465AD" w:rsidP="002465AD">
      <w:pPr>
        <w:numPr>
          <w:ilvl w:val="0"/>
          <w:numId w:val="29"/>
        </w:numPr>
        <w:spacing w:line="260" w:lineRule="auto"/>
        <w:jc w:val="both"/>
      </w:pPr>
      <w:r>
        <w:t>odredi začasno prepoved opravljanja dejavnosti izvajalca do odprave nepravilnosti.</w:t>
      </w:r>
    </w:p>
    <w:p w14:paraId="19C20BB4" w14:textId="77777777" w:rsidR="002465AD" w:rsidRDefault="002465AD" w:rsidP="002465AD">
      <w:pPr>
        <w:jc w:val="both"/>
      </w:pPr>
      <w:r>
        <w:t xml:space="preserve">V tem odstavku navedene ukrepe izreče inšpektor po določbah zakona, ki ureja splošni upravni postopek. </w:t>
      </w:r>
    </w:p>
    <w:p w14:paraId="4447BC6D" w14:textId="77777777" w:rsidR="002465AD" w:rsidRDefault="002465AD" w:rsidP="002465AD">
      <w:pPr>
        <w:jc w:val="both"/>
      </w:pPr>
    </w:p>
    <w:p w14:paraId="0F1478BE" w14:textId="77777777" w:rsidR="002465AD" w:rsidRDefault="002465AD" w:rsidP="002465AD">
      <w:pPr>
        <w:jc w:val="both"/>
      </w:pPr>
      <w:r>
        <w:t>(3) Inšpekcija se pri določitvi posameznega ukrepa ali kombinacije ukrepov in določitvi roka za njihovo izvedbo ravna skladno z načelom sorazmernosti, pri tem pa upošteva predvsem naslednje kriterije:</w:t>
      </w:r>
    </w:p>
    <w:p w14:paraId="1F68CE04" w14:textId="77777777" w:rsidR="002465AD" w:rsidRDefault="002465AD" w:rsidP="002465AD">
      <w:pPr>
        <w:numPr>
          <w:ilvl w:val="0"/>
          <w:numId w:val="39"/>
        </w:numPr>
        <w:spacing w:line="260" w:lineRule="auto"/>
        <w:jc w:val="both"/>
      </w:pPr>
      <w:r>
        <w:t>resnost in trajanje kršitve;</w:t>
      </w:r>
    </w:p>
    <w:p w14:paraId="12B443C0" w14:textId="77777777" w:rsidR="002465AD" w:rsidRDefault="002465AD" w:rsidP="002465AD">
      <w:pPr>
        <w:numPr>
          <w:ilvl w:val="0"/>
          <w:numId w:val="39"/>
        </w:numPr>
        <w:spacing w:line="260" w:lineRule="auto"/>
        <w:jc w:val="both"/>
      </w:pPr>
      <w:r>
        <w:t>stopnjo krivde kršitelja in odgovorne osebe glede na dolžno skrbnost;</w:t>
      </w:r>
    </w:p>
    <w:p w14:paraId="2897DD7D" w14:textId="77777777" w:rsidR="002465AD" w:rsidRDefault="002465AD" w:rsidP="002465AD">
      <w:pPr>
        <w:numPr>
          <w:ilvl w:val="0"/>
          <w:numId w:val="39"/>
        </w:numPr>
        <w:spacing w:line="260" w:lineRule="auto"/>
        <w:jc w:val="both"/>
      </w:pPr>
      <w:r>
        <w:t>višino s kršitvijo pridobljenih prihodkov ali zmanjšanih odhodkov;</w:t>
      </w:r>
    </w:p>
    <w:p w14:paraId="6518DBD9" w14:textId="77777777" w:rsidR="002465AD" w:rsidRDefault="002465AD" w:rsidP="002465AD">
      <w:pPr>
        <w:numPr>
          <w:ilvl w:val="0"/>
          <w:numId w:val="39"/>
        </w:numPr>
        <w:spacing w:line="260" w:lineRule="auto"/>
        <w:jc w:val="both"/>
      </w:pPr>
      <w:r>
        <w:t>raven sodelovanja kršitelja in odgovorne osebe z inšpekcijo in morebitno samoprijavo kršitve;</w:t>
      </w:r>
    </w:p>
    <w:p w14:paraId="05B71310" w14:textId="77777777" w:rsidR="002465AD" w:rsidRDefault="002465AD" w:rsidP="002465AD">
      <w:pPr>
        <w:numPr>
          <w:ilvl w:val="0"/>
          <w:numId w:val="39"/>
        </w:numPr>
        <w:spacing w:line="260" w:lineRule="auto"/>
        <w:jc w:val="both"/>
      </w:pPr>
      <w:r>
        <w:t>morebitne pretekle kršitve iz strani odgovorne pravne ali fizične osebe.”</w:t>
      </w:r>
    </w:p>
    <w:p w14:paraId="5B63109F" w14:textId="77777777" w:rsidR="002465AD" w:rsidRDefault="002465AD" w:rsidP="002465AD">
      <w:pPr>
        <w:jc w:val="both"/>
      </w:pPr>
    </w:p>
    <w:p w14:paraId="02818C5E" w14:textId="120A3E25" w:rsidR="002465AD" w:rsidRDefault="002465AD" w:rsidP="002465AD">
      <w:pPr>
        <w:jc w:val="both"/>
      </w:pPr>
      <w:r>
        <w:t>(4) V primeru začasne prepovedi opravljanja dejavnosti izvajalca DO ministrstvo na podlagi obvestila inšpekcije iz 106. člena tega zakona določi začasnega prevzemnika izvajanja storitev DO.«</w:t>
      </w:r>
    </w:p>
    <w:p w14:paraId="2DFED9F9" w14:textId="77777777" w:rsidR="009C7160" w:rsidRDefault="009C7160" w:rsidP="002465AD">
      <w:pPr>
        <w:jc w:val="both"/>
      </w:pPr>
    </w:p>
    <w:p w14:paraId="3EF29524" w14:textId="77777777" w:rsidR="002465AD" w:rsidRDefault="002465AD" w:rsidP="002465AD">
      <w:pPr>
        <w:jc w:val="both"/>
        <w:rPr>
          <w:b/>
        </w:rPr>
      </w:pPr>
      <w:r>
        <w:rPr>
          <w:b/>
        </w:rPr>
        <w:t>Obrazložitev:</w:t>
      </w:r>
    </w:p>
    <w:p w14:paraId="7B50593F" w14:textId="77777777" w:rsidR="002465AD" w:rsidRDefault="002465AD" w:rsidP="002465AD">
      <w:pPr>
        <w:jc w:val="both"/>
      </w:pPr>
      <w:r>
        <w:t>Z predlagano spremembo podrobneje opredeljujejo pristojnosti inšpektorjev pri opravljanju postopkov nadzora, v primeru, da se ugotovijo kršitve zakona ali drugega predpisa oziroma akta, katerega izvajanje nadzoruje. Inšpektorju se daje diskrecijsko pravico, da glede na kršitev presodi kakšen ukrep bo izrekel izvajalcu DO.</w:t>
      </w:r>
    </w:p>
    <w:p w14:paraId="547CCE8E" w14:textId="77777777" w:rsidR="002465AD" w:rsidRDefault="002465AD" w:rsidP="002465AD">
      <w:pPr>
        <w:jc w:val="both"/>
      </w:pPr>
    </w:p>
    <w:p w14:paraId="530D036A" w14:textId="77777777" w:rsidR="002465AD" w:rsidRDefault="002465AD" w:rsidP="002465AD">
      <w:pPr>
        <w:jc w:val="both"/>
      </w:pPr>
      <w:r>
        <w:t xml:space="preserve">S spremembo četrte alineje drugega odstavka se jasno opredeli, da gre za zaposlene pri izvajalcu DO.  </w:t>
      </w:r>
    </w:p>
    <w:p w14:paraId="3548CD94" w14:textId="77777777" w:rsidR="002465AD" w:rsidRDefault="002465AD" w:rsidP="002465AD">
      <w:pPr>
        <w:jc w:val="both"/>
      </w:pPr>
    </w:p>
    <w:p w14:paraId="450378F6" w14:textId="77777777" w:rsidR="002465AD" w:rsidRDefault="002465AD" w:rsidP="002465AD">
      <w:pPr>
        <w:jc w:val="both"/>
      </w:pPr>
      <w:r>
        <w:t>V drugem odstavku tega člena bo inšpektor izvajalcem lahko predlagal oziroma odredil dodatne ukrepe.</w:t>
      </w:r>
    </w:p>
    <w:p w14:paraId="3144592C" w14:textId="77777777" w:rsidR="002465AD" w:rsidRDefault="002465AD" w:rsidP="002465AD">
      <w:pPr>
        <w:jc w:val="both"/>
      </w:pPr>
    </w:p>
    <w:p w14:paraId="261DC4BA" w14:textId="77777777" w:rsidR="002465AD" w:rsidRDefault="002465AD" w:rsidP="002465AD">
      <w:pPr>
        <w:jc w:val="both"/>
      </w:pPr>
      <w:r>
        <w:t>Dodaja se tudi pravna podlaga za izrek ukrepov.</w:t>
      </w:r>
    </w:p>
    <w:p w14:paraId="5F10E1F2" w14:textId="77777777" w:rsidR="002465AD" w:rsidRDefault="002465AD" w:rsidP="002465AD">
      <w:pPr>
        <w:jc w:val="both"/>
      </w:pPr>
    </w:p>
    <w:p w14:paraId="25B8DA9B" w14:textId="77777777" w:rsidR="002465AD" w:rsidRDefault="002465AD" w:rsidP="002465AD">
      <w:pPr>
        <w:jc w:val="both"/>
      </w:pPr>
      <w:r>
        <w:t xml:space="preserve">Četrti odstavek določa postopanje v primeru, ko inšpekcija za DO izreče prepoved opravljanja dejavnosti izvajalca DO. </w:t>
      </w:r>
    </w:p>
    <w:p w14:paraId="3FA7300B" w14:textId="77777777" w:rsidR="002465AD" w:rsidRDefault="002465AD" w:rsidP="002465AD">
      <w:pPr>
        <w:jc w:val="both"/>
      </w:pPr>
    </w:p>
    <w:p w14:paraId="0BEAF7A2" w14:textId="77777777" w:rsidR="002465AD" w:rsidRDefault="002465AD" w:rsidP="002465AD">
      <w:pPr>
        <w:jc w:val="both"/>
        <w:rPr>
          <w:b/>
        </w:rPr>
      </w:pPr>
      <w:r>
        <w:rPr>
          <w:b/>
        </w:rPr>
        <w:t>K 109. členu</w:t>
      </w:r>
    </w:p>
    <w:p w14:paraId="502AA8F7" w14:textId="77777777" w:rsidR="002465AD" w:rsidRDefault="002465AD" w:rsidP="002465AD">
      <w:pPr>
        <w:jc w:val="both"/>
      </w:pPr>
      <w:r>
        <w:t xml:space="preserve">Člen se spremeni tako, da se glasi: </w:t>
      </w:r>
    </w:p>
    <w:p w14:paraId="0FA0DE88" w14:textId="77777777" w:rsidR="002465AD" w:rsidRPr="000E0109" w:rsidRDefault="002465AD" w:rsidP="002465AD">
      <w:pPr>
        <w:jc w:val="center"/>
        <w:rPr>
          <w:bCs/>
        </w:rPr>
      </w:pPr>
      <w:r>
        <w:t>»</w:t>
      </w:r>
      <w:r w:rsidRPr="000E0109">
        <w:rPr>
          <w:bCs/>
        </w:rPr>
        <w:t>109. člen</w:t>
      </w:r>
    </w:p>
    <w:p w14:paraId="2985AFDF" w14:textId="58A25C99" w:rsidR="002465AD" w:rsidRPr="000E0109" w:rsidRDefault="002465AD" w:rsidP="002465AD">
      <w:pPr>
        <w:jc w:val="center"/>
        <w:rPr>
          <w:bCs/>
        </w:rPr>
      </w:pPr>
      <w:r w:rsidRPr="000E0109">
        <w:rPr>
          <w:bCs/>
        </w:rPr>
        <w:t>(prepoved opravljanja DO)</w:t>
      </w:r>
    </w:p>
    <w:p w14:paraId="08B8B4CA" w14:textId="77777777" w:rsidR="002465AD" w:rsidRDefault="002465AD" w:rsidP="002465AD">
      <w:pPr>
        <w:jc w:val="both"/>
      </w:pPr>
    </w:p>
    <w:p w14:paraId="30FC5465" w14:textId="77777777" w:rsidR="002465AD" w:rsidRDefault="002465AD" w:rsidP="002465AD">
      <w:pPr>
        <w:jc w:val="both"/>
      </w:pPr>
      <w:r>
        <w:t>(1) V naslednjih primerih lahko inšpekcija predlaga ministrstvu, da sprejme odločitev o začasni prepovedi opravljanja DO izvajalcu DO in ponudnikom storitev e-oskrbe za največ obdobje petih let, če:</w:t>
      </w:r>
    </w:p>
    <w:p w14:paraId="5B3E6435" w14:textId="77777777" w:rsidR="002465AD" w:rsidRDefault="002465AD" w:rsidP="002465AD">
      <w:pPr>
        <w:numPr>
          <w:ilvl w:val="0"/>
          <w:numId w:val="24"/>
        </w:numPr>
        <w:spacing w:line="260" w:lineRule="auto"/>
        <w:jc w:val="both"/>
      </w:pPr>
      <w:r>
        <w:t xml:space="preserve">ugotovi hujše kršitve ali ponavljajoče krši določbe tega zakona pri opravljanju DO, ki bi lahko predstavljale resno grožnjo za uporabnike ali če izvajalec DO ne odpravi ugotovljenih kršitev v roku, ki mu ga je naložil inšpektor; </w:t>
      </w:r>
    </w:p>
    <w:p w14:paraId="039723F8" w14:textId="77777777" w:rsidR="002465AD" w:rsidRDefault="002465AD" w:rsidP="002465AD">
      <w:pPr>
        <w:numPr>
          <w:ilvl w:val="0"/>
          <w:numId w:val="24"/>
        </w:numPr>
        <w:spacing w:line="260" w:lineRule="auto"/>
        <w:jc w:val="both"/>
      </w:pPr>
      <w:r>
        <w:lastRenderedPageBreak/>
        <w:t>opravlja storitve, za katere ni registriran;</w:t>
      </w:r>
    </w:p>
    <w:p w14:paraId="584B84FC" w14:textId="77777777" w:rsidR="002465AD" w:rsidRDefault="002465AD" w:rsidP="002465AD">
      <w:pPr>
        <w:numPr>
          <w:ilvl w:val="0"/>
          <w:numId w:val="24"/>
        </w:numPr>
        <w:spacing w:line="260" w:lineRule="auto"/>
        <w:jc w:val="both"/>
      </w:pPr>
      <w:r>
        <w:t>ne opravlja storitev in programov v skladu z normativi in standardi ter dolžno skrbnostjo,</w:t>
      </w:r>
    </w:p>
    <w:p w14:paraId="6439919C" w14:textId="77777777" w:rsidR="002465AD" w:rsidRDefault="002465AD" w:rsidP="002465AD">
      <w:pPr>
        <w:numPr>
          <w:ilvl w:val="0"/>
          <w:numId w:val="24"/>
        </w:numPr>
        <w:spacing w:line="260" w:lineRule="auto"/>
        <w:jc w:val="both"/>
      </w:pPr>
      <w:r>
        <w:t>ne zagotavlja predpisane kakovosti;</w:t>
      </w:r>
    </w:p>
    <w:p w14:paraId="0F93F441" w14:textId="77777777" w:rsidR="002465AD" w:rsidRDefault="002465AD" w:rsidP="002465AD">
      <w:pPr>
        <w:numPr>
          <w:ilvl w:val="0"/>
          <w:numId w:val="24"/>
        </w:numPr>
        <w:spacing w:line="260" w:lineRule="auto"/>
        <w:jc w:val="both"/>
      </w:pPr>
      <w:r>
        <w:t>ne uporablja učinkovitih metod pri delu;</w:t>
      </w:r>
    </w:p>
    <w:p w14:paraId="3A0E0847" w14:textId="77777777" w:rsidR="002465AD" w:rsidRDefault="002465AD" w:rsidP="002465AD">
      <w:pPr>
        <w:numPr>
          <w:ilvl w:val="0"/>
          <w:numId w:val="24"/>
        </w:numPr>
        <w:spacing w:line="260" w:lineRule="auto"/>
        <w:jc w:val="both"/>
      </w:pPr>
      <w:r>
        <w:t>v roku, ki ga določi inšpekcija, ne odpravi kršitve, pri čemer so kršitve take narave, da je ali bi lahko bilo ogroženo življenje ali zdravje uporabnikov oziroma zaposlenih v DO.</w:t>
      </w:r>
    </w:p>
    <w:p w14:paraId="47605B24" w14:textId="77777777" w:rsidR="002465AD" w:rsidRDefault="002465AD" w:rsidP="002465AD">
      <w:pPr>
        <w:jc w:val="both"/>
      </w:pPr>
    </w:p>
    <w:p w14:paraId="56955BA1" w14:textId="77777777" w:rsidR="002465AD" w:rsidRDefault="002465AD" w:rsidP="002465AD">
      <w:pPr>
        <w:jc w:val="both"/>
      </w:pPr>
      <w:r>
        <w:t>(2) V primeru če ugotovi kršitve, ki so take narave, da je ali bi lahko bilo ogroženo življenje ali zdravje upravičencev oziroma zaposlenih v DO, lahko inšpekcija izvajalcu DO izreče ukrep takojšnje začasne prepoved opravljanja nalog zaposlenih v DO, ki traja do odprave kršitev ali do odločitve ministrstva.</w:t>
      </w:r>
    </w:p>
    <w:p w14:paraId="3AE90A60" w14:textId="77777777" w:rsidR="002465AD" w:rsidRDefault="002465AD" w:rsidP="002465AD">
      <w:pPr>
        <w:jc w:val="both"/>
      </w:pPr>
    </w:p>
    <w:p w14:paraId="193FEB61" w14:textId="77777777" w:rsidR="002465AD" w:rsidRDefault="002465AD" w:rsidP="002465AD">
      <w:pPr>
        <w:jc w:val="both"/>
      </w:pPr>
      <w:r>
        <w:t>(3) Če ministrstvo v primeru iz prvega odstavka tega člena ugotovi razloge za začasno prepoved opravljanja DO, o tem izda odločbo.</w:t>
      </w:r>
    </w:p>
    <w:p w14:paraId="4435AE4C" w14:textId="77777777" w:rsidR="002465AD" w:rsidRDefault="002465AD" w:rsidP="002465AD">
      <w:pPr>
        <w:jc w:val="both"/>
      </w:pPr>
      <w:r>
        <w:t xml:space="preserve"> </w:t>
      </w:r>
    </w:p>
    <w:p w14:paraId="5A6C6D14" w14:textId="77777777" w:rsidR="002465AD" w:rsidRDefault="002465AD" w:rsidP="002465AD">
      <w:pPr>
        <w:jc w:val="both"/>
      </w:pPr>
      <w:r>
        <w:t>(4) Inšpektor vodi postopek glede nalog iz tega člena po določbah zakona, ki ureja splošni upravni postopek.«</w:t>
      </w:r>
    </w:p>
    <w:p w14:paraId="0CA17F72" w14:textId="77777777" w:rsidR="002465AD" w:rsidRDefault="002465AD" w:rsidP="002465AD">
      <w:pPr>
        <w:jc w:val="both"/>
        <w:rPr>
          <w:b/>
        </w:rPr>
      </w:pPr>
    </w:p>
    <w:p w14:paraId="2AA2F076" w14:textId="77777777" w:rsidR="002465AD" w:rsidRDefault="002465AD" w:rsidP="002465AD">
      <w:pPr>
        <w:jc w:val="both"/>
        <w:rPr>
          <w:b/>
        </w:rPr>
      </w:pPr>
      <w:r>
        <w:rPr>
          <w:b/>
        </w:rPr>
        <w:t>Obrazložitev:</w:t>
      </w:r>
    </w:p>
    <w:p w14:paraId="47EFB39C" w14:textId="77777777" w:rsidR="002465AD" w:rsidRDefault="002465AD" w:rsidP="002465AD">
      <w:pPr>
        <w:jc w:val="both"/>
      </w:pPr>
      <w:r>
        <w:t>Omenjeni člen eksplicitno navaja primere in razloge, zaradi katerih lahko inšpekcija predlaga pristojnemu ministrstvu, da sprejme odločitev o začasni prepovedi opravljanja DO izvajalcu DO in ponudnikom storitev e-oskrbe za največ obdobje petih let.</w:t>
      </w:r>
    </w:p>
    <w:p w14:paraId="51CA5238" w14:textId="77777777" w:rsidR="002465AD" w:rsidRDefault="002465AD" w:rsidP="002465AD">
      <w:pPr>
        <w:jc w:val="both"/>
      </w:pPr>
    </w:p>
    <w:p w14:paraId="59C1136C" w14:textId="77777777" w:rsidR="002465AD" w:rsidRPr="000E0109" w:rsidRDefault="002465AD" w:rsidP="002465AD">
      <w:pPr>
        <w:jc w:val="both"/>
        <w:rPr>
          <w:b/>
          <w:u w:val="single"/>
        </w:rPr>
      </w:pPr>
      <w:r w:rsidRPr="000E0109">
        <w:rPr>
          <w:b/>
          <w:u w:val="single"/>
        </w:rPr>
        <w:t>K 112. členu</w:t>
      </w:r>
    </w:p>
    <w:p w14:paraId="74C1B85F" w14:textId="77777777" w:rsidR="002465AD" w:rsidRDefault="002465AD" w:rsidP="002465AD">
      <w:pPr>
        <w:jc w:val="both"/>
      </w:pPr>
      <w:r>
        <w:t>V tretjem odstavku se pred piko doda besedilo »in inšpekcijo.«:</w:t>
      </w:r>
    </w:p>
    <w:p w14:paraId="46CB1AEF" w14:textId="77777777" w:rsidR="002465AD" w:rsidRDefault="002465AD" w:rsidP="002465AD">
      <w:pPr>
        <w:jc w:val="both"/>
        <w:rPr>
          <w:b/>
        </w:rPr>
      </w:pPr>
    </w:p>
    <w:p w14:paraId="78D51791" w14:textId="2EE6ECEE" w:rsidR="002465AD" w:rsidRDefault="002465AD" w:rsidP="002465AD">
      <w:pPr>
        <w:jc w:val="both"/>
        <w:rPr>
          <w:b/>
        </w:rPr>
      </w:pPr>
      <w:r>
        <w:rPr>
          <w:b/>
        </w:rPr>
        <w:t>Obrazložitev:</w:t>
      </w:r>
    </w:p>
    <w:p w14:paraId="21F6003A" w14:textId="77777777" w:rsidR="002465AD" w:rsidRDefault="002465AD" w:rsidP="002465AD">
      <w:pPr>
        <w:jc w:val="both"/>
      </w:pPr>
      <w:r>
        <w:t>Sprememba odstavka je potrebna, ker je v primeru kršitev ureditve DO je poleg ministrstva potrebno obvestiti tudi inšpekcijo.</w:t>
      </w:r>
    </w:p>
    <w:p w14:paraId="75736FEF" w14:textId="77777777" w:rsidR="002465AD" w:rsidRDefault="002465AD" w:rsidP="002465AD">
      <w:pPr>
        <w:jc w:val="both"/>
      </w:pPr>
    </w:p>
    <w:p w14:paraId="689A0CDF" w14:textId="77777777" w:rsidR="002465AD" w:rsidRPr="00DD5B43" w:rsidRDefault="002465AD" w:rsidP="002465AD">
      <w:pPr>
        <w:jc w:val="both"/>
        <w:rPr>
          <w:u w:val="single"/>
        </w:rPr>
      </w:pPr>
      <w:r w:rsidRPr="00DD5B43">
        <w:rPr>
          <w:b/>
          <w:u w:val="single"/>
        </w:rPr>
        <w:t>K 115. členu</w:t>
      </w:r>
    </w:p>
    <w:p w14:paraId="2CB4F0E6" w14:textId="77777777" w:rsidR="002465AD" w:rsidRDefault="002465AD" w:rsidP="002465AD">
      <w:pPr>
        <w:jc w:val="both"/>
        <w:rPr>
          <w:rFonts w:ascii="Calibri" w:eastAsia="Calibri" w:hAnsi="Calibri" w:cs="Calibri"/>
        </w:rPr>
      </w:pPr>
      <w:r>
        <w:t xml:space="preserve">V prvem odstavku  se v prvi  alineji številka 62 nadomesti s številko 63. V drugi alineji se besedilo: »ali spremembah v številu in strukturi kadra pri izvajalcu DO« črta. </w:t>
      </w:r>
    </w:p>
    <w:p w14:paraId="348A6D04" w14:textId="77777777" w:rsidR="002465AD" w:rsidRDefault="002465AD" w:rsidP="002465AD">
      <w:pPr>
        <w:jc w:val="both"/>
        <w:rPr>
          <w:b/>
        </w:rPr>
      </w:pPr>
    </w:p>
    <w:p w14:paraId="3D84F48A" w14:textId="77777777" w:rsidR="002465AD" w:rsidRDefault="002465AD" w:rsidP="002465AD">
      <w:pPr>
        <w:jc w:val="both"/>
      </w:pPr>
      <w:r>
        <w:rPr>
          <w:b/>
        </w:rPr>
        <w:t>Obrazložitev:</w:t>
      </w:r>
    </w:p>
    <w:p w14:paraId="30A633EA" w14:textId="77777777" w:rsidR="002465AD" w:rsidRDefault="002465AD" w:rsidP="002465AD">
      <w:pPr>
        <w:jc w:val="both"/>
      </w:pPr>
      <w:r>
        <w:t>Amandma je redakcijske narave.</w:t>
      </w:r>
    </w:p>
    <w:p w14:paraId="7322736B" w14:textId="77777777" w:rsidR="002465AD" w:rsidRDefault="002465AD" w:rsidP="002465AD">
      <w:pPr>
        <w:jc w:val="both"/>
      </w:pPr>
    </w:p>
    <w:p w14:paraId="0BB2C0CB" w14:textId="77777777" w:rsidR="002465AD" w:rsidRPr="00DD5B43" w:rsidRDefault="002465AD" w:rsidP="002465AD">
      <w:pPr>
        <w:jc w:val="both"/>
        <w:rPr>
          <w:b/>
          <w:u w:val="single"/>
        </w:rPr>
      </w:pPr>
      <w:r w:rsidRPr="00DD5B43">
        <w:rPr>
          <w:b/>
          <w:u w:val="single"/>
        </w:rPr>
        <w:t>K 119. členu</w:t>
      </w:r>
    </w:p>
    <w:p w14:paraId="45EB70F8" w14:textId="77777777" w:rsidR="002465AD" w:rsidRDefault="002465AD" w:rsidP="002465AD">
      <w:pPr>
        <w:jc w:val="both"/>
      </w:pPr>
      <w:r>
        <w:t>Za besedilom »enotni informacijski sistem« se doda besedilo »iz 88. člena tega zakona«, besedilo »od dneva pričetka veljave« pa se nadomesti z besedilom »od uveljavitve«.</w:t>
      </w:r>
    </w:p>
    <w:p w14:paraId="7459A47F" w14:textId="77777777" w:rsidR="002465AD" w:rsidRDefault="002465AD" w:rsidP="002465AD">
      <w:pPr>
        <w:jc w:val="both"/>
        <w:rPr>
          <w:b/>
        </w:rPr>
      </w:pPr>
    </w:p>
    <w:p w14:paraId="2E088423" w14:textId="77777777" w:rsidR="002465AD" w:rsidRDefault="002465AD" w:rsidP="002465AD">
      <w:pPr>
        <w:jc w:val="both"/>
        <w:rPr>
          <w:b/>
        </w:rPr>
      </w:pPr>
      <w:r>
        <w:rPr>
          <w:b/>
        </w:rPr>
        <w:t>Obrazložitev:</w:t>
      </w:r>
    </w:p>
    <w:p w14:paraId="17C2110D" w14:textId="77777777" w:rsidR="002465AD" w:rsidRDefault="002465AD" w:rsidP="002465AD">
      <w:pPr>
        <w:jc w:val="both"/>
        <w:rPr>
          <w:b/>
        </w:rPr>
      </w:pPr>
      <w:r>
        <w:t xml:space="preserve">Zaradi jasnosti se ponavadi prehodne določbe sklicujejo na materialno določbo, na katero se nanašajo. V tem členu se določbo dopolni s sklicem, da gre za enotni informacijski sistem iz 88. člena tega zakona in za določanje začetka teka roka uporabi običajen izraz »od uveljavitve tega zakona«. </w:t>
      </w:r>
    </w:p>
    <w:p w14:paraId="0B14ED80" w14:textId="77777777" w:rsidR="002465AD" w:rsidRDefault="002465AD" w:rsidP="002465AD">
      <w:pPr>
        <w:jc w:val="both"/>
      </w:pPr>
    </w:p>
    <w:p w14:paraId="3CE80FCE" w14:textId="77777777" w:rsidR="002465AD" w:rsidRPr="00DD5B43" w:rsidRDefault="002465AD" w:rsidP="002465AD">
      <w:pPr>
        <w:jc w:val="both"/>
        <w:rPr>
          <w:b/>
          <w:u w:val="single"/>
        </w:rPr>
      </w:pPr>
      <w:r w:rsidRPr="00DD5B43">
        <w:rPr>
          <w:b/>
          <w:u w:val="single"/>
        </w:rPr>
        <w:t>K 120. členu</w:t>
      </w:r>
    </w:p>
    <w:p w14:paraId="4F402AC4" w14:textId="77777777" w:rsidR="002465AD" w:rsidRDefault="002465AD" w:rsidP="002465AD">
      <w:pPr>
        <w:jc w:val="both"/>
      </w:pPr>
      <w:r>
        <w:t>V prvem odstavku se besedilo »Zakona o socialnem varstvu (Uradni list RS, št. 3/07 – uradno prečiščeno besedilo, 23/07 – popr., 41/07 – popr., 61/10 – ZSVarPre, 62/10 – ZUPJS, 57/12, 39/16, 52/16 – ZPPreb-1, 15/17 – DZ, 29/17, 54/17, 21/18 – ZNOrg, 31/18 – ZOA-A, 28/19 in 189/20 – ZFRO; v nadaljnjem besedilu: ZSV)« nadomesti z besedilom »</w:t>
      </w:r>
      <w:r>
        <w:rPr>
          <w:highlight w:val="white"/>
        </w:rPr>
        <w:t>Zakona o socialnem varstvu (Uradni list RS, št.</w:t>
      </w:r>
      <w:hyperlink r:id="rId29">
        <w:r>
          <w:rPr>
            <w:highlight w:val="white"/>
          </w:rPr>
          <w:t xml:space="preserve"> </w:t>
        </w:r>
      </w:hyperlink>
      <w:r>
        <w:rPr>
          <w:highlight w:val="white"/>
        </w:rPr>
        <w:t>3/07 – uradno prečiščeno besedilo,</w:t>
      </w:r>
      <w:hyperlink r:id="rId30">
        <w:r>
          <w:rPr>
            <w:highlight w:val="white"/>
          </w:rPr>
          <w:t xml:space="preserve"> </w:t>
        </w:r>
      </w:hyperlink>
      <w:r>
        <w:rPr>
          <w:highlight w:val="white"/>
        </w:rPr>
        <w:t>23/07 – popr.,</w:t>
      </w:r>
      <w:hyperlink r:id="rId31">
        <w:r>
          <w:rPr>
            <w:highlight w:val="white"/>
          </w:rPr>
          <w:t xml:space="preserve"> </w:t>
        </w:r>
      </w:hyperlink>
      <w:r>
        <w:rPr>
          <w:highlight w:val="white"/>
        </w:rPr>
        <w:t>41/07 – popr.,</w:t>
      </w:r>
      <w:hyperlink r:id="rId32">
        <w:r>
          <w:rPr>
            <w:highlight w:val="white"/>
          </w:rPr>
          <w:t xml:space="preserve"> </w:t>
        </w:r>
      </w:hyperlink>
      <w:r>
        <w:rPr>
          <w:highlight w:val="white"/>
        </w:rPr>
        <w:t xml:space="preserve">61/10 </w:t>
      </w:r>
      <w:r>
        <w:rPr>
          <w:highlight w:val="white"/>
        </w:rPr>
        <w:lastRenderedPageBreak/>
        <w:t>– ZSVarPre,</w:t>
      </w:r>
      <w:hyperlink r:id="rId33">
        <w:r>
          <w:rPr>
            <w:highlight w:val="white"/>
          </w:rPr>
          <w:t xml:space="preserve"> </w:t>
        </w:r>
      </w:hyperlink>
      <w:r>
        <w:rPr>
          <w:highlight w:val="white"/>
        </w:rPr>
        <w:t>62/10 – ZUPJS,</w:t>
      </w:r>
      <w:hyperlink r:id="rId34">
        <w:r>
          <w:rPr>
            <w:highlight w:val="white"/>
          </w:rPr>
          <w:t xml:space="preserve"> </w:t>
        </w:r>
      </w:hyperlink>
      <w:r>
        <w:rPr>
          <w:highlight w:val="white"/>
        </w:rPr>
        <w:t>57/12,</w:t>
      </w:r>
      <w:hyperlink r:id="rId35">
        <w:r>
          <w:rPr>
            <w:highlight w:val="white"/>
          </w:rPr>
          <w:t xml:space="preserve"> </w:t>
        </w:r>
      </w:hyperlink>
      <w:r>
        <w:rPr>
          <w:highlight w:val="white"/>
        </w:rPr>
        <w:t>39/16,</w:t>
      </w:r>
      <w:hyperlink r:id="rId36">
        <w:r>
          <w:rPr>
            <w:highlight w:val="white"/>
          </w:rPr>
          <w:t xml:space="preserve"> </w:t>
        </w:r>
      </w:hyperlink>
      <w:r>
        <w:rPr>
          <w:highlight w:val="white"/>
        </w:rPr>
        <w:t>52/16 – ZPPreb-1,</w:t>
      </w:r>
      <w:hyperlink r:id="rId37">
        <w:r>
          <w:rPr>
            <w:highlight w:val="white"/>
          </w:rPr>
          <w:t xml:space="preserve"> </w:t>
        </w:r>
      </w:hyperlink>
      <w:r>
        <w:rPr>
          <w:highlight w:val="white"/>
        </w:rPr>
        <w:t>15/17 – DZ,</w:t>
      </w:r>
      <w:hyperlink r:id="rId38">
        <w:r>
          <w:rPr>
            <w:highlight w:val="white"/>
          </w:rPr>
          <w:t xml:space="preserve"> </w:t>
        </w:r>
      </w:hyperlink>
      <w:r>
        <w:rPr>
          <w:highlight w:val="white"/>
        </w:rPr>
        <w:t>29/17,</w:t>
      </w:r>
      <w:hyperlink r:id="rId39">
        <w:r>
          <w:rPr>
            <w:highlight w:val="white"/>
          </w:rPr>
          <w:t xml:space="preserve"> </w:t>
        </w:r>
      </w:hyperlink>
      <w:r>
        <w:rPr>
          <w:highlight w:val="white"/>
        </w:rPr>
        <w:t>54/17,</w:t>
      </w:r>
      <w:hyperlink r:id="rId40">
        <w:r>
          <w:rPr>
            <w:highlight w:val="white"/>
          </w:rPr>
          <w:t xml:space="preserve"> </w:t>
        </w:r>
      </w:hyperlink>
      <w:r>
        <w:rPr>
          <w:highlight w:val="white"/>
        </w:rPr>
        <w:t>21/18 – ZNOrg,</w:t>
      </w:r>
      <w:hyperlink r:id="rId41">
        <w:r>
          <w:rPr>
            <w:highlight w:val="white"/>
          </w:rPr>
          <w:t xml:space="preserve"> </w:t>
        </w:r>
      </w:hyperlink>
      <w:r>
        <w:rPr>
          <w:highlight w:val="white"/>
        </w:rPr>
        <w:t>31/18 – ZOA-A,</w:t>
      </w:r>
      <w:hyperlink r:id="rId42">
        <w:r>
          <w:rPr>
            <w:highlight w:val="white"/>
          </w:rPr>
          <w:t xml:space="preserve"> </w:t>
        </w:r>
      </w:hyperlink>
      <w:r>
        <w:rPr>
          <w:highlight w:val="white"/>
        </w:rPr>
        <w:t>28/19,</w:t>
      </w:r>
      <w:hyperlink r:id="rId43">
        <w:r>
          <w:rPr>
            <w:highlight w:val="white"/>
          </w:rPr>
          <w:t xml:space="preserve"> </w:t>
        </w:r>
      </w:hyperlink>
      <w:r>
        <w:rPr>
          <w:highlight w:val="white"/>
        </w:rPr>
        <w:t>189/20 – ZFRO in</w:t>
      </w:r>
      <w:hyperlink r:id="rId44">
        <w:r>
          <w:rPr>
            <w:highlight w:val="white"/>
          </w:rPr>
          <w:t xml:space="preserve"> </w:t>
        </w:r>
      </w:hyperlink>
      <w:r>
        <w:rPr>
          <w:highlight w:val="white"/>
        </w:rPr>
        <w:t xml:space="preserve">196/21 – ZDOsk; v nadaljnjem besedilu: ZSV)«, in besedilo </w:t>
      </w:r>
      <w:r>
        <w:t>»postanejo tudi izvajalci DO od 1. decembra 2025 dalje,« nadomesti z besedilom: »postanejo od 1. decembra 2025 dalje tudi izvajalci DO v instituciji, če izpolnjujejo pogoje iz 60. člena tega zakona, in sicer«.</w:t>
      </w:r>
    </w:p>
    <w:p w14:paraId="6BB58ADA" w14:textId="77777777" w:rsidR="002465AD" w:rsidRDefault="002465AD" w:rsidP="002465AD">
      <w:pPr>
        <w:jc w:val="both"/>
      </w:pPr>
    </w:p>
    <w:p w14:paraId="2E9CAB62" w14:textId="77777777" w:rsidR="002465AD" w:rsidRDefault="002465AD" w:rsidP="002465AD">
      <w:pPr>
        <w:jc w:val="both"/>
      </w:pPr>
      <w:r>
        <w:t>V prvem odstavku se za besedilom »dnevnem varstvu,« doda besedilo »ob izpolnjevanju pogojev iz 60. člena tega zakona« ter za besedilom »izvajalci DO” doda besedilo »v instituciji«.</w:t>
      </w:r>
    </w:p>
    <w:p w14:paraId="4B678E84" w14:textId="77777777" w:rsidR="002465AD" w:rsidRDefault="002465AD" w:rsidP="002465AD">
      <w:pPr>
        <w:jc w:val="both"/>
      </w:pPr>
    </w:p>
    <w:p w14:paraId="5ED33578" w14:textId="77777777" w:rsidR="002465AD" w:rsidRDefault="002465AD" w:rsidP="002465AD">
      <w:pPr>
        <w:jc w:val="both"/>
      </w:pPr>
      <w:r>
        <w:t>V drugem odstavku se doda nov drugi stavek, ki se glasi: »Potrdilo o izpolnjevanju pogojev za vpis v register izvajalcev DO ministrstvo izda najpozneje do 15. novembra 2025. NIJZ izvajalce DO najpozneje do 30. novembra vpiše v register iz 61. člena tega zakona.«</w:t>
      </w:r>
    </w:p>
    <w:p w14:paraId="67B71C6D" w14:textId="77777777" w:rsidR="002465AD" w:rsidRDefault="002465AD" w:rsidP="002465AD">
      <w:pPr>
        <w:jc w:val="both"/>
      </w:pPr>
    </w:p>
    <w:p w14:paraId="76CA67A6" w14:textId="77777777" w:rsidR="002465AD" w:rsidRDefault="002465AD" w:rsidP="002465AD">
      <w:pPr>
        <w:jc w:val="both"/>
      </w:pPr>
      <w:r>
        <w:t>V četrtem odstavku se za besedilom »po uradni dolžnosti na podlagi koncesijske pogodbe« doda besedilo »ob soglasju koncesionarja«.</w:t>
      </w:r>
    </w:p>
    <w:p w14:paraId="4DF73447" w14:textId="77777777" w:rsidR="002465AD" w:rsidRDefault="002465AD" w:rsidP="002465AD">
      <w:pPr>
        <w:jc w:val="both"/>
        <w:rPr>
          <w:b/>
        </w:rPr>
      </w:pPr>
    </w:p>
    <w:p w14:paraId="1F9D7411" w14:textId="77777777" w:rsidR="002465AD" w:rsidRDefault="002465AD" w:rsidP="002465AD">
      <w:pPr>
        <w:jc w:val="both"/>
        <w:rPr>
          <w:b/>
        </w:rPr>
      </w:pPr>
      <w:r>
        <w:rPr>
          <w:b/>
        </w:rPr>
        <w:t>Obrazložitev:</w:t>
      </w:r>
    </w:p>
    <w:p w14:paraId="767A75B5" w14:textId="77777777" w:rsidR="002465AD" w:rsidRDefault="002465AD" w:rsidP="002465AD">
      <w:pPr>
        <w:jc w:val="both"/>
      </w:pPr>
      <w:r>
        <w:t>Določba prvega odstavka je oblikovana na način prehoda po samem zakonu (</w:t>
      </w:r>
      <w:r>
        <w:rPr>
          <w:i/>
        </w:rPr>
        <w:t>ex lege</w:t>
      </w:r>
      <w:r>
        <w:t xml:space="preserve">), medtem ko iz drugega in tretjega odstavka izhaja, da je prehod vezan na izpolnjevanje pogojev iz 60. člena Predloga zakona, ki jih ministrstvo ugotovi po uradni dolžnosti ter o tem izda potrdilo. Zaradi jasnosti je treba izpolnjevanje pogojev iz 60. člena Predloga zakona določiti kot pogoj za preoblikovanje že v prvem odstavku. Zaradi poenotenja izrazov je treba v prvem odstavku pojem izvajalci DO dopolniti z dostavkom »v instituciji«. </w:t>
      </w:r>
    </w:p>
    <w:p w14:paraId="5302902C" w14:textId="77777777" w:rsidR="002465AD" w:rsidRDefault="002465AD" w:rsidP="002465AD">
      <w:pPr>
        <w:jc w:val="both"/>
      </w:pPr>
    </w:p>
    <w:p w14:paraId="2461C5B9" w14:textId="77777777" w:rsidR="002465AD" w:rsidRDefault="002465AD" w:rsidP="002465AD">
      <w:pPr>
        <w:jc w:val="both"/>
      </w:pPr>
      <w:r>
        <w:t>S spremembo drugega odstavka se določi rok za izdajo potrdila za vpis v register izvajalcev DO in rok za vpis v register.</w:t>
      </w:r>
    </w:p>
    <w:p w14:paraId="55EB0699" w14:textId="77777777" w:rsidR="002465AD" w:rsidRDefault="002465AD" w:rsidP="002465AD">
      <w:pPr>
        <w:jc w:val="both"/>
      </w:pPr>
    </w:p>
    <w:p w14:paraId="346904DB" w14:textId="77777777" w:rsidR="002465AD" w:rsidRDefault="002465AD" w:rsidP="002465AD">
      <w:pPr>
        <w:jc w:val="both"/>
      </w:pPr>
      <w:r>
        <w:t>Četrti odstavek se dopolni tako, da se doda soglasje koncesionarja, ker gre za osebo zasebnega prava s pravico do koncesije za druge storitve, zato je pred podelitvijo potrdila za vpis v register, potrebno pridobiti soglasje izvajalca.</w:t>
      </w:r>
    </w:p>
    <w:p w14:paraId="3BEC2744" w14:textId="77777777" w:rsidR="002465AD" w:rsidRDefault="002465AD" w:rsidP="002465AD">
      <w:pPr>
        <w:jc w:val="both"/>
        <w:rPr>
          <w:b/>
        </w:rPr>
      </w:pPr>
    </w:p>
    <w:p w14:paraId="6DAB3025" w14:textId="77777777" w:rsidR="002465AD" w:rsidRPr="00DD5B43" w:rsidRDefault="002465AD" w:rsidP="002465AD">
      <w:pPr>
        <w:jc w:val="both"/>
        <w:rPr>
          <w:b/>
          <w:u w:val="single"/>
        </w:rPr>
      </w:pPr>
      <w:r w:rsidRPr="00DD5B43">
        <w:rPr>
          <w:b/>
          <w:u w:val="single"/>
        </w:rPr>
        <w:t>K 121. členu</w:t>
      </w:r>
    </w:p>
    <w:p w14:paraId="7DB06E07" w14:textId="77777777" w:rsidR="002465AD" w:rsidRDefault="002465AD" w:rsidP="002465AD">
      <w:pPr>
        <w:jc w:val="both"/>
      </w:pPr>
      <w:r>
        <w:t>V prvem odstavku se za besedilom »lahko« doda besedilo »ob izpolnjevanju pogojev iz 60. člena tega zakona«.</w:t>
      </w:r>
    </w:p>
    <w:p w14:paraId="747A1074" w14:textId="77777777" w:rsidR="002465AD" w:rsidRDefault="002465AD" w:rsidP="002465AD">
      <w:pPr>
        <w:jc w:val="both"/>
      </w:pPr>
    </w:p>
    <w:p w14:paraId="09D6338C" w14:textId="77777777" w:rsidR="002465AD" w:rsidRDefault="002465AD" w:rsidP="002465AD">
      <w:pPr>
        <w:jc w:val="both"/>
      </w:pPr>
      <w:r>
        <w:t>V drugem odstavku se doda nov drugi stavek: »Potrdilo o izpolnjevanju pogojev za vpis v register izvajalcev DO občina izda najpozneje do 30. oktobra 2024 . NIJZ izvajalce DO najpozneje do 15. novembra 2024 vpiše v register iz 61. člena tega zakona.«</w:t>
      </w:r>
    </w:p>
    <w:p w14:paraId="798429A5" w14:textId="77777777" w:rsidR="002465AD" w:rsidRDefault="002465AD" w:rsidP="002465AD">
      <w:pPr>
        <w:jc w:val="both"/>
      </w:pPr>
    </w:p>
    <w:p w14:paraId="5E3E8A16" w14:textId="77777777" w:rsidR="002465AD" w:rsidRDefault="002465AD" w:rsidP="002465AD">
      <w:pPr>
        <w:jc w:val="both"/>
      </w:pPr>
      <w:r>
        <w:t>V četrtem odstavku se za besedilom »po uradni dolžnosti na podlagi koncesijske pogodbe« doda besedilo »in ob soglasju koncesionarja«.</w:t>
      </w:r>
    </w:p>
    <w:p w14:paraId="2044649B" w14:textId="77777777" w:rsidR="002465AD" w:rsidRDefault="002465AD" w:rsidP="002465AD">
      <w:pPr>
        <w:jc w:val="both"/>
        <w:rPr>
          <w:b/>
        </w:rPr>
      </w:pPr>
    </w:p>
    <w:p w14:paraId="7AD45663" w14:textId="77777777" w:rsidR="002465AD" w:rsidRDefault="002465AD" w:rsidP="002465AD">
      <w:pPr>
        <w:jc w:val="both"/>
        <w:rPr>
          <w:b/>
        </w:rPr>
      </w:pPr>
      <w:r>
        <w:rPr>
          <w:b/>
        </w:rPr>
        <w:t>Obrazložitev:</w:t>
      </w:r>
    </w:p>
    <w:p w14:paraId="3F030A21" w14:textId="77777777" w:rsidR="002465AD" w:rsidRDefault="002465AD" w:rsidP="002465AD">
      <w:pPr>
        <w:tabs>
          <w:tab w:val="left" w:pos="3463"/>
        </w:tabs>
        <w:jc w:val="both"/>
        <w:rPr>
          <w:highlight w:val="white"/>
        </w:rPr>
      </w:pPr>
      <w:r>
        <w:rPr>
          <w:highlight w:val="white"/>
        </w:rPr>
        <w:t>Določba se nanaša na izvajalce socialno varstvene storitve pomoči na domu, pri čemer določa, da ti »lahko« postanejo tudi izvajalci DO na domu. Način normiranja iz prvega odstavka je nomotehnično neustrezen, zato je treba jasno določiti pogoje, pod katerimi postanejo izvajalci DO. Ker so ti pogoji določeni v 60. členu tega zakona, določba prvega odstavka odkaže na izpolnjevanje pogojev po navedeni določbi.</w:t>
      </w:r>
    </w:p>
    <w:p w14:paraId="72A858B2" w14:textId="77777777" w:rsidR="002465AD" w:rsidRDefault="002465AD" w:rsidP="002465AD">
      <w:pPr>
        <w:tabs>
          <w:tab w:val="left" w:pos="3463"/>
        </w:tabs>
        <w:jc w:val="both"/>
        <w:rPr>
          <w:highlight w:val="white"/>
        </w:rPr>
      </w:pPr>
    </w:p>
    <w:p w14:paraId="3F5F9428" w14:textId="77777777" w:rsidR="002465AD" w:rsidRDefault="002465AD" w:rsidP="002465AD">
      <w:pPr>
        <w:tabs>
          <w:tab w:val="left" w:pos="3463"/>
        </w:tabs>
        <w:jc w:val="both"/>
        <w:rPr>
          <w:highlight w:val="white"/>
        </w:rPr>
      </w:pPr>
      <w:r>
        <w:rPr>
          <w:highlight w:val="white"/>
        </w:rPr>
        <w:t>S spremembo drugega odstavka se določi rok za izdajo potrdila za vpis v register izvajalcev DO in rok za vpis v register.</w:t>
      </w:r>
    </w:p>
    <w:p w14:paraId="50C3A729" w14:textId="77777777" w:rsidR="002465AD" w:rsidRDefault="002465AD" w:rsidP="002465AD">
      <w:pPr>
        <w:jc w:val="both"/>
        <w:rPr>
          <w:highlight w:val="white"/>
        </w:rPr>
      </w:pPr>
    </w:p>
    <w:p w14:paraId="7CF0A78F" w14:textId="77777777" w:rsidR="002465AD" w:rsidRPr="00DD5B43" w:rsidRDefault="002465AD" w:rsidP="002465AD">
      <w:pPr>
        <w:tabs>
          <w:tab w:val="left" w:pos="3463"/>
        </w:tabs>
        <w:jc w:val="both"/>
        <w:rPr>
          <w:b/>
          <w:highlight w:val="white"/>
          <w:u w:val="single"/>
        </w:rPr>
      </w:pPr>
      <w:r w:rsidRPr="00DD5B43">
        <w:rPr>
          <w:b/>
          <w:highlight w:val="white"/>
          <w:u w:val="single"/>
        </w:rPr>
        <w:t>K 122. členu</w:t>
      </w:r>
    </w:p>
    <w:p w14:paraId="6D639EBA" w14:textId="77777777" w:rsidR="002465AD" w:rsidRDefault="002465AD" w:rsidP="002465AD">
      <w:pPr>
        <w:tabs>
          <w:tab w:val="left" w:pos="3463"/>
        </w:tabs>
        <w:jc w:val="both"/>
        <w:rPr>
          <w:highlight w:val="white"/>
        </w:rPr>
      </w:pPr>
      <w:r>
        <w:rPr>
          <w:highlight w:val="white"/>
        </w:rPr>
        <w:lastRenderedPageBreak/>
        <w:t xml:space="preserve">V drugem stavku se za besedilom </w:t>
      </w:r>
      <w:r>
        <w:t>»</w:t>
      </w:r>
      <w:r>
        <w:rPr>
          <w:highlight w:val="white"/>
        </w:rPr>
        <w:t>obseg</w:t>
      </w:r>
      <w:r>
        <w:t>«</w:t>
      </w:r>
      <w:r>
        <w:rPr>
          <w:highlight w:val="white"/>
        </w:rPr>
        <w:t xml:space="preserve"> doda besedilo </w:t>
      </w:r>
      <w:r>
        <w:t>»</w:t>
      </w:r>
      <w:r>
        <w:rPr>
          <w:highlight w:val="white"/>
        </w:rPr>
        <w:t>celodnevnega institucionalnega varstva odraslih</w:t>
      </w:r>
      <w:r>
        <w:t>«</w:t>
      </w:r>
      <w:r>
        <w:rPr>
          <w:highlight w:val="white"/>
        </w:rPr>
        <w:t xml:space="preserve"> in za besedilom </w:t>
      </w:r>
      <w:r>
        <w:t>»</w:t>
      </w:r>
      <w:r>
        <w:rPr>
          <w:highlight w:val="white"/>
        </w:rPr>
        <w:t>odstotkov</w:t>
      </w:r>
      <w:r>
        <w:t>«</w:t>
      </w:r>
      <w:r>
        <w:rPr>
          <w:highlight w:val="white"/>
        </w:rPr>
        <w:t xml:space="preserve"> doda besedilo </w:t>
      </w:r>
      <w:r>
        <w:t>»</w:t>
      </w:r>
      <w:r>
        <w:rPr>
          <w:highlight w:val="white"/>
        </w:rPr>
        <w:t>posteljnih zmogljivosti</w:t>
      </w:r>
      <w:r>
        <w:t>«</w:t>
      </w:r>
      <w:r>
        <w:rPr>
          <w:highlight w:val="white"/>
        </w:rPr>
        <w:t>.</w:t>
      </w:r>
    </w:p>
    <w:p w14:paraId="21CD3644" w14:textId="77777777" w:rsidR="002465AD" w:rsidRDefault="002465AD" w:rsidP="002465AD">
      <w:pPr>
        <w:tabs>
          <w:tab w:val="left" w:pos="3463"/>
        </w:tabs>
        <w:jc w:val="both"/>
        <w:rPr>
          <w:b/>
          <w:highlight w:val="white"/>
        </w:rPr>
      </w:pPr>
    </w:p>
    <w:p w14:paraId="58A7895F" w14:textId="77777777" w:rsidR="002465AD" w:rsidRDefault="002465AD" w:rsidP="002465AD">
      <w:pPr>
        <w:tabs>
          <w:tab w:val="left" w:pos="3463"/>
        </w:tabs>
        <w:jc w:val="both"/>
        <w:rPr>
          <w:b/>
          <w:highlight w:val="white"/>
        </w:rPr>
      </w:pPr>
      <w:r>
        <w:rPr>
          <w:b/>
          <w:highlight w:val="white"/>
        </w:rPr>
        <w:t>Obrazložitev:</w:t>
      </w:r>
    </w:p>
    <w:p w14:paraId="2E4DE3F8" w14:textId="77777777" w:rsidR="002465AD" w:rsidRDefault="002465AD" w:rsidP="002465AD">
      <w:pPr>
        <w:tabs>
          <w:tab w:val="left" w:pos="3463"/>
        </w:tabs>
        <w:jc w:val="both"/>
        <w:rPr>
          <w:highlight w:val="white"/>
        </w:rPr>
      </w:pPr>
      <w:r>
        <w:rPr>
          <w:highlight w:val="white"/>
        </w:rPr>
        <w:t xml:space="preserve">S predlagano spremembo člena se bolj določno opredeli obveznost, da dosedanji koncesionarji, ki so izvajali celodnevno institucionalno varstvo in so postali izvajalci DO v instituciji ali DO na domu, zmanjšajo obseg izvajanja socialnovarstvenih storitev za najmanj 80 odstotkov. </w:t>
      </w:r>
    </w:p>
    <w:p w14:paraId="7D2F6E7E" w14:textId="77777777" w:rsidR="002465AD" w:rsidRDefault="002465AD" w:rsidP="002465AD">
      <w:pPr>
        <w:jc w:val="both"/>
        <w:rPr>
          <w:highlight w:val="white"/>
        </w:rPr>
      </w:pPr>
    </w:p>
    <w:p w14:paraId="1FAEC9F7" w14:textId="6078C161" w:rsidR="002465AD" w:rsidRPr="00DD5B43" w:rsidRDefault="002465AD" w:rsidP="002465AD">
      <w:pPr>
        <w:tabs>
          <w:tab w:val="left" w:pos="3463"/>
        </w:tabs>
        <w:jc w:val="both"/>
        <w:rPr>
          <w:highlight w:val="white"/>
          <w:u w:val="single"/>
        </w:rPr>
      </w:pPr>
      <w:r w:rsidRPr="00DD5B43">
        <w:rPr>
          <w:b/>
          <w:highlight w:val="white"/>
          <w:u w:val="single"/>
        </w:rPr>
        <w:t>K 123 členu</w:t>
      </w:r>
    </w:p>
    <w:p w14:paraId="43A6589C" w14:textId="77777777" w:rsidR="002465AD" w:rsidRDefault="002465AD" w:rsidP="002465AD">
      <w:pPr>
        <w:tabs>
          <w:tab w:val="left" w:pos="3463"/>
        </w:tabs>
        <w:jc w:val="both"/>
        <w:rPr>
          <w:highlight w:val="white"/>
        </w:rPr>
      </w:pPr>
      <w:r>
        <w:rPr>
          <w:highlight w:val="white"/>
        </w:rPr>
        <w:t>V naslovu se za besedo »aktov</w:t>
      </w:r>
      <w:r>
        <w:t>«</w:t>
      </w:r>
      <w:r>
        <w:rPr>
          <w:highlight w:val="white"/>
        </w:rPr>
        <w:t xml:space="preserve"> doda besedilo »in koncesijskih pogodb</w:t>
      </w:r>
      <w:r>
        <w:t>«</w:t>
      </w:r>
      <w:r>
        <w:rPr>
          <w:highlight w:val="white"/>
        </w:rPr>
        <w:t>.</w:t>
      </w:r>
    </w:p>
    <w:p w14:paraId="5FA22D90" w14:textId="77777777" w:rsidR="002465AD" w:rsidRDefault="002465AD" w:rsidP="002465AD">
      <w:pPr>
        <w:tabs>
          <w:tab w:val="left" w:pos="3463"/>
        </w:tabs>
        <w:jc w:val="both"/>
        <w:rPr>
          <w:highlight w:val="white"/>
        </w:rPr>
      </w:pPr>
      <w:r>
        <w:rPr>
          <w:highlight w:val="white"/>
        </w:rPr>
        <w:t>V besedilu člena se za besedo »pristojnosti</w:t>
      </w:r>
      <w:r>
        <w:t>«</w:t>
      </w:r>
      <w:r>
        <w:rPr>
          <w:highlight w:val="white"/>
        </w:rPr>
        <w:t xml:space="preserve"> doda besedilo »in koncesijske pogodbe iz prejšnjega člena</w:t>
      </w:r>
      <w:r>
        <w:t>«</w:t>
      </w:r>
      <w:r>
        <w:rPr>
          <w:highlight w:val="white"/>
        </w:rPr>
        <w:t>, besedilo »pričetka veljave</w:t>
      </w:r>
      <w:r>
        <w:t>«</w:t>
      </w:r>
      <w:r>
        <w:rPr>
          <w:highlight w:val="white"/>
        </w:rPr>
        <w:t xml:space="preserve"> pa se nadomesti z besedo »uveljavitve</w:t>
      </w:r>
      <w:r>
        <w:t>«</w:t>
      </w:r>
      <w:r>
        <w:rPr>
          <w:highlight w:val="white"/>
        </w:rPr>
        <w:t>.</w:t>
      </w:r>
    </w:p>
    <w:p w14:paraId="6BBAE5CB" w14:textId="77777777" w:rsidR="002465AD" w:rsidRDefault="002465AD" w:rsidP="002465AD">
      <w:pPr>
        <w:tabs>
          <w:tab w:val="left" w:pos="3463"/>
        </w:tabs>
        <w:jc w:val="both"/>
        <w:rPr>
          <w:b/>
          <w:highlight w:val="white"/>
        </w:rPr>
      </w:pPr>
    </w:p>
    <w:p w14:paraId="7C0E9FF1" w14:textId="77777777" w:rsidR="002465AD" w:rsidRDefault="002465AD" w:rsidP="002465AD">
      <w:pPr>
        <w:tabs>
          <w:tab w:val="left" w:pos="3463"/>
        </w:tabs>
        <w:jc w:val="both"/>
        <w:rPr>
          <w:b/>
          <w:highlight w:val="white"/>
        </w:rPr>
      </w:pPr>
      <w:r>
        <w:rPr>
          <w:b/>
          <w:highlight w:val="white"/>
        </w:rPr>
        <w:t>Obrazložitev:</w:t>
      </w:r>
    </w:p>
    <w:p w14:paraId="581AE2DA" w14:textId="77777777" w:rsidR="002465AD" w:rsidRDefault="002465AD" w:rsidP="002465AD">
      <w:pPr>
        <w:tabs>
          <w:tab w:val="left" w:pos="3463"/>
        </w:tabs>
        <w:jc w:val="both"/>
        <w:rPr>
          <w:highlight w:val="white"/>
        </w:rPr>
      </w:pPr>
      <w:r>
        <w:rPr>
          <w:highlight w:val="white"/>
        </w:rPr>
        <w:t xml:space="preserve">Ker bodo izvajalci DO postali tudi dosedanji koncesionarji po ZSV, je potrebno ustrezno uskladiti oziroma prilagoditi tudi koncesijska razmerja oziroma koncesijske pogodbe. </w:t>
      </w:r>
    </w:p>
    <w:p w14:paraId="1A7D9A3E" w14:textId="77777777" w:rsidR="002465AD" w:rsidRDefault="002465AD" w:rsidP="002465AD">
      <w:pPr>
        <w:jc w:val="both"/>
        <w:rPr>
          <w:b/>
        </w:rPr>
      </w:pPr>
    </w:p>
    <w:p w14:paraId="5F92F637" w14:textId="77777777" w:rsidR="002465AD" w:rsidRPr="00DD5B43" w:rsidRDefault="002465AD" w:rsidP="002465AD">
      <w:pPr>
        <w:jc w:val="both"/>
        <w:rPr>
          <w:b/>
          <w:u w:val="single"/>
        </w:rPr>
      </w:pPr>
      <w:r w:rsidRPr="00DD5B43">
        <w:rPr>
          <w:b/>
          <w:u w:val="single"/>
        </w:rPr>
        <w:t>K 125. členu</w:t>
      </w:r>
    </w:p>
    <w:p w14:paraId="2C3751CD" w14:textId="77777777" w:rsidR="002465AD" w:rsidRDefault="002465AD" w:rsidP="002465AD">
      <w:pPr>
        <w:jc w:val="both"/>
      </w:pPr>
      <w:r>
        <w:t>V prvem odstavku se besedilo: »1. december 2024« nadomesti z besedilom: »31. oktober 2023.« Doda se nov drugi stavek: »Datum iz prejšnjega stavka je prvi dan, od katerega se zagotavljajo podatki iz začasne zbirke podatkov.«.</w:t>
      </w:r>
    </w:p>
    <w:p w14:paraId="6149EC6E" w14:textId="77777777" w:rsidR="002465AD" w:rsidRDefault="002465AD" w:rsidP="002465AD">
      <w:pPr>
        <w:jc w:val="both"/>
      </w:pPr>
    </w:p>
    <w:p w14:paraId="6C001252" w14:textId="77777777" w:rsidR="002465AD" w:rsidRDefault="002465AD" w:rsidP="002465AD">
      <w:pPr>
        <w:jc w:val="both"/>
        <w:rPr>
          <w:highlight w:val="white"/>
        </w:rPr>
      </w:pPr>
      <w:r>
        <w:t>1. točka tretjega odstavka se spremeni tako da se glasi: »</w:t>
      </w:r>
      <w:r>
        <w:rPr>
          <w:highlight w:val="white"/>
        </w:rPr>
        <w:t>izvajalci socialnovarstvene storitve institucionalno varstvo odraslih v domovih za starejše iz 50. člena ZSV in posebnih socialnovarstvenih zavodih iz 51. člena ZSV posredujejo podatke o osebah, vključenih v storitev;«.</w:t>
      </w:r>
    </w:p>
    <w:p w14:paraId="59CBD63D" w14:textId="77777777" w:rsidR="002465AD" w:rsidRDefault="002465AD" w:rsidP="002465AD">
      <w:pPr>
        <w:jc w:val="both"/>
        <w:rPr>
          <w:highlight w:val="white"/>
        </w:rPr>
      </w:pPr>
    </w:p>
    <w:p w14:paraId="7BE6C523" w14:textId="77777777" w:rsidR="002465AD" w:rsidRDefault="002465AD" w:rsidP="002465AD">
      <w:pPr>
        <w:jc w:val="both"/>
        <w:rPr>
          <w:highlight w:val="white"/>
        </w:rPr>
      </w:pPr>
      <w:r>
        <w:rPr>
          <w:highlight w:val="white"/>
        </w:rPr>
        <w:t xml:space="preserve">2. točka tretjega odstavka se črta. Dosedanje 3., 4., 5., 6. in 7. točka postanejo 2., 3., 4., 5 in 6. točka. </w:t>
      </w:r>
    </w:p>
    <w:p w14:paraId="5F25CDE4" w14:textId="77777777" w:rsidR="002465AD" w:rsidRDefault="002465AD" w:rsidP="002465AD">
      <w:pPr>
        <w:jc w:val="both"/>
      </w:pPr>
    </w:p>
    <w:p w14:paraId="48589F89" w14:textId="77777777" w:rsidR="002465AD" w:rsidRDefault="002465AD" w:rsidP="002465AD">
      <w:pPr>
        <w:jc w:val="both"/>
      </w:pPr>
      <w:r>
        <w:t>V petem odstavku se besedilo »</w:t>
      </w:r>
      <w:r>
        <w:rPr>
          <w:highlight w:val="white"/>
        </w:rPr>
        <w:t>od ZZZS</w:t>
      </w:r>
      <w:r>
        <w:t>« nadomesti z besedilom »v skladu s 132. členom tega zakona.«.</w:t>
      </w:r>
    </w:p>
    <w:p w14:paraId="0AED2057" w14:textId="77777777" w:rsidR="002465AD" w:rsidRDefault="002465AD" w:rsidP="002465AD">
      <w:pPr>
        <w:jc w:val="both"/>
        <w:rPr>
          <w:b/>
        </w:rPr>
      </w:pPr>
    </w:p>
    <w:p w14:paraId="45FE6DB7" w14:textId="77777777" w:rsidR="002465AD" w:rsidRDefault="002465AD" w:rsidP="002465AD">
      <w:pPr>
        <w:jc w:val="both"/>
        <w:rPr>
          <w:b/>
        </w:rPr>
      </w:pPr>
      <w:r>
        <w:rPr>
          <w:b/>
        </w:rPr>
        <w:t>Obrazložitev:</w:t>
      </w:r>
    </w:p>
    <w:p w14:paraId="4CC3E397" w14:textId="77777777" w:rsidR="002465AD" w:rsidRDefault="002465AD" w:rsidP="002465AD">
      <w:pPr>
        <w:jc w:val="both"/>
      </w:pPr>
      <w:r>
        <w:t>S spremembo člena se določi, da se zbirka podatkov vzpostavi glede na stanje 31. oktobra 2023, ki je tudi prvi datum, od katerega se zagotavljajo podatki iz začasne zbirke podatkov. Stanje na ta dan se mora vzpostaviti, ker je to potrebno za odločanje s 1. januarjem 2024.</w:t>
      </w:r>
    </w:p>
    <w:p w14:paraId="11FEF718" w14:textId="77777777" w:rsidR="002465AD" w:rsidRDefault="002465AD" w:rsidP="002465AD">
      <w:pPr>
        <w:jc w:val="both"/>
      </w:pPr>
    </w:p>
    <w:p w14:paraId="7D5A0205" w14:textId="77777777" w:rsidR="002465AD" w:rsidRDefault="002465AD" w:rsidP="002465AD">
      <w:pPr>
        <w:jc w:val="both"/>
      </w:pPr>
      <w:r>
        <w:t xml:space="preserve">V 1. točki tretjega odstavka in 2. točka se besedilo spremeni oziroma črta, ker socialnovarstvena storitev pomoč družini na domu ni več primerljiva pravica.   </w:t>
      </w:r>
    </w:p>
    <w:p w14:paraId="010C83C3" w14:textId="77777777" w:rsidR="002465AD" w:rsidRDefault="002465AD" w:rsidP="002465AD">
      <w:pPr>
        <w:jc w:val="both"/>
      </w:pPr>
    </w:p>
    <w:p w14:paraId="582792C0" w14:textId="77777777" w:rsidR="002465AD" w:rsidRDefault="002465AD" w:rsidP="002465AD">
      <w:pPr>
        <w:jc w:val="both"/>
      </w:pPr>
      <w:r>
        <w:t>Peti odstavek se spremeni, ker bo VT za odločanje v prehodnem obdobju uporabljala informacijski sistem centrov za socialno delo, ki je v uporabi na centrih za socialno delo in podpira odločanje na področju pravic iz javnih sredstev in drugih pravic s področja socialnega varstva.</w:t>
      </w:r>
    </w:p>
    <w:p w14:paraId="0135B176" w14:textId="77777777" w:rsidR="002465AD" w:rsidRDefault="002465AD" w:rsidP="002465AD">
      <w:pPr>
        <w:jc w:val="both"/>
      </w:pPr>
    </w:p>
    <w:p w14:paraId="03E5B56B" w14:textId="6CB02684" w:rsidR="002465AD" w:rsidRPr="00DD5B43" w:rsidRDefault="002465AD" w:rsidP="002465AD">
      <w:pPr>
        <w:jc w:val="both"/>
        <w:rPr>
          <w:b/>
          <w:u w:val="single"/>
        </w:rPr>
      </w:pPr>
      <w:r w:rsidRPr="00DD5B43">
        <w:rPr>
          <w:b/>
          <w:u w:val="single"/>
        </w:rPr>
        <w:t>K 127. členu</w:t>
      </w:r>
    </w:p>
    <w:p w14:paraId="668EBD9B" w14:textId="3CC28CB7" w:rsidR="002465AD" w:rsidRDefault="002465AD" w:rsidP="002465AD">
      <w:pPr>
        <w:jc w:val="both"/>
      </w:pPr>
      <w:r>
        <w:t>V 127. členu se spremeni naslov tako</w:t>
      </w:r>
      <w:r w:rsidR="00DD5B43">
        <w:t>,</w:t>
      </w:r>
      <w:r>
        <w:t xml:space="preserve"> da se glasi: »valorizacija in sofinanciranje«. </w:t>
      </w:r>
    </w:p>
    <w:p w14:paraId="0D0CD6E4" w14:textId="77777777" w:rsidR="002465AD" w:rsidRDefault="002465AD" w:rsidP="002465AD">
      <w:pPr>
        <w:jc w:val="both"/>
      </w:pPr>
    </w:p>
    <w:p w14:paraId="409C9017" w14:textId="3BA4BD69" w:rsidR="002465AD" w:rsidRDefault="002465AD" w:rsidP="002465AD">
      <w:pPr>
        <w:jc w:val="both"/>
      </w:pPr>
      <w:r>
        <w:t>Za dosedanjim odstavkom, ki postane prvi odstavek, se dodata nov drugi in tretji odstavek</w:t>
      </w:r>
      <w:r w:rsidR="00DD5B43">
        <w:t>, ki se glasita:</w:t>
      </w:r>
    </w:p>
    <w:p w14:paraId="1D8D6FF1" w14:textId="77C4E1B9" w:rsidR="002465AD" w:rsidRDefault="002465AD" w:rsidP="002465AD">
      <w:pPr>
        <w:jc w:val="both"/>
      </w:pPr>
    </w:p>
    <w:p w14:paraId="560C2812" w14:textId="77777777" w:rsidR="002465AD" w:rsidRDefault="002465AD" w:rsidP="002465AD">
      <w:pPr>
        <w:jc w:val="both"/>
      </w:pPr>
      <w:r>
        <w:lastRenderedPageBreak/>
        <w:t>»(2) Ne glede na mesečni znesek sofinanciranja iz prvega odstavka  znesek sofinanciranja e-oskrbe do 31. decembra 2027 znaša 31 eurov. Znesek se usklajuje v skladu s četrtim odstavkom 33. člena in prejšnjim odstavkom tega člena.«.</w:t>
      </w:r>
    </w:p>
    <w:p w14:paraId="23095778" w14:textId="3991E72E" w:rsidR="002465AD" w:rsidRDefault="002465AD" w:rsidP="002465AD">
      <w:pPr>
        <w:jc w:val="both"/>
      </w:pPr>
    </w:p>
    <w:p w14:paraId="386D52B0" w14:textId="6E73A66B" w:rsidR="002465AD" w:rsidRDefault="00DD5B43" w:rsidP="002465AD">
      <w:pPr>
        <w:jc w:val="both"/>
        <w:rPr>
          <w:b/>
          <w:u w:val="single"/>
        </w:rPr>
      </w:pPr>
      <w:r>
        <w:t xml:space="preserve">(3) </w:t>
      </w:r>
      <w:r w:rsidR="002465AD">
        <w:t>Znesek iz prvega stavka prvega odstavka 33. člena tega zakona se usklajuje v skladu s četrtim odstavkom 33. člena tega zakona, pri čemer se prvič javno objavi v letu 2027.«.</w:t>
      </w:r>
    </w:p>
    <w:p w14:paraId="5509F756" w14:textId="77777777" w:rsidR="002465AD" w:rsidRDefault="002465AD" w:rsidP="002465AD">
      <w:pPr>
        <w:jc w:val="both"/>
        <w:rPr>
          <w:b/>
        </w:rPr>
      </w:pPr>
    </w:p>
    <w:p w14:paraId="7A62906E" w14:textId="77777777" w:rsidR="002465AD" w:rsidRDefault="002465AD" w:rsidP="002465AD">
      <w:pPr>
        <w:jc w:val="both"/>
        <w:rPr>
          <w:b/>
        </w:rPr>
      </w:pPr>
      <w:r>
        <w:rPr>
          <w:b/>
        </w:rPr>
        <w:t>Obrazložitev:</w:t>
      </w:r>
    </w:p>
    <w:p w14:paraId="324BC545" w14:textId="77777777" w:rsidR="002465AD" w:rsidRDefault="002465AD" w:rsidP="002465AD">
      <w:pPr>
        <w:jc w:val="both"/>
      </w:pPr>
      <w:r>
        <w:t>Z amandmajem se v povezavi z amandmajem k 33. členu in z amandmajem k 149. členu nomotehnično za e-oskrbo ustrezneje uredi prehodni režim za lastno udeležbo uporabnika. Redni znesek sofinanciranja e-oskrbe bo v skladu s 33. členom tega zakona 25 eurov, v prehodnem obdobju, do začetka uporabe lastne udeležbe uporabnika, pa bo znesek lastne udeležbe znašal 31 eurov, ki se bo tudi usklajeval na enak način kot redni znesek lastne udeležbe, torej v skladu s četrtim odstavkom 33. člena in prvim odstavkom 127. členom tega zakona. Oba zneska sofinanciranja, torej redni (25 eurov), določen s prvim odstavkom 33. člena, in prehodni, določen s 127 členom (31 eurov), se usklajujeta, pri čemer pa se redni znesek, dokler se ne začne uporabljati, s sklepom ne določa in objavlja v Uradnem listu RS. Prvič se objavi v sklepu, izdanem v letu 2027 (pred marcem 2027). V tem sklepu se torej objavita oba usklajena zneska, saj se bo usklajeni prehodni znesek uporabljal do konca leta 2027, usklajeni redni znesek pa prva dva meseca leta 2028. S 1. marcem 2028 pa se bo že začel uporabljati novi usklajeni redni znesek, ki bo določen in objavljen v letu 2028 (pred marcem 2028).</w:t>
      </w:r>
    </w:p>
    <w:p w14:paraId="1FDBC4E8" w14:textId="77777777" w:rsidR="002465AD" w:rsidRDefault="002465AD" w:rsidP="002465AD">
      <w:pPr>
        <w:jc w:val="both"/>
        <w:rPr>
          <w:b/>
        </w:rPr>
      </w:pPr>
    </w:p>
    <w:p w14:paraId="4D1DADC8" w14:textId="77777777" w:rsidR="002465AD" w:rsidRPr="00DD5B43" w:rsidRDefault="002465AD" w:rsidP="002465AD">
      <w:pPr>
        <w:jc w:val="both"/>
        <w:rPr>
          <w:b/>
          <w:u w:val="single"/>
        </w:rPr>
      </w:pPr>
      <w:r w:rsidRPr="00DD5B43">
        <w:rPr>
          <w:b/>
          <w:u w:val="single"/>
        </w:rPr>
        <w:t>K 128. členu</w:t>
      </w:r>
    </w:p>
    <w:p w14:paraId="07E39BDE" w14:textId="77777777" w:rsidR="002465AD" w:rsidRDefault="002465AD" w:rsidP="002465AD">
      <w:pPr>
        <w:jc w:val="both"/>
      </w:pPr>
      <w:r>
        <w:t>V prvem odstavku se v 2. alineji besedilo »tem zakonom« nadomesti z besedilom: »54. členom tega zakona«.</w:t>
      </w:r>
    </w:p>
    <w:p w14:paraId="41DF4D0B" w14:textId="77777777" w:rsidR="002465AD" w:rsidRDefault="002465AD" w:rsidP="002465AD">
      <w:pPr>
        <w:jc w:val="both"/>
      </w:pPr>
    </w:p>
    <w:p w14:paraId="2E9B7E15" w14:textId="77777777" w:rsidR="002465AD" w:rsidRDefault="002465AD" w:rsidP="002465AD">
      <w:pPr>
        <w:jc w:val="both"/>
      </w:pPr>
      <w:r>
        <w:t>V tretjem odstavku se besedilo: »Odjava se izvede na dan pričetka veljave tega zakona« nadomesti z besedilom: »Zavarovana oseba je odjavljena z dnem začetka uporabe tega zakona«.</w:t>
      </w:r>
    </w:p>
    <w:p w14:paraId="1E40B25D" w14:textId="77777777" w:rsidR="002465AD" w:rsidRDefault="002465AD" w:rsidP="002465AD">
      <w:pPr>
        <w:jc w:val="both"/>
      </w:pPr>
    </w:p>
    <w:p w14:paraId="33075F3F" w14:textId="77777777" w:rsidR="002465AD" w:rsidRDefault="002465AD" w:rsidP="002465AD">
      <w:pPr>
        <w:jc w:val="both"/>
      </w:pPr>
      <w:r>
        <w:t>V četrtem odstavku se besedilo »dostavo v hišni predalčnik« nadomesti z besedilom »navadno vročitvijo«.</w:t>
      </w:r>
    </w:p>
    <w:p w14:paraId="3CDDB5F9" w14:textId="77777777" w:rsidR="002465AD" w:rsidRDefault="002465AD" w:rsidP="002465AD">
      <w:pPr>
        <w:jc w:val="both"/>
      </w:pPr>
    </w:p>
    <w:p w14:paraId="209AF33E" w14:textId="77777777" w:rsidR="002465AD" w:rsidRDefault="002465AD" w:rsidP="002465AD">
      <w:pPr>
        <w:jc w:val="both"/>
      </w:pPr>
      <w:r>
        <w:t>Besedilo petega odstavka »Zoper izdane odločbe iz tega člena v skladu s tem zakonom ni dovoljena pritožba, možen pa je upravni spor.« nadomesti z besedilom »Zoper odločbo iz tega člena ni pritožbe, možen pa je upravni spor.«.</w:t>
      </w:r>
    </w:p>
    <w:p w14:paraId="73724692" w14:textId="77777777" w:rsidR="002465AD" w:rsidRDefault="002465AD" w:rsidP="002465AD">
      <w:pPr>
        <w:jc w:val="both"/>
        <w:rPr>
          <w:b/>
        </w:rPr>
      </w:pPr>
    </w:p>
    <w:p w14:paraId="020A3FF6" w14:textId="77777777" w:rsidR="002465AD" w:rsidRDefault="002465AD" w:rsidP="002465AD">
      <w:pPr>
        <w:jc w:val="both"/>
        <w:rPr>
          <w:b/>
        </w:rPr>
      </w:pPr>
      <w:r>
        <w:rPr>
          <w:b/>
        </w:rPr>
        <w:t>Obrazložitev:</w:t>
      </w:r>
    </w:p>
    <w:p w14:paraId="019608BC" w14:textId="77777777" w:rsidR="002465AD" w:rsidRDefault="002465AD" w:rsidP="002465AD">
      <w:pPr>
        <w:jc w:val="both"/>
      </w:pPr>
      <w:r>
        <w:t xml:space="preserve">V prvem odstavku se navede zakonska določba, na podlagi katere oseba izpolnjuje pogoje za vključitev v obvezno zavarovanje za DO. </w:t>
      </w:r>
    </w:p>
    <w:p w14:paraId="73D9CF56" w14:textId="77777777" w:rsidR="002465AD" w:rsidRDefault="002465AD" w:rsidP="002465AD">
      <w:pPr>
        <w:jc w:val="both"/>
      </w:pPr>
    </w:p>
    <w:p w14:paraId="05F41B8B" w14:textId="77777777" w:rsidR="002465AD" w:rsidRDefault="002465AD" w:rsidP="002465AD">
      <w:pPr>
        <w:jc w:val="both"/>
      </w:pPr>
      <w:r>
        <w:t>V tretjem odstavku ni bistveno, kdaj se izvede odjava, temveč da je zavarovana oseba odjavljena z dnem začetka uporabe tega zakona.</w:t>
      </w:r>
    </w:p>
    <w:p w14:paraId="00D167E9" w14:textId="77777777" w:rsidR="002465AD" w:rsidRDefault="002465AD" w:rsidP="002465AD">
      <w:pPr>
        <w:jc w:val="both"/>
      </w:pPr>
    </w:p>
    <w:p w14:paraId="7C8C02E6" w14:textId="77777777" w:rsidR="002465AD" w:rsidRDefault="002465AD" w:rsidP="002465AD">
      <w:pPr>
        <w:jc w:val="both"/>
      </w:pPr>
      <w:r>
        <w:t>V četrtem odstavku je manjkala ključna vsebina določbe o vročanju, ki je dodana z amandmajem. Besedilo »z dostavo v hišni predalčnik« je izbrisano, ker ni bistvena vsebina določbe, kam se pisanje dostavi, saj se zakon, ki ureja splošni upravni postopek, sklicuje na zakon, ki ureja poštne storitve.</w:t>
      </w:r>
    </w:p>
    <w:p w14:paraId="225826AC" w14:textId="77777777" w:rsidR="002465AD" w:rsidRDefault="002465AD" w:rsidP="002465AD">
      <w:pPr>
        <w:jc w:val="both"/>
      </w:pPr>
      <w:r>
        <w:t>Popravek petega odstavka je redakcijske narave.</w:t>
      </w:r>
    </w:p>
    <w:p w14:paraId="2AD04FE7" w14:textId="77777777" w:rsidR="002465AD" w:rsidRDefault="002465AD" w:rsidP="002465AD">
      <w:pPr>
        <w:jc w:val="both"/>
        <w:rPr>
          <w:b/>
        </w:rPr>
      </w:pPr>
    </w:p>
    <w:p w14:paraId="14962C55" w14:textId="77777777" w:rsidR="002465AD" w:rsidRPr="00DD5B43" w:rsidRDefault="002465AD" w:rsidP="002465AD">
      <w:pPr>
        <w:jc w:val="both"/>
        <w:rPr>
          <w:b/>
          <w:u w:val="single"/>
        </w:rPr>
      </w:pPr>
      <w:r w:rsidRPr="00DD5B43">
        <w:rPr>
          <w:b/>
          <w:u w:val="single"/>
        </w:rPr>
        <w:t>K 129. členu</w:t>
      </w:r>
    </w:p>
    <w:p w14:paraId="19D208E7" w14:textId="77777777" w:rsidR="002465AD" w:rsidRDefault="002465AD" w:rsidP="002465AD">
      <w:pPr>
        <w:jc w:val="both"/>
      </w:pPr>
      <w:r>
        <w:t>V prvem odstavku se besedilo »do 18. januarja 2024« nadomesti z besedilom »do 18. januarja 2025«.</w:t>
      </w:r>
    </w:p>
    <w:p w14:paraId="29AC35A6" w14:textId="77777777" w:rsidR="002465AD" w:rsidRDefault="002465AD" w:rsidP="002465AD">
      <w:pPr>
        <w:jc w:val="both"/>
      </w:pPr>
    </w:p>
    <w:p w14:paraId="4E92EFD4" w14:textId="77777777" w:rsidR="002465AD" w:rsidRDefault="002465AD" w:rsidP="002465AD">
      <w:pPr>
        <w:jc w:val="both"/>
      </w:pPr>
      <w:r>
        <w:lastRenderedPageBreak/>
        <w:t>V tretji alineji prvega odstavka se besedilo »so ves čas do izdaje odločbe o pravici« nadomesti z besedilom »so ves čas od pridobitve lastnosti zavarovane osebe po ZDOsk do izdaje odločbe o pravici«.</w:t>
      </w:r>
    </w:p>
    <w:p w14:paraId="76077FA3" w14:textId="77777777" w:rsidR="002465AD" w:rsidRDefault="002465AD" w:rsidP="002465AD">
      <w:pPr>
        <w:jc w:val="both"/>
        <w:rPr>
          <w:b/>
        </w:rPr>
      </w:pPr>
    </w:p>
    <w:p w14:paraId="18B89870" w14:textId="77777777" w:rsidR="002465AD" w:rsidRDefault="002465AD" w:rsidP="002465AD">
      <w:pPr>
        <w:jc w:val="both"/>
        <w:rPr>
          <w:b/>
        </w:rPr>
      </w:pPr>
      <w:r>
        <w:rPr>
          <w:b/>
        </w:rPr>
        <w:t>Obrazložitev:</w:t>
      </w:r>
    </w:p>
    <w:p w14:paraId="7CBCBCDA" w14:textId="77777777" w:rsidR="002465AD" w:rsidRDefault="002465AD" w:rsidP="002465AD">
      <w:pPr>
        <w:jc w:val="both"/>
      </w:pPr>
      <w:r>
        <w:t>V prvem odstavku je spremenjeno besedilo v napovednem stavku. Po veljavnem ZDOsk (gl. tretjo alinejo prvega odstavka 11. člena) je časovno obdobje splošnega pogoja za pridobitev pravic do DO lastnost zavarovane osebe v obveznem zavarovanju vsaj 24 mesecev v zadnjih 36 mesecih pred uveljavljanjem pravic do DO, medtem ko iz napovednega stavka prvega odstavka izhaja, da je ta pogoj zgolj 24 mesecev. V napovednem stavku je tako popravljen splošni pogoj na 36 mesecev - do 10. januarja 2025.</w:t>
      </w:r>
    </w:p>
    <w:p w14:paraId="6FA5F1ED" w14:textId="77777777" w:rsidR="002465AD" w:rsidRDefault="002465AD" w:rsidP="002465AD">
      <w:pPr>
        <w:jc w:val="both"/>
      </w:pPr>
    </w:p>
    <w:p w14:paraId="4C3EFF51" w14:textId="77777777" w:rsidR="002465AD" w:rsidRDefault="002465AD" w:rsidP="002465AD">
      <w:pPr>
        <w:jc w:val="both"/>
      </w:pPr>
      <w:r>
        <w:t>Iz spremenjene tretje alineje jasno izhaja tudi začetek obdobja (tj. da od pridobitve lastnosti zavarovane osebe po ZDOsk do izdaje odločbe niso izgubile te lastnosti).</w:t>
      </w:r>
    </w:p>
    <w:p w14:paraId="27D5A7C2" w14:textId="77777777" w:rsidR="002465AD" w:rsidRDefault="002465AD" w:rsidP="002465AD">
      <w:pPr>
        <w:jc w:val="both"/>
      </w:pPr>
    </w:p>
    <w:p w14:paraId="4A919571" w14:textId="77777777" w:rsidR="002465AD" w:rsidRPr="00DD5B43" w:rsidRDefault="002465AD" w:rsidP="002465AD">
      <w:pPr>
        <w:jc w:val="both"/>
        <w:rPr>
          <w:b/>
          <w:u w:val="single"/>
        </w:rPr>
      </w:pPr>
      <w:r w:rsidRPr="00DD5B43">
        <w:rPr>
          <w:b/>
          <w:u w:val="single"/>
        </w:rPr>
        <w:t>K 130. členu</w:t>
      </w:r>
    </w:p>
    <w:p w14:paraId="4E1EF355" w14:textId="7510F92B" w:rsidR="002465AD" w:rsidRDefault="002465AD" w:rsidP="002465AD">
      <w:pPr>
        <w:jc w:val="both"/>
        <w:rPr>
          <w:b/>
        </w:rPr>
      </w:pPr>
      <w:r>
        <w:t xml:space="preserve">V prvem odstavku se za besedo »dolžnosti« doda besedilo: »s soglasjem upravičenca. </w:t>
      </w:r>
      <w:r w:rsidR="00DD5B43">
        <w:t>Če</w:t>
      </w:r>
      <w:r>
        <w:t xml:space="preserve"> upravičenec ne poda soglasja, mu pravica do družinskega pomočnika na podlagi tega zakona preneha«.</w:t>
      </w:r>
    </w:p>
    <w:p w14:paraId="1469D135" w14:textId="77777777" w:rsidR="002465AD" w:rsidRDefault="002465AD" w:rsidP="002465AD">
      <w:pPr>
        <w:jc w:val="both"/>
      </w:pPr>
    </w:p>
    <w:p w14:paraId="3A8BA31D" w14:textId="77777777" w:rsidR="002465AD" w:rsidRDefault="002465AD" w:rsidP="002465AD">
      <w:pPr>
        <w:jc w:val="both"/>
      </w:pPr>
      <w:r>
        <w:t xml:space="preserve">Četrti odstavek se spremeni tako, da se glasi: </w:t>
      </w:r>
    </w:p>
    <w:p w14:paraId="19FD669B" w14:textId="77777777" w:rsidR="002465AD" w:rsidRDefault="002465AD" w:rsidP="002465AD">
      <w:pPr>
        <w:jc w:val="both"/>
      </w:pPr>
      <w:r>
        <w:t>»(4) Za namen odločanja iz prejšnjih dveh odstavkov CSD pridobi in uporabi podatke iz obstoječih zbirk podatkov na podlagi 110. člena ZSV in 49. člena Zakona o uveljavljanju pravic iz javnih sredstev (Uradni list RS, št. 62/10, 40/11, 40/12 – ZUJF, 57/12 – ZPCP-2D, 14/13, 56/13 – ZŠtip-1, 99/13, 14/15 – ZUUJFO, 57/15, 90/15, 38/16 – odl. US, 51/16 – odl. US, 88/16, 61/17 – ZUPŠ, 75/17, 77/18, 47/19, 189/20 – ZFRO in 54/22 – ZUPŠ-1; v nadaljevanju: ZUPJS) za odločanje o pravici do družinskega pomočnika. «.</w:t>
      </w:r>
    </w:p>
    <w:p w14:paraId="2955FE55" w14:textId="77777777" w:rsidR="002465AD" w:rsidRDefault="002465AD" w:rsidP="002465AD">
      <w:pPr>
        <w:jc w:val="both"/>
        <w:rPr>
          <w:b/>
        </w:rPr>
      </w:pPr>
    </w:p>
    <w:p w14:paraId="630ADB4B" w14:textId="77777777" w:rsidR="002465AD" w:rsidRDefault="002465AD" w:rsidP="002465AD">
      <w:pPr>
        <w:jc w:val="both"/>
      </w:pPr>
      <w:r>
        <w:t>V petem odstavku se za besedo »varstvo« doda besedilo »in obvezno zavarovanje za DO«.</w:t>
      </w:r>
    </w:p>
    <w:p w14:paraId="328BB2F9" w14:textId="77777777" w:rsidR="002465AD" w:rsidRDefault="002465AD" w:rsidP="002465AD">
      <w:pPr>
        <w:jc w:val="both"/>
      </w:pPr>
    </w:p>
    <w:p w14:paraId="345DD56C" w14:textId="77777777" w:rsidR="002465AD" w:rsidRDefault="002465AD" w:rsidP="002465AD">
      <w:pPr>
        <w:jc w:val="both"/>
      </w:pPr>
      <w:r>
        <w:t xml:space="preserve">Šesti odstavek se spremeni tako, da se glasi: </w:t>
      </w:r>
    </w:p>
    <w:p w14:paraId="0ED15758" w14:textId="77777777" w:rsidR="002465AD" w:rsidRDefault="002465AD" w:rsidP="002465AD">
      <w:pPr>
        <w:jc w:val="both"/>
      </w:pPr>
      <w:r>
        <w:t>»(6) Upravičenec sklene začasni osebni načrt s CSD, ki je izdal odločbo o pravici do oskrbovalca družinskega člana in sicer zgolj v delu, ki se nanaša na obisk strokovnega delavca. Upravičenec lahko od 1. julija 2025 dalje sklene aneks k začasnemu osebnemu načrtu iz prejšnjega stavka tega člena v delu, ki se nanaša na dodatne pravice iz 31. člena tega zakona.«.</w:t>
      </w:r>
    </w:p>
    <w:p w14:paraId="10108CE9" w14:textId="77777777" w:rsidR="002465AD" w:rsidRDefault="002465AD" w:rsidP="002465AD">
      <w:pPr>
        <w:jc w:val="both"/>
      </w:pPr>
    </w:p>
    <w:p w14:paraId="65FA7420" w14:textId="77777777" w:rsidR="002465AD" w:rsidRDefault="002465AD" w:rsidP="002465AD">
      <w:pPr>
        <w:jc w:val="both"/>
      </w:pPr>
      <w:r>
        <w:t>Sedmi odstavek se spremeni tako, da se za besedilom »po uradni dolžnosti« doda besedilo »s soglasjem oskrbovanca«. Nadalje se v istem odstavku doda drugi stavek, ki se glasi »V kolikor oskrbovanec ne poda soglasja, ostane še naprej uporabnik storitve institucionalnega varstva po predpisih, ki urejajo socialno varstvo.«.</w:t>
      </w:r>
    </w:p>
    <w:p w14:paraId="5445D347" w14:textId="77777777" w:rsidR="002465AD" w:rsidRDefault="002465AD" w:rsidP="002465AD">
      <w:pPr>
        <w:jc w:val="both"/>
        <w:rPr>
          <w:b/>
        </w:rPr>
      </w:pPr>
    </w:p>
    <w:p w14:paraId="15C73AF7" w14:textId="77777777" w:rsidR="002465AD" w:rsidRDefault="002465AD" w:rsidP="002465AD">
      <w:pPr>
        <w:jc w:val="both"/>
        <w:rPr>
          <w:b/>
        </w:rPr>
      </w:pPr>
      <w:r>
        <w:rPr>
          <w:b/>
        </w:rPr>
        <w:t>Obrazložitev:</w:t>
      </w:r>
    </w:p>
    <w:p w14:paraId="172DC5FD" w14:textId="77777777" w:rsidR="002465AD" w:rsidRDefault="002465AD" w:rsidP="002465AD">
      <w:pPr>
        <w:jc w:val="both"/>
      </w:pPr>
      <w:r>
        <w:t xml:space="preserve">S predlogom se upravičencem, ki imajo pravico do dodatka za pomoč in postrežbo zagotovi,  da pravico ohranijo in se jim brez njihovega soglasja ne izda odločbe o prevedbi pravice do družinskega pomočnika v oskrbovalca družinskega člana, pri čemer pa zakon ukinja pravico do družinskega pomočnika.   </w:t>
      </w:r>
    </w:p>
    <w:p w14:paraId="52112D7C" w14:textId="77777777" w:rsidR="002465AD" w:rsidRDefault="002465AD" w:rsidP="002465AD">
      <w:pPr>
        <w:jc w:val="both"/>
      </w:pPr>
    </w:p>
    <w:p w14:paraId="780ADF2F" w14:textId="77777777" w:rsidR="002465AD" w:rsidRDefault="002465AD" w:rsidP="002465AD">
      <w:pPr>
        <w:jc w:val="both"/>
      </w:pPr>
      <w:r>
        <w:t>Z dopolnitvijo četrtega odstavka 130. člena določneje opredelimo iz katerih zbirk podatkov se pridobivajo in uporabljajo podatki za namen odločanja o pravici iz tega člena.</w:t>
      </w:r>
    </w:p>
    <w:p w14:paraId="542118EA" w14:textId="77777777" w:rsidR="002465AD" w:rsidRDefault="002465AD" w:rsidP="002465AD">
      <w:pPr>
        <w:jc w:val="both"/>
      </w:pPr>
    </w:p>
    <w:p w14:paraId="14C5B92E" w14:textId="77777777" w:rsidR="002465AD" w:rsidRDefault="002465AD" w:rsidP="002465AD">
      <w:pPr>
        <w:jc w:val="both"/>
      </w:pPr>
      <w:r>
        <w:t>Od 1. 7. 2025 naprej se iz delnega plačila za izgubljeni dohodek plača tudi prispevek za obvezno zavarovanje za DO, zato je v peti odstavek treba vključiti tudi ta prispevek.</w:t>
      </w:r>
    </w:p>
    <w:p w14:paraId="005DC9F8" w14:textId="77777777" w:rsidR="002465AD" w:rsidRDefault="002465AD" w:rsidP="002465AD">
      <w:pPr>
        <w:jc w:val="both"/>
      </w:pPr>
      <w:r>
        <w:lastRenderedPageBreak/>
        <w:t>Upravičenec bo lahko s 1. julijem 2025 lahko sklenil aneks k začasnemu osebnemu načrtu, tako da bo uveljavljal dodatne pravice, ker se s tem datumom začne izvajati DO na domu.</w:t>
      </w:r>
    </w:p>
    <w:p w14:paraId="2919E1AC" w14:textId="77777777" w:rsidR="002465AD" w:rsidRDefault="002465AD" w:rsidP="002465AD">
      <w:pPr>
        <w:jc w:val="both"/>
      </w:pPr>
    </w:p>
    <w:p w14:paraId="60F34E43" w14:textId="77777777" w:rsidR="002465AD" w:rsidRDefault="002465AD" w:rsidP="002465AD">
      <w:pPr>
        <w:jc w:val="both"/>
      </w:pPr>
      <w:r>
        <w:t xml:space="preserve">S predlogom se oskrbovancem v domovih za starejše zagotovi, da socialnovarstveno storitev po predpisih socialnega varstva ohranijo in se jim brez njihovega soglasja ne izda odločbe o prevedbi v kategorijo DO. </w:t>
      </w:r>
    </w:p>
    <w:p w14:paraId="710E5334" w14:textId="77777777" w:rsidR="002465AD" w:rsidRDefault="002465AD" w:rsidP="002465AD">
      <w:pPr>
        <w:jc w:val="both"/>
      </w:pPr>
    </w:p>
    <w:p w14:paraId="4D9ADD30" w14:textId="77777777" w:rsidR="002465AD" w:rsidRPr="00DD5B43" w:rsidRDefault="002465AD" w:rsidP="002465AD">
      <w:pPr>
        <w:jc w:val="both"/>
        <w:rPr>
          <w:b/>
          <w:u w:val="single"/>
        </w:rPr>
      </w:pPr>
      <w:r w:rsidRPr="00DD5B43">
        <w:rPr>
          <w:b/>
          <w:u w:val="single"/>
        </w:rPr>
        <w:t>K 131. členu</w:t>
      </w:r>
    </w:p>
    <w:p w14:paraId="1262F23A" w14:textId="77777777" w:rsidR="002465AD" w:rsidRDefault="002465AD" w:rsidP="002465AD">
      <w:pPr>
        <w:jc w:val="both"/>
      </w:pPr>
      <w:r>
        <w:t>V drugem odstavku se izbriše besedilo »prve in druge alineje« in se nadomesti z besedilom »prvega odstavka«.</w:t>
      </w:r>
    </w:p>
    <w:p w14:paraId="78F34D7E" w14:textId="77777777" w:rsidR="002465AD" w:rsidRDefault="002465AD" w:rsidP="002465AD">
      <w:pPr>
        <w:jc w:val="both"/>
      </w:pPr>
    </w:p>
    <w:p w14:paraId="28F0E458" w14:textId="77777777" w:rsidR="002465AD" w:rsidRDefault="002465AD" w:rsidP="002465AD">
      <w:pPr>
        <w:jc w:val="both"/>
      </w:pPr>
      <w:r>
        <w:t>V drugem odstavku se besedilo »CSD osebo uvrsti v 4. kategorijo DO.« spremeni tako, da se glasi »CSD odloči o uvrstitvi osebe v 4. kategorijo DO.«</w:t>
      </w:r>
    </w:p>
    <w:p w14:paraId="3C74CA54" w14:textId="77777777" w:rsidR="002465AD" w:rsidRDefault="002465AD" w:rsidP="002465AD">
      <w:pPr>
        <w:jc w:val="both"/>
      </w:pPr>
    </w:p>
    <w:p w14:paraId="6782C17E" w14:textId="77777777" w:rsidR="002465AD" w:rsidRDefault="002465AD" w:rsidP="002465AD">
      <w:pPr>
        <w:jc w:val="both"/>
      </w:pPr>
      <w:r>
        <w:t>V tretjem odstavku se besedilo »</w:t>
      </w:r>
      <w:r>
        <w:rPr>
          <w:highlight w:val="white"/>
        </w:rPr>
        <w:t>se lahko invalidna oseba, ki ji je ta pravica priznana, na podlagi pravnomočne odločbe uvrsti v 4. kategorijo DO, brez mnenja invalidske komisije.</w:t>
      </w:r>
      <w:r>
        <w:t xml:space="preserve">« spremeni tako, da se glasi »lahko CSD odloči, da </w:t>
      </w:r>
      <w:r>
        <w:rPr>
          <w:highlight w:val="white"/>
        </w:rPr>
        <w:t>se invalidna oseba, ki ji je ta pravica priznana, na podlagi pravnomočne odločbe uvrsti v 4. kategorijo DO, brez mnenja invalidske komisije.</w:t>
      </w:r>
      <w:r>
        <w:t>«</w:t>
      </w:r>
    </w:p>
    <w:p w14:paraId="1E45FBD5" w14:textId="77777777" w:rsidR="002465AD" w:rsidRDefault="002465AD" w:rsidP="002465AD">
      <w:pPr>
        <w:jc w:val="both"/>
        <w:rPr>
          <w:highlight w:val="white"/>
        </w:rPr>
      </w:pPr>
    </w:p>
    <w:p w14:paraId="7DDAD3EC" w14:textId="77777777" w:rsidR="002465AD" w:rsidRDefault="002465AD" w:rsidP="002465AD">
      <w:pPr>
        <w:jc w:val="both"/>
      </w:pPr>
      <w:r>
        <w:rPr>
          <w:highlight w:val="white"/>
        </w:rPr>
        <w:t xml:space="preserve">Četrti odstavek 131. člena se spremeni tako, da se glasi: </w:t>
      </w:r>
      <w:r>
        <w:t xml:space="preserve">»(4) </w:t>
      </w:r>
      <w:r>
        <w:rPr>
          <w:highlight w:val="white"/>
        </w:rPr>
        <w:t>CSD v ugotovitvenem postopku iz drugega in tretjega odstavka tega člena, pridobi podatke iz začasne zbirke podatkov iz tretjega odstavka 132. in iz 125. člena tega zakona.</w:t>
      </w:r>
      <w:r>
        <w:t>«</w:t>
      </w:r>
    </w:p>
    <w:p w14:paraId="4F00F1C1" w14:textId="77777777" w:rsidR="002465AD" w:rsidRDefault="002465AD" w:rsidP="002465AD">
      <w:pPr>
        <w:jc w:val="both"/>
      </w:pPr>
    </w:p>
    <w:p w14:paraId="72475E0A" w14:textId="77777777" w:rsidR="002465AD" w:rsidRDefault="002465AD" w:rsidP="002465AD">
      <w:pPr>
        <w:jc w:val="both"/>
      </w:pPr>
      <w:r>
        <w:t>V petem odstavku se za besedo »sklene« doda besedilo »začasni«. Za besedo »skladu« se doda besedilo »z 19. členom in «. Besedo »obiske« se nadomesti z besedo »obisk«.</w:t>
      </w:r>
    </w:p>
    <w:p w14:paraId="36EF992C" w14:textId="77777777" w:rsidR="002465AD" w:rsidRDefault="002465AD" w:rsidP="002465AD">
      <w:pPr>
        <w:jc w:val="both"/>
      </w:pPr>
    </w:p>
    <w:p w14:paraId="20D40A6C" w14:textId="77777777" w:rsidR="002465AD" w:rsidRDefault="002465AD" w:rsidP="002465AD">
      <w:pPr>
        <w:jc w:val="both"/>
      </w:pPr>
      <w:r>
        <w:t>V šestem odstavku se za besedo »lahko« doda besedilo »od 1. julija 2025 dalje«. Za besedo »k« se doda besedilo »začasnemu«. Besedilo »tretjega odstavka 42. člena« se nadomesti z besedilom »prejšnjega odstavka tega člena.«</w:t>
      </w:r>
    </w:p>
    <w:p w14:paraId="01A0981F" w14:textId="77777777" w:rsidR="002465AD" w:rsidRDefault="002465AD" w:rsidP="002465AD">
      <w:pPr>
        <w:jc w:val="both"/>
        <w:rPr>
          <w:b/>
        </w:rPr>
      </w:pPr>
    </w:p>
    <w:p w14:paraId="08F88A4C" w14:textId="77777777" w:rsidR="002465AD" w:rsidRDefault="002465AD" w:rsidP="002465AD">
      <w:pPr>
        <w:jc w:val="both"/>
        <w:rPr>
          <w:b/>
        </w:rPr>
      </w:pPr>
      <w:r>
        <w:rPr>
          <w:b/>
        </w:rPr>
        <w:t>Obrazložitev:</w:t>
      </w:r>
    </w:p>
    <w:p w14:paraId="41DE3F75" w14:textId="77777777" w:rsidR="002465AD" w:rsidRDefault="002465AD" w:rsidP="002465AD">
      <w:pPr>
        <w:jc w:val="both"/>
      </w:pPr>
      <w:r>
        <w:t>V drugem odstavku gre glede določitve prvega odstavka za redakcijski popravek. V drugem odstavku se besedilo dopolni na način, da je bolj jasno opredeljena dolžnost izdaje odločbe. V četrtem odstavku se določneje opredeli začasne zbirke podatkov iz katerih se pridobiva podatke za vodenje in odločanje v ugotovitvenem postopku.</w:t>
      </w:r>
    </w:p>
    <w:p w14:paraId="0635332D" w14:textId="77777777" w:rsidR="002465AD" w:rsidRDefault="002465AD" w:rsidP="002465AD">
      <w:pPr>
        <w:jc w:val="both"/>
      </w:pPr>
    </w:p>
    <w:p w14:paraId="41F9020A" w14:textId="77777777" w:rsidR="002465AD" w:rsidRDefault="002465AD" w:rsidP="002465AD">
      <w:pPr>
        <w:jc w:val="both"/>
      </w:pPr>
      <w:r>
        <w:t>Upravičenec bo po izdani odločbi sklenil začasni osebni načrt s strokovnim delavcem CSD in sicer zgolj glede obiska strokovnega delavca.</w:t>
      </w:r>
    </w:p>
    <w:p w14:paraId="08D0186C" w14:textId="77777777" w:rsidR="002465AD" w:rsidRDefault="002465AD" w:rsidP="002465AD">
      <w:pPr>
        <w:jc w:val="both"/>
      </w:pPr>
    </w:p>
    <w:p w14:paraId="32459218" w14:textId="77777777" w:rsidR="002465AD" w:rsidRDefault="002465AD" w:rsidP="002465AD">
      <w:pPr>
        <w:jc w:val="both"/>
      </w:pPr>
      <w:r>
        <w:t>Upravičenec bo lahko s 1. julijem 2025 lahko sklenil aneks k začasnemu osebnemu načrtu, tako da bo uveljavljal  pravice, ki se s tem datumom začnejo izvajati po zakonu.</w:t>
      </w:r>
    </w:p>
    <w:p w14:paraId="320278AA" w14:textId="77777777" w:rsidR="002465AD" w:rsidRDefault="002465AD" w:rsidP="002465AD">
      <w:pPr>
        <w:jc w:val="both"/>
      </w:pPr>
    </w:p>
    <w:p w14:paraId="23DBD259" w14:textId="77777777" w:rsidR="002465AD" w:rsidRPr="00DD5B43" w:rsidRDefault="002465AD" w:rsidP="002465AD">
      <w:pPr>
        <w:jc w:val="both"/>
        <w:rPr>
          <w:u w:val="single"/>
        </w:rPr>
      </w:pPr>
      <w:r w:rsidRPr="00DD5B43">
        <w:rPr>
          <w:b/>
          <w:u w:val="single"/>
        </w:rPr>
        <w:t>K 132. členu</w:t>
      </w:r>
    </w:p>
    <w:p w14:paraId="73E617D9" w14:textId="77777777" w:rsidR="002465AD" w:rsidRDefault="002465AD" w:rsidP="002465AD">
      <w:pPr>
        <w:jc w:val="both"/>
      </w:pPr>
      <w:r>
        <w:t>V drugem odstavku se besedilo »te zbirke podatkov« nadomesti z besedilom »začasne zbirke podatkov iz tretjega odstavka tega člena.«</w:t>
      </w:r>
    </w:p>
    <w:p w14:paraId="5D2DC941" w14:textId="77777777" w:rsidR="002465AD" w:rsidRDefault="002465AD" w:rsidP="002465AD">
      <w:pPr>
        <w:jc w:val="both"/>
      </w:pPr>
    </w:p>
    <w:p w14:paraId="408EB255" w14:textId="77777777" w:rsidR="002465AD" w:rsidRDefault="002465AD" w:rsidP="002465AD">
      <w:pPr>
        <w:jc w:val="both"/>
      </w:pPr>
      <w:r>
        <w:t>Doda se nov, tretji odstavek, ki se glasi:</w:t>
      </w:r>
    </w:p>
    <w:p w14:paraId="3D5C3A0D" w14:textId="77777777" w:rsidR="002465AD" w:rsidRDefault="002465AD" w:rsidP="002465AD">
      <w:pPr>
        <w:jc w:val="both"/>
      </w:pPr>
      <w:r>
        <w:t>»(3) Za potrebe odločanja o pravici do oskrbovalca družinskega člana na podlagi 130. in 131. člena tega zakona se v informacijskem sistemu centrov za socialno delo vzpostavi začasna zbirka podatkov z enako vsebino kot jo določa 5. točka drugega odstavka 90. člena tega zakona, pri čemer se podatke za to zbirko pridobi iz obstoječih zbirk podatkov na podlagi 110. člena ZSV in 49. člena ZUPJS za odločanje o pravici do družinskega pomočnika.«.</w:t>
      </w:r>
    </w:p>
    <w:p w14:paraId="162BD007" w14:textId="77777777" w:rsidR="002465AD" w:rsidRDefault="002465AD" w:rsidP="002465AD">
      <w:pPr>
        <w:jc w:val="both"/>
      </w:pPr>
    </w:p>
    <w:p w14:paraId="29D86513" w14:textId="77777777" w:rsidR="002465AD" w:rsidRDefault="002465AD" w:rsidP="002465AD">
      <w:pPr>
        <w:jc w:val="both"/>
      </w:pPr>
      <w:r>
        <w:rPr>
          <w:b/>
        </w:rPr>
        <w:lastRenderedPageBreak/>
        <w:t>Obrazložitev:</w:t>
      </w:r>
    </w:p>
    <w:p w14:paraId="6DAA5D25" w14:textId="77777777" w:rsidR="002465AD" w:rsidRDefault="002465AD" w:rsidP="002465AD">
      <w:pPr>
        <w:jc w:val="both"/>
      </w:pPr>
      <w:r>
        <w:t>Z dopolnitvijo člena se natančneje opredeli začasna zbirka podatkov, katere skupna upravljalca sta ministrstvo, pristojno za dolgotrajno oskrbo in ministrstvo, pristojno za socialno varstvo. Navede se tudi pravna podlaga oziroma vir za pridobitev podatkov te začasne zbirke.</w:t>
      </w:r>
    </w:p>
    <w:p w14:paraId="3BC44D14" w14:textId="77777777" w:rsidR="002465AD" w:rsidRDefault="002465AD" w:rsidP="002465AD">
      <w:pPr>
        <w:jc w:val="both"/>
      </w:pPr>
    </w:p>
    <w:p w14:paraId="74CDBCD2" w14:textId="77777777" w:rsidR="002465AD" w:rsidRPr="00DD5B43" w:rsidRDefault="002465AD" w:rsidP="002465AD">
      <w:pPr>
        <w:jc w:val="both"/>
        <w:rPr>
          <w:u w:val="single"/>
        </w:rPr>
      </w:pPr>
      <w:r w:rsidRPr="00DD5B43">
        <w:rPr>
          <w:b/>
          <w:u w:val="single"/>
        </w:rPr>
        <w:t>K 137. členu</w:t>
      </w:r>
    </w:p>
    <w:p w14:paraId="13D1CC36" w14:textId="77777777" w:rsidR="002465AD" w:rsidRDefault="002465AD" w:rsidP="002465AD">
      <w:pPr>
        <w:jc w:val="both"/>
      </w:pPr>
      <w:r>
        <w:t>V drugem odstavku se število »2023« nadomesti s številom »2024«.</w:t>
      </w:r>
    </w:p>
    <w:p w14:paraId="7293FA46" w14:textId="77777777" w:rsidR="002465AD" w:rsidRDefault="002465AD" w:rsidP="002465AD">
      <w:pPr>
        <w:jc w:val="both"/>
        <w:rPr>
          <w:b/>
        </w:rPr>
      </w:pPr>
    </w:p>
    <w:p w14:paraId="31F53449" w14:textId="77777777" w:rsidR="002465AD" w:rsidRDefault="002465AD" w:rsidP="002465AD">
      <w:pPr>
        <w:jc w:val="both"/>
      </w:pPr>
      <w:r>
        <w:rPr>
          <w:b/>
        </w:rPr>
        <w:t>Obrazložitev:</w:t>
      </w:r>
    </w:p>
    <w:p w14:paraId="26E39AE1" w14:textId="77777777" w:rsidR="002465AD" w:rsidRDefault="002465AD" w:rsidP="002465AD">
      <w:pPr>
        <w:jc w:val="both"/>
        <w:rPr>
          <w:b/>
        </w:rPr>
      </w:pPr>
      <w:r>
        <w:t>S spremembo drugega odstavka 137. člena ZDOsk-1 se predlaga zamik roka za sprejem splošnih aktov ZZZS, za katerega sprejem je pristojen (navodila za obračun storitev in izmenjavo obračunskih podatkov, pravilnik o nadzorih ZZZS). Oba akta se namreč nanašata na izvajalce DO oziroma ponudnika storitev e-oskrbe, le ti pa bodo prve pravice začeli upravičencem do DO nuditi šele po 1. juliju 2025 (DO na domu in e-oskrba) oziroma 1. decembra 2025 (DO v instituciji). Izjemno kratek rok za sprejem obeh splošnih aktov, ki se lahko dejansko začneta uporabljati šele po 1. juliju 2025, je nesmiseln in predstavlja tveganje, da bo zaradi oddaljenosti njegove uveljavitve spregledan s strani njegovih naslovnikov, zato je smotrno njuno pripravo zamakniti za eno leto, s tem pa podaljšati čas njune priprave (s tem se pripomore tudi k vsebinsko ustreznejšem in bolj usklajenem splošnem aktu) in dopustiti zadostno obdobje izvajalcem DO in ponudnikom storitev e-oskrbe za pripravo na izvajanje.</w:t>
      </w:r>
    </w:p>
    <w:p w14:paraId="04B972B9" w14:textId="77777777" w:rsidR="002465AD" w:rsidRDefault="002465AD" w:rsidP="002465AD">
      <w:pPr>
        <w:jc w:val="both"/>
        <w:rPr>
          <w:b/>
        </w:rPr>
      </w:pPr>
    </w:p>
    <w:p w14:paraId="5972D389" w14:textId="77777777" w:rsidR="002465AD" w:rsidRPr="00DD5B43" w:rsidRDefault="002465AD" w:rsidP="002465AD">
      <w:pPr>
        <w:jc w:val="both"/>
        <w:rPr>
          <w:b/>
          <w:u w:val="single"/>
        </w:rPr>
      </w:pPr>
      <w:r w:rsidRPr="00DD5B43">
        <w:rPr>
          <w:b/>
          <w:u w:val="single"/>
        </w:rPr>
        <w:t>K 138. členu</w:t>
      </w:r>
    </w:p>
    <w:p w14:paraId="5981EFDE" w14:textId="77777777" w:rsidR="002465AD" w:rsidRDefault="002465AD" w:rsidP="002465AD">
      <w:pPr>
        <w:jc w:val="both"/>
      </w:pPr>
      <w:r>
        <w:t xml:space="preserve">Drugi odstavek se spremeni tako, da se glasi: </w:t>
      </w:r>
    </w:p>
    <w:p w14:paraId="68DBFC80" w14:textId="77777777" w:rsidR="002465AD" w:rsidRDefault="002465AD" w:rsidP="002465AD">
      <w:pPr>
        <w:jc w:val="both"/>
      </w:pPr>
      <w:r>
        <w:t>»(2) Do vzpostavi enotnega informacijskega sistema iz 119. člena tega zakona prispevke za zavarovanje za primer bolezni in poškodbe izven dela za oskrbovalca družinskega člana plačujejo zavarovanci in Republika Slovenija. Prispevek za zavarovanje za poškodbo pri delu in poklicno bolezen za oskrbovalca družinskega člana plačuje Republika Slovenija. Prispevek za oskrbovalce družinskega člana se plačuje od bruto osnove za pokojninsko in invalidsko zavarovanje.«.</w:t>
      </w:r>
    </w:p>
    <w:p w14:paraId="5A72A712" w14:textId="77777777" w:rsidR="002465AD" w:rsidRDefault="002465AD" w:rsidP="002465AD">
      <w:pPr>
        <w:jc w:val="both"/>
      </w:pPr>
    </w:p>
    <w:p w14:paraId="7B803EF1" w14:textId="7ABC2792" w:rsidR="002465AD" w:rsidRDefault="002465AD" w:rsidP="002465AD">
      <w:pPr>
        <w:jc w:val="both"/>
      </w:pPr>
      <w:r>
        <w:t xml:space="preserve">Doda se nov tretji odstavek, ki se glasi: </w:t>
      </w:r>
    </w:p>
    <w:p w14:paraId="01FBA8DA" w14:textId="444101E3" w:rsidR="002465AD" w:rsidRDefault="002465AD" w:rsidP="002465AD">
      <w:pPr>
        <w:jc w:val="both"/>
      </w:pPr>
      <w:r>
        <w:t xml:space="preserve">»(3) </w:t>
      </w:r>
      <w:r w:rsidR="00475592">
        <w:t>Do</w:t>
      </w:r>
      <w:r>
        <w:t xml:space="preserve"> vzpostavitv</w:t>
      </w:r>
      <w:r w:rsidR="00475592">
        <w:t>e</w:t>
      </w:r>
      <w:r>
        <w:t xml:space="preserve"> enotnega informacijskega sistema iz 119. člena tega zakona in do ureditve v zakonu, ki ureja zdravstveno varstvo in zdravstveno zavarovanje, prispevke za zavarovanje za primer bolezni in poškodbe izven dela za oskrbovalca družinskega člana plačujejo zavarovanci in Republika Slovenija. Prispevek za zavarovanje za poškodbo pri delu in poklicno bolezen za oskrbovalca družinskega člana plačuje Republika Slovenija. Prispevek za oskrbovalce družinskega člana se plačuje od bruto osnove za pokojninsko in invalidsko zavarovanje.«.</w:t>
      </w:r>
    </w:p>
    <w:p w14:paraId="2E896C11" w14:textId="77777777" w:rsidR="002465AD" w:rsidRDefault="002465AD" w:rsidP="002465AD">
      <w:pPr>
        <w:jc w:val="both"/>
        <w:rPr>
          <w:b/>
        </w:rPr>
      </w:pPr>
    </w:p>
    <w:p w14:paraId="69039CD8" w14:textId="77777777" w:rsidR="002465AD" w:rsidRDefault="002465AD" w:rsidP="002465AD">
      <w:pPr>
        <w:jc w:val="both"/>
        <w:rPr>
          <w:b/>
        </w:rPr>
      </w:pPr>
      <w:r>
        <w:rPr>
          <w:b/>
        </w:rPr>
        <w:t xml:space="preserve">Obrazložitev: </w:t>
      </w:r>
    </w:p>
    <w:p w14:paraId="4AA5050D" w14:textId="3BCBB794" w:rsidR="002465AD" w:rsidRDefault="002465AD" w:rsidP="002465AD">
      <w:pPr>
        <w:jc w:val="both"/>
      </w:pPr>
      <w:r>
        <w:t xml:space="preserve">Dopolnitev drugega odstavka 138. člena ZDOsk-1 je potrebna, saj peti odstavek 130. člena ZDOsk-1 določa, da do vzpostavitve enotnega informacijskega sistema ministrstvo oskrbovalcu družinskega člana plačuje delno plačilo za izgubljeni dohodek, v katerega so vključeni tudi prispevki za socialno varnost. Glede na določbo 119. člena se bo enotni informacijski sistem vzpostavil v petih letih od dneva začetka veljave ZDOsk-1, kar pomeni, da bo do spremembe zavezancev za plačilo prispevka za OZZ iz Republike Slovenije na ZZZS prešlo šele, ko bo vzpostavljen enotni informacijski sistem in bo obveznost plačila delnega plačila za izgubljeni dohodek in s tem tudi plačevanje vseh prispevkov za socialno varnost ter obveznega zdravstvenega prispevka za oskrbovalca družinskega člana. S tem namenom je zato predlagana tudi dopolnitev člena z novim tretjim odstavkom, ki določa ureditev </w:t>
      </w:r>
      <w:r w:rsidR="00475592">
        <w:t>do</w:t>
      </w:r>
      <w:r>
        <w:t xml:space="preserve"> vzpostavitv</w:t>
      </w:r>
      <w:r w:rsidR="00475592">
        <w:t>e</w:t>
      </w:r>
      <w:r>
        <w:t xml:space="preserve"> enotnega  informacijskega sistema</w:t>
      </w:r>
      <w:r w:rsidR="00475592">
        <w:t xml:space="preserve"> in do ureditve v zakonu, ki ureja zdravstveno varstvo in zdravstveno zavarovanje.</w:t>
      </w:r>
    </w:p>
    <w:p w14:paraId="37BFA3DB" w14:textId="77777777" w:rsidR="002465AD" w:rsidRPr="00DD5B43" w:rsidRDefault="002465AD" w:rsidP="002465AD">
      <w:pPr>
        <w:jc w:val="both"/>
        <w:rPr>
          <w:u w:val="single"/>
        </w:rPr>
      </w:pPr>
    </w:p>
    <w:p w14:paraId="4DFDE41F" w14:textId="77777777" w:rsidR="002465AD" w:rsidRPr="00DD5B43" w:rsidRDefault="002465AD" w:rsidP="002465AD">
      <w:pPr>
        <w:jc w:val="both"/>
        <w:rPr>
          <w:u w:val="single"/>
        </w:rPr>
      </w:pPr>
      <w:r w:rsidRPr="00DD5B43">
        <w:rPr>
          <w:b/>
          <w:u w:val="single"/>
        </w:rPr>
        <w:t>K 141. členu</w:t>
      </w:r>
    </w:p>
    <w:p w14:paraId="52BE2072" w14:textId="77777777" w:rsidR="002465AD" w:rsidRDefault="002465AD" w:rsidP="002465AD">
      <w:pPr>
        <w:jc w:val="both"/>
      </w:pPr>
      <w:r>
        <w:lastRenderedPageBreak/>
        <w:t>Za besedo »zavarovanje« se doda besedilo »zakonu, ki ureja starševsko varstvo in družinske prejemke in zakonu, ki ureja trg dela,«.</w:t>
      </w:r>
    </w:p>
    <w:p w14:paraId="62EF8C41" w14:textId="77777777" w:rsidR="002465AD" w:rsidRDefault="002465AD" w:rsidP="002465AD">
      <w:pPr>
        <w:jc w:val="both"/>
      </w:pPr>
    </w:p>
    <w:p w14:paraId="1AE48776" w14:textId="77777777" w:rsidR="002465AD" w:rsidRDefault="002465AD" w:rsidP="002465AD">
      <w:pPr>
        <w:jc w:val="both"/>
        <w:rPr>
          <w:b/>
        </w:rPr>
      </w:pPr>
      <w:r>
        <w:rPr>
          <w:b/>
        </w:rPr>
        <w:t>Obrazložitev:</w:t>
      </w:r>
    </w:p>
    <w:p w14:paraId="4C2D7848" w14:textId="77777777" w:rsidR="002465AD" w:rsidRDefault="002465AD" w:rsidP="002465AD">
      <w:pPr>
        <w:jc w:val="both"/>
      </w:pPr>
      <w:r>
        <w:t>Oskrbovalca družinskega člana bo treba vključiti v vsa obvezna socialna zavarovanja, zato je</w:t>
      </w:r>
    </w:p>
    <w:p w14:paraId="076C47C3" w14:textId="77777777" w:rsidR="002465AD" w:rsidRDefault="002465AD" w:rsidP="002465AD">
      <w:pPr>
        <w:jc w:val="both"/>
      </w:pPr>
      <w:r>
        <w:t>pomembno, da se člen dopolni tudi z drugimi pravnimi podlagami, za vključitev v obvezna</w:t>
      </w:r>
    </w:p>
    <w:p w14:paraId="6009C301" w14:textId="77777777" w:rsidR="002465AD" w:rsidRDefault="002465AD" w:rsidP="002465AD">
      <w:pPr>
        <w:jc w:val="both"/>
      </w:pPr>
      <w:r>
        <w:t>socialna zavarovanja. Družinski pomočnik po zakonu, ki ureja socialno varstvo, je namreč</w:t>
      </w:r>
    </w:p>
    <w:p w14:paraId="718ADBEC" w14:textId="77777777" w:rsidR="002465AD" w:rsidRDefault="002465AD" w:rsidP="002465AD">
      <w:pPr>
        <w:jc w:val="both"/>
      </w:pPr>
      <w:r>
        <w:t>vključen v naslednja obvezna zavarovanja:</w:t>
      </w:r>
    </w:p>
    <w:p w14:paraId="7723CF69" w14:textId="77777777" w:rsidR="002465AD" w:rsidRDefault="002465AD" w:rsidP="002465AD">
      <w:pPr>
        <w:jc w:val="both"/>
      </w:pPr>
      <w:r>
        <w:t>- obvezno zdravstveno zavarovanje na podlagi 25. točke prvega odstavka 15. člena ZZVZZ,</w:t>
      </w:r>
    </w:p>
    <w:p w14:paraId="33D8F7E4" w14:textId="77777777" w:rsidR="002465AD" w:rsidRDefault="002465AD" w:rsidP="002465AD">
      <w:pPr>
        <w:jc w:val="both"/>
      </w:pPr>
      <w:r>
        <w:t>kar je urejeno v 138. členu tega zakona;</w:t>
      </w:r>
    </w:p>
    <w:p w14:paraId="25AAAC56" w14:textId="77777777" w:rsidR="002465AD" w:rsidRDefault="002465AD" w:rsidP="002465AD">
      <w:pPr>
        <w:jc w:val="both"/>
      </w:pPr>
      <w:r>
        <w:t>- obvezno pokojninsko in invalidsko zavarovanje na podlagi četrtega odstavka 19. člena</w:t>
      </w:r>
    </w:p>
    <w:p w14:paraId="1FA23629" w14:textId="77777777" w:rsidR="002465AD" w:rsidRDefault="002465AD" w:rsidP="002465AD">
      <w:pPr>
        <w:jc w:val="both"/>
      </w:pPr>
      <w:r>
        <w:t>ZPIZ-2;</w:t>
      </w:r>
    </w:p>
    <w:p w14:paraId="2D049159" w14:textId="77777777" w:rsidR="002465AD" w:rsidRDefault="002465AD" w:rsidP="002465AD">
      <w:pPr>
        <w:jc w:val="both"/>
      </w:pPr>
      <w:r>
        <w:t>- obvezno zavarovanje za starševsko varstvo na podlagi 14. točke 8. člena ZSDP-1;</w:t>
      </w:r>
    </w:p>
    <w:p w14:paraId="2348BDA1" w14:textId="77777777" w:rsidR="002465AD" w:rsidRDefault="002465AD" w:rsidP="002465AD">
      <w:pPr>
        <w:jc w:val="both"/>
      </w:pPr>
      <w:r>
        <w:t>- obvezno zavarovanje za primer brezposelnosti na podlagi šeste alineje prvega odstavka 54. ZUTD.</w:t>
      </w:r>
    </w:p>
    <w:p w14:paraId="389F891A" w14:textId="77777777" w:rsidR="002465AD" w:rsidRDefault="002465AD" w:rsidP="002465AD">
      <w:pPr>
        <w:jc w:val="both"/>
        <w:rPr>
          <w:b/>
        </w:rPr>
      </w:pPr>
    </w:p>
    <w:p w14:paraId="5B5B8C73" w14:textId="77777777" w:rsidR="002465AD" w:rsidRPr="00DD5B43" w:rsidRDefault="002465AD" w:rsidP="00C9265D">
      <w:pPr>
        <w:contextualSpacing/>
        <w:jc w:val="both"/>
        <w:rPr>
          <w:b/>
          <w:u w:val="single"/>
        </w:rPr>
      </w:pPr>
      <w:r w:rsidRPr="00DD5B43">
        <w:rPr>
          <w:b/>
          <w:u w:val="single"/>
        </w:rPr>
        <w:t>K 144. členu</w:t>
      </w:r>
    </w:p>
    <w:p w14:paraId="34CB6546" w14:textId="77777777" w:rsidR="002465AD" w:rsidRDefault="002465AD" w:rsidP="00C9265D">
      <w:pPr>
        <w:spacing w:before="240" w:after="240"/>
        <w:contextualSpacing/>
        <w:jc w:val="both"/>
      </w:pPr>
      <w:r>
        <w:t>Prvi odstavek 144. člena se spremeni tako, da se glasi:</w:t>
      </w:r>
    </w:p>
    <w:p w14:paraId="79F8FF20" w14:textId="77777777" w:rsidR="002465AD" w:rsidRDefault="002465AD" w:rsidP="002465AD">
      <w:pPr>
        <w:spacing w:before="240" w:after="240"/>
        <w:jc w:val="both"/>
      </w:pPr>
      <w:r>
        <w:t>»(1) V  ZPIZ-2 se s 1. decembrom 2025 prenehajo uporabljati prvi odstavek 3. člena v delu, ki se nanaša na dodatek za pomoč in postrežbo, 9. točka 7. člena, tretji odstavek 26. člena v delu, ki se nanaša na dodatek za pomoč in postrežbo, 99., 100., 101., 102., 103., 104., prvi do peti odstavek 128. člena, tretji odstavek 108. člena v delu, ki se nanaša na dodatek za pomoč in postrežbo ter prvi odstavek 181. člena v delu, ki se nanaša na dodatek za pomoč in postrežbo, razen za slepe in slabovidne osebe, kot jih opredeljuje zakon, ki ureja pokojninsko in invalidsko zavarovanje in za vojne invalide, kot jih opredeljuje zakon, ki ureja vojne invalide, za katere se vse navedene določbe še naprej uporabljajo.«</w:t>
      </w:r>
    </w:p>
    <w:p w14:paraId="60606084" w14:textId="77777777" w:rsidR="002465AD" w:rsidRPr="00C9265D" w:rsidRDefault="002465AD" w:rsidP="002465AD">
      <w:pPr>
        <w:jc w:val="both"/>
        <w:rPr>
          <w:bCs/>
        </w:rPr>
      </w:pPr>
      <w:r w:rsidRPr="00C9265D">
        <w:rPr>
          <w:bCs/>
        </w:rPr>
        <w:t xml:space="preserve">Šesti odstavek se črta. </w:t>
      </w:r>
    </w:p>
    <w:p w14:paraId="6C638563" w14:textId="77777777" w:rsidR="002465AD" w:rsidRDefault="002465AD" w:rsidP="002465AD">
      <w:pPr>
        <w:jc w:val="both"/>
      </w:pPr>
    </w:p>
    <w:p w14:paraId="61712F29" w14:textId="77777777" w:rsidR="002465AD" w:rsidRDefault="002465AD" w:rsidP="002465AD">
      <w:pPr>
        <w:jc w:val="both"/>
      </w:pPr>
      <w:r>
        <w:rPr>
          <w:b/>
        </w:rPr>
        <w:t>Obrazložitev:</w:t>
      </w:r>
    </w:p>
    <w:p w14:paraId="4E2B260A" w14:textId="77777777" w:rsidR="002465AD" w:rsidRDefault="002465AD" w:rsidP="002465AD">
      <w:pPr>
        <w:jc w:val="both"/>
      </w:pPr>
      <w:r>
        <w:t>Dodatek za pomoč in postrežbo bodo lahko tudi po uveljavitvi sistema dolgotrajne oskrbe uveljavljali slepi in slabovidni ter vojni invalidi. Izjema se upošteva za slepe in slabovidne zato, ker ni nujno, da njihova invalidnost vpliva na pretežno odvisnost od pomoči druge osebe pri opravljanju osnovnih in podpornih dnevnih opravil, iz tega razloga obstaja velika verjetnost, da se ne bodo uvrstili v kategorijo DO. Izjema pri vojnih invalidih se upošteva za vojne invalide, ker so vojni invalidi že celo zgodovino njihovega pravnega varstva obravnavani na temelju in vzroku njihovega nastanka invalidnosti, in sicer da so vzrok njihove invalidnosti posebne, vojne okoliščine.</w:t>
      </w:r>
    </w:p>
    <w:p w14:paraId="685F27EB" w14:textId="77777777" w:rsidR="002465AD" w:rsidRDefault="002465AD" w:rsidP="002465AD">
      <w:pPr>
        <w:jc w:val="both"/>
      </w:pPr>
    </w:p>
    <w:p w14:paraId="258B5DDB" w14:textId="77777777" w:rsidR="002465AD" w:rsidRPr="00DD5B43" w:rsidRDefault="002465AD" w:rsidP="002465AD">
      <w:pPr>
        <w:jc w:val="both"/>
        <w:rPr>
          <w:b/>
          <w:u w:val="single"/>
        </w:rPr>
      </w:pPr>
      <w:r w:rsidRPr="00DD5B43">
        <w:rPr>
          <w:b/>
          <w:u w:val="single"/>
        </w:rPr>
        <w:t>K 145. členu</w:t>
      </w:r>
    </w:p>
    <w:p w14:paraId="7F646A2D" w14:textId="77777777" w:rsidR="002465AD" w:rsidRDefault="002465AD" w:rsidP="002465AD">
      <w:pPr>
        <w:jc w:val="both"/>
      </w:pPr>
      <w:r>
        <w:t>V 145. členu se naslov člena spremeni tako, da se glasi: »začetek uporabe določb predpisov, ki so bili spremenjeni oziroma dopolnjeni z ZDOsk«.</w:t>
      </w:r>
    </w:p>
    <w:p w14:paraId="4A4A43D9" w14:textId="77777777" w:rsidR="002465AD" w:rsidRDefault="002465AD" w:rsidP="002465AD">
      <w:pPr>
        <w:jc w:val="both"/>
      </w:pPr>
    </w:p>
    <w:p w14:paraId="1E19AD48" w14:textId="77777777" w:rsidR="002465AD" w:rsidRDefault="002465AD" w:rsidP="002465AD">
      <w:pPr>
        <w:jc w:val="both"/>
      </w:pPr>
      <w:r>
        <w:t>V napovednem stavku se besedilo »Določbe zakonov, spremenjenih oziroma dopolnjenih s 144., 147., 150., 151. in 152. členom ZDOsk, se začnejo uporabljati 1. januarja 2024, in sicer:« nadomesti z besedilom: »Določbe predpisov, spremenjenih oziroma dopolnjenih s 145., 146., 148., 152. in 153. členom ZDOsk, se začnejo uporabljati 1. januarja 2024, in sicer:«.</w:t>
      </w:r>
    </w:p>
    <w:p w14:paraId="5A1967A4" w14:textId="77777777" w:rsidR="002465AD" w:rsidRDefault="002465AD" w:rsidP="002465AD">
      <w:pPr>
        <w:jc w:val="both"/>
      </w:pPr>
    </w:p>
    <w:p w14:paraId="1BA9D92B" w14:textId="77777777" w:rsidR="002465AD" w:rsidRDefault="002465AD" w:rsidP="002465AD">
      <w:pPr>
        <w:jc w:val="both"/>
      </w:pPr>
      <w:r>
        <w:t>Za 1. točko se doda nova 2. točka, ki se glasi:</w:t>
      </w:r>
    </w:p>
    <w:p w14:paraId="5DFD1140" w14:textId="77777777" w:rsidR="002465AD" w:rsidRDefault="002465AD" w:rsidP="002465AD">
      <w:pPr>
        <w:jc w:val="both"/>
      </w:pPr>
      <w:r>
        <w:t>»2. spremenjena 26. točka 9. člena Pravil obveznega zdravstvenega zavarovanja (Uradni list št. št. 79/94, 73/95, 39/96, 70/96, 47/97, 3/98, 3/98, 51/98 – odl. US, 73/98 – odl. US, 90/98, 6/99 – popr., 109/99 – odl. US, 61/00, 64/00 – popr., 91/00 – popr., 59/02, 18/03, 30/03, 35/03 –</w:t>
      </w:r>
    </w:p>
    <w:p w14:paraId="508B9ACB" w14:textId="77777777" w:rsidR="002465AD" w:rsidRDefault="002465AD" w:rsidP="002465AD">
      <w:pPr>
        <w:jc w:val="both"/>
      </w:pPr>
      <w:r>
        <w:lastRenderedPageBreak/>
        <w:t>popr., 78/03, 84/04, 44/05, 86/06, 90/06 – popr., 64/07, 33/08, 7/09, 88/09, 30/11, 49/12, 106/12, 99/13 – ZSVarPre-C, 25/14 – odl. US, 25/14, 85/14, 10/17 – ZČmIS, 64/18, 4/20, 42/21 – odl. US, 61/21, 159/21 – ZZVZZ-P, 183/21, 196/21 – ZDOsk, 142/22 – odl. US in 163/22);«.</w:t>
      </w:r>
    </w:p>
    <w:p w14:paraId="16BE2FB8" w14:textId="77777777" w:rsidR="002465AD" w:rsidRDefault="002465AD" w:rsidP="002465AD">
      <w:pPr>
        <w:jc w:val="both"/>
      </w:pPr>
    </w:p>
    <w:p w14:paraId="193974BF" w14:textId="77777777" w:rsidR="002465AD" w:rsidRDefault="002465AD" w:rsidP="002465AD">
      <w:pPr>
        <w:jc w:val="both"/>
      </w:pPr>
      <w:r>
        <w:t>2. do 4. točka postanejo nova 3. do 5. točka.</w:t>
      </w:r>
    </w:p>
    <w:p w14:paraId="4C408121" w14:textId="77777777" w:rsidR="002465AD" w:rsidRDefault="002465AD" w:rsidP="002465AD">
      <w:pPr>
        <w:jc w:val="both"/>
        <w:rPr>
          <w:b/>
        </w:rPr>
      </w:pPr>
    </w:p>
    <w:p w14:paraId="61A69C3D" w14:textId="77777777" w:rsidR="002465AD" w:rsidRDefault="002465AD" w:rsidP="002465AD">
      <w:pPr>
        <w:jc w:val="both"/>
        <w:rPr>
          <w:b/>
        </w:rPr>
      </w:pPr>
      <w:r>
        <w:rPr>
          <w:b/>
        </w:rPr>
        <w:t>Obrazložitev:</w:t>
      </w:r>
    </w:p>
    <w:p w14:paraId="4FC4B46A" w14:textId="77777777" w:rsidR="002465AD" w:rsidRDefault="002465AD" w:rsidP="002465AD">
      <w:pPr>
        <w:jc w:val="both"/>
      </w:pPr>
      <w:r>
        <w:t>Sprememba naslova člena je potrebna, saj se s členom ne ureja zgolj uporaba določb posameznih zakonov, ki jih je ZDOsk spremenil, temveč tudi uporaba določbe 26. točke 9. člena Pravil obveznega zdravstvenega zavarovanja (v nadaljnjem besedilu: Pravila OZZ). Nadalje se v napovednem stavku spreminjajo sklici na člene ZDOsk, ki so posegli v druge predpise, saj so le-ti  napačni. Dodatno se določi uporabo določbe 26. točke 9. člena Pravil OZZ, saj so le ta bila z ZDOsk spremenjena, le uporaba se je z ZDOsk-A zamaknila na 1. 1. 2024.</w:t>
      </w:r>
    </w:p>
    <w:p w14:paraId="484A21B2" w14:textId="77777777" w:rsidR="002465AD" w:rsidRDefault="002465AD" w:rsidP="002465AD">
      <w:pPr>
        <w:jc w:val="both"/>
      </w:pPr>
    </w:p>
    <w:p w14:paraId="5EFB85AD" w14:textId="77777777" w:rsidR="002465AD" w:rsidRPr="00DD5B43" w:rsidRDefault="002465AD" w:rsidP="002465AD">
      <w:pPr>
        <w:jc w:val="both"/>
        <w:rPr>
          <w:b/>
          <w:u w:val="single"/>
        </w:rPr>
      </w:pPr>
      <w:r w:rsidRPr="00DD5B43">
        <w:rPr>
          <w:b/>
          <w:u w:val="single"/>
        </w:rPr>
        <w:t>K 146. členu</w:t>
      </w:r>
    </w:p>
    <w:p w14:paraId="399E08FD" w14:textId="77777777" w:rsidR="002465AD" w:rsidRDefault="002465AD" w:rsidP="002465AD">
      <w:pPr>
        <w:jc w:val="both"/>
      </w:pPr>
      <w:r>
        <w:t>Člen se spremeni tako, da se glasi: »Uredba o organih v sestavi ministrstev (</w:t>
      </w:r>
      <w:r>
        <w:rPr>
          <w:highlight w:val="white"/>
        </w:rPr>
        <w:t xml:space="preserve">Uradni list RS, št. </w:t>
      </w:r>
      <w:hyperlink r:id="rId45">
        <w:r>
          <w:rPr>
            <w:highlight w:val="white"/>
          </w:rPr>
          <w:t>35/15</w:t>
        </w:r>
      </w:hyperlink>
      <w:r>
        <w:rPr>
          <w:highlight w:val="white"/>
        </w:rPr>
        <w:t xml:space="preserve">, </w:t>
      </w:r>
      <w:hyperlink r:id="rId46">
        <w:r>
          <w:rPr>
            <w:highlight w:val="white"/>
          </w:rPr>
          <w:t>62/15</w:t>
        </w:r>
      </w:hyperlink>
      <w:r>
        <w:rPr>
          <w:highlight w:val="white"/>
        </w:rPr>
        <w:t xml:space="preserve">, </w:t>
      </w:r>
      <w:hyperlink r:id="rId47">
        <w:r>
          <w:rPr>
            <w:highlight w:val="white"/>
          </w:rPr>
          <w:t>84/16</w:t>
        </w:r>
      </w:hyperlink>
      <w:r>
        <w:rPr>
          <w:highlight w:val="white"/>
        </w:rPr>
        <w:t xml:space="preserve">, </w:t>
      </w:r>
      <w:hyperlink r:id="rId48">
        <w:r>
          <w:rPr>
            <w:highlight w:val="white"/>
          </w:rPr>
          <w:t>41/17</w:t>
        </w:r>
      </w:hyperlink>
      <w:r>
        <w:rPr>
          <w:highlight w:val="white"/>
        </w:rPr>
        <w:t xml:space="preserve">, </w:t>
      </w:r>
      <w:hyperlink r:id="rId49">
        <w:r>
          <w:rPr>
            <w:highlight w:val="white"/>
          </w:rPr>
          <w:t>53/17</w:t>
        </w:r>
      </w:hyperlink>
      <w:r>
        <w:rPr>
          <w:highlight w:val="white"/>
        </w:rPr>
        <w:t xml:space="preserve">, </w:t>
      </w:r>
      <w:hyperlink r:id="rId50">
        <w:r>
          <w:rPr>
            <w:highlight w:val="white"/>
          </w:rPr>
          <w:t>52/18</w:t>
        </w:r>
      </w:hyperlink>
      <w:r>
        <w:rPr>
          <w:highlight w:val="white"/>
        </w:rPr>
        <w:t xml:space="preserve">, </w:t>
      </w:r>
      <w:hyperlink r:id="rId51">
        <w:r>
          <w:rPr>
            <w:highlight w:val="white"/>
          </w:rPr>
          <w:t>84/18</w:t>
        </w:r>
      </w:hyperlink>
      <w:r>
        <w:rPr>
          <w:highlight w:val="white"/>
        </w:rPr>
        <w:t xml:space="preserve">, </w:t>
      </w:r>
      <w:hyperlink r:id="rId52">
        <w:r>
          <w:rPr>
            <w:highlight w:val="white"/>
          </w:rPr>
          <w:t>10/19</w:t>
        </w:r>
      </w:hyperlink>
      <w:r>
        <w:rPr>
          <w:highlight w:val="white"/>
        </w:rPr>
        <w:t xml:space="preserve">, </w:t>
      </w:r>
      <w:hyperlink r:id="rId53">
        <w:r>
          <w:rPr>
            <w:highlight w:val="white"/>
          </w:rPr>
          <w:t>64/19</w:t>
        </w:r>
      </w:hyperlink>
      <w:r>
        <w:rPr>
          <w:highlight w:val="white"/>
        </w:rPr>
        <w:t xml:space="preserve">, </w:t>
      </w:r>
      <w:hyperlink r:id="rId54">
        <w:r>
          <w:rPr>
            <w:highlight w:val="white"/>
          </w:rPr>
          <w:t>64/21</w:t>
        </w:r>
      </w:hyperlink>
      <w:r>
        <w:rPr>
          <w:highlight w:val="white"/>
        </w:rPr>
        <w:t xml:space="preserve">, </w:t>
      </w:r>
      <w:hyperlink r:id="rId55">
        <w:r>
          <w:rPr>
            <w:highlight w:val="white"/>
          </w:rPr>
          <w:t>90/21</w:t>
        </w:r>
      </w:hyperlink>
      <w:r>
        <w:rPr>
          <w:highlight w:val="white"/>
        </w:rPr>
        <w:t xml:space="preserve">, </w:t>
      </w:r>
      <w:hyperlink r:id="rId56">
        <w:r>
          <w:rPr>
            <w:highlight w:val="white"/>
          </w:rPr>
          <w:t>101/21</w:t>
        </w:r>
      </w:hyperlink>
      <w:r>
        <w:rPr>
          <w:highlight w:val="white"/>
        </w:rPr>
        <w:t xml:space="preserve">, </w:t>
      </w:r>
      <w:hyperlink r:id="rId57">
        <w:r>
          <w:rPr>
            <w:highlight w:val="white"/>
          </w:rPr>
          <w:t>117/21</w:t>
        </w:r>
      </w:hyperlink>
      <w:r>
        <w:rPr>
          <w:highlight w:val="white"/>
        </w:rPr>
        <w:t xml:space="preserve">, </w:t>
      </w:r>
      <w:hyperlink r:id="rId58">
        <w:r>
          <w:rPr>
            <w:highlight w:val="white"/>
          </w:rPr>
          <w:t>78/22</w:t>
        </w:r>
      </w:hyperlink>
      <w:r>
        <w:rPr>
          <w:highlight w:val="white"/>
        </w:rPr>
        <w:t xml:space="preserve">, </w:t>
      </w:r>
      <w:hyperlink r:id="rId59">
        <w:r>
          <w:rPr>
            <w:highlight w:val="white"/>
          </w:rPr>
          <w:t>91/22</w:t>
        </w:r>
      </w:hyperlink>
      <w:r>
        <w:rPr>
          <w:highlight w:val="white"/>
        </w:rPr>
        <w:t xml:space="preserve"> in </w:t>
      </w:r>
      <w:hyperlink r:id="rId60">
        <w:r>
          <w:rPr>
            <w:highlight w:val="white"/>
          </w:rPr>
          <w:t>25/23</w:t>
        </w:r>
      </w:hyperlink>
      <w:r>
        <w:t>) se uskladi s tem zakonom v šestih mesecih od uveljavitve zakona.«</w:t>
      </w:r>
    </w:p>
    <w:p w14:paraId="7ECBAB25" w14:textId="77777777" w:rsidR="002465AD" w:rsidRDefault="002465AD" w:rsidP="002465AD">
      <w:pPr>
        <w:jc w:val="both"/>
        <w:rPr>
          <w:b/>
        </w:rPr>
      </w:pPr>
    </w:p>
    <w:p w14:paraId="6671B774" w14:textId="77777777" w:rsidR="002465AD" w:rsidRDefault="002465AD" w:rsidP="002465AD">
      <w:pPr>
        <w:jc w:val="both"/>
        <w:rPr>
          <w:b/>
        </w:rPr>
      </w:pPr>
      <w:r>
        <w:rPr>
          <w:b/>
        </w:rPr>
        <w:t>Obrazložitev:</w:t>
      </w:r>
    </w:p>
    <w:p w14:paraId="3397D7A6" w14:textId="77777777" w:rsidR="002465AD" w:rsidRDefault="002465AD" w:rsidP="002465AD">
      <w:pPr>
        <w:jc w:val="both"/>
      </w:pPr>
      <w:r>
        <w:t>106. člen Predloga zakona določa nadzor inšpekcije, pristojne za DO. V prehodni določbi se uredi uskladitev Uredbe o organih v sestavi ministrstev pred ustanovitvijo inšpekcije, pristojne za DO.</w:t>
      </w:r>
    </w:p>
    <w:p w14:paraId="6338D478" w14:textId="77777777" w:rsidR="002465AD" w:rsidRDefault="002465AD" w:rsidP="002465AD">
      <w:pPr>
        <w:jc w:val="both"/>
      </w:pPr>
      <w:r>
        <w:t>Prejšnje besedilo člena se črta, uskladitev Pravil obveznega zdravstvenega zavarovanja namreč ni potrebna, saj je bila uskladitev v delu lastnosti zavarovanih oseb (sprememba družinskega pomočnika v oskrbovalca družinskega člana) že uveljavljena z ZDOsk (146. člen), v delu izvajalcev, ki opravljajo zdravstveno nego, pa prav tako z zadnjo spremembo (Uradni list RS, št. 163/22).</w:t>
      </w:r>
    </w:p>
    <w:p w14:paraId="163BDF48" w14:textId="77777777" w:rsidR="002465AD" w:rsidRDefault="002465AD" w:rsidP="002465AD">
      <w:pPr>
        <w:jc w:val="both"/>
        <w:rPr>
          <w:b/>
        </w:rPr>
      </w:pPr>
    </w:p>
    <w:p w14:paraId="11F17EE9" w14:textId="77777777" w:rsidR="002465AD" w:rsidRPr="00DD5B43" w:rsidRDefault="002465AD" w:rsidP="002465AD">
      <w:pPr>
        <w:jc w:val="both"/>
        <w:rPr>
          <w:b/>
          <w:u w:val="single"/>
        </w:rPr>
      </w:pPr>
      <w:r w:rsidRPr="00DD5B43">
        <w:rPr>
          <w:b/>
          <w:u w:val="single"/>
        </w:rPr>
        <w:t>K 148. členu</w:t>
      </w:r>
    </w:p>
    <w:p w14:paraId="789E7B7F" w14:textId="77777777" w:rsidR="002465AD" w:rsidRDefault="002465AD" w:rsidP="002465AD">
      <w:pPr>
        <w:jc w:val="both"/>
      </w:pPr>
      <w:r>
        <w:t>Besedilo »dne začetka uporabe« se nadomesti z besedilom »z uveljavitvijo«.</w:t>
      </w:r>
    </w:p>
    <w:p w14:paraId="72F4A295" w14:textId="77777777" w:rsidR="002465AD" w:rsidRDefault="002465AD" w:rsidP="002465AD">
      <w:pPr>
        <w:jc w:val="both"/>
        <w:rPr>
          <w:b/>
        </w:rPr>
      </w:pPr>
    </w:p>
    <w:p w14:paraId="2E0E1A40" w14:textId="77777777" w:rsidR="002465AD" w:rsidRDefault="002465AD" w:rsidP="002465AD">
      <w:pPr>
        <w:jc w:val="both"/>
        <w:rPr>
          <w:b/>
        </w:rPr>
      </w:pPr>
      <w:r>
        <w:rPr>
          <w:b/>
        </w:rPr>
        <w:t>Obrazložitev:</w:t>
      </w:r>
    </w:p>
    <w:p w14:paraId="6E11E748" w14:textId="77777777" w:rsidR="002465AD" w:rsidRDefault="002465AD" w:rsidP="002465AD">
      <w:pPr>
        <w:jc w:val="both"/>
      </w:pPr>
      <w:r>
        <w:t>Člen je napačno določal prenehanje veljave ZDOsk, saj bi v vmesnem obdobju tridesetih dni po dnevu začetka veljave ZDOsk-1 to pomenilo, da ZDOsk in ZDOsk-1 veljata hkrati.</w:t>
      </w:r>
    </w:p>
    <w:p w14:paraId="76553F39" w14:textId="77777777" w:rsidR="00C9265D" w:rsidRDefault="00C9265D" w:rsidP="00C9265D">
      <w:pPr>
        <w:spacing w:before="240" w:after="240"/>
        <w:contextualSpacing/>
        <w:jc w:val="both"/>
        <w:rPr>
          <w:b/>
        </w:rPr>
      </w:pPr>
    </w:p>
    <w:p w14:paraId="7717FEF5" w14:textId="54590658" w:rsidR="002465AD" w:rsidRPr="00DD5B43" w:rsidRDefault="002465AD" w:rsidP="00C9265D">
      <w:pPr>
        <w:spacing w:before="240" w:after="240"/>
        <w:contextualSpacing/>
        <w:jc w:val="both"/>
        <w:rPr>
          <w:b/>
          <w:u w:val="single"/>
        </w:rPr>
      </w:pPr>
      <w:r w:rsidRPr="00DD5B43">
        <w:rPr>
          <w:b/>
          <w:u w:val="single"/>
        </w:rPr>
        <w:t>K 149. členu</w:t>
      </w:r>
    </w:p>
    <w:p w14:paraId="6E9CEE25" w14:textId="77777777" w:rsidR="002465AD" w:rsidRDefault="002465AD" w:rsidP="00C9265D">
      <w:pPr>
        <w:spacing w:before="240" w:after="240"/>
        <w:contextualSpacing/>
        <w:jc w:val="both"/>
        <w:rPr>
          <w:b/>
        </w:rPr>
      </w:pPr>
      <w:r>
        <w:t>V prvem odstavku se datum »1. januarja 2032« nadomesti z datumom »1. januarja 2028«.</w:t>
      </w:r>
    </w:p>
    <w:p w14:paraId="1568E613" w14:textId="77777777" w:rsidR="002465AD" w:rsidRDefault="002465AD" w:rsidP="002465AD">
      <w:pPr>
        <w:spacing w:before="240" w:after="240"/>
        <w:jc w:val="both"/>
      </w:pPr>
      <w:r>
        <w:t>Za prvim odstavkom se doda nov drugi odstavek, ki se glasi:</w:t>
      </w:r>
    </w:p>
    <w:p w14:paraId="744F1847" w14:textId="77777777" w:rsidR="002465AD" w:rsidRDefault="002465AD" w:rsidP="002465AD">
      <w:pPr>
        <w:spacing w:before="240" w:after="240"/>
        <w:jc w:val="both"/>
        <w:rPr>
          <w:b/>
        </w:rPr>
      </w:pPr>
      <w:r>
        <w:t>»(2) Ne glede na prejšnji odstavek, lahko vlada vsako leto, začenši z letom 2027, najpozneje do 15. decembra tekočega leta, začetek  uporabe 57. člena tega zakona podaljša za naslednje proračunsko leto, če ugotovi,  da bodo načrtovani prihodki iz naslova plačevanja prispevkov iz 56. člena tega zakona zadoščali za financiranje vseh pravic in drugih stroškov iz tega zakona. Sklep o podaljšanju začetka  uporabe 57. člena tega zakona Vlada objavi v Uradnem listu Republike Slovenije.«</w:t>
      </w:r>
    </w:p>
    <w:p w14:paraId="19635089" w14:textId="77777777" w:rsidR="002465AD" w:rsidRDefault="002465AD" w:rsidP="00C9265D">
      <w:pPr>
        <w:spacing w:before="240" w:after="240"/>
        <w:contextualSpacing/>
        <w:jc w:val="both"/>
        <w:rPr>
          <w:b/>
        </w:rPr>
      </w:pPr>
      <w:r>
        <w:rPr>
          <w:b/>
        </w:rPr>
        <w:t>Obrazložitev:</w:t>
      </w:r>
    </w:p>
    <w:p w14:paraId="12154B40" w14:textId="77777777" w:rsidR="002465AD" w:rsidRDefault="002465AD" w:rsidP="00C9265D">
      <w:pPr>
        <w:spacing w:before="240" w:after="240"/>
        <w:contextualSpacing/>
        <w:jc w:val="both"/>
      </w:pPr>
      <w:r>
        <w:t xml:space="preserve">V prvem odstavku 149. člena je določeno, da se 57. člen tega zakona, ki ureja lastno udeležbo uporabnika začne uporabljati leta 2028. Ob upoštevanju, da v tem trenutku ni mogoče predvideti števila upravičencev, ki bodo koristili pravice določene v predlaganem zakonu, se določa, da se začetek uporabe člena, veže na obseg sredstev, ki bodo za ta namen zbrana s prispevki, pri tem pa je prvo leto v katerem bo dopustno zaračunavanje lastne udeležbe, določeno leto 2028. Povedano drugače, če bo Vlada Republike Slovenije v decembru 2027 ugotovila, da načrtovana </w:t>
      </w:r>
      <w:r>
        <w:lastRenderedPageBreak/>
        <w:t xml:space="preserve">sredstva iz prispevka zadoščajo za pokrivanje vseh obveznosti, ki izhajajo iz predlaganega zakona, se bo rok začetka uporabe člena, ki ureja zagotavljanje lastne udeležbe zamaknil za eno leto. Navedeno pomeni tudi, da se bo uporaba 57. člena tega zakona zamikala vse dokler bodo zbrani prispevki omogočali financiranje s predlaganim zakonom določenih namenov. </w:t>
      </w:r>
    </w:p>
    <w:p w14:paraId="55F4818F" w14:textId="77777777" w:rsidR="002465AD" w:rsidRDefault="002465AD" w:rsidP="002465AD">
      <w:pPr>
        <w:jc w:val="both"/>
      </w:pPr>
    </w:p>
    <w:p w14:paraId="201B2457" w14:textId="0131062E" w:rsidR="002465AD" w:rsidRPr="00DD5B43" w:rsidRDefault="002465AD" w:rsidP="002465AD">
      <w:pPr>
        <w:jc w:val="both"/>
        <w:rPr>
          <w:b/>
          <w:u w:val="single"/>
        </w:rPr>
      </w:pPr>
      <w:r w:rsidRPr="00DD5B43">
        <w:rPr>
          <w:b/>
          <w:u w:val="single"/>
        </w:rPr>
        <w:t>Za nov 149.a člen</w:t>
      </w:r>
    </w:p>
    <w:p w14:paraId="645D1621" w14:textId="77777777" w:rsidR="002465AD" w:rsidRPr="005E1794" w:rsidRDefault="002465AD" w:rsidP="002465AD">
      <w:pPr>
        <w:jc w:val="both"/>
        <w:rPr>
          <w:bCs/>
        </w:rPr>
      </w:pPr>
      <w:r w:rsidRPr="005E1794">
        <w:rPr>
          <w:bCs/>
        </w:rPr>
        <w:t>Za 149. členom se doda nov 149a. člen, ki se glasi:</w:t>
      </w:r>
    </w:p>
    <w:p w14:paraId="6226E254" w14:textId="77777777" w:rsidR="002465AD" w:rsidRPr="00B20A6C" w:rsidRDefault="002465AD" w:rsidP="002465AD">
      <w:pPr>
        <w:jc w:val="both"/>
        <w:rPr>
          <w:bCs/>
        </w:rPr>
      </w:pPr>
      <w:r w:rsidRPr="00B20A6C">
        <w:rPr>
          <w:bCs/>
        </w:rPr>
        <w:t>»149a. člen (vlaganje vlog)</w:t>
      </w:r>
    </w:p>
    <w:p w14:paraId="08C59167" w14:textId="77777777" w:rsidR="002465AD" w:rsidRDefault="002465AD" w:rsidP="002465AD">
      <w:pPr>
        <w:jc w:val="both"/>
      </w:pPr>
      <w:r>
        <w:t>Vloge za pravice do DO se sprejemajo mesec dni pred začetkom uporabe določb, ki urejajo začetek uporabe pravic po tem zakonu.«.</w:t>
      </w:r>
    </w:p>
    <w:p w14:paraId="1E67CA94" w14:textId="77777777" w:rsidR="002465AD" w:rsidRDefault="002465AD" w:rsidP="002465AD">
      <w:pPr>
        <w:jc w:val="both"/>
        <w:rPr>
          <w:b/>
        </w:rPr>
      </w:pPr>
    </w:p>
    <w:p w14:paraId="0ED33F0C" w14:textId="77777777" w:rsidR="002465AD" w:rsidRDefault="002465AD" w:rsidP="002465AD">
      <w:pPr>
        <w:jc w:val="both"/>
        <w:rPr>
          <w:b/>
        </w:rPr>
      </w:pPr>
      <w:r>
        <w:rPr>
          <w:b/>
        </w:rPr>
        <w:t>Obrazložitev:</w:t>
      </w:r>
    </w:p>
    <w:p w14:paraId="59267A70" w14:textId="77777777" w:rsidR="002465AD" w:rsidRDefault="002465AD" w:rsidP="002465AD">
      <w:pPr>
        <w:jc w:val="both"/>
      </w:pPr>
      <w:r>
        <w:t>Z novim členom opredelimo obdobje začetka vlaganja in sprejemanja vlog.</w:t>
      </w:r>
    </w:p>
    <w:p w14:paraId="3433F4AD" w14:textId="77777777" w:rsidR="002465AD" w:rsidRDefault="002465AD" w:rsidP="002465AD">
      <w:pPr>
        <w:jc w:val="both"/>
      </w:pPr>
    </w:p>
    <w:p w14:paraId="483E7075" w14:textId="77777777" w:rsidR="002465AD" w:rsidRDefault="002465AD" w:rsidP="002465AD">
      <w:pPr>
        <w:jc w:val="both"/>
      </w:pPr>
      <w:r>
        <w:t>Dosedanji 150. člen postane 151. člen.</w:t>
      </w:r>
    </w:p>
    <w:p w14:paraId="1E6D09A7" w14:textId="77777777" w:rsidR="002465AD" w:rsidRDefault="002465AD" w:rsidP="002465AD">
      <w:pPr>
        <w:jc w:val="both"/>
        <w:rPr>
          <w:b/>
        </w:rPr>
      </w:pPr>
    </w:p>
    <w:p w14:paraId="58181AA4" w14:textId="77777777" w:rsidR="002465AD" w:rsidRPr="00DD5B43" w:rsidRDefault="002465AD" w:rsidP="002465AD">
      <w:pPr>
        <w:jc w:val="both"/>
        <w:rPr>
          <w:b/>
          <w:u w:val="single"/>
        </w:rPr>
      </w:pPr>
      <w:r w:rsidRPr="00DD5B43">
        <w:rPr>
          <w:b/>
          <w:u w:val="single"/>
        </w:rPr>
        <w:t>K 150. členu</w:t>
      </w:r>
    </w:p>
    <w:p w14:paraId="6496FFCC" w14:textId="77777777" w:rsidR="002465AD" w:rsidRDefault="002465AD" w:rsidP="002465AD">
      <w:pPr>
        <w:jc w:val="both"/>
      </w:pPr>
      <w:r>
        <w:t xml:space="preserve">Besedilo 150. člena se spremeni tako, da se glasi: </w:t>
      </w:r>
    </w:p>
    <w:p w14:paraId="23483F54" w14:textId="6E819D4A" w:rsidR="002465AD" w:rsidRDefault="002465AD" w:rsidP="002465AD">
      <w:pPr>
        <w:spacing w:before="240" w:after="240"/>
        <w:jc w:val="both"/>
        <w:rPr>
          <w:color w:val="222222"/>
          <w:highlight w:val="white"/>
        </w:rPr>
      </w:pPr>
      <w:r>
        <w:rPr>
          <w:color w:val="222222"/>
        </w:rPr>
        <w:t>(1)</w:t>
      </w:r>
      <w:r>
        <w:rPr>
          <w:rFonts w:ascii="Times New Roman" w:hAnsi="Times New Roman"/>
          <w:color w:val="222222"/>
          <w:sz w:val="14"/>
          <w:szCs w:val="14"/>
        </w:rPr>
        <w:t xml:space="preserve"> </w:t>
      </w:r>
      <w:r>
        <w:rPr>
          <w:highlight w:val="white"/>
        </w:rPr>
        <w:t>Ta zakon začne veljati naslednji dan po objavi v Uradnem listu Republike Slovenije</w:t>
      </w:r>
      <w:r w:rsidR="00DB1900">
        <w:rPr>
          <w:highlight w:val="white"/>
        </w:rPr>
        <w:t>.</w:t>
      </w:r>
    </w:p>
    <w:p w14:paraId="25B240ED" w14:textId="2823AF62" w:rsidR="002465AD" w:rsidRDefault="002465AD" w:rsidP="002465AD">
      <w:pPr>
        <w:spacing w:before="240" w:line="276" w:lineRule="auto"/>
        <w:jc w:val="both"/>
      </w:pPr>
      <w:r>
        <w:t>(2) Prva in druga alineja 1. točke prvega odstavka 10. člena, drugi odstavek 15. člena, tretja alineja 22. člena in 25. člen tega zakona se začnejo uporabljati 1. decembra 2025.</w:t>
      </w:r>
    </w:p>
    <w:p w14:paraId="42717B8B" w14:textId="1FEBA978" w:rsidR="002465AD" w:rsidRDefault="002465AD" w:rsidP="002465AD">
      <w:pPr>
        <w:spacing w:before="240" w:line="276" w:lineRule="auto"/>
        <w:jc w:val="both"/>
      </w:pPr>
      <w:r>
        <w:t>(3) Četrta alineja 1. točke prvega odstavka 10. člena, 18., 19., 20., 21., prva, druga in četrta alineja 22., 23., 24., 26., 27., 28., 29., 30. člen, četrti odstavek 59. člena, ki urejajo pravico do oskrbovalca družinskega člana iz tega zakona, se začnejo uporabljati 1. januarja 2024.</w:t>
      </w:r>
    </w:p>
    <w:p w14:paraId="169D6D39" w14:textId="366A1D1D" w:rsidR="002465AD" w:rsidRDefault="002465AD" w:rsidP="002465AD">
      <w:pPr>
        <w:spacing w:before="240" w:line="276" w:lineRule="auto"/>
        <w:jc w:val="both"/>
      </w:pPr>
      <w:r>
        <w:t>(4) Tretja alineja 1. točke prvega odstavka 10. člena in tretji odstavek 15. člena tega zakona se začnejo uporabljati 1. julija 2025.</w:t>
      </w:r>
    </w:p>
    <w:p w14:paraId="3073E280" w14:textId="2A8E76A3" w:rsidR="002465AD" w:rsidRDefault="002465AD" w:rsidP="002465AD">
      <w:pPr>
        <w:spacing w:before="240" w:line="276" w:lineRule="auto"/>
        <w:jc w:val="both"/>
      </w:pPr>
      <w:r>
        <w:t>(5) Druga točka prvega odstavka 10. člena in 17. člen se začneta uporabljati 1. decembra 2025.</w:t>
      </w:r>
    </w:p>
    <w:p w14:paraId="68C50437" w14:textId="2ED12275" w:rsidR="002465AD" w:rsidRDefault="002465AD" w:rsidP="002465AD">
      <w:pPr>
        <w:spacing w:before="240" w:line="276" w:lineRule="auto"/>
        <w:jc w:val="both"/>
      </w:pPr>
      <w:r>
        <w:t>(6) 32. člen tega zakona se za upravičence do posamezne oblike DO, lahko začne uporabljati z rokom začetka uporabe, ki je določen za posamezno obliko DO po tem zakonu, razen v primeru, ko uporabnik uporablja pravico do oskrbovalca družinskega člana iz 18. člena tega zakona, se pravica iz 32. člena tega zakona lahko začne uporabljati 1. julija 2025.</w:t>
      </w:r>
    </w:p>
    <w:p w14:paraId="693FA944" w14:textId="77777777" w:rsidR="002465AD" w:rsidRDefault="002465AD" w:rsidP="002465AD">
      <w:pPr>
        <w:spacing w:before="240" w:line="276" w:lineRule="auto"/>
        <w:jc w:val="both"/>
      </w:pPr>
      <w:r>
        <w:t>(7) 33. člen tega zakona se za upravičence lahko začne uporabljati z rokom začetka uporabe, ki je določen za posamezno obliko DO v tretjem, petem in šestem odstavku tega člena, razen v primeru, ko uporabnik uporablja pravico do oskrbovalca družinskega člana iz 18. člena tega zakona, se pravica iz 33. člena tega zakona lahko začne uporabljati 1. julija 2025.</w:t>
      </w:r>
    </w:p>
    <w:p w14:paraId="4A4D7623" w14:textId="77777777" w:rsidR="002465AD" w:rsidRDefault="002465AD" w:rsidP="002465AD">
      <w:pPr>
        <w:spacing w:before="240" w:line="276" w:lineRule="auto"/>
        <w:jc w:val="both"/>
      </w:pPr>
      <w:r>
        <w:t>(8) 34. člen tega zakona se začne uporabljati 1. decembra 2025.</w:t>
      </w:r>
    </w:p>
    <w:p w14:paraId="18B9EDCA" w14:textId="75070D19" w:rsidR="002465AD" w:rsidRDefault="002465AD" w:rsidP="002465AD">
      <w:pPr>
        <w:spacing w:before="240" w:line="276" w:lineRule="auto"/>
        <w:jc w:val="both"/>
      </w:pPr>
      <w:r>
        <w:t>(9) 87. člen tega zakona, ki ureja vstopne točke na CSD na področju DO se začne uporabljati 1. januarja 2025.</w:t>
      </w:r>
    </w:p>
    <w:p w14:paraId="2FE42664" w14:textId="3DB0EFBA" w:rsidR="002465AD" w:rsidRDefault="002465AD" w:rsidP="002465AD">
      <w:pPr>
        <w:spacing w:before="240" w:line="276" w:lineRule="auto"/>
        <w:jc w:val="both"/>
      </w:pPr>
      <w:r>
        <w:t>(10) 84., 85. in 86. člen tega zakona, ki urejajo naloge ZZZS, se začnejo uporabljati 1. januarja 2024.</w:t>
      </w:r>
    </w:p>
    <w:p w14:paraId="779754A6" w14:textId="77777777" w:rsidR="002465AD" w:rsidRDefault="002465AD" w:rsidP="002465AD">
      <w:pPr>
        <w:jc w:val="both"/>
        <w:rPr>
          <w:b/>
        </w:rPr>
      </w:pPr>
    </w:p>
    <w:p w14:paraId="03974C76" w14:textId="77777777" w:rsidR="002465AD" w:rsidRDefault="002465AD" w:rsidP="002465AD">
      <w:pPr>
        <w:jc w:val="both"/>
        <w:rPr>
          <w:b/>
        </w:rPr>
      </w:pPr>
      <w:r>
        <w:rPr>
          <w:b/>
        </w:rPr>
        <w:t>Obrazložitev:</w:t>
      </w:r>
    </w:p>
    <w:p w14:paraId="2D9F69C9" w14:textId="77777777" w:rsidR="002465AD" w:rsidRDefault="002465AD" w:rsidP="002465AD">
      <w:pPr>
        <w:jc w:val="both"/>
      </w:pPr>
      <w:r>
        <w:lastRenderedPageBreak/>
        <w:t>V 150. členu je določena odložena uporaba posameznih določb zakona, zato je besedilo prvega odstavka, da se zakon začne uporabljati trideseti dan po dnevu pričetka njegove veljavnosti, potrebno črtati.</w:t>
      </w:r>
    </w:p>
    <w:p w14:paraId="57AA04D5" w14:textId="77777777" w:rsidR="002465AD" w:rsidRDefault="002465AD" w:rsidP="002465AD">
      <w:pPr>
        <w:jc w:val="both"/>
      </w:pPr>
    </w:p>
    <w:p w14:paraId="30883DCA" w14:textId="77777777" w:rsidR="002465AD" w:rsidRDefault="002465AD" w:rsidP="002465AD">
      <w:pPr>
        <w:jc w:val="both"/>
      </w:pPr>
      <w:r>
        <w:t>Sprememba tretjega odstavka se nanaša na začetek uporabe načrtovane odsotnosti oskrbovalca družinskega člana in nadomestne oskrbe uporabnika oskrbovalca družinskega člana, ki se začne izvajati s polno uveljavitvijo sistema DO, t.j. 1. 12. 2025.</w:t>
      </w:r>
    </w:p>
    <w:p w14:paraId="75B74320" w14:textId="77777777" w:rsidR="002465AD" w:rsidRDefault="002465AD" w:rsidP="002465AD">
      <w:pPr>
        <w:jc w:val="both"/>
      </w:pPr>
    </w:p>
    <w:p w14:paraId="12970D2D" w14:textId="77777777" w:rsidR="002465AD" w:rsidRDefault="002465AD" w:rsidP="002465AD">
      <w:pPr>
        <w:jc w:val="both"/>
      </w:pPr>
      <w:r>
        <w:t>Sprememba četrtega odstavka je potrebna zaradi uskladitve veljave posameznih členov, ki se nanašajo na pravico do oskrbovalca družinskega člana. Določbe iz 22. člena o delnem plačilu za izgubljeni dohodek, vključitvi v obvezna socialna zavarovanja ter usposabljanju in strokovnem svetovanju oskrbovalca družinskega člana iz 22. člena se začnejo uporabljati 1. januarja 2024. Določba o načrtovani odsotnosti iz tretje alineje 22. člena še ne bo izvedljiva s 1. januarjem 2024, ker še ni storitev nadomestne oskrbe. Ker bo v sistemu obveznega zavarovanja za DO do 1. julija 2025 mogoče uveljavljati in koristiti le pravico do oskrbovalca družinskega člana, je nemogoče zagotoviti upravičencu do pravice do oskrbovalca družinskega člana nadomestno oskrbo (črtanje 25. člena) in sklenitev osebnega načrta za čas trajanja nadomestne oskrbe (črtanje petega odstavka 42. člena iz nabora členov, ki se začnejo uporabljati že 1. januarja 2024). V drugi stavek pa se doda določba tretjega in petega odstavka 42. člena ZDOsk-1, saj se z uporabo določb o pravici do DO na domu upravičencu do oskrbovalca družinskega člana omogoči izvajanje nadomestne oskrbe pri izvajalcu DO na domu. Besedilo, ki se je nanašalo na to, da delo koordinatorja DO v prehodnem obdobju izvaja strokovni delavec CSD, ki je pristojen za področje invalidskega varstva se črta, ker je to opredeljeno v šestem odstavku 130. člena in v petem odstavku 131. člena.</w:t>
      </w:r>
    </w:p>
    <w:p w14:paraId="47E13636" w14:textId="77777777" w:rsidR="002465AD" w:rsidRDefault="002465AD" w:rsidP="002465AD">
      <w:pPr>
        <w:jc w:val="both"/>
      </w:pPr>
    </w:p>
    <w:p w14:paraId="25E99EAB" w14:textId="77777777" w:rsidR="002465AD" w:rsidRDefault="002465AD" w:rsidP="002465AD">
      <w:pPr>
        <w:jc w:val="both"/>
      </w:pPr>
      <w:r>
        <w:t xml:space="preserve">V skladu z osmim odstavkom se alternativno izvajanje DO začne izvajati s polno uveljavitvijo sistema DO, t.j. s 1. decembra 12. 2025, zato je treba v petem odstavku tega člena črtati besedilo “drugi odstavek 34. člena”, ki določa, da se sklenitev osebnega načrta za alternativno izvajanje. pravic začne začne uporabljati 1. julija 2025. </w:t>
      </w:r>
    </w:p>
    <w:p w14:paraId="0E78D2ED" w14:textId="77777777" w:rsidR="002465AD" w:rsidRDefault="002465AD" w:rsidP="002465AD">
      <w:pPr>
        <w:jc w:val="both"/>
      </w:pPr>
    </w:p>
    <w:p w14:paraId="4C40888B" w14:textId="77777777" w:rsidR="002465AD" w:rsidRDefault="002465AD" w:rsidP="002465AD">
      <w:pPr>
        <w:jc w:val="both"/>
      </w:pPr>
      <w:r>
        <w:t>Sprememba šestega odstavka predstavlja dopolnitev člena, saj se pravica do denarnega prejemka prvič omeni že v 2. točki prvega odstavka 10. člena.</w:t>
      </w:r>
    </w:p>
    <w:p w14:paraId="62C30A0C" w14:textId="77777777" w:rsidR="002465AD" w:rsidRDefault="002465AD" w:rsidP="002465AD">
      <w:pPr>
        <w:jc w:val="both"/>
      </w:pPr>
    </w:p>
    <w:p w14:paraId="6F65481F" w14:textId="77777777" w:rsidR="002465AD" w:rsidRDefault="002465AD" w:rsidP="002465AD">
      <w:pPr>
        <w:jc w:val="both"/>
      </w:pPr>
      <w:r>
        <w:t>Sedmi in osmi odstavek se spremeni v namen bolj jasne določitve začetka uporabe storitev za krepitev in ohranjanje samostojnosti in e-oskrbe. Uporabniki lahko koristijo storitve za krepitev in ohranjanje samostojnosti ter e-oskrbe z dnem začetka izvajanja posamičnih oblik DO, razen v primeru, ko koristijo oskrbovalca družinskega člana, v tem primeru lahko storitve za krepitev in ohranjanje samostojnosti ter e-oskrbe začnejo koristiti s 1. julijem 2025.</w:t>
      </w:r>
    </w:p>
    <w:p w14:paraId="1B8CBE55" w14:textId="77777777" w:rsidR="002465AD" w:rsidRDefault="002465AD" w:rsidP="002465AD">
      <w:pPr>
        <w:jc w:val="both"/>
      </w:pPr>
    </w:p>
    <w:p w14:paraId="016E7A1B" w14:textId="77777777" w:rsidR="002465AD" w:rsidRDefault="002465AD" w:rsidP="002465AD">
      <w:pPr>
        <w:jc w:val="both"/>
      </w:pPr>
      <w:r>
        <w:t>V skladu z devetim odstavkom se alternativno izvajanje DO začne izvajati s polno uveljavitvijo sistema DO, t.j. s 1. decembra 12. 2025.</w:t>
      </w:r>
    </w:p>
    <w:p w14:paraId="0B6FBFF0" w14:textId="77777777" w:rsidR="002465AD" w:rsidRPr="00960070" w:rsidRDefault="002465AD" w:rsidP="003C69C2">
      <w:pPr>
        <w:spacing w:line="240" w:lineRule="atLeast"/>
        <w:jc w:val="both"/>
        <w:rPr>
          <w:rFonts w:cs="Arial"/>
          <w:b/>
          <w:szCs w:val="20"/>
          <w:lang w:eastAsia="sl-SI"/>
        </w:rPr>
      </w:pPr>
    </w:p>
    <w:p w14:paraId="338B9DEC" w14:textId="34C9D7D9" w:rsidR="007E613F" w:rsidRPr="00960070" w:rsidRDefault="007E613F" w:rsidP="003C69C2">
      <w:pPr>
        <w:spacing w:line="240" w:lineRule="atLeast"/>
        <w:jc w:val="both"/>
        <w:rPr>
          <w:rFonts w:cs="Arial"/>
          <w:b/>
          <w:szCs w:val="20"/>
          <w:lang w:eastAsia="sl-SI"/>
        </w:rPr>
      </w:pPr>
    </w:p>
    <w:sectPr w:rsidR="007E613F" w:rsidRPr="00960070" w:rsidSect="00164064">
      <w:footerReference w:type="default" r:id="rId61"/>
      <w:headerReference w:type="first" r:id="rId62"/>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2B2FC3" w14:textId="77777777" w:rsidR="00745F61" w:rsidRDefault="00745F61">
      <w:r>
        <w:separator/>
      </w:r>
    </w:p>
  </w:endnote>
  <w:endnote w:type="continuationSeparator" w:id="0">
    <w:p w14:paraId="54888376" w14:textId="77777777" w:rsidR="00745F61" w:rsidRDefault="00745F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9658925"/>
      <w:docPartObj>
        <w:docPartGallery w:val="Page Numbers (Bottom of Page)"/>
        <w:docPartUnique/>
      </w:docPartObj>
    </w:sdtPr>
    <w:sdtEndPr/>
    <w:sdtContent>
      <w:p w14:paraId="07C51A14" w14:textId="4802E148" w:rsidR="00974710" w:rsidRDefault="00974710">
        <w:pPr>
          <w:pStyle w:val="Noga"/>
          <w:jc w:val="right"/>
        </w:pPr>
        <w:r>
          <w:fldChar w:fldCharType="begin"/>
        </w:r>
        <w:r>
          <w:instrText>PAGE   \* MERGEFORMAT</w:instrText>
        </w:r>
        <w:r>
          <w:fldChar w:fldCharType="separate"/>
        </w:r>
        <w:r w:rsidR="00131F6F">
          <w:rPr>
            <w:noProof/>
          </w:rPr>
          <w:t>2</w:t>
        </w:r>
        <w:r>
          <w:fldChar w:fldCharType="end"/>
        </w:r>
      </w:p>
    </w:sdtContent>
  </w:sdt>
  <w:p w14:paraId="7AEA2CC3" w14:textId="77777777" w:rsidR="00974710" w:rsidRDefault="0097471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AFA8BF" w14:textId="77777777" w:rsidR="00745F61" w:rsidRDefault="00745F61">
      <w:r>
        <w:separator/>
      </w:r>
    </w:p>
  </w:footnote>
  <w:footnote w:type="continuationSeparator" w:id="0">
    <w:p w14:paraId="5D9BE262" w14:textId="77777777" w:rsidR="00745F61" w:rsidRDefault="00745F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8865DE" w14:textId="2366F2BF" w:rsidR="00131F6F" w:rsidRPr="00A9231D" w:rsidRDefault="00131F6F" w:rsidP="00131F6F">
    <w:pPr>
      <w:pStyle w:val="Glava"/>
      <w:tabs>
        <w:tab w:val="clear" w:pos="8640"/>
        <w:tab w:val="left" w:pos="5114"/>
        <w:tab w:val="left" w:pos="8641"/>
      </w:tabs>
      <w:spacing w:before="340" w:line="240" w:lineRule="exact"/>
      <w:rPr>
        <w:rFonts w:cs="Arial"/>
        <w:sz w:val="16"/>
      </w:rPr>
    </w:pPr>
    <w:r w:rsidRPr="00CE234E">
      <w:rPr>
        <w:noProof/>
        <w:lang w:eastAsia="sl-SI"/>
      </w:rPr>
      <w:drawing>
        <wp:anchor distT="0" distB="0" distL="114300" distR="114300" simplePos="0" relativeHeight="251658240" behindDoc="0" locked="0" layoutInCell="1" allowOverlap="1" wp14:anchorId="26428AC6" wp14:editId="68ED160D">
          <wp:simplePos x="0" y="0"/>
          <wp:positionH relativeFrom="column">
            <wp:posOffset>-451485</wp:posOffset>
          </wp:positionH>
          <wp:positionV relativeFrom="paragraph">
            <wp:posOffset>-381635</wp:posOffset>
          </wp:positionV>
          <wp:extent cx="2165350" cy="325120"/>
          <wp:effectExtent l="0" t="0" r="6350" b="0"/>
          <wp:wrapSquare wrapText="bothSides"/>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6B8F82C" w14:textId="77777777" w:rsidR="00131F6F" w:rsidRPr="00A9231D" w:rsidRDefault="00131F6F" w:rsidP="00131F6F">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41159A02" w14:textId="77777777" w:rsidR="00131F6F" w:rsidRPr="00A9231D" w:rsidRDefault="00131F6F" w:rsidP="00131F6F">
    <w:pPr>
      <w:pStyle w:val="Glava"/>
      <w:tabs>
        <w:tab w:val="clear" w:pos="8640"/>
        <w:tab w:val="left" w:pos="5114"/>
        <w:tab w:val="left" w:pos="8641"/>
      </w:tabs>
      <w:spacing w:line="240" w:lineRule="exact"/>
      <w:rPr>
        <w:rFonts w:cs="Arial"/>
        <w:sz w:val="16"/>
      </w:rPr>
    </w:pPr>
    <w:r w:rsidRPr="00A9231D">
      <w:rPr>
        <w:rFonts w:cs="Arial"/>
        <w:sz w:val="16"/>
      </w:rPr>
      <w:tab/>
      <w:t>E: gp.gs@gov.si</w:t>
    </w:r>
  </w:p>
  <w:p w14:paraId="74C21963" w14:textId="77777777" w:rsidR="00131F6F" w:rsidRPr="00A9231D" w:rsidRDefault="00131F6F" w:rsidP="00131F6F">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5B46DA72" w14:textId="77777777" w:rsidR="00974710" w:rsidRPr="008F3500" w:rsidRDefault="00974710"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90821"/>
    <w:multiLevelType w:val="multilevel"/>
    <w:tmpl w:val="1BD8AC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304713A"/>
    <w:multiLevelType w:val="multilevel"/>
    <w:tmpl w:val="12C8F2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60E003E"/>
    <w:multiLevelType w:val="hybridMultilevel"/>
    <w:tmpl w:val="2F423EC8"/>
    <w:lvl w:ilvl="0" w:tplc="D3260F5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0576D9"/>
    <w:multiLevelType w:val="multilevel"/>
    <w:tmpl w:val="6D1C52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1DF38AF"/>
    <w:multiLevelType w:val="multilevel"/>
    <w:tmpl w:val="BC34A77A"/>
    <w:lvl w:ilvl="0">
      <w:start w:val="2"/>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65D2087"/>
    <w:multiLevelType w:val="multilevel"/>
    <w:tmpl w:val="0428DB6A"/>
    <w:lvl w:ilvl="0">
      <w:start w:val="4"/>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9B72BAB"/>
    <w:multiLevelType w:val="multilevel"/>
    <w:tmpl w:val="F9BC29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EB00C85"/>
    <w:multiLevelType w:val="multilevel"/>
    <w:tmpl w:val="0FC090DE"/>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9" w15:restartNumberingAfterBreak="0">
    <w:nsid w:val="1EB701E5"/>
    <w:multiLevelType w:val="multilevel"/>
    <w:tmpl w:val="DAA2F2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495217D"/>
    <w:multiLevelType w:val="multilevel"/>
    <w:tmpl w:val="C20839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5EE4CD1"/>
    <w:multiLevelType w:val="multilevel"/>
    <w:tmpl w:val="5A62F1DA"/>
    <w:lvl w:ilvl="0">
      <w:start w:val="49"/>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15:restartNumberingAfterBreak="0">
    <w:nsid w:val="27791056"/>
    <w:multiLevelType w:val="hybridMultilevel"/>
    <w:tmpl w:val="6290909C"/>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9BA06D9"/>
    <w:multiLevelType w:val="multilevel"/>
    <w:tmpl w:val="C4FC9F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D072372"/>
    <w:multiLevelType w:val="hybridMultilevel"/>
    <w:tmpl w:val="94FE8146"/>
    <w:lvl w:ilvl="0" w:tplc="000F0409">
      <w:start w:val="1"/>
      <w:numFmt w:val="decimal"/>
      <w:pStyle w:val="rkovnatokazaodstavkom"/>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31F25FEB"/>
    <w:multiLevelType w:val="multilevel"/>
    <w:tmpl w:val="0C207F3A"/>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6" w15:restartNumberingAfterBreak="0">
    <w:nsid w:val="350D0306"/>
    <w:multiLevelType w:val="multilevel"/>
    <w:tmpl w:val="4D1822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5930A0F"/>
    <w:multiLevelType w:val="multilevel"/>
    <w:tmpl w:val="34F27164"/>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85543B5"/>
    <w:multiLevelType w:val="multilevel"/>
    <w:tmpl w:val="6340F1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8B3EB7"/>
    <w:multiLevelType w:val="multilevel"/>
    <w:tmpl w:val="40E606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399B1C20"/>
    <w:multiLevelType w:val="multilevel"/>
    <w:tmpl w:val="5F1084C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CF37FE8"/>
    <w:multiLevelType w:val="multilevel"/>
    <w:tmpl w:val="55DE837C"/>
    <w:lvl w:ilvl="0">
      <w:start w:val="49"/>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3" w15:restartNumberingAfterBreak="0">
    <w:nsid w:val="40F8365D"/>
    <w:multiLevelType w:val="multilevel"/>
    <w:tmpl w:val="A5FEAE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53966EB"/>
    <w:multiLevelType w:val="multilevel"/>
    <w:tmpl w:val="3D181FD4"/>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26" w15:restartNumberingAfterBreak="0">
    <w:nsid w:val="46475011"/>
    <w:multiLevelType w:val="multilevel"/>
    <w:tmpl w:val="BD806694"/>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27"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8D4271E"/>
    <w:multiLevelType w:val="multilevel"/>
    <w:tmpl w:val="AB461984"/>
    <w:lvl w:ilvl="0">
      <w:start w:val="49"/>
      <w:numFmt w:val="bullet"/>
      <w:lvlText w:val="−"/>
      <w:lvlJc w:val="left"/>
      <w:pPr>
        <w:ind w:left="720" w:hanging="360"/>
      </w:pPr>
      <w:rPr>
        <w:rFonts w:ascii="Noto Sans Symbols" w:eastAsia="Noto Sans Symbols" w:hAnsi="Noto Sans Symbols" w:cs="Noto Sans Symbols"/>
      </w:rPr>
    </w:lvl>
    <w:lvl w:ilv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4C2B500A"/>
    <w:multiLevelType w:val="hybridMultilevel"/>
    <w:tmpl w:val="80A022B0"/>
    <w:lvl w:ilvl="0" w:tplc="80826EC8">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19E6B28"/>
    <w:multiLevelType w:val="multilevel"/>
    <w:tmpl w:val="4F7CE0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2932943"/>
    <w:multiLevelType w:val="multilevel"/>
    <w:tmpl w:val="77849E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C5E57A1"/>
    <w:multiLevelType w:val="multilevel"/>
    <w:tmpl w:val="29F2B4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EA359B0"/>
    <w:multiLevelType w:val="multilevel"/>
    <w:tmpl w:val="F71A52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36322F1"/>
    <w:multiLevelType w:val="multilevel"/>
    <w:tmpl w:val="58ECE6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7" w15:restartNumberingAfterBreak="0">
    <w:nsid w:val="66046AD7"/>
    <w:multiLevelType w:val="multilevel"/>
    <w:tmpl w:val="1EF04236"/>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38" w15:restartNumberingAfterBreak="0">
    <w:nsid w:val="67C300D9"/>
    <w:multiLevelType w:val="hybridMultilevel"/>
    <w:tmpl w:val="39C22C2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A493EED"/>
    <w:multiLevelType w:val="multilevel"/>
    <w:tmpl w:val="7570B4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1E8252C"/>
    <w:multiLevelType w:val="multilevel"/>
    <w:tmpl w:val="A06E2B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15:restartNumberingAfterBreak="0">
    <w:nsid w:val="732059EE"/>
    <w:multiLevelType w:val="multilevel"/>
    <w:tmpl w:val="997E1A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758E0EBE"/>
    <w:multiLevelType w:val="multilevel"/>
    <w:tmpl w:val="A282FDC8"/>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799106D3"/>
    <w:multiLevelType w:val="multilevel"/>
    <w:tmpl w:val="067ABAB6"/>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9"/>
  </w:num>
  <w:num w:numId="2">
    <w:abstractNumId w:val="32"/>
  </w:num>
  <w:num w:numId="3">
    <w:abstractNumId w:val="7"/>
  </w:num>
  <w:num w:numId="4">
    <w:abstractNumId w:val="38"/>
  </w:num>
  <w:num w:numId="5">
    <w:abstractNumId w:val="24"/>
  </w:num>
  <w:num w:numId="6">
    <w:abstractNumId w:val="27"/>
  </w:num>
  <w:num w:numId="7">
    <w:abstractNumId w:val="36"/>
  </w:num>
  <w:num w:numId="8">
    <w:abstractNumId w:val="14"/>
  </w:num>
  <w:num w:numId="9">
    <w:abstractNumId w:val="12"/>
  </w:num>
  <w:num w:numId="10">
    <w:abstractNumId w:val="40"/>
  </w:num>
  <w:num w:numId="11">
    <w:abstractNumId w:val="2"/>
  </w:num>
  <w:num w:numId="12">
    <w:abstractNumId w:val="6"/>
  </w:num>
  <w:num w:numId="13">
    <w:abstractNumId w:val="8"/>
  </w:num>
  <w:num w:numId="14">
    <w:abstractNumId w:val="34"/>
  </w:num>
  <w:num w:numId="15">
    <w:abstractNumId w:val="20"/>
  </w:num>
  <w:num w:numId="16">
    <w:abstractNumId w:val="23"/>
  </w:num>
  <w:num w:numId="17">
    <w:abstractNumId w:val="11"/>
  </w:num>
  <w:num w:numId="18">
    <w:abstractNumId w:val="16"/>
  </w:num>
  <w:num w:numId="19">
    <w:abstractNumId w:val="0"/>
  </w:num>
  <w:num w:numId="20">
    <w:abstractNumId w:val="26"/>
  </w:num>
  <w:num w:numId="21">
    <w:abstractNumId w:val="42"/>
  </w:num>
  <w:num w:numId="22">
    <w:abstractNumId w:val="29"/>
  </w:num>
  <w:num w:numId="23">
    <w:abstractNumId w:val="28"/>
  </w:num>
  <w:num w:numId="24">
    <w:abstractNumId w:val="1"/>
  </w:num>
  <w:num w:numId="25">
    <w:abstractNumId w:val="15"/>
  </w:num>
  <w:num w:numId="26">
    <w:abstractNumId w:val="43"/>
  </w:num>
  <w:num w:numId="27">
    <w:abstractNumId w:val="25"/>
  </w:num>
  <w:num w:numId="28">
    <w:abstractNumId w:val="33"/>
  </w:num>
  <w:num w:numId="29">
    <w:abstractNumId w:val="39"/>
  </w:num>
  <w:num w:numId="30">
    <w:abstractNumId w:val="4"/>
  </w:num>
  <w:num w:numId="31">
    <w:abstractNumId w:val="5"/>
  </w:num>
  <w:num w:numId="32">
    <w:abstractNumId w:val="30"/>
  </w:num>
  <w:num w:numId="33">
    <w:abstractNumId w:val="37"/>
  </w:num>
  <w:num w:numId="34">
    <w:abstractNumId w:val="9"/>
  </w:num>
  <w:num w:numId="35">
    <w:abstractNumId w:val="17"/>
  </w:num>
  <w:num w:numId="36">
    <w:abstractNumId w:val="44"/>
  </w:num>
  <w:num w:numId="37">
    <w:abstractNumId w:val="41"/>
  </w:num>
  <w:num w:numId="38">
    <w:abstractNumId w:val="10"/>
  </w:num>
  <w:num w:numId="39">
    <w:abstractNumId w:val="35"/>
  </w:num>
  <w:num w:numId="40">
    <w:abstractNumId w:val="22"/>
  </w:num>
  <w:num w:numId="41">
    <w:abstractNumId w:val="31"/>
  </w:num>
  <w:num w:numId="42">
    <w:abstractNumId w:val="21"/>
  </w:num>
  <w:num w:numId="43">
    <w:abstractNumId w:val="18"/>
  </w:num>
  <w:num w:numId="44">
    <w:abstractNumId w:val="13"/>
  </w:num>
  <w:num w:numId="45">
    <w:abstractNumId w:val="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EBD"/>
    <w:rsid w:val="00002345"/>
    <w:rsid w:val="00002CBD"/>
    <w:rsid w:val="00003477"/>
    <w:rsid w:val="00007835"/>
    <w:rsid w:val="00007A36"/>
    <w:rsid w:val="000102AB"/>
    <w:rsid w:val="0001108B"/>
    <w:rsid w:val="0001132E"/>
    <w:rsid w:val="00021893"/>
    <w:rsid w:val="00023A88"/>
    <w:rsid w:val="00024DF0"/>
    <w:rsid w:val="00030680"/>
    <w:rsid w:val="000323A9"/>
    <w:rsid w:val="00035889"/>
    <w:rsid w:val="0003687F"/>
    <w:rsid w:val="0004349B"/>
    <w:rsid w:val="0004368A"/>
    <w:rsid w:val="0004389D"/>
    <w:rsid w:val="00043939"/>
    <w:rsid w:val="00043BB3"/>
    <w:rsid w:val="000445C6"/>
    <w:rsid w:val="000456AE"/>
    <w:rsid w:val="00045D0D"/>
    <w:rsid w:val="000508DA"/>
    <w:rsid w:val="000545CA"/>
    <w:rsid w:val="00056530"/>
    <w:rsid w:val="00057AFA"/>
    <w:rsid w:val="00063BF9"/>
    <w:rsid w:val="0006529D"/>
    <w:rsid w:val="00065D15"/>
    <w:rsid w:val="000702FE"/>
    <w:rsid w:val="000712A8"/>
    <w:rsid w:val="000722FB"/>
    <w:rsid w:val="000734E5"/>
    <w:rsid w:val="000741D0"/>
    <w:rsid w:val="000754D4"/>
    <w:rsid w:val="00075B5A"/>
    <w:rsid w:val="000802A9"/>
    <w:rsid w:val="000805C8"/>
    <w:rsid w:val="00081408"/>
    <w:rsid w:val="0008393B"/>
    <w:rsid w:val="00084313"/>
    <w:rsid w:val="000845FB"/>
    <w:rsid w:val="00086883"/>
    <w:rsid w:val="00090309"/>
    <w:rsid w:val="00090F5E"/>
    <w:rsid w:val="00092C69"/>
    <w:rsid w:val="0009326F"/>
    <w:rsid w:val="00094162"/>
    <w:rsid w:val="0009546D"/>
    <w:rsid w:val="00097D1D"/>
    <w:rsid w:val="000A0476"/>
    <w:rsid w:val="000A0BDB"/>
    <w:rsid w:val="000A2023"/>
    <w:rsid w:val="000A2FBD"/>
    <w:rsid w:val="000A5144"/>
    <w:rsid w:val="000A57E8"/>
    <w:rsid w:val="000A6401"/>
    <w:rsid w:val="000A7238"/>
    <w:rsid w:val="000B039C"/>
    <w:rsid w:val="000B04B5"/>
    <w:rsid w:val="000B089D"/>
    <w:rsid w:val="000B1B66"/>
    <w:rsid w:val="000B221D"/>
    <w:rsid w:val="000B4055"/>
    <w:rsid w:val="000B7573"/>
    <w:rsid w:val="000B79B8"/>
    <w:rsid w:val="000C4817"/>
    <w:rsid w:val="000C51F0"/>
    <w:rsid w:val="000C5BFE"/>
    <w:rsid w:val="000C5E22"/>
    <w:rsid w:val="000D08D2"/>
    <w:rsid w:val="000D0AC1"/>
    <w:rsid w:val="000D1B6E"/>
    <w:rsid w:val="000D46E4"/>
    <w:rsid w:val="000D518E"/>
    <w:rsid w:val="000D5257"/>
    <w:rsid w:val="000D6730"/>
    <w:rsid w:val="000D7493"/>
    <w:rsid w:val="000E0109"/>
    <w:rsid w:val="000E01E7"/>
    <w:rsid w:val="000E1055"/>
    <w:rsid w:val="000E10A0"/>
    <w:rsid w:val="000E122E"/>
    <w:rsid w:val="000E1DBF"/>
    <w:rsid w:val="000E3F9B"/>
    <w:rsid w:val="000E4954"/>
    <w:rsid w:val="000E6BB3"/>
    <w:rsid w:val="000F3620"/>
    <w:rsid w:val="000F3C57"/>
    <w:rsid w:val="000F4841"/>
    <w:rsid w:val="000F540D"/>
    <w:rsid w:val="000F6513"/>
    <w:rsid w:val="00100CB7"/>
    <w:rsid w:val="001018A6"/>
    <w:rsid w:val="0010270F"/>
    <w:rsid w:val="0010360E"/>
    <w:rsid w:val="0010411A"/>
    <w:rsid w:val="001044D5"/>
    <w:rsid w:val="00104B14"/>
    <w:rsid w:val="001052B5"/>
    <w:rsid w:val="0010686C"/>
    <w:rsid w:val="00107A5F"/>
    <w:rsid w:val="00115C26"/>
    <w:rsid w:val="00117186"/>
    <w:rsid w:val="001212CD"/>
    <w:rsid w:val="001213AF"/>
    <w:rsid w:val="00125329"/>
    <w:rsid w:val="00126EA4"/>
    <w:rsid w:val="00126F2C"/>
    <w:rsid w:val="00127B86"/>
    <w:rsid w:val="0013150C"/>
    <w:rsid w:val="00131ADC"/>
    <w:rsid w:val="00131F6F"/>
    <w:rsid w:val="00132E24"/>
    <w:rsid w:val="00134B1F"/>
    <w:rsid w:val="001357B2"/>
    <w:rsid w:val="00135A56"/>
    <w:rsid w:val="00136318"/>
    <w:rsid w:val="00140CF4"/>
    <w:rsid w:val="00141126"/>
    <w:rsid w:val="0014186A"/>
    <w:rsid w:val="0014196D"/>
    <w:rsid w:val="0014334D"/>
    <w:rsid w:val="00146653"/>
    <w:rsid w:val="0014713F"/>
    <w:rsid w:val="00147566"/>
    <w:rsid w:val="00147B9F"/>
    <w:rsid w:val="00152192"/>
    <w:rsid w:val="00152826"/>
    <w:rsid w:val="00152D51"/>
    <w:rsid w:val="00153544"/>
    <w:rsid w:val="001537D4"/>
    <w:rsid w:val="00153C1E"/>
    <w:rsid w:val="00153CF4"/>
    <w:rsid w:val="00156444"/>
    <w:rsid w:val="00156653"/>
    <w:rsid w:val="00161221"/>
    <w:rsid w:val="0016131B"/>
    <w:rsid w:val="00162821"/>
    <w:rsid w:val="00162C31"/>
    <w:rsid w:val="00162CB5"/>
    <w:rsid w:val="001631B1"/>
    <w:rsid w:val="00164064"/>
    <w:rsid w:val="00164A87"/>
    <w:rsid w:val="001655C5"/>
    <w:rsid w:val="001662BA"/>
    <w:rsid w:val="00166B55"/>
    <w:rsid w:val="0017064B"/>
    <w:rsid w:val="001712EC"/>
    <w:rsid w:val="00172C11"/>
    <w:rsid w:val="00173EBC"/>
    <w:rsid w:val="001746E8"/>
    <w:rsid w:val="0017478F"/>
    <w:rsid w:val="001758F3"/>
    <w:rsid w:val="00176BC2"/>
    <w:rsid w:val="001816A1"/>
    <w:rsid w:val="00182F22"/>
    <w:rsid w:val="00183C3A"/>
    <w:rsid w:val="00183DDE"/>
    <w:rsid w:val="001841AB"/>
    <w:rsid w:val="00187CCF"/>
    <w:rsid w:val="00191B85"/>
    <w:rsid w:val="00192C30"/>
    <w:rsid w:val="001946DD"/>
    <w:rsid w:val="00195C95"/>
    <w:rsid w:val="0019732B"/>
    <w:rsid w:val="00197A52"/>
    <w:rsid w:val="001A1D47"/>
    <w:rsid w:val="001A1FFA"/>
    <w:rsid w:val="001A3DBB"/>
    <w:rsid w:val="001A4922"/>
    <w:rsid w:val="001A6142"/>
    <w:rsid w:val="001A7CD8"/>
    <w:rsid w:val="001B1807"/>
    <w:rsid w:val="001B2ABF"/>
    <w:rsid w:val="001B3F20"/>
    <w:rsid w:val="001B4BE7"/>
    <w:rsid w:val="001B5CD1"/>
    <w:rsid w:val="001B6464"/>
    <w:rsid w:val="001B6667"/>
    <w:rsid w:val="001C2333"/>
    <w:rsid w:val="001C2D75"/>
    <w:rsid w:val="001C34D8"/>
    <w:rsid w:val="001C5C3C"/>
    <w:rsid w:val="001C62E3"/>
    <w:rsid w:val="001D03B3"/>
    <w:rsid w:val="001D067B"/>
    <w:rsid w:val="001D1512"/>
    <w:rsid w:val="001D3278"/>
    <w:rsid w:val="001D48D8"/>
    <w:rsid w:val="001D5E0D"/>
    <w:rsid w:val="001D5F8E"/>
    <w:rsid w:val="001E036F"/>
    <w:rsid w:val="001E0714"/>
    <w:rsid w:val="001E0B20"/>
    <w:rsid w:val="001E17AC"/>
    <w:rsid w:val="001E17E2"/>
    <w:rsid w:val="001E1BD9"/>
    <w:rsid w:val="001E58E8"/>
    <w:rsid w:val="001E7241"/>
    <w:rsid w:val="001F0C5F"/>
    <w:rsid w:val="001F0F5F"/>
    <w:rsid w:val="001F1870"/>
    <w:rsid w:val="001F1987"/>
    <w:rsid w:val="001F2EBA"/>
    <w:rsid w:val="001F348B"/>
    <w:rsid w:val="001F4854"/>
    <w:rsid w:val="00200A71"/>
    <w:rsid w:val="00200E0B"/>
    <w:rsid w:val="00200F96"/>
    <w:rsid w:val="002015D7"/>
    <w:rsid w:val="00202A77"/>
    <w:rsid w:val="0020349D"/>
    <w:rsid w:val="00205769"/>
    <w:rsid w:val="0020662C"/>
    <w:rsid w:val="002166AF"/>
    <w:rsid w:val="00216987"/>
    <w:rsid w:val="002173A3"/>
    <w:rsid w:val="00223117"/>
    <w:rsid w:val="0022331C"/>
    <w:rsid w:val="00223A5C"/>
    <w:rsid w:val="002245C8"/>
    <w:rsid w:val="00225723"/>
    <w:rsid w:val="00225BE9"/>
    <w:rsid w:val="002263CF"/>
    <w:rsid w:val="00230C1D"/>
    <w:rsid w:val="00231721"/>
    <w:rsid w:val="0023195E"/>
    <w:rsid w:val="00233FE4"/>
    <w:rsid w:val="0024131C"/>
    <w:rsid w:val="00242B55"/>
    <w:rsid w:val="002453FA"/>
    <w:rsid w:val="00245C34"/>
    <w:rsid w:val="002465AD"/>
    <w:rsid w:val="002478F1"/>
    <w:rsid w:val="00251333"/>
    <w:rsid w:val="002516CB"/>
    <w:rsid w:val="002546E7"/>
    <w:rsid w:val="002613D3"/>
    <w:rsid w:val="00263716"/>
    <w:rsid w:val="00263F61"/>
    <w:rsid w:val="00264960"/>
    <w:rsid w:val="00267E56"/>
    <w:rsid w:val="00271CE5"/>
    <w:rsid w:val="002739A3"/>
    <w:rsid w:val="002756E2"/>
    <w:rsid w:val="002805E0"/>
    <w:rsid w:val="00282020"/>
    <w:rsid w:val="0028202D"/>
    <w:rsid w:val="00282677"/>
    <w:rsid w:val="00283F1C"/>
    <w:rsid w:val="002861F4"/>
    <w:rsid w:val="00286CEF"/>
    <w:rsid w:val="002875F6"/>
    <w:rsid w:val="00287EBD"/>
    <w:rsid w:val="00291133"/>
    <w:rsid w:val="0029301A"/>
    <w:rsid w:val="00294EC6"/>
    <w:rsid w:val="002962C4"/>
    <w:rsid w:val="00297CE8"/>
    <w:rsid w:val="00297EED"/>
    <w:rsid w:val="002A04E5"/>
    <w:rsid w:val="002A10A9"/>
    <w:rsid w:val="002A212E"/>
    <w:rsid w:val="002A27FD"/>
    <w:rsid w:val="002A2B69"/>
    <w:rsid w:val="002A4968"/>
    <w:rsid w:val="002A5A99"/>
    <w:rsid w:val="002A60F4"/>
    <w:rsid w:val="002A6E89"/>
    <w:rsid w:val="002A7F9D"/>
    <w:rsid w:val="002B0BB9"/>
    <w:rsid w:val="002B2D8D"/>
    <w:rsid w:val="002B30A2"/>
    <w:rsid w:val="002B47AF"/>
    <w:rsid w:val="002B69E0"/>
    <w:rsid w:val="002B6A1C"/>
    <w:rsid w:val="002C748E"/>
    <w:rsid w:val="002C7A95"/>
    <w:rsid w:val="002D0266"/>
    <w:rsid w:val="002D394C"/>
    <w:rsid w:val="002D505E"/>
    <w:rsid w:val="002D6030"/>
    <w:rsid w:val="002D626B"/>
    <w:rsid w:val="002E1BDD"/>
    <w:rsid w:val="002E2E68"/>
    <w:rsid w:val="002E3B37"/>
    <w:rsid w:val="002E3E2A"/>
    <w:rsid w:val="002E4186"/>
    <w:rsid w:val="002E4B4E"/>
    <w:rsid w:val="002E4D36"/>
    <w:rsid w:val="002E6D45"/>
    <w:rsid w:val="002E701E"/>
    <w:rsid w:val="002F0BA5"/>
    <w:rsid w:val="002F3012"/>
    <w:rsid w:val="002F4DC9"/>
    <w:rsid w:val="002F5D36"/>
    <w:rsid w:val="002F6172"/>
    <w:rsid w:val="002F68F3"/>
    <w:rsid w:val="002F7F44"/>
    <w:rsid w:val="002F7F66"/>
    <w:rsid w:val="00300942"/>
    <w:rsid w:val="003017C5"/>
    <w:rsid w:val="003024A8"/>
    <w:rsid w:val="00303716"/>
    <w:rsid w:val="003039ED"/>
    <w:rsid w:val="00303E5F"/>
    <w:rsid w:val="003045C6"/>
    <w:rsid w:val="003048F7"/>
    <w:rsid w:val="00306315"/>
    <w:rsid w:val="00306533"/>
    <w:rsid w:val="00310164"/>
    <w:rsid w:val="00310D91"/>
    <w:rsid w:val="00311C52"/>
    <w:rsid w:val="00312009"/>
    <w:rsid w:val="003122B5"/>
    <w:rsid w:val="0031436B"/>
    <w:rsid w:val="00314975"/>
    <w:rsid w:val="00315343"/>
    <w:rsid w:val="00316DDA"/>
    <w:rsid w:val="003170AD"/>
    <w:rsid w:val="00322834"/>
    <w:rsid w:val="00322B77"/>
    <w:rsid w:val="00322FB8"/>
    <w:rsid w:val="00323997"/>
    <w:rsid w:val="00323DB0"/>
    <w:rsid w:val="00324E3B"/>
    <w:rsid w:val="0033195C"/>
    <w:rsid w:val="00332A51"/>
    <w:rsid w:val="003343FD"/>
    <w:rsid w:val="003346AC"/>
    <w:rsid w:val="00336EC6"/>
    <w:rsid w:val="0034338C"/>
    <w:rsid w:val="0034706C"/>
    <w:rsid w:val="00352E23"/>
    <w:rsid w:val="00353CB9"/>
    <w:rsid w:val="00354AC2"/>
    <w:rsid w:val="003553B9"/>
    <w:rsid w:val="00356867"/>
    <w:rsid w:val="003621C3"/>
    <w:rsid w:val="00362B37"/>
    <w:rsid w:val="003636BF"/>
    <w:rsid w:val="003649F8"/>
    <w:rsid w:val="00366745"/>
    <w:rsid w:val="00371442"/>
    <w:rsid w:val="00371471"/>
    <w:rsid w:val="00372331"/>
    <w:rsid w:val="0037369A"/>
    <w:rsid w:val="00373778"/>
    <w:rsid w:val="00373AAA"/>
    <w:rsid w:val="003744F1"/>
    <w:rsid w:val="00374894"/>
    <w:rsid w:val="003812D6"/>
    <w:rsid w:val="00383CEE"/>
    <w:rsid w:val="00383D73"/>
    <w:rsid w:val="003845B4"/>
    <w:rsid w:val="00385014"/>
    <w:rsid w:val="0038573B"/>
    <w:rsid w:val="00386AE8"/>
    <w:rsid w:val="00386BE0"/>
    <w:rsid w:val="00387B1A"/>
    <w:rsid w:val="00387EB2"/>
    <w:rsid w:val="0039066F"/>
    <w:rsid w:val="00391413"/>
    <w:rsid w:val="003915B2"/>
    <w:rsid w:val="00392C38"/>
    <w:rsid w:val="0039473D"/>
    <w:rsid w:val="00394F1F"/>
    <w:rsid w:val="00395147"/>
    <w:rsid w:val="00396332"/>
    <w:rsid w:val="003A249F"/>
    <w:rsid w:val="003A37CA"/>
    <w:rsid w:val="003A62E0"/>
    <w:rsid w:val="003A6321"/>
    <w:rsid w:val="003B26FA"/>
    <w:rsid w:val="003B33C9"/>
    <w:rsid w:val="003B3D09"/>
    <w:rsid w:val="003B5A0C"/>
    <w:rsid w:val="003B5A23"/>
    <w:rsid w:val="003B6C23"/>
    <w:rsid w:val="003C0169"/>
    <w:rsid w:val="003C2B42"/>
    <w:rsid w:val="003C3B06"/>
    <w:rsid w:val="003C4944"/>
    <w:rsid w:val="003C5454"/>
    <w:rsid w:val="003C5EE5"/>
    <w:rsid w:val="003C69C2"/>
    <w:rsid w:val="003C7AFB"/>
    <w:rsid w:val="003D1FB2"/>
    <w:rsid w:val="003D281C"/>
    <w:rsid w:val="003D370D"/>
    <w:rsid w:val="003D4015"/>
    <w:rsid w:val="003D4157"/>
    <w:rsid w:val="003D5B5F"/>
    <w:rsid w:val="003D7182"/>
    <w:rsid w:val="003D790D"/>
    <w:rsid w:val="003E0A44"/>
    <w:rsid w:val="003E1C74"/>
    <w:rsid w:val="003E2094"/>
    <w:rsid w:val="003E2419"/>
    <w:rsid w:val="003E48DD"/>
    <w:rsid w:val="003E674E"/>
    <w:rsid w:val="003F1508"/>
    <w:rsid w:val="003F2B76"/>
    <w:rsid w:val="003F3911"/>
    <w:rsid w:val="003F3CB9"/>
    <w:rsid w:val="003F7343"/>
    <w:rsid w:val="003F78B8"/>
    <w:rsid w:val="0040228E"/>
    <w:rsid w:val="00402CEF"/>
    <w:rsid w:val="00402D07"/>
    <w:rsid w:val="00404BFB"/>
    <w:rsid w:val="00405D54"/>
    <w:rsid w:val="0040780E"/>
    <w:rsid w:val="0041018C"/>
    <w:rsid w:val="00412D34"/>
    <w:rsid w:val="00413452"/>
    <w:rsid w:val="004144E1"/>
    <w:rsid w:val="0041541E"/>
    <w:rsid w:val="004156BC"/>
    <w:rsid w:val="00417370"/>
    <w:rsid w:val="00420577"/>
    <w:rsid w:val="004208B3"/>
    <w:rsid w:val="00420D5D"/>
    <w:rsid w:val="004212DC"/>
    <w:rsid w:val="00421FDC"/>
    <w:rsid w:val="00422CCC"/>
    <w:rsid w:val="00423716"/>
    <w:rsid w:val="0042623D"/>
    <w:rsid w:val="00430585"/>
    <w:rsid w:val="00430D03"/>
    <w:rsid w:val="00430D72"/>
    <w:rsid w:val="004335F9"/>
    <w:rsid w:val="00435159"/>
    <w:rsid w:val="0043540B"/>
    <w:rsid w:val="0044016B"/>
    <w:rsid w:val="00441516"/>
    <w:rsid w:val="00447A77"/>
    <w:rsid w:val="004509BF"/>
    <w:rsid w:val="004518E1"/>
    <w:rsid w:val="00452490"/>
    <w:rsid w:val="00452834"/>
    <w:rsid w:val="00452F12"/>
    <w:rsid w:val="00453534"/>
    <w:rsid w:val="00454FAB"/>
    <w:rsid w:val="00455554"/>
    <w:rsid w:val="00455566"/>
    <w:rsid w:val="00456AB8"/>
    <w:rsid w:val="00456BBD"/>
    <w:rsid w:val="00457A9A"/>
    <w:rsid w:val="00460724"/>
    <w:rsid w:val="00463C3B"/>
    <w:rsid w:val="00464B58"/>
    <w:rsid w:val="004657EE"/>
    <w:rsid w:val="00466BD0"/>
    <w:rsid w:val="00466DBA"/>
    <w:rsid w:val="004678C9"/>
    <w:rsid w:val="00470EA6"/>
    <w:rsid w:val="004716C0"/>
    <w:rsid w:val="004748FF"/>
    <w:rsid w:val="00475592"/>
    <w:rsid w:val="00475C1E"/>
    <w:rsid w:val="00476E25"/>
    <w:rsid w:val="00482FF5"/>
    <w:rsid w:val="00483811"/>
    <w:rsid w:val="00484EEB"/>
    <w:rsid w:val="004855AD"/>
    <w:rsid w:val="004857AC"/>
    <w:rsid w:val="00485C98"/>
    <w:rsid w:val="00485CFC"/>
    <w:rsid w:val="00490BB2"/>
    <w:rsid w:val="00490DE6"/>
    <w:rsid w:val="00491147"/>
    <w:rsid w:val="0049142A"/>
    <w:rsid w:val="00493567"/>
    <w:rsid w:val="00494B36"/>
    <w:rsid w:val="004954DA"/>
    <w:rsid w:val="004A1A6E"/>
    <w:rsid w:val="004A2D6E"/>
    <w:rsid w:val="004A6B9C"/>
    <w:rsid w:val="004B0C4C"/>
    <w:rsid w:val="004B2562"/>
    <w:rsid w:val="004B4075"/>
    <w:rsid w:val="004B78BE"/>
    <w:rsid w:val="004C08E7"/>
    <w:rsid w:val="004C26C4"/>
    <w:rsid w:val="004C420B"/>
    <w:rsid w:val="004C61DE"/>
    <w:rsid w:val="004C642D"/>
    <w:rsid w:val="004C6782"/>
    <w:rsid w:val="004C67E8"/>
    <w:rsid w:val="004C7F3F"/>
    <w:rsid w:val="004D05D4"/>
    <w:rsid w:val="004D2402"/>
    <w:rsid w:val="004D55BF"/>
    <w:rsid w:val="004D5B94"/>
    <w:rsid w:val="004E0821"/>
    <w:rsid w:val="004E1E69"/>
    <w:rsid w:val="004E2372"/>
    <w:rsid w:val="004E2DCB"/>
    <w:rsid w:val="004E3164"/>
    <w:rsid w:val="004E3D21"/>
    <w:rsid w:val="004E4C4E"/>
    <w:rsid w:val="004F1666"/>
    <w:rsid w:val="004F1FA8"/>
    <w:rsid w:val="004F3D0D"/>
    <w:rsid w:val="004F5153"/>
    <w:rsid w:val="004F6052"/>
    <w:rsid w:val="004F60C0"/>
    <w:rsid w:val="004F7283"/>
    <w:rsid w:val="004F75EE"/>
    <w:rsid w:val="005001F1"/>
    <w:rsid w:val="00501B76"/>
    <w:rsid w:val="0050235E"/>
    <w:rsid w:val="005023A4"/>
    <w:rsid w:val="00502ED9"/>
    <w:rsid w:val="00503BC4"/>
    <w:rsid w:val="00504ABD"/>
    <w:rsid w:val="0050680B"/>
    <w:rsid w:val="00506AAD"/>
    <w:rsid w:val="00506CA3"/>
    <w:rsid w:val="00511433"/>
    <w:rsid w:val="0051284F"/>
    <w:rsid w:val="00513786"/>
    <w:rsid w:val="005146EE"/>
    <w:rsid w:val="005149DF"/>
    <w:rsid w:val="00514D98"/>
    <w:rsid w:val="00515F7E"/>
    <w:rsid w:val="0051776E"/>
    <w:rsid w:val="00517806"/>
    <w:rsid w:val="00520025"/>
    <w:rsid w:val="00520239"/>
    <w:rsid w:val="00520696"/>
    <w:rsid w:val="005207C5"/>
    <w:rsid w:val="005229E8"/>
    <w:rsid w:val="005233FF"/>
    <w:rsid w:val="005239B7"/>
    <w:rsid w:val="005245DB"/>
    <w:rsid w:val="00524A95"/>
    <w:rsid w:val="00526246"/>
    <w:rsid w:val="0053007B"/>
    <w:rsid w:val="00530442"/>
    <w:rsid w:val="00531715"/>
    <w:rsid w:val="00531809"/>
    <w:rsid w:val="0053696A"/>
    <w:rsid w:val="005369C4"/>
    <w:rsid w:val="00537256"/>
    <w:rsid w:val="00537590"/>
    <w:rsid w:val="005406B4"/>
    <w:rsid w:val="0054148C"/>
    <w:rsid w:val="005416D0"/>
    <w:rsid w:val="00541D52"/>
    <w:rsid w:val="00542F2B"/>
    <w:rsid w:val="00543045"/>
    <w:rsid w:val="0054356B"/>
    <w:rsid w:val="00544282"/>
    <w:rsid w:val="00544D4D"/>
    <w:rsid w:val="00550457"/>
    <w:rsid w:val="00550CF0"/>
    <w:rsid w:val="0055208A"/>
    <w:rsid w:val="00552D31"/>
    <w:rsid w:val="0055317B"/>
    <w:rsid w:val="00554A39"/>
    <w:rsid w:val="005563E9"/>
    <w:rsid w:val="00557424"/>
    <w:rsid w:val="00560096"/>
    <w:rsid w:val="0056011D"/>
    <w:rsid w:val="0056025A"/>
    <w:rsid w:val="005611FC"/>
    <w:rsid w:val="0056177A"/>
    <w:rsid w:val="00561FBA"/>
    <w:rsid w:val="0056486C"/>
    <w:rsid w:val="00565507"/>
    <w:rsid w:val="00565BA4"/>
    <w:rsid w:val="00566E85"/>
    <w:rsid w:val="00567106"/>
    <w:rsid w:val="00575E66"/>
    <w:rsid w:val="00576198"/>
    <w:rsid w:val="00582224"/>
    <w:rsid w:val="0058568E"/>
    <w:rsid w:val="00586B0D"/>
    <w:rsid w:val="00591411"/>
    <w:rsid w:val="00592015"/>
    <w:rsid w:val="00595B2D"/>
    <w:rsid w:val="0059644C"/>
    <w:rsid w:val="005967F0"/>
    <w:rsid w:val="005A0564"/>
    <w:rsid w:val="005A3552"/>
    <w:rsid w:val="005A569A"/>
    <w:rsid w:val="005A68DF"/>
    <w:rsid w:val="005A769B"/>
    <w:rsid w:val="005A7840"/>
    <w:rsid w:val="005B0333"/>
    <w:rsid w:val="005B0B25"/>
    <w:rsid w:val="005B16FE"/>
    <w:rsid w:val="005B1F88"/>
    <w:rsid w:val="005B6EB3"/>
    <w:rsid w:val="005B7E1D"/>
    <w:rsid w:val="005C0F64"/>
    <w:rsid w:val="005C3C25"/>
    <w:rsid w:val="005C4596"/>
    <w:rsid w:val="005C50C6"/>
    <w:rsid w:val="005C56CF"/>
    <w:rsid w:val="005C6AE8"/>
    <w:rsid w:val="005D2D1B"/>
    <w:rsid w:val="005D33AD"/>
    <w:rsid w:val="005D33E9"/>
    <w:rsid w:val="005D772D"/>
    <w:rsid w:val="005D7A35"/>
    <w:rsid w:val="005E0335"/>
    <w:rsid w:val="005E0CCE"/>
    <w:rsid w:val="005E18D3"/>
    <w:rsid w:val="005E1D3C"/>
    <w:rsid w:val="005E38AB"/>
    <w:rsid w:val="005E3934"/>
    <w:rsid w:val="005E657B"/>
    <w:rsid w:val="005F0EAC"/>
    <w:rsid w:val="005F17CE"/>
    <w:rsid w:val="005F24FC"/>
    <w:rsid w:val="005F3A1E"/>
    <w:rsid w:val="005F3E68"/>
    <w:rsid w:val="005F52F1"/>
    <w:rsid w:val="005F67B2"/>
    <w:rsid w:val="006022B7"/>
    <w:rsid w:val="00604202"/>
    <w:rsid w:val="00604880"/>
    <w:rsid w:val="00604E0E"/>
    <w:rsid w:val="00605581"/>
    <w:rsid w:val="00606D3D"/>
    <w:rsid w:val="00611C9C"/>
    <w:rsid w:val="006171CA"/>
    <w:rsid w:val="0061797E"/>
    <w:rsid w:val="00617BF0"/>
    <w:rsid w:val="00620C31"/>
    <w:rsid w:val="00623764"/>
    <w:rsid w:val="006239C7"/>
    <w:rsid w:val="0062561A"/>
    <w:rsid w:val="00625AE6"/>
    <w:rsid w:val="0063057B"/>
    <w:rsid w:val="006306F0"/>
    <w:rsid w:val="006314F5"/>
    <w:rsid w:val="00632253"/>
    <w:rsid w:val="006323FC"/>
    <w:rsid w:val="006354F4"/>
    <w:rsid w:val="0063719E"/>
    <w:rsid w:val="006420CE"/>
    <w:rsid w:val="006425A7"/>
    <w:rsid w:val="00642714"/>
    <w:rsid w:val="006428F9"/>
    <w:rsid w:val="00643B3D"/>
    <w:rsid w:val="006455CE"/>
    <w:rsid w:val="0065089D"/>
    <w:rsid w:val="00652CAE"/>
    <w:rsid w:val="00653533"/>
    <w:rsid w:val="00655841"/>
    <w:rsid w:val="00655E20"/>
    <w:rsid w:val="006577F5"/>
    <w:rsid w:val="006600B8"/>
    <w:rsid w:val="0066162D"/>
    <w:rsid w:val="00663215"/>
    <w:rsid w:val="00665EA2"/>
    <w:rsid w:val="0066616E"/>
    <w:rsid w:val="00666A4C"/>
    <w:rsid w:val="006709DD"/>
    <w:rsid w:val="00674C8F"/>
    <w:rsid w:val="006758A7"/>
    <w:rsid w:val="0067605E"/>
    <w:rsid w:val="0067617C"/>
    <w:rsid w:val="00677C2D"/>
    <w:rsid w:val="00677CDA"/>
    <w:rsid w:val="006834D3"/>
    <w:rsid w:val="00683802"/>
    <w:rsid w:val="00683F3C"/>
    <w:rsid w:val="00684817"/>
    <w:rsid w:val="00684C29"/>
    <w:rsid w:val="00687961"/>
    <w:rsid w:val="00690A98"/>
    <w:rsid w:val="00691757"/>
    <w:rsid w:val="006936B3"/>
    <w:rsid w:val="00693858"/>
    <w:rsid w:val="00696992"/>
    <w:rsid w:val="0069705C"/>
    <w:rsid w:val="0069789C"/>
    <w:rsid w:val="006A2775"/>
    <w:rsid w:val="006A466D"/>
    <w:rsid w:val="006A548F"/>
    <w:rsid w:val="006A6B00"/>
    <w:rsid w:val="006A7743"/>
    <w:rsid w:val="006B4217"/>
    <w:rsid w:val="006B567A"/>
    <w:rsid w:val="006B7659"/>
    <w:rsid w:val="006B7744"/>
    <w:rsid w:val="006C389E"/>
    <w:rsid w:val="006C41DD"/>
    <w:rsid w:val="006C4636"/>
    <w:rsid w:val="006C5995"/>
    <w:rsid w:val="006C5D72"/>
    <w:rsid w:val="006D39A0"/>
    <w:rsid w:val="006D3B3E"/>
    <w:rsid w:val="006D3DBB"/>
    <w:rsid w:val="006D4999"/>
    <w:rsid w:val="006D586E"/>
    <w:rsid w:val="006D661B"/>
    <w:rsid w:val="006D6951"/>
    <w:rsid w:val="006D6A0E"/>
    <w:rsid w:val="006D6C97"/>
    <w:rsid w:val="006E0660"/>
    <w:rsid w:val="006E1051"/>
    <w:rsid w:val="006E188A"/>
    <w:rsid w:val="006E26A7"/>
    <w:rsid w:val="006E29D3"/>
    <w:rsid w:val="006E4D86"/>
    <w:rsid w:val="006E4E74"/>
    <w:rsid w:val="006E6F93"/>
    <w:rsid w:val="006E78FC"/>
    <w:rsid w:val="006F0180"/>
    <w:rsid w:val="006F0508"/>
    <w:rsid w:val="006F1FAF"/>
    <w:rsid w:val="006F2517"/>
    <w:rsid w:val="006F53FF"/>
    <w:rsid w:val="006F764E"/>
    <w:rsid w:val="006F7FCB"/>
    <w:rsid w:val="007023F0"/>
    <w:rsid w:val="00702C9D"/>
    <w:rsid w:val="00702FD1"/>
    <w:rsid w:val="00705046"/>
    <w:rsid w:val="007063AC"/>
    <w:rsid w:val="007068BB"/>
    <w:rsid w:val="00706FC0"/>
    <w:rsid w:val="007111D7"/>
    <w:rsid w:val="00711DD2"/>
    <w:rsid w:val="007227F5"/>
    <w:rsid w:val="00722E79"/>
    <w:rsid w:val="00723711"/>
    <w:rsid w:val="00724F28"/>
    <w:rsid w:val="00725E8E"/>
    <w:rsid w:val="007271B7"/>
    <w:rsid w:val="00727E07"/>
    <w:rsid w:val="00731CA1"/>
    <w:rsid w:val="007322BE"/>
    <w:rsid w:val="00733017"/>
    <w:rsid w:val="00733CC4"/>
    <w:rsid w:val="0073415A"/>
    <w:rsid w:val="0074091B"/>
    <w:rsid w:val="00741E55"/>
    <w:rsid w:val="007421A2"/>
    <w:rsid w:val="00742DBD"/>
    <w:rsid w:val="007446DE"/>
    <w:rsid w:val="0074544C"/>
    <w:rsid w:val="00745F61"/>
    <w:rsid w:val="00746F78"/>
    <w:rsid w:val="00747472"/>
    <w:rsid w:val="00756A06"/>
    <w:rsid w:val="007628FD"/>
    <w:rsid w:val="007630B1"/>
    <w:rsid w:val="00763645"/>
    <w:rsid w:val="00764597"/>
    <w:rsid w:val="007647D3"/>
    <w:rsid w:val="00767D51"/>
    <w:rsid w:val="00767F22"/>
    <w:rsid w:val="00770883"/>
    <w:rsid w:val="00771D1E"/>
    <w:rsid w:val="007739C8"/>
    <w:rsid w:val="00777A80"/>
    <w:rsid w:val="007832FE"/>
    <w:rsid w:val="00783310"/>
    <w:rsid w:val="0078417A"/>
    <w:rsid w:val="007904AB"/>
    <w:rsid w:val="007906D9"/>
    <w:rsid w:val="00790EC1"/>
    <w:rsid w:val="00791FE6"/>
    <w:rsid w:val="007923F8"/>
    <w:rsid w:val="007927C0"/>
    <w:rsid w:val="00795C1B"/>
    <w:rsid w:val="00797110"/>
    <w:rsid w:val="007978A4"/>
    <w:rsid w:val="007A0B79"/>
    <w:rsid w:val="007A1C51"/>
    <w:rsid w:val="007A346D"/>
    <w:rsid w:val="007A35F4"/>
    <w:rsid w:val="007A40E1"/>
    <w:rsid w:val="007A4A6D"/>
    <w:rsid w:val="007A4A7F"/>
    <w:rsid w:val="007A6561"/>
    <w:rsid w:val="007A70EE"/>
    <w:rsid w:val="007B0254"/>
    <w:rsid w:val="007B0FDA"/>
    <w:rsid w:val="007B13F8"/>
    <w:rsid w:val="007B3119"/>
    <w:rsid w:val="007B4013"/>
    <w:rsid w:val="007B45C0"/>
    <w:rsid w:val="007B61FD"/>
    <w:rsid w:val="007B734A"/>
    <w:rsid w:val="007C1359"/>
    <w:rsid w:val="007C2004"/>
    <w:rsid w:val="007C2675"/>
    <w:rsid w:val="007C41B6"/>
    <w:rsid w:val="007C76F0"/>
    <w:rsid w:val="007D1BCF"/>
    <w:rsid w:val="007D3A8B"/>
    <w:rsid w:val="007D45C5"/>
    <w:rsid w:val="007D5A19"/>
    <w:rsid w:val="007D75CF"/>
    <w:rsid w:val="007D79B5"/>
    <w:rsid w:val="007E0440"/>
    <w:rsid w:val="007E613F"/>
    <w:rsid w:val="007E6DC5"/>
    <w:rsid w:val="007E6E90"/>
    <w:rsid w:val="007F15F1"/>
    <w:rsid w:val="007F5519"/>
    <w:rsid w:val="007F5930"/>
    <w:rsid w:val="007F7508"/>
    <w:rsid w:val="00800A1E"/>
    <w:rsid w:val="00800D67"/>
    <w:rsid w:val="008020D1"/>
    <w:rsid w:val="00802D08"/>
    <w:rsid w:val="00802E2E"/>
    <w:rsid w:val="00804B5A"/>
    <w:rsid w:val="0080642E"/>
    <w:rsid w:val="008120AA"/>
    <w:rsid w:val="00813409"/>
    <w:rsid w:val="00814E08"/>
    <w:rsid w:val="0081649B"/>
    <w:rsid w:val="008166CC"/>
    <w:rsid w:val="0082679C"/>
    <w:rsid w:val="008334E1"/>
    <w:rsid w:val="00835955"/>
    <w:rsid w:val="0084040B"/>
    <w:rsid w:val="008429F0"/>
    <w:rsid w:val="0084374B"/>
    <w:rsid w:val="00843C81"/>
    <w:rsid w:val="008449CE"/>
    <w:rsid w:val="00845849"/>
    <w:rsid w:val="0084629F"/>
    <w:rsid w:val="00846941"/>
    <w:rsid w:val="0084783B"/>
    <w:rsid w:val="00850C76"/>
    <w:rsid w:val="00851705"/>
    <w:rsid w:val="0085223A"/>
    <w:rsid w:val="00854863"/>
    <w:rsid w:val="008548C4"/>
    <w:rsid w:val="00857726"/>
    <w:rsid w:val="00866E80"/>
    <w:rsid w:val="00870006"/>
    <w:rsid w:val="008718D2"/>
    <w:rsid w:val="008733ED"/>
    <w:rsid w:val="008749F0"/>
    <w:rsid w:val="008775AF"/>
    <w:rsid w:val="008776E5"/>
    <w:rsid w:val="00877FFC"/>
    <w:rsid w:val="0088043C"/>
    <w:rsid w:val="00880B28"/>
    <w:rsid w:val="008821E5"/>
    <w:rsid w:val="00882E84"/>
    <w:rsid w:val="008834F2"/>
    <w:rsid w:val="00884889"/>
    <w:rsid w:val="00886A28"/>
    <w:rsid w:val="00886BB8"/>
    <w:rsid w:val="00887261"/>
    <w:rsid w:val="008873EE"/>
    <w:rsid w:val="00890396"/>
    <w:rsid w:val="008906C9"/>
    <w:rsid w:val="00891331"/>
    <w:rsid w:val="008925F4"/>
    <w:rsid w:val="00892C5E"/>
    <w:rsid w:val="00893E99"/>
    <w:rsid w:val="00894C33"/>
    <w:rsid w:val="00896FC5"/>
    <w:rsid w:val="00897228"/>
    <w:rsid w:val="008A1611"/>
    <w:rsid w:val="008A38AF"/>
    <w:rsid w:val="008A7226"/>
    <w:rsid w:val="008B3615"/>
    <w:rsid w:val="008B6607"/>
    <w:rsid w:val="008B723E"/>
    <w:rsid w:val="008B782D"/>
    <w:rsid w:val="008C1179"/>
    <w:rsid w:val="008C3EE8"/>
    <w:rsid w:val="008C3F6D"/>
    <w:rsid w:val="008C4C52"/>
    <w:rsid w:val="008C5588"/>
    <w:rsid w:val="008C5738"/>
    <w:rsid w:val="008D04F0"/>
    <w:rsid w:val="008D4BAC"/>
    <w:rsid w:val="008D6E21"/>
    <w:rsid w:val="008D754E"/>
    <w:rsid w:val="008E20CB"/>
    <w:rsid w:val="008E311F"/>
    <w:rsid w:val="008E52CB"/>
    <w:rsid w:val="008E599E"/>
    <w:rsid w:val="008E5F94"/>
    <w:rsid w:val="008E65EB"/>
    <w:rsid w:val="008F0B25"/>
    <w:rsid w:val="008F1766"/>
    <w:rsid w:val="008F3500"/>
    <w:rsid w:val="008F5829"/>
    <w:rsid w:val="008F6381"/>
    <w:rsid w:val="008F6391"/>
    <w:rsid w:val="008F6F0C"/>
    <w:rsid w:val="008F7511"/>
    <w:rsid w:val="00900141"/>
    <w:rsid w:val="00904FDE"/>
    <w:rsid w:val="00906E13"/>
    <w:rsid w:val="00910ECC"/>
    <w:rsid w:val="00910FC9"/>
    <w:rsid w:val="00911C2E"/>
    <w:rsid w:val="009134F0"/>
    <w:rsid w:val="00914BB3"/>
    <w:rsid w:val="00915137"/>
    <w:rsid w:val="00915C0D"/>
    <w:rsid w:val="00920BC6"/>
    <w:rsid w:val="009211F7"/>
    <w:rsid w:val="00924E3C"/>
    <w:rsid w:val="009258C8"/>
    <w:rsid w:val="00925D59"/>
    <w:rsid w:val="009274CE"/>
    <w:rsid w:val="00930C56"/>
    <w:rsid w:val="009349F8"/>
    <w:rsid w:val="00934D9A"/>
    <w:rsid w:val="00942B79"/>
    <w:rsid w:val="00942F5F"/>
    <w:rsid w:val="009449A3"/>
    <w:rsid w:val="00944B3F"/>
    <w:rsid w:val="009450E0"/>
    <w:rsid w:val="009458A4"/>
    <w:rsid w:val="00946583"/>
    <w:rsid w:val="00947D40"/>
    <w:rsid w:val="00950F73"/>
    <w:rsid w:val="00951391"/>
    <w:rsid w:val="00951CB5"/>
    <w:rsid w:val="00951D8B"/>
    <w:rsid w:val="00954307"/>
    <w:rsid w:val="00954E3D"/>
    <w:rsid w:val="009571CA"/>
    <w:rsid w:val="00957770"/>
    <w:rsid w:val="00957C82"/>
    <w:rsid w:val="00957DC9"/>
    <w:rsid w:val="00960070"/>
    <w:rsid w:val="00960801"/>
    <w:rsid w:val="009610AF"/>
    <w:rsid w:val="009612BB"/>
    <w:rsid w:val="00967675"/>
    <w:rsid w:val="00967A49"/>
    <w:rsid w:val="00967AF5"/>
    <w:rsid w:val="00970254"/>
    <w:rsid w:val="00971C37"/>
    <w:rsid w:val="00972C67"/>
    <w:rsid w:val="0097349F"/>
    <w:rsid w:val="00973E71"/>
    <w:rsid w:val="00974710"/>
    <w:rsid w:val="009760FC"/>
    <w:rsid w:val="0097788D"/>
    <w:rsid w:val="00977F9D"/>
    <w:rsid w:val="00982FE2"/>
    <w:rsid w:val="009913E8"/>
    <w:rsid w:val="0099173D"/>
    <w:rsid w:val="00993646"/>
    <w:rsid w:val="00993CEC"/>
    <w:rsid w:val="0099437B"/>
    <w:rsid w:val="009A0DDD"/>
    <w:rsid w:val="009A2182"/>
    <w:rsid w:val="009A2AA7"/>
    <w:rsid w:val="009A2D07"/>
    <w:rsid w:val="009A2EA5"/>
    <w:rsid w:val="009A36CD"/>
    <w:rsid w:val="009A3FFF"/>
    <w:rsid w:val="009A7176"/>
    <w:rsid w:val="009A7501"/>
    <w:rsid w:val="009B2233"/>
    <w:rsid w:val="009B3048"/>
    <w:rsid w:val="009B3D26"/>
    <w:rsid w:val="009B54E6"/>
    <w:rsid w:val="009C0177"/>
    <w:rsid w:val="009C2070"/>
    <w:rsid w:val="009C3F24"/>
    <w:rsid w:val="009C7160"/>
    <w:rsid w:val="009C740A"/>
    <w:rsid w:val="009C7807"/>
    <w:rsid w:val="009D116D"/>
    <w:rsid w:val="009D3D8B"/>
    <w:rsid w:val="009D5B44"/>
    <w:rsid w:val="009E054B"/>
    <w:rsid w:val="009E0DB1"/>
    <w:rsid w:val="009E30B2"/>
    <w:rsid w:val="009E6421"/>
    <w:rsid w:val="009E66E7"/>
    <w:rsid w:val="009E67A7"/>
    <w:rsid w:val="009E795C"/>
    <w:rsid w:val="009F0D35"/>
    <w:rsid w:val="009F2268"/>
    <w:rsid w:val="009F56FF"/>
    <w:rsid w:val="009F5AF6"/>
    <w:rsid w:val="009F5CE3"/>
    <w:rsid w:val="00A01163"/>
    <w:rsid w:val="00A02674"/>
    <w:rsid w:val="00A026A7"/>
    <w:rsid w:val="00A02BF3"/>
    <w:rsid w:val="00A03002"/>
    <w:rsid w:val="00A04C82"/>
    <w:rsid w:val="00A0790A"/>
    <w:rsid w:val="00A116DD"/>
    <w:rsid w:val="00A125C5"/>
    <w:rsid w:val="00A1741B"/>
    <w:rsid w:val="00A17DA2"/>
    <w:rsid w:val="00A22698"/>
    <w:rsid w:val="00A2451C"/>
    <w:rsid w:val="00A250D0"/>
    <w:rsid w:val="00A25B32"/>
    <w:rsid w:val="00A27478"/>
    <w:rsid w:val="00A3126E"/>
    <w:rsid w:val="00A3421B"/>
    <w:rsid w:val="00A35447"/>
    <w:rsid w:val="00A36B29"/>
    <w:rsid w:val="00A421E4"/>
    <w:rsid w:val="00A43405"/>
    <w:rsid w:val="00A460C9"/>
    <w:rsid w:val="00A474B5"/>
    <w:rsid w:val="00A557DB"/>
    <w:rsid w:val="00A56A78"/>
    <w:rsid w:val="00A6005B"/>
    <w:rsid w:val="00A601AD"/>
    <w:rsid w:val="00A60AA3"/>
    <w:rsid w:val="00A620FF"/>
    <w:rsid w:val="00A62A29"/>
    <w:rsid w:val="00A62E38"/>
    <w:rsid w:val="00A64E1D"/>
    <w:rsid w:val="00A65033"/>
    <w:rsid w:val="00A65E27"/>
    <w:rsid w:val="00A65EE7"/>
    <w:rsid w:val="00A70133"/>
    <w:rsid w:val="00A704C4"/>
    <w:rsid w:val="00A71EB2"/>
    <w:rsid w:val="00A734EC"/>
    <w:rsid w:val="00A75473"/>
    <w:rsid w:val="00A758A7"/>
    <w:rsid w:val="00A76F15"/>
    <w:rsid w:val="00A770A6"/>
    <w:rsid w:val="00A77B92"/>
    <w:rsid w:val="00A80661"/>
    <w:rsid w:val="00A812B1"/>
    <w:rsid w:val="00A813B1"/>
    <w:rsid w:val="00A819A1"/>
    <w:rsid w:val="00A8499F"/>
    <w:rsid w:val="00A85DE1"/>
    <w:rsid w:val="00A85F56"/>
    <w:rsid w:val="00A86476"/>
    <w:rsid w:val="00A8762B"/>
    <w:rsid w:val="00A917F5"/>
    <w:rsid w:val="00A93C1F"/>
    <w:rsid w:val="00A94A0C"/>
    <w:rsid w:val="00A94AE8"/>
    <w:rsid w:val="00A9616B"/>
    <w:rsid w:val="00A963DC"/>
    <w:rsid w:val="00A9670D"/>
    <w:rsid w:val="00A969E9"/>
    <w:rsid w:val="00AA044C"/>
    <w:rsid w:val="00AA0C77"/>
    <w:rsid w:val="00AA13B7"/>
    <w:rsid w:val="00AA13C9"/>
    <w:rsid w:val="00AA2DA7"/>
    <w:rsid w:val="00AA3EAF"/>
    <w:rsid w:val="00AA5206"/>
    <w:rsid w:val="00AA5245"/>
    <w:rsid w:val="00AA5D87"/>
    <w:rsid w:val="00AA7A21"/>
    <w:rsid w:val="00AB0FF2"/>
    <w:rsid w:val="00AB36C4"/>
    <w:rsid w:val="00AB5BE9"/>
    <w:rsid w:val="00AB7388"/>
    <w:rsid w:val="00AC0F3C"/>
    <w:rsid w:val="00AC2E3C"/>
    <w:rsid w:val="00AC32B2"/>
    <w:rsid w:val="00AC4689"/>
    <w:rsid w:val="00AC7B30"/>
    <w:rsid w:val="00AD1EB8"/>
    <w:rsid w:val="00AD217D"/>
    <w:rsid w:val="00AD3720"/>
    <w:rsid w:val="00AD4D48"/>
    <w:rsid w:val="00AD571C"/>
    <w:rsid w:val="00AD64AA"/>
    <w:rsid w:val="00AD6DD5"/>
    <w:rsid w:val="00AE05EA"/>
    <w:rsid w:val="00AE235A"/>
    <w:rsid w:val="00AE637A"/>
    <w:rsid w:val="00AE698D"/>
    <w:rsid w:val="00AF025B"/>
    <w:rsid w:val="00AF051B"/>
    <w:rsid w:val="00AF41E8"/>
    <w:rsid w:val="00B0095F"/>
    <w:rsid w:val="00B02547"/>
    <w:rsid w:val="00B04730"/>
    <w:rsid w:val="00B07DE4"/>
    <w:rsid w:val="00B10098"/>
    <w:rsid w:val="00B10D6B"/>
    <w:rsid w:val="00B115AA"/>
    <w:rsid w:val="00B15C64"/>
    <w:rsid w:val="00B167FF"/>
    <w:rsid w:val="00B17141"/>
    <w:rsid w:val="00B216CE"/>
    <w:rsid w:val="00B21B7E"/>
    <w:rsid w:val="00B24FB9"/>
    <w:rsid w:val="00B25520"/>
    <w:rsid w:val="00B26273"/>
    <w:rsid w:val="00B27BB0"/>
    <w:rsid w:val="00B31575"/>
    <w:rsid w:val="00B36978"/>
    <w:rsid w:val="00B3791A"/>
    <w:rsid w:val="00B37A32"/>
    <w:rsid w:val="00B40451"/>
    <w:rsid w:val="00B40F48"/>
    <w:rsid w:val="00B411EF"/>
    <w:rsid w:val="00B4127C"/>
    <w:rsid w:val="00B424BE"/>
    <w:rsid w:val="00B439D1"/>
    <w:rsid w:val="00B43B6B"/>
    <w:rsid w:val="00B47229"/>
    <w:rsid w:val="00B500C0"/>
    <w:rsid w:val="00B52024"/>
    <w:rsid w:val="00B539B6"/>
    <w:rsid w:val="00B53EAF"/>
    <w:rsid w:val="00B55ACD"/>
    <w:rsid w:val="00B56826"/>
    <w:rsid w:val="00B56EA8"/>
    <w:rsid w:val="00B57586"/>
    <w:rsid w:val="00B57DFB"/>
    <w:rsid w:val="00B6035E"/>
    <w:rsid w:val="00B61C3F"/>
    <w:rsid w:val="00B64F48"/>
    <w:rsid w:val="00B6692C"/>
    <w:rsid w:val="00B66DBB"/>
    <w:rsid w:val="00B67E49"/>
    <w:rsid w:val="00B70D69"/>
    <w:rsid w:val="00B70EBD"/>
    <w:rsid w:val="00B72F4D"/>
    <w:rsid w:val="00B74B9E"/>
    <w:rsid w:val="00B74BD2"/>
    <w:rsid w:val="00B75D96"/>
    <w:rsid w:val="00B77040"/>
    <w:rsid w:val="00B804B7"/>
    <w:rsid w:val="00B8269B"/>
    <w:rsid w:val="00B8547D"/>
    <w:rsid w:val="00B859C0"/>
    <w:rsid w:val="00B863A9"/>
    <w:rsid w:val="00B92F7E"/>
    <w:rsid w:val="00B93E7B"/>
    <w:rsid w:val="00B94BB0"/>
    <w:rsid w:val="00B9523D"/>
    <w:rsid w:val="00B9708B"/>
    <w:rsid w:val="00BA1670"/>
    <w:rsid w:val="00BA3E68"/>
    <w:rsid w:val="00BA3F98"/>
    <w:rsid w:val="00BA6CF3"/>
    <w:rsid w:val="00BA7BBC"/>
    <w:rsid w:val="00BB152B"/>
    <w:rsid w:val="00BB3B04"/>
    <w:rsid w:val="00BB3CB5"/>
    <w:rsid w:val="00BB6879"/>
    <w:rsid w:val="00BC500F"/>
    <w:rsid w:val="00BC730E"/>
    <w:rsid w:val="00BD0C89"/>
    <w:rsid w:val="00BD1574"/>
    <w:rsid w:val="00BD1DE2"/>
    <w:rsid w:val="00BD60D9"/>
    <w:rsid w:val="00BD6606"/>
    <w:rsid w:val="00BE0659"/>
    <w:rsid w:val="00BE09BC"/>
    <w:rsid w:val="00BE0B1B"/>
    <w:rsid w:val="00BE0C52"/>
    <w:rsid w:val="00BE4B90"/>
    <w:rsid w:val="00BF04D9"/>
    <w:rsid w:val="00BF0843"/>
    <w:rsid w:val="00BF25C7"/>
    <w:rsid w:val="00BF364A"/>
    <w:rsid w:val="00C0175D"/>
    <w:rsid w:val="00C0301A"/>
    <w:rsid w:val="00C03C16"/>
    <w:rsid w:val="00C06332"/>
    <w:rsid w:val="00C0677B"/>
    <w:rsid w:val="00C068BD"/>
    <w:rsid w:val="00C07674"/>
    <w:rsid w:val="00C1191C"/>
    <w:rsid w:val="00C119EB"/>
    <w:rsid w:val="00C12A3A"/>
    <w:rsid w:val="00C13FCE"/>
    <w:rsid w:val="00C143E2"/>
    <w:rsid w:val="00C15ED8"/>
    <w:rsid w:val="00C23AD8"/>
    <w:rsid w:val="00C24407"/>
    <w:rsid w:val="00C24BF0"/>
    <w:rsid w:val="00C24E20"/>
    <w:rsid w:val="00C250D5"/>
    <w:rsid w:val="00C33E76"/>
    <w:rsid w:val="00C35255"/>
    <w:rsid w:val="00C35666"/>
    <w:rsid w:val="00C36733"/>
    <w:rsid w:val="00C36FD6"/>
    <w:rsid w:val="00C42672"/>
    <w:rsid w:val="00C42A22"/>
    <w:rsid w:val="00C42D75"/>
    <w:rsid w:val="00C43238"/>
    <w:rsid w:val="00C4413E"/>
    <w:rsid w:val="00C46193"/>
    <w:rsid w:val="00C476F8"/>
    <w:rsid w:val="00C53643"/>
    <w:rsid w:val="00C5420C"/>
    <w:rsid w:val="00C56941"/>
    <w:rsid w:val="00C60647"/>
    <w:rsid w:val="00C61D9B"/>
    <w:rsid w:val="00C62560"/>
    <w:rsid w:val="00C630A3"/>
    <w:rsid w:val="00C63DEA"/>
    <w:rsid w:val="00C63FEA"/>
    <w:rsid w:val="00C64881"/>
    <w:rsid w:val="00C64E9E"/>
    <w:rsid w:val="00C65F8B"/>
    <w:rsid w:val="00C701ED"/>
    <w:rsid w:val="00C702DA"/>
    <w:rsid w:val="00C71107"/>
    <w:rsid w:val="00C71699"/>
    <w:rsid w:val="00C71DB8"/>
    <w:rsid w:val="00C77367"/>
    <w:rsid w:val="00C77B45"/>
    <w:rsid w:val="00C826D8"/>
    <w:rsid w:val="00C82788"/>
    <w:rsid w:val="00C85BAA"/>
    <w:rsid w:val="00C86797"/>
    <w:rsid w:val="00C86D2A"/>
    <w:rsid w:val="00C873F9"/>
    <w:rsid w:val="00C87E77"/>
    <w:rsid w:val="00C87F34"/>
    <w:rsid w:val="00C908BC"/>
    <w:rsid w:val="00C90F64"/>
    <w:rsid w:val="00C91B2C"/>
    <w:rsid w:val="00C9265D"/>
    <w:rsid w:val="00C92898"/>
    <w:rsid w:val="00C946EC"/>
    <w:rsid w:val="00C94A44"/>
    <w:rsid w:val="00C961EF"/>
    <w:rsid w:val="00C975B3"/>
    <w:rsid w:val="00CA1CC1"/>
    <w:rsid w:val="00CA21FF"/>
    <w:rsid w:val="00CA4340"/>
    <w:rsid w:val="00CB0B98"/>
    <w:rsid w:val="00CB1901"/>
    <w:rsid w:val="00CB1E12"/>
    <w:rsid w:val="00CB6ABA"/>
    <w:rsid w:val="00CB71FE"/>
    <w:rsid w:val="00CC0178"/>
    <w:rsid w:val="00CC0427"/>
    <w:rsid w:val="00CC154F"/>
    <w:rsid w:val="00CC2ACB"/>
    <w:rsid w:val="00CC3C22"/>
    <w:rsid w:val="00CC3E5E"/>
    <w:rsid w:val="00CC47FE"/>
    <w:rsid w:val="00CC7CC2"/>
    <w:rsid w:val="00CD0A94"/>
    <w:rsid w:val="00CD1279"/>
    <w:rsid w:val="00CD15D5"/>
    <w:rsid w:val="00CD489C"/>
    <w:rsid w:val="00CD5BCD"/>
    <w:rsid w:val="00CD7F68"/>
    <w:rsid w:val="00CE11D6"/>
    <w:rsid w:val="00CE40F1"/>
    <w:rsid w:val="00CE4B11"/>
    <w:rsid w:val="00CE5238"/>
    <w:rsid w:val="00CE6A49"/>
    <w:rsid w:val="00CE7514"/>
    <w:rsid w:val="00CE7970"/>
    <w:rsid w:val="00CF0025"/>
    <w:rsid w:val="00CF4028"/>
    <w:rsid w:val="00CF4E90"/>
    <w:rsid w:val="00CF4F2B"/>
    <w:rsid w:val="00CF5D40"/>
    <w:rsid w:val="00CF6CF5"/>
    <w:rsid w:val="00D03375"/>
    <w:rsid w:val="00D04267"/>
    <w:rsid w:val="00D0436C"/>
    <w:rsid w:val="00D05D56"/>
    <w:rsid w:val="00D10FDE"/>
    <w:rsid w:val="00D1218B"/>
    <w:rsid w:val="00D131FC"/>
    <w:rsid w:val="00D220CA"/>
    <w:rsid w:val="00D23B9A"/>
    <w:rsid w:val="00D2419F"/>
    <w:rsid w:val="00D248DE"/>
    <w:rsid w:val="00D26311"/>
    <w:rsid w:val="00D26749"/>
    <w:rsid w:val="00D32EC8"/>
    <w:rsid w:val="00D34ECD"/>
    <w:rsid w:val="00D35B41"/>
    <w:rsid w:val="00D37640"/>
    <w:rsid w:val="00D37F4F"/>
    <w:rsid w:val="00D43F05"/>
    <w:rsid w:val="00D4505A"/>
    <w:rsid w:val="00D45487"/>
    <w:rsid w:val="00D45D3E"/>
    <w:rsid w:val="00D461FC"/>
    <w:rsid w:val="00D46FC5"/>
    <w:rsid w:val="00D55690"/>
    <w:rsid w:val="00D56C4E"/>
    <w:rsid w:val="00D60FB6"/>
    <w:rsid w:val="00D611C4"/>
    <w:rsid w:val="00D62CD9"/>
    <w:rsid w:val="00D63681"/>
    <w:rsid w:val="00D64D7A"/>
    <w:rsid w:val="00D65006"/>
    <w:rsid w:val="00D66DC8"/>
    <w:rsid w:val="00D66E5A"/>
    <w:rsid w:val="00D70C48"/>
    <w:rsid w:val="00D7259C"/>
    <w:rsid w:val="00D7296B"/>
    <w:rsid w:val="00D76C8C"/>
    <w:rsid w:val="00D77833"/>
    <w:rsid w:val="00D801F3"/>
    <w:rsid w:val="00D811EA"/>
    <w:rsid w:val="00D82AAF"/>
    <w:rsid w:val="00D8542D"/>
    <w:rsid w:val="00D8624E"/>
    <w:rsid w:val="00D86A3B"/>
    <w:rsid w:val="00D87D2A"/>
    <w:rsid w:val="00D908EA"/>
    <w:rsid w:val="00D929B9"/>
    <w:rsid w:val="00D9343D"/>
    <w:rsid w:val="00D938F8"/>
    <w:rsid w:val="00D957DC"/>
    <w:rsid w:val="00D95CE7"/>
    <w:rsid w:val="00D96391"/>
    <w:rsid w:val="00D96494"/>
    <w:rsid w:val="00DA093C"/>
    <w:rsid w:val="00DA1F28"/>
    <w:rsid w:val="00DA4270"/>
    <w:rsid w:val="00DA5320"/>
    <w:rsid w:val="00DA652D"/>
    <w:rsid w:val="00DA779E"/>
    <w:rsid w:val="00DA77ED"/>
    <w:rsid w:val="00DB1900"/>
    <w:rsid w:val="00DB32B8"/>
    <w:rsid w:val="00DB352F"/>
    <w:rsid w:val="00DB507E"/>
    <w:rsid w:val="00DB7B75"/>
    <w:rsid w:val="00DC0757"/>
    <w:rsid w:val="00DC2728"/>
    <w:rsid w:val="00DC38BD"/>
    <w:rsid w:val="00DC4DD9"/>
    <w:rsid w:val="00DC65F9"/>
    <w:rsid w:val="00DC6A71"/>
    <w:rsid w:val="00DD41EF"/>
    <w:rsid w:val="00DD4884"/>
    <w:rsid w:val="00DD4F72"/>
    <w:rsid w:val="00DD5B43"/>
    <w:rsid w:val="00DE4E1F"/>
    <w:rsid w:val="00DE5D9C"/>
    <w:rsid w:val="00DE7128"/>
    <w:rsid w:val="00DE7538"/>
    <w:rsid w:val="00DE7DF1"/>
    <w:rsid w:val="00DF0F6A"/>
    <w:rsid w:val="00DF4FF6"/>
    <w:rsid w:val="00DF5725"/>
    <w:rsid w:val="00DF57B2"/>
    <w:rsid w:val="00DF5F43"/>
    <w:rsid w:val="00DF69DB"/>
    <w:rsid w:val="00DF6E97"/>
    <w:rsid w:val="00DF746D"/>
    <w:rsid w:val="00E01DB8"/>
    <w:rsid w:val="00E024C3"/>
    <w:rsid w:val="00E0307B"/>
    <w:rsid w:val="00E0357D"/>
    <w:rsid w:val="00E04C4D"/>
    <w:rsid w:val="00E07A91"/>
    <w:rsid w:val="00E124C9"/>
    <w:rsid w:val="00E15123"/>
    <w:rsid w:val="00E154F6"/>
    <w:rsid w:val="00E15719"/>
    <w:rsid w:val="00E16279"/>
    <w:rsid w:val="00E17C09"/>
    <w:rsid w:val="00E21A75"/>
    <w:rsid w:val="00E231F3"/>
    <w:rsid w:val="00E23E9F"/>
    <w:rsid w:val="00E245E2"/>
    <w:rsid w:val="00E25BA8"/>
    <w:rsid w:val="00E27902"/>
    <w:rsid w:val="00E27C8D"/>
    <w:rsid w:val="00E27EC5"/>
    <w:rsid w:val="00E30024"/>
    <w:rsid w:val="00E3087B"/>
    <w:rsid w:val="00E30E8C"/>
    <w:rsid w:val="00E41472"/>
    <w:rsid w:val="00E437BB"/>
    <w:rsid w:val="00E4386A"/>
    <w:rsid w:val="00E44E42"/>
    <w:rsid w:val="00E459AA"/>
    <w:rsid w:val="00E5008C"/>
    <w:rsid w:val="00E50E48"/>
    <w:rsid w:val="00E51572"/>
    <w:rsid w:val="00E523D3"/>
    <w:rsid w:val="00E533C8"/>
    <w:rsid w:val="00E5470A"/>
    <w:rsid w:val="00E5526A"/>
    <w:rsid w:val="00E556DA"/>
    <w:rsid w:val="00E55F33"/>
    <w:rsid w:val="00E55F43"/>
    <w:rsid w:val="00E56231"/>
    <w:rsid w:val="00E56554"/>
    <w:rsid w:val="00E578DA"/>
    <w:rsid w:val="00E60C29"/>
    <w:rsid w:val="00E64165"/>
    <w:rsid w:val="00E64F43"/>
    <w:rsid w:val="00E676D9"/>
    <w:rsid w:val="00E73127"/>
    <w:rsid w:val="00E74017"/>
    <w:rsid w:val="00E7451A"/>
    <w:rsid w:val="00E74CF8"/>
    <w:rsid w:val="00E7513E"/>
    <w:rsid w:val="00E75B69"/>
    <w:rsid w:val="00E76A2E"/>
    <w:rsid w:val="00E82063"/>
    <w:rsid w:val="00E8380E"/>
    <w:rsid w:val="00E8386E"/>
    <w:rsid w:val="00E84BB3"/>
    <w:rsid w:val="00E860BE"/>
    <w:rsid w:val="00E8704F"/>
    <w:rsid w:val="00E906AB"/>
    <w:rsid w:val="00E90E28"/>
    <w:rsid w:val="00E92DFB"/>
    <w:rsid w:val="00E9373D"/>
    <w:rsid w:val="00E93E98"/>
    <w:rsid w:val="00E94951"/>
    <w:rsid w:val="00EA0413"/>
    <w:rsid w:val="00EA05EB"/>
    <w:rsid w:val="00EA1ACB"/>
    <w:rsid w:val="00EA2F0F"/>
    <w:rsid w:val="00EA32F3"/>
    <w:rsid w:val="00EA54FA"/>
    <w:rsid w:val="00EA586D"/>
    <w:rsid w:val="00EA5E86"/>
    <w:rsid w:val="00EA6513"/>
    <w:rsid w:val="00EA6FB6"/>
    <w:rsid w:val="00EB3155"/>
    <w:rsid w:val="00EB324B"/>
    <w:rsid w:val="00EB3FAB"/>
    <w:rsid w:val="00EB5D00"/>
    <w:rsid w:val="00EC0545"/>
    <w:rsid w:val="00EC2CFF"/>
    <w:rsid w:val="00ED1C3E"/>
    <w:rsid w:val="00ED4EA6"/>
    <w:rsid w:val="00ED6779"/>
    <w:rsid w:val="00ED6C3A"/>
    <w:rsid w:val="00ED75F8"/>
    <w:rsid w:val="00ED77E5"/>
    <w:rsid w:val="00EE1BD1"/>
    <w:rsid w:val="00EE2390"/>
    <w:rsid w:val="00EE2B21"/>
    <w:rsid w:val="00EE42B8"/>
    <w:rsid w:val="00EE4BB0"/>
    <w:rsid w:val="00EE6DE5"/>
    <w:rsid w:val="00EE776D"/>
    <w:rsid w:val="00EF0111"/>
    <w:rsid w:val="00EF0E94"/>
    <w:rsid w:val="00EF1A03"/>
    <w:rsid w:val="00EF7FB9"/>
    <w:rsid w:val="00F021E2"/>
    <w:rsid w:val="00F02955"/>
    <w:rsid w:val="00F03127"/>
    <w:rsid w:val="00F038DB"/>
    <w:rsid w:val="00F03B28"/>
    <w:rsid w:val="00F03F81"/>
    <w:rsid w:val="00F048F5"/>
    <w:rsid w:val="00F065B0"/>
    <w:rsid w:val="00F06BBE"/>
    <w:rsid w:val="00F1148E"/>
    <w:rsid w:val="00F14146"/>
    <w:rsid w:val="00F14C39"/>
    <w:rsid w:val="00F1501A"/>
    <w:rsid w:val="00F16294"/>
    <w:rsid w:val="00F16C9A"/>
    <w:rsid w:val="00F2037C"/>
    <w:rsid w:val="00F21B3D"/>
    <w:rsid w:val="00F240BB"/>
    <w:rsid w:val="00F25971"/>
    <w:rsid w:val="00F26135"/>
    <w:rsid w:val="00F27B7E"/>
    <w:rsid w:val="00F31871"/>
    <w:rsid w:val="00F32E2E"/>
    <w:rsid w:val="00F3480E"/>
    <w:rsid w:val="00F36151"/>
    <w:rsid w:val="00F36843"/>
    <w:rsid w:val="00F378C3"/>
    <w:rsid w:val="00F41192"/>
    <w:rsid w:val="00F42516"/>
    <w:rsid w:val="00F43360"/>
    <w:rsid w:val="00F443C3"/>
    <w:rsid w:val="00F45EB3"/>
    <w:rsid w:val="00F46006"/>
    <w:rsid w:val="00F5471C"/>
    <w:rsid w:val="00F55065"/>
    <w:rsid w:val="00F55154"/>
    <w:rsid w:val="00F5526C"/>
    <w:rsid w:val="00F564D2"/>
    <w:rsid w:val="00F566B0"/>
    <w:rsid w:val="00F57FED"/>
    <w:rsid w:val="00F60A42"/>
    <w:rsid w:val="00F61DDC"/>
    <w:rsid w:val="00F64717"/>
    <w:rsid w:val="00F6511E"/>
    <w:rsid w:val="00F660D8"/>
    <w:rsid w:val="00F67F5D"/>
    <w:rsid w:val="00F72206"/>
    <w:rsid w:val="00F729C0"/>
    <w:rsid w:val="00F72DE9"/>
    <w:rsid w:val="00F75A35"/>
    <w:rsid w:val="00F77A42"/>
    <w:rsid w:val="00F812EE"/>
    <w:rsid w:val="00F8226C"/>
    <w:rsid w:val="00F82C1B"/>
    <w:rsid w:val="00F90A14"/>
    <w:rsid w:val="00F91239"/>
    <w:rsid w:val="00F91DA7"/>
    <w:rsid w:val="00F94DC5"/>
    <w:rsid w:val="00F94F81"/>
    <w:rsid w:val="00F97843"/>
    <w:rsid w:val="00FA0335"/>
    <w:rsid w:val="00FA113E"/>
    <w:rsid w:val="00FA1173"/>
    <w:rsid w:val="00FA1F7C"/>
    <w:rsid w:val="00FA25E5"/>
    <w:rsid w:val="00FA5739"/>
    <w:rsid w:val="00FB05ED"/>
    <w:rsid w:val="00FB10A8"/>
    <w:rsid w:val="00FB1435"/>
    <w:rsid w:val="00FB1879"/>
    <w:rsid w:val="00FB2B26"/>
    <w:rsid w:val="00FB3B13"/>
    <w:rsid w:val="00FB5350"/>
    <w:rsid w:val="00FB58F0"/>
    <w:rsid w:val="00FB7713"/>
    <w:rsid w:val="00FB7735"/>
    <w:rsid w:val="00FB7965"/>
    <w:rsid w:val="00FC2E8B"/>
    <w:rsid w:val="00FC4F5D"/>
    <w:rsid w:val="00FC53F6"/>
    <w:rsid w:val="00FC6680"/>
    <w:rsid w:val="00FD049D"/>
    <w:rsid w:val="00FD27D8"/>
    <w:rsid w:val="00FD2C44"/>
    <w:rsid w:val="00FD489A"/>
    <w:rsid w:val="00FD5ED4"/>
    <w:rsid w:val="00FD6CBD"/>
    <w:rsid w:val="00FE0194"/>
    <w:rsid w:val="00FE052E"/>
    <w:rsid w:val="00FE180A"/>
    <w:rsid w:val="00FE2DCB"/>
    <w:rsid w:val="00FE34DD"/>
    <w:rsid w:val="00FE5536"/>
    <w:rsid w:val="00FE5D02"/>
    <w:rsid w:val="00FE6BB0"/>
    <w:rsid w:val="00FE744E"/>
    <w:rsid w:val="00FE7832"/>
    <w:rsid w:val="00FF0EB2"/>
    <w:rsid w:val="00FF22DD"/>
    <w:rsid w:val="00FF348A"/>
    <w:rsid w:val="00FF3687"/>
    <w:rsid w:val="00FF3C99"/>
    <w:rsid w:val="00FF4915"/>
    <w:rsid w:val="00FF56CD"/>
    <w:rsid w:val="00FF68BC"/>
    <w:rsid w:val="00FF724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95E4239"/>
  <w15:docId w15:val="{21B05398-BBB4-4BEE-B631-890616474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unhideWhenUsed/>
    <w:qFormat/>
    <w:rsid w:val="00CA1CC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97349F"/>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basedOn w:val="Navaden"/>
    <w:next w:val="Navaden"/>
    <w:link w:val="Naslov4Znak"/>
    <w:uiPriority w:val="9"/>
    <w:semiHidden/>
    <w:unhideWhenUsed/>
    <w:qFormat/>
    <w:rsid w:val="00CA1CC1"/>
    <w:pPr>
      <w:keepNext/>
      <w:keepLines/>
      <w:suppressAutoHyphens/>
      <w:spacing w:before="40" w:line="360" w:lineRule="auto"/>
      <w:ind w:left="864" w:hanging="864"/>
      <w:jc w:val="both"/>
      <w:outlineLvl w:val="3"/>
    </w:pPr>
    <w:rPr>
      <w:rFonts w:asciiTheme="majorHAnsi" w:eastAsiaTheme="majorEastAsia" w:hAnsiTheme="majorHAnsi" w:cstheme="majorBidi"/>
      <w:i/>
      <w:iCs/>
      <w:color w:val="2F5496" w:themeColor="accent1" w:themeShade="BF"/>
      <w:sz w:val="21"/>
    </w:rPr>
  </w:style>
  <w:style w:type="paragraph" w:styleId="Naslov5">
    <w:name w:val="heading 5"/>
    <w:basedOn w:val="Navaden"/>
    <w:next w:val="Navaden"/>
    <w:link w:val="Naslov5Znak"/>
    <w:uiPriority w:val="9"/>
    <w:semiHidden/>
    <w:unhideWhenUsed/>
    <w:qFormat/>
    <w:rsid w:val="00CA1CC1"/>
    <w:pPr>
      <w:keepNext/>
      <w:keepLines/>
      <w:suppressAutoHyphens/>
      <w:spacing w:before="40" w:line="360" w:lineRule="auto"/>
      <w:ind w:left="1008" w:hanging="1008"/>
      <w:jc w:val="both"/>
      <w:outlineLvl w:val="4"/>
    </w:pPr>
    <w:rPr>
      <w:rFonts w:asciiTheme="majorHAnsi" w:eastAsiaTheme="majorEastAsia" w:hAnsiTheme="majorHAnsi" w:cstheme="majorBidi"/>
      <w:color w:val="2F5496" w:themeColor="accent1" w:themeShade="BF"/>
      <w:sz w:val="21"/>
    </w:rPr>
  </w:style>
  <w:style w:type="paragraph" w:styleId="Naslov6">
    <w:name w:val="heading 6"/>
    <w:basedOn w:val="Navaden"/>
    <w:next w:val="Navaden"/>
    <w:link w:val="Naslov6Znak"/>
    <w:uiPriority w:val="9"/>
    <w:semiHidden/>
    <w:unhideWhenUsed/>
    <w:qFormat/>
    <w:rsid w:val="00CA1CC1"/>
    <w:pPr>
      <w:keepNext/>
      <w:keepLines/>
      <w:suppressAutoHyphens/>
      <w:spacing w:before="40" w:line="360" w:lineRule="auto"/>
      <w:ind w:left="1152" w:hanging="1152"/>
      <w:jc w:val="both"/>
      <w:outlineLvl w:val="5"/>
    </w:pPr>
    <w:rPr>
      <w:rFonts w:asciiTheme="majorHAnsi" w:eastAsiaTheme="majorEastAsia" w:hAnsiTheme="majorHAnsi" w:cstheme="majorBidi"/>
      <w:color w:val="1F3763" w:themeColor="accent1" w:themeShade="7F"/>
      <w:sz w:val="21"/>
    </w:rPr>
  </w:style>
  <w:style w:type="paragraph" w:styleId="Naslov7">
    <w:name w:val="heading 7"/>
    <w:basedOn w:val="Navaden"/>
    <w:next w:val="Navaden"/>
    <w:link w:val="Naslov7Znak"/>
    <w:semiHidden/>
    <w:unhideWhenUsed/>
    <w:qFormat/>
    <w:rsid w:val="00CA1CC1"/>
    <w:pPr>
      <w:keepNext/>
      <w:keepLines/>
      <w:suppressAutoHyphens/>
      <w:spacing w:before="40" w:line="360" w:lineRule="auto"/>
      <w:ind w:left="1296" w:hanging="1296"/>
      <w:jc w:val="both"/>
      <w:outlineLvl w:val="6"/>
    </w:pPr>
    <w:rPr>
      <w:rFonts w:asciiTheme="majorHAnsi" w:eastAsiaTheme="majorEastAsia" w:hAnsiTheme="majorHAnsi" w:cstheme="majorBidi"/>
      <w:i/>
      <w:iCs/>
      <w:color w:val="1F3763" w:themeColor="accent1" w:themeShade="7F"/>
      <w:sz w:val="21"/>
    </w:rPr>
  </w:style>
  <w:style w:type="paragraph" w:styleId="Naslov8">
    <w:name w:val="heading 8"/>
    <w:basedOn w:val="Navaden"/>
    <w:next w:val="Navaden"/>
    <w:link w:val="Naslov8Znak"/>
    <w:semiHidden/>
    <w:unhideWhenUsed/>
    <w:qFormat/>
    <w:rsid w:val="00CA1CC1"/>
    <w:pPr>
      <w:keepNext/>
      <w:keepLines/>
      <w:suppressAutoHyphens/>
      <w:spacing w:before="40" w:line="360" w:lineRule="auto"/>
      <w:ind w:left="1440" w:hanging="1440"/>
      <w:jc w:val="both"/>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semiHidden/>
    <w:unhideWhenUsed/>
    <w:qFormat/>
    <w:rsid w:val="00CA1CC1"/>
    <w:pPr>
      <w:keepNext/>
      <w:keepLines/>
      <w:suppressAutoHyphens/>
      <w:spacing w:before="40" w:line="360" w:lineRule="auto"/>
      <w:ind w:left="1584" w:hanging="1584"/>
      <w:jc w:val="both"/>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035889"/>
    <w:rPr>
      <w:rFonts w:ascii="Arial" w:hAnsi="Arial"/>
      <w:b/>
      <w:kern w:val="32"/>
      <w:sz w:val="28"/>
      <w:szCs w:val="32"/>
    </w:rPr>
  </w:style>
  <w:style w:type="character" w:customStyle="1" w:styleId="Naslov2Znak">
    <w:name w:val="Naslov 2 Znak"/>
    <w:basedOn w:val="Privzetapisavaodstavka"/>
    <w:link w:val="Naslov2"/>
    <w:semiHidden/>
    <w:rsid w:val="00CA1CC1"/>
    <w:rPr>
      <w:rFonts w:asciiTheme="majorHAnsi" w:eastAsiaTheme="majorEastAsia" w:hAnsiTheme="majorHAnsi" w:cstheme="majorBidi"/>
      <w:color w:val="2F5496" w:themeColor="accent1" w:themeShade="BF"/>
      <w:sz w:val="26"/>
      <w:szCs w:val="26"/>
      <w:lang w:eastAsia="en-US"/>
    </w:rPr>
  </w:style>
  <w:style w:type="character" w:customStyle="1" w:styleId="Naslov3Znak">
    <w:name w:val="Naslov 3 Znak"/>
    <w:basedOn w:val="Privzetapisavaodstavka"/>
    <w:link w:val="Naslov3"/>
    <w:rsid w:val="0097349F"/>
    <w:rPr>
      <w:rFonts w:asciiTheme="majorHAnsi" w:eastAsiaTheme="majorEastAsia" w:hAnsiTheme="majorHAnsi" w:cstheme="majorBidi"/>
      <w:color w:val="1F3763" w:themeColor="accent1" w:themeShade="7F"/>
      <w:sz w:val="24"/>
      <w:szCs w:val="24"/>
      <w:lang w:val="en-US" w:eastAsia="en-US"/>
    </w:rPr>
  </w:style>
  <w:style w:type="character" w:customStyle="1" w:styleId="Naslov4Znak">
    <w:name w:val="Naslov 4 Znak"/>
    <w:basedOn w:val="Privzetapisavaodstavka"/>
    <w:link w:val="Naslov4"/>
    <w:semiHidden/>
    <w:rsid w:val="00CA1CC1"/>
    <w:rPr>
      <w:rFonts w:asciiTheme="majorHAnsi" w:eastAsiaTheme="majorEastAsia" w:hAnsiTheme="majorHAnsi" w:cstheme="majorBidi"/>
      <w:i/>
      <w:iCs/>
      <w:color w:val="2F5496" w:themeColor="accent1" w:themeShade="BF"/>
      <w:sz w:val="21"/>
      <w:szCs w:val="24"/>
      <w:lang w:eastAsia="en-US"/>
    </w:rPr>
  </w:style>
  <w:style w:type="character" w:customStyle="1" w:styleId="Naslov5Znak">
    <w:name w:val="Naslov 5 Znak"/>
    <w:basedOn w:val="Privzetapisavaodstavka"/>
    <w:link w:val="Naslov5"/>
    <w:semiHidden/>
    <w:rsid w:val="00CA1CC1"/>
    <w:rPr>
      <w:rFonts w:asciiTheme="majorHAnsi" w:eastAsiaTheme="majorEastAsia" w:hAnsiTheme="majorHAnsi" w:cstheme="majorBidi"/>
      <w:color w:val="2F5496" w:themeColor="accent1" w:themeShade="BF"/>
      <w:sz w:val="21"/>
      <w:szCs w:val="24"/>
      <w:lang w:eastAsia="en-US"/>
    </w:rPr>
  </w:style>
  <w:style w:type="character" w:customStyle="1" w:styleId="Naslov6Znak">
    <w:name w:val="Naslov 6 Znak"/>
    <w:basedOn w:val="Privzetapisavaodstavka"/>
    <w:link w:val="Naslov6"/>
    <w:semiHidden/>
    <w:rsid w:val="00CA1CC1"/>
    <w:rPr>
      <w:rFonts w:asciiTheme="majorHAnsi" w:eastAsiaTheme="majorEastAsia" w:hAnsiTheme="majorHAnsi" w:cstheme="majorBidi"/>
      <w:color w:val="1F3763" w:themeColor="accent1" w:themeShade="7F"/>
      <w:sz w:val="21"/>
      <w:szCs w:val="24"/>
      <w:lang w:eastAsia="en-US"/>
    </w:rPr>
  </w:style>
  <w:style w:type="character" w:customStyle="1" w:styleId="Naslov7Znak">
    <w:name w:val="Naslov 7 Znak"/>
    <w:basedOn w:val="Privzetapisavaodstavka"/>
    <w:link w:val="Naslov7"/>
    <w:semiHidden/>
    <w:rsid w:val="00CA1CC1"/>
    <w:rPr>
      <w:rFonts w:asciiTheme="majorHAnsi" w:eastAsiaTheme="majorEastAsia" w:hAnsiTheme="majorHAnsi" w:cstheme="majorBidi"/>
      <w:i/>
      <w:iCs/>
      <w:color w:val="1F3763" w:themeColor="accent1" w:themeShade="7F"/>
      <w:sz w:val="21"/>
      <w:szCs w:val="24"/>
      <w:lang w:eastAsia="en-US"/>
    </w:rPr>
  </w:style>
  <w:style w:type="character" w:customStyle="1" w:styleId="Naslov8Znak">
    <w:name w:val="Naslov 8 Znak"/>
    <w:basedOn w:val="Privzetapisavaodstavka"/>
    <w:link w:val="Naslov8"/>
    <w:semiHidden/>
    <w:rsid w:val="00CA1CC1"/>
    <w:rPr>
      <w:rFonts w:asciiTheme="majorHAnsi" w:eastAsiaTheme="majorEastAsia" w:hAnsiTheme="majorHAnsi" w:cstheme="majorBidi"/>
      <w:color w:val="272727" w:themeColor="text1" w:themeTint="D8"/>
      <w:sz w:val="21"/>
      <w:szCs w:val="21"/>
      <w:lang w:eastAsia="en-US"/>
    </w:rPr>
  </w:style>
  <w:style w:type="character" w:customStyle="1" w:styleId="Naslov9Znak">
    <w:name w:val="Naslov 9 Znak"/>
    <w:basedOn w:val="Privzetapisavaodstavka"/>
    <w:link w:val="Naslov9"/>
    <w:semiHidden/>
    <w:rsid w:val="00CA1CC1"/>
    <w:rPr>
      <w:rFonts w:asciiTheme="majorHAnsi" w:eastAsiaTheme="majorEastAsia" w:hAnsiTheme="majorHAnsi" w:cstheme="majorBidi"/>
      <w:i/>
      <w:iCs/>
      <w:color w:val="272727" w:themeColor="text1" w:themeTint="D8"/>
      <w:sz w:val="21"/>
      <w:szCs w:val="21"/>
      <w:lang w:eastAsia="en-US"/>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basedOn w:val="Privzetapisavaodstavka"/>
    <w:link w:val="Glava"/>
    <w:uiPriority w:val="99"/>
    <w:rsid w:val="00C03C16"/>
    <w:rPr>
      <w:rFonts w:ascii="Arial" w:hAnsi="Arial"/>
      <w:szCs w:val="24"/>
      <w:lang w:val="en-US" w:eastAsia="en-US"/>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basedOn w:val="Privzetapisavaodstavka"/>
    <w:link w:val="Noga"/>
    <w:uiPriority w:val="99"/>
    <w:rsid w:val="00035889"/>
    <w:rPr>
      <w:rFonts w:ascii="Arial" w:hAnsi="Arial"/>
      <w:szCs w:val="24"/>
      <w:lang w:val="en-US" w:eastAsia="en-US"/>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Naslovpredpisa">
    <w:name w:val="Naslov_predpisa"/>
    <w:basedOn w:val="Navaden"/>
    <w:link w:val="NaslovpredpisaZnak"/>
    <w:qFormat/>
    <w:rsid w:val="00B70EBD"/>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B70EBD"/>
    <w:rPr>
      <w:rFonts w:ascii="Arial" w:hAnsi="Arial"/>
      <w:b/>
      <w:sz w:val="22"/>
      <w:szCs w:val="22"/>
    </w:rPr>
  </w:style>
  <w:style w:type="paragraph" w:customStyle="1" w:styleId="Poglavje">
    <w:name w:val="Poglavje"/>
    <w:basedOn w:val="Navaden"/>
    <w:qFormat/>
    <w:rsid w:val="00B70EB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B70EBD"/>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B70EBD"/>
    <w:rPr>
      <w:rFonts w:ascii="Arial" w:hAnsi="Arial"/>
      <w:sz w:val="22"/>
      <w:szCs w:val="22"/>
    </w:rPr>
  </w:style>
  <w:style w:type="paragraph" w:customStyle="1" w:styleId="Oddelek">
    <w:name w:val="Oddelek"/>
    <w:basedOn w:val="Navaden"/>
    <w:link w:val="OddelekZnak1"/>
    <w:qFormat/>
    <w:rsid w:val="00B70EB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B70EBD"/>
    <w:rPr>
      <w:rFonts w:ascii="Arial" w:hAnsi="Arial"/>
      <w:b/>
      <w:sz w:val="22"/>
      <w:szCs w:val="22"/>
      <w:lang w:eastAsia="en-US"/>
    </w:rPr>
  </w:style>
  <w:style w:type="paragraph" w:customStyle="1" w:styleId="odstavek1">
    <w:name w:val="odstavek1"/>
    <w:basedOn w:val="Navaden"/>
    <w:rsid w:val="00FE744E"/>
    <w:pPr>
      <w:spacing w:before="240" w:line="240" w:lineRule="auto"/>
      <w:ind w:firstLine="1021"/>
      <w:jc w:val="both"/>
    </w:pPr>
    <w:rPr>
      <w:rFonts w:cs="Arial"/>
      <w:sz w:val="22"/>
      <w:szCs w:val="22"/>
      <w:lang w:eastAsia="sl-SI"/>
    </w:rPr>
  </w:style>
  <w:style w:type="paragraph" w:styleId="Odstavekseznama">
    <w:name w:val="List Paragraph"/>
    <w:aliases w:val="numbered list"/>
    <w:basedOn w:val="Navaden"/>
    <w:link w:val="OdstavekseznamaZnak"/>
    <w:uiPriority w:val="34"/>
    <w:qFormat/>
    <w:rsid w:val="001A4922"/>
    <w:pPr>
      <w:ind w:left="720"/>
      <w:contextualSpacing/>
    </w:pPr>
  </w:style>
  <w:style w:type="character" w:customStyle="1" w:styleId="OdstavekseznamaZnak">
    <w:name w:val="Odstavek seznama Znak"/>
    <w:aliases w:val="numbered list Znak"/>
    <w:link w:val="Odstavekseznama"/>
    <w:uiPriority w:val="34"/>
    <w:locked/>
    <w:rsid w:val="00C71107"/>
    <w:rPr>
      <w:rFonts w:ascii="Arial" w:hAnsi="Arial"/>
      <w:szCs w:val="24"/>
      <w:lang w:val="en-US" w:eastAsia="en-US"/>
    </w:rPr>
  </w:style>
  <w:style w:type="paragraph" w:customStyle="1" w:styleId="lennaslov">
    <w:name w:val="lennaslov"/>
    <w:basedOn w:val="Navaden"/>
    <w:rsid w:val="00C71107"/>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C71107"/>
    <w:pPr>
      <w:spacing w:before="100" w:beforeAutospacing="1" w:after="100" w:afterAutospacing="1" w:line="240" w:lineRule="auto"/>
    </w:pPr>
    <w:rPr>
      <w:rFonts w:ascii="Times New Roman" w:hAnsi="Times New Roman"/>
      <w:sz w:val="24"/>
      <w:lang w:eastAsia="sl-SI"/>
    </w:rPr>
  </w:style>
  <w:style w:type="paragraph" w:styleId="Besedilooblaka">
    <w:name w:val="Balloon Text"/>
    <w:basedOn w:val="Navaden"/>
    <w:link w:val="BesedilooblakaZnak"/>
    <w:unhideWhenUsed/>
    <w:rsid w:val="006D3DB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6D3DBB"/>
    <w:rPr>
      <w:rFonts w:ascii="Tahoma" w:hAnsi="Tahoma" w:cs="Tahoma"/>
      <w:sz w:val="16"/>
      <w:szCs w:val="16"/>
      <w:lang w:val="en-US" w:eastAsia="en-US"/>
    </w:rPr>
  </w:style>
  <w:style w:type="character" w:styleId="Pripombasklic">
    <w:name w:val="annotation reference"/>
    <w:basedOn w:val="Privzetapisavaodstavka"/>
    <w:uiPriority w:val="99"/>
    <w:qFormat/>
    <w:rsid w:val="006D3DBB"/>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
    <w:uiPriority w:val="99"/>
    <w:qFormat/>
    <w:rsid w:val="006D3DBB"/>
    <w:pPr>
      <w:spacing w:line="240" w:lineRule="auto"/>
    </w:pPr>
    <w:rPr>
      <w:szCs w:val="20"/>
    </w:rPr>
  </w:style>
  <w:style w:type="character" w:customStyle="1" w:styleId="PripombabesediloZnak">
    <w:name w:val="Pripomba – besedilo Znak"/>
    <w:aliases w:val="Komentar - besedilo Znak,Komentar - besedilo Znak1 Znak,Komentar - besedilo Znak Znak Znak,Znak1 Znak Znak Znak,Znak1 Znak1 Znak,Znak1 Znak Znak1,Znak1 Znak2"/>
    <w:basedOn w:val="Privzetapisavaodstavka"/>
    <w:link w:val="Pripombabesedilo"/>
    <w:uiPriority w:val="99"/>
    <w:qFormat/>
    <w:rsid w:val="006D3DBB"/>
    <w:rPr>
      <w:rFonts w:ascii="Arial" w:hAnsi="Arial"/>
      <w:lang w:val="en-US" w:eastAsia="en-US"/>
    </w:rPr>
  </w:style>
  <w:style w:type="paragraph" w:styleId="Zadevapripombe">
    <w:name w:val="annotation subject"/>
    <w:basedOn w:val="Pripombabesedilo"/>
    <w:next w:val="Pripombabesedilo"/>
    <w:link w:val="ZadevapripombeZnak"/>
    <w:uiPriority w:val="99"/>
    <w:rsid w:val="006D3DBB"/>
    <w:rPr>
      <w:b/>
      <w:bCs/>
    </w:rPr>
  </w:style>
  <w:style w:type="character" w:customStyle="1" w:styleId="ZadevapripombeZnak">
    <w:name w:val="Zadeva pripombe Znak"/>
    <w:basedOn w:val="PripombabesediloZnak"/>
    <w:link w:val="Zadevapripombe"/>
    <w:uiPriority w:val="99"/>
    <w:rsid w:val="006D3DBB"/>
    <w:rPr>
      <w:rFonts w:ascii="Arial" w:hAnsi="Arial"/>
      <w:b/>
      <w:bCs/>
      <w:lang w:val="en-US" w:eastAsia="en-US"/>
    </w:rPr>
  </w:style>
  <w:style w:type="paragraph" w:customStyle="1" w:styleId="Odstavekseznama1">
    <w:name w:val="Odstavek seznama1"/>
    <w:basedOn w:val="Navaden"/>
    <w:qFormat/>
    <w:rsid w:val="00E556DA"/>
    <w:pPr>
      <w:spacing w:line="240" w:lineRule="auto"/>
      <w:ind w:left="720"/>
      <w:contextualSpacing/>
    </w:pPr>
    <w:rPr>
      <w:rFonts w:ascii="Times New Roman" w:hAnsi="Times New Roman"/>
      <w:sz w:val="24"/>
      <w:lang w:eastAsia="sl-SI"/>
    </w:rPr>
  </w:style>
  <w:style w:type="paragraph" w:styleId="Golobesedilo">
    <w:name w:val="Plain Text"/>
    <w:basedOn w:val="Navaden"/>
    <w:link w:val="GolobesediloZnak"/>
    <w:rsid w:val="00E556DA"/>
    <w:pPr>
      <w:spacing w:line="240" w:lineRule="auto"/>
      <w:jc w:val="both"/>
    </w:pPr>
    <w:rPr>
      <w:rFonts w:ascii="Courier New" w:eastAsia="Batang" w:hAnsi="Courier New"/>
      <w:szCs w:val="20"/>
      <w:lang w:eastAsia="ko-KR"/>
    </w:rPr>
  </w:style>
  <w:style w:type="character" w:customStyle="1" w:styleId="GolobesediloZnak">
    <w:name w:val="Golo besedilo Znak"/>
    <w:basedOn w:val="Privzetapisavaodstavka"/>
    <w:link w:val="Golobesedilo"/>
    <w:rsid w:val="00E556DA"/>
    <w:rPr>
      <w:rFonts w:ascii="Courier New" w:eastAsia="Batang" w:hAnsi="Courier New"/>
      <w:lang w:eastAsia="ko-KR"/>
    </w:rPr>
  </w:style>
  <w:style w:type="character" w:customStyle="1" w:styleId="Nerazreenaomemba1">
    <w:name w:val="Nerazrešena omemba1"/>
    <w:basedOn w:val="Privzetapisavaodstavka"/>
    <w:uiPriority w:val="99"/>
    <w:semiHidden/>
    <w:unhideWhenUsed/>
    <w:rsid w:val="00C143E2"/>
    <w:rPr>
      <w:color w:val="605E5C"/>
      <w:shd w:val="clear" w:color="auto" w:fill="E1DFDD"/>
    </w:rPr>
  </w:style>
  <w:style w:type="paragraph" w:customStyle="1" w:styleId="tevilnatoka0">
    <w:name w:val="tevilnatoka"/>
    <w:basedOn w:val="Navaden"/>
    <w:uiPriority w:val="99"/>
    <w:rsid w:val="009E0DB1"/>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9E0DB1"/>
    <w:pPr>
      <w:spacing w:before="100" w:beforeAutospacing="1" w:after="100" w:afterAutospacing="1" w:line="240" w:lineRule="auto"/>
    </w:pPr>
    <w:rPr>
      <w:rFonts w:ascii="Times New Roman" w:hAnsi="Times New Roman"/>
      <w:sz w:val="24"/>
      <w:lang w:eastAsia="sl-SI"/>
    </w:rPr>
  </w:style>
  <w:style w:type="character" w:customStyle="1" w:styleId="rkovnatokazaodstavkomZnak">
    <w:name w:val="Črkovna točka_za odstavkom Znak"/>
    <w:link w:val="rkovnatokazaodstavkom"/>
    <w:rsid w:val="00035889"/>
    <w:rPr>
      <w:rFonts w:ascii="Arial" w:hAnsi="Arial"/>
    </w:rPr>
  </w:style>
  <w:style w:type="paragraph" w:customStyle="1" w:styleId="rkovnatokazaodstavkom">
    <w:name w:val="Črkovna točka_za odstavkom"/>
    <w:basedOn w:val="Navaden"/>
    <w:link w:val="rkovnatokazaodstavkomZnak"/>
    <w:qFormat/>
    <w:rsid w:val="00035889"/>
    <w:pPr>
      <w:numPr>
        <w:numId w:val="8"/>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35889"/>
    <w:pPr>
      <w:numPr>
        <w:numId w:val="7"/>
      </w:numPr>
      <w:ind w:left="0" w:firstLine="0"/>
    </w:pPr>
    <w:rPr>
      <w:rFonts w:cs="Arial"/>
    </w:rPr>
  </w:style>
  <w:style w:type="character" w:customStyle="1" w:styleId="OdsekZnak">
    <w:name w:val="Odsek Znak"/>
    <w:basedOn w:val="OddelekZnak1"/>
    <w:link w:val="Odsek"/>
    <w:rsid w:val="00035889"/>
    <w:rPr>
      <w:rFonts w:ascii="Arial" w:hAnsi="Arial" w:cs="Arial"/>
      <w:b/>
      <w:sz w:val="22"/>
      <w:szCs w:val="22"/>
      <w:lang w:eastAsia="en-US"/>
    </w:rPr>
  </w:style>
  <w:style w:type="paragraph" w:styleId="Sprotnaopomba-besedilo">
    <w:name w:val="footnote text"/>
    <w:basedOn w:val="Navaden"/>
    <w:link w:val="Sprotnaopomba-besediloZnak"/>
    <w:unhideWhenUsed/>
    <w:rsid w:val="00035889"/>
    <w:pPr>
      <w:spacing w:line="240" w:lineRule="auto"/>
    </w:pPr>
    <w:rPr>
      <w:rFonts w:ascii="Calibri" w:eastAsia="Calibri" w:hAnsi="Calibri"/>
      <w:szCs w:val="20"/>
    </w:rPr>
  </w:style>
  <w:style w:type="character" w:customStyle="1" w:styleId="Sprotnaopomba-besediloZnak">
    <w:name w:val="Sprotna opomba - besedilo Znak"/>
    <w:basedOn w:val="Privzetapisavaodstavka"/>
    <w:link w:val="Sprotnaopomba-besedilo"/>
    <w:rsid w:val="00035889"/>
    <w:rPr>
      <w:rFonts w:ascii="Calibri" w:eastAsia="Calibri" w:hAnsi="Calibri"/>
      <w:lang w:eastAsia="en-US"/>
    </w:rPr>
  </w:style>
  <w:style w:type="paragraph" w:customStyle="1" w:styleId="paragraph">
    <w:name w:val="paragraph"/>
    <w:basedOn w:val="Navaden"/>
    <w:rsid w:val="00035889"/>
    <w:pPr>
      <w:spacing w:line="240" w:lineRule="auto"/>
    </w:pPr>
    <w:rPr>
      <w:rFonts w:ascii="Times New Roman" w:hAnsi="Times New Roman"/>
      <w:sz w:val="24"/>
      <w:lang w:val="en-GB" w:eastAsia="en-GB"/>
    </w:rPr>
  </w:style>
  <w:style w:type="character" w:customStyle="1" w:styleId="spellingerror">
    <w:name w:val="spellingerror"/>
    <w:basedOn w:val="Privzetapisavaodstavka"/>
    <w:rsid w:val="00035889"/>
  </w:style>
  <w:style w:type="paragraph" w:customStyle="1" w:styleId="Default">
    <w:name w:val="Default"/>
    <w:rsid w:val="00035889"/>
    <w:pPr>
      <w:autoSpaceDE w:val="0"/>
      <w:autoSpaceDN w:val="0"/>
      <w:adjustRightInd w:val="0"/>
    </w:pPr>
    <w:rPr>
      <w:rFonts w:ascii="Arial" w:hAnsi="Arial" w:cs="Arial"/>
      <w:color w:val="000000"/>
      <w:sz w:val="24"/>
      <w:szCs w:val="24"/>
    </w:rPr>
  </w:style>
  <w:style w:type="paragraph" w:customStyle="1" w:styleId="len">
    <w:name w:val="len"/>
    <w:basedOn w:val="Navaden"/>
    <w:rsid w:val="00035889"/>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035889"/>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035889"/>
    <w:pPr>
      <w:spacing w:after="210" w:line="240" w:lineRule="auto"/>
      <w:jc w:val="center"/>
    </w:pPr>
    <w:rPr>
      <w:rFonts w:ascii="Times New Roman" w:hAnsi="Times New Roman"/>
      <w:b/>
      <w:bCs/>
      <w:color w:val="333333"/>
      <w:sz w:val="18"/>
      <w:szCs w:val="18"/>
      <w:lang w:eastAsia="sl-SI"/>
    </w:rPr>
  </w:style>
  <w:style w:type="paragraph" w:customStyle="1" w:styleId="len1">
    <w:name w:val="len1"/>
    <w:basedOn w:val="Navaden"/>
    <w:rsid w:val="00035889"/>
    <w:pPr>
      <w:spacing w:before="480" w:line="240" w:lineRule="auto"/>
      <w:jc w:val="center"/>
    </w:pPr>
    <w:rPr>
      <w:rFonts w:cs="Arial"/>
      <w:b/>
      <w:bCs/>
      <w:sz w:val="22"/>
      <w:szCs w:val="22"/>
      <w:lang w:eastAsia="sl-SI"/>
    </w:rPr>
  </w:style>
  <w:style w:type="paragraph" w:customStyle="1" w:styleId="lennaslov1">
    <w:name w:val="lennaslov1"/>
    <w:basedOn w:val="Navaden"/>
    <w:rsid w:val="00035889"/>
    <w:pPr>
      <w:spacing w:line="240" w:lineRule="auto"/>
      <w:jc w:val="center"/>
    </w:pPr>
    <w:rPr>
      <w:rFonts w:cs="Arial"/>
      <w:b/>
      <w:bCs/>
      <w:sz w:val="22"/>
      <w:szCs w:val="22"/>
      <w:lang w:eastAsia="sl-SI"/>
    </w:rPr>
  </w:style>
  <w:style w:type="character" w:styleId="Krepko">
    <w:name w:val="Strong"/>
    <w:basedOn w:val="Privzetapisavaodstavka"/>
    <w:uiPriority w:val="99"/>
    <w:qFormat/>
    <w:rsid w:val="00035889"/>
    <w:rPr>
      <w:rFonts w:cs="Times New Roman"/>
      <w:b/>
      <w:bCs/>
    </w:rPr>
  </w:style>
  <w:style w:type="paragraph" w:styleId="Telobesedila2">
    <w:name w:val="Body Text 2"/>
    <w:basedOn w:val="Navaden"/>
    <w:link w:val="Telobesedila2Znak"/>
    <w:rsid w:val="00035889"/>
    <w:pPr>
      <w:suppressAutoHyphens/>
      <w:spacing w:after="120" w:line="480" w:lineRule="auto"/>
      <w:jc w:val="both"/>
    </w:pPr>
    <w:rPr>
      <w:rFonts w:ascii="Times New Roman" w:hAnsi="Times New Roman"/>
      <w:sz w:val="24"/>
      <w:lang w:eastAsia="ar-SA"/>
    </w:rPr>
  </w:style>
  <w:style w:type="character" w:customStyle="1" w:styleId="Telobesedila2Znak">
    <w:name w:val="Telo besedila 2 Znak"/>
    <w:basedOn w:val="Privzetapisavaodstavka"/>
    <w:link w:val="Telobesedila2"/>
    <w:rsid w:val="00035889"/>
    <w:rPr>
      <w:sz w:val="24"/>
      <w:szCs w:val="24"/>
      <w:lang w:eastAsia="ar-SA"/>
    </w:rPr>
  </w:style>
  <w:style w:type="character" w:styleId="Sprotnaopomba-sklic">
    <w:name w:val="footnote reference"/>
    <w:basedOn w:val="Privzetapisavaodstavka"/>
    <w:rsid w:val="00035889"/>
    <w:rPr>
      <w:vertAlign w:val="superscript"/>
    </w:rPr>
  </w:style>
  <w:style w:type="paragraph" w:styleId="Revizija">
    <w:name w:val="Revision"/>
    <w:hidden/>
    <w:uiPriority w:val="99"/>
    <w:semiHidden/>
    <w:rsid w:val="00035889"/>
    <w:rPr>
      <w:rFonts w:ascii="Arial" w:hAnsi="Arial"/>
      <w:szCs w:val="24"/>
      <w:lang w:eastAsia="en-US"/>
    </w:rPr>
  </w:style>
  <w:style w:type="paragraph" w:customStyle="1" w:styleId="Vrstapredpisa">
    <w:name w:val="Vrsta predpisa"/>
    <w:basedOn w:val="Navaden"/>
    <w:link w:val="VrstapredpisaZnak"/>
    <w:qFormat/>
    <w:rsid w:val="0003588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035889"/>
    <w:rPr>
      <w:rFonts w:ascii="Arial" w:hAnsi="Arial" w:cs="Arial"/>
      <w:b/>
      <w:bCs/>
      <w:color w:val="000000"/>
      <w:spacing w:val="40"/>
      <w:sz w:val="22"/>
      <w:szCs w:val="22"/>
    </w:rPr>
  </w:style>
  <w:style w:type="paragraph" w:customStyle="1" w:styleId="alineazaodstavkom">
    <w:name w:val="alineazaodstavkom"/>
    <w:basedOn w:val="Navaden"/>
    <w:rsid w:val="00BE09BC"/>
    <w:pPr>
      <w:spacing w:before="100" w:beforeAutospacing="1" w:after="100" w:afterAutospacing="1" w:line="240" w:lineRule="auto"/>
    </w:pPr>
    <w:rPr>
      <w:rFonts w:ascii="Times New Roman" w:hAnsi="Times New Roman"/>
      <w:sz w:val="24"/>
      <w:lang w:eastAsia="sl-SI"/>
    </w:rPr>
  </w:style>
  <w:style w:type="paragraph" w:styleId="Konnaopomba-besedilo">
    <w:name w:val="endnote text"/>
    <w:basedOn w:val="Navaden"/>
    <w:link w:val="Konnaopomba-besediloZnak"/>
    <w:semiHidden/>
    <w:unhideWhenUsed/>
    <w:rsid w:val="005A0564"/>
    <w:pPr>
      <w:spacing w:line="240" w:lineRule="auto"/>
    </w:pPr>
    <w:rPr>
      <w:szCs w:val="20"/>
    </w:rPr>
  </w:style>
  <w:style w:type="character" w:customStyle="1" w:styleId="Konnaopomba-besediloZnak">
    <w:name w:val="Končna opomba - besedilo Znak"/>
    <w:basedOn w:val="Privzetapisavaodstavka"/>
    <w:link w:val="Konnaopomba-besedilo"/>
    <w:semiHidden/>
    <w:rsid w:val="005A0564"/>
    <w:rPr>
      <w:rFonts w:ascii="Arial" w:hAnsi="Arial"/>
      <w:lang w:val="en-US" w:eastAsia="en-US"/>
    </w:rPr>
  </w:style>
  <w:style w:type="character" w:styleId="Konnaopomba-sklic">
    <w:name w:val="endnote reference"/>
    <w:basedOn w:val="Privzetapisavaodstavka"/>
    <w:semiHidden/>
    <w:unhideWhenUsed/>
    <w:rsid w:val="005A0564"/>
    <w:rPr>
      <w:vertAlign w:val="superscript"/>
    </w:rPr>
  </w:style>
  <w:style w:type="paragraph" w:customStyle="1" w:styleId="vrstapredpisa0">
    <w:name w:val="vrstapredpisa"/>
    <w:basedOn w:val="Navaden"/>
    <w:rsid w:val="00E5008C"/>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E5008C"/>
    <w:pPr>
      <w:spacing w:before="100" w:beforeAutospacing="1" w:after="100" w:afterAutospacing="1" w:line="240" w:lineRule="auto"/>
    </w:pPr>
    <w:rPr>
      <w:rFonts w:ascii="Times New Roman" w:hAnsi="Times New Roman"/>
      <w:sz w:val="24"/>
      <w:lang w:eastAsia="sl-SI"/>
    </w:rPr>
  </w:style>
  <w:style w:type="paragraph" w:customStyle="1" w:styleId="len0">
    <w:name w:val="Člen"/>
    <w:basedOn w:val="Navaden"/>
    <w:link w:val="lenZnak"/>
    <w:qFormat/>
    <w:rsid w:val="00A557DB"/>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A557DB"/>
    <w:rPr>
      <w:rFonts w:ascii="Arial" w:hAnsi="Arial"/>
      <w:b/>
      <w:sz w:val="22"/>
      <w:szCs w:val="22"/>
    </w:rPr>
  </w:style>
  <w:style w:type="paragraph" w:customStyle="1" w:styleId="Odstavek0">
    <w:name w:val="Odstavek"/>
    <w:basedOn w:val="Navaden"/>
    <w:link w:val="OdstavekZnak"/>
    <w:qFormat/>
    <w:rsid w:val="00A557DB"/>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A557DB"/>
    <w:rPr>
      <w:rFonts w:ascii="Arial" w:hAnsi="Arial"/>
      <w:sz w:val="22"/>
      <w:szCs w:val="22"/>
    </w:rPr>
  </w:style>
  <w:style w:type="paragraph" w:customStyle="1" w:styleId="tevilnatoka">
    <w:name w:val="Številčna točka"/>
    <w:basedOn w:val="Navaden"/>
    <w:link w:val="tevilnatokaZnak"/>
    <w:qFormat/>
    <w:rsid w:val="00A557DB"/>
    <w:pPr>
      <w:numPr>
        <w:numId w:val="9"/>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557DB"/>
    <w:rPr>
      <w:rFonts w:ascii="Arial" w:hAnsi="Arial" w:cs="Arial"/>
      <w:sz w:val="22"/>
      <w:szCs w:val="22"/>
    </w:rPr>
  </w:style>
  <w:style w:type="paragraph" w:customStyle="1" w:styleId="lennaslov0">
    <w:name w:val="Člen_naslov"/>
    <w:basedOn w:val="len0"/>
    <w:qFormat/>
    <w:rsid w:val="00A557DB"/>
    <w:pPr>
      <w:spacing w:before="0"/>
    </w:pPr>
  </w:style>
  <w:style w:type="paragraph" w:customStyle="1" w:styleId="Alineazatevilnotoko0">
    <w:name w:val="Alinea za številčno točko"/>
    <w:basedOn w:val="Alineazaodstavkom0"/>
    <w:link w:val="AlineazatevilnotokoZnak"/>
    <w:qFormat/>
    <w:rsid w:val="00A557DB"/>
    <w:pPr>
      <w:tabs>
        <w:tab w:val="clear" w:pos="425"/>
        <w:tab w:val="left" w:pos="567"/>
      </w:tabs>
      <w:ind w:left="567" w:hanging="142"/>
    </w:pPr>
  </w:style>
  <w:style w:type="paragraph" w:customStyle="1" w:styleId="Alineazaodstavkom0">
    <w:name w:val="Alinea za odstavkom"/>
    <w:basedOn w:val="Navaden"/>
    <w:link w:val="AlineazaodstavkomZnak"/>
    <w:qFormat/>
    <w:rsid w:val="00A557DB"/>
    <w:pPr>
      <w:tabs>
        <w:tab w:val="num" w:pos="425"/>
      </w:tabs>
      <w:spacing w:line="240" w:lineRule="auto"/>
      <w:ind w:left="425" w:hanging="425"/>
      <w:jc w:val="both"/>
    </w:pPr>
    <w:rPr>
      <w:rFonts w:cs="Arial"/>
      <w:sz w:val="22"/>
      <w:szCs w:val="22"/>
      <w:lang w:eastAsia="sl-SI"/>
    </w:rPr>
  </w:style>
  <w:style w:type="character" w:customStyle="1" w:styleId="AlineazaodstavkomZnak">
    <w:name w:val="Alinea za odstavkom Znak"/>
    <w:link w:val="Alineazaodstavkom0"/>
    <w:rsid w:val="004C61DE"/>
    <w:rPr>
      <w:rFonts w:ascii="Arial" w:hAnsi="Arial" w:cs="Arial"/>
      <w:sz w:val="22"/>
      <w:szCs w:val="22"/>
    </w:rPr>
  </w:style>
  <w:style w:type="character" w:customStyle="1" w:styleId="AlineazatevilnotokoZnak">
    <w:name w:val="Alinea za številčno točko Znak"/>
    <w:basedOn w:val="Privzetapisavaodstavka"/>
    <w:link w:val="Alineazatevilnotoko0"/>
    <w:rsid w:val="00A557DB"/>
    <w:rPr>
      <w:rFonts w:ascii="Arial" w:hAnsi="Arial" w:cs="Arial"/>
      <w:sz w:val="22"/>
      <w:szCs w:val="22"/>
    </w:rPr>
  </w:style>
  <w:style w:type="paragraph" w:customStyle="1" w:styleId="tevilnatoka111">
    <w:name w:val="Številčna točka 1.1.1"/>
    <w:basedOn w:val="Navaden"/>
    <w:qFormat/>
    <w:rsid w:val="00DE5D9C"/>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DE5D9C"/>
    <w:pPr>
      <w:numPr>
        <w:numId w:val="0"/>
      </w:numPr>
      <w:tabs>
        <w:tab w:val="clear" w:pos="540"/>
        <w:tab w:val="clear" w:pos="900"/>
        <w:tab w:val="num" w:pos="425"/>
      </w:tabs>
      <w:ind w:left="425" w:hanging="425"/>
    </w:pPr>
    <w:rPr>
      <w:rFonts w:cs="Times New Roman"/>
    </w:rPr>
  </w:style>
  <w:style w:type="character" w:customStyle="1" w:styleId="highlight">
    <w:name w:val="highlight"/>
    <w:basedOn w:val="Privzetapisavaodstavka"/>
    <w:rsid w:val="00845849"/>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A68DF"/>
    <w:pPr>
      <w:spacing w:after="160" w:line="240" w:lineRule="exact"/>
    </w:pPr>
    <w:rPr>
      <w:rFonts w:ascii="Tahoma" w:hAnsi="Tahoma"/>
      <w:szCs w:val="20"/>
    </w:rPr>
  </w:style>
  <w:style w:type="character" w:customStyle="1" w:styleId="UnresolvedMention">
    <w:name w:val="Unresolved Mention"/>
    <w:basedOn w:val="Privzetapisavaodstavka"/>
    <w:uiPriority w:val="99"/>
    <w:semiHidden/>
    <w:unhideWhenUsed/>
    <w:rsid w:val="00DC0757"/>
    <w:rPr>
      <w:color w:val="605E5C"/>
      <w:shd w:val="clear" w:color="auto" w:fill="E1DFDD"/>
    </w:rPr>
  </w:style>
  <w:style w:type="paragraph" w:customStyle="1" w:styleId="zamaknjenadolobaprvinivo">
    <w:name w:val="zamaknjenadolobaprvinivo"/>
    <w:basedOn w:val="Navaden"/>
    <w:rsid w:val="00FA1F7C"/>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20662C"/>
    <w:rPr>
      <w:rFonts w:ascii="Calibri" w:eastAsia="Calibri" w:hAnsi="Calibri"/>
      <w:sz w:val="22"/>
      <w:szCs w:val="22"/>
      <w:lang w:eastAsia="en-US"/>
    </w:rPr>
  </w:style>
  <w:style w:type="paragraph" w:styleId="Naslov">
    <w:name w:val="Title"/>
    <w:basedOn w:val="Navaden"/>
    <w:next w:val="Navaden"/>
    <w:link w:val="NaslovZnak"/>
    <w:uiPriority w:val="10"/>
    <w:qFormat/>
    <w:rsid w:val="003C69C2"/>
    <w:pPr>
      <w:keepNext/>
      <w:keepLines/>
      <w:spacing w:after="60" w:line="276" w:lineRule="auto"/>
    </w:pPr>
    <w:rPr>
      <w:rFonts w:eastAsia="Arial" w:cs="Arial"/>
      <w:sz w:val="52"/>
      <w:szCs w:val="52"/>
      <w:lang w:val="sl" w:eastAsia="sl-SI"/>
    </w:rPr>
  </w:style>
  <w:style w:type="character" w:customStyle="1" w:styleId="NaslovZnak">
    <w:name w:val="Naslov Znak"/>
    <w:basedOn w:val="Privzetapisavaodstavka"/>
    <w:link w:val="Naslov"/>
    <w:uiPriority w:val="10"/>
    <w:rsid w:val="003C69C2"/>
    <w:rPr>
      <w:rFonts w:ascii="Arial" w:eastAsia="Arial" w:hAnsi="Arial" w:cs="Arial"/>
      <w:sz w:val="52"/>
      <w:szCs w:val="52"/>
      <w:lang w:val="sl"/>
    </w:rPr>
  </w:style>
  <w:style w:type="paragraph" w:styleId="Podnaslov">
    <w:name w:val="Subtitle"/>
    <w:basedOn w:val="Navaden"/>
    <w:next w:val="Navaden"/>
    <w:link w:val="PodnaslovZnak"/>
    <w:uiPriority w:val="11"/>
    <w:qFormat/>
    <w:rsid w:val="003C69C2"/>
    <w:pPr>
      <w:keepNext/>
      <w:keepLines/>
      <w:spacing w:after="320" w:line="276" w:lineRule="auto"/>
    </w:pPr>
    <w:rPr>
      <w:rFonts w:eastAsia="Arial" w:cs="Arial"/>
      <w:color w:val="666666"/>
      <w:sz w:val="30"/>
      <w:szCs w:val="30"/>
      <w:lang w:val="sl" w:eastAsia="sl-SI"/>
    </w:rPr>
  </w:style>
  <w:style w:type="character" w:customStyle="1" w:styleId="PodnaslovZnak">
    <w:name w:val="Podnaslov Znak"/>
    <w:basedOn w:val="Privzetapisavaodstavka"/>
    <w:link w:val="Podnaslov"/>
    <w:uiPriority w:val="11"/>
    <w:rsid w:val="003C69C2"/>
    <w:rPr>
      <w:rFonts w:ascii="Arial" w:eastAsia="Arial" w:hAnsi="Arial" w:cs="Arial"/>
      <w:color w:val="666666"/>
      <w:sz w:val="30"/>
      <w:szCs w:val="30"/>
      <w:lang w:val="sl"/>
    </w:rPr>
  </w:style>
  <w:style w:type="table" w:customStyle="1" w:styleId="TableNormal">
    <w:name w:val="Table Normal"/>
    <w:rsid w:val="002465AD"/>
    <w:pPr>
      <w:spacing w:line="260" w:lineRule="auto"/>
    </w:pPr>
    <w:rPr>
      <w:rFonts w:ascii="Arial" w:eastAsia="Arial" w:hAnsi="Arial" w:cs="Ari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2476">
      <w:bodyDiv w:val="1"/>
      <w:marLeft w:val="0"/>
      <w:marRight w:val="0"/>
      <w:marTop w:val="0"/>
      <w:marBottom w:val="0"/>
      <w:divBdr>
        <w:top w:val="none" w:sz="0" w:space="0" w:color="auto"/>
        <w:left w:val="none" w:sz="0" w:space="0" w:color="auto"/>
        <w:bottom w:val="none" w:sz="0" w:space="0" w:color="auto"/>
        <w:right w:val="none" w:sz="0" w:space="0" w:color="auto"/>
      </w:divBdr>
    </w:div>
    <w:div w:id="56632806">
      <w:bodyDiv w:val="1"/>
      <w:marLeft w:val="0"/>
      <w:marRight w:val="0"/>
      <w:marTop w:val="0"/>
      <w:marBottom w:val="0"/>
      <w:divBdr>
        <w:top w:val="none" w:sz="0" w:space="0" w:color="auto"/>
        <w:left w:val="none" w:sz="0" w:space="0" w:color="auto"/>
        <w:bottom w:val="none" w:sz="0" w:space="0" w:color="auto"/>
        <w:right w:val="none" w:sz="0" w:space="0" w:color="auto"/>
      </w:divBdr>
    </w:div>
    <w:div w:id="144132787">
      <w:bodyDiv w:val="1"/>
      <w:marLeft w:val="0"/>
      <w:marRight w:val="0"/>
      <w:marTop w:val="0"/>
      <w:marBottom w:val="0"/>
      <w:divBdr>
        <w:top w:val="none" w:sz="0" w:space="0" w:color="auto"/>
        <w:left w:val="none" w:sz="0" w:space="0" w:color="auto"/>
        <w:bottom w:val="none" w:sz="0" w:space="0" w:color="auto"/>
        <w:right w:val="none" w:sz="0" w:space="0" w:color="auto"/>
      </w:divBdr>
    </w:div>
    <w:div w:id="146017044">
      <w:bodyDiv w:val="1"/>
      <w:marLeft w:val="0"/>
      <w:marRight w:val="0"/>
      <w:marTop w:val="0"/>
      <w:marBottom w:val="0"/>
      <w:divBdr>
        <w:top w:val="none" w:sz="0" w:space="0" w:color="auto"/>
        <w:left w:val="none" w:sz="0" w:space="0" w:color="auto"/>
        <w:bottom w:val="none" w:sz="0" w:space="0" w:color="auto"/>
        <w:right w:val="none" w:sz="0" w:space="0" w:color="auto"/>
      </w:divBdr>
    </w:div>
    <w:div w:id="147946032">
      <w:bodyDiv w:val="1"/>
      <w:marLeft w:val="0"/>
      <w:marRight w:val="0"/>
      <w:marTop w:val="0"/>
      <w:marBottom w:val="0"/>
      <w:divBdr>
        <w:top w:val="none" w:sz="0" w:space="0" w:color="auto"/>
        <w:left w:val="none" w:sz="0" w:space="0" w:color="auto"/>
        <w:bottom w:val="none" w:sz="0" w:space="0" w:color="auto"/>
        <w:right w:val="none" w:sz="0" w:space="0" w:color="auto"/>
      </w:divBdr>
    </w:div>
    <w:div w:id="205916530">
      <w:bodyDiv w:val="1"/>
      <w:marLeft w:val="0"/>
      <w:marRight w:val="0"/>
      <w:marTop w:val="0"/>
      <w:marBottom w:val="0"/>
      <w:divBdr>
        <w:top w:val="none" w:sz="0" w:space="0" w:color="auto"/>
        <w:left w:val="none" w:sz="0" w:space="0" w:color="auto"/>
        <w:bottom w:val="none" w:sz="0" w:space="0" w:color="auto"/>
        <w:right w:val="none" w:sz="0" w:space="0" w:color="auto"/>
      </w:divBdr>
    </w:div>
    <w:div w:id="206334768">
      <w:bodyDiv w:val="1"/>
      <w:marLeft w:val="0"/>
      <w:marRight w:val="0"/>
      <w:marTop w:val="0"/>
      <w:marBottom w:val="0"/>
      <w:divBdr>
        <w:top w:val="none" w:sz="0" w:space="0" w:color="auto"/>
        <w:left w:val="none" w:sz="0" w:space="0" w:color="auto"/>
        <w:bottom w:val="none" w:sz="0" w:space="0" w:color="auto"/>
        <w:right w:val="none" w:sz="0" w:space="0" w:color="auto"/>
      </w:divBdr>
    </w:div>
    <w:div w:id="242421633">
      <w:bodyDiv w:val="1"/>
      <w:marLeft w:val="0"/>
      <w:marRight w:val="0"/>
      <w:marTop w:val="0"/>
      <w:marBottom w:val="0"/>
      <w:divBdr>
        <w:top w:val="none" w:sz="0" w:space="0" w:color="auto"/>
        <w:left w:val="none" w:sz="0" w:space="0" w:color="auto"/>
        <w:bottom w:val="none" w:sz="0" w:space="0" w:color="auto"/>
        <w:right w:val="none" w:sz="0" w:space="0" w:color="auto"/>
      </w:divBdr>
    </w:div>
    <w:div w:id="246234296">
      <w:bodyDiv w:val="1"/>
      <w:marLeft w:val="0"/>
      <w:marRight w:val="0"/>
      <w:marTop w:val="0"/>
      <w:marBottom w:val="0"/>
      <w:divBdr>
        <w:top w:val="none" w:sz="0" w:space="0" w:color="auto"/>
        <w:left w:val="none" w:sz="0" w:space="0" w:color="auto"/>
        <w:bottom w:val="none" w:sz="0" w:space="0" w:color="auto"/>
        <w:right w:val="none" w:sz="0" w:space="0" w:color="auto"/>
      </w:divBdr>
    </w:div>
    <w:div w:id="267205589">
      <w:bodyDiv w:val="1"/>
      <w:marLeft w:val="0"/>
      <w:marRight w:val="0"/>
      <w:marTop w:val="0"/>
      <w:marBottom w:val="0"/>
      <w:divBdr>
        <w:top w:val="none" w:sz="0" w:space="0" w:color="auto"/>
        <w:left w:val="none" w:sz="0" w:space="0" w:color="auto"/>
        <w:bottom w:val="none" w:sz="0" w:space="0" w:color="auto"/>
        <w:right w:val="none" w:sz="0" w:space="0" w:color="auto"/>
      </w:divBdr>
    </w:div>
    <w:div w:id="350304344">
      <w:bodyDiv w:val="1"/>
      <w:marLeft w:val="0"/>
      <w:marRight w:val="0"/>
      <w:marTop w:val="0"/>
      <w:marBottom w:val="0"/>
      <w:divBdr>
        <w:top w:val="none" w:sz="0" w:space="0" w:color="auto"/>
        <w:left w:val="none" w:sz="0" w:space="0" w:color="auto"/>
        <w:bottom w:val="none" w:sz="0" w:space="0" w:color="auto"/>
        <w:right w:val="none" w:sz="0" w:space="0" w:color="auto"/>
      </w:divBdr>
    </w:div>
    <w:div w:id="437215108">
      <w:bodyDiv w:val="1"/>
      <w:marLeft w:val="0"/>
      <w:marRight w:val="0"/>
      <w:marTop w:val="0"/>
      <w:marBottom w:val="0"/>
      <w:divBdr>
        <w:top w:val="none" w:sz="0" w:space="0" w:color="auto"/>
        <w:left w:val="none" w:sz="0" w:space="0" w:color="auto"/>
        <w:bottom w:val="none" w:sz="0" w:space="0" w:color="auto"/>
        <w:right w:val="none" w:sz="0" w:space="0" w:color="auto"/>
      </w:divBdr>
    </w:div>
    <w:div w:id="482936991">
      <w:bodyDiv w:val="1"/>
      <w:marLeft w:val="0"/>
      <w:marRight w:val="0"/>
      <w:marTop w:val="0"/>
      <w:marBottom w:val="0"/>
      <w:divBdr>
        <w:top w:val="none" w:sz="0" w:space="0" w:color="auto"/>
        <w:left w:val="none" w:sz="0" w:space="0" w:color="auto"/>
        <w:bottom w:val="none" w:sz="0" w:space="0" w:color="auto"/>
        <w:right w:val="none" w:sz="0" w:space="0" w:color="auto"/>
      </w:divBdr>
    </w:div>
    <w:div w:id="484662590">
      <w:bodyDiv w:val="1"/>
      <w:marLeft w:val="0"/>
      <w:marRight w:val="0"/>
      <w:marTop w:val="0"/>
      <w:marBottom w:val="0"/>
      <w:divBdr>
        <w:top w:val="none" w:sz="0" w:space="0" w:color="auto"/>
        <w:left w:val="none" w:sz="0" w:space="0" w:color="auto"/>
        <w:bottom w:val="none" w:sz="0" w:space="0" w:color="auto"/>
        <w:right w:val="none" w:sz="0" w:space="0" w:color="auto"/>
      </w:divBdr>
    </w:div>
    <w:div w:id="484856053">
      <w:bodyDiv w:val="1"/>
      <w:marLeft w:val="0"/>
      <w:marRight w:val="0"/>
      <w:marTop w:val="0"/>
      <w:marBottom w:val="0"/>
      <w:divBdr>
        <w:top w:val="none" w:sz="0" w:space="0" w:color="auto"/>
        <w:left w:val="none" w:sz="0" w:space="0" w:color="auto"/>
        <w:bottom w:val="none" w:sz="0" w:space="0" w:color="auto"/>
        <w:right w:val="none" w:sz="0" w:space="0" w:color="auto"/>
      </w:divBdr>
    </w:div>
    <w:div w:id="597982566">
      <w:bodyDiv w:val="1"/>
      <w:marLeft w:val="0"/>
      <w:marRight w:val="0"/>
      <w:marTop w:val="0"/>
      <w:marBottom w:val="0"/>
      <w:divBdr>
        <w:top w:val="none" w:sz="0" w:space="0" w:color="auto"/>
        <w:left w:val="none" w:sz="0" w:space="0" w:color="auto"/>
        <w:bottom w:val="none" w:sz="0" w:space="0" w:color="auto"/>
        <w:right w:val="none" w:sz="0" w:space="0" w:color="auto"/>
      </w:divBdr>
    </w:div>
    <w:div w:id="602614338">
      <w:bodyDiv w:val="1"/>
      <w:marLeft w:val="0"/>
      <w:marRight w:val="0"/>
      <w:marTop w:val="0"/>
      <w:marBottom w:val="0"/>
      <w:divBdr>
        <w:top w:val="none" w:sz="0" w:space="0" w:color="auto"/>
        <w:left w:val="none" w:sz="0" w:space="0" w:color="auto"/>
        <w:bottom w:val="none" w:sz="0" w:space="0" w:color="auto"/>
        <w:right w:val="none" w:sz="0" w:space="0" w:color="auto"/>
      </w:divBdr>
    </w:div>
    <w:div w:id="659390381">
      <w:bodyDiv w:val="1"/>
      <w:marLeft w:val="0"/>
      <w:marRight w:val="0"/>
      <w:marTop w:val="0"/>
      <w:marBottom w:val="0"/>
      <w:divBdr>
        <w:top w:val="none" w:sz="0" w:space="0" w:color="auto"/>
        <w:left w:val="none" w:sz="0" w:space="0" w:color="auto"/>
        <w:bottom w:val="none" w:sz="0" w:space="0" w:color="auto"/>
        <w:right w:val="none" w:sz="0" w:space="0" w:color="auto"/>
      </w:divBdr>
    </w:div>
    <w:div w:id="716734134">
      <w:bodyDiv w:val="1"/>
      <w:marLeft w:val="0"/>
      <w:marRight w:val="0"/>
      <w:marTop w:val="0"/>
      <w:marBottom w:val="0"/>
      <w:divBdr>
        <w:top w:val="none" w:sz="0" w:space="0" w:color="auto"/>
        <w:left w:val="none" w:sz="0" w:space="0" w:color="auto"/>
        <w:bottom w:val="none" w:sz="0" w:space="0" w:color="auto"/>
        <w:right w:val="none" w:sz="0" w:space="0" w:color="auto"/>
      </w:divBdr>
    </w:div>
    <w:div w:id="781268050">
      <w:bodyDiv w:val="1"/>
      <w:marLeft w:val="0"/>
      <w:marRight w:val="0"/>
      <w:marTop w:val="0"/>
      <w:marBottom w:val="0"/>
      <w:divBdr>
        <w:top w:val="none" w:sz="0" w:space="0" w:color="auto"/>
        <w:left w:val="none" w:sz="0" w:space="0" w:color="auto"/>
        <w:bottom w:val="none" w:sz="0" w:space="0" w:color="auto"/>
        <w:right w:val="none" w:sz="0" w:space="0" w:color="auto"/>
      </w:divBdr>
    </w:div>
    <w:div w:id="785194340">
      <w:bodyDiv w:val="1"/>
      <w:marLeft w:val="0"/>
      <w:marRight w:val="0"/>
      <w:marTop w:val="0"/>
      <w:marBottom w:val="0"/>
      <w:divBdr>
        <w:top w:val="none" w:sz="0" w:space="0" w:color="auto"/>
        <w:left w:val="none" w:sz="0" w:space="0" w:color="auto"/>
        <w:bottom w:val="none" w:sz="0" w:space="0" w:color="auto"/>
        <w:right w:val="none" w:sz="0" w:space="0" w:color="auto"/>
      </w:divBdr>
    </w:div>
    <w:div w:id="789278367">
      <w:bodyDiv w:val="1"/>
      <w:marLeft w:val="0"/>
      <w:marRight w:val="0"/>
      <w:marTop w:val="0"/>
      <w:marBottom w:val="0"/>
      <w:divBdr>
        <w:top w:val="none" w:sz="0" w:space="0" w:color="auto"/>
        <w:left w:val="none" w:sz="0" w:space="0" w:color="auto"/>
        <w:bottom w:val="none" w:sz="0" w:space="0" w:color="auto"/>
        <w:right w:val="none" w:sz="0" w:space="0" w:color="auto"/>
      </w:divBdr>
    </w:div>
    <w:div w:id="856889883">
      <w:bodyDiv w:val="1"/>
      <w:marLeft w:val="0"/>
      <w:marRight w:val="0"/>
      <w:marTop w:val="0"/>
      <w:marBottom w:val="0"/>
      <w:divBdr>
        <w:top w:val="none" w:sz="0" w:space="0" w:color="auto"/>
        <w:left w:val="none" w:sz="0" w:space="0" w:color="auto"/>
        <w:bottom w:val="none" w:sz="0" w:space="0" w:color="auto"/>
        <w:right w:val="none" w:sz="0" w:space="0" w:color="auto"/>
      </w:divBdr>
    </w:div>
    <w:div w:id="864708279">
      <w:bodyDiv w:val="1"/>
      <w:marLeft w:val="0"/>
      <w:marRight w:val="0"/>
      <w:marTop w:val="0"/>
      <w:marBottom w:val="0"/>
      <w:divBdr>
        <w:top w:val="none" w:sz="0" w:space="0" w:color="auto"/>
        <w:left w:val="none" w:sz="0" w:space="0" w:color="auto"/>
        <w:bottom w:val="none" w:sz="0" w:space="0" w:color="auto"/>
        <w:right w:val="none" w:sz="0" w:space="0" w:color="auto"/>
      </w:divBdr>
    </w:div>
    <w:div w:id="900284718">
      <w:bodyDiv w:val="1"/>
      <w:marLeft w:val="0"/>
      <w:marRight w:val="0"/>
      <w:marTop w:val="0"/>
      <w:marBottom w:val="0"/>
      <w:divBdr>
        <w:top w:val="none" w:sz="0" w:space="0" w:color="auto"/>
        <w:left w:val="none" w:sz="0" w:space="0" w:color="auto"/>
        <w:bottom w:val="none" w:sz="0" w:space="0" w:color="auto"/>
        <w:right w:val="none" w:sz="0" w:space="0" w:color="auto"/>
      </w:divBdr>
    </w:div>
    <w:div w:id="918097136">
      <w:bodyDiv w:val="1"/>
      <w:marLeft w:val="0"/>
      <w:marRight w:val="0"/>
      <w:marTop w:val="0"/>
      <w:marBottom w:val="0"/>
      <w:divBdr>
        <w:top w:val="none" w:sz="0" w:space="0" w:color="auto"/>
        <w:left w:val="none" w:sz="0" w:space="0" w:color="auto"/>
        <w:bottom w:val="none" w:sz="0" w:space="0" w:color="auto"/>
        <w:right w:val="none" w:sz="0" w:space="0" w:color="auto"/>
      </w:divBdr>
    </w:div>
    <w:div w:id="951864913">
      <w:bodyDiv w:val="1"/>
      <w:marLeft w:val="0"/>
      <w:marRight w:val="0"/>
      <w:marTop w:val="0"/>
      <w:marBottom w:val="0"/>
      <w:divBdr>
        <w:top w:val="none" w:sz="0" w:space="0" w:color="auto"/>
        <w:left w:val="none" w:sz="0" w:space="0" w:color="auto"/>
        <w:bottom w:val="none" w:sz="0" w:space="0" w:color="auto"/>
        <w:right w:val="none" w:sz="0" w:space="0" w:color="auto"/>
      </w:divBdr>
    </w:div>
    <w:div w:id="954140185">
      <w:bodyDiv w:val="1"/>
      <w:marLeft w:val="0"/>
      <w:marRight w:val="0"/>
      <w:marTop w:val="0"/>
      <w:marBottom w:val="0"/>
      <w:divBdr>
        <w:top w:val="none" w:sz="0" w:space="0" w:color="auto"/>
        <w:left w:val="none" w:sz="0" w:space="0" w:color="auto"/>
        <w:bottom w:val="none" w:sz="0" w:space="0" w:color="auto"/>
        <w:right w:val="none" w:sz="0" w:space="0" w:color="auto"/>
      </w:divBdr>
    </w:div>
    <w:div w:id="992104693">
      <w:bodyDiv w:val="1"/>
      <w:marLeft w:val="0"/>
      <w:marRight w:val="0"/>
      <w:marTop w:val="0"/>
      <w:marBottom w:val="0"/>
      <w:divBdr>
        <w:top w:val="none" w:sz="0" w:space="0" w:color="auto"/>
        <w:left w:val="none" w:sz="0" w:space="0" w:color="auto"/>
        <w:bottom w:val="none" w:sz="0" w:space="0" w:color="auto"/>
        <w:right w:val="none" w:sz="0" w:space="0" w:color="auto"/>
      </w:divBdr>
    </w:div>
    <w:div w:id="992107120">
      <w:bodyDiv w:val="1"/>
      <w:marLeft w:val="0"/>
      <w:marRight w:val="0"/>
      <w:marTop w:val="0"/>
      <w:marBottom w:val="0"/>
      <w:divBdr>
        <w:top w:val="none" w:sz="0" w:space="0" w:color="auto"/>
        <w:left w:val="none" w:sz="0" w:space="0" w:color="auto"/>
        <w:bottom w:val="none" w:sz="0" w:space="0" w:color="auto"/>
        <w:right w:val="none" w:sz="0" w:space="0" w:color="auto"/>
      </w:divBdr>
    </w:div>
    <w:div w:id="1042053898">
      <w:bodyDiv w:val="1"/>
      <w:marLeft w:val="0"/>
      <w:marRight w:val="0"/>
      <w:marTop w:val="0"/>
      <w:marBottom w:val="0"/>
      <w:divBdr>
        <w:top w:val="none" w:sz="0" w:space="0" w:color="auto"/>
        <w:left w:val="none" w:sz="0" w:space="0" w:color="auto"/>
        <w:bottom w:val="none" w:sz="0" w:space="0" w:color="auto"/>
        <w:right w:val="none" w:sz="0" w:space="0" w:color="auto"/>
      </w:divBdr>
    </w:div>
    <w:div w:id="1061756200">
      <w:bodyDiv w:val="1"/>
      <w:marLeft w:val="0"/>
      <w:marRight w:val="0"/>
      <w:marTop w:val="0"/>
      <w:marBottom w:val="0"/>
      <w:divBdr>
        <w:top w:val="none" w:sz="0" w:space="0" w:color="auto"/>
        <w:left w:val="none" w:sz="0" w:space="0" w:color="auto"/>
        <w:bottom w:val="none" w:sz="0" w:space="0" w:color="auto"/>
        <w:right w:val="none" w:sz="0" w:space="0" w:color="auto"/>
      </w:divBdr>
    </w:div>
    <w:div w:id="1070932315">
      <w:bodyDiv w:val="1"/>
      <w:marLeft w:val="0"/>
      <w:marRight w:val="0"/>
      <w:marTop w:val="0"/>
      <w:marBottom w:val="0"/>
      <w:divBdr>
        <w:top w:val="none" w:sz="0" w:space="0" w:color="auto"/>
        <w:left w:val="none" w:sz="0" w:space="0" w:color="auto"/>
        <w:bottom w:val="none" w:sz="0" w:space="0" w:color="auto"/>
        <w:right w:val="none" w:sz="0" w:space="0" w:color="auto"/>
      </w:divBdr>
      <w:divsChild>
        <w:div w:id="1884053002">
          <w:marLeft w:val="0"/>
          <w:marRight w:val="0"/>
          <w:marTop w:val="240"/>
          <w:marBottom w:val="120"/>
          <w:divBdr>
            <w:top w:val="none" w:sz="0" w:space="0" w:color="auto"/>
            <w:left w:val="none" w:sz="0" w:space="0" w:color="auto"/>
            <w:bottom w:val="none" w:sz="0" w:space="0" w:color="auto"/>
            <w:right w:val="none" w:sz="0" w:space="0" w:color="auto"/>
          </w:divBdr>
        </w:div>
        <w:div w:id="1361929238">
          <w:marLeft w:val="0"/>
          <w:marRight w:val="0"/>
          <w:marTop w:val="0"/>
          <w:marBottom w:val="120"/>
          <w:divBdr>
            <w:top w:val="none" w:sz="0" w:space="0" w:color="auto"/>
            <w:left w:val="none" w:sz="0" w:space="0" w:color="auto"/>
            <w:bottom w:val="none" w:sz="0" w:space="0" w:color="auto"/>
            <w:right w:val="none" w:sz="0" w:space="0" w:color="auto"/>
          </w:divBdr>
        </w:div>
      </w:divsChild>
    </w:div>
    <w:div w:id="1080100917">
      <w:bodyDiv w:val="1"/>
      <w:marLeft w:val="0"/>
      <w:marRight w:val="0"/>
      <w:marTop w:val="0"/>
      <w:marBottom w:val="0"/>
      <w:divBdr>
        <w:top w:val="none" w:sz="0" w:space="0" w:color="auto"/>
        <w:left w:val="none" w:sz="0" w:space="0" w:color="auto"/>
        <w:bottom w:val="none" w:sz="0" w:space="0" w:color="auto"/>
        <w:right w:val="none" w:sz="0" w:space="0" w:color="auto"/>
      </w:divBdr>
    </w:div>
    <w:div w:id="1084227949">
      <w:bodyDiv w:val="1"/>
      <w:marLeft w:val="0"/>
      <w:marRight w:val="0"/>
      <w:marTop w:val="0"/>
      <w:marBottom w:val="0"/>
      <w:divBdr>
        <w:top w:val="none" w:sz="0" w:space="0" w:color="auto"/>
        <w:left w:val="none" w:sz="0" w:space="0" w:color="auto"/>
        <w:bottom w:val="none" w:sz="0" w:space="0" w:color="auto"/>
        <w:right w:val="none" w:sz="0" w:space="0" w:color="auto"/>
      </w:divBdr>
    </w:div>
    <w:div w:id="1112819046">
      <w:bodyDiv w:val="1"/>
      <w:marLeft w:val="0"/>
      <w:marRight w:val="0"/>
      <w:marTop w:val="0"/>
      <w:marBottom w:val="0"/>
      <w:divBdr>
        <w:top w:val="none" w:sz="0" w:space="0" w:color="auto"/>
        <w:left w:val="none" w:sz="0" w:space="0" w:color="auto"/>
        <w:bottom w:val="none" w:sz="0" w:space="0" w:color="auto"/>
        <w:right w:val="none" w:sz="0" w:space="0" w:color="auto"/>
      </w:divBdr>
    </w:div>
    <w:div w:id="1141845496">
      <w:bodyDiv w:val="1"/>
      <w:marLeft w:val="0"/>
      <w:marRight w:val="0"/>
      <w:marTop w:val="0"/>
      <w:marBottom w:val="0"/>
      <w:divBdr>
        <w:top w:val="none" w:sz="0" w:space="0" w:color="auto"/>
        <w:left w:val="none" w:sz="0" w:space="0" w:color="auto"/>
        <w:bottom w:val="none" w:sz="0" w:space="0" w:color="auto"/>
        <w:right w:val="none" w:sz="0" w:space="0" w:color="auto"/>
      </w:divBdr>
    </w:div>
    <w:div w:id="1147746169">
      <w:bodyDiv w:val="1"/>
      <w:marLeft w:val="0"/>
      <w:marRight w:val="0"/>
      <w:marTop w:val="0"/>
      <w:marBottom w:val="0"/>
      <w:divBdr>
        <w:top w:val="none" w:sz="0" w:space="0" w:color="auto"/>
        <w:left w:val="none" w:sz="0" w:space="0" w:color="auto"/>
        <w:bottom w:val="none" w:sz="0" w:space="0" w:color="auto"/>
        <w:right w:val="none" w:sz="0" w:space="0" w:color="auto"/>
      </w:divBdr>
    </w:div>
    <w:div w:id="1177041271">
      <w:bodyDiv w:val="1"/>
      <w:marLeft w:val="0"/>
      <w:marRight w:val="0"/>
      <w:marTop w:val="0"/>
      <w:marBottom w:val="0"/>
      <w:divBdr>
        <w:top w:val="none" w:sz="0" w:space="0" w:color="auto"/>
        <w:left w:val="none" w:sz="0" w:space="0" w:color="auto"/>
        <w:bottom w:val="none" w:sz="0" w:space="0" w:color="auto"/>
        <w:right w:val="none" w:sz="0" w:space="0" w:color="auto"/>
      </w:divBdr>
    </w:div>
    <w:div w:id="1179076466">
      <w:bodyDiv w:val="1"/>
      <w:marLeft w:val="0"/>
      <w:marRight w:val="0"/>
      <w:marTop w:val="0"/>
      <w:marBottom w:val="0"/>
      <w:divBdr>
        <w:top w:val="none" w:sz="0" w:space="0" w:color="auto"/>
        <w:left w:val="none" w:sz="0" w:space="0" w:color="auto"/>
        <w:bottom w:val="none" w:sz="0" w:space="0" w:color="auto"/>
        <w:right w:val="none" w:sz="0" w:space="0" w:color="auto"/>
      </w:divBdr>
    </w:div>
    <w:div w:id="1213688311">
      <w:bodyDiv w:val="1"/>
      <w:marLeft w:val="0"/>
      <w:marRight w:val="0"/>
      <w:marTop w:val="0"/>
      <w:marBottom w:val="0"/>
      <w:divBdr>
        <w:top w:val="none" w:sz="0" w:space="0" w:color="auto"/>
        <w:left w:val="none" w:sz="0" w:space="0" w:color="auto"/>
        <w:bottom w:val="none" w:sz="0" w:space="0" w:color="auto"/>
        <w:right w:val="none" w:sz="0" w:space="0" w:color="auto"/>
      </w:divBdr>
    </w:div>
    <w:div w:id="1215265854">
      <w:bodyDiv w:val="1"/>
      <w:marLeft w:val="0"/>
      <w:marRight w:val="0"/>
      <w:marTop w:val="0"/>
      <w:marBottom w:val="0"/>
      <w:divBdr>
        <w:top w:val="none" w:sz="0" w:space="0" w:color="auto"/>
        <w:left w:val="none" w:sz="0" w:space="0" w:color="auto"/>
        <w:bottom w:val="none" w:sz="0" w:space="0" w:color="auto"/>
        <w:right w:val="none" w:sz="0" w:space="0" w:color="auto"/>
      </w:divBdr>
    </w:div>
    <w:div w:id="1232077940">
      <w:bodyDiv w:val="1"/>
      <w:marLeft w:val="0"/>
      <w:marRight w:val="0"/>
      <w:marTop w:val="0"/>
      <w:marBottom w:val="0"/>
      <w:divBdr>
        <w:top w:val="none" w:sz="0" w:space="0" w:color="auto"/>
        <w:left w:val="none" w:sz="0" w:space="0" w:color="auto"/>
        <w:bottom w:val="none" w:sz="0" w:space="0" w:color="auto"/>
        <w:right w:val="none" w:sz="0" w:space="0" w:color="auto"/>
      </w:divBdr>
    </w:div>
    <w:div w:id="1328172119">
      <w:bodyDiv w:val="1"/>
      <w:marLeft w:val="0"/>
      <w:marRight w:val="0"/>
      <w:marTop w:val="0"/>
      <w:marBottom w:val="0"/>
      <w:divBdr>
        <w:top w:val="none" w:sz="0" w:space="0" w:color="auto"/>
        <w:left w:val="none" w:sz="0" w:space="0" w:color="auto"/>
        <w:bottom w:val="none" w:sz="0" w:space="0" w:color="auto"/>
        <w:right w:val="none" w:sz="0" w:space="0" w:color="auto"/>
      </w:divBdr>
      <w:divsChild>
        <w:div w:id="1801220379">
          <w:marLeft w:val="0"/>
          <w:marRight w:val="0"/>
          <w:marTop w:val="0"/>
          <w:marBottom w:val="0"/>
          <w:divBdr>
            <w:top w:val="none" w:sz="0" w:space="0" w:color="auto"/>
            <w:left w:val="none" w:sz="0" w:space="0" w:color="auto"/>
            <w:bottom w:val="none" w:sz="0" w:space="0" w:color="auto"/>
            <w:right w:val="none" w:sz="0" w:space="0" w:color="auto"/>
          </w:divBdr>
        </w:div>
        <w:div w:id="1163669131">
          <w:marLeft w:val="0"/>
          <w:marRight w:val="0"/>
          <w:marTop w:val="0"/>
          <w:marBottom w:val="0"/>
          <w:divBdr>
            <w:top w:val="none" w:sz="0" w:space="0" w:color="auto"/>
            <w:left w:val="none" w:sz="0" w:space="0" w:color="auto"/>
            <w:bottom w:val="none" w:sz="0" w:space="0" w:color="auto"/>
            <w:right w:val="none" w:sz="0" w:space="0" w:color="auto"/>
          </w:divBdr>
        </w:div>
        <w:div w:id="841966441">
          <w:marLeft w:val="0"/>
          <w:marRight w:val="0"/>
          <w:marTop w:val="0"/>
          <w:marBottom w:val="0"/>
          <w:divBdr>
            <w:top w:val="none" w:sz="0" w:space="0" w:color="auto"/>
            <w:left w:val="none" w:sz="0" w:space="0" w:color="auto"/>
            <w:bottom w:val="none" w:sz="0" w:space="0" w:color="auto"/>
            <w:right w:val="none" w:sz="0" w:space="0" w:color="auto"/>
          </w:divBdr>
        </w:div>
      </w:divsChild>
    </w:div>
    <w:div w:id="1328629278">
      <w:bodyDiv w:val="1"/>
      <w:marLeft w:val="0"/>
      <w:marRight w:val="0"/>
      <w:marTop w:val="0"/>
      <w:marBottom w:val="0"/>
      <w:divBdr>
        <w:top w:val="none" w:sz="0" w:space="0" w:color="auto"/>
        <w:left w:val="none" w:sz="0" w:space="0" w:color="auto"/>
        <w:bottom w:val="none" w:sz="0" w:space="0" w:color="auto"/>
        <w:right w:val="none" w:sz="0" w:space="0" w:color="auto"/>
      </w:divBdr>
    </w:div>
    <w:div w:id="1347094650">
      <w:bodyDiv w:val="1"/>
      <w:marLeft w:val="0"/>
      <w:marRight w:val="0"/>
      <w:marTop w:val="0"/>
      <w:marBottom w:val="0"/>
      <w:divBdr>
        <w:top w:val="none" w:sz="0" w:space="0" w:color="auto"/>
        <w:left w:val="none" w:sz="0" w:space="0" w:color="auto"/>
        <w:bottom w:val="none" w:sz="0" w:space="0" w:color="auto"/>
        <w:right w:val="none" w:sz="0" w:space="0" w:color="auto"/>
      </w:divBdr>
    </w:div>
    <w:div w:id="1352535430">
      <w:bodyDiv w:val="1"/>
      <w:marLeft w:val="0"/>
      <w:marRight w:val="0"/>
      <w:marTop w:val="0"/>
      <w:marBottom w:val="0"/>
      <w:divBdr>
        <w:top w:val="none" w:sz="0" w:space="0" w:color="auto"/>
        <w:left w:val="none" w:sz="0" w:space="0" w:color="auto"/>
        <w:bottom w:val="none" w:sz="0" w:space="0" w:color="auto"/>
        <w:right w:val="none" w:sz="0" w:space="0" w:color="auto"/>
      </w:divBdr>
    </w:div>
    <w:div w:id="1361511315">
      <w:bodyDiv w:val="1"/>
      <w:marLeft w:val="0"/>
      <w:marRight w:val="0"/>
      <w:marTop w:val="0"/>
      <w:marBottom w:val="0"/>
      <w:divBdr>
        <w:top w:val="none" w:sz="0" w:space="0" w:color="auto"/>
        <w:left w:val="none" w:sz="0" w:space="0" w:color="auto"/>
        <w:bottom w:val="none" w:sz="0" w:space="0" w:color="auto"/>
        <w:right w:val="none" w:sz="0" w:space="0" w:color="auto"/>
      </w:divBdr>
    </w:div>
    <w:div w:id="1368721453">
      <w:bodyDiv w:val="1"/>
      <w:marLeft w:val="0"/>
      <w:marRight w:val="0"/>
      <w:marTop w:val="0"/>
      <w:marBottom w:val="0"/>
      <w:divBdr>
        <w:top w:val="none" w:sz="0" w:space="0" w:color="auto"/>
        <w:left w:val="none" w:sz="0" w:space="0" w:color="auto"/>
        <w:bottom w:val="none" w:sz="0" w:space="0" w:color="auto"/>
        <w:right w:val="none" w:sz="0" w:space="0" w:color="auto"/>
      </w:divBdr>
    </w:div>
    <w:div w:id="1370687031">
      <w:bodyDiv w:val="1"/>
      <w:marLeft w:val="0"/>
      <w:marRight w:val="0"/>
      <w:marTop w:val="0"/>
      <w:marBottom w:val="0"/>
      <w:divBdr>
        <w:top w:val="none" w:sz="0" w:space="0" w:color="auto"/>
        <w:left w:val="none" w:sz="0" w:space="0" w:color="auto"/>
        <w:bottom w:val="none" w:sz="0" w:space="0" w:color="auto"/>
        <w:right w:val="none" w:sz="0" w:space="0" w:color="auto"/>
      </w:divBdr>
    </w:div>
    <w:div w:id="1372612504">
      <w:bodyDiv w:val="1"/>
      <w:marLeft w:val="0"/>
      <w:marRight w:val="0"/>
      <w:marTop w:val="0"/>
      <w:marBottom w:val="0"/>
      <w:divBdr>
        <w:top w:val="none" w:sz="0" w:space="0" w:color="auto"/>
        <w:left w:val="none" w:sz="0" w:space="0" w:color="auto"/>
        <w:bottom w:val="none" w:sz="0" w:space="0" w:color="auto"/>
        <w:right w:val="none" w:sz="0" w:space="0" w:color="auto"/>
      </w:divBdr>
    </w:div>
    <w:div w:id="1378620904">
      <w:bodyDiv w:val="1"/>
      <w:marLeft w:val="0"/>
      <w:marRight w:val="0"/>
      <w:marTop w:val="0"/>
      <w:marBottom w:val="0"/>
      <w:divBdr>
        <w:top w:val="none" w:sz="0" w:space="0" w:color="auto"/>
        <w:left w:val="none" w:sz="0" w:space="0" w:color="auto"/>
        <w:bottom w:val="none" w:sz="0" w:space="0" w:color="auto"/>
        <w:right w:val="none" w:sz="0" w:space="0" w:color="auto"/>
      </w:divBdr>
    </w:div>
    <w:div w:id="1439713797">
      <w:bodyDiv w:val="1"/>
      <w:marLeft w:val="0"/>
      <w:marRight w:val="0"/>
      <w:marTop w:val="0"/>
      <w:marBottom w:val="0"/>
      <w:divBdr>
        <w:top w:val="none" w:sz="0" w:space="0" w:color="auto"/>
        <w:left w:val="none" w:sz="0" w:space="0" w:color="auto"/>
        <w:bottom w:val="none" w:sz="0" w:space="0" w:color="auto"/>
        <w:right w:val="none" w:sz="0" w:space="0" w:color="auto"/>
      </w:divBdr>
    </w:div>
    <w:div w:id="1479419227">
      <w:bodyDiv w:val="1"/>
      <w:marLeft w:val="0"/>
      <w:marRight w:val="0"/>
      <w:marTop w:val="0"/>
      <w:marBottom w:val="0"/>
      <w:divBdr>
        <w:top w:val="none" w:sz="0" w:space="0" w:color="auto"/>
        <w:left w:val="none" w:sz="0" w:space="0" w:color="auto"/>
        <w:bottom w:val="none" w:sz="0" w:space="0" w:color="auto"/>
        <w:right w:val="none" w:sz="0" w:space="0" w:color="auto"/>
      </w:divBdr>
    </w:div>
    <w:div w:id="1534927910">
      <w:bodyDiv w:val="1"/>
      <w:marLeft w:val="0"/>
      <w:marRight w:val="0"/>
      <w:marTop w:val="0"/>
      <w:marBottom w:val="0"/>
      <w:divBdr>
        <w:top w:val="none" w:sz="0" w:space="0" w:color="auto"/>
        <w:left w:val="none" w:sz="0" w:space="0" w:color="auto"/>
        <w:bottom w:val="none" w:sz="0" w:space="0" w:color="auto"/>
        <w:right w:val="none" w:sz="0" w:space="0" w:color="auto"/>
      </w:divBdr>
    </w:div>
    <w:div w:id="1612010832">
      <w:bodyDiv w:val="1"/>
      <w:marLeft w:val="0"/>
      <w:marRight w:val="0"/>
      <w:marTop w:val="0"/>
      <w:marBottom w:val="0"/>
      <w:divBdr>
        <w:top w:val="none" w:sz="0" w:space="0" w:color="auto"/>
        <w:left w:val="none" w:sz="0" w:space="0" w:color="auto"/>
        <w:bottom w:val="none" w:sz="0" w:space="0" w:color="auto"/>
        <w:right w:val="none" w:sz="0" w:space="0" w:color="auto"/>
      </w:divBdr>
    </w:div>
    <w:div w:id="1663698204">
      <w:bodyDiv w:val="1"/>
      <w:marLeft w:val="0"/>
      <w:marRight w:val="0"/>
      <w:marTop w:val="0"/>
      <w:marBottom w:val="0"/>
      <w:divBdr>
        <w:top w:val="none" w:sz="0" w:space="0" w:color="auto"/>
        <w:left w:val="none" w:sz="0" w:space="0" w:color="auto"/>
        <w:bottom w:val="none" w:sz="0" w:space="0" w:color="auto"/>
        <w:right w:val="none" w:sz="0" w:space="0" w:color="auto"/>
      </w:divBdr>
    </w:div>
    <w:div w:id="1670208005">
      <w:bodyDiv w:val="1"/>
      <w:marLeft w:val="0"/>
      <w:marRight w:val="0"/>
      <w:marTop w:val="0"/>
      <w:marBottom w:val="0"/>
      <w:divBdr>
        <w:top w:val="none" w:sz="0" w:space="0" w:color="auto"/>
        <w:left w:val="none" w:sz="0" w:space="0" w:color="auto"/>
        <w:bottom w:val="none" w:sz="0" w:space="0" w:color="auto"/>
        <w:right w:val="none" w:sz="0" w:space="0" w:color="auto"/>
      </w:divBdr>
    </w:div>
    <w:div w:id="1670866195">
      <w:bodyDiv w:val="1"/>
      <w:marLeft w:val="0"/>
      <w:marRight w:val="0"/>
      <w:marTop w:val="0"/>
      <w:marBottom w:val="0"/>
      <w:divBdr>
        <w:top w:val="none" w:sz="0" w:space="0" w:color="auto"/>
        <w:left w:val="none" w:sz="0" w:space="0" w:color="auto"/>
        <w:bottom w:val="none" w:sz="0" w:space="0" w:color="auto"/>
        <w:right w:val="none" w:sz="0" w:space="0" w:color="auto"/>
      </w:divBdr>
    </w:div>
    <w:div w:id="1672221634">
      <w:bodyDiv w:val="1"/>
      <w:marLeft w:val="0"/>
      <w:marRight w:val="0"/>
      <w:marTop w:val="0"/>
      <w:marBottom w:val="0"/>
      <w:divBdr>
        <w:top w:val="none" w:sz="0" w:space="0" w:color="auto"/>
        <w:left w:val="none" w:sz="0" w:space="0" w:color="auto"/>
        <w:bottom w:val="none" w:sz="0" w:space="0" w:color="auto"/>
        <w:right w:val="none" w:sz="0" w:space="0" w:color="auto"/>
      </w:divBdr>
    </w:div>
    <w:div w:id="1707439063">
      <w:bodyDiv w:val="1"/>
      <w:marLeft w:val="0"/>
      <w:marRight w:val="0"/>
      <w:marTop w:val="0"/>
      <w:marBottom w:val="0"/>
      <w:divBdr>
        <w:top w:val="none" w:sz="0" w:space="0" w:color="auto"/>
        <w:left w:val="none" w:sz="0" w:space="0" w:color="auto"/>
        <w:bottom w:val="none" w:sz="0" w:space="0" w:color="auto"/>
        <w:right w:val="none" w:sz="0" w:space="0" w:color="auto"/>
      </w:divBdr>
    </w:div>
    <w:div w:id="1713385915">
      <w:bodyDiv w:val="1"/>
      <w:marLeft w:val="0"/>
      <w:marRight w:val="0"/>
      <w:marTop w:val="0"/>
      <w:marBottom w:val="0"/>
      <w:divBdr>
        <w:top w:val="none" w:sz="0" w:space="0" w:color="auto"/>
        <w:left w:val="none" w:sz="0" w:space="0" w:color="auto"/>
        <w:bottom w:val="none" w:sz="0" w:space="0" w:color="auto"/>
        <w:right w:val="none" w:sz="0" w:space="0" w:color="auto"/>
      </w:divBdr>
    </w:div>
    <w:div w:id="1772626530">
      <w:bodyDiv w:val="1"/>
      <w:marLeft w:val="0"/>
      <w:marRight w:val="0"/>
      <w:marTop w:val="0"/>
      <w:marBottom w:val="0"/>
      <w:divBdr>
        <w:top w:val="none" w:sz="0" w:space="0" w:color="auto"/>
        <w:left w:val="none" w:sz="0" w:space="0" w:color="auto"/>
        <w:bottom w:val="none" w:sz="0" w:space="0" w:color="auto"/>
        <w:right w:val="none" w:sz="0" w:space="0" w:color="auto"/>
      </w:divBdr>
    </w:div>
    <w:div w:id="1780445551">
      <w:bodyDiv w:val="1"/>
      <w:marLeft w:val="0"/>
      <w:marRight w:val="0"/>
      <w:marTop w:val="0"/>
      <w:marBottom w:val="0"/>
      <w:divBdr>
        <w:top w:val="none" w:sz="0" w:space="0" w:color="auto"/>
        <w:left w:val="none" w:sz="0" w:space="0" w:color="auto"/>
        <w:bottom w:val="none" w:sz="0" w:space="0" w:color="auto"/>
        <w:right w:val="none" w:sz="0" w:space="0" w:color="auto"/>
      </w:divBdr>
    </w:div>
    <w:div w:id="1820537440">
      <w:bodyDiv w:val="1"/>
      <w:marLeft w:val="0"/>
      <w:marRight w:val="0"/>
      <w:marTop w:val="0"/>
      <w:marBottom w:val="0"/>
      <w:divBdr>
        <w:top w:val="none" w:sz="0" w:space="0" w:color="auto"/>
        <w:left w:val="none" w:sz="0" w:space="0" w:color="auto"/>
        <w:bottom w:val="none" w:sz="0" w:space="0" w:color="auto"/>
        <w:right w:val="none" w:sz="0" w:space="0" w:color="auto"/>
      </w:divBdr>
    </w:div>
    <w:div w:id="1839222977">
      <w:bodyDiv w:val="1"/>
      <w:marLeft w:val="0"/>
      <w:marRight w:val="0"/>
      <w:marTop w:val="0"/>
      <w:marBottom w:val="0"/>
      <w:divBdr>
        <w:top w:val="none" w:sz="0" w:space="0" w:color="auto"/>
        <w:left w:val="none" w:sz="0" w:space="0" w:color="auto"/>
        <w:bottom w:val="none" w:sz="0" w:space="0" w:color="auto"/>
        <w:right w:val="none" w:sz="0" w:space="0" w:color="auto"/>
      </w:divBdr>
    </w:div>
    <w:div w:id="1911429552">
      <w:bodyDiv w:val="1"/>
      <w:marLeft w:val="0"/>
      <w:marRight w:val="0"/>
      <w:marTop w:val="0"/>
      <w:marBottom w:val="0"/>
      <w:divBdr>
        <w:top w:val="none" w:sz="0" w:space="0" w:color="auto"/>
        <w:left w:val="none" w:sz="0" w:space="0" w:color="auto"/>
        <w:bottom w:val="none" w:sz="0" w:space="0" w:color="auto"/>
        <w:right w:val="none" w:sz="0" w:space="0" w:color="auto"/>
      </w:divBdr>
    </w:div>
    <w:div w:id="1984499767">
      <w:bodyDiv w:val="1"/>
      <w:marLeft w:val="0"/>
      <w:marRight w:val="0"/>
      <w:marTop w:val="0"/>
      <w:marBottom w:val="0"/>
      <w:divBdr>
        <w:top w:val="none" w:sz="0" w:space="0" w:color="auto"/>
        <w:left w:val="none" w:sz="0" w:space="0" w:color="auto"/>
        <w:bottom w:val="none" w:sz="0" w:space="0" w:color="auto"/>
        <w:right w:val="none" w:sz="0" w:space="0" w:color="auto"/>
      </w:divBdr>
    </w:div>
    <w:div w:id="2013531192">
      <w:bodyDiv w:val="1"/>
      <w:marLeft w:val="0"/>
      <w:marRight w:val="0"/>
      <w:marTop w:val="0"/>
      <w:marBottom w:val="0"/>
      <w:divBdr>
        <w:top w:val="none" w:sz="0" w:space="0" w:color="auto"/>
        <w:left w:val="none" w:sz="0" w:space="0" w:color="auto"/>
        <w:bottom w:val="none" w:sz="0" w:space="0" w:color="auto"/>
        <w:right w:val="none" w:sz="0" w:space="0" w:color="auto"/>
      </w:divBdr>
    </w:div>
    <w:div w:id="2074428929">
      <w:bodyDiv w:val="1"/>
      <w:marLeft w:val="0"/>
      <w:marRight w:val="0"/>
      <w:marTop w:val="0"/>
      <w:marBottom w:val="0"/>
      <w:divBdr>
        <w:top w:val="none" w:sz="0" w:space="0" w:color="auto"/>
        <w:left w:val="none" w:sz="0" w:space="0" w:color="auto"/>
        <w:bottom w:val="none" w:sz="0" w:space="0" w:color="auto"/>
        <w:right w:val="none" w:sz="0" w:space="0" w:color="auto"/>
      </w:divBdr>
    </w:div>
    <w:div w:id="2089643685">
      <w:bodyDiv w:val="1"/>
      <w:marLeft w:val="0"/>
      <w:marRight w:val="0"/>
      <w:marTop w:val="0"/>
      <w:marBottom w:val="0"/>
      <w:divBdr>
        <w:top w:val="none" w:sz="0" w:space="0" w:color="auto"/>
        <w:left w:val="none" w:sz="0" w:space="0" w:color="auto"/>
        <w:bottom w:val="none" w:sz="0" w:space="0" w:color="auto"/>
        <w:right w:val="none" w:sz="0" w:space="0" w:color="auto"/>
      </w:divBdr>
    </w:div>
    <w:div w:id="210973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4-01-0832" TargetMode="External"/><Relationship Id="rId18" Type="http://schemas.openxmlformats.org/officeDocument/2006/relationships/hyperlink" Target="http://www.uradni-list.si/1/objava.jsp?sop=2016-01-2685" TargetMode="External"/><Relationship Id="rId26" Type="http://schemas.openxmlformats.org/officeDocument/2006/relationships/hyperlink" Target="http://www.uradni-list.si/1/objava.jsp?sop=2022-01-1091" TargetMode="External"/><Relationship Id="rId39" Type="http://schemas.openxmlformats.org/officeDocument/2006/relationships/hyperlink" Target="http://www.uradni-list.si/1/objava.jsp?sop=2017-01-2437" TargetMode="External"/><Relationship Id="rId21" Type="http://schemas.openxmlformats.org/officeDocument/2006/relationships/hyperlink" Target="http://www.uradni-list.si/1/objava.jsp?sop=2019-01-1628" TargetMode="External"/><Relationship Id="rId34" Type="http://schemas.openxmlformats.org/officeDocument/2006/relationships/hyperlink" Target="http://www.uradni-list.si/1/objava.jsp?sop=2012-01-2404" TargetMode="External"/><Relationship Id="rId42" Type="http://schemas.openxmlformats.org/officeDocument/2006/relationships/hyperlink" Target="http://www.uradni-list.si/1/objava.jsp?sop=2019-01-1329" TargetMode="External"/><Relationship Id="rId47" Type="http://schemas.openxmlformats.org/officeDocument/2006/relationships/hyperlink" Target="http://www.uradni-list.si/1/objava.jsp?sop=2016-01-3647" TargetMode="External"/><Relationship Id="rId50" Type="http://schemas.openxmlformats.org/officeDocument/2006/relationships/hyperlink" Target="http://www.uradni-list.si/1/objava.jsp?sop=2018-01-2707" TargetMode="External"/><Relationship Id="rId55" Type="http://schemas.openxmlformats.org/officeDocument/2006/relationships/hyperlink" Target="http://www.uradni-list.si/1/objava.jsp?sop=2021-01-1953"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uradni-list.si/1/objava.jsp?sop=2014-01-3647" TargetMode="External"/><Relationship Id="rId20" Type="http://schemas.openxmlformats.org/officeDocument/2006/relationships/hyperlink" Target="http://www.uradni-list.si/1/objava.jsp?sop=2018-01-0544" TargetMode="External"/><Relationship Id="rId29" Type="http://schemas.openxmlformats.org/officeDocument/2006/relationships/hyperlink" Target="http://www.uradni-list.si/1/objava.jsp?sop=2007-01-0100" TargetMode="External"/><Relationship Id="rId41" Type="http://schemas.openxmlformats.org/officeDocument/2006/relationships/hyperlink" Target="http://www.uradni-list.si/1/objava.jsp?sop=2018-01-1403" TargetMode="External"/><Relationship Id="rId54" Type="http://schemas.openxmlformats.org/officeDocument/2006/relationships/hyperlink" Target="http://www.uradni-list.si/1/objava.jsp?sop=2021-01-1345"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3-01-3676" TargetMode="External"/><Relationship Id="rId24" Type="http://schemas.openxmlformats.org/officeDocument/2006/relationships/hyperlink" Target="http://www.uradni-list.si/1/objava.jsp?sop=2020-01-3772" TargetMode="External"/><Relationship Id="rId32" Type="http://schemas.openxmlformats.org/officeDocument/2006/relationships/hyperlink" Target="http://www.uradni-list.si/1/objava.jsp?sop=2010-01-3350" TargetMode="External"/><Relationship Id="rId37" Type="http://schemas.openxmlformats.org/officeDocument/2006/relationships/hyperlink" Target="http://www.uradni-list.si/1/objava.jsp?sop=2017-01-0729" TargetMode="External"/><Relationship Id="rId40" Type="http://schemas.openxmlformats.org/officeDocument/2006/relationships/hyperlink" Target="http://www.uradni-list.si/1/objava.jsp?sop=2018-01-0887" TargetMode="External"/><Relationship Id="rId45" Type="http://schemas.openxmlformats.org/officeDocument/2006/relationships/hyperlink" Target="http://www.uradni-list.si/1/objava.jsp?sop=2015-01-1437" TargetMode="External"/><Relationship Id="rId53" Type="http://schemas.openxmlformats.org/officeDocument/2006/relationships/hyperlink" Target="http://www.uradni-list.si/1/objava.jsp?sop=2019-01-2876" TargetMode="External"/><Relationship Id="rId58" Type="http://schemas.openxmlformats.org/officeDocument/2006/relationships/hyperlink" Target="http://www.uradni-list.si/1/objava.jsp?sop=2022-01-1786" TargetMode="External"/><Relationship Id="rId5" Type="http://schemas.openxmlformats.org/officeDocument/2006/relationships/webSettings" Target="webSettings.xml"/><Relationship Id="rId15" Type="http://schemas.openxmlformats.org/officeDocument/2006/relationships/hyperlink" Target="http://www.uradni-list.si/1/objava.jsp?sop=2014-01-1619" TargetMode="External"/><Relationship Id="rId23" Type="http://schemas.openxmlformats.org/officeDocument/2006/relationships/hyperlink" Target="http://www.uradni-list.si/1/objava.jsp?sop=2020-01-2544" TargetMode="External"/><Relationship Id="rId28" Type="http://schemas.openxmlformats.org/officeDocument/2006/relationships/hyperlink" Target="http://www.uradni-list.si/1/objava.jsp?sop=2022-01-4188" TargetMode="External"/><Relationship Id="rId36" Type="http://schemas.openxmlformats.org/officeDocument/2006/relationships/hyperlink" Target="http://www.uradni-list.si/1/objava.jsp?sop=2016-01-2294" TargetMode="External"/><Relationship Id="rId49" Type="http://schemas.openxmlformats.org/officeDocument/2006/relationships/hyperlink" Target="http://www.uradni-list.si/1/objava.jsp?sop=2017-01-2415" TargetMode="External"/><Relationship Id="rId57" Type="http://schemas.openxmlformats.org/officeDocument/2006/relationships/hyperlink" Target="http://www.uradni-list.si/1/objava.jsp?sop=2021-01-2540" TargetMode="External"/><Relationship Id="rId61" Type="http://schemas.openxmlformats.org/officeDocument/2006/relationships/footer" Target="footer1.xml"/><Relationship Id="rId10" Type="http://schemas.openxmlformats.org/officeDocument/2006/relationships/hyperlink" Target="http://www.uradni-list.si/1/objava.jsp?sop=2012-01-3643" TargetMode="External"/><Relationship Id="rId19" Type="http://schemas.openxmlformats.org/officeDocument/2006/relationships/hyperlink" Target="http://www.uradni-list.si/1/objava.jsp?sop=2017-01-3269" TargetMode="External"/><Relationship Id="rId31" Type="http://schemas.openxmlformats.org/officeDocument/2006/relationships/hyperlink" Target="http://www.uradni-list.si/1/objava.jsp?sop=2007-21-2284" TargetMode="External"/><Relationship Id="rId44" Type="http://schemas.openxmlformats.org/officeDocument/2006/relationships/hyperlink" Target="http://www.uradni-list.si/1/objava.jsp?sop=2021-01-3898" TargetMode="External"/><Relationship Id="rId52" Type="http://schemas.openxmlformats.org/officeDocument/2006/relationships/hyperlink" Target="http://www.uradni-list.si/1/objava.jsp?sop=2019-01-0378" TargetMode="External"/><Relationship Id="rId60" Type="http://schemas.openxmlformats.org/officeDocument/2006/relationships/hyperlink" Target="http://www.uradni-list.si/1/objava.jsp?sop=2023-01-0453" TargetMode="External"/><Relationship Id="rId4" Type="http://schemas.openxmlformats.org/officeDocument/2006/relationships/settings" Target="settings.xml"/><Relationship Id="rId9" Type="http://schemas.openxmlformats.org/officeDocument/2006/relationships/hyperlink" Target="http://www.uradni-list.si/1/objava.jsp?sop=2012-01-1402" TargetMode="External"/><Relationship Id="rId14" Type="http://schemas.openxmlformats.org/officeDocument/2006/relationships/hyperlink" Target="http://www.uradni-list.si/1/objava.jsp?sop=2014-01-0961" TargetMode="External"/><Relationship Id="rId22" Type="http://schemas.openxmlformats.org/officeDocument/2006/relationships/hyperlink" Target="http://www.uradni-list.si/1/objava.jsp?sop=2019-01-2928" TargetMode="External"/><Relationship Id="rId27" Type="http://schemas.openxmlformats.org/officeDocument/2006/relationships/hyperlink" Target="http://www.uradni-list.si/1/objava.jsp?sop=2022-01-2039" TargetMode="External"/><Relationship Id="rId30" Type="http://schemas.openxmlformats.org/officeDocument/2006/relationships/hyperlink" Target="http://www.uradni-list.si/1/objava.jsp?sop=2007-21-1207" TargetMode="External"/><Relationship Id="rId35" Type="http://schemas.openxmlformats.org/officeDocument/2006/relationships/hyperlink" Target="http://www.uradni-list.si/1/objava.jsp?sop=2016-01-1707" TargetMode="External"/><Relationship Id="rId43" Type="http://schemas.openxmlformats.org/officeDocument/2006/relationships/hyperlink" Target="http://www.uradni-list.si/1/objava.jsp?sop=2020-01-3287" TargetMode="External"/><Relationship Id="rId48" Type="http://schemas.openxmlformats.org/officeDocument/2006/relationships/hyperlink" Target="http://www.uradni-list.si/1/objava.jsp?sop=2017-01-2133" TargetMode="External"/><Relationship Id="rId56" Type="http://schemas.openxmlformats.org/officeDocument/2006/relationships/hyperlink" Target="http://www.uradni-list.si/1/objava.jsp?sop=2021-01-2186" TargetMode="External"/><Relationship Id="rId64" Type="http://schemas.openxmlformats.org/officeDocument/2006/relationships/theme" Target="theme/theme1.xml"/><Relationship Id="rId8" Type="http://schemas.openxmlformats.org/officeDocument/2006/relationships/hyperlink" Target="http://www.uradni-list.si/1/objava.jsp?sop=2011-01-0553" TargetMode="External"/><Relationship Id="rId51" Type="http://schemas.openxmlformats.org/officeDocument/2006/relationships/hyperlink" Target="http://www.uradni-list.si/1/objava.jsp?sop=2018-01-4191" TargetMode="External"/><Relationship Id="rId3" Type="http://schemas.openxmlformats.org/officeDocument/2006/relationships/styles" Target="styles.xml"/><Relationship Id="rId12" Type="http://schemas.openxmlformats.org/officeDocument/2006/relationships/hyperlink" Target="http://www.uradni-list.si/1/objava.jsp?sop=2013-01-4127" TargetMode="External"/><Relationship Id="rId17" Type="http://schemas.openxmlformats.org/officeDocument/2006/relationships/hyperlink" Target="http://www.uradni-list.si/1/objava.jsp?sop=2015-01-3571" TargetMode="External"/><Relationship Id="rId25" Type="http://schemas.openxmlformats.org/officeDocument/2006/relationships/hyperlink" Target="http://www.uradni-list.si/1/objava.jsp?sop=2022-01-0770" TargetMode="External"/><Relationship Id="rId33" Type="http://schemas.openxmlformats.org/officeDocument/2006/relationships/hyperlink" Target="http://www.uradni-list.si/1/objava.jsp?sop=2010-01-3387" TargetMode="External"/><Relationship Id="rId38" Type="http://schemas.openxmlformats.org/officeDocument/2006/relationships/hyperlink" Target="http://www.uradni-list.si/1/objava.jsp?sop=2017-01-1524" TargetMode="External"/><Relationship Id="rId46" Type="http://schemas.openxmlformats.org/officeDocument/2006/relationships/hyperlink" Target="http://www.uradni-list.si/1/objava.jsp?sop=2015-01-2622" TargetMode="External"/><Relationship Id="rId59" Type="http://schemas.openxmlformats.org/officeDocument/2006/relationships/hyperlink" Target="http://www.uradni-list.si/1/objava.jsp?sop=2022-01-228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8626E4A-6218-4252-AD86-386FE3A3B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20716</Words>
  <Characters>121498</Characters>
  <Application>Microsoft Office Word</Application>
  <DocSecurity>0</DocSecurity>
  <Lines>1012</Lines>
  <Paragraphs>283</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141931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Petra Brus</dc:creator>
  <cp:lastModifiedBy>Sabina Podržaj</cp:lastModifiedBy>
  <cp:revision>2</cp:revision>
  <cp:lastPrinted>2022-06-27T12:03:00Z</cp:lastPrinted>
  <dcterms:created xsi:type="dcterms:W3CDTF">2023-07-13T12:25:00Z</dcterms:created>
  <dcterms:modified xsi:type="dcterms:W3CDTF">2023-07-13T12:25:00Z</dcterms:modified>
</cp:coreProperties>
</file>